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88A7" w14:textId="2EFFB7D0" w:rsidR="00961141" w:rsidRDefault="00961141" w:rsidP="0076346F">
      <w:pPr>
        <w:spacing w:after="0" w:line="240" w:lineRule="auto"/>
        <w:ind w:left="567"/>
        <w:jc w:val="center"/>
        <w:rPr>
          <w:rFonts w:ascii="Times New Roman" w:eastAsia="Times New Roman" w:hAnsi="Times New Roman" w:cs="Times New Roman"/>
          <w:b/>
          <w:noProof/>
          <w:sz w:val="24"/>
          <w:szCs w:val="24"/>
        </w:rPr>
      </w:pPr>
      <w:r w:rsidRPr="002C0999">
        <w:rPr>
          <w:noProof/>
          <w:sz w:val="16"/>
          <w:szCs w:val="16"/>
        </w:rPr>
        <w:drawing>
          <wp:inline distT="0" distB="0" distL="0" distR="0" wp14:anchorId="6E3B5556" wp14:editId="580D2CFD">
            <wp:extent cx="4397818" cy="909047"/>
            <wp:effectExtent l="0" t="0" r="3175" b="5715"/>
            <wp:docPr id="1" name="Picture 1" descr="http://www.izm.gov.lv/images/ES_fondi/LV_ID_EU_logo_ansamblis_ES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m.gov.lv/images/ES_fondi/LV_ID_EU_logo_ansamblis_ESF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1478" cy="1040027"/>
                    </a:xfrm>
                    <a:prstGeom prst="rect">
                      <a:avLst/>
                    </a:prstGeom>
                    <a:noFill/>
                    <a:ln>
                      <a:noFill/>
                    </a:ln>
                  </pic:spPr>
                </pic:pic>
              </a:graphicData>
            </a:graphic>
          </wp:inline>
        </w:drawing>
      </w:r>
    </w:p>
    <w:p w14:paraId="5B48365B" w14:textId="77777777" w:rsidR="00961141" w:rsidRDefault="00961141" w:rsidP="0076346F">
      <w:pPr>
        <w:spacing w:after="0" w:line="240" w:lineRule="auto"/>
        <w:ind w:left="567"/>
        <w:jc w:val="center"/>
        <w:rPr>
          <w:rFonts w:ascii="Times New Roman" w:eastAsia="Times New Roman" w:hAnsi="Times New Roman" w:cs="Times New Roman"/>
          <w:b/>
          <w:noProof/>
          <w:sz w:val="24"/>
          <w:szCs w:val="24"/>
        </w:rPr>
      </w:pPr>
    </w:p>
    <w:p w14:paraId="7EF8F8E1" w14:textId="77777777" w:rsidR="00D8457F" w:rsidRDefault="00D8457F" w:rsidP="0076346F">
      <w:pPr>
        <w:spacing w:after="0" w:line="240" w:lineRule="auto"/>
        <w:ind w:left="567"/>
        <w:jc w:val="center"/>
        <w:rPr>
          <w:rFonts w:ascii="Times New Roman" w:eastAsia="Times New Roman" w:hAnsi="Times New Roman" w:cs="Times New Roman"/>
          <w:b/>
          <w:noProof/>
          <w:sz w:val="24"/>
          <w:szCs w:val="24"/>
        </w:rPr>
      </w:pPr>
    </w:p>
    <w:p w14:paraId="016ECFAC" w14:textId="7823ACE3" w:rsidR="009E292F" w:rsidRPr="009E292F" w:rsidRDefault="009E292F" w:rsidP="0076346F">
      <w:pPr>
        <w:spacing w:after="0" w:line="240" w:lineRule="auto"/>
        <w:ind w:left="567"/>
        <w:jc w:val="center"/>
        <w:rPr>
          <w:rFonts w:ascii="Times New Roman" w:eastAsia="Calibri" w:hAnsi="Times New Roman" w:cs="DokChampa"/>
          <w:b/>
          <w:bCs/>
          <w:sz w:val="24"/>
          <w:szCs w:val="24"/>
        </w:rPr>
      </w:pPr>
      <w:r w:rsidRPr="009E292F">
        <w:rPr>
          <w:rFonts w:ascii="Times New Roman" w:eastAsia="Times New Roman" w:hAnsi="Times New Roman" w:cs="Times New Roman"/>
          <w:b/>
          <w:noProof/>
          <w:sz w:val="24"/>
          <w:szCs w:val="24"/>
        </w:rPr>
        <w:t>LĪGUMS Nr.</w:t>
      </w:r>
      <w:r w:rsidRPr="009E292F">
        <w:rPr>
          <w:rFonts w:ascii="Times New Roman" w:eastAsia="Times New Roman" w:hAnsi="Times New Roman" w:cs="Times New Roman"/>
          <w:b/>
          <w:sz w:val="24"/>
          <w:szCs w:val="24"/>
        </w:rPr>
        <w:t xml:space="preserve"> </w:t>
      </w:r>
      <w:r w:rsidR="009A1EBF">
        <w:rPr>
          <w:rFonts w:ascii="Times New Roman" w:eastAsia="Times New Roman" w:hAnsi="Times New Roman" w:cs="Times New Roman"/>
          <w:b/>
          <w:sz w:val="24"/>
          <w:szCs w:val="24"/>
        </w:rPr>
        <w:t>8.4/109</w:t>
      </w:r>
    </w:p>
    <w:p w14:paraId="1321ABC4" w14:textId="77777777" w:rsidR="009E292F" w:rsidRPr="009E292F" w:rsidRDefault="009E292F" w:rsidP="0076346F">
      <w:pPr>
        <w:spacing w:after="120" w:line="240" w:lineRule="auto"/>
        <w:ind w:left="567"/>
        <w:jc w:val="center"/>
        <w:rPr>
          <w:rFonts w:ascii="Times New Roman" w:eastAsia="Calibri" w:hAnsi="Times New Roman" w:cs="DokChampa"/>
          <w:bCs/>
          <w:i/>
          <w:sz w:val="24"/>
          <w:szCs w:val="24"/>
        </w:rPr>
      </w:pPr>
      <w:r w:rsidRPr="009E292F">
        <w:rPr>
          <w:rFonts w:ascii="Times New Roman" w:eastAsia="Calibri" w:hAnsi="Times New Roman" w:cs="Times New Roman"/>
          <w:b/>
          <w:sz w:val="24"/>
          <w:szCs w:val="24"/>
        </w:rPr>
        <w:t xml:space="preserve">par programmas vadītāja pakalpojumu projekta „PROTI un DARI!” ietvaros </w:t>
      </w:r>
    </w:p>
    <w:p w14:paraId="0DC72D1D" w14:textId="6C213676" w:rsidR="009E292F" w:rsidRPr="009E292F" w:rsidRDefault="009E292F" w:rsidP="0076346F">
      <w:pPr>
        <w:spacing w:after="120" w:line="240" w:lineRule="auto"/>
        <w:ind w:left="567"/>
        <w:jc w:val="both"/>
        <w:rPr>
          <w:rFonts w:ascii="Times New Roman" w:eastAsia="Calibri" w:hAnsi="Times New Roman" w:cs="DokChampa"/>
          <w:bCs/>
          <w:sz w:val="24"/>
          <w:szCs w:val="24"/>
        </w:rPr>
      </w:pPr>
      <w:r w:rsidRPr="009E292F">
        <w:rPr>
          <w:rFonts w:ascii="Times New Roman" w:eastAsia="Calibri" w:hAnsi="Times New Roman" w:cs="DokChampa"/>
          <w:bCs/>
          <w:sz w:val="24"/>
          <w:szCs w:val="24"/>
        </w:rPr>
        <w:t>Rēzeknē</w:t>
      </w:r>
      <w:r w:rsidRPr="009E292F">
        <w:rPr>
          <w:rFonts w:ascii="Times New Roman" w:eastAsia="Calibri" w:hAnsi="Times New Roman" w:cs="DokChampa"/>
          <w:bCs/>
          <w:sz w:val="24"/>
          <w:szCs w:val="24"/>
        </w:rPr>
        <w:tab/>
      </w:r>
      <w:r w:rsidRPr="009E292F">
        <w:rPr>
          <w:rFonts w:ascii="Times New Roman" w:eastAsia="Calibri" w:hAnsi="Times New Roman" w:cs="DokChampa"/>
          <w:bCs/>
          <w:sz w:val="24"/>
          <w:szCs w:val="24"/>
        </w:rPr>
        <w:tab/>
      </w:r>
      <w:r w:rsidRPr="009E292F">
        <w:rPr>
          <w:rFonts w:ascii="Times New Roman" w:eastAsia="Calibri" w:hAnsi="Times New Roman" w:cs="DokChampa"/>
          <w:bCs/>
          <w:sz w:val="24"/>
          <w:szCs w:val="24"/>
        </w:rPr>
        <w:tab/>
      </w:r>
      <w:r w:rsidRPr="009E292F">
        <w:rPr>
          <w:rFonts w:ascii="Times New Roman" w:eastAsia="Calibri" w:hAnsi="Times New Roman" w:cs="DokChampa"/>
          <w:bCs/>
          <w:sz w:val="24"/>
          <w:szCs w:val="24"/>
        </w:rPr>
        <w:tab/>
      </w:r>
      <w:r w:rsidRPr="009E292F">
        <w:rPr>
          <w:rFonts w:ascii="Times New Roman" w:eastAsia="Calibri" w:hAnsi="Times New Roman" w:cs="DokChampa"/>
          <w:bCs/>
          <w:sz w:val="24"/>
          <w:szCs w:val="24"/>
        </w:rPr>
        <w:tab/>
      </w:r>
      <w:r w:rsidRPr="009E292F">
        <w:rPr>
          <w:rFonts w:ascii="Times New Roman" w:eastAsia="Calibri" w:hAnsi="Times New Roman" w:cs="DokChampa"/>
          <w:bCs/>
          <w:sz w:val="24"/>
          <w:szCs w:val="24"/>
        </w:rPr>
        <w:tab/>
      </w:r>
      <w:r w:rsidRPr="009E292F">
        <w:rPr>
          <w:rFonts w:ascii="Times New Roman" w:eastAsia="Calibri" w:hAnsi="Times New Roman" w:cs="DokChampa"/>
          <w:bCs/>
          <w:sz w:val="24"/>
          <w:szCs w:val="24"/>
        </w:rPr>
        <w:tab/>
        <w:t xml:space="preserve">            </w:t>
      </w:r>
      <w:r w:rsidRPr="009E292F">
        <w:rPr>
          <w:rFonts w:ascii="Times New Roman" w:eastAsia="Calibri" w:hAnsi="Times New Roman" w:cs="DokChampa"/>
          <w:bCs/>
          <w:sz w:val="24"/>
          <w:szCs w:val="24"/>
        </w:rPr>
        <w:tab/>
      </w:r>
      <w:r w:rsidRPr="009E292F">
        <w:rPr>
          <w:rFonts w:ascii="Times New Roman" w:eastAsia="Calibri" w:hAnsi="Times New Roman" w:cs="DokChampa"/>
          <w:bCs/>
          <w:sz w:val="24"/>
          <w:szCs w:val="24"/>
        </w:rPr>
        <w:tab/>
        <w:t>201</w:t>
      </w:r>
      <w:r w:rsidR="0076346F">
        <w:rPr>
          <w:rFonts w:ascii="Times New Roman" w:eastAsia="Calibri" w:hAnsi="Times New Roman" w:cs="DokChampa"/>
          <w:bCs/>
          <w:sz w:val="24"/>
          <w:szCs w:val="24"/>
        </w:rPr>
        <w:t>8</w:t>
      </w:r>
      <w:r w:rsidRPr="009E292F">
        <w:rPr>
          <w:rFonts w:ascii="Times New Roman" w:eastAsia="Calibri" w:hAnsi="Times New Roman" w:cs="DokChampa"/>
          <w:bCs/>
          <w:sz w:val="24"/>
          <w:szCs w:val="24"/>
        </w:rPr>
        <w:t>.gada 17.janvārī</w:t>
      </w:r>
    </w:p>
    <w:p w14:paraId="2D1A6546" w14:textId="6034D225" w:rsidR="009E292F" w:rsidRPr="009E292F" w:rsidRDefault="009E292F" w:rsidP="0076346F">
      <w:pPr>
        <w:spacing w:after="120" w:line="240" w:lineRule="auto"/>
        <w:ind w:left="567"/>
        <w:jc w:val="both"/>
        <w:rPr>
          <w:rFonts w:ascii="Times New Roman" w:eastAsia="Times New Roman" w:hAnsi="Times New Roman" w:cs="Times New Roman"/>
          <w:snapToGrid w:val="0"/>
          <w:sz w:val="24"/>
          <w:szCs w:val="24"/>
        </w:rPr>
      </w:pPr>
      <w:r w:rsidRPr="009E292F">
        <w:rPr>
          <w:rFonts w:ascii="Times New Roman" w:eastAsia="Calibri" w:hAnsi="Times New Roman" w:cs="DokChampa"/>
          <w:b/>
          <w:sz w:val="24"/>
          <w:szCs w:val="24"/>
        </w:rPr>
        <w:t>Rēzeknes novada pašvaldība</w:t>
      </w:r>
      <w:r w:rsidRPr="009E292F">
        <w:rPr>
          <w:rFonts w:ascii="Times New Roman" w:eastAsia="Calibri" w:hAnsi="Times New Roman" w:cs="DokChampa"/>
          <w:sz w:val="24"/>
          <w:szCs w:val="24"/>
        </w:rPr>
        <w:t xml:space="preserve">, reģistrācijas Nr.90009112679, turpmāk – </w:t>
      </w:r>
      <w:r w:rsidRPr="009E292F">
        <w:rPr>
          <w:rFonts w:ascii="Times New Roman" w:eastAsia="Calibri" w:hAnsi="Times New Roman" w:cs="DokChampa"/>
          <w:b/>
          <w:sz w:val="24"/>
          <w:szCs w:val="24"/>
        </w:rPr>
        <w:t>Pasūtītājs</w:t>
      </w:r>
      <w:r w:rsidRPr="009E292F">
        <w:rPr>
          <w:rFonts w:ascii="Times New Roman" w:eastAsia="Calibri" w:hAnsi="Times New Roman" w:cs="DokChampa"/>
          <w:sz w:val="24"/>
          <w:szCs w:val="24"/>
        </w:rPr>
        <w:t xml:space="preserve">, </w:t>
      </w:r>
      <w:r w:rsidRPr="009E292F">
        <w:rPr>
          <w:rFonts w:ascii="Times New Roman" w:eastAsia="Times New Roman" w:hAnsi="Times New Roman" w:cs="Times New Roman"/>
          <w:sz w:val="24"/>
          <w:szCs w:val="24"/>
        </w:rPr>
        <w:t xml:space="preserve">no vienas puses, un </w:t>
      </w:r>
      <w:r w:rsidRPr="009E292F">
        <w:rPr>
          <w:rFonts w:ascii="Times New Roman" w:eastAsia="Times New Roman" w:hAnsi="Times New Roman" w:cs="Times New Roman"/>
          <w:b/>
          <w:noProof/>
          <w:snapToGrid w:val="0"/>
          <w:sz w:val="24"/>
          <w:szCs w:val="24"/>
        </w:rPr>
        <w:t>Dace Gabriša</w:t>
      </w:r>
      <w:r w:rsidRPr="009E292F">
        <w:rPr>
          <w:rFonts w:ascii="Times New Roman" w:eastAsia="Times New Roman" w:hAnsi="Times New Roman" w:cs="Times New Roman"/>
          <w:snapToGrid w:val="0"/>
          <w:sz w:val="24"/>
          <w:szCs w:val="24"/>
        </w:rPr>
        <w:t>,</w:t>
      </w:r>
      <w:r w:rsidRPr="009E292F">
        <w:rPr>
          <w:rFonts w:ascii="Times New Roman" w:eastAsia="Times New Roman" w:hAnsi="Times New Roman" w:cs="Times New Roman"/>
          <w:b/>
          <w:snapToGrid w:val="0"/>
          <w:sz w:val="24"/>
          <w:szCs w:val="24"/>
        </w:rPr>
        <w:t xml:space="preserve"> </w:t>
      </w:r>
      <w:r w:rsidRPr="009E292F">
        <w:rPr>
          <w:rFonts w:ascii="Times New Roman" w:eastAsia="Times New Roman" w:hAnsi="Times New Roman" w:cs="Times New Roman"/>
          <w:snapToGrid w:val="0"/>
          <w:sz w:val="24"/>
          <w:szCs w:val="24"/>
        </w:rPr>
        <w:t xml:space="preserve">turpmāk – </w:t>
      </w:r>
      <w:r w:rsidRPr="009E292F">
        <w:rPr>
          <w:rFonts w:ascii="Times New Roman" w:eastAsia="Times New Roman" w:hAnsi="Times New Roman" w:cs="Times New Roman"/>
          <w:b/>
          <w:snapToGrid w:val="0"/>
          <w:sz w:val="24"/>
          <w:szCs w:val="24"/>
        </w:rPr>
        <w:t>Pakalpojuma sniedzējs</w:t>
      </w:r>
      <w:r w:rsidRPr="009E292F">
        <w:rPr>
          <w:rFonts w:ascii="Times New Roman" w:eastAsia="Times New Roman" w:hAnsi="Times New Roman" w:cs="Times New Roman"/>
          <w:snapToGrid w:val="0"/>
          <w:sz w:val="24"/>
          <w:szCs w:val="24"/>
        </w:rPr>
        <w:t xml:space="preserve">, no otras puses, turpmāk </w:t>
      </w:r>
      <w:r w:rsidRPr="009E292F">
        <w:rPr>
          <w:rFonts w:ascii="Times New Roman" w:eastAsia="Times New Roman" w:hAnsi="Times New Roman" w:cs="Times New Roman"/>
          <w:sz w:val="24"/>
          <w:szCs w:val="24"/>
        </w:rPr>
        <w:t xml:space="preserve">abi kopā arī </w:t>
      </w:r>
      <w:r w:rsidRPr="009E292F">
        <w:rPr>
          <w:rFonts w:ascii="Times New Roman" w:eastAsia="Times New Roman" w:hAnsi="Times New Roman" w:cs="Times New Roman"/>
          <w:b/>
          <w:sz w:val="24"/>
          <w:szCs w:val="24"/>
        </w:rPr>
        <w:t>Puses</w:t>
      </w:r>
      <w:r w:rsidRPr="009E292F">
        <w:rPr>
          <w:rFonts w:ascii="Times New Roman" w:eastAsia="Times New Roman" w:hAnsi="Times New Roman" w:cs="Times New Roman"/>
          <w:sz w:val="24"/>
          <w:szCs w:val="24"/>
        </w:rPr>
        <w:t xml:space="preserve">, bet katrs atsevišķi – </w:t>
      </w:r>
      <w:r w:rsidRPr="009E292F">
        <w:rPr>
          <w:rFonts w:ascii="Times New Roman" w:eastAsia="Times New Roman" w:hAnsi="Times New Roman" w:cs="Times New Roman"/>
          <w:b/>
          <w:sz w:val="24"/>
          <w:szCs w:val="24"/>
        </w:rPr>
        <w:t>Puse</w:t>
      </w:r>
      <w:r w:rsidRPr="009E292F">
        <w:rPr>
          <w:rFonts w:ascii="Times New Roman" w:eastAsia="Times New Roman" w:hAnsi="Times New Roman" w:cs="Times New Roman"/>
          <w:sz w:val="24"/>
          <w:szCs w:val="24"/>
        </w:rPr>
        <w:t xml:space="preserve">, pamatojoties uz iepirkuma „Programmas vadītāja un </w:t>
      </w:r>
      <w:proofErr w:type="spellStart"/>
      <w:r w:rsidRPr="009E292F">
        <w:rPr>
          <w:rFonts w:ascii="Times New Roman" w:eastAsia="Times New Roman" w:hAnsi="Times New Roman" w:cs="Times New Roman"/>
          <w:sz w:val="24"/>
          <w:szCs w:val="24"/>
        </w:rPr>
        <w:t>mentoru</w:t>
      </w:r>
      <w:proofErr w:type="spellEnd"/>
      <w:r w:rsidRPr="009E292F">
        <w:rPr>
          <w:rFonts w:ascii="Times New Roman" w:eastAsia="Times New Roman" w:hAnsi="Times New Roman" w:cs="Times New Roman"/>
          <w:sz w:val="24"/>
          <w:szCs w:val="24"/>
        </w:rPr>
        <w:t xml:space="preserve"> pakalpojumi projekta „PROTI un DARI!” ietvaros” (</w:t>
      </w:r>
      <w:r w:rsidRPr="009E292F">
        <w:rPr>
          <w:rFonts w:ascii="Times New Roman" w:eastAsia="Times New Roman" w:hAnsi="Times New Roman" w:cs="Times New Roman"/>
          <w:noProof/>
          <w:sz w:val="24"/>
          <w:szCs w:val="24"/>
        </w:rPr>
        <w:t xml:space="preserve">identifikācijas Nr. </w:t>
      </w:r>
      <w:r w:rsidRPr="009E292F">
        <w:rPr>
          <w:rFonts w:ascii="Times New Roman" w:eastAsia="Calibri" w:hAnsi="Times New Roman" w:cs="DokChampa"/>
          <w:sz w:val="24"/>
          <w:szCs w:val="24"/>
        </w:rPr>
        <w:t>RNP 2017/44)</w:t>
      </w:r>
      <w:r w:rsidRPr="009E292F">
        <w:rPr>
          <w:rFonts w:ascii="Times New Roman" w:eastAsia="Times New Roman" w:hAnsi="Times New Roman" w:cs="Times New Roman"/>
          <w:sz w:val="24"/>
          <w:szCs w:val="24"/>
        </w:rPr>
        <w:t xml:space="preserve">, turpmāk – </w:t>
      </w:r>
      <w:r w:rsidRPr="009E292F">
        <w:rPr>
          <w:rFonts w:ascii="Times New Roman" w:eastAsia="Times New Roman" w:hAnsi="Times New Roman" w:cs="Times New Roman"/>
          <w:b/>
          <w:sz w:val="24"/>
          <w:szCs w:val="24"/>
        </w:rPr>
        <w:t>Iepirkums</w:t>
      </w:r>
      <w:r w:rsidRPr="009E292F">
        <w:rPr>
          <w:rFonts w:ascii="Times New Roman" w:eastAsia="Times New Roman" w:hAnsi="Times New Roman" w:cs="Times New Roman"/>
          <w:sz w:val="24"/>
          <w:szCs w:val="24"/>
        </w:rPr>
        <w:t xml:space="preserve">, rezultātiem, noslēdz šādu līgumu, turpmāk – </w:t>
      </w:r>
      <w:r w:rsidRPr="009E292F">
        <w:rPr>
          <w:rFonts w:ascii="Times New Roman" w:eastAsia="Times New Roman" w:hAnsi="Times New Roman" w:cs="Times New Roman"/>
          <w:b/>
          <w:sz w:val="24"/>
          <w:szCs w:val="24"/>
        </w:rPr>
        <w:t>Līgums</w:t>
      </w:r>
      <w:r w:rsidRPr="009E292F">
        <w:rPr>
          <w:rFonts w:ascii="Times New Roman" w:eastAsia="Times New Roman" w:hAnsi="Times New Roman" w:cs="Times New Roman"/>
          <w:sz w:val="24"/>
          <w:szCs w:val="24"/>
        </w:rPr>
        <w:t xml:space="preserve">. </w:t>
      </w:r>
    </w:p>
    <w:p w14:paraId="68AC054F" w14:textId="77777777" w:rsidR="009E292F" w:rsidRPr="009E292F" w:rsidRDefault="009E292F" w:rsidP="0076346F">
      <w:pPr>
        <w:spacing w:after="0" w:line="240" w:lineRule="auto"/>
        <w:ind w:left="567"/>
        <w:jc w:val="center"/>
        <w:outlineLvl w:val="0"/>
        <w:rPr>
          <w:rFonts w:ascii="Times New Roman" w:eastAsia="Times New Roman" w:hAnsi="Times New Roman" w:cs="Times New Roman"/>
          <w:b/>
          <w:sz w:val="24"/>
          <w:szCs w:val="24"/>
        </w:rPr>
      </w:pPr>
      <w:r w:rsidRPr="009E292F">
        <w:rPr>
          <w:rFonts w:ascii="Times New Roman" w:eastAsia="Times New Roman" w:hAnsi="Times New Roman" w:cs="Times New Roman"/>
          <w:b/>
          <w:sz w:val="24"/>
          <w:szCs w:val="24"/>
        </w:rPr>
        <w:t xml:space="preserve">1. Līguma priekšmets </w:t>
      </w:r>
    </w:p>
    <w:p w14:paraId="2A5485D9" w14:textId="337B175E" w:rsidR="009E292F" w:rsidRPr="009E292F" w:rsidRDefault="0076346F" w:rsidP="0076346F">
      <w:pPr>
        <w:tabs>
          <w:tab w:val="left" w:pos="851"/>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 xml:space="preserve">1.1. Pasūtītājs </w:t>
      </w:r>
      <w:proofErr w:type="spellStart"/>
      <w:r w:rsidR="009E292F" w:rsidRPr="009E292F">
        <w:rPr>
          <w:rFonts w:ascii="Times New Roman" w:eastAsia="Times New Roman" w:hAnsi="Times New Roman" w:cs="Times New Roman"/>
          <w:sz w:val="24"/>
          <w:szCs w:val="24"/>
        </w:rPr>
        <w:t>pasūta</w:t>
      </w:r>
      <w:proofErr w:type="spellEnd"/>
      <w:r w:rsidR="009E292F" w:rsidRPr="009E292F">
        <w:rPr>
          <w:rFonts w:ascii="Times New Roman" w:eastAsia="Times New Roman" w:hAnsi="Times New Roman" w:cs="Times New Roman"/>
          <w:sz w:val="24"/>
          <w:szCs w:val="24"/>
        </w:rPr>
        <w:t xml:space="preserve"> un apmaksā, un Pakalpojuma sniedzējs sniedz programmas vadītāja pakalpojumu, turpmāk – </w:t>
      </w:r>
      <w:r w:rsidR="009E292F" w:rsidRPr="009E292F">
        <w:rPr>
          <w:rFonts w:ascii="Times New Roman" w:eastAsia="Times New Roman" w:hAnsi="Times New Roman" w:cs="Times New Roman"/>
          <w:b/>
          <w:sz w:val="24"/>
          <w:szCs w:val="24"/>
        </w:rPr>
        <w:t>Pakalpojums</w:t>
      </w:r>
      <w:r w:rsidR="009E292F" w:rsidRPr="009E292F">
        <w:rPr>
          <w:rFonts w:ascii="Times New Roman" w:eastAsia="Times New Roman" w:hAnsi="Times New Roman" w:cs="Times New Roman"/>
          <w:sz w:val="24"/>
          <w:szCs w:val="24"/>
        </w:rPr>
        <w:t xml:space="preserve">, līdz 30 (trīsdesmit) </w:t>
      </w:r>
      <w:r w:rsidR="009E292F" w:rsidRPr="009E292F">
        <w:rPr>
          <w:rFonts w:ascii="Times New Roman" w:eastAsia="Calibri" w:hAnsi="Times New Roman" w:cs="DokChampa"/>
          <w:sz w:val="24"/>
          <w:szCs w:val="24"/>
        </w:rPr>
        <w:t xml:space="preserve">Projekta mērķa grupas jauniešiem vecumā no 15 līdz 29 gadiem (ieskaitot), kuri nemācās, nestrādā, neapgūst arodu un nav reģistrēti Nodarbinātības valsts aģentūrā kā bezdarbnieki, turpmāk – </w:t>
      </w:r>
      <w:r w:rsidR="009E292F" w:rsidRPr="009E292F">
        <w:rPr>
          <w:rFonts w:ascii="Times New Roman" w:eastAsia="Calibri" w:hAnsi="Times New Roman" w:cs="DokChampa"/>
          <w:b/>
          <w:sz w:val="24"/>
          <w:szCs w:val="24"/>
        </w:rPr>
        <w:t>Mērķa grupas jaunietis</w:t>
      </w:r>
      <w:r w:rsidR="009E292F" w:rsidRPr="009E292F">
        <w:rPr>
          <w:rFonts w:ascii="Times New Roman" w:eastAsia="Calibri" w:hAnsi="Times New Roman" w:cs="DokChampa"/>
          <w:sz w:val="24"/>
          <w:szCs w:val="24"/>
        </w:rPr>
        <w:t>,</w:t>
      </w:r>
      <w:r w:rsidR="009E292F" w:rsidRPr="009E292F">
        <w:rPr>
          <w:rFonts w:ascii="Times New Roman" w:eastAsia="Times New Roman" w:hAnsi="Times New Roman" w:cs="Times New Roman"/>
          <w:sz w:val="24"/>
          <w:szCs w:val="24"/>
        </w:rPr>
        <w:t xml:space="preserve"> atbilstoši Pakalpojumu aprakstam (Līguma pielikums Nr.1), Tehniskajam un finanšu piedāvājumam (Līguma pielikums Nr.2), normatīvajos aktos noteiktajā kārtībā, saskaņā Līguma</w:t>
      </w:r>
      <w:r w:rsidR="009E292F" w:rsidRPr="009E292F">
        <w:rPr>
          <w:rFonts w:ascii="Times New Roman" w:eastAsia="Calibri" w:hAnsi="Times New Roman" w:cs="DokChampa"/>
          <w:sz w:val="24"/>
          <w:szCs w:val="24"/>
        </w:rPr>
        <w:t xml:space="preserve"> noteikumiem.</w:t>
      </w:r>
    </w:p>
    <w:p w14:paraId="079FA569" w14:textId="1B9A8930" w:rsidR="009E292F" w:rsidRPr="009E292F" w:rsidRDefault="0076346F" w:rsidP="0076346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 xml:space="preserve">1.2. Pakalpojums tiek sniegts no </w:t>
      </w:r>
      <w:r w:rsidR="009E292F" w:rsidRPr="009E292F">
        <w:rPr>
          <w:rFonts w:ascii="Times New Roman" w:eastAsia="Times New Roman" w:hAnsi="Times New Roman" w:cs="Times New Roman"/>
          <w:b/>
          <w:sz w:val="24"/>
          <w:szCs w:val="24"/>
        </w:rPr>
        <w:t>2018.gada 17.janvāra</w:t>
      </w:r>
      <w:r w:rsidR="009E292F" w:rsidRPr="009E292F">
        <w:rPr>
          <w:rFonts w:ascii="Times New Roman" w:eastAsia="Times New Roman" w:hAnsi="Times New Roman" w:cs="Times New Roman"/>
          <w:sz w:val="24"/>
          <w:szCs w:val="24"/>
        </w:rPr>
        <w:t xml:space="preserve"> līdz </w:t>
      </w:r>
      <w:r w:rsidR="009E292F" w:rsidRPr="009E292F">
        <w:rPr>
          <w:rFonts w:ascii="Times New Roman" w:eastAsia="Times New Roman" w:hAnsi="Times New Roman" w:cs="Times New Roman"/>
          <w:b/>
          <w:sz w:val="24"/>
          <w:szCs w:val="24"/>
        </w:rPr>
        <w:t>2018.gada 31.oktobrim</w:t>
      </w:r>
      <w:r w:rsidR="009E292F" w:rsidRPr="009E292F">
        <w:rPr>
          <w:rFonts w:ascii="Times New Roman" w:eastAsia="Times New Roman" w:hAnsi="Times New Roman" w:cs="Times New Roman"/>
          <w:sz w:val="24"/>
          <w:szCs w:val="24"/>
        </w:rPr>
        <w:t>.</w:t>
      </w:r>
    </w:p>
    <w:p w14:paraId="12995CE1" w14:textId="4BE7B081" w:rsidR="009E292F" w:rsidRPr="009E292F" w:rsidRDefault="0076346F" w:rsidP="0076346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1.3. Maksā par Pakalpojumu tiek iekļautas visas Pakalpojuma sniedzēja darbības, lai sniegtu Pakalpojumu Līgumā un normatīvajos aktos noteiktajā kvalitātē un apmērā.</w:t>
      </w:r>
    </w:p>
    <w:p w14:paraId="208CCBE7" w14:textId="01BBD901" w:rsidR="009E292F" w:rsidRPr="009E292F" w:rsidRDefault="0076346F" w:rsidP="0076346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 xml:space="preserve">1.4. Maksu par Pakalpojumu Pasūtītājs veic atbilstoši faktiski sniegtā Pakalpojuma apjomam, nepārsniedzot kopējo Līguma summu </w:t>
      </w:r>
      <w:r w:rsidR="009E292F" w:rsidRPr="0076346F">
        <w:rPr>
          <w:rFonts w:ascii="Times New Roman" w:eastAsia="Times New Roman" w:hAnsi="Times New Roman" w:cs="Times New Roman"/>
          <w:b/>
          <w:sz w:val="24"/>
          <w:szCs w:val="24"/>
        </w:rPr>
        <w:t>EUR 5206,74</w:t>
      </w:r>
      <w:r w:rsidR="009E292F" w:rsidRPr="009E292F">
        <w:rPr>
          <w:rFonts w:ascii="Times New Roman" w:eastAsia="Times New Roman" w:hAnsi="Times New Roman" w:cs="Times New Roman"/>
          <w:sz w:val="24"/>
          <w:szCs w:val="24"/>
        </w:rPr>
        <w:t xml:space="preserve"> (pieci tūkstoši divi simti seši </w:t>
      </w:r>
      <w:proofErr w:type="spellStart"/>
      <w:r w:rsidR="009E292F" w:rsidRPr="009E292F">
        <w:rPr>
          <w:rFonts w:ascii="Times New Roman" w:eastAsia="Times New Roman" w:hAnsi="Times New Roman" w:cs="Times New Roman"/>
          <w:i/>
          <w:sz w:val="24"/>
          <w:szCs w:val="24"/>
        </w:rPr>
        <w:t>euro</w:t>
      </w:r>
      <w:proofErr w:type="spellEnd"/>
      <w:r w:rsidR="009E292F" w:rsidRPr="009E292F">
        <w:rPr>
          <w:rFonts w:ascii="Times New Roman" w:eastAsia="Times New Roman" w:hAnsi="Times New Roman" w:cs="Times New Roman"/>
          <w:i/>
          <w:sz w:val="24"/>
          <w:szCs w:val="24"/>
        </w:rPr>
        <w:t xml:space="preserve">, </w:t>
      </w:r>
      <w:r w:rsidR="009E292F" w:rsidRPr="009E292F">
        <w:rPr>
          <w:rFonts w:ascii="Times New Roman" w:eastAsia="Times New Roman" w:hAnsi="Times New Roman" w:cs="Times New Roman"/>
          <w:sz w:val="24"/>
          <w:szCs w:val="24"/>
        </w:rPr>
        <w:t>74 centi) pirms nodokļu nomaksas.</w:t>
      </w:r>
    </w:p>
    <w:p w14:paraId="54771E2E" w14:textId="77777777" w:rsidR="009E292F" w:rsidRPr="009E292F" w:rsidRDefault="009E292F" w:rsidP="0076346F">
      <w:pPr>
        <w:spacing w:after="0" w:line="240" w:lineRule="auto"/>
        <w:ind w:left="567"/>
        <w:jc w:val="center"/>
        <w:rPr>
          <w:rFonts w:ascii="Times New Roman" w:eastAsia="Times New Roman" w:hAnsi="Times New Roman" w:cs="Times New Roman"/>
          <w:b/>
          <w:sz w:val="24"/>
          <w:szCs w:val="24"/>
        </w:rPr>
      </w:pPr>
      <w:r w:rsidRPr="009E292F">
        <w:rPr>
          <w:rFonts w:ascii="Times New Roman" w:eastAsia="Times New Roman" w:hAnsi="Times New Roman" w:cs="Times New Roman"/>
          <w:b/>
          <w:sz w:val="24"/>
          <w:szCs w:val="24"/>
        </w:rPr>
        <w:t>2. Līguma darbības termiņš</w:t>
      </w:r>
    </w:p>
    <w:p w14:paraId="78CDAC90" w14:textId="34905D14" w:rsidR="009E292F" w:rsidRPr="009E292F" w:rsidRDefault="0076346F" w:rsidP="0076346F">
      <w:pPr>
        <w:spacing w:after="0" w:line="240" w:lineRule="auto"/>
        <w:ind w:left="567"/>
        <w:jc w:val="both"/>
        <w:rPr>
          <w:rFonts w:ascii="Times New Roman" w:eastAsia="Times New Roman" w:hAnsi="Times New Roman" w:cs="Times New Roman"/>
          <w:sz w:val="24"/>
          <w:szCs w:val="24"/>
        </w:rPr>
      </w:pPr>
      <w:r>
        <w:rPr>
          <w:rFonts w:ascii="Times New Roman" w:eastAsia="Calibri" w:hAnsi="Times New Roman" w:cs="DokChampa"/>
          <w:sz w:val="24"/>
          <w:szCs w:val="24"/>
        </w:rPr>
        <w:t xml:space="preserve">     </w:t>
      </w:r>
      <w:r w:rsidR="009E292F" w:rsidRPr="009E292F">
        <w:rPr>
          <w:rFonts w:ascii="Times New Roman" w:eastAsia="Calibri" w:hAnsi="Times New Roman" w:cs="DokChampa"/>
          <w:sz w:val="24"/>
          <w:szCs w:val="24"/>
        </w:rPr>
        <w:t>2.1. Līgums stājas spēkā ar tā abpusējas parakstīšanas brīdi un ir spēkā līdz Pušu saistību pilnīgai izpildei.</w:t>
      </w:r>
      <w:r w:rsidR="009E292F" w:rsidRPr="009E292F">
        <w:rPr>
          <w:rFonts w:ascii="Times New Roman" w:eastAsia="Times New Roman" w:hAnsi="Times New Roman" w:cs="Times New Roman"/>
          <w:sz w:val="24"/>
          <w:szCs w:val="24"/>
        </w:rPr>
        <w:t xml:space="preserve"> </w:t>
      </w:r>
    </w:p>
    <w:p w14:paraId="0562190F" w14:textId="77777777" w:rsidR="009E292F" w:rsidRPr="009E292F" w:rsidRDefault="009E292F" w:rsidP="0076346F">
      <w:pPr>
        <w:spacing w:after="0" w:line="240" w:lineRule="auto"/>
        <w:ind w:left="567"/>
        <w:jc w:val="center"/>
        <w:outlineLvl w:val="0"/>
        <w:rPr>
          <w:rFonts w:ascii="Times New Roman" w:eastAsia="Times New Roman" w:hAnsi="Times New Roman" w:cs="Times New Roman"/>
          <w:b/>
          <w:sz w:val="24"/>
          <w:szCs w:val="24"/>
        </w:rPr>
      </w:pPr>
      <w:r w:rsidRPr="009E292F">
        <w:rPr>
          <w:rFonts w:ascii="Times New Roman" w:eastAsia="Times New Roman" w:hAnsi="Times New Roman" w:cs="Times New Roman"/>
          <w:b/>
          <w:sz w:val="24"/>
          <w:szCs w:val="24"/>
        </w:rPr>
        <w:t>3. Norēķinu kārtība</w:t>
      </w:r>
    </w:p>
    <w:p w14:paraId="77DEFFEB" w14:textId="49129EC6" w:rsidR="009E292F" w:rsidRPr="009E292F" w:rsidRDefault="0076346F" w:rsidP="0076346F">
      <w:pPr>
        <w:shd w:val="clear" w:color="auto" w:fill="FFFFFF"/>
        <w:spacing w:after="0" w:line="240" w:lineRule="auto"/>
        <w:ind w:left="567"/>
        <w:jc w:val="both"/>
        <w:rPr>
          <w:rFonts w:ascii="Times New Roman" w:eastAsia="Calibri" w:hAnsi="Times New Roman" w:cs="Times New Roman"/>
          <w:sz w:val="24"/>
          <w:szCs w:val="24"/>
          <w:lang w:eastAsia="x-none"/>
        </w:rPr>
      </w:pPr>
      <w:r>
        <w:rPr>
          <w:rFonts w:ascii="Times New Roman" w:eastAsia="Calibri" w:hAnsi="Times New Roman" w:cs="Times New Roman"/>
          <w:color w:val="000000"/>
          <w:sz w:val="24"/>
          <w:szCs w:val="24"/>
        </w:rPr>
        <w:t xml:space="preserve">     </w:t>
      </w:r>
      <w:r w:rsidR="009E292F" w:rsidRPr="009E292F">
        <w:rPr>
          <w:rFonts w:ascii="Times New Roman" w:eastAsia="Calibri" w:hAnsi="Times New Roman" w:cs="Times New Roman"/>
          <w:color w:val="000000"/>
          <w:sz w:val="24"/>
          <w:szCs w:val="24"/>
          <w:lang w:val="x-none"/>
        </w:rPr>
        <w:t>3.1.</w:t>
      </w:r>
      <w:r w:rsidR="009E292F" w:rsidRPr="009E292F">
        <w:rPr>
          <w:rFonts w:ascii="Times New Roman" w:eastAsia="Calibri" w:hAnsi="Times New Roman" w:cs="Times New Roman"/>
          <w:sz w:val="24"/>
          <w:szCs w:val="24"/>
          <w:lang w:eastAsia="x-none"/>
        </w:rPr>
        <w:t xml:space="preserve"> Samaksa par pakalpojumu tiek veikta, pamatojoties uz Izpildītāja iesniegtajām ikmēneša darba uzskaites lapām un projekta budžetā noteikto vienas vienības izmaksu standarta likmi par viena mērķa grupas jaunieša iesaisti projektā un stundas likmi, saskaņā ar programmas </w:t>
      </w:r>
      <w:r w:rsidR="009E292F" w:rsidRPr="009E292F">
        <w:rPr>
          <w:rFonts w:ascii="Times New Roman" w:eastAsia="Calibri" w:hAnsi="Times New Roman" w:cs="Times New Roman"/>
          <w:color w:val="000000"/>
          <w:sz w:val="24"/>
          <w:szCs w:val="24"/>
          <w:lang w:val="x-none" w:eastAsia="x-none"/>
        </w:rPr>
        <w:t>“Izaugsme un nodarbinātība” 8.3.3. specifiskā atbalsta mērķa “Attīstīt NVA nereģistrēto NEET jauniešu prasmes un veicināt to iesaisti izglītībā, NVA īstenotajos pasākumos Jauniešu garantijas ietvaros un nevalstisko organizāciju vai jauniešu centru darbībā”</w:t>
      </w:r>
      <w:r w:rsidR="009E292F" w:rsidRPr="009E292F">
        <w:rPr>
          <w:rFonts w:ascii="Times New Roman" w:eastAsia="Calibri" w:hAnsi="Times New Roman" w:cs="Times New Roman"/>
          <w:color w:val="000000"/>
          <w:sz w:val="24"/>
          <w:szCs w:val="24"/>
          <w:lang w:eastAsia="x-none"/>
        </w:rPr>
        <w:t xml:space="preserve"> </w:t>
      </w:r>
      <w:r w:rsidR="009E292F" w:rsidRPr="009E292F">
        <w:rPr>
          <w:rFonts w:ascii="Times New Roman" w:eastAsia="Calibri" w:hAnsi="Times New Roman" w:cs="Times New Roman"/>
          <w:sz w:val="24"/>
          <w:szCs w:val="24"/>
          <w:lang w:eastAsia="x-none"/>
        </w:rPr>
        <w:t>vadlīnijām, un sastāda:</w:t>
      </w:r>
    </w:p>
    <w:p w14:paraId="410CCF2F" w14:textId="595C924C" w:rsidR="009E292F" w:rsidRPr="009E292F" w:rsidRDefault="009E292F" w:rsidP="0076346F">
      <w:pPr>
        <w:shd w:val="clear" w:color="auto" w:fill="FFFFFF"/>
        <w:tabs>
          <w:tab w:val="left" w:pos="567"/>
          <w:tab w:val="left" w:pos="1276"/>
        </w:tabs>
        <w:spacing w:after="0" w:line="240" w:lineRule="auto"/>
        <w:ind w:left="567"/>
        <w:jc w:val="both"/>
        <w:rPr>
          <w:rFonts w:ascii="Times New Roman" w:eastAsia="Calibri" w:hAnsi="Times New Roman" w:cs="Times New Roman"/>
          <w:sz w:val="24"/>
          <w:szCs w:val="24"/>
          <w:lang w:eastAsia="x-none"/>
        </w:rPr>
      </w:pPr>
      <w:r w:rsidRPr="009E292F">
        <w:rPr>
          <w:rFonts w:ascii="Times New Roman" w:eastAsia="Calibri" w:hAnsi="Times New Roman" w:cs="Times New Roman"/>
          <w:sz w:val="24"/>
          <w:szCs w:val="24"/>
          <w:lang w:eastAsia="x-none"/>
        </w:rPr>
        <w:tab/>
        <w:t>3.1.1. vienas vienības izmaksu likme par viena Mērķa grupas jaunieša iesaisti projektā</w:t>
      </w:r>
      <w:r w:rsidR="007C5A2F">
        <w:rPr>
          <w:rFonts w:ascii="Times New Roman" w:eastAsia="Calibri" w:hAnsi="Times New Roman" w:cs="Times New Roman"/>
          <w:sz w:val="24"/>
          <w:szCs w:val="24"/>
          <w:lang w:eastAsia="x-none"/>
        </w:rPr>
        <w:t>,</w:t>
      </w:r>
      <w:r w:rsidR="007C5A2F" w:rsidRPr="007C5A2F">
        <w:rPr>
          <w:sz w:val="24"/>
          <w:szCs w:val="24"/>
        </w:rPr>
        <w:t xml:space="preserve"> </w:t>
      </w:r>
      <w:r w:rsidR="007C5A2F">
        <w:rPr>
          <w:sz w:val="24"/>
          <w:szCs w:val="24"/>
        </w:rPr>
        <w:t xml:space="preserve">ja </w:t>
      </w:r>
      <w:r w:rsidR="007C5A2F" w:rsidRPr="002D2C54">
        <w:rPr>
          <w:rFonts w:ascii="Times New Roman" w:hAnsi="Times New Roman" w:cs="Times New Roman"/>
          <w:sz w:val="24"/>
          <w:szCs w:val="24"/>
        </w:rPr>
        <w:t>tā notikusi ne</w:t>
      </w:r>
      <w:r w:rsidR="007C5A2F" w:rsidRPr="002D2C54">
        <w:rPr>
          <w:sz w:val="24"/>
          <w:szCs w:val="24"/>
        </w:rPr>
        <w:t xml:space="preserve"> </w:t>
      </w:r>
      <w:r w:rsidR="007C5A2F" w:rsidRPr="002D2C54">
        <w:rPr>
          <w:rFonts w:ascii="Times New Roman" w:hAnsi="Times New Roman" w:cs="Times New Roman"/>
          <w:sz w:val="24"/>
          <w:szCs w:val="24"/>
        </w:rPr>
        <w:t>mazāk kā 9 (deviņas) stundas</w:t>
      </w:r>
      <w:r w:rsidR="007C5A2F">
        <w:rPr>
          <w:rFonts w:ascii="Times New Roman" w:hAnsi="Times New Roman" w:cs="Times New Roman"/>
          <w:sz w:val="24"/>
          <w:szCs w:val="24"/>
        </w:rPr>
        <w:t>,</w:t>
      </w:r>
      <w:r w:rsidRPr="009E292F">
        <w:rPr>
          <w:rFonts w:ascii="Times New Roman" w:eastAsia="Calibri" w:hAnsi="Times New Roman" w:cs="Times New Roman"/>
          <w:sz w:val="24"/>
          <w:szCs w:val="24"/>
          <w:lang w:eastAsia="x-none"/>
        </w:rPr>
        <w:t xml:space="preserve"> ir </w:t>
      </w:r>
      <w:r w:rsidR="002D2C54" w:rsidRPr="009E292F">
        <w:rPr>
          <w:rFonts w:ascii="Times New Roman" w:eastAsia="Calibri" w:hAnsi="Times New Roman" w:cs="Times New Roman"/>
          <w:b/>
          <w:sz w:val="24"/>
          <w:szCs w:val="24"/>
          <w:lang w:eastAsia="x-none"/>
        </w:rPr>
        <w:t>EUR</w:t>
      </w:r>
      <w:r w:rsidR="002D2C54" w:rsidRPr="009E292F">
        <w:rPr>
          <w:rFonts w:ascii="Times New Roman" w:eastAsia="Calibri" w:hAnsi="Times New Roman" w:cs="Times New Roman"/>
          <w:sz w:val="24"/>
          <w:szCs w:val="24"/>
          <w:lang w:eastAsia="x-none"/>
        </w:rPr>
        <w:t xml:space="preserve"> </w:t>
      </w:r>
      <w:r w:rsidRPr="009E292F">
        <w:rPr>
          <w:rFonts w:ascii="Times New Roman" w:eastAsia="Calibri" w:hAnsi="Times New Roman" w:cs="Times New Roman"/>
          <w:b/>
          <w:sz w:val="24"/>
          <w:szCs w:val="24"/>
          <w:lang w:eastAsia="x-none"/>
        </w:rPr>
        <w:t xml:space="preserve">73,39 </w:t>
      </w:r>
      <w:r w:rsidRPr="009E292F">
        <w:rPr>
          <w:rFonts w:ascii="Times New Roman" w:eastAsia="Calibri" w:hAnsi="Times New Roman" w:cs="Times New Roman"/>
          <w:sz w:val="24"/>
          <w:szCs w:val="24"/>
          <w:lang w:eastAsia="x-none"/>
        </w:rPr>
        <w:t xml:space="preserve">(septiņdesmit trīs </w:t>
      </w:r>
      <w:proofErr w:type="spellStart"/>
      <w:r w:rsidRPr="002D2C54">
        <w:rPr>
          <w:rFonts w:ascii="Times New Roman" w:eastAsia="Calibri" w:hAnsi="Times New Roman" w:cs="Times New Roman"/>
          <w:i/>
          <w:sz w:val="24"/>
          <w:szCs w:val="24"/>
          <w:lang w:eastAsia="x-none"/>
        </w:rPr>
        <w:t>euro</w:t>
      </w:r>
      <w:proofErr w:type="spellEnd"/>
      <w:r w:rsidR="002D2C54">
        <w:rPr>
          <w:rFonts w:ascii="Times New Roman" w:eastAsia="Calibri" w:hAnsi="Times New Roman" w:cs="Times New Roman"/>
          <w:sz w:val="24"/>
          <w:szCs w:val="24"/>
          <w:lang w:eastAsia="x-none"/>
        </w:rPr>
        <w:t xml:space="preserve">, </w:t>
      </w:r>
      <w:r w:rsidRPr="009E292F">
        <w:rPr>
          <w:rFonts w:ascii="Times New Roman" w:eastAsia="Calibri" w:hAnsi="Times New Roman" w:cs="Times New Roman"/>
          <w:sz w:val="24"/>
          <w:szCs w:val="24"/>
          <w:lang w:eastAsia="x-none"/>
        </w:rPr>
        <w:t>39 centi), pirms nodokļu nomaksas</w:t>
      </w:r>
      <w:r w:rsidR="007C5A2F">
        <w:rPr>
          <w:rFonts w:ascii="Times New Roman" w:eastAsia="Calibri" w:hAnsi="Times New Roman" w:cs="Times New Roman"/>
          <w:sz w:val="24"/>
          <w:szCs w:val="24"/>
          <w:lang w:eastAsia="x-none"/>
        </w:rPr>
        <w:t xml:space="preserve"> (bez valsts sociālās apdrošināšanas obligāto iemaksu darba devēja daļas);</w:t>
      </w:r>
    </w:p>
    <w:p w14:paraId="23751ECF" w14:textId="543CA174" w:rsidR="009E292F" w:rsidRPr="009E292F" w:rsidRDefault="009E292F" w:rsidP="002D2C54">
      <w:pPr>
        <w:shd w:val="clear" w:color="auto" w:fill="FFFFFF"/>
        <w:tabs>
          <w:tab w:val="left" w:pos="567"/>
        </w:tabs>
        <w:spacing w:after="0" w:line="240" w:lineRule="auto"/>
        <w:ind w:left="567" w:firstLine="709"/>
        <w:jc w:val="both"/>
        <w:rPr>
          <w:rFonts w:ascii="Times New Roman" w:eastAsia="Calibri" w:hAnsi="Times New Roman" w:cs="Times New Roman"/>
          <w:sz w:val="24"/>
          <w:szCs w:val="24"/>
          <w:lang w:eastAsia="x-none"/>
        </w:rPr>
      </w:pPr>
      <w:r w:rsidRPr="009E292F">
        <w:rPr>
          <w:rFonts w:ascii="Times New Roman" w:eastAsia="Calibri" w:hAnsi="Times New Roman" w:cs="Times New Roman"/>
          <w:sz w:val="24"/>
          <w:szCs w:val="24"/>
          <w:lang w:eastAsia="x-none"/>
        </w:rPr>
        <w:t xml:space="preserve">3.1.2. </w:t>
      </w:r>
      <w:r w:rsidR="007C5A2F">
        <w:rPr>
          <w:rFonts w:ascii="Times New Roman" w:eastAsia="Calibri" w:hAnsi="Times New Roman" w:cs="Times New Roman"/>
          <w:sz w:val="24"/>
          <w:szCs w:val="24"/>
          <w:lang w:eastAsia="x-none"/>
        </w:rPr>
        <w:t xml:space="preserve">par </w:t>
      </w:r>
      <w:r w:rsidR="007C5A2F" w:rsidRPr="009E292F">
        <w:rPr>
          <w:rFonts w:ascii="Times New Roman" w:eastAsia="Calibri" w:hAnsi="Times New Roman" w:cs="Times New Roman"/>
          <w:sz w:val="24"/>
          <w:szCs w:val="24"/>
          <w:lang w:eastAsia="x-none"/>
        </w:rPr>
        <w:t xml:space="preserve">Mērķa grupas </w:t>
      </w:r>
      <w:r w:rsidR="007C5A2F">
        <w:rPr>
          <w:rFonts w:ascii="Times New Roman" w:eastAsia="Calibri" w:hAnsi="Times New Roman" w:cs="Times New Roman"/>
          <w:sz w:val="24"/>
          <w:szCs w:val="24"/>
          <w:lang w:eastAsia="x-none"/>
        </w:rPr>
        <w:t xml:space="preserve">jauniešu </w:t>
      </w:r>
      <w:r w:rsidR="007C5A2F" w:rsidRPr="009E292F">
        <w:rPr>
          <w:rFonts w:ascii="Times New Roman" w:eastAsia="Calibri" w:hAnsi="Times New Roman" w:cs="Times New Roman"/>
          <w:sz w:val="24"/>
          <w:szCs w:val="24"/>
          <w:lang w:eastAsia="x-none"/>
        </w:rPr>
        <w:t>atbalstu dalībai Projektā</w:t>
      </w:r>
      <w:r w:rsidR="007C5A2F" w:rsidRPr="009E292F">
        <w:rPr>
          <w:rFonts w:ascii="Times New Roman" w:eastAsia="Calibri" w:hAnsi="Times New Roman" w:cs="Times New Roman"/>
          <w:b/>
          <w:sz w:val="24"/>
          <w:szCs w:val="24"/>
          <w:lang w:eastAsia="x-none"/>
        </w:rPr>
        <w:t xml:space="preserve"> </w:t>
      </w:r>
      <w:r w:rsidR="002D2C54" w:rsidRPr="009E292F">
        <w:rPr>
          <w:rFonts w:ascii="Times New Roman" w:eastAsia="Calibri" w:hAnsi="Times New Roman" w:cs="Times New Roman"/>
          <w:b/>
          <w:sz w:val="24"/>
          <w:szCs w:val="24"/>
          <w:lang w:eastAsia="x-none"/>
        </w:rPr>
        <w:t>EUR</w:t>
      </w:r>
      <w:r w:rsidR="002D2C54" w:rsidRPr="009E292F">
        <w:rPr>
          <w:rFonts w:ascii="Times New Roman" w:eastAsia="Calibri" w:hAnsi="Times New Roman" w:cs="Times New Roman"/>
          <w:sz w:val="24"/>
          <w:szCs w:val="24"/>
          <w:lang w:eastAsia="x-none"/>
        </w:rPr>
        <w:t xml:space="preserve"> </w:t>
      </w:r>
      <w:r w:rsidRPr="009E292F">
        <w:rPr>
          <w:rFonts w:ascii="Times New Roman" w:eastAsia="Calibri" w:hAnsi="Times New Roman" w:cs="Times New Roman"/>
          <w:b/>
          <w:sz w:val="24"/>
          <w:szCs w:val="24"/>
          <w:lang w:eastAsia="x-none"/>
        </w:rPr>
        <w:t xml:space="preserve">8,15 </w:t>
      </w:r>
      <w:r w:rsidRPr="009E292F">
        <w:rPr>
          <w:rFonts w:ascii="Times New Roman" w:eastAsia="Calibri" w:hAnsi="Times New Roman" w:cs="Times New Roman"/>
          <w:sz w:val="24"/>
          <w:szCs w:val="24"/>
          <w:lang w:eastAsia="x-none"/>
        </w:rPr>
        <w:t xml:space="preserve">(astoņi </w:t>
      </w:r>
      <w:proofErr w:type="spellStart"/>
      <w:r w:rsidRPr="002D2C54">
        <w:rPr>
          <w:rFonts w:ascii="Times New Roman" w:eastAsia="Calibri" w:hAnsi="Times New Roman" w:cs="Times New Roman"/>
          <w:i/>
          <w:sz w:val="24"/>
          <w:szCs w:val="24"/>
          <w:lang w:eastAsia="x-none"/>
        </w:rPr>
        <w:t>euro</w:t>
      </w:r>
      <w:proofErr w:type="spellEnd"/>
      <w:r w:rsidR="002D2C54">
        <w:rPr>
          <w:rFonts w:ascii="Times New Roman" w:eastAsia="Calibri" w:hAnsi="Times New Roman" w:cs="Times New Roman"/>
          <w:sz w:val="24"/>
          <w:szCs w:val="24"/>
          <w:lang w:eastAsia="x-none"/>
        </w:rPr>
        <w:t>,</w:t>
      </w:r>
      <w:r w:rsidRPr="009E292F">
        <w:rPr>
          <w:rFonts w:ascii="Times New Roman" w:eastAsia="Calibri" w:hAnsi="Times New Roman" w:cs="Times New Roman"/>
          <w:sz w:val="24"/>
          <w:szCs w:val="24"/>
          <w:lang w:eastAsia="x-none"/>
        </w:rPr>
        <w:t xml:space="preserve"> 15 centi) </w:t>
      </w:r>
      <w:r w:rsidRPr="009E292F">
        <w:rPr>
          <w:rFonts w:ascii="Times New Roman" w:eastAsia="Calibri" w:hAnsi="Times New Roman" w:cs="Times New Roman"/>
          <w:b/>
          <w:sz w:val="24"/>
          <w:szCs w:val="24"/>
          <w:lang w:eastAsia="x-none"/>
        </w:rPr>
        <w:t>stundā</w:t>
      </w:r>
      <w:r w:rsidRPr="009E292F">
        <w:rPr>
          <w:rFonts w:ascii="Times New Roman" w:eastAsia="Calibri" w:hAnsi="Times New Roman" w:cs="Times New Roman"/>
          <w:sz w:val="24"/>
          <w:szCs w:val="24"/>
          <w:lang w:eastAsia="x-none"/>
        </w:rPr>
        <w:t>, pirms nodokļu nomaksas</w:t>
      </w:r>
      <w:r w:rsidR="007C5A2F">
        <w:rPr>
          <w:rFonts w:ascii="Times New Roman" w:eastAsia="Calibri" w:hAnsi="Times New Roman" w:cs="Times New Roman"/>
          <w:sz w:val="24"/>
          <w:szCs w:val="24"/>
          <w:lang w:eastAsia="x-none"/>
        </w:rPr>
        <w:t xml:space="preserve"> (bez valsts sociālās apdrošināšanas obligāto iemaksu darba devēja daļas)</w:t>
      </w:r>
      <w:r w:rsidRPr="009E292F">
        <w:rPr>
          <w:rFonts w:ascii="Times New Roman" w:eastAsia="Calibri" w:hAnsi="Times New Roman" w:cs="Times New Roman"/>
          <w:sz w:val="24"/>
          <w:szCs w:val="24"/>
          <w:lang w:eastAsia="x-none"/>
        </w:rPr>
        <w:t>.</w:t>
      </w:r>
    </w:p>
    <w:p w14:paraId="5F2BB1C8" w14:textId="2C40399E" w:rsidR="009E292F" w:rsidRPr="009E292F" w:rsidRDefault="00A50929" w:rsidP="00A50929">
      <w:pPr>
        <w:tabs>
          <w:tab w:val="left" w:pos="851"/>
        </w:tabs>
        <w:spacing w:after="0" w:line="240" w:lineRule="auto"/>
        <w:ind w:left="567"/>
        <w:contextualSpacing/>
        <w:jc w:val="both"/>
        <w:rPr>
          <w:rFonts w:ascii="Times New Roman" w:eastAsia="Times New Roman" w:hAnsi="Times New Roman" w:cs="DokChampa"/>
          <w:sz w:val="24"/>
          <w:szCs w:val="24"/>
        </w:rPr>
      </w:pPr>
      <w:r>
        <w:rPr>
          <w:rFonts w:ascii="Times New Roman" w:eastAsia="Times New Roman" w:hAnsi="Times New Roman" w:cs="DokChampa"/>
          <w:sz w:val="24"/>
          <w:szCs w:val="24"/>
        </w:rPr>
        <w:t xml:space="preserve">     </w:t>
      </w:r>
      <w:r w:rsidR="009E292F" w:rsidRPr="009E292F">
        <w:rPr>
          <w:rFonts w:ascii="Times New Roman" w:eastAsia="Times New Roman" w:hAnsi="Times New Roman" w:cs="DokChampa"/>
          <w:sz w:val="24"/>
          <w:szCs w:val="24"/>
        </w:rPr>
        <w:t xml:space="preserve">3.2. Pakalpojuma sniedzējs vienu reizi mēnesī līdz mēneša 1.datumam </w:t>
      </w:r>
      <w:r w:rsidR="009E292F" w:rsidRPr="009E292F">
        <w:rPr>
          <w:rFonts w:ascii="Times New Roman" w:eastAsia="Calibri" w:hAnsi="Times New Roman" w:cs="DokChampa"/>
          <w:sz w:val="24"/>
          <w:szCs w:val="24"/>
        </w:rPr>
        <w:t>iesniedz</w:t>
      </w:r>
      <w:r w:rsidR="009E292F" w:rsidRPr="009E292F">
        <w:rPr>
          <w:rFonts w:ascii="Times New Roman" w:eastAsia="Calibri" w:hAnsi="Times New Roman" w:cs="DokChampa"/>
          <w:b/>
          <w:sz w:val="24"/>
          <w:szCs w:val="24"/>
        </w:rPr>
        <w:t xml:space="preserve"> </w:t>
      </w:r>
      <w:r w:rsidR="009E292F" w:rsidRPr="009E292F">
        <w:rPr>
          <w:rFonts w:ascii="Times New Roman" w:eastAsia="Times New Roman" w:hAnsi="Times New Roman" w:cs="Times New Roman"/>
          <w:sz w:val="24"/>
          <w:szCs w:val="24"/>
        </w:rPr>
        <w:t>Pasūtītājam</w:t>
      </w:r>
      <w:r w:rsidR="009E292F" w:rsidRPr="009E292F">
        <w:rPr>
          <w:rFonts w:ascii="Times New Roman" w:eastAsia="Calibri" w:hAnsi="Times New Roman" w:cs="DokChampa"/>
          <w:sz w:val="24"/>
          <w:szCs w:val="24"/>
        </w:rPr>
        <w:t xml:space="preserve"> parakstītu pieņemšanas – nodošanas aktu par iepriekšējā mēnesī sniegto Pakalpojumu, turpmāk – </w:t>
      </w:r>
      <w:r w:rsidR="009E292F" w:rsidRPr="009E292F">
        <w:rPr>
          <w:rFonts w:ascii="Times New Roman" w:eastAsia="Calibri" w:hAnsi="Times New Roman" w:cs="DokChampa"/>
          <w:b/>
          <w:sz w:val="24"/>
          <w:szCs w:val="24"/>
        </w:rPr>
        <w:t>Akts</w:t>
      </w:r>
      <w:r w:rsidR="009E292F" w:rsidRPr="009E292F">
        <w:rPr>
          <w:rFonts w:ascii="Times New Roman" w:eastAsia="Calibri" w:hAnsi="Times New Roman" w:cs="DokChampa"/>
          <w:sz w:val="24"/>
          <w:szCs w:val="24"/>
        </w:rPr>
        <w:t xml:space="preserve">, pievienojot tam atskaiti par sniegto Pakalpojumu, turpmāk – </w:t>
      </w:r>
      <w:r w:rsidR="009E292F" w:rsidRPr="009E292F">
        <w:rPr>
          <w:rFonts w:ascii="Times New Roman" w:eastAsia="Calibri" w:hAnsi="Times New Roman" w:cs="DokChampa"/>
          <w:b/>
          <w:sz w:val="24"/>
          <w:szCs w:val="24"/>
        </w:rPr>
        <w:t>Atskaite</w:t>
      </w:r>
      <w:r w:rsidR="009E292F" w:rsidRPr="009E292F">
        <w:rPr>
          <w:rFonts w:ascii="Times New Roman" w:eastAsia="Calibri" w:hAnsi="Times New Roman" w:cs="DokChampa"/>
          <w:sz w:val="24"/>
          <w:szCs w:val="24"/>
        </w:rPr>
        <w:t>.</w:t>
      </w:r>
    </w:p>
    <w:p w14:paraId="2A50238B" w14:textId="29B307F1" w:rsidR="009E292F" w:rsidRPr="009E292F" w:rsidRDefault="00A50929" w:rsidP="0076346F">
      <w:pPr>
        <w:spacing w:before="120"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9E292F" w:rsidRPr="009E292F">
        <w:rPr>
          <w:rFonts w:ascii="Times New Roman" w:eastAsia="Calibri" w:hAnsi="Times New Roman" w:cs="DokChampa"/>
          <w:sz w:val="24"/>
          <w:szCs w:val="24"/>
        </w:rPr>
        <w:t xml:space="preserve">3.3. </w:t>
      </w:r>
      <w:r w:rsidR="009E292F" w:rsidRPr="009E292F">
        <w:rPr>
          <w:rFonts w:ascii="Times New Roman" w:eastAsia="Times New Roman" w:hAnsi="Times New Roman" w:cs="Times New Roman"/>
          <w:sz w:val="24"/>
          <w:szCs w:val="24"/>
        </w:rPr>
        <w:t>Pasūtītājs</w:t>
      </w:r>
      <w:r w:rsidR="009E292F" w:rsidRPr="009E292F">
        <w:rPr>
          <w:rFonts w:ascii="Times New Roman" w:eastAsia="Calibri" w:hAnsi="Times New Roman" w:cs="DokChampa"/>
          <w:sz w:val="24"/>
          <w:szCs w:val="24"/>
        </w:rPr>
        <w:t xml:space="preserve"> </w:t>
      </w:r>
      <w:r w:rsidR="009E6E3C">
        <w:rPr>
          <w:rFonts w:ascii="Times New Roman" w:eastAsia="Calibri" w:hAnsi="Times New Roman" w:cs="DokChampa"/>
          <w:sz w:val="24"/>
          <w:szCs w:val="24"/>
        </w:rPr>
        <w:t>5</w:t>
      </w:r>
      <w:r w:rsidR="009E292F" w:rsidRPr="009E292F">
        <w:rPr>
          <w:rFonts w:ascii="Times New Roman" w:eastAsia="Calibri" w:hAnsi="Times New Roman" w:cs="DokChampa"/>
          <w:sz w:val="24"/>
          <w:szCs w:val="24"/>
        </w:rPr>
        <w:t xml:space="preserve"> (</w:t>
      </w:r>
      <w:r w:rsidR="009E6E3C">
        <w:rPr>
          <w:rFonts w:ascii="Times New Roman" w:eastAsia="Calibri" w:hAnsi="Times New Roman" w:cs="DokChampa"/>
          <w:sz w:val="24"/>
          <w:szCs w:val="24"/>
        </w:rPr>
        <w:t>pi</w:t>
      </w:r>
      <w:r w:rsidR="009E292F" w:rsidRPr="009E292F">
        <w:rPr>
          <w:rFonts w:ascii="Times New Roman" w:eastAsia="Calibri" w:hAnsi="Times New Roman" w:cs="DokChampa"/>
          <w:sz w:val="24"/>
          <w:szCs w:val="24"/>
        </w:rPr>
        <w:t>e</w:t>
      </w:r>
      <w:r w:rsidR="009E6E3C">
        <w:rPr>
          <w:rFonts w:ascii="Times New Roman" w:eastAsia="Calibri" w:hAnsi="Times New Roman" w:cs="DokChampa"/>
          <w:sz w:val="24"/>
          <w:szCs w:val="24"/>
        </w:rPr>
        <w:t>cu</w:t>
      </w:r>
      <w:r w:rsidR="009E292F" w:rsidRPr="009E292F">
        <w:rPr>
          <w:rFonts w:ascii="Times New Roman" w:eastAsia="Calibri" w:hAnsi="Times New Roman" w:cs="DokChampa"/>
          <w:sz w:val="24"/>
          <w:szCs w:val="24"/>
        </w:rPr>
        <w:t>) darbdienu laikā no Pakalpojuma sniedzēja iesniegtā Akta un Atskaites saņemšanas veic iepriekš minēto dokumentu atbilstības Līguma nosacījumiem izvērtēšanu, pieņem tos, paraksta un informē par to Pakalpojuma sniedzēju, nosūtot elektronisku vēstuli Līguma 1</w:t>
      </w:r>
      <w:r w:rsidR="007C5A2F">
        <w:rPr>
          <w:rFonts w:ascii="Times New Roman" w:eastAsia="Calibri" w:hAnsi="Times New Roman" w:cs="DokChampa"/>
          <w:sz w:val="24"/>
          <w:szCs w:val="24"/>
        </w:rPr>
        <w:t>1</w:t>
      </w:r>
      <w:r w:rsidR="009E292F" w:rsidRPr="009E292F">
        <w:rPr>
          <w:rFonts w:ascii="Times New Roman" w:eastAsia="Calibri" w:hAnsi="Times New Roman" w:cs="DokChampa"/>
          <w:sz w:val="24"/>
          <w:szCs w:val="24"/>
        </w:rPr>
        <w:t>.5.punktā minētajam Pakalpojuma sniedzēja pārstāvim.</w:t>
      </w:r>
    </w:p>
    <w:p w14:paraId="5F7055D3" w14:textId="58CCF149" w:rsidR="009E292F" w:rsidRPr="009E292F" w:rsidRDefault="00A50929" w:rsidP="00A50929">
      <w:pPr>
        <w:tabs>
          <w:tab w:val="left" w:pos="851"/>
        </w:tabs>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9E292F" w:rsidRPr="009E292F">
        <w:rPr>
          <w:rFonts w:ascii="Times New Roman" w:eastAsia="Calibri" w:hAnsi="Times New Roman" w:cs="DokChampa"/>
          <w:sz w:val="24"/>
          <w:szCs w:val="24"/>
        </w:rPr>
        <w:t xml:space="preserve">3.4. Gadījumā, ja </w:t>
      </w:r>
      <w:r w:rsidR="009E292F" w:rsidRPr="009E292F">
        <w:rPr>
          <w:rFonts w:ascii="Times New Roman" w:eastAsia="Times New Roman" w:hAnsi="Times New Roman" w:cs="Times New Roman"/>
          <w:sz w:val="24"/>
          <w:szCs w:val="24"/>
        </w:rPr>
        <w:t>Pasūtītājs</w:t>
      </w:r>
      <w:r w:rsidR="009E292F" w:rsidRPr="009E292F">
        <w:rPr>
          <w:rFonts w:ascii="Times New Roman" w:eastAsia="Calibri" w:hAnsi="Times New Roman" w:cs="DokChampa"/>
          <w:sz w:val="24"/>
          <w:szCs w:val="24"/>
        </w:rPr>
        <w:t xml:space="preserve"> Aktā nav norādījis iebildumus, tas atzīst, ka Pakalpojums sniegts saskaņā ar Pušu vienošanos, atbilstošā kvalitātē un ievērojot termiņus.</w:t>
      </w:r>
    </w:p>
    <w:p w14:paraId="739960AF" w14:textId="01ACE942" w:rsidR="009E292F" w:rsidRPr="009E292F" w:rsidRDefault="00A50929" w:rsidP="00A50929">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lastRenderedPageBreak/>
        <w:t xml:space="preserve">     </w:t>
      </w:r>
      <w:r w:rsidR="009E292F" w:rsidRPr="009E292F">
        <w:rPr>
          <w:rFonts w:ascii="Times New Roman" w:eastAsia="Calibri" w:hAnsi="Times New Roman" w:cs="DokChampa"/>
          <w:sz w:val="24"/>
          <w:szCs w:val="24"/>
        </w:rPr>
        <w:t>3.5. Pakalpojuma sniedzējs pēc Līguma 3.</w:t>
      </w:r>
      <w:r>
        <w:rPr>
          <w:rFonts w:ascii="Times New Roman" w:eastAsia="Calibri" w:hAnsi="Times New Roman" w:cs="DokChampa"/>
          <w:sz w:val="24"/>
          <w:szCs w:val="24"/>
        </w:rPr>
        <w:t>3</w:t>
      </w:r>
      <w:r w:rsidR="009E292F" w:rsidRPr="009E292F">
        <w:rPr>
          <w:rFonts w:ascii="Times New Roman" w:eastAsia="Calibri" w:hAnsi="Times New Roman" w:cs="DokChampa"/>
          <w:sz w:val="24"/>
          <w:szCs w:val="24"/>
        </w:rPr>
        <w:t xml:space="preserve">.punktā minētā apstiprinājuma saņemšanas sagatavo un iesniedz Pasūtītājam apmaksai rēķinu. </w:t>
      </w:r>
    </w:p>
    <w:p w14:paraId="5E1EFC07" w14:textId="350A303B" w:rsidR="009E292F" w:rsidRPr="009E292F" w:rsidRDefault="00A50929" w:rsidP="00A50929">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9E292F" w:rsidRPr="009E292F">
        <w:rPr>
          <w:rFonts w:ascii="Times New Roman" w:eastAsia="Calibri" w:hAnsi="Times New Roman" w:cs="DokChampa"/>
          <w:sz w:val="24"/>
          <w:szCs w:val="24"/>
        </w:rPr>
        <w:t xml:space="preserve">3.6. Pasūtītājs 5 (piecu) darbdienu laikā no Pakalpojuma sniedzēja iesniegtā rēķina saņemšanas veic minētā rēķina atbilstības Līguma nosacījumiem izvērtēšanu. Gadījumā, ja </w:t>
      </w:r>
      <w:r w:rsidR="009E292F" w:rsidRPr="009E292F">
        <w:rPr>
          <w:rFonts w:ascii="Times New Roman" w:eastAsia="Times New Roman" w:hAnsi="Times New Roman" w:cs="Times New Roman"/>
          <w:sz w:val="24"/>
          <w:szCs w:val="24"/>
        </w:rPr>
        <w:t>Pasūtītājs</w:t>
      </w:r>
      <w:r w:rsidR="009E292F" w:rsidRPr="009E292F">
        <w:rPr>
          <w:rFonts w:ascii="Times New Roman" w:eastAsia="Calibri" w:hAnsi="Times New Roman" w:cs="DokChampa"/>
          <w:sz w:val="24"/>
          <w:szCs w:val="24"/>
        </w:rPr>
        <w:t xml:space="preserve"> konstatē neatbilstību, tas informē par to Pakalpojuma sniedzēju, nosūtot elektronisku vēstuli Līguma 1</w:t>
      </w:r>
      <w:r w:rsidR="009E6E3C">
        <w:rPr>
          <w:rFonts w:ascii="Times New Roman" w:eastAsia="Calibri" w:hAnsi="Times New Roman" w:cs="DokChampa"/>
          <w:sz w:val="24"/>
          <w:szCs w:val="24"/>
        </w:rPr>
        <w:t>1</w:t>
      </w:r>
      <w:r w:rsidR="009E292F" w:rsidRPr="009E292F">
        <w:rPr>
          <w:rFonts w:ascii="Times New Roman" w:eastAsia="Calibri" w:hAnsi="Times New Roman" w:cs="DokChampa"/>
          <w:sz w:val="24"/>
          <w:szCs w:val="24"/>
        </w:rPr>
        <w:t>.5.punktā minētajam Pakalpojuma sniedzēja pārstāvim.</w:t>
      </w:r>
    </w:p>
    <w:p w14:paraId="65B78C74" w14:textId="7BB90480" w:rsidR="009E292F" w:rsidRPr="009E292F" w:rsidRDefault="00A50929" w:rsidP="00A50929">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9E292F" w:rsidRPr="009E292F">
        <w:rPr>
          <w:rFonts w:ascii="Times New Roman" w:eastAsia="Calibri" w:hAnsi="Times New Roman" w:cs="DokChampa"/>
          <w:sz w:val="24"/>
          <w:szCs w:val="24"/>
        </w:rPr>
        <w:t>3.7. Pakalpojuma sniedzējam ir pienākums 3 (triju) darbdienu laikā veikt labojumus un iesniegt rēķinu atkārtoti.</w:t>
      </w:r>
    </w:p>
    <w:p w14:paraId="4D943E44" w14:textId="3E6748E5" w:rsidR="009E292F" w:rsidRPr="009E292F" w:rsidRDefault="00A50929" w:rsidP="00A50929">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9E292F" w:rsidRPr="009E292F">
        <w:rPr>
          <w:rFonts w:ascii="Times New Roman" w:eastAsia="Calibri" w:hAnsi="Times New Roman" w:cs="DokChampa"/>
          <w:sz w:val="24"/>
          <w:szCs w:val="24"/>
        </w:rPr>
        <w:t xml:space="preserve">3.8. Iesniegtā rēķina apmaksas termiņš ir 10 (desmit) darbdienas no dienas, kad Pakalpojuma sniedzējs iesniedzis pareizu, atbilstoši Līguma nosacījumiem sagatavotu rēķinu un </w:t>
      </w:r>
      <w:r w:rsidR="009E292F" w:rsidRPr="009E292F">
        <w:rPr>
          <w:rFonts w:ascii="Times New Roman" w:eastAsia="Times New Roman" w:hAnsi="Times New Roman" w:cs="Times New Roman"/>
          <w:sz w:val="24"/>
          <w:szCs w:val="24"/>
        </w:rPr>
        <w:t>Pasūtītājs</w:t>
      </w:r>
      <w:r w:rsidR="009E292F" w:rsidRPr="009E292F">
        <w:rPr>
          <w:rFonts w:ascii="Times New Roman" w:eastAsia="Calibri" w:hAnsi="Times New Roman" w:cs="DokChampa"/>
          <w:sz w:val="24"/>
          <w:szCs w:val="24"/>
        </w:rPr>
        <w:t xml:space="preserve"> to ir pieņēmis apmaksai.</w:t>
      </w:r>
    </w:p>
    <w:p w14:paraId="4B25A7C5" w14:textId="77777777" w:rsidR="009E292F" w:rsidRPr="009E292F" w:rsidRDefault="009E292F" w:rsidP="006C2801">
      <w:pPr>
        <w:spacing w:after="0" w:line="240" w:lineRule="auto"/>
        <w:ind w:left="567"/>
        <w:jc w:val="center"/>
        <w:outlineLvl w:val="0"/>
        <w:rPr>
          <w:rFonts w:ascii="Times New Roman" w:eastAsia="Times New Roman" w:hAnsi="Times New Roman" w:cs="Times New Roman"/>
          <w:b/>
          <w:sz w:val="24"/>
          <w:szCs w:val="24"/>
        </w:rPr>
      </w:pPr>
      <w:r w:rsidRPr="009E292F">
        <w:rPr>
          <w:rFonts w:ascii="Times New Roman" w:eastAsia="Times New Roman" w:hAnsi="Times New Roman" w:cs="Times New Roman"/>
          <w:b/>
          <w:sz w:val="24"/>
          <w:szCs w:val="24"/>
        </w:rPr>
        <w:t>4. Pušu pienākumi</w:t>
      </w:r>
    </w:p>
    <w:p w14:paraId="7EA20E13" w14:textId="76447750" w:rsidR="009E292F" w:rsidRPr="009E292F" w:rsidRDefault="006C2801" w:rsidP="006C2801">
      <w:pPr>
        <w:tabs>
          <w:tab w:val="left" w:pos="851"/>
        </w:tabs>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 xml:space="preserve">4.1. </w:t>
      </w:r>
      <w:r w:rsidR="009E292F" w:rsidRPr="009E292F">
        <w:rPr>
          <w:rFonts w:ascii="Times New Roman" w:eastAsia="Times New Roman" w:hAnsi="Times New Roman" w:cs="Times New Roman"/>
          <w:sz w:val="24"/>
          <w:szCs w:val="24"/>
          <w:u w:val="single"/>
        </w:rPr>
        <w:t>Pasūtītāja</w:t>
      </w:r>
      <w:r w:rsidR="009E292F" w:rsidRPr="009E292F">
        <w:rPr>
          <w:rFonts w:ascii="Times New Roman" w:eastAsia="Times New Roman" w:hAnsi="Times New Roman" w:cs="Times New Roman"/>
          <w:b/>
          <w:sz w:val="24"/>
          <w:szCs w:val="24"/>
          <w:u w:val="single"/>
        </w:rPr>
        <w:t xml:space="preserve"> </w:t>
      </w:r>
      <w:r w:rsidR="009E292F" w:rsidRPr="009E292F">
        <w:rPr>
          <w:rFonts w:ascii="Times New Roman" w:eastAsia="Times New Roman" w:hAnsi="Times New Roman" w:cs="Times New Roman"/>
          <w:sz w:val="24"/>
          <w:szCs w:val="24"/>
          <w:u w:val="single"/>
        </w:rPr>
        <w:t>pienākumi</w:t>
      </w:r>
      <w:r w:rsidR="009E292F" w:rsidRPr="009E292F">
        <w:rPr>
          <w:rFonts w:ascii="Times New Roman" w:eastAsia="Times New Roman" w:hAnsi="Times New Roman" w:cs="Times New Roman"/>
          <w:sz w:val="24"/>
          <w:szCs w:val="24"/>
        </w:rPr>
        <w:t>:</w:t>
      </w:r>
    </w:p>
    <w:p w14:paraId="2A02E31E" w14:textId="77777777" w:rsidR="009E292F" w:rsidRPr="009E292F" w:rsidRDefault="009E292F" w:rsidP="006C2801">
      <w:pPr>
        <w:tabs>
          <w:tab w:val="left" w:pos="720"/>
        </w:tabs>
        <w:spacing w:after="0" w:line="240" w:lineRule="auto"/>
        <w:ind w:left="567" w:firstLine="709"/>
        <w:jc w:val="both"/>
        <w:rPr>
          <w:rFonts w:ascii="Times New Roman" w:eastAsia="Times New Roman" w:hAnsi="Times New Roman" w:cs="Times New Roman"/>
          <w:sz w:val="24"/>
          <w:szCs w:val="24"/>
        </w:rPr>
      </w:pPr>
      <w:r w:rsidRPr="009E292F">
        <w:rPr>
          <w:rFonts w:ascii="Times New Roman" w:eastAsia="Times New Roman" w:hAnsi="Times New Roman" w:cs="Times New Roman"/>
          <w:sz w:val="24"/>
          <w:szCs w:val="24"/>
        </w:rPr>
        <w:t>4.1.1. veikt apmaksu par sniegto Pakalpojumu Līgumā noteiktajā termiņā un apmērā;</w:t>
      </w:r>
    </w:p>
    <w:p w14:paraId="4BCFC53F" w14:textId="77777777" w:rsidR="009E292F" w:rsidRPr="009E292F" w:rsidRDefault="009E292F" w:rsidP="006C2801">
      <w:pPr>
        <w:tabs>
          <w:tab w:val="left" w:pos="360"/>
        </w:tabs>
        <w:spacing w:after="0" w:line="240" w:lineRule="auto"/>
        <w:ind w:left="567" w:firstLine="709"/>
        <w:jc w:val="both"/>
        <w:rPr>
          <w:rFonts w:ascii="Times New Roman" w:eastAsia="Times New Roman" w:hAnsi="Times New Roman" w:cs="Times New Roman"/>
          <w:sz w:val="24"/>
          <w:szCs w:val="24"/>
        </w:rPr>
      </w:pPr>
      <w:r w:rsidRPr="009E292F">
        <w:rPr>
          <w:rFonts w:ascii="Times New Roman" w:eastAsia="Times New Roman" w:hAnsi="Times New Roman" w:cs="Times New Roman"/>
          <w:sz w:val="24"/>
          <w:szCs w:val="24"/>
        </w:rPr>
        <w:t>4.1.2. nekavējoties informēt Pakalpojuma sniedzēju par sniegtā Pakalpojuma neatbilstību Līgumā un/vai normatīvajos aktos noteiktajiem kvalitātes kritērijiem.</w:t>
      </w:r>
    </w:p>
    <w:p w14:paraId="28DE4894" w14:textId="6CB70994" w:rsidR="009E292F" w:rsidRPr="009E292F" w:rsidRDefault="006C2801" w:rsidP="006C2801">
      <w:pPr>
        <w:tabs>
          <w:tab w:val="left" w:pos="851"/>
        </w:tabs>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 xml:space="preserve">4.2. </w:t>
      </w:r>
      <w:r w:rsidR="009E292F" w:rsidRPr="009E292F">
        <w:rPr>
          <w:rFonts w:ascii="Times New Roman" w:eastAsia="Times New Roman" w:hAnsi="Times New Roman" w:cs="Times New Roman"/>
          <w:sz w:val="24"/>
          <w:szCs w:val="24"/>
          <w:u w:val="single"/>
        </w:rPr>
        <w:t>Pakalpojuma sniedzēja</w:t>
      </w:r>
      <w:r w:rsidR="009E292F" w:rsidRPr="009E292F">
        <w:rPr>
          <w:rFonts w:ascii="Times New Roman" w:eastAsia="Times New Roman" w:hAnsi="Times New Roman" w:cs="Times New Roman"/>
          <w:b/>
          <w:sz w:val="24"/>
          <w:szCs w:val="24"/>
          <w:u w:val="single"/>
        </w:rPr>
        <w:t xml:space="preserve"> </w:t>
      </w:r>
      <w:r w:rsidR="009E292F" w:rsidRPr="009E292F">
        <w:rPr>
          <w:rFonts w:ascii="Times New Roman" w:eastAsia="Times New Roman" w:hAnsi="Times New Roman" w:cs="Times New Roman"/>
          <w:sz w:val="24"/>
          <w:szCs w:val="24"/>
          <w:u w:val="single"/>
        </w:rPr>
        <w:t>pienākumi</w:t>
      </w:r>
      <w:r w:rsidR="009E292F" w:rsidRPr="009E292F">
        <w:rPr>
          <w:rFonts w:ascii="Times New Roman" w:eastAsia="Times New Roman" w:hAnsi="Times New Roman" w:cs="Times New Roman"/>
          <w:sz w:val="24"/>
          <w:szCs w:val="24"/>
        </w:rPr>
        <w:t xml:space="preserve">: </w:t>
      </w:r>
    </w:p>
    <w:p w14:paraId="729315FA" w14:textId="77777777" w:rsidR="009E292F" w:rsidRPr="009E292F" w:rsidRDefault="009E292F" w:rsidP="006C2801">
      <w:pPr>
        <w:tabs>
          <w:tab w:val="left" w:pos="426"/>
        </w:tabs>
        <w:spacing w:after="0" w:line="240" w:lineRule="auto"/>
        <w:ind w:left="567" w:firstLine="709"/>
        <w:jc w:val="both"/>
        <w:rPr>
          <w:rFonts w:ascii="Times New Roman" w:eastAsia="Calibri" w:hAnsi="Times New Roman" w:cs="DokChampa"/>
          <w:sz w:val="24"/>
          <w:szCs w:val="24"/>
        </w:rPr>
      </w:pPr>
      <w:r w:rsidRPr="009E292F">
        <w:rPr>
          <w:rFonts w:ascii="Times New Roman" w:eastAsia="Calibri" w:hAnsi="Times New Roman" w:cs="DokChampa"/>
          <w:sz w:val="24"/>
          <w:szCs w:val="24"/>
        </w:rPr>
        <w:t>4.2.1. izmantojot savas zināšanas un atbilstoši piedāvājumam Iepirkumā, sniegt Līguma 1.1.punktā noteikto Pakalpojumu, nodrošinot Pakalpojuma kvalitāti, ievērojot Pakalpojumu apraksta un normatīvo aktu prasības;</w:t>
      </w:r>
    </w:p>
    <w:p w14:paraId="0FBF0B37" w14:textId="77777777" w:rsidR="009E292F" w:rsidRPr="009E292F" w:rsidRDefault="009E292F" w:rsidP="00DD5BC5">
      <w:pPr>
        <w:tabs>
          <w:tab w:val="left" w:pos="426"/>
        </w:tabs>
        <w:spacing w:after="0" w:line="240" w:lineRule="auto"/>
        <w:ind w:left="567" w:firstLine="709"/>
        <w:jc w:val="both"/>
        <w:rPr>
          <w:rFonts w:ascii="Times New Roman" w:eastAsia="Calibri" w:hAnsi="Times New Roman" w:cs="DokChampa"/>
          <w:sz w:val="24"/>
          <w:szCs w:val="24"/>
        </w:rPr>
      </w:pPr>
      <w:r w:rsidRPr="009E292F">
        <w:rPr>
          <w:rFonts w:ascii="Times New Roman" w:eastAsia="Calibri" w:hAnsi="Times New Roman" w:cs="DokChampa"/>
          <w:sz w:val="24"/>
          <w:szCs w:val="24"/>
        </w:rPr>
        <w:t>4.2.2. Pakalpojuma sniedzējam – juridiskai personai nodrošināt programmas vadītāja aizvietojamību, ja Piedāvājumā norādītais programmas vadītājs pārtrauc dalību Līguma izpildē vai ir iestājušies citi objektīvi apstākļi programmas vadītāja nomaiņai;</w:t>
      </w:r>
    </w:p>
    <w:p w14:paraId="2F1DE5F8" w14:textId="77777777" w:rsidR="009E292F" w:rsidRPr="009E292F" w:rsidRDefault="009E292F" w:rsidP="00DD5BC5">
      <w:pPr>
        <w:tabs>
          <w:tab w:val="left" w:pos="426"/>
        </w:tabs>
        <w:spacing w:after="0" w:line="240" w:lineRule="auto"/>
        <w:ind w:left="567" w:firstLine="709"/>
        <w:jc w:val="both"/>
        <w:rPr>
          <w:rFonts w:ascii="Times New Roman" w:eastAsia="Calibri" w:hAnsi="Times New Roman" w:cs="DokChampa"/>
          <w:sz w:val="24"/>
          <w:szCs w:val="24"/>
        </w:rPr>
      </w:pPr>
      <w:r w:rsidRPr="009E292F">
        <w:rPr>
          <w:rFonts w:ascii="Times New Roman" w:eastAsia="Calibri" w:hAnsi="Times New Roman" w:cs="DokChampa"/>
          <w:sz w:val="24"/>
          <w:szCs w:val="24"/>
        </w:rPr>
        <w:t>4.2.3. ievērot Pasūtītāja rīkojumus, instrukcijas un norādījumus;</w:t>
      </w:r>
    </w:p>
    <w:p w14:paraId="290C1C48" w14:textId="77777777" w:rsidR="009E292F" w:rsidRPr="009E292F" w:rsidRDefault="009E292F" w:rsidP="00DD5BC5">
      <w:pPr>
        <w:tabs>
          <w:tab w:val="left" w:pos="426"/>
          <w:tab w:val="left" w:pos="1701"/>
        </w:tabs>
        <w:spacing w:after="0" w:line="240" w:lineRule="auto"/>
        <w:ind w:left="567" w:firstLine="709"/>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4.2.4. nekavējoties informēt </w:t>
      </w:r>
      <w:r w:rsidRPr="009E292F">
        <w:rPr>
          <w:rFonts w:ascii="Times New Roman" w:eastAsia="Times New Roman" w:hAnsi="Times New Roman" w:cs="Times New Roman"/>
          <w:sz w:val="24"/>
          <w:szCs w:val="24"/>
        </w:rPr>
        <w:t>Pasūtītāja</w:t>
      </w:r>
      <w:r w:rsidRPr="009E292F">
        <w:rPr>
          <w:rFonts w:ascii="Times New Roman" w:eastAsia="Calibri" w:hAnsi="Times New Roman" w:cs="DokChampa"/>
          <w:sz w:val="24"/>
          <w:szCs w:val="24"/>
        </w:rPr>
        <w:t xml:space="preserve"> Projekta koordinatoru par jebkuriem apstākļiem, kas kavē Pakalpojuma sniedzēju Līgumā paredzētajā kārtībā un laikā izpildīt Līguma saistības;</w:t>
      </w:r>
    </w:p>
    <w:p w14:paraId="50A5D10B" w14:textId="77777777" w:rsidR="009E292F" w:rsidRPr="009E292F" w:rsidRDefault="009E292F" w:rsidP="00DD5BC5">
      <w:pPr>
        <w:spacing w:after="0" w:line="240" w:lineRule="auto"/>
        <w:ind w:left="567" w:firstLine="709"/>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4.2.5. </w:t>
      </w:r>
      <w:r w:rsidRPr="009E292F">
        <w:rPr>
          <w:rFonts w:ascii="Times New Roman" w:eastAsia="Calibri" w:hAnsi="Times New Roman" w:cs="DokChampa"/>
          <w:sz w:val="24"/>
          <w:szCs w:val="24"/>
          <w:lang w:eastAsia="lv-LV"/>
        </w:rPr>
        <w:t>pirms uzsākt darbu ar Mērķa grupas jauniešiem</w:t>
      </w:r>
      <w:r w:rsidRPr="009E292F">
        <w:rPr>
          <w:rFonts w:ascii="Times New Roman" w:eastAsia="Calibri" w:hAnsi="Times New Roman" w:cs="DokChampa"/>
          <w:sz w:val="24"/>
          <w:szCs w:val="24"/>
        </w:rPr>
        <w:t xml:space="preserve"> pabeigt Jaunatnes starptautisko programmu aģentūras, turpmāk – </w:t>
      </w:r>
      <w:r w:rsidRPr="009E292F">
        <w:rPr>
          <w:rFonts w:ascii="Times New Roman" w:eastAsia="Calibri" w:hAnsi="Times New Roman" w:cs="DokChampa"/>
          <w:b/>
          <w:sz w:val="24"/>
          <w:szCs w:val="24"/>
          <w:lang w:eastAsia="lv-LV"/>
        </w:rPr>
        <w:t>Aģentūra</w:t>
      </w:r>
      <w:r w:rsidRPr="009E292F">
        <w:rPr>
          <w:rFonts w:ascii="Times New Roman" w:eastAsia="Calibri" w:hAnsi="Times New Roman" w:cs="DokChampa"/>
          <w:sz w:val="24"/>
          <w:szCs w:val="24"/>
          <w:lang w:eastAsia="lv-LV"/>
        </w:rPr>
        <w:t>, organizētas apmācības, kuras ilgst 32 (trīsdesmit divas) akadēmiskās auditoriju stundas (tai skaitā lekciju stundas, semināru un praktisko darbu stundas), kas ir pilnas 4 (četras) darba dienas, un 48 (četrdesmit astoņas) patstāvīgā darba stundas</w:t>
      </w:r>
      <w:r w:rsidRPr="009E292F">
        <w:rPr>
          <w:rFonts w:ascii="Times New Roman" w:eastAsia="Calibri" w:hAnsi="Times New Roman" w:cs="DokChampa"/>
          <w:sz w:val="24"/>
          <w:szCs w:val="24"/>
        </w:rPr>
        <w:t>, iegūstot apliecinājumu;</w:t>
      </w:r>
    </w:p>
    <w:p w14:paraId="04517981" w14:textId="784AC0FA" w:rsidR="009E292F" w:rsidRPr="009E292F" w:rsidRDefault="009E292F" w:rsidP="00DD5BC5">
      <w:pPr>
        <w:spacing w:after="0" w:line="240" w:lineRule="auto"/>
        <w:ind w:left="567" w:firstLine="709"/>
        <w:jc w:val="both"/>
        <w:rPr>
          <w:rFonts w:ascii="Times New Roman" w:eastAsia="Calibri" w:hAnsi="Times New Roman" w:cs="DokChampa"/>
          <w:sz w:val="24"/>
          <w:szCs w:val="24"/>
        </w:rPr>
      </w:pPr>
      <w:r w:rsidRPr="009E292F">
        <w:rPr>
          <w:rFonts w:ascii="Times New Roman" w:eastAsia="Calibri" w:hAnsi="Times New Roman" w:cs="DokChampa"/>
          <w:sz w:val="24"/>
          <w:szCs w:val="24"/>
        </w:rPr>
        <w:t>4.2.6. pēc sekmīgas apmācību programmas pabeigšanas strādāt ne mazāk kā 12 (divpadsmit) mēnešus no iesaistes Projektā vai pārraudzīt darbu vismaz ar vienu Mērķa grupas jaunieti vai sniegt atbalstu vismaz vienam Mērķa grupas jaunietim;</w:t>
      </w:r>
    </w:p>
    <w:p w14:paraId="44AEE98F"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4.2.7. nodrošināt darbu ar Mērķa grupas jauniešiem, tostarp Mērķa grupas jauniešu konsultēšanu un profilēšanu, profilēšanas rezultātu analīzi un to aprakstīšanu Mērķa grupas jaunieša kartē, atbilstoši </w:t>
      </w:r>
      <w:r w:rsidRPr="009E292F">
        <w:rPr>
          <w:rFonts w:ascii="Times New Roman" w:eastAsia="Calibri" w:hAnsi="Times New Roman" w:cs="DokChampa"/>
          <w:color w:val="000000"/>
          <w:sz w:val="24"/>
          <w:szCs w:val="24"/>
        </w:rPr>
        <w:t>Aģentūras sagatavotām Metodoloģiskām vadlīnijām darbam ar Mērķa grupas jauniešiem</w:t>
      </w:r>
      <w:r w:rsidRPr="009E292F">
        <w:rPr>
          <w:rFonts w:ascii="Times New Roman" w:eastAsia="Calibri" w:hAnsi="Times New Roman" w:cs="DokChampa"/>
          <w:sz w:val="24"/>
          <w:szCs w:val="24"/>
        </w:rPr>
        <w:t xml:space="preserve"> noteiktajam;</w:t>
      </w:r>
    </w:p>
    <w:p w14:paraId="0542E66C"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4.2.8. izrunāt</w:t>
      </w:r>
      <w:r w:rsidRPr="009E292F">
        <w:rPr>
          <w:rFonts w:ascii="Times New Roman" w:eastAsia="Calibri" w:hAnsi="Times New Roman" w:cs="DokChampa"/>
          <w:bCs/>
          <w:sz w:val="24"/>
          <w:szCs w:val="24"/>
        </w:rPr>
        <w:t xml:space="preserve"> ar Mērķa grupas </w:t>
      </w:r>
      <w:r w:rsidRPr="009E292F">
        <w:rPr>
          <w:rFonts w:ascii="Times New Roman" w:eastAsia="Calibri" w:hAnsi="Times New Roman" w:cs="DokChampa"/>
          <w:sz w:val="24"/>
          <w:szCs w:val="24"/>
        </w:rPr>
        <w:t>jaunieti profilēšanas rezultātus;</w:t>
      </w:r>
    </w:p>
    <w:p w14:paraId="728E7E0B"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4.2.9. sadarbībā ar katru Mērķa grupas jaunieti un viņa </w:t>
      </w:r>
      <w:proofErr w:type="spellStart"/>
      <w:r w:rsidRPr="009E292F">
        <w:rPr>
          <w:rFonts w:ascii="Times New Roman" w:eastAsia="Calibri" w:hAnsi="Times New Roman" w:cs="DokChampa"/>
          <w:sz w:val="24"/>
          <w:szCs w:val="24"/>
        </w:rPr>
        <w:t>mentoru</w:t>
      </w:r>
      <w:proofErr w:type="spellEnd"/>
      <w:r w:rsidRPr="009E292F">
        <w:rPr>
          <w:rFonts w:ascii="Times New Roman" w:eastAsia="Calibri" w:hAnsi="Times New Roman" w:cs="DokChampa"/>
          <w:sz w:val="24"/>
          <w:szCs w:val="24"/>
        </w:rPr>
        <w:t xml:space="preserve">, un balstoties uz </w:t>
      </w:r>
      <w:r w:rsidRPr="009E292F">
        <w:rPr>
          <w:rFonts w:ascii="Times New Roman" w:eastAsia="Calibri" w:hAnsi="Times New Roman" w:cs="DokChampa"/>
          <w:bCs/>
          <w:sz w:val="24"/>
          <w:szCs w:val="24"/>
        </w:rPr>
        <w:t xml:space="preserve">Mērķa grupas </w:t>
      </w:r>
      <w:r w:rsidRPr="009E292F">
        <w:rPr>
          <w:rFonts w:ascii="Times New Roman" w:eastAsia="Calibri" w:hAnsi="Times New Roman" w:cs="DokChampa"/>
          <w:sz w:val="24"/>
          <w:szCs w:val="24"/>
        </w:rPr>
        <w:t xml:space="preserve">jaunieša profilēšanas rezultātiem, </w:t>
      </w:r>
      <w:r w:rsidRPr="009E292F">
        <w:rPr>
          <w:rFonts w:ascii="Times New Roman" w:eastAsia="Calibri" w:hAnsi="Times New Roman" w:cs="DokChampa"/>
          <w:bCs/>
          <w:sz w:val="24"/>
          <w:szCs w:val="24"/>
        </w:rPr>
        <w:t>izstrādāt individuālo pasākumu programmu</w:t>
      </w:r>
      <w:r w:rsidRPr="009E292F">
        <w:rPr>
          <w:rFonts w:ascii="Times New Roman" w:eastAsia="Calibri" w:hAnsi="Times New Roman" w:cs="DokChampa"/>
          <w:sz w:val="24"/>
          <w:szCs w:val="24"/>
        </w:rPr>
        <w:t>, kas veidota atbilstoši Aģentūras izstrādātajām metodoloģiskajām vadlīnijām un kas var ietvert:</w:t>
      </w:r>
    </w:p>
    <w:p w14:paraId="5F8670C4" w14:textId="77777777" w:rsidR="009E292F" w:rsidRPr="009E292F" w:rsidRDefault="009E292F" w:rsidP="00DD5BC5">
      <w:pPr>
        <w:autoSpaceDE w:val="0"/>
        <w:autoSpaceDN w:val="0"/>
        <w:adjustRightInd w:val="0"/>
        <w:spacing w:after="0" w:line="240" w:lineRule="auto"/>
        <w:ind w:left="567" w:firstLine="1276"/>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4.2.9.1. </w:t>
      </w:r>
      <w:r w:rsidRPr="009E292F">
        <w:rPr>
          <w:rFonts w:ascii="Times New Roman" w:eastAsia="Calibri" w:hAnsi="Times New Roman" w:cs="DokChampa"/>
          <w:sz w:val="24"/>
          <w:szCs w:val="24"/>
          <w:shd w:val="clear" w:color="auto" w:fill="FEFEFE"/>
        </w:rPr>
        <w:t>neformālo un ikdienas mācīšanos;</w:t>
      </w:r>
    </w:p>
    <w:p w14:paraId="43A10A4F" w14:textId="77777777" w:rsidR="009E292F" w:rsidRPr="009E292F" w:rsidRDefault="009E292F" w:rsidP="00DD5BC5">
      <w:pPr>
        <w:autoSpaceDE w:val="0"/>
        <w:autoSpaceDN w:val="0"/>
        <w:adjustRightInd w:val="0"/>
        <w:spacing w:after="0" w:line="240" w:lineRule="auto"/>
        <w:ind w:left="567" w:firstLine="1276"/>
        <w:jc w:val="both"/>
        <w:rPr>
          <w:rFonts w:ascii="Times New Roman" w:eastAsia="Calibri" w:hAnsi="Times New Roman" w:cs="DokChampa"/>
          <w:sz w:val="24"/>
          <w:szCs w:val="24"/>
        </w:rPr>
      </w:pPr>
      <w:r w:rsidRPr="009E292F">
        <w:rPr>
          <w:rFonts w:ascii="Times New Roman" w:eastAsia="Calibri" w:hAnsi="Times New Roman" w:cs="DokChampa"/>
          <w:sz w:val="24"/>
          <w:szCs w:val="24"/>
          <w:shd w:val="clear" w:color="auto" w:fill="FEFEFE"/>
        </w:rPr>
        <w:t>4.2.9.2. speciālistu konsultācijas (psihologs, karjeras konsultants un citi, izņemot ārstniecības personālu);</w:t>
      </w:r>
    </w:p>
    <w:p w14:paraId="14156340" w14:textId="77777777" w:rsidR="009E292F" w:rsidRPr="009E292F" w:rsidRDefault="009E292F" w:rsidP="00DD5BC5">
      <w:pPr>
        <w:autoSpaceDE w:val="0"/>
        <w:autoSpaceDN w:val="0"/>
        <w:adjustRightInd w:val="0"/>
        <w:spacing w:after="0" w:line="240" w:lineRule="auto"/>
        <w:ind w:left="567" w:firstLine="1276"/>
        <w:jc w:val="both"/>
        <w:rPr>
          <w:rFonts w:ascii="Times New Roman" w:eastAsia="Calibri" w:hAnsi="Times New Roman" w:cs="DokChampa"/>
          <w:sz w:val="24"/>
          <w:szCs w:val="24"/>
        </w:rPr>
      </w:pPr>
      <w:r w:rsidRPr="009E292F">
        <w:rPr>
          <w:rFonts w:ascii="Times New Roman" w:eastAsia="Calibri" w:hAnsi="Times New Roman" w:cs="DokChampa"/>
          <w:sz w:val="24"/>
          <w:szCs w:val="24"/>
          <w:shd w:val="clear" w:color="auto" w:fill="FEFEFE"/>
        </w:rPr>
        <w:t>4.2.9.3. sporta aktivitātes;</w:t>
      </w:r>
    </w:p>
    <w:p w14:paraId="138D4CF8" w14:textId="77777777" w:rsidR="009E292F" w:rsidRPr="009E292F" w:rsidRDefault="009E292F" w:rsidP="00DD5BC5">
      <w:pPr>
        <w:autoSpaceDE w:val="0"/>
        <w:autoSpaceDN w:val="0"/>
        <w:adjustRightInd w:val="0"/>
        <w:spacing w:after="0" w:line="240" w:lineRule="auto"/>
        <w:ind w:left="567" w:firstLine="1276"/>
        <w:jc w:val="both"/>
        <w:rPr>
          <w:rFonts w:ascii="Times New Roman" w:eastAsia="Calibri" w:hAnsi="Times New Roman" w:cs="DokChampa"/>
          <w:sz w:val="24"/>
          <w:szCs w:val="24"/>
        </w:rPr>
      </w:pPr>
      <w:r w:rsidRPr="009E292F">
        <w:rPr>
          <w:rFonts w:ascii="Times New Roman" w:eastAsia="Calibri" w:hAnsi="Times New Roman" w:cs="DokChampa"/>
          <w:sz w:val="24"/>
          <w:szCs w:val="24"/>
          <w:shd w:val="clear" w:color="auto" w:fill="FEFEFE"/>
        </w:rPr>
        <w:t>4.2.9.4. dalību pasākumos (nometnes, semināri, sporta aktivitātes, kultūras pasākumi);</w:t>
      </w:r>
    </w:p>
    <w:p w14:paraId="2ECE7AD8" w14:textId="77777777" w:rsidR="009E292F" w:rsidRPr="009E292F" w:rsidRDefault="009E292F" w:rsidP="00DD5BC5">
      <w:pPr>
        <w:autoSpaceDE w:val="0"/>
        <w:autoSpaceDN w:val="0"/>
        <w:adjustRightInd w:val="0"/>
        <w:spacing w:after="0" w:line="240" w:lineRule="auto"/>
        <w:ind w:left="567" w:firstLine="1276"/>
        <w:rPr>
          <w:rFonts w:ascii="Times New Roman" w:eastAsia="Calibri" w:hAnsi="Times New Roman" w:cs="DokChampa"/>
          <w:sz w:val="24"/>
          <w:szCs w:val="24"/>
        </w:rPr>
      </w:pPr>
      <w:r w:rsidRPr="009E292F">
        <w:rPr>
          <w:rFonts w:ascii="Times New Roman" w:eastAsia="Calibri" w:hAnsi="Times New Roman" w:cs="DokChampa"/>
          <w:sz w:val="24"/>
          <w:szCs w:val="24"/>
          <w:shd w:val="clear" w:color="auto" w:fill="FEFEFE"/>
        </w:rPr>
        <w:t>4.2.9.5. iesaistīšanos brīvprātīgajā darbā;</w:t>
      </w:r>
    </w:p>
    <w:p w14:paraId="424B8583" w14:textId="77777777" w:rsidR="009E292F" w:rsidRPr="009E292F" w:rsidRDefault="009E292F" w:rsidP="00DD5BC5">
      <w:pPr>
        <w:autoSpaceDE w:val="0"/>
        <w:autoSpaceDN w:val="0"/>
        <w:adjustRightInd w:val="0"/>
        <w:spacing w:after="0" w:line="240" w:lineRule="auto"/>
        <w:ind w:left="567" w:firstLine="1276"/>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4.2.9.6. </w:t>
      </w:r>
      <w:r w:rsidRPr="009E292F">
        <w:rPr>
          <w:rFonts w:ascii="Times New Roman" w:eastAsia="Calibri" w:hAnsi="Times New Roman" w:cs="DokChampa"/>
          <w:sz w:val="24"/>
          <w:szCs w:val="24"/>
          <w:shd w:val="clear" w:color="auto" w:fill="FEFEFE"/>
        </w:rPr>
        <w:t>iesaistīšanos nevalstisko organizāciju un jauniešu centru aktivitātēs,  pasākumos un projektos;</w:t>
      </w:r>
    </w:p>
    <w:p w14:paraId="664DD2A5" w14:textId="77777777" w:rsidR="009E292F" w:rsidRPr="009E292F" w:rsidRDefault="009E292F" w:rsidP="00DD5BC5">
      <w:pPr>
        <w:autoSpaceDE w:val="0"/>
        <w:autoSpaceDN w:val="0"/>
        <w:adjustRightInd w:val="0"/>
        <w:spacing w:after="0" w:line="240" w:lineRule="auto"/>
        <w:ind w:left="567" w:firstLine="1276"/>
        <w:jc w:val="both"/>
        <w:rPr>
          <w:rFonts w:ascii="Times New Roman" w:eastAsia="Calibri" w:hAnsi="Times New Roman" w:cs="DokChampa"/>
          <w:sz w:val="24"/>
          <w:szCs w:val="24"/>
        </w:rPr>
      </w:pPr>
      <w:r w:rsidRPr="009E292F">
        <w:rPr>
          <w:rFonts w:ascii="Times New Roman" w:eastAsia="Calibri" w:hAnsi="Times New Roman" w:cs="DokChampa"/>
          <w:sz w:val="24"/>
          <w:szCs w:val="24"/>
          <w:shd w:val="clear" w:color="auto" w:fill="FEFEFE"/>
        </w:rPr>
        <w:t>4.2.9.7. profesijas specifikas iepazīšanu, tai skaitā vizītes uzņēmumos, lai izvēlētos iegūt profesionālo kvalifikāciju vai apgūt arodu pie amata meistara;</w:t>
      </w:r>
    </w:p>
    <w:p w14:paraId="5296FEE6" w14:textId="77777777" w:rsidR="009E292F" w:rsidRPr="009E292F" w:rsidRDefault="009E292F" w:rsidP="00DD5BC5">
      <w:pPr>
        <w:autoSpaceDE w:val="0"/>
        <w:autoSpaceDN w:val="0"/>
        <w:adjustRightInd w:val="0"/>
        <w:spacing w:after="0" w:line="240" w:lineRule="auto"/>
        <w:ind w:left="567" w:firstLine="1276"/>
        <w:jc w:val="both"/>
        <w:rPr>
          <w:rFonts w:ascii="Times New Roman" w:eastAsia="Calibri" w:hAnsi="Times New Roman" w:cs="DokChampa"/>
          <w:sz w:val="24"/>
          <w:szCs w:val="24"/>
        </w:rPr>
      </w:pPr>
      <w:r w:rsidRPr="009E292F">
        <w:rPr>
          <w:rFonts w:ascii="Times New Roman" w:eastAsia="Calibri" w:hAnsi="Times New Roman" w:cs="DokChampa"/>
          <w:sz w:val="24"/>
          <w:szCs w:val="24"/>
          <w:shd w:val="clear" w:color="auto" w:fill="FEFEFE"/>
        </w:rPr>
        <w:t>4.2.9.8. iesaistīšanos vietējās sabiedriskajās aktivitātēs un brīvprātīgajā darbā;</w:t>
      </w:r>
    </w:p>
    <w:p w14:paraId="05BD9A2C" w14:textId="61C1B2A0" w:rsidR="009E292F" w:rsidRPr="009E292F" w:rsidRDefault="009E292F" w:rsidP="00DD5BC5">
      <w:pPr>
        <w:autoSpaceDE w:val="0"/>
        <w:autoSpaceDN w:val="0"/>
        <w:adjustRightInd w:val="0"/>
        <w:spacing w:after="0" w:line="240" w:lineRule="auto"/>
        <w:ind w:left="567" w:firstLine="1276"/>
        <w:jc w:val="both"/>
        <w:rPr>
          <w:rFonts w:ascii="Times New Roman" w:eastAsia="Calibri" w:hAnsi="Times New Roman" w:cs="DokChampa"/>
          <w:sz w:val="24"/>
          <w:szCs w:val="24"/>
          <w:shd w:val="clear" w:color="auto" w:fill="FEFEFE"/>
        </w:rPr>
      </w:pPr>
      <w:r w:rsidRPr="009E292F">
        <w:rPr>
          <w:rFonts w:ascii="Times New Roman" w:eastAsia="Calibri" w:hAnsi="Times New Roman" w:cs="DokChampa"/>
          <w:sz w:val="24"/>
          <w:szCs w:val="24"/>
          <w:shd w:val="clear" w:color="auto" w:fill="FEFEFE"/>
        </w:rPr>
        <w:lastRenderedPageBreak/>
        <w:t>4.2.</w:t>
      </w:r>
      <w:r w:rsidR="00DD5BC5">
        <w:rPr>
          <w:rFonts w:ascii="Times New Roman" w:eastAsia="Calibri" w:hAnsi="Times New Roman" w:cs="DokChampa"/>
          <w:sz w:val="24"/>
          <w:szCs w:val="24"/>
          <w:shd w:val="clear" w:color="auto" w:fill="FEFEFE"/>
        </w:rPr>
        <w:t>9</w:t>
      </w:r>
      <w:r w:rsidRPr="009E292F">
        <w:rPr>
          <w:rFonts w:ascii="Times New Roman" w:eastAsia="Calibri" w:hAnsi="Times New Roman" w:cs="DokChampa"/>
          <w:sz w:val="24"/>
          <w:szCs w:val="24"/>
          <w:shd w:val="clear" w:color="auto" w:fill="FEFEFE"/>
        </w:rPr>
        <w:t xml:space="preserve">.9. mērķa grupas jauniešu ar invaliditāti iesaistīšana specifiskos pasākumos (ar </w:t>
      </w:r>
      <w:proofErr w:type="spellStart"/>
      <w:r w:rsidRPr="009E292F">
        <w:rPr>
          <w:rFonts w:ascii="Times New Roman" w:eastAsia="Calibri" w:hAnsi="Times New Roman" w:cs="DokChampa"/>
          <w:sz w:val="24"/>
          <w:szCs w:val="24"/>
          <w:shd w:val="clear" w:color="auto" w:fill="FEFEFE"/>
        </w:rPr>
        <w:t>surdotulka</w:t>
      </w:r>
      <w:proofErr w:type="spellEnd"/>
      <w:r w:rsidRPr="009E292F">
        <w:rPr>
          <w:rFonts w:ascii="Times New Roman" w:eastAsia="Calibri" w:hAnsi="Times New Roman" w:cs="DokChampa"/>
          <w:sz w:val="24"/>
          <w:szCs w:val="24"/>
          <w:shd w:val="clear" w:color="auto" w:fill="FEFEFE"/>
        </w:rPr>
        <w:t>, asistenta palīdzību, specializēto transportu).</w:t>
      </w:r>
    </w:p>
    <w:p w14:paraId="55D02A94"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4.2.10. izskaidrot </w:t>
      </w:r>
      <w:r w:rsidRPr="009E292F">
        <w:rPr>
          <w:rFonts w:ascii="Times New Roman" w:eastAsia="Calibri" w:hAnsi="Times New Roman" w:cs="DokChampa"/>
          <w:bCs/>
          <w:sz w:val="24"/>
          <w:szCs w:val="24"/>
        </w:rPr>
        <w:t xml:space="preserve">Mērķa grupas </w:t>
      </w:r>
      <w:r w:rsidRPr="009E292F">
        <w:rPr>
          <w:rFonts w:ascii="Times New Roman" w:eastAsia="Calibri" w:hAnsi="Times New Roman" w:cs="DokChampa"/>
          <w:sz w:val="24"/>
          <w:szCs w:val="24"/>
        </w:rPr>
        <w:t>jaunietim savstarpējās sadarbības noteikumus (jaunieša tiesības un pienākumus Projekta īstenošanas laikā);</w:t>
      </w:r>
    </w:p>
    <w:p w14:paraId="2DFE4A21"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4.2.11. strādāt individuāli ar </w:t>
      </w:r>
      <w:r w:rsidRPr="009E292F">
        <w:rPr>
          <w:rFonts w:ascii="Times New Roman" w:eastAsia="Calibri" w:hAnsi="Times New Roman" w:cs="DokChampa"/>
          <w:bCs/>
          <w:sz w:val="24"/>
          <w:szCs w:val="24"/>
        </w:rPr>
        <w:t xml:space="preserve">Mērķa grupas </w:t>
      </w:r>
      <w:r w:rsidRPr="009E292F">
        <w:rPr>
          <w:rFonts w:ascii="Times New Roman" w:eastAsia="Calibri" w:hAnsi="Times New Roman" w:cs="DokChampa"/>
          <w:sz w:val="24"/>
          <w:szCs w:val="24"/>
        </w:rPr>
        <w:t>jaunieti – individuālu sarunu veidā, izmantojot motivējošas intervēšanas pamatprincipus (saskaņā ar Aģentūras metodoloģiskajām vadlīnijām);</w:t>
      </w:r>
    </w:p>
    <w:p w14:paraId="0F6EB014"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4.2.12. sniegt nepieciešamo informāciju </w:t>
      </w:r>
      <w:r w:rsidRPr="009E292F">
        <w:rPr>
          <w:rFonts w:ascii="Times New Roman" w:eastAsia="Calibri" w:hAnsi="Times New Roman" w:cs="DokChampa"/>
          <w:bCs/>
          <w:sz w:val="24"/>
          <w:szCs w:val="24"/>
        </w:rPr>
        <w:t xml:space="preserve">Mērķa grupas </w:t>
      </w:r>
      <w:r w:rsidRPr="009E292F">
        <w:rPr>
          <w:rFonts w:ascii="Times New Roman" w:eastAsia="Calibri" w:hAnsi="Times New Roman" w:cs="DokChampa"/>
          <w:sz w:val="24"/>
          <w:szCs w:val="24"/>
        </w:rPr>
        <w:t xml:space="preserve">jaunietim par aktivitātēm un strādāt pie viņa motivācijas mainīties attīstīšanas, lai sekmētu viņa iesaistīšanos izglītībā, tai skaitā aroda apguvē pie amata meistara, un iesaisti Nodarbinātības valsts aģentūras un </w:t>
      </w:r>
      <w:r w:rsidRPr="009E292F">
        <w:rPr>
          <w:rFonts w:ascii="Times New Roman" w:eastAsia="Calibri" w:hAnsi="Times New Roman" w:cs="DokChampa"/>
          <w:bCs/>
          <w:sz w:val="24"/>
          <w:szCs w:val="24"/>
        </w:rPr>
        <w:t xml:space="preserve">Valsts izglītības attīstības aģentūras </w:t>
      </w:r>
      <w:r w:rsidRPr="009E292F">
        <w:rPr>
          <w:rFonts w:ascii="Times New Roman" w:eastAsia="Calibri" w:hAnsi="Times New Roman" w:cs="DokChampa"/>
          <w:sz w:val="24"/>
          <w:szCs w:val="24"/>
        </w:rPr>
        <w:t>īstenotajos Jauniešu garantijas projektu pasākumos, kā arī nevalstisko organizāciju vai jauniešu centru darbībā;</w:t>
      </w:r>
    </w:p>
    <w:p w14:paraId="2465ABCF"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4.2.13. konsultēt </w:t>
      </w:r>
      <w:proofErr w:type="spellStart"/>
      <w:r w:rsidRPr="009E292F">
        <w:rPr>
          <w:rFonts w:ascii="Times New Roman" w:eastAsia="Calibri" w:hAnsi="Times New Roman" w:cs="DokChampa"/>
          <w:sz w:val="24"/>
          <w:szCs w:val="24"/>
        </w:rPr>
        <w:t>mentorus</w:t>
      </w:r>
      <w:proofErr w:type="spellEnd"/>
      <w:r w:rsidRPr="009E292F">
        <w:rPr>
          <w:rFonts w:ascii="Times New Roman" w:eastAsia="Calibri" w:hAnsi="Times New Roman" w:cs="DokChampa"/>
          <w:sz w:val="24"/>
          <w:szCs w:val="24"/>
        </w:rPr>
        <w:t xml:space="preserve"> par individuālās pasākumu programmas ieviešanu;</w:t>
      </w:r>
    </w:p>
    <w:p w14:paraId="6B7CF50B"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4.2.14. pēc nepieciešamības pārskatīt </w:t>
      </w:r>
      <w:r w:rsidRPr="009E292F">
        <w:rPr>
          <w:rFonts w:ascii="Times New Roman" w:eastAsia="Calibri" w:hAnsi="Times New Roman" w:cs="DokChampa"/>
          <w:bCs/>
          <w:sz w:val="24"/>
          <w:szCs w:val="24"/>
        </w:rPr>
        <w:t xml:space="preserve">Mērķa grupas </w:t>
      </w:r>
      <w:r w:rsidRPr="009E292F">
        <w:rPr>
          <w:rFonts w:ascii="Times New Roman" w:eastAsia="Calibri" w:hAnsi="Times New Roman" w:cs="DokChampa"/>
          <w:sz w:val="24"/>
          <w:szCs w:val="24"/>
        </w:rPr>
        <w:t xml:space="preserve">jaunieša individuālo pasākumu programmu un, ja nepieciešams, vienoties ar jaunieti par izmaiņām individuālajā pasākumu programmā vai tās pagarināšanu, par to informējot </w:t>
      </w:r>
      <w:r w:rsidRPr="009E292F">
        <w:rPr>
          <w:rFonts w:ascii="Times New Roman" w:eastAsia="Times New Roman" w:hAnsi="Times New Roman" w:cs="Times New Roman"/>
          <w:sz w:val="24"/>
          <w:szCs w:val="24"/>
        </w:rPr>
        <w:t xml:space="preserve">Pasūtītāja </w:t>
      </w:r>
      <w:r w:rsidRPr="009E292F">
        <w:rPr>
          <w:rFonts w:ascii="Times New Roman" w:eastAsia="Calibri" w:hAnsi="Times New Roman" w:cs="DokChampa"/>
          <w:sz w:val="24"/>
          <w:szCs w:val="24"/>
        </w:rPr>
        <w:t>Projekta koordinatoru;</w:t>
      </w:r>
    </w:p>
    <w:p w14:paraId="33D1A6D3"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4.2.15. </w:t>
      </w:r>
      <w:r w:rsidRPr="009E292F">
        <w:rPr>
          <w:rFonts w:ascii="Times New Roman" w:eastAsia="Calibri" w:hAnsi="Times New Roman" w:cs="DokChampa"/>
          <w:bCs/>
          <w:sz w:val="24"/>
          <w:szCs w:val="24"/>
        </w:rPr>
        <w:t>nodrošināt jaunieša lietas dokumentāciju saskaņā ar Aģentūras izstrādātajām veidlapām, kuras paredz Metodoloģiskās vadlīnijas un regulāri iesniegt  Projekta koordinatoram pieprasītos dokumentus;</w:t>
      </w:r>
    </w:p>
    <w:p w14:paraId="0CF9C200"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4.2.16. sekot līdzi, ka </w:t>
      </w:r>
      <w:proofErr w:type="spellStart"/>
      <w:r w:rsidRPr="009E292F">
        <w:rPr>
          <w:rFonts w:ascii="Times New Roman" w:eastAsia="Calibri" w:hAnsi="Times New Roman" w:cs="DokChampa"/>
          <w:sz w:val="24"/>
          <w:szCs w:val="24"/>
        </w:rPr>
        <w:t>mentora</w:t>
      </w:r>
      <w:proofErr w:type="spellEnd"/>
      <w:r w:rsidRPr="009E292F">
        <w:rPr>
          <w:rFonts w:ascii="Times New Roman" w:eastAsia="Calibri" w:hAnsi="Times New Roman" w:cs="DokChampa"/>
          <w:sz w:val="24"/>
          <w:szCs w:val="24"/>
        </w:rPr>
        <w:t xml:space="preserve"> pārziņā vienlaikus ir ne vairāk kā trīs jaunieši;</w:t>
      </w:r>
    </w:p>
    <w:p w14:paraId="64942934"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4.2.17. pieprasīt no </w:t>
      </w:r>
      <w:proofErr w:type="spellStart"/>
      <w:r w:rsidRPr="009E292F">
        <w:rPr>
          <w:rFonts w:ascii="Times New Roman" w:eastAsia="Calibri" w:hAnsi="Times New Roman" w:cs="DokChampa"/>
          <w:sz w:val="24"/>
          <w:szCs w:val="24"/>
        </w:rPr>
        <w:t>mentora</w:t>
      </w:r>
      <w:proofErr w:type="spellEnd"/>
      <w:r w:rsidRPr="009E292F">
        <w:rPr>
          <w:rFonts w:ascii="Times New Roman" w:eastAsia="Calibri" w:hAnsi="Times New Roman" w:cs="DokChampa"/>
          <w:sz w:val="24"/>
          <w:szCs w:val="24"/>
        </w:rPr>
        <w:t xml:space="preserve"> savlaicīgi aizpildīt un iesniegt visu nepieciešamo dokumentāciju;</w:t>
      </w:r>
    </w:p>
    <w:p w14:paraId="22FD9A5E"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 xml:space="preserve">4.2.18. sadarboties ar </w:t>
      </w:r>
      <w:r w:rsidRPr="009E292F">
        <w:rPr>
          <w:rFonts w:ascii="Times New Roman" w:eastAsia="Times New Roman" w:hAnsi="Times New Roman" w:cs="Times New Roman"/>
          <w:sz w:val="24"/>
          <w:szCs w:val="24"/>
        </w:rPr>
        <w:t>Pasūtītāja</w:t>
      </w:r>
      <w:r w:rsidRPr="009E292F">
        <w:rPr>
          <w:rFonts w:ascii="Times New Roman" w:eastAsia="Calibri" w:hAnsi="Times New Roman" w:cs="DokChampa"/>
          <w:sz w:val="24"/>
          <w:szCs w:val="24"/>
        </w:rPr>
        <w:t xml:space="preserve"> Projekta koordinatoru, savlaicīgi iesniedzot pieprasīto informāciju un nepieciešamos dokumentus;</w:t>
      </w:r>
    </w:p>
    <w:p w14:paraId="7617BFE4"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4.2.19. sniegt Programmas vadītāja atbalstu vismaz 4 (četras) stundas mēnesī vienam Mērķa grupas jaunietim;</w:t>
      </w:r>
    </w:p>
    <w:p w14:paraId="0829936E"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6"/>
          <w:szCs w:val="26"/>
        </w:rPr>
      </w:pPr>
      <w:r w:rsidRPr="009E292F">
        <w:rPr>
          <w:rFonts w:ascii="Times New Roman" w:eastAsia="Calibri" w:hAnsi="Times New Roman" w:cs="DokChampa"/>
          <w:sz w:val="24"/>
          <w:szCs w:val="24"/>
        </w:rPr>
        <w:t xml:space="preserve">4.2.20. sniegt rakstveida informāciju </w:t>
      </w:r>
      <w:r w:rsidRPr="009E292F">
        <w:rPr>
          <w:rFonts w:ascii="Times New Roman" w:eastAsia="Times New Roman" w:hAnsi="Times New Roman" w:cs="Times New Roman"/>
          <w:sz w:val="24"/>
          <w:szCs w:val="24"/>
        </w:rPr>
        <w:t>Pasūtītājam</w:t>
      </w:r>
      <w:r w:rsidRPr="009E292F">
        <w:rPr>
          <w:rFonts w:ascii="Times New Roman" w:eastAsia="Calibri" w:hAnsi="Times New Roman" w:cs="DokChampa"/>
          <w:sz w:val="24"/>
          <w:szCs w:val="24"/>
        </w:rPr>
        <w:t xml:space="preserve"> par iemesliem, ja Mērķa grupas jaunietis pamet Programmu;</w:t>
      </w:r>
    </w:p>
    <w:p w14:paraId="3E099158" w14:textId="2EE607CE"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lang w:eastAsia="lv-LV"/>
        </w:rPr>
        <w:t xml:space="preserve">4.2.21. </w:t>
      </w:r>
      <w:r w:rsidRPr="009E292F">
        <w:rPr>
          <w:rFonts w:ascii="Times New Roman" w:eastAsia="Calibri" w:hAnsi="Times New Roman" w:cs="DokChampa"/>
          <w:sz w:val="24"/>
          <w:szCs w:val="24"/>
          <w:shd w:val="clear" w:color="auto" w:fill="FFFFFF"/>
          <w:lang w:eastAsia="lv-LV"/>
        </w:rPr>
        <w:t xml:space="preserve">nodrošināt informācijas uzkrāšanu par Mērķa grupas jaunieti, atbilstoši veidlapai “Pārskats par mērķa grupas jaunieša dalību projektā un </w:t>
      </w:r>
      <w:proofErr w:type="spellStart"/>
      <w:r w:rsidRPr="009E292F">
        <w:rPr>
          <w:rFonts w:ascii="Times New Roman" w:eastAsia="Calibri" w:hAnsi="Times New Roman" w:cs="DokChampa"/>
          <w:sz w:val="24"/>
          <w:szCs w:val="24"/>
          <w:shd w:val="clear" w:color="auto" w:fill="FFFFFF"/>
          <w:lang w:eastAsia="lv-LV"/>
        </w:rPr>
        <w:t>pēcuzraudzību</w:t>
      </w:r>
      <w:proofErr w:type="spellEnd"/>
      <w:r w:rsidRPr="009E292F">
        <w:rPr>
          <w:rFonts w:ascii="Times New Roman" w:eastAsia="Calibri" w:hAnsi="Times New Roman" w:cs="DokChampa"/>
          <w:sz w:val="24"/>
          <w:szCs w:val="24"/>
          <w:shd w:val="clear" w:color="auto" w:fill="FFFFFF"/>
          <w:lang w:eastAsia="lv-LV"/>
        </w:rPr>
        <w:t>” (Līguma pielikums Nr.3), sazinoties ar Mērķa grupas jaunieti pēc viena mēneša un 6 (sešiem) mēnešiem pēc Mērķa grupas jaunieša dalības projektā pabeigšanas, nosūtot to Pasūtītāja Projekta koordinatoram Gunitai Veismanei uz e-pastu</w:t>
      </w:r>
      <w:r w:rsidRPr="009E292F">
        <w:rPr>
          <w:rFonts w:ascii="Times New Roman" w:eastAsia="Calibri" w:hAnsi="Times New Roman" w:cs="DokChampa"/>
          <w:sz w:val="24"/>
          <w:szCs w:val="24"/>
        </w:rPr>
        <w:t>.</w:t>
      </w:r>
    </w:p>
    <w:p w14:paraId="1019A128" w14:textId="77777777" w:rsidR="009E292F" w:rsidRP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shd w:val="clear" w:color="auto" w:fill="FFFFFF"/>
          <w:lang w:eastAsia="lv-LV"/>
        </w:rPr>
        <w:t xml:space="preserve">4.2.22. </w:t>
      </w:r>
      <w:r w:rsidRPr="009E292F">
        <w:rPr>
          <w:rFonts w:ascii="Times New Roman" w:eastAsia="Calibri" w:hAnsi="Times New Roman" w:cs="DokChampa"/>
          <w:sz w:val="24"/>
          <w:szCs w:val="24"/>
          <w:lang w:eastAsia="lv-LV"/>
        </w:rPr>
        <w:t xml:space="preserve">veikt Mērķa grupas jauniešu personas datu apstrādi, ievērojot </w:t>
      </w:r>
      <w:r w:rsidRPr="009E292F">
        <w:rPr>
          <w:rFonts w:ascii="Times New Roman" w:eastAsia="Calibri" w:hAnsi="Times New Roman" w:cs="DokChampa"/>
          <w:sz w:val="24"/>
          <w:szCs w:val="24"/>
          <w:shd w:val="clear" w:color="auto" w:fill="FFFFFF"/>
          <w:lang w:eastAsia="lv-LV"/>
        </w:rPr>
        <w:t>Fizisko personu datu aizsardzības likumā noteiktās prasības, kā arī citu Latvijas Republikas normatīvo aktu prasības personas datu apstrādē;</w:t>
      </w:r>
    </w:p>
    <w:p w14:paraId="42483A3F" w14:textId="466A6F45" w:rsidR="009E292F" w:rsidRDefault="009E292F" w:rsidP="00DD5BC5">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9E292F">
        <w:rPr>
          <w:rFonts w:ascii="Times New Roman" w:eastAsia="Calibri" w:hAnsi="Times New Roman" w:cs="DokChampa"/>
          <w:sz w:val="24"/>
          <w:szCs w:val="24"/>
        </w:rPr>
        <w:t>4.2.23. pirms jebkādas publicitātes masu medijos sazināties ar Pasūtītāja Projektu koordinatoru.</w:t>
      </w:r>
    </w:p>
    <w:p w14:paraId="64F5FB0B" w14:textId="77777777" w:rsidR="009E292F" w:rsidRPr="009E292F" w:rsidRDefault="009E292F" w:rsidP="00DD5BC5">
      <w:pPr>
        <w:spacing w:after="0" w:line="240" w:lineRule="auto"/>
        <w:ind w:left="567"/>
        <w:jc w:val="center"/>
        <w:outlineLvl w:val="0"/>
        <w:rPr>
          <w:rFonts w:ascii="Times New Roman" w:eastAsia="Times New Roman" w:hAnsi="Times New Roman" w:cs="Times New Roman"/>
          <w:b/>
          <w:sz w:val="24"/>
          <w:szCs w:val="24"/>
        </w:rPr>
      </w:pPr>
      <w:r w:rsidRPr="009E292F">
        <w:rPr>
          <w:rFonts w:ascii="Times New Roman" w:eastAsia="Times New Roman" w:hAnsi="Times New Roman" w:cs="Times New Roman"/>
          <w:b/>
          <w:sz w:val="24"/>
          <w:szCs w:val="24"/>
        </w:rPr>
        <w:t>5. Pušu tiesības</w:t>
      </w:r>
    </w:p>
    <w:p w14:paraId="4BACB50E" w14:textId="5CB658A4" w:rsidR="009E292F" w:rsidRPr="009E292F" w:rsidRDefault="00DD5BC5" w:rsidP="00DD5BC5">
      <w:pPr>
        <w:tabs>
          <w:tab w:val="left" w:pos="851"/>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 xml:space="preserve">5.1. </w:t>
      </w:r>
      <w:r w:rsidR="009E292F" w:rsidRPr="009E292F">
        <w:rPr>
          <w:rFonts w:ascii="Times New Roman" w:eastAsia="Times New Roman" w:hAnsi="Times New Roman" w:cs="Times New Roman"/>
          <w:sz w:val="24"/>
          <w:szCs w:val="24"/>
          <w:u w:val="single"/>
        </w:rPr>
        <w:t>Pasūtītāja tiesības</w:t>
      </w:r>
      <w:r w:rsidR="009E292F" w:rsidRPr="009E292F">
        <w:rPr>
          <w:rFonts w:ascii="Times New Roman" w:eastAsia="Times New Roman" w:hAnsi="Times New Roman" w:cs="Times New Roman"/>
          <w:sz w:val="24"/>
          <w:szCs w:val="24"/>
        </w:rPr>
        <w:t>:</w:t>
      </w:r>
    </w:p>
    <w:p w14:paraId="3BAAAEAE" w14:textId="77777777" w:rsidR="009E292F" w:rsidRPr="009E292F" w:rsidRDefault="009E292F" w:rsidP="00DD5BC5">
      <w:pPr>
        <w:tabs>
          <w:tab w:val="num" w:pos="360"/>
        </w:tabs>
        <w:spacing w:after="0" w:line="240" w:lineRule="auto"/>
        <w:ind w:left="567" w:firstLine="709"/>
        <w:jc w:val="both"/>
        <w:rPr>
          <w:rFonts w:ascii="Times New Roman" w:eastAsia="Times New Roman" w:hAnsi="Times New Roman" w:cs="Times New Roman"/>
          <w:sz w:val="24"/>
          <w:szCs w:val="24"/>
        </w:rPr>
      </w:pPr>
      <w:r w:rsidRPr="009E292F">
        <w:rPr>
          <w:rFonts w:ascii="Times New Roman" w:eastAsia="Times New Roman" w:hAnsi="Times New Roman" w:cs="Times New Roman"/>
          <w:sz w:val="24"/>
          <w:szCs w:val="24"/>
        </w:rPr>
        <w:t>5.1.1.saņemt pilnīgu, patiesu un saprotamu informāciju par izlietotajiem finanšu līdzekļiem;</w:t>
      </w:r>
    </w:p>
    <w:p w14:paraId="1DFC25D3" w14:textId="77777777" w:rsidR="009E292F" w:rsidRPr="009E292F" w:rsidRDefault="009E292F" w:rsidP="00DD5BC5">
      <w:pPr>
        <w:tabs>
          <w:tab w:val="num" w:pos="360"/>
        </w:tabs>
        <w:spacing w:after="0" w:line="240" w:lineRule="auto"/>
        <w:ind w:left="567" w:firstLine="709"/>
        <w:jc w:val="both"/>
        <w:rPr>
          <w:rFonts w:ascii="Times New Roman" w:eastAsia="Times New Roman" w:hAnsi="Times New Roman" w:cs="Times New Roman"/>
          <w:sz w:val="24"/>
          <w:szCs w:val="24"/>
        </w:rPr>
      </w:pPr>
      <w:r w:rsidRPr="009E292F">
        <w:rPr>
          <w:rFonts w:ascii="Times New Roman" w:eastAsia="Times New Roman" w:hAnsi="Times New Roman" w:cs="Times New Roman"/>
          <w:sz w:val="24"/>
          <w:szCs w:val="24"/>
        </w:rPr>
        <w:t>5.1.2.veikt grāmatvedības uzskaites kontroli;</w:t>
      </w:r>
    </w:p>
    <w:p w14:paraId="6D43D69B" w14:textId="77777777" w:rsidR="009E292F" w:rsidRPr="009E292F" w:rsidRDefault="009E292F" w:rsidP="00DD5BC5">
      <w:pPr>
        <w:tabs>
          <w:tab w:val="num" w:pos="360"/>
        </w:tabs>
        <w:spacing w:after="0" w:line="240" w:lineRule="auto"/>
        <w:ind w:left="567" w:firstLine="709"/>
        <w:jc w:val="both"/>
        <w:rPr>
          <w:rFonts w:ascii="Times New Roman" w:eastAsia="Times New Roman" w:hAnsi="Times New Roman" w:cs="Times New Roman"/>
          <w:sz w:val="24"/>
          <w:szCs w:val="24"/>
        </w:rPr>
      </w:pPr>
      <w:r w:rsidRPr="009E292F">
        <w:rPr>
          <w:rFonts w:ascii="Times New Roman" w:eastAsia="Times New Roman" w:hAnsi="Times New Roman" w:cs="Times New Roman"/>
          <w:sz w:val="24"/>
          <w:szCs w:val="24"/>
        </w:rPr>
        <w:t>5.1.3.veikt sniegtā Pakalpojuma pārbaudi saskaņā ar normatīvajiem aktiem un Līguma nosacījumiem;</w:t>
      </w:r>
    </w:p>
    <w:p w14:paraId="5E8CF909" w14:textId="77777777" w:rsidR="009E292F" w:rsidRPr="009E292F" w:rsidRDefault="009E292F" w:rsidP="00DD5BC5">
      <w:pPr>
        <w:tabs>
          <w:tab w:val="num" w:pos="360"/>
        </w:tabs>
        <w:spacing w:after="0" w:line="240" w:lineRule="auto"/>
        <w:ind w:left="567" w:firstLine="709"/>
        <w:jc w:val="both"/>
        <w:rPr>
          <w:rFonts w:ascii="Times New Roman" w:eastAsia="Calibri" w:hAnsi="Times New Roman" w:cs="Times New Roman"/>
          <w:sz w:val="24"/>
          <w:szCs w:val="24"/>
        </w:rPr>
      </w:pPr>
      <w:r w:rsidRPr="009E292F">
        <w:rPr>
          <w:rFonts w:ascii="Times New Roman" w:eastAsia="Times New Roman" w:hAnsi="Times New Roman" w:cs="Times New Roman"/>
          <w:sz w:val="24"/>
          <w:szCs w:val="24"/>
        </w:rPr>
        <w:t xml:space="preserve">5.1.4. </w:t>
      </w:r>
      <w:r w:rsidRPr="009E292F">
        <w:rPr>
          <w:rFonts w:ascii="Times New Roman" w:eastAsia="Calibri" w:hAnsi="Times New Roman" w:cs="Times New Roman"/>
          <w:sz w:val="24"/>
          <w:szCs w:val="24"/>
        </w:rPr>
        <w:t>neapmaksāt nekvalitatīvi sniegtu Pakalpojumu;</w:t>
      </w:r>
    </w:p>
    <w:p w14:paraId="613AAA81" w14:textId="77777777" w:rsidR="009E292F" w:rsidRPr="009E292F" w:rsidRDefault="009E292F" w:rsidP="00DD5BC5">
      <w:pPr>
        <w:tabs>
          <w:tab w:val="num" w:pos="360"/>
        </w:tabs>
        <w:spacing w:after="0" w:line="240" w:lineRule="auto"/>
        <w:ind w:left="567" w:firstLine="709"/>
        <w:jc w:val="both"/>
        <w:rPr>
          <w:rFonts w:ascii="Times New Roman" w:eastAsia="Calibri" w:hAnsi="Times New Roman" w:cs="Times New Roman"/>
          <w:sz w:val="24"/>
          <w:szCs w:val="24"/>
        </w:rPr>
      </w:pPr>
      <w:r w:rsidRPr="009E292F">
        <w:rPr>
          <w:rFonts w:ascii="Times New Roman" w:eastAsia="Calibri" w:hAnsi="Times New Roman" w:cs="Times New Roman"/>
          <w:sz w:val="24"/>
          <w:szCs w:val="24"/>
        </w:rPr>
        <w:t>5.1.5. saņemt no Pakalpojuma sniedzēja informāciju un paskaidrojumus par Līguma izpildes gaitu un citiem ar Līguma izpildi saistītajiem jautājumiem;</w:t>
      </w:r>
    </w:p>
    <w:p w14:paraId="22AC07B5" w14:textId="77777777" w:rsidR="009E292F" w:rsidRPr="009E292F" w:rsidRDefault="009E292F" w:rsidP="00DD5BC5">
      <w:pPr>
        <w:tabs>
          <w:tab w:val="num" w:pos="360"/>
        </w:tabs>
        <w:spacing w:after="0" w:line="240" w:lineRule="auto"/>
        <w:ind w:left="567" w:firstLine="709"/>
        <w:jc w:val="both"/>
        <w:rPr>
          <w:rFonts w:ascii="Times New Roman" w:eastAsia="Calibri" w:hAnsi="Times New Roman" w:cs="Times New Roman"/>
          <w:sz w:val="24"/>
          <w:szCs w:val="24"/>
        </w:rPr>
      </w:pPr>
      <w:r w:rsidRPr="009E292F">
        <w:rPr>
          <w:rFonts w:ascii="Times New Roman" w:eastAsia="Calibri" w:hAnsi="Times New Roman" w:cs="Times New Roman"/>
          <w:sz w:val="24"/>
          <w:szCs w:val="24"/>
        </w:rPr>
        <w:t>5.1.6. atkāpties no Līguma ārējā normatīvajā aktā vai Līgumā noteiktajos gadījumos.</w:t>
      </w:r>
    </w:p>
    <w:p w14:paraId="58466AA2" w14:textId="7267B726" w:rsidR="009E292F" w:rsidRPr="009E292F" w:rsidRDefault="00DD5BC5" w:rsidP="00DD5BC5">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 xml:space="preserve">5.2. </w:t>
      </w:r>
      <w:r w:rsidR="009E292F" w:rsidRPr="009E292F">
        <w:rPr>
          <w:rFonts w:ascii="Times New Roman" w:eastAsia="Times New Roman" w:hAnsi="Times New Roman" w:cs="Times New Roman"/>
          <w:sz w:val="24"/>
          <w:szCs w:val="24"/>
          <w:u w:val="single"/>
        </w:rPr>
        <w:t>Pakalpojuma sniedzēja tiesības</w:t>
      </w:r>
      <w:r w:rsidR="009E292F" w:rsidRPr="009E292F">
        <w:rPr>
          <w:rFonts w:ascii="Times New Roman" w:eastAsia="Times New Roman" w:hAnsi="Times New Roman" w:cs="Times New Roman"/>
          <w:sz w:val="24"/>
          <w:szCs w:val="24"/>
        </w:rPr>
        <w:t>:</w:t>
      </w:r>
    </w:p>
    <w:p w14:paraId="2075BD5E" w14:textId="77777777" w:rsidR="009E292F" w:rsidRPr="009E292F" w:rsidRDefault="009E292F" w:rsidP="00DD5BC5">
      <w:pPr>
        <w:tabs>
          <w:tab w:val="num" w:pos="360"/>
        </w:tabs>
        <w:spacing w:after="0" w:line="240" w:lineRule="auto"/>
        <w:ind w:left="567" w:firstLine="709"/>
        <w:jc w:val="both"/>
        <w:rPr>
          <w:rFonts w:ascii="Times New Roman" w:eastAsia="Times New Roman" w:hAnsi="Times New Roman" w:cs="Times New Roman"/>
          <w:sz w:val="24"/>
          <w:szCs w:val="24"/>
        </w:rPr>
      </w:pPr>
      <w:r w:rsidRPr="009E292F">
        <w:rPr>
          <w:rFonts w:ascii="Times New Roman" w:eastAsia="Times New Roman" w:hAnsi="Times New Roman" w:cs="Times New Roman"/>
          <w:sz w:val="24"/>
          <w:szCs w:val="24"/>
        </w:rPr>
        <w:t>5.2.1.</w:t>
      </w:r>
      <w:r w:rsidRPr="009E292F">
        <w:rPr>
          <w:rFonts w:ascii="Times New Roman" w:eastAsia="Calibri" w:hAnsi="Times New Roman" w:cs="DokChampa"/>
          <w:sz w:val="24"/>
          <w:szCs w:val="24"/>
        </w:rPr>
        <w:t xml:space="preserve"> pieprasīt un saņemt no Pasūtītāja ar Pakalpojuma sniegšanu saistītus norādījumus un informāciju, tai skaitā, no Programmas koordinatora saņemt norādījumus par nepieciešamo dokumentu aizpildīšanu un šo dokumentu veidlapas</w:t>
      </w:r>
      <w:r w:rsidRPr="009E292F">
        <w:rPr>
          <w:rFonts w:ascii="Times New Roman" w:eastAsia="Times New Roman" w:hAnsi="Times New Roman" w:cs="Times New Roman"/>
          <w:sz w:val="24"/>
          <w:szCs w:val="24"/>
        </w:rPr>
        <w:t>;</w:t>
      </w:r>
    </w:p>
    <w:p w14:paraId="5FEE83EE" w14:textId="77777777" w:rsidR="009E292F" w:rsidRPr="009E292F" w:rsidRDefault="009E292F" w:rsidP="00DD5BC5">
      <w:pPr>
        <w:tabs>
          <w:tab w:val="num" w:pos="360"/>
        </w:tabs>
        <w:spacing w:after="0" w:line="240" w:lineRule="auto"/>
        <w:ind w:left="567" w:firstLine="709"/>
        <w:jc w:val="both"/>
        <w:rPr>
          <w:rFonts w:ascii="Times New Roman" w:eastAsia="Times New Roman" w:hAnsi="Times New Roman" w:cs="Times New Roman"/>
          <w:sz w:val="24"/>
          <w:szCs w:val="24"/>
        </w:rPr>
      </w:pPr>
      <w:r w:rsidRPr="009E292F">
        <w:rPr>
          <w:rFonts w:ascii="Times New Roman" w:eastAsia="Times New Roman" w:hAnsi="Times New Roman" w:cs="Times New Roman"/>
          <w:sz w:val="24"/>
          <w:szCs w:val="24"/>
        </w:rPr>
        <w:t>5.2.2.</w:t>
      </w:r>
      <w:r w:rsidRPr="009E292F">
        <w:rPr>
          <w:rFonts w:ascii="Times New Roman" w:eastAsia="Calibri" w:hAnsi="Times New Roman" w:cs="DokChampa"/>
          <w:sz w:val="24"/>
          <w:szCs w:val="24"/>
        </w:rPr>
        <w:t xml:space="preserve"> atrast un piedāvāt Pasūtītājam gan Mērķa grupas jauniešus, gan </w:t>
      </w:r>
      <w:proofErr w:type="spellStart"/>
      <w:r w:rsidRPr="009E292F">
        <w:rPr>
          <w:rFonts w:ascii="Times New Roman" w:eastAsia="Calibri" w:hAnsi="Times New Roman" w:cs="DokChampa"/>
          <w:sz w:val="24"/>
          <w:szCs w:val="24"/>
        </w:rPr>
        <w:t>mentorus</w:t>
      </w:r>
      <w:proofErr w:type="spellEnd"/>
      <w:r w:rsidRPr="009E292F">
        <w:rPr>
          <w:rFonts w:ascii="Times New Roman" w:eastAsia="Times New Roman" w:hAnsi="Times New Roman" w:cs="Times New Roman"/>
          <w:sz w:val="24"/>
          <w:szCs w:val="24"/>
        </w:rPr>
        <w:t>;</w:t>
      </w:r>
    </w:p>
    <w:p w14:paraId="5C4837EC" w14:textId="77777777" w:rsidR="009E292F" w:rsidRPr="009E292F" w:rsidRDefault="009E292F" w:rsidP="00DD5BC5">
      <w:pPr>
        <w:tabs>
          <w:tab w:val="num" w:pos="360"/>
        </w:tabs>
        <w:spacing w:after="0" w:line="240" w:lineRule="auto"/>
        <w:ind w:left="567" w:firstLine="709"/>
        <w:jc w:val="both"/>
        <w:rPr>
          <w:rFonts w:ascii="Times New Roman" w:eastAsia="Calibri" w:hAnsi="Times New Roman" w:cs="DokChampa"/>
          <w:sz w:val="24"/>
          <w:szCs w:val="24"/>
        </w:rPr>
      </w:pPr>
      <w:r w:rsidRPr="009E292F">
        <w:rPr>
          <w:rFonts w:ascii="Times New Roman" w:eastAsia="Times New Roman" w:hAnsi="Times New Roman" w:cs="Times New Roman"/>
          <w:sz w:val="24"/>
          <w:szCs w:val="24"/>
        </w:rPr>
        <w:t xml:space="preserve">5.2.3. </w:t>
      </w:r>
      <w:r w:rsidRPr="009E292F">
        <w:rPr>
          <w:rFonts w:ascii="Times New Roman" w:eastAsia="Calibri" w:hAnsi="Times New Roman" w:cs="DokChampa"/>
          <w:sz w:val="24"/>
          <w:szCs w:val="24"/>
        </w:rPr>
        <w:t>izmantot Pasūtītāja telpas Mērķa grupas jauniešu konsultēšanai, iepriekš saskaņojot ar Līguma 4.2.23.punktā norādīto Projekta koordinatoru;</w:t>
      </w:r>
    </w:p>
    <w:p w14:paraId="5996393E" w14:textId="77777777" w:rsidR="009E292F" w:rsidRPr="009E292F" w:rsidRDefault="009E292F" w:rsidP="00DD5BC5">
      <w:pPr>
        <w:tabs>
          <w:tab w:val="num" w:pos="360"/>
        </w:tabs>
        <w:spacing w:after="120" w:line="240" w:lineRule="auto"/>
        <w:ind w:left="567" w:firstLine="709"/>
        <w:jc w:val="both"/>
        <w:rPr>
          <w:rFonts w:ascii="Times New Roman" w:eastAsia="Calibri" w:hAnsi="Times New Roman" w:cs="DokChampa"/>
          <w:sz w:val="24"/>
          <w:szCs w:val="24"/>
        </w:rPr>
      </w:pPr>
      <w:r w:rsidRPr="009E292F">
        <w:rPr>
          <w:rFonts w:ascii="Times New Roman" w:eastAsia="Calibri" w:hAnsi="Times New Roman" w:cs="DokChampa"/>
          <w:sz w:val="24"/>
          <w:szCs w:val="24"/>
        </w:rPr>
        <w:lastRenderedPageBreak/>
        <w:t>5.2.4. saņemt Līgumā noteikto samaksu par kvalitatīvi un savlaicīgi sniegtu Pakalpojumu.</w:t>
      </w:r>
    </w:p>
    <w:p w14:paraId="01409991" w14:textId="77777777" w:rsidR="009E292F" w:rsidRPr="009E292F" w:rsidRDefault="009E292F" w:rsidP="00DD5BC5">
      <w:pPr>
        <w:spacing w:after="0" w:line="240" w:lineRule="auto"/>
        <w:ind w:left="567"/>
        <w:jc w:val="center"/>
        <w:outlineLvl w:val="0"/>
        <w:rPr>
          <w:rFonts w:ascii="Times New Roman" w:eastAsia="Times New Roman" w:hAnsi="Times New Roman" w:cs="Times New Roman"/>
          <w:b/>
          <w:sz w:val="24"/>
          <w:szCs w:val="24"/>
        </w:rPr>
      </w:pPr>
      <w:r w:rsidRPr="009E292F">
        <w:rPr>
          <w:rFonts w:ascii="Times New Roman" w:eastAsia="Times New Roman" w:hAnsi="Times New Roman" w:cs="Times New Roman"/>
          <w:b/>
          <w:sz w:val="24"/>
          <w:szCs w:val="24"/>
        </w:rPr>
        <w:t>6. Pakalpojuma kvalitātes novērtēšana</w:t>
      </w:r>
    </w:p>
    <w:p w14:paraId="264FF2AB" w14:textId="2D67E5AE" w:rsidR="009E292F" w:rsidRPr="009E292F" w:rsidRDefault="00DD5BC5" w:rsidP="00DD5BC5">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 xml:space="preserve">6.1. Pasūtītājs pēc savas iniciatīvas vai sakarā ar Aģentūras saņemto informāciju </w:t>
      </w:r>
      <w:r w:rsidR="009E292F" w:rsidRPr="009E292F">
        <w:rPr>
          <w:rFonts w:ascii="Times New Roman" w:eastAsia="Times New Roman" w:hAnsi="Times New Roman" w:cs="Times New Roman"/>
          <w:sz w:val="24"/>
          <w:szCs w:val="24"/>
          <w:lang w:eastAsia="lv-LV"/>
        </w:rPr>
        <w:t xml:space="preserve">3 (trīs) darba dienas pirms kārtējās kvalitātes novērtēšanas vizītes veikšanas pakalpojuma īstenošanas vietā rakstiski (e-pastā) informē par to Pakalpojuma sniedzēju, norādot dokumentus un personas, kurām jābūt pieejamām vizītes laikā; </w:t>
      </w:r>
    </w:p>
    <w:p w14:paraId="641D5D4A" w14:textId="6CE3E45B" w:rsidR="009E292F" w:rsidRPr="009E292F" w:rsidRDefault="00DD5BC5" w:rsidP="00DD5BC5">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E292F" w:rsidRPr="009E292F">
        <w:rPr>
          <w:rFonts w:ascii="Times New Roman" w:eastAsia="Times New Roman" w:hAnsi="Times New Roman" w:cs="Times New Roman"/>
          <w:sz w:val="24"/>
          <w:szCs w:val="24"/>
          <w:lang w:eastAsia="lv-LV"/>
        </w:rPr>
        <w:t>6.2. Pakalpojuma sniedzēja pienākumi kvalitātes novērtēšanas vizītes veikšanas laikā:</w:t>
      </w:r>
    </w:p>
    <w:p w14:paraId="5590DD0D" w14:textId="77777777" w:rsidR="009E292F" w:rsidRPr="009E292F" w:rsidRDefault="009E292F" w:rsidP="00DD5BC5">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9E292F">
        <w:rPr>
          <w:rFonts w:ascii="Times New Roman" w:eastAsia="Times New Roman" w:hAnsi="Times New Roman" w:cs="Times New Roman"/>
          <w:sz w:val="24"/>
          <w:szCs w:val="24"/>
          <w:lang w:eastAsia="lv-LV"/>
        </w:rPr>
        <w:t xml:space="preserve">6.2.1. </w:t>
      </w:r>
      <w:r w:rsidRPr="009E292F">
        <w:rPr>
          <w:rFonts w:ascii="Times New Roman" w:eastAsia="Times New Roman" w:hAnsi="Times New Roman" w:cs="Times New Roman"/>
          <w:spacing w:val="-1"/>
          <w:sz w:val="24"/>
          <w:szCs w:val="24"/>
          <w:lang w:eastAsia="lv-LV"/>
        </w:rPr>
        <w:t xml:space="preserve">nodrošināt Aģentūrai un Pasūtītājam iespēju </w:t>
      </w:r>
      <w:r w:rsidRPr="009E292F">
        <w:rPr>
          <w:rFonts w:ascii="Times New Roman" w:eastAsia="Times New Roman" w:hAnsi="Times New Roman" w:cs="Times New Roman"/>
          <w:spacing w:val="4"/>
          <w:sz w:val="24"/>
          <w:szCs w:val="24"/>
          <w:lang w:eastAsia="lv-LV"/>
        </w:rPr>
        <w:t>veikt Projekta īstenošanas kvalitātes novērtēšanu</w:t>
      </w:r>
      <w:r w:rsidRPr="009E292F">
        <w:rPr>
          <w:rFonts w:ascii="Times New Roman" w:eastAsia="Times New Roman" w:hAnsi="Times New Roman" w:cs="Times New Roman"/>
          <w:sz w:val="24"/>
          <w:szCs w:val="24"/>
          <w:lang w:eastAsia="lv-LV"/>
        </w:rPr>
        <w:t>;</w:t>
      </w:r>
    </w:p>
    <w:p w14:paraId="264C6B83" w14:textId="77777777" w:rsidR="009E292F" w:rsidRPr="009E292F" w:rsidRDefault="009E292F" w:rsidP="00DD5BC5">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9E292F">
        <w:rPr>
          <w:rFonts w:ascii="Times New Roman" w:eastAsia="Times New Roman" w:hAnsi="Times New Roman" w:cs="Times New Roman"/>
          <w:sz w:val="24"/>
          <w:szCs w:val="24"/>
          <w:lang w:eastAsia="lv-LV"/>
        </w:rPr>
        <w:t>6.2.2. nodrošināt</w:t>
      </w:r>
      <w:r w:rsidRPr="009E292F">
        <w:rPr>
          <w:rFonts w:ascii="Times New Roman" w:eastAsia="Times New Roman" w:hAnsi="Times New Roman" w:cs="Times New Roman"/>
          <w:sz w:val="24"/>
          <w:szCs w:val="24"/>
        </w:rPr>
        <w:t xml:space="preserve"> </w:t>
      </w:r>
      <w:r w:rsidRPr="009E292F">
        <w:rPr>
          <w:rFonts w:ascii="Times New Roman" w:eastAsia="Times New Roman" w:hAnsi="Times New Roman" w:cs="Times New Roman"/>
          <w:spacing w:val="-1"/>
          <w:sz w:val="24"/>
          <w:szCs w:val="24"/>
          <w:lang w:eastAsia="lv-LV"/>
        </w:rPr>
        <w:t>Pasūtītājam</w:t>
      </w:r>
      <w:r w:rsidRPr="009E292F">
        <w:rPr>
          <w:rFonts w:ascii="Times New Roman" w:eastAsia="Times New Roman" w:hAnsi="Times New Roman" w:cs="Times New Roman"/>
          <w:sz w:val="24"/>
          <w:szCs w:val="24"/>
          <w:lang w:eastAsia="lv-LV"/>
        </w:rPr>
        <w:t xml:space="preserve">, Aģentūrai, Centrālajai finanšu un līgumu aģentūrai, Eiropas Komisijai vai citai saskaņā ar Eiropas Savienības vai Latvijas Republikas normatīvajiem aktiem kompetentai institūcijai iespēju organizēt intervijas ar Pakalpojuma nodrošināšanā iesaistītajām personām un </w:t>
      </w:r>
      <w:r w:rsidRPr="009E292F">
        <w:rPr>
          <w:rFonts w:ascii="Times New Roman" w:eastAsia="Times New Roman" w:hAnsi="Times New Roman" w:cs="Times New Roman"/>
          <w:spacing w:val="-1"/>
          <w:sz w:val="24"/>
          <w:szCs w:val="24"/>
          <w:lang w:eastAsia="lv-LV"/>
        </w:rPr>
        <w:t xml:space="preserve">brīvu piekļuvi </w:t>
      </w:r>
      <w:r w:rsidRPr="009E292F">
        <w:rPr>
          <w:rFonts w:ascii="Times New Roman" w:eastAsia="Times New Roman" w:hAnsi="Times New Roman" w:cs="Times New Roman"/>
          <w:sz w:val="24"/>
          <w:szCs w:val="24"/>
          <w:lang w:eastAsia="lv-LV"/>
        </w:rPr>
        <w:t xml:space="preserve">ar Pakalpojuma nodrošināšanu </w:t>
      </w:r>
      <w:r w:rsidRPr="009E292F">
        <w:rPr>
          <w:rFonts w:ascii="Times New Roman" w:eastAsia="Times New Roman" w:hAnsi="Times New Roman" w:cs="Times New Roman"/>
          <w:spacing w:val="-4"/>
          <w:sz w:val="24"/>
          <w:szCs w:val="24"/>
          <w:lang w:eastAsia="lv-LV"/>
        </w:rPr>
        <w:t>saistītiem</w:t>
      </w:r>
      <w:r w:rsidRPr="009E292F">
        <w:rPr>
          <w:rFonts w:ascii="Times New Roman" w:eastAsia="Times New Roman" w:hAnsi="Times New Roman" w:cs="Times New Roman"/>
          <w:sz w:val="24"/>
          <w:szCs w:val="24"/>
          <w:lang w:eastAsia="lv-LV"/>
        </w:rPr>
        <w:t xml:space="preserve"> dokumentiem;</w:t>
      </w:r>
    </w:p>
    <w:p w14:paraId="5CC550C3" w14:textId="77777777" w:rsidR="009E292F" w:rsidRPr="009E292F" w:rsidRDefault="009E292F" w:rsidP="00DD5BC5">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9E292F">
        <w:rPr>
          <w:rFonts w:ascii="Times New Roman" w:eastAsia="Times New Roman" w:hAnsi="Times New Roman" w:cs="Times New Roman"/>
          <w:sz w:val="24"/>
          <w:szCs w:val="24"/>
          <w:lang w:eastAsia="lv-LV"/>
        </w:rPr>
        <w:t xml:space="preserve">6.2.3. ja kvalitātes novērtēšanas vizītē tiek konstatētas nepilnības Pakalpojuma nodrošināšanā vai cits Projekta noteikumu pārkāpums, Pakalpojuma sniedzējam ir pienākums </w:t>
      </w:r>
      <w:proofErr w:type="spellStart"/>
      <w:r w:rsidRPr="009E292F">
        <w:rPr>
          <w:rFonts w:ascii="Times New Roman" w:eastAsia="Times New Roman" w:hAnsi="Times New Roman" w:cs="Times New Roman"/>
          <w:sz w:val="24"/>
          <w:szCs w:val="24"/>
        </w:rPr>
        <w:t>Pasītītāja</w:t>
      </w:r>
      <w:proofErr w:type="spellEnd"/>
      <w:r w:rsidRPr="009E292F">
        <w:rPr>
          <w:rFonts w:ascii="Times New Roman" w:eastAsia="Times New Roman" w:hAnsi="Times New Roman" w:cs="Times New Roman"/>
          <w:sz w:val="24"/>
          <w:szCs w:val="24"/>
          <w:lang w:eastAsia="lv-LV"/>
        </w:rPr>
        <w:t xml:space="preserve"> noteiktajā termiņā novērst konstatētās nepilnības;</w:t>
      </w:r>
    </w:p>
    <w:p w14:paraId="18B83052" w14:textId="77777777" w:rsidR="009E292F" w:rsidRPr="009E292F" w:rsidRDefault="009E292F" w:rsidP="00DD5BC5">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9E292F">
        <w:rPr>
          <w:rFonts w:ascii="Times New Roman" w:eastAsia="Times New Roman" w:hAnsi="Times New Roman" w:cs="Times New Roman"/>
          <w:sz w:val="24"/>
          <w:szCs w:val="24"/>
          <w:lang w:eastAsia="lv-LV"/>
        </w:rPr>
        <w:t>6.2.4. Pasūtītājs un Aģentūra var veikt ārkārtas kvalitātes novērtēšanas vizītes, iepriekš nebrīdinot Pakalpojuma sniedzēju, ja ir saņemta informācija par Projekta īstenošanas prasību neievērošanu.</w:t>
      </w:r>
    </w:p>
    <w:p w14:paraId="6D226758" w14:textId="77777777" w:rsidR="009E292F" w:rsidRPr="009E292F" w:rsidRDefault="009E292F" w:rsidP="00DD5BC5">
      <w:pPr>
        <w:tabs>
          <w:tab w:val="left" w:pos="851"/>
        </w:tabs>
        <w:spacing w:after="0" w:line="240" w:lineRule="auto"/>
        <w:ind w:left="567"/>
        <w:contextualSpacing/>
        <w:jc w:val="center"/>
        <w:rPr>
          <w:rFonts w:ascii="Times New Roman" w:eastAsia="Times New Roman" w:hAnsi="Times New Roman" w:cs="Times New Roman"/>
          <w:b/>
          <w:bCs/>
          <w:sz w:val="24"/>
          <w:szCs w:val="24"/>
          <w:lang w:eastAsia="lv-LV"/>
        </w:rPr>
      </w:pPr>
      <w:r w:rsidRPr="009E292F">
        <w:rPr>
          <w:rFonts w:ascii="Times New Roman" w:eastAsia="Times New Roman" w:hAnsi="Times New Roman" w:cs="Times New Roman"/>
          <w:b/>
          <w:bCs/>
          <w:sz w:val="24"/>
          <w:szCs w:val="24"/>
          <w:lang w:eastAsia="lv-LV"/>
        </w:rPr>
        <w:t>7. Publicitāte</w:t>
      </w:r>
    </w:p>
    <w:p w14:paraId="5BE38597" w14:textId="4D041E6B" w:rsidR="009E292F" w:rsidRPr="009E292F" w:rsidRDefault="00DD5BC5" w:rsidP="00DD5BC5">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E292F" w:rsidRPr="009E292F">
        <w:rPr>
          <w:rFonts w:ascii="Times New Roman" w:eastAsia="Times New Roman" w:hAnsi="Times New Roman" w:cs="Times New Roman"/>
          <w:sz w:val="24"/>
          <w:szCs w:val="24"/>
          <w:lang w:eastAsia="lv-LV"/>
        </w:rPr>
        <w:t xml:space="preserve">7.1. Pakalpojuma sniegšanas laikā jānodrošina Aģentūras piešķirtā informatīvā plakāta par ESF projekta īstenošanu izvietošana sabiedrībai redzamā vietā. </w:t>
      </w:r>
    </w:p>
    <w:p w14:paraId="4288DDFA" w14:textId="3B9E3457" w:rsidR="009E292F" w:rsidRPr="009E292F" w:rsidRDefault="00DD5BC5" w:rsidP="00DD5BC5">
      <w:pPr>
        <w:tabs>
          <w:tab w:val="left" w:pos="851"/>
        </w:tabs>
        <w:spacing w:after="0" w:line="240" w:lineRule="auto"/>
        <w:ind w:left="567"/>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     </w:t>
      </w:r>
      <w:r w:rsidR="009E292F" w:rsidRPr="009E292F">
        <w:rPr>
          <w:rFonts w:ascii="Times New Roman" w:eastAsia="Times New Roman" w:hAnsi="Times New Roman" w:cs="Times New Roman"/>
          <w:sz w:val="24"/>
          <w:szCs w:val="24"/>
          <w:lang w:eastAsia="lv-LV"/>
        </w:rPr>
        <w:t xml:space="preserve">7.2. Ikvienā ar Pakalpojumu saistītā dokumentā, kas paredzēts mērķa grupas jauniešiem vai sabiedrībai, tajā skaitā tīmekļvietnēs, bukletos, pasākumu darba kārtībās, paziņojumos, konferenču vai semināru dokumentācijā izvietojams vizuālo elementu ansamblis, kas ir pieejams tīmekļvietnes </w:t>
      </w:r>
      <w:hyperlink r:id="rId8" w:history="1">
        <w:r w:rsidR="009E292F" w:rsidRPr="009E292F">
          <w:rPr>
            <w:rFonts w:ascii="Times New Roman" w:eastAsia="Times New Roman" w:hAnsi="Times New Roman" w:cs="Times New Roman"/>
            <w:color w:val="0000FF"/>
            <w:sz w:val="24"/>
            <w:szCs w:val="24"/>
            <w:u w:val="single"/>
            <w:lang w:eastAsia="lv-LV"/>
          </w:rPr>
          <w:t>http://www.jaunatne.gov.lv</w:t>
        </w:r>
      </w:hyperlink>
      <w:r w:rsidR="009E292F" w:rsidRPr="009E292F">
        <w:rPr>
          <w:rFonts w:ascii="Times New Roman" w:eastAsia="Times New Roman" w:hAnsi="Times New Roman" w:cs="Times New Roman"/>
          <w:sz w:val="24"/>
          <w:szCs w:val="24"/>
          <w:lang w:eastAsia="lv-LV"/>
        </w:rPr>
        <w:t xml:space="preserve"> sadaļā „Jauniešu garantija”. </w:t>
      </w:r>
      <w:r w:rsidR="009E292F" w:rsidRPr="009E292F">
        <w:rPr>
          <w:rFonts w:ascii="Times New Roman" w:eastAsia="Calibri" w:hAnsi="Times New Roman" w:cs="Times New Roman"/>
          <w:sz w:val="24"/>
          <w:szCs w:val="24"/>
        </w:rPr>
        <w:t xml:space="preserve">Vizuālo elementu ansambli pielietot un izvietot saskaņā ar Eiropas Savienības fondu 2014.-2020. gada plānošanas perioda publicitātes vadlīnijām Eiropas Savienības fondu finansējuma saņēmējiem, kas ir pieejami tīmekļvietnē </w:t>
      </w:r>
      <w:hyperlink r:id="rId9" w:history="1">
        <w:r w:rsidR="009E292F" w:rsidRPr="009E292F">
          <w:rPr>
            <w:rFonts w:ascii="Times New Roman" w:eastAsia="Calibri" w:hAnsi="Times New Roman" w:cs="Times New Roman"/>
            <w:color w:val="0000FF"/>
            <w:sz w:val="24"/>
            <w:szCs w:val="24"/>
            <w:u w:val="single"/>
          </w:rPr>
          <w:t>http://www.esfondi.lv</w:t>
        </w:r>
      </w:hyperlink>
      <w:r w:rsidR="009E292F" w:rsidRPr="009E292F">
        <w:rPr>
          <w:rFonts w:ascii="Times New Roman" w:eastAsia="Calibri" w:hAnsi="Times New Roman" w:cs="Times New Roman"/>
          <w:sz w:val="24"/>
          <w:szCs w:val="24"/>
        </w:rPr>
        <w:t>.</w:t>
      </w:r>
    </w:p>
    <w:p w14:paraId="2089D2F5" w14:textId="77777777" w:rsidR="009E292F" w:rsidRPr="009E292F" w:rsidRDefault="009E292F" w:rsidP="00DD5BC5">
      <w:pPr>
        <w:spacing w:after="0" w:line="240" w:lineRule="auto"/>
        <w:ind w:left="567"/>
        <w:jc w:val="center"/>
        <w:outlineLvl w:val="0"/>
        <w:rPr>
          <w:rFonts w:ascii="Times New Roman" w:eastAsia="Times New Roman" w:hAnsi="Times New Roman" w:cs="Times New Roman"/>
          <w:b/>
          <w:sz w:val="24"/>
          <w:szCs w:val="24"/>
        </w:rPr>
      </w:pPr>
      <w:r w:rsidRPr="009E292F">
        <w:rPr>
          <w:rFonts w:ascii="Times New Roman" w:eastAsia="Times New Roman" w:hAnsi="Times New Roman" w:cs="Times New Roman"/>
          <w:b/>
          <w:sz w:val="24"/>
          <w:szCs w:val="24"/>
        </w:rPr>
        <w:t>8. Pušu atbildība un Līguma izbeigšana</w:t>
      </w:r>
    </w:p>
    <w:p w14:paraId="626EB78D" w14:textId="1C340525" w:rsidR="009E292F" w:rsidRPr="009E292F" w:rsidRDefault="00F34507" w:rsidP="00F34507">
      <w:pPr>
        <w:spacing w:after="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 xml:space="preserve">8.1. </w:t>
      </w:r>
      <w:r w:rsidR="009E292F" w:rsidRPr="009E292F">
        <w:rPr>
          <w:rFonts w:ascii="Times New Roman" w:eastAsia="Calibri" w:hAnsi="Times New Roman" w:cs="DokChampa"/>
          <w:sz w:val="24"/>
          <w:szCs w:val="24"/>
        </w:rPr>
        <w:t xml:space="preserve">Puses ir savstarpēji atbildīgas par otrai Pusei nodarītajiem zaudējumiem, ja tie radušies vienas Puses vai tās darbinieku, prettiesiskas darbības vai bezdarbības, kā arī aiz rupjas neuzmanības un ļaunā nolūkā izdarīto darbību vai nolaidības rezultātā. </w:t>
      </w:r>
    </w:p>
    <w:p w14:paraId="4C847F0D" w14:textId="5642375D" w:rsidR="009E292F" w:rsidRPr="009E292F" w:rsidRDefault="00F34507" w:rsidP="00F34507">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9E292F" w:rsidRPr="009E292F">
        <w:rPr>
          <w:rFonts w:ascii="Times New Roman" w:eastAsia="Calibri" w:hAnsi="Times New Roman" w:cs="DokChampa"/>
          <w:sz w:val="24"/>
          <w:szCs w:val="24"/>
        </w:rPr>
        <w:t xml:space="preserve">8.2. </w:t>
      </w:r>
      <w:r w:rsidR="009E292F" w:rsidRPr="009E292F">
        <w:rPr>
          <w:rFonts w:ascii="Times New Roman" w:eastAsia="Calibri" w:hAnsi="Times New Roman" w:cs="DokChampa"/>
          <w:bCs/>
          <w:sz w:val="24"/>
          <w:szCs w:val="24"/>
        </w:rPr>
        <w:t>Pakalpojuma sniedzējs</w:t>
      </w:r>
      <w:r w:rsidR="009E292F" w:rsidRPr="009E292F">
        <w:rPr>
          <w:rFonts w:ascii="Times New Roman" w:eastAsia="Calibri" w:hAnsi="Times New Roman" w:cs="DokChampa"/>
          <w:sz w:val="24"/>
          <w:szCs w:val="24"/>
        </w:rPr>
        <w:t xml:space="preserve"> uzņemas atbildību par apakšuzņēmēja saistību izpildi pilnā apmērā un atbilstošā kvalitātē. </w:t>
      </w:r>
    </w:p>
    <w:p w14:paraId="120B05F8" w14:textId="1669A8FD" w:rsidR="009E292F" w:rsidRPr="009E292F" w:rsidRDefault="00F34507" w:rsidP="00F3450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8.3. Pakalpojuma sniedzējs 5 (piecu) darba dienu laikā atgriež Pasūtītājam piešķirtos, bet neizlietotos finanšu līdzekļus, tai skaitā, gadījumos, ja Pasūtītājs konstatē, ka Pakalpojuma sniedzējs ir izlietojis piešķirtos finanšu līdzekļus neatbilstoši Līguma nosacījumiem.</w:t>
      </w:r>
    </w:p>
    <w:p w14:paraId="4BF0B251" w14:textId="57EAA008" w:rsidR="009E292F" w:rsidRPr="009E292F" w:rsidRDefault="00F34507" w:rsidP="00F34507">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9E292F" w:rsidRPr="009E292F">
        <w:rPr>
          <w:rFonts w:ascii="Times New Roman" w:eastAsia="Times New Roman" w:hAnsi="Times New Roman" w:cs="DokChampa"/>
          <w:sz w:val="24"/>
          <w:szCs w:val="24"/>
          <w:lang w:eastAsia="ru-RU"/>
        </w:rPr>
        <w:t xml:space="preserve">8.4. Par Pakalpojuma sniegšanu neatbilstoši Tehniskajam un piedāvājumam un/vai Līguma noteikumiem, ja to konstatē Pasūtītājs un sastāda aktu par konstatēto pārkāpumu, </w:t>
      </w:r>
      <w:r w:rsidR="009E292F" w:rsidRPr="009E292F">
        <w:rPr>
          <w:rFonts w:ascii="Times New Roman" w:eastAsia="Times New Roman" w:hAnsi="Times New Roman" w:cs="DokChampa"/>
          <w:sz w:val="24"/>
          <w:szCs w:val="24"/>
        </w:rPr>
        <w:t>Pakalpojuma sniedzējam</w:t>
      </w:r>
      <w:r w:rsidR="009E292F" w:rsidRPr="009E292F">
        <w:rPr>
          <w:rFonts w:ascii="Times New Roman" w:eastAsia="Times New Roman" w:hAnsi="Times New Roman" w:cs="DokChampa"/>
          <w:sz w:val="24"/>
          <w:szCs w:val="24"/>
          <w:lang w:eastAsia="ru-RU"/>
        </w:rPr>
        <w:t xml:space="preserve"> var tikt piemērots līgumsods EUR 100,00 (viens simts </w:t>
      </w:r>
      <w:proofErr w:type="spellStart"/>
      <w:r w:rsidR="009E292F" w:rsidRPr="009E292F">
        <w:rPr>
          <w:rFonts w:ascii="Times New Roman" w:eastAsia="Times New Roman" w:hAnsi="Times New Roman" w:cs="DokChampa"/>
          <w:i/>
          <w:sz w:val="24"/>
          <w:szCs w:val="24"/>
          <w:lang w:eastAsia="ru-RU"/>
        </w:rPr>
        <w:t>euro</w:t>
      </w:r>
      <w:proofErr w:type="spellEnd"/>
      <w:r w:rsidR="009E292F" w:rsidRPr="009E292F">
        <w:rPr>
          <w:rFonts w:ascii="Times New Roman" w:eastAsia="Times New Roman" w:hAnsi="Times New Roman" w:cs="DokChampa"/>
          <w:sz w:val="24"/>
          <w:szCs w:val="24"/>
          <w:lang w:eastAsia="ru-RU"/>
        </w:rPr>
        <w:t>, 00 centi) apmērā par katru konstatēto pārkāpumu.</w:t>
      </w:r>
    </w:p>
    <w:p w14:paraId="6BF5A23E" w14:textId="25B5F5D6" w:rsidR="009E292F" w:rsidRPr="009E292F" w:rsidRDefault="00F34507" w:rsidP="00F34507">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9E292F" w:rsidRPr="009E292F">
        <w:rPr>
          <w:rFonts w:ascii="Times New Roman" w:eastAsia="Times New Roman" w:hAnsi="Times New Roman" w:cs="DokChampa"/>
          <w:sz w:val="24"/>
          <w:szCs w:val="24"/>
          <w:lang w:eastAsia="ru-RU"/>
        </w:rPr>
        <w:t xml:space="preserve">8.5. </w:t>
      </w:r>
      <w:r w:rsidR="009E292F" w:rsidRPr="009E292F">
        <w:rPr>
          <w:rFonts w:ascii="Times New Roman" w:eastAsia="Times New Roman" w:hAnsi="Times New Roman" w:cs="DokChampa"/>
          <w:sz w:val="24"/>
          <w:szCs w:val="24"/>
        </w:rPr>
        <w:t>Pakalpojuma snidzējam</w:t>
      </w:r>
      <w:r w:rsidR="009E292F" w:rsidRPr="009E292F">
        <w:rPr>
          <w:rFonts w:ascii="Times New Roman" w:eastAsia="Times New Roman" w:hAnsi="Times New Roman" w:cs="DokChampa"/>
          <w:sz w:val="24"/>
          <w:szCs w:val="24"/>
          <w:lang w:eastAsia="ru-RU"/>
        </w:rPr>
        <w:t xml:space="preserve"> ir tiesības pieprasīt no </w:t>
      </w:r>
      <w:r w:rsidR="009E292F" w:rsidRPr="009E292F">
        <w:rPr>
          <w:rFonts w:ascii="Times New Roman" w:eastAsia="Times New Roman" w:hAnsi="Times New Roman" w:cs="Times New Roman"/>
          <w:sz w:val="24"/>
          <w:szCs w:val="24"/>
        </w:rPr>
        <w:t>Pasūtītāja</w:t>
      </w:r>
      <w:r w:rsidR="009E292F" w:rsidRPr="009E292F">
        <w:rPr>
          <w:rFonts w:ascii="Times New Roman" w:eastAsia="Times New Roman" w:hAnsi="Times New Roman" w:cs="DokChampa"/>
          <w:sz w:val="24"/>
          <w:szCs w:val="24"/>
          <w:lang w:eastAsia="ru-RU"/>
        </w:rPr>
        <w:t xml:space="preserve"> līgumsoda samaksu, ja </w:t>
      </w:r>
      <w:r w:rsidR="009E292F" w:rsidRPr="009E292F">
        <w:rPr>
          <w:rFonts w:ascii="Times New Roman" w:eastAsia="Times New Roman" w:hAnsi="Times New Roman" w:cs="Times New Roman"/>
          <w:sz w:val="24"/>
          <w:szCs w:val="24"/>
        </w:rPr>
        <w:t>Pasūtītājs</w:t>
      </w:r>
      <w:r w:rsidR="009E292F" w:rsidRPr="009E292F">
        <w:rPr>
          <w:rFonts w:ascii="Times New Roman" w:eastAsia="Times New Roman" w:hAnsi="Times New Roman" w:cs="DokChampa"/>
          <w:sz w:val="24"/>
          <w:szCs w:val="24"/>
          <w:lang w:eastAsia="ru-RU"/>
        </w:rPr>
        <w:t xml:space="preserve"> pārkāpj Līguma 3.</w:t>
      </w:r>
      <w:r w:rsidR="009E6E3C">
        <w:rPr>
          <w:rFonts w:ascii="Times New Roman" w:eastAsia="Times New Roman" w:hAnsi="Times New Roman" w:cs="DokChampa"/>
          <w:sz w:val="24"/>
          <w:szCs w:val="24"/>
          <w:lang w:eastAsia="ru-RU"/>
        </w:rPr>
        <w:t>8</w:t>
      </w:r>
      <w:r w:rsidR="009E292F" w:rsidRPr="009E292F">
        <w:rPr>
          <w:rFonts w:ascii="Times New Roman" w:eastAsia="Times New Roman" w:hAnsi="Times New Roman" w:cs="DokChampa"/>
          <w:sz w:val="24"/>
          <w:szCs w:val="24"/>
          <w:lang w:eastAsia="ru-RU"/>
        </w:rPr>
        <w:t xml:space="preserve">.punktā noteikto samaksas termiņu, 0,5% (piecas desmitdaļas procenta) apmērā no laikā nesamaksātās summas par katru nokavēto dienu, bet ne vairāk par 10% (desmit procentiem) no laikā nesamaksātās summas. Līgumsoda samaksa neatbrīvo </w:t>
      </w:r>
      <w:r w:rsidR="009E292F" w:rsidRPr="009E292F">
        <w:rPr>
          <w:rFonts w:ascii="Times New Roman" w:eastAsia="Times New Roman" w:hAnsi="Times New Roman" w:cs="Times New Roman"/>
          <w:sz w:val="24"/>
          <w:szCs w:val="24"/>
        </w:rPr>
        <w:t>Pasūtītāju</w:t>
      </w:r>
      <w:r w:rsidR="009E292F" w:rsidRPr="009E292F">
        <w:rPr>
          <w:rFonts w:ascii="Times New Roman" w:eastAsia="Times New Roman" w:hAnsi="Times New Roman" w:cs="DokChampa"/>
          <w:sz w:val="24"/>
          <w:szCs w:val="24"/>
          <w:lang w:eastAsia="ru-RU"/>
        </w:rPr>
        <w:t xml:space="preserve"> no saistību izpildes.</w:t>
      </w:r>
    </w:p>
    <w:p w14:paraId="495E160A" w14:textId="75175B14" w:rsidR="009E292F" w:rsidRPr="009E292F" w:rsidRDefault="00F34507" w:rsidP="00F34507">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9E292F" w:rsidRPr="009E292F">
        <w:rPr>
          <w:rFonts w:ascii="Times New Roman" w:eastAsia="Times New Roman" w:hAnsi="Times New Roman" w:cs="DokChampa"/>
          <w:sz w:val="24"/>
          <w:szCs w:val="24"/>
          <w:lang w:eastAsia="ru-RU"/>
        </w:rPr>
        <w:t xml:space="preserve">8.6. Pasūtītājam ir tiesības vienpusēji izbeigt Līgumu, par to nekavējoties </w:t>
      </w:r>
      <w:proofErr w:type="spellStart"/>
      <w:r w:rsidR="009E292F" w:rsidRPr="009E292F">
        <w:rPr>
          <w:rFonts w:ascii="Times New Roman" w:eastAsia="Times New Roman" w:hAnsi="Times New Roman" w:cs="DokChampa"/>
          <w:sz w:val="24"/>
          <w:szCs w:val="24"/>
          <w:lang w:eastAsia="ru-RU"/>
        </w:rPr>
        <w:t>rakstveidā</w:t>
      </w:r>
      <w:proofErr w:type="spellEnd"/>
      <w:r w:rsidR="009E292F" w:rsidRPr="009E292F">
        <w:rPr>
          <w:rFonts w:ascii="Times New Roman" w:eastAsia="Times New Roman" w:hAnsi="Times New Roman" w:cs="DokChampa"/>
          <w:sz w:val="24"/>
          <w:szCs w:val="24"/>
          <w:lang w:eastAsia="ru-RU"/>
        </w:rPr>
        <w:t xml:space="preserve"> paziņojot Pakalpojuma sniedzējam, ja:</w:t>
      </w:r>
    </w:p>
    <w:p w14:paraId="39805EAA" w14:textId="77777777" w:rsidR="009E292F" w:rsidRPr="009E292F" w:rsidRDefault="009E292F" w:rsidP="00F34507">
      <w:pPr>
        <w:spacing w:after="0" w:line="240" w:lineRule="auto"/>
        <w:ind w:left="567" w:firstLine="709"/>
        <w:jc w:val="both"/>
        <w:rPr>
          <w:rFonts w:ascii="Times New Roman" w:eastAsia="Times New Roman" w:hAnsi="Times New Roman" w:cs="DokChampa"/>
          <w:sz w:val="24"/>
          <w:szCs w:val="24"/>
          <w:lang w:eastAsia="ru-RU"/>
        </w:rPr>
      </w:pPr>
      <w:r w:rsidRPr="009E292F">
        <w:rPr>
          <w:rFonts w:ascii="Times New Roman" w:eastAsia="Times New Roman" w:hAnsi="Times New Roman" w:cs="DokChampa"/>
          <w:sz w:val="24"/>
          <w:szCs w:val="24"/>
          <w:lang w:eastAsia="ru-RU"/>
        </w:rPr>
        <w:t>8.6.1. Pakalpojuma sniedzējs pārkāpj Līguma 4.2.punktā noteiktās saistības;</w:t>
      </w:r>
    </w:p>
    <w:p w14:paraId="0CBC8238" w14:textId="77777777" w:rsidR="009E292F" w:rsidRPr="009E292F" w:rsidRDefault="009E292F" w:rsidP="00F34507">
      <w:pPr>
        <w:spacing w:after="0" w:line="240" w:lineRule="auto"/>
        <w:ind w:left="567" w:firstLine="709"/>
        <w:jc w:val="both"/>
        <w:rPr>
          <w:rFonts w:ascii="Times New Roman" w:eastAsia="Times New Roman" w:hAnsi="Times New Roman" w:cs="DokChampa"/>
          <w:sz w:val="24"/>
          <w:szCs w:val="24"/>
          <w:lang w:eastAsia="ru-RU"/>
        </w:rPr>
      </w:pPr>
      <w:r w:rsidRPr="009E292F">
        <w:rPr>
          <w:rFonts w:ascii="Times New Roman" w:eastAsia="Times New Roman" w:hAnsi="Times New Roman" w:cs="DokChampa"/>
          <w:sz w:val="24"/>
          <w:szCs w:val="24"/>
          <w:lang w:eastAsia="ru-RU"/>
        </w:rPr>
        <w:t>8.6.2. Pakalpojuma sniedzējs pirms Līguma noslēgšanas vai Līguma izpildes laikā sniedzis nepatiesas vai nepilnīgas ziņas vai apliecinājumus;</w:t>
      </w:r>
    </w:p>
    <w:p w14:paraId="36DC4562" w14:textId="77777777" w:rsidR="009E292F" w:rsidRPr="009E292F" w:rsidRDefault="009E292F" w:rsidP="00F34507">
      <w:pPr>
        <w:spacing w:after="0" w:line="240" w:lineRule="auto"/>
        <w:ind w:left="567" w:firstLine="709"/>
        <w:jc w:val="both"/>
        <w:rPr>
          <w:rFonts w:ascii="Times New Roman" w:eastAsia="Times New Roman" w:hAnsi="Times New Roman" w:cs="DokChampa"/>
          <w:sz w:val="24"/>
          <w:szCs w:val="24"/>
          <w:lang w:eastAsia="ru-RU"/>
        </w:rPr>
      </w:pPr>
      <w:r w:rsidRPr="009E292F">
        <w:rPr>
          <w:rFonts w:ascii="Times New Roman" w:eastAsia="Times New Roman" w:hAnsi="Times New Roman" w:cs="DokChampa"/>
          <w:sz w:val="24"/>
          <w:szCs w:val="24"/>
          <w:lang w:eastAsia="ru-RU"/>
        </w:rPr>
        <w:t>8.6.3. Pakalpojuma sniedzējs ir patvaļīgi pārtraucis Līguma izpildi;</w:t>
      </w:r>
    </w:p>
    <w:p w14:paraId="3B5E8C6E" w14:textId="77777777" w:rsidR="009E292F" w:rsidRPr="009E292F" w:rsidRDefault="009E292F" w:rsidP="00F34507">
      <w:pPr>
        <w:spacing w:after="0" w:line="240" w:lineRule="auto"/>
        <w:ind w:left="567" w:firstLine="709"/>
        <w:jc w:val="both"/>
        <w:rPr>
          <w:rFonts w:ascii="Times New Roman" w:eastAsia="Times New Roman" w:hAnsi="Times New Roman" w:cs="DokChampa"/>
          <w:sz w:val="24"/>
          <w:szCs w:val="24"/>
          <w:lang w:eastAsia="ru-RU"/>
        </w:rPr>
      </w:pPr>
      <w:r w:rsidRPr="009E292F">
        <w:rPr>
          <w:rFonts w:ascii="Times New Roman" w:eastAsia="Times New Roman" w:hAnsi="Times New Roman" w:cs="DokChampa"/>
          <w:sz w:val="24"/>
          <w:szCs w:val="24"/>
          <w:lang w:eastAsia="ru-RU"/>
        </w:rPr>
        <w:lastRenderedPageBreak/>
        <w:t xml:space="preserve">8.6.4. ir pasludināts Pakalpojuma sniedzēja maksātnespējas process vai iestājas citi apstākļi, kas liedz vai liegs Pakalpojuma sniedzējam turpināt Līguma izpildi, vai kas negatīvi ietekmē </w:t>
      </w:r>
      <w:r w:rsidRPr="009E292F">
        <w:rPr>
          <w:rFonts w:ascii="Times New Roman" w:eastAsia="Times New Roman" w:hAnsi="Times New Roman" w:cs="Times New Roman"/>
          <w:sz w:val="24"/>
          <w:szCs w:val="24"/>
        </w:rPr>
        <w:t xml:space="preserve">Pasūtītāja </w:t>
      </w:r>
      <w:r w:rsidRPr="009E292F">
        <w:rPr>
          <w:rFonts w:ascii="Times New Roman" w:eastAsia="Times New Roman" w:hAnsi="Times New Roman" w:cs="DokChampa"/>
          <w:sz w:val="24"/>
          <w:szCs w:val="24"/>
          <w:lang w:eastAsia="ru-RU"/>
        </w:rPr>
        <w:t>tiesības, kuras izriet no Līguma;</w:t>
      </w:r>
    </w:p>
    <w:p w14:paraId="353E2AE8" w14:textId="77777777" w:rsidR="009E292F" w:rsidRPr="009E292F" w:rsidRDefault="009E292F" w:rsidP="00F34507">
      <w:pPr>
        <w:spacing w:after="0" w:line="240" w:lineRule="auto"/>
        <w:ind w:left="567" w:firstLine="709"/>
        <w:jc w:val="both"/>
        <w:rPr>
          <w:rFonts w:ascii="Times New Roman" w:eastAsia="Calibri" w:hAnsi="Times New Roman" w:cs="DokChampa"/>
          <w:color w:val="000000"/>
          <w:sz w:val="24"/>
          <w:szCs w:val="24"/>
        </w:rPr>
      </w:pPr>
      <w:r w:rsidRPr="009E292F">
        <w:rPr>
          <w:rFonts w:ascii="Times New Roman" w:eastAsia="Times New Roman" w:hAnsi="Times New Roman" w:cs="DokChampa"/>
          <w:sz w:val="24"/>
          <w:szCs w:val="24"/>
          <w:lang w:eastAsia="ru-RU"/>
        </w:rPr>
        <w:t xml:space="preserve">8.6.5. </w:t>
      </w:r>
      <w:r w:rsidRPr="009E292F">
        <w:rPr>
          <w:rFonts w:ascii="Times New Roman" w:eastAsia="Calibri" w:hAnsi="Times New Roman" w:cs="DokChampa"/>
          <w:color w:val="000000"/>
          <w:sz w:val="24"/>
          <w:szCs w:val="24"/>
        </w:rPr>
        <w:t>nav regulāri apmeklētas Aģentūras organizētās mācības, tas ir, Pakalpojuma sniedzējs nav nodrošinājis dalību Aģentūras organizētajās mācībās, un dalība sastāda mazāk par 75% no mācībām;</w:t>
      </w:r>
    </w:p>
    <w:p w14:paraId="2D00E30B" w14:textId="77777777" w:rsidR="009E292F" w:rsidRPr="009E292F" w:rsidRDefault="009E292F" w:rsidP="00F34507">
      <w:pPr>
        <w:spacing w:after="0" w:line="240" w:lineRule="auto"/>
        <w:ind w:left="567" w:firstLine="709"/>
        <w:jc w:val="both"/>
        <w:rPr>
          <w:rFonts w:ascii="Times New Roman" w:eastAsia="Calibri" w:hAnsi="Times New Roman" w:cs="DokChampa"/>
          <w:color w:val="000000"/>
          <w:sz w:val="24"/>
          <w:szCs w:val="24"/>
        </w:rPr>
      </w:pPr>
      <w:r w:rsidRPr="009E292F">
        <w:rPr>
          <w:rFonts w:ascii="Times New Roman" w:eastAsia="Calibri" w:hAnsi="Times New Roman" w:cs="DokChampa"/>
          <w:color w:val="000000"/>
          <w:sz w:val="24"/>
          <w:szCs w:val="24"/>
        </w:rPr>
        <w:t>8.6.6. nav nodrošināta mācību kursu sekmīga apguve, tas ir, Pakalpojuma sniedzējs nav izpildījis patstāvīgo darbu uzdevumus, gala pārbaudījumā saņēmis mazāk par 70% no maksimālā novērtējuma;</w:t>
      </w:r>
    </w:p>
    <w:p w14:paraId="1612F1E5" w14:textId="77777777" w:rsidR="009E292F" w:rsidRPr="009E292F" w:rsidRDefault="009E292F" w:rsidP="00F34507">
      <w:pPr>
        <w:spacing w:after="0" w:line="240" w:lineRule="auto"/>
        <w:ind w:left="567" w:firstLine="709"/>
        <w:jc w:val="both"/>
        <w:rPr>
          <w:rFonts w:ascii="Times New Roman" w:eastAsia="Calibri" w:hAnsi="Times New Roman" w:cs="DokChampa"/>
          <w:color w:val="000000"/>
          <w:sz w:val="24"/>
          <w:szCs w:val="24"/>
        </w:rPr>
      </w:pPr>
      <w:r w:rsidRPr="009E292F">
        <w:rPr>
          <w:rFonts w:ascii="Times New Roman" w:eastAsia="Calibri" w:hAnsi="Times New Roman" w:cs="DokChampa"/>
          <w:color w:val="000000"/>
          <w:sz w:val="24"/>
          <w:szCs w:val="24"/>
        </w:rPr>
        <w:t xml:space="preserve">8.6.7. </w:t>
      </w:r>
      <w:r w:rsidRPr="009E292F">
        <w:rPr>
          <w:rFonts w:ascii="Times New Roman" w:eastAsia="Calibri" w:hAnsi="Times New Roman" w:cs="DokChampa"/>
          <w:sz w:val="24"/>
          <w:szCs w:val="24"/>
        </w:rPr>
        <w:t>Publisko iepirkumu likuma 64.panta pirmajā daļā noteiktajos gadījumos.</w:t>
      </w:r>
    </w:p>
    <w:p w14:paraId="6FD689F2" w14:textId="42202986" w:rsidR="009E292F" w:rsidRPr="009E292F" w:rsidRDefault="00F34507" w:rsidP="00F34507">
      <w:pPr>
        <w:spacing w:after="0" w:line="240" w:lineRule="auto"/>
        <w:ind w:left="567"/>
        <w:jc w:val="both"/>
        <w:rPr>
          <w:rFonts w:ascii="Times New Roman" w:eastAsia="Times New Roman" w:hAnsi="Times New Roman" w:cs="DokChampa"/>
          <w:sz w:val="24"/>
          <w:szCs w:val="24"/>
          <w:lang w:eastAsia="ru-RU"/>
        </w:rPr>
      </w:pPr>
      <w:r>
        <w:rPr>
          <w:rFonts w:ascii="Times New Roman" w:eastAsia="Calibri" w:hAnsi="Times New Roman" w:cs="DokChampa"/>
          <w:color w:val="000000"/>
          <w:sz w:val="24"/>
          <w:szCs w:val="24"/>
        </w:rPr>
        <w:t xml:space="preserve">     </w:t>
      </w:r>
      <w:r w:rsidR="009E292F" w:rsidRPr="009E292F">
        <w:rPr>
          <w:rFonts w:ascii="Times New Roman" w:eastAsia="Calibri" w:hAnsi="Times New Roman" w:cs="DokChampa"/>
          <w:color w:val="000000"/>
          <w:sz w:val="24"/>
          <w:szCs w:val="24"/>
        </w:rPr>
        <w:t xml:space="preserve">8.7. Līguma </w:t>
      </w:r>
      <w:r w:rsidR="009E292F" w:rsidRPr="009E292F">
        <w:rPr>
          <w:rFonts w:ascii="Times New Roman" w:eastAsia="Calibri" w:hAnsi="Times New Roman" w:cs="DokChampa"/>
          <w:sz w:val="24"/>
          <w:szCs w:val="24"/>
        </w:rPr>
        <w:t>4.2.6.apakšpunkta saistību neizpildes gadījumā Pakalpojuma sniedzējs s</w:t>
      </w:r>
      <w:r w:rsidR="009E292F" w:rsidRPr="009E292F">
        <w:rPr>
          <w:rFonts w:ascii="Times New Roman" w:eastAsia="Calibri" w:hAnsi="Times New Roman" w:cs="DokChampa"/>
          <w:sz w:val="24"/>
          <w:szCs w:val="24"/>
          <w:lang w:eastAsia="lv-LV"/>
        </w:rPr>
        <w:t>a</w:t>
      </w:r>
      <w:r w:rsidR="009E292F" w:rsidRPr="009E292F">
        <w:rPr>
          <w:rFonts w:ascii="Times New Roman" w:eastAsia="Calibri" w:hAnsi="Times New Roman" w:cs="DokChampa"/>
          <w:sz w:val="24"/>
          <w:szCs w:val="24"/>
        </w:rPr>
        <w:t>skaņā ar Pasūtītāja izrakstītu rēķinu atbilstoši faktiskajām izmaksām 10 (desmit) dienu laikā atmaksā Pasūtītājam zaudējumu summu.</w:t>
      </w:r>
    </w:p>
    <w:p w14:paraId="14770C1E" w14:textId="595F6C69" w:rsidR="009E292F" w:rsidRPr="009E292F" w:rsidRDefault="00F34507" w:rsidP="00F34507">
      <w:pPr>
        <w:spacing w:after="12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 xml:space="preserve">8.8. </w:t>
      </w:r>
      <w:r w:rsidR="009E292F" w:rsidRPr="009E292F">
        <w:rPr>
          <w:rFonts w:ascii="Times New Roman" w:eastAsia="Calibri" w:hAnsi="Times New Roman" w:cs="DokChampa"/>
          <w:sz w:val="24"/>
          <w:szCs w:val="24"/>
        </w:rPr>
        <w:t xml:space="preserve">Pakalpojuma sniedzējam ir tiesības vienpusēji atkāpties no Līguma, par to </w:t>
      </w:r>
      <w:proofErr w:type="spellStart"/>
      <w:r w:rsidR="009E292F" w:rsidRPr="009E292F">
        <w:rPr>
          <w:rFonts w:ascii="Times New Roman" w:eastAsia="Calibri" w:hAnsi="Times New Roman" w:cs="DokChampa"/>
          <w:sz w:val="24"/>
          <w:szCs w:val="24"/>
        </w:rPr>
        <w:t>rakstveidā</w:t>
      </w:r>
      <w:proofErr w:type="spellEnd"/>
      <w:r w:rsidR="009E292F" w:rsidRPr="009E292F">
        <w:rPr>
          <w:rFonts w:ascii="Times New Roman" w:eastAsia="Calibri" w:hAnsi="Times New Roman" w:cs="DokChampa"/>
          <w:sz w:val="24"/>
          <w:szCs w:val="24"/>
        </w:rPr>
        <w:t xml:space="preserve"> paziņojot Pasūtītājam 5 (piecas) darba dienas iepriekš, ja </w:t>
      </w:r>
      <w:r w:rsidR="009E292F" w:rsidRPr="009E292F">
        <w:rPr>
          <w:rFonts w:ascii="Times New Roman" w:eastAsia="Times New Roman" w:hAnsi="Times New Roman" w:cs="Times New Roman"/>
          <w:sz w:val="24"/>
          <w:szCs w:val="24"/>
        </w:rPr>
        <w:t xml:space="preserve">Pasūtītājs </w:t>
      </w:r>
      <w:r w:rsidR="009E292F" w:rsidRPr="009E292F">
        <w:rPr>
          <w:rFonts w:ascii="Times New Roman" w:eastAsia="Calibri" w:hAnsi="Times New Roman" w:cs="DokChampa"/>
          <w:sz w:val="24"/>
          <w:szCs w:val="24"/>
        </w:rPr>
        <w:t>ilgāk kā vienu mēnesi kavē Līguma 3.</w:t>
      </w:r>
      <w:r>
        <w:rPr>
          <w:rFonts w:ascii="Times New Roman" w:eastAsia="Calibri" w:hAnsi="Times New Roman" w:cs="DokChampa"/>
          <w:sz w:val="24"/>
          <w:szCs w:val="24"/>
        </w:rPr>
        <w:t>8</w:t>
      </w:r>
      <w:r w:rsidR="009E292F" w:rsidRPr="009E292F">
        <w:rPr>
          <w:rFonts w:ascii="Times New Roman" w:eastAsia="Calibri" w:hAnsi="Times New Roman" w:cs="DokChampa"/>
          <w:sz w:val="24"/>
          <w:szCs w:val="24"/>
        </w:rPr>
        <w:t xml:space="preserve">.punktā noteikto samaksas termiņu. </w:t>
      </w:r>
    </w:p>
    <w:p w14:paraId="36189079" w14:textId="77777777" w:rsidR="009E292F" w:rsidRPr="009E292F" w:rsidRDefault="009E292F" w:rsidP="00F34507">
      <w:pPr>
        <w:spacing w:after="0" w:line="240" w:lineRule="auto"/>
        <w:ind w:left="567"/>
        <w:jc w:val="center"/>
        <w:outlineLvl w:val="0"/>
        <w:rPr>
          <w:rFonts w:ascii="Times New Roman" w:eastAsia="Times New Roman" w:hAnsi="Times New Roman" w:cs="Times New Roman"/>
          <w:b/>
          <w:sz w:val="24"/>
          <w:szCs w:val="24"/>
        </w:rPr>
      </w:pPr>
      <w:r w:rsidRPr="009E292F">
        <w:rPr>
          <w:rFonts w:ascii="Times New Roman" w:eastAsia="Times New Roman" w:hAnsi="Times New Roman" w:cs="Times New Roman"/>
          <w:b/>
          <w:sz w:val="24"/>
          <w:szCs w:val="24"/>
        </w:rPr>
        <w:t>9. Nepārvarama vara</w:t>
      </w:r>
    </w:p>
    <w:p w14:paraId="676B46EC" w14:textId="4BD89AD7" w:rsidR="009E292F" w:rsidRPr="009E292F" w:rsidRDefault="00F34507" w:rsidP="00F34507">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9E292F" w:rsidRPr="009E292F">
        <w:rPr>
          <w:rFonts w:ascii="Times New Roman" w:eastAsia="Calibri" w:hAnsi="Times New Roman" w:cs="DokChampa"/>
          <w:sz w:val="24"/>
          <w:szCs w:val="24"/>
        </w:rPr>
        <w:t>9.1. Puses ir atbrīvotas no atbildības par savu saistību nepildīšanu, ja šāda neizpilde ir notikusi nepārvaramas varas apstākļu iestāšanās rezultātā. Par minētajiem apstākļiem uzskatāmi: ugunsgrēki, dabas stihijas, jebkura rakstura karadarbība vai tās draudi, streiki, blokādes, valsts institūciju akti un darbības, kas būtiski izmaina Pušu darbības nosacījumus, tā ka tālāka darbība kļūst neiespējama, vai nes tikai zaudējumus, kā arī citi no Pusēm neatkarīgi apstākļi.</w:t>
      </w:r>
    </w:p>
    <w:p w14:paraId="198CCB31" w14:textId="1921A29F" w:rsidR="009E292F" w:rsidRPr="009E292F" w:rsidRDefault="00F34507" w:rsidP="00F34507">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9E292F" w:rsidRPr="009E292F">
        <w:rPr>
          <w:rFonts w:ascii="Times New Roman" w:eastAsia="Calibri" w:hAnsi="Times New Roman" w:cs="DokChampa"/>
          <w:sz w:val="24"/>
          <w:szCs w:val="24"/>
        </w:rPr>
        <w:t>9.2. Puses līgumsaistību neizpildīšana ir attaisnojama, ja tā pierāda, ka neizpildīšanas cēlonis ir bijis Līguma 9.1.punktā minētais šķērslis, kuru tā nevarēja paredzēti un kontrolēt, kā arī nevarēja izvairīties no šķēršļa, vai pārvarēt tā sekas. Ja šķērslis ir īslaicīgs, saistību neizpildīšana ir attaisnota tikai uz saprātīgu laiku, kas noteikts, ņemot vērā šķēršļa ietekmi uz Līguma izpildi.</w:t>
      </w:r>
    </w:p>
    <w:p w14:paraId="495BC927" w14:textId="17DA1273" w:rsidR="009E292F" w:rsidRPr="009E292F" w:rsidRDefault="00F34507" w:rsidP="00F34507">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9E292F" w:rsidRPr="009E292F">
        <w:rPr>
          <w:rFonts w:ascii="Times New Roman" w:eastAsia="Calibri" w:hAnsi="Times New Roman" w:cs="DokChampa"/>
          <w:sz w:val="24"/>
          <w:szCs w:val="24"/>
        </w:rPr>
        <w:t xml:space="preserve">9.3. Puse, kas nokļuvusi nepārvaramas varas apstākļos, nekavējoties </w:t>
      </w:r>
      <w:proofErr w:type="spellStart"/>
      <w:r w:rsidR="009E292F" w:rsidRPr="009E292F">
        <w:rPr>
          <w:rFonts w:ascii="Times New Roman" w:eastAsia="Calibri" w:hAnsi="Times New Roman" w:cs="DokChampa"/>
          <w:sz w:val="24"/>
          <w:szCs w:val="24"/>
        </w:rPr>
        <w:t>rakstveidā</w:t>
      </w:r>
      <w:proofErr w:type="spellEnd"/>
      <w:r w:rsidR="009E292F" w:rsidRPr="009E292F">
        <w:rPr>
          <w:rFonts w:ascii="Times New Roman" w:eastAsia="Calibri" w:hAnsi="Times New Roman" w:cs="DokChampa"/>
          <w:sz w:val="24"/>
          <w:szCs w:val="24"/>
        </w:rPr>
        <w:t xml:space="preserve"> informē par to otru Pusi, ziņojumam pievienojot kompetentas iestādes izsniegtu izziņu, kura satur minēto apstākļu apstiprinājumu un raksturojumu. </w:t>
      </w:r>
    </w:p>
    <w:p w14:paraId="6140B967" w14:textId="55ED35F1" w:rsidR="009E292F" w:rsidRPr="009E292F" w:rsidRDefault="00F34507" w:rsidP="00F34507">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9E292F" w:rsidRPr="009E292F">
        <w:rPr>
          <w:rFonts w:ascii="Times New Roman" w:eastAsia="Calibri" w:hAnsi="Times New Roman" w:cs="DokChampa"/>
          <w:sz w:val="24"/>
          <w:szCs w:val="24"/>
        </w:rPr>
        <w:t>9.4. Ja nepārvaramas varas apstākļi turpinās ilgāk kā 3 (trīs) mēnešus, katra Puse ir tiesīga atkāpties no Līguma.</w:t>
      </w:r>
    </w:p>
    <w:p w14:paraId="0B159543" w14:textId="77777777" w:rsidR="009E292F" w:rsidRPr="009E292F" w:rsidRDefault="009E292F" w:rsidP="00F34507">
      <w:pPr>
        <w:spacing w:after="0" w:line="240" w:lineRule="auto"/>
        <w:ind w:left="567"/>
        <w:jc w:val="center"/>
        <w:rPr>
          <w:rFonts w:ascii="Times New Roman" w:eastAsia="Times New Roman" w:hAnsi="Times New Roman" w:cs="Times New Roman"/>
          <w:b/>
          <w:sz w:val="24"/>
          <w:szCs w:val="24"/>
        </w:rPr>
      </w:pPr>
      <w:r w:rsidRPr="009E292F">
        <w:rPr>
          <w:rFonts w:ascii="Times New Roman" w:eastAsia="Times New Roman" w:hAnsi="Times New Roman" w:cs="Times New Roman"/>
          <w:b/>
          <w:sz w:val="24"/>
          <w:szCs w:val="24"/>
        </w:rPr>
        <w:t>10. Līguma grozījumi</w:t>
      </w:r>
    </w:p>
    <w:p w14:paraId="560BF3F2" w14:textId="0C4F1C9B" w:rsidR="009E292F" w:rsidRPr="009E292F" w:rsidRDefault="00F34507" w:rsidP="00F34507">
      <w:pPr>
        <w:tabs>
          <w:tab w:val="left" w:pos="42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10.1.</w:t>
      </w:r>
      <w:r w:rsidR="009E292F" w:rsidRPr="009E292F">
        <w:rPr>
          <w:rFonts w:ascii="Times New Roman" w:eastAsia="Times New Roman" w:hAnsi="Times New Roman" w:cs="Times New Roman"/>
          <w:sz w:val="24"/>
          <w:szCs w:val="24"/>
        </w:rPr>
        <w:tab/>
        <w:t xml:space="preserve">Puses, savstarpēji rakstiski vienojoties, var grozīt Līguma noteikumus </w:t>
      </w:r>
      <w:r w:rsidR="009E292F" w:rsidRPr="009E292F">
        <w:rPr>
          <w:rFonts w:ascii="Times New Roman" w:eastAsia="Times New Roman" w:hAnsi="Times New Roman" w:cs="DokChampa"/>
          <w:sz w:val="24"/>
          <w:szCs w:val="24"/>
        </w:rPr>
        <w:t>saskaņā ar Publisko iepirkumu likuma 61.pantu</w:t>
      </w:r>
      <w:r w:rsidR="009E292F" w:rsidRPr="009E292F">
        <w:rPr>
          <w:rFonts w:ascii="Times New Roman" w:eastAsia="Times New Roman" w:hAnsi="Times New Roman" w:cs="Times New Roman"/>
          <w:sz w:val="24"/>
          <w:szCs w:val="24"/>
        </w:rPr>
        <w:t>, veicot šāda satura un apjoma grozījumus:</w:t>
      </w:r>
    </w:p>
    <w:p w14:paraId="239A6521" w14:textId="77777777" w:rsidR="009E292F" w:rsidRPr="009E292F" w:rsidRDefault="009E292F" w:rsidP="00F34507">
      <w:pPr>
        <w:tabs>
          <w:tab w:val="left" w:pos="426"/>
        </w:tabs>
        <w:spacing w:after="0" w:line="240" w:lineRule="auto"/>
        <w:ind w:left="567" w:firstLine="709"/>
        <w:jc w:val="both"/>
        <w:rPr>
          <w:rFonts w:ascii="Times New Roman" w:eastAsia="Times New Roman" w:hAnsi="Times New Roman" w:cs="Times New Roman"/>
          <w:sz w:val="24"/>
          <w:szCs w:val="24"/>
        </w:rPr>
      </w:pPr>
      <w:r w:rsidRPr="009E292F">
        <w:rPr>
          <w:rFonts w:ascii="Times New Roman" w:eastAsia="Times New Roman" w:hAnsi="Times New Roman" w:cs="Times New Roman"/>
          <w:sz w:val="24"/>
          <w:szCs w:val="24"/>
        </w:rPr>
        <w:t>10.1.1. pēc nepieciešamības, atbilstoši vajadzībām, mainīt Pakalpojuma sniegšanas vietu vai noteikt papildus pakalpojuma sniegšanas vietas;</w:t>
      </w:r>
    </w:p>
    <w:p w14:paraId="75267123" w14:textId="77777777" w:rsidR="009E292F" w:rsidRPr="009E292F" w:rsidRDefault="009E292F" w:rsidP="00F34507">
      <w:pPr>
        <w:tabs>
          <w:tab w:val="left" w:pos="426"/>
        </w:tabs>
        <w:spacing w:after="0" w:line="240" w:lineRule="auto"/>
        <w:ind w:left="567" w:firstLine="709"/>
        <w:jc w:val="both"/>
        <w:rPr>
          <w:rFonts w:ascii="Times New Roman" w:eastAsia="Times New Roman" w:hAnsi="Times New Roman" w:cs="Times New Roman"/>
          <w:sz w:val="24"/>
          <w:szCs w:val="24"/>
        </w:rPr>
      </w:pPr>
      <w:r w:rsidRPr="009E292F">
        <w:rPr>
          <w:rFonts w:ascii="Times New Roman" w:eastAsia="Times New Roman" w:hAnsi="Times New Roman" w:cs="Times New Roman"/>
          <w:sz w:val="24"/>
          <w:szCs w:val="24"/>
        </w:rPr>
        <w:t xml:space="preserve">10.1.2. </w:t>
      </w:r>
      <w:r w:rsidRPr="009E292F">
        <w:rPr>
          <w:rFonts w:ascii="Times New Roman" w:eastAsia="Calibri" w:hAnsi="Times New Roman" w:cs="DokChampa"/>
          <w:sz w:val="24"/>
          <w:szCs w:val="24"/>
        </w:rPr>
        <w:t>noteikt papildus kopējo Pakalpojuma sniegšanas apjomu līdz 30% (trīsdesmit procenti), nemainot vienas vienības izmaksas;</w:t>
      </w:r>
    </w:p>
    <w:p w14:paraId="5ECF36DC" w14:textId="77777777" w:rsidR="009E292F" w:rsidRPr="009E292F" w:rsidRDefault="009E292F" w:rsidP="00F34507">
      <w:pPr>
        <w:tabs>
          <w:tab w:val="left" w:pos="426"/>
        </w:tabs>
        <w:spacing w:after="0" w:line="240" w:lineRule="auto"/>
        <w:ind w:left="567" w:firstLine="709"/>
        <w:jc w:val="both"/>
        <w:rPr>
          <w:rFonts w:ascii="Times New Roman" w:eastAsia="Times New Roman" w:hAnsi="Times New Roman" w:cs="Times New Roman"/>
          <w:sz w:val="24"/>
          <w:szCs w:val="24"/>
        </w:rPr>
      </w:pPr>
      <w:r w:rsidRPr="009E292F">
        <w:rPr>
          <w:rFonts w:ascii="Times New Roman" w:eastAsia="Times New Roman" w:hAnsi="Times New Roman" w:cs="Times New Roman"/>
          <w:sz w:val="24"/>
          <w:szCs w:val="24"/>
        </w:rPr>
        <w:t xml:space="preserve">10.1.3. </w:t>
      </w:r>
      <w:r w:rsidRPr="009E292F">
        <w:rPr>
          <w:rFonts w:ascii="Times New Roman" w:eastAsia="Calibri" w:hAnsi="Times New Roman" w:cs="DokChampa"/>
          <w:sz w:val="24"/>
          <w:szCs w:val="24"/>
        </w:rPr>
        <w:t>konstatējot Līguma 10.1.2.apakšpunktā minētā Pakalpojuma apjoma pieaugumu, var tikt palielināta Līguma 1.4.punktā noteiktā kopējā līgumcena līdz 30% (trīsdesmit procentiem)</w:t>
      </w:r>
      <w:r w:rsidRPr="009E292F">
        <w:rPr>
          <w:rFonts w:ascii="Times New Roman" w:eastAsia="Times New Roman" w:hAnsi="Times New Roman" w:cs="Times New Roman"/>
          <w:sz w:val="24"/>
          <w:szCs w:val="24"/>
        </w:rPr>
        <w:t xml:space="preserve">. </w:t>
      </w:r>
    </w:p>
    <w:p w14:paraId="4E788C88" w14:textId="7096062F" w:rsidR="009E292F" w:rsidRPr="009E292F" w:rsidRDefault="00F34507" w:rsidP="00F34507">
      <w:pPr>
        <w:tabs>
          <w:tab w:val="left" w:pos="426"/>
        </w:tabs>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92F" w:rsidRPr="009E292F">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r w:rsidR="009E292F" w:rsidRPr="009E292F">
        <w:rPr>
          <w:rFonts w:ascii="Times New Roman" w:eastAsia="Times New Roman" w:hAnsi="Times New Roman" w:cs="Times New Roman"/>
          <w:sz w:val="24"/>
          <w:szCs w:val="24"/>
        </w:rPr>
        <w:t>.</w:t>
      </w:r>
      <w:r w:rsidR="009E292F" w:rsidRPr="009E292F">
        <w:rPr>
          <w:rFonts w:ascii="Times New Roman" w:eastAsia="Times New Roman" w:hAnsi="Times New Roman" w:cs="Times New Roman"/>
          <w:sz w:val="24"/>
          <w:szCs w:val="24"/>
        </w:rPr>
        <w:tab/>
        <w:t>Grozījumus Līgumā veic, fiksējot tos rakstiskā vienošanās, kuru paraksta Pušu pilnvaroti pārstāvji. Papildus vienošanās ir uzskatāma par Līguma neatņemamu sastāvdaļu.</w:t>
      </w:r>
    </w:p>
    <w:p w14:paraId="4DC3E580" w14:textId="2E206739" w:rsidR="009E292F" w:rsidRPr="009E292F" w:rsidRDefault="009E292F" w:rsidP="00F34507">
      <w:pPr>
        <w:spacing w:after="0" w:line="240" w:lineRule="auto"/>
        <w:ind w:left="567"/>
        <w:jc w:val="center"/>
        <w:outlineLvl w:val="0"/>
        <w:rPr>
          <w:rFonts w:ascii="Times New Roman" w:eastAsia="Times New Roman" w:hAnsi="Times New Roman" w:cs="Times New Roman"/>
          <w:b/>
          <w:sz w:val="24"/>
          <w:szCs w:val="24"/>
        </w:rPr>
      </w:pPr>
      <w:r w:rsidRPr="009E292F">
        <w:rPr>
          <w:rFonts w:ascii="Times New Roman" w:eastAsia="Times New Roman" w:hAnsi="Times New Roman" w:cs="Times New Roman"/>
          <w:b/>
          <w:sz w:val="24"/>
          <w:szCs w:val="24"/>
        </w:rPr>
        <w:t>1</w:t>
      </w:r>
      <w:r w:rsidR="00F34507">
        <w:rPr>
          <w:rFonts w:ascii="Times New Roman" w:eastAsia="Times New Roman" w:hAnsi="Times New Roman" w:cs="Times New Roman"/>
          <w:b/>
          <w:sz w:val="24"/>
          <w:szCs w:val="24"/>
        </w:rPr>
        <w:t>1</w:t>
      </w:r>
      <w:r w:rsidRPr="009E292F">
        <w:rPr>
          <w:rFonts w:ascii="Times New Roman" w:eastAsia="Times New Roman" w:hAnsi="Times New Roman" w:cs="Times New Roman"/>
          <w:b/>
          <w:sz w:val="24"/>
          <w:szCs w:val="24"/>
        </w:rPr>
        <w:t>. Nobeiguma noteikumi</w:t>
      </w:r>
    </w:p>
    <w:p w14:paraId="6F483EF5" w14:textId="53CD8D53" w:rsidR="009E292F" w:rsidRPr="009E292F" w:rsidRDefault="00F34507" w:rsidP="00F34507">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E292F" w:rsidRPr="009E292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9E292F" w:rsidRPr="009E292F">
        <w:rPr>
          <w:rFonts w:ascii="Times New Roman" w:eastAsia="Times New Roman" w:hAnsi="Times New Roman" w:cs="Times New Roman"/>
          <w:sz w:val="24"/>
          <w:szCs w:val="24"/>
          <w:lang w:eastAsia="lv-LV"/>
        </w:rPr>
        <w:t>.1. Visas domstarpības un nesaskaņas, kas izriet no Līguma, Puses risina savstarpēju pārrunu ceļā. Ja domstarpības un nesaskaņas nav iespējams atrisināt savstarpējās pārrunās, tās tiek risinātas Latvijas Republikas tiesā Latvijas Republikas normatīvajos aktos noteiktajā kārtībā.</w:t>
      </w:r>
    </w:p>
    <w:p w14:paraId="41A42694" w14:textId="389180AD" w:rsidR="009E292F" w:rsidRPr="009E292F" w:rsidRDefault="00F34507" w:rsidP="00F34507">
      <w:pPr>
        <w:tabs>
          <w:tab w:val="num" w:pos="720"/>
        </w:tabs>
        <w:spacing w:after="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lang w:eastAsia="lv-LV"/>
        </w:rPr>
        <w:t xml:space="preserve">     </w:t>
      </w:r>
      <w:r w:rsidR="009E292F" w:rsidRPr="009E292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9E292F" w:rsidRPr="009E292F">
        <w:rPr>
          <w:rFonts w:ascii="Times New Roman" w:eastAsia="Times New Roman" w:hAnsi="Times New Roman" w:cs="Times New Roman"/>
          <w:sz w:val="24"/>
          <w:szCs w:val="24"/>
          <w:lang w:eastAsia="lv-LV"/>
        </w:rPr>
        <w:t xml:space="preserve">.2. </w:t>
      </w:r>
      <w:r w:rsidR="009E292F" w:rsidRPr="009E292F">
        <w:rPr>
          <w:rFonts w:ascii="Times New Roman" w:eastAsia="Calibri" w:hAnsi="Times New Roman" w:cs="DokChampa"/>
          <w:sz w:val="24"/>
          <w:szCs w:val="24"/>
        </w:rPr>
        <w:t>Gadījumos, kas nav atrunāti Līgumā, Puses rīkojas saskaņā ar Latvijas Republikas normatīvajiem aktiem.</w:t>
      </w:r>
    </w:p>
    <w:p w14:paraId="5168D30E" w14:textId="5D01B5DE" w:rsidR="009E292F" w:rsidRPr="009E292F" w:rsidRDefault="00F34507" w:rsidP="00F34507">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9E292F" w:rsidRPr="009E292F">
        <w:rPr>
          <w:rFonts w:ascii="Times New Roman" w:eastAsia="Calibri" w:hAnsi="Times New Roman" w:cs="DokChampa"/>
          <w:sz w:val="24"/>
          <w:szCs w:val="24"/>
        </w:rPr>
        <w:t>1</w:t>
      </w:r>
      <w:r>
        <w:rPr>
          <w:rFonts w:ascii="Times New Roman" w:eastAsia="Calibri" w:hAnsi="Times New Roman" w:cs="DokChampa"/>
          <w:sz w:val="24"/>
          <w:szCs w:val="24"/>
        </w:rPr>
        <w:t>1</w:t>
      </w:r>
      <w:r w:rsidR="009E292F" w:rsidRPr="009E292F">
        <w:rPr>
          <w:rFonts w:ascii="Times New Roman" w:eastAsia="Calibri" w:hAnsi="Times New Roman" w:cs="DokChampa"/>
          <w:sz w:val="24"/>
          <w:szCs w:val="24"/>
        </w:rPr>
        <w:t>.3. Puses nav tiesīgas pilnīgi vai daļēji nodot savas tiesības vai pienākumus, kas saistītas ar Līgumu, trešajām personām. Pušu reorganizācijas gadījumā Līguma saistības pāriet to tiesību un saistību pārņēmējiem.</w:t>
      </w:r>
    </w:p>
    <w:p w14:paraId="3D75B161" w14:textId="5406F7A3" w:rsidR="009E292F" w:rsidRPr="009E292F" w:rsidRDefault="00F34507" w:rsidP="00F34507">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E292F" w:rsidRPr="009E292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9E292F" w:rsidRPr="009E292F">
        <w:rPr>
          <w:rFonts w:ascii="Times New Roman" w:eastAsia="Times New Roman" w:hAnsi="Times New Roman" w:cs="Times New Roman"/>
          <w:sz w:val="24"/>
          <w:szCs w:val="24"/>
          <w:lang w:eastAsia="lv-LV"/>
        </w:rPr>
        <w:t>.4.</w:t>
      </w:r>
      <w:r w:rsidR="009E292F" w:rsidRPr="009E292F">
        <w:rPr>
          <w:rFonts w:ascii="Times New Roman" w:eastAsia="Times New Roman" w:hAnsi="Times New Roman" w:cs="Times New Roman"/>
          <w:sz w:val="24"/>
          <w:szCs w:val="24"/>
        </w:rPr>
        <w:t xml:space="preserve"> Līguma</w:t>
      </w:r>
      <w:r w:rsidR="009E292F" w:rsidRPr="009E292F">
        <w:rPr>
          <w:rFonts w:ascii="Times New Roman" w:eastAsia="Times New Roman" w:hAnsi="Times New Roman" w:cs="Times New Roman"/>
          <w:sz w:val="24"/>
          <w:szCs w:val="24"/>
          <w:lang w:eastAsia="lv-LV"/>
        </w:rPr>
        <w:t xml:space="preserve"> izpildes uzraudzību no </w:t>
      </w:r>
      <w:r w:rsidR="009E292F" w:rsidRPr="009E292F">
        <w:rPr>
          <w:rFonts w:ascii="Times New Roman" w:eastAsia="Calibri" w:hAnsi="Times New Roman" w:cs="DokChampa"/>
          <w:bCs/>
          <w:sz w:val="24"/>
          <w:szCs w:val="24"/>
        </w:rPr>
        <w:t>Pasūtītāja</w:t>
      </w:r>
      <w:r w:rsidR="009E292F" w:rsidRPr="009E292F">
        <w:rPr>
          <w:rFonts w:ascii="Times New Roman" w:eastAsia="Times New Roman" w:hAnsi="Times New Roman" w:cs="Times New Roman"/>
          <w:sz w:val="24"/>
          <w:szCs w:val="24"/>
          <w:lang w:eastAsia="lv-LV"/>
        </w:rPr>
        <w:t xml:space="preserve"> puses veic Gunita Veismane. </w:t>
      </w:r>
    </w:p>
    <w:p w14:paraId="6722A24A" w14:textId="7AC1E2DD" w:rsidR="009E292F" w:rsidRPr="009E292F" w:rsidRDefault="00F34507" w:rsidP="00F34507">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E292F" w:rsidRPr="009E292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9E292F" w:rsidRPr="009E292F">
        <w:rPr>
          <w:rFonts w:ascii="Times New Roman" w:eastAsia="Times New Roman" w:hAnsi="Times New Roman" w:cs="Times New Roman"/>
          <w:sz w:val="24"/>
          <w:szCs w:val="24"/>
          <w:lang w:eastAsia="lv-LV"/>
        </w:rPr>
        <w:t>.5.</w:t>
      </w:r>
      <w:r w:rsidR="009E292F" w:rsidRPr="009E292F">
        <w:rPr>
          <w:rFonts w:ascii="Times New Roman" w:eastAsia="Times New Roman" w:hAnsi="Times New Roman" w:cs="Times New Roman"/>
          <w:sz w:val="24"/>
          <w:szCs w:val="24"/>
        </w:rPr>
        <w:t xml:space="preserve"> Līguma </w:t>
      </w:r>
      <w:r w:rsidR="009E292F" w:rsidRPr="009E292F">
        <w:rPr>
          <w:rFonts w:ascii="Times New Roman" w:eastAsia="Times New Roman" w:hAnsi="Times New Roman" w:cs="Times New Roman"/>
          <w:sz w:val="24"/>
          <w:szCs w:val="24"/>
          <w:lang w:eastAsia="lv-LV"/>
        </w:rPr>
        <w:t xml:space="preserve">izpildes uzraudzību no Pakalpojuma sniedzēja puses veic Dace </w:t>
      </w:r>
      <w:proofErr w:type="spellStart"/>
      <w:r w:rsidR="009E292F" w:rsidRPr="009E292F">
        <w:rPr>
          <w:rFonts w:ascii="Times New Roman" w:eastAsia="Times New Roman" w:hAnsi="Times New Roman" w:cs="Times New Roman"/>
          <w:sz w:val="24"/>
          <w:szCs w:val="24"/>
          <w:lang w:eastAsia="lv-LV"/>
        </w:rPr>
        <w:t>Gabriša</w:t>
      </w:r>
      <w:proofErr w:type="spellEnd"/>
      <w:r w:rsidR="009E292F" w:rsidRPr="009E292F">
        <w:rPr>
          <w:rFonts w:ascii="Times New Roman" w:eastAsia="Times New Roman" w:hAnsi="Times New Roman" w:cs="Times New Roman"/>
          <w:color w:val="FF0000"/>
          <w:sz w:val="24"/>
          <w:szCs w:val="24"/>
          <w:lang w:eastAsia="lv-LV"/>
        </w:rPr>
        <w:t>.</w:t>
      </w:r>
      <w:r w:rsidR="009E292F" w:rsidRPr="009E292F">
        <w:rPr>
          <w:rFonts w:ascii="Times New Roman" w:eastAsia="Times New Roman" w:hAnsi="Times New Roman" w:cs="Times New Roman"/>
          <w:sz w:val="24"/>
          <w:szCs w:val="24"/>
          <w:lang w:eastAsia="lv-LV"/>
        </w:rPr>
        <w:t xml:space="preserve"> </w:t>
      </w:r>
    </w:p>
    <w:p w14:paraId="36B8D8BC" w14:textId="79DEB830" w:rsidR="009E292F" w:rsidRPr="009E292F" w:rsidRDefault="00AA533B" w:rsidP="00F34507">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9E292F" w:rsidRPr="009E292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9E292F" w:rsidRPr="009E292F">
        <w:rPr>
          <w:rFonts w:ascii="Times New Roman" w:eastAsia="Times New Roman" w:hAnsi="Times New Roman" w:cs="Times New Roman"/>
          <w:sz w:val="24"/>
          <w:szCs w:val="24"/>
          <w:lang w:eastAsia="lv-LV"/>
        </w:rPr>
        <w:t xml:space="preserve">.6. </w:t>
      </w:r>
      <w:r w:rsidR="009E292F" w:rsidRPr="009E292F">
        <w:rPr>
          <w:rFonts w:ascii="Times New Roman" w:eastAsia="Calibri" w:hAnsi="Times New Roman" w:cs="DokChampa"/>
          <w:sz w:val="24"/>
          <w:szCs w:val="24"/>
        </w:rPr>
        <w:t xml:space="preserve">Mainoties personām, kuras veic Līguma izpildes uzraudzību, Pušu rekvizītiem, bankas kontiem vai citai būtiskai informācijai, kura var ietekmēt Līguma izpildi, Puses par to </w:t>
      </w:r>
      <w:proofErr w:type="spellStart"/>
      <w:r w:rsidR="009E292F" w:rsidRPr="009E292F">
        <w:rPr>
          <w:rFonts w:ascii="Times New Roman" w:eastAsia="Calibri" w:hAnsi="Times New Roman" w:cs="DokChampa"/>
          <w:sz w:val="24"/>
          <w:szCs w:val="24"/>
        </w:rPr>
        <w:t>rakstveidā</w:t>
      </w:r>
      <w:proofErr w:type="spellEnd"/>
      <w:r w:rsidR="009E292F" w:rsidRPr="009E292F">
        <w:rPr>
          <w:rFonts w:ascii="Times New Roman" w:eastAsia="Calibri" w:hAnsi="Times New Roman" w:cs="DokChampa"/>
          <w:sz w:val="24"/>
          <w:szCs w:val="24"/>
        </w:rPr>
        <w:t xml:space="preserve"> viena otru informē 3 (triju) darba dienu laikā.</w:t>
      </w:r>
    </w:p>
    <w:p w14:paraId="6C5F74B1" w14:textId="4B33618A" w:rsidR="009E292F" w:rsidRPr="009E292F" w:rsidRDefault="00AA533B" w:rsidP="00DA79C0">
      <w:pPr>
        <w:tabs>
          <w:tab w:val="num" w:pos="720"/>
        </w:tabs>
        <w:spacing w:after="12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E292F" w:rsidRPr="009E292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9E292F" w:rsidRPr="009E292F">
        <w:rPr>
          <w:rFonts w:ascii="Times New Roman" w:eastAsia="Times New Roman" w:hAnsi="Times New Roman" w:cs="Times New Roman"/>
          <w:sz w:val="24"/>
          <w:szCs w:val="24"/>
          <w:lang w:eastAsia="lv-LV"/>
        </w:rPr>
        <w:t>.7.</w:t>
      </w:r>
      <w:r w:rsidR="009E292F" w:rsidRPr="009E292F">
        <w:rPr>
          <w:rFonts w:ascii="Times New Roman" w:eastAsia="Times New Roman" w:hAnsi="Times New Roman" w:cs="Times New Roman"/>
          <w:sz w:val="24"/>
          <w:szCs w:val="24"/>
        </w:rPr>
        <w:t xml:space="preserve"> Līgums</w:t>
      </w:r>
      <w:r w:rsidR="009E292F" w:rsidRPr="009E292F">
        <w:rPr>
          <w:rFonts w:ascii="Times New Roman" w:eastAsia="Times New Roman" w:hAnsi="Times New Roman" w:cs="Times New Roman"/>
          <w:sz w:val="24"/>
          <w:szCs w:val="24"/>
          <w:lang w:eastAsia="lv-LV"/>
        </w:rPr>
        <w:t xml:space="preserve"> ar pielikumiem, kuri ir Līguma neatņemamas sastāvdaļas, sastādīts latviešu valodā uz </w:t>
      </w:r>
      <w:r w:rsidR="00DA79C0">
        <w:rPr>
          <w:rFonts w:ascii="Times New Roman" w:eastAsia="Times New Roman" w:hAnsi="Times New Roman" w:cs="Times New Roman"/>
          <w:sz w:val="24"/>
          <w:szCs w:val="24"/>
          <w:lang w:eastAsia="lv-LV"/>
        </w:rPr>
        <w:t>12</w:t>
      </w:r>
      <w:r w:rsidR="009E292F" w:rsidRPr="009E292F">
        <w:rPr>
          <w:rFonts w:ascii="Times New Roman" w:eastAsia="Times New Roman" w:hAnsi="Times New Roman" w:cs="Times New Roman"/>
          <w:sz w:val="24"/>
          <w:szCs w:val="24"/>
          <w:lang w:eastAsia="lv-LV"/>
        </w:rPr>
        <w:t xml:space="preserve"> (</w:t>
      </w:r>
      <w:r w:rsidR="00DA79C0">
        <w:rPr>
          <w:rFonts w:ascii="Times New Roman" w:eastAsia="Times New Roman" w:hAnsi="Times New Roman" w:cs="Times New Roman"/>
          <w:sz w:val="24"/>
          <w:szCs w:val="24"/>
          <w:lang w:eastAsia="lv-LV"/>
        </w:rPr>
        <w:t>divpadsmi</w:t>
      </w:r>
      <w:r w:rsidR="009E292F" w:rsidRPr="009E292F">
        <w:rPr>
          <w:rFonts w:ascii="Times New Roman" w:eastAsia="Times New Roman" w:hAnsi="Times New Roman" w:cs="Times New Roman"/>
          <w:sz w:val="24"/>
          <w:szCs w:val="24"/>
          <w:lang w:eastAsia="lv-LV"/>
        </w:rPr>
        <w:t xml:space="preserve">t) lapām 2 (divos) eksemplāros, pa vienam katrai Pusei. Abiem Līguma eksemplāriem ir vienāds juridisks </w:t>
      </w:r>
      <w:r w:rsidR="009E292F" w:rsidRPr="009E292F">
        <w:rPr>
          <w:rFonts w:ascii="Times New Roman" w:eastAsia="Times New Roman" w:hAnsi="Times New Roman" w:cs="Times New Roman"/>
          <w:sz w:val="24"/>
          <w:szCs w:val="24"/>
        </w:rPr>
        <w:t>spēks</w:t>
      </w:r>
      <w:r w:rsidR="009E292F" w:rsidRPr="009E292F">
        <w:rPr>
          <w:rFonts w:ascii="Times New Roman" w:eastAsia="Times New Roman" w:hAnsi="Times New Roman" w:cs="Times New Roman"/>
          <w:sz w:val="24"/>
          <w:szCs w:val="24"/>
          <w:lang w:eastAsia="lv-LV"/>
        </w:rPr>
        <w:t xml:space="preserve">. </w:t>
      </w:r>
    </w:p>
    <w:p w14:paraId="71634F21" w14:textId="77777777" w:rsidR="009E292F" w:rsidRPr="009E292F" w:rsidRDefault="009E292F" w:rsidP="009E292F">
      <w:pPr>
        <w:keepNext/>
        <w:spacing w:after="0" w:line="240" w:lineRule="auto"/>
        <w:jc w:val="center"/>
        <w:outlineLvl w:val="1"/>
        <w:rPr>
          <w:rFonts w:ascii="Times New Roman" w:eastAsia="Times New Roman" w:hAnsi="Times New Roman" w:cs="Times New Roman"/>
          <w:b/>
          <w:bCs/>
          <w:iCs/>
          <w:sz w:val="24"/>
          <w:szCs w:val="24"/>
        </w:rPr>
      </w:pPr>
      <w:r w:rsidRPr="009E292F">
        <w:rPr>
          <w:rFonts w:ascii="Times New Roman" w:eastAsia="Times New Roman" w:hAnsi="Times New Roman" w:cs="Times New Roman"/>
          <w:b/>
          <w:bCs/>
          <w:iCs/>
          <w:sz w:val="24"/>
          <w:szCs w:val="24"/>
        </w:rPr>
        <w:t>Pušu rekvizīti un paraksti</w:t>
      </w:r>
    </w:p>
    <w:tbl>
      <w:tblPr>
        <w:tblW w:w="9498" w:type="dxa"/>
        <w:tblInd w:w="562" w:type="dxa"/>
        <w:tblLayout w:type="fixed"/>
        <w:tblLook w:val="0000" w:firstRow="0" w:lastRow="0" w:firstColumn="0" w:lastColumn="0" w:noHBand="0" w:noVBand="0"/>
      </w:tblPr>
      <w:tblGrid>
        <w:gridCol w:w="4678"/>
        <w:gridCol w:w="4820"/>
      </w:tblGrid>
      <w:tr w:rsidR="009E292F" w:rsidRPr="009E292F" w14:paraId="4EE040F0" w14:textId="77777777" w:rsidTr="00AA533B">
        <w:trPr>
          <w:trHeight w:val="249"/>
        </w:trPr>
        <w:tc>
          <w:tcPr>
            <w:tcW w:w="4678" w:type="dxa"/>
          </w:tcPr>
          <w:p w14:paraId="09DF90BD" w14:textId="77777777" w:rsidR="009E292F" w:rsidRPr="009E292F" w:rsidRDefault="009E292F" w:rsidP="009E292F">
            <w:pPr>
              <w:spacing w:after="0" w:line="240" w:lineRule="auto"/>
              <w:jc w:val="both"/>
              <w:rPr>
                <w:rFonts w:ascii="Times New Roman" w:eastAsia="Times New Roman" w:hAnsi="Times New Roman" w:cs="Times New Roman"/>
                <w:sz w:val="24"/>
                <w:szCs w:val="24"/>
              </w:rPr>
            </w:pPr>
            <w:r w:rsidRPr="009E292F">
              <w:rPr>
                <w:rFonts w:ascii="Times New Roman" w:eastAsia="Times New Roman" w:hAnsi="Times New Roman" w:cs="Times New Roman"/>
                <w:bCs/>
                <w:sz w:val="24"/>
                <w:szCs w:val="24"/>
              </w:rPr>
              <w:t>PASŪTĪTĀJS</w:t>
            </w:r>
          </w:p>
        </w:tc>
        <w:tc>
          <w:tcPr>
            <w:tcW w:w="4820" w:type="dxa"/>
          </w:tcPr>
          <w:p w14:paraId="60C05DED" w14:textId="77777777" w:rsidR="009E292F" w:rsidRPr="009E292F" w:rsidRDefault="009E292F" w:rsidP="009E292F">
            <w:pPr>
              <w:spacing w:after="0" w:line="240" w:lineRule="auto"/>
              <w:jc w:val="both"/>
              <w:rPr>
                <w:rFonts w:ascii="Times New Roman" w:eastAsia="Times New Roman" w:hAnsi="Times New Roman" w:cs="Times New Roman"/>
                <w:snapToGrid w:val="0"/>
                <w:sz w:val="24"/>
                <w:szCs w:val="24"/>
              </w:rPr>
            </w:pPr>
            <w:r w:rsidRPr="009E292F">
              <w:rPr>
                <w:rFonts w:ascii="Times New Roman" w:eastAsia="Times New Roman" w:hAnsi="Times New Roman" w:cs="Times New Roman"/>
                <w:sz w:val="24"/>
                <w:szCs w:val="24"/>
              </w:rPr>
              <w:t>PAKALPOJUMA SNIEDZĒJS</w:t>
            </w:r>
          </w:p>
        </w:tc>
      </w:tr>
      <w:tr w:rsidR="009E292F" w:rsidRPr="009E292F" w14:paraId="4F3A34A6" w14:textId="77777777" w:rsidTr="00AA533B">
        <w:trPr>
          <w:trHeight w:val="244"/>
        </w:trPr>
        <w:tc>
          <w:tcPr>
            <w:tcW w:w="4678" w:type="dxa"/>
          </w:tcPr>
          <w:p w14:paraId="0C2809FD" w14:textId="77777777" w:rsidR="009E292F" w:rsidRPr="009E292F" w:rsidRDefault="009E292F" w:rsidP="009E292F">
            <w:pPr>
              <w:spacing w:after="0" w:line="240" w:lineRule="auto"/>
              <w:jc w:val="both"/>
              <w:rPr>
                <w:rFonts w:ascii="Times New Roman" w:eastAsia="Times New Roman" w:hAnsi="Times New Roman" w:cs="Times New Roman"/>
                <w:b/>
                <w:bCs/>
                <w:sz w:val="24"/>
                <w:szCs w:val="24"/>
              </w:rPr>
            </w:pPr>
            <w:r w:rsidRPr="009E292F">
              <w:rPr>
                <w:rFonts w:ascii="Times New Roman" w:eastAsia="Times New Roman" w:hAnsi="Times New Roman" w:cs="Times New Roman"/>
                <w:b/>
                <w:sz w:val="24"/>
                <w:szCs w:val="24"/>
              </w:rPr>
              <w:t xml:space="preserve">Rēzeknes novada pašvaldība </w:t>
            </w:r>
          </w:p>
        </w:tc>
        <w:tc>
          <w:tcPr>
            <w:tcW w:w="4820" w:type="dxa"/>
          </w:tcPr>
          <w:p w14:paraId="7713D75E" w14:textId="77777777" w:rsidR="009E292F" w:rsidRPr="00AA533B" w:rsidRDefault="009E292F" w:rsidP="009E292F">
            <w:pPr>
              <w:spacing w:after="0" w:line="240" w:lineRule="auto"/>
              <w:jc w:val="both"/>
              <w:rPr>
                <w:rFonts w:ascii="Times New Roman" w:eastAsia="Times New Roman" w:hAnsi="Times New Roman" w:cs="Times New Roman"/>
                <w:b/>
                <w:sz w:val="24"/>
                <w:szCs w:val="24"/>
              </w:rPr>
            </w:pPr>
            <w:r w:rsidRPr="00AA533B">
              <w:rPr>
                <w:rFonts w:ascii="Times New Roman" w:eastAsia="Times New Roman" w:hAnsi="Times New Roman" w:cs="Times New Roman"/>
                <w:b/>
                <w:sz w:val="24"/>
                <w:szCs w:val="24"/>
              </w:rPr>
              <w:t xml:space="preserve">Dace </w:t>
            </w:r>
            <w:proofErr w:type="spellStart"/>
            <w:r w:rsidRPr="00AA533B">
              <w:rPr>
                <w:rFonts w:ascii="Times New Roman" w:eastAsia="Times New Roman" w:hAnsi="Times New Roman" w:cs="Times New Roman"/>
                <w:b/>
                <w:sz w:val="24"/>
                <w:szCs w:val="24"/>
              </w:rPr>
              <w:t>Gabriša</w:t>
            </w:r>
            <w:proofErr w:type="spellEnd"/>
          </w:p>
        </w:tc>
      </w:tr>
      <w:tr w:rsidR="009E292F" w:rsidRPr="009E292F" w14:paraId="27E3239D" w14:textId="77777777" w:rsidTr="00AA533B">
        <w:trPr>
          <w:trHeight w:val="240"/>
        </w:trPr>
        <w:tc>
          <w:tcPr>
            <w:tcW w:w="4678" w:type="dxa"/>
          </w:tcPr>
          <w:p w14:paraId="070295C1" w14:textId="77777777" w:rsidR="009E292F" w:rsidRPr="009E292F" w:rsidRDefault="009E292F" w:rsidP="009E292F">
            <w:pPr>
              <w:spacing w:after="0" w:line="240" w:lineRule="auto"/>
              <w:jc w:val="both"/>
              <w:rPr>
                <w:rFonts w:ascii="Times New Roman" w:eastAsia="Times New Roman" w:hAnsi="Times New Roman" w:cs="Times New Roman"/>
                <w:b/>
                <w:sz w:val="24"/>
                <w:szCs w:val="24"/>
              </w:rPr>
            </w:pPr>
            <w:r w:rsidRPr="009E292F">
              <w:rPr>
                <w:rFonts w:ascii="Times New Roman" w:eastAsia="Times New Roman" w:hAnsi="Times New Roman" w:cs="Times New Roman"/>
                <w:sz w:val="24"/>
                <w:szCs w:val="24"/>
              </w:rPr>
              <w:t>reģ.Nr.90009112679</w:t>
            </w:r>
          </w:p>
        </w:tc>
        <w:tc>
          <w:tcPr>
            <w:tcW w:w="4820" w:type="dxa"/>
          </w:tcPr>
          <w:p w14:paraId="3D70B52C" w14:textId="4E8A4A21" w:rsidR="009E292F" w:rsidRPr="009E292F" w:rsidRDefault="009E292F" w:rsidP="00AA533B">
            <w:pPr>
              <w:spacing w:after="0" w:line="240" w:lineRule="auto"/>
              <w:jc w:val="both"/>
              <w:rPr>
                <w:rFonts w:ascii="Times New Roman" w:eastAsia="Times New Roman" w:hAnsi="Times New Roman" w:cs="Times New Roman"/>
                <w:sz w:val="24"/>
                <w:szCs w:val="24"/>
                <w:lang w:eastAsia="lv-LV"/>
              </w:rPr>
            </w:pPr>
          </w:p>
        </w:tc>
      </w:tr>
      <w:tr w:rsidR="009E292F" w:rsidRPr="009E292F" w14:paraId="47B7788F" w14:textId="77777777" w:rsidTr="00AA533B">
        <w:trPr>
          <w:trHeight w:val="255"/>
        </w:trPr>
        <w:tc>
          <w:tcPr>
            <w:tcW w:w="4678" w:type="dxa"/>
          </w:tcPr>
          <w:p w14:paraId="4FDA1494" w14:textId="37EA2DC5" w:rsidR="009E292F" w:rsidRPr="009E292F" w:rsidRDefault="009E292F" w:rsidP="009E292F">
            <w:pPr>
              <w:spacing w:after="0" w:line="240" w:lineRule="auto"/>
              <w:rPr>
                <w:rFonts w:ascii="Times New Roman" w:eastAsia="Times New Roman" w:hAnsi="Times New Roman" w:cs="Times New Roman"/>
                <w:sz w:val="24"/>
                <w:szCs w:val="24"/>
              </w:rPr>
            </w:pPr>
          </w:p>
        </w:tc>
        <w:tc>
          <w:tcPr>
            <w:tcW w:w="4820" w:type="dxa"/>
          </w:tcPr>
          <w:p w14:paraId="7C5443BC" w14:textId="2A4AA0F1" w:rsidR="009E292F" w:rsidRPr="009E292F" w:rsidRDefault="009E292F" w:rsidP="009E292F">
            <w:pPr>
              <w:spacing w:after="0" w:line="240" w:lineRule="auto"/>
              <w:jc w:val="both"/>
              <w:rPr>
                <w:rFonts w:ascii="Times New Roman" w:eastAsia="Times New Roman" w:hAnsi="Times New Roman" w:cs="Times New Roman"/>
                <w:sz w:val="24"/>
                <w:szCs w:val="24"/>
              </w:rPr>
            </w:pPr>
          </w:p>
        </w:tc>
      </w:tr>
      <w:tr w:rsidR="009E292F" w:rsidRPr="009E292F" w14:paraId="0ABF7964" w14:textId="77777777" w:rsidTr="00AA533B">
        <w:trPr>
          <w:trHeight w:val="345"/>
        </w:trPr>
        <w:tc>
          <w:tcPr>
            <w:tcW w:w="4678" w:type="dxa"/>
          </w:tcPr>
          <w:p w14:paraId="6498EA20" w14:textId="2DEA9D5C" w:rsidR="009E292F" w:rsidRPr="009E292F" w:rsidRDefault="009E292F" w:rsidP="009E292F">
            <w:pPr>
              <w:spacing w:after="0" w:line="240" w:lineRule="auto"/>
              <w:jc w:val="both"/>
              <w:rPr>
                <w:rFonts w:ascii="Times New Roman" w:eastAsia="Times New Roman" w:hAnsi="Times New Roman" w:cs="Times New Roman"/>
                <w:sz w:val="24"/>
                <w:szCs w:val="24"/>
              </w:rPr>
            </w:pPr>
          </w:p>
        </w:tc>
        <w:tc>
          <w:tcPr>
            <w:tcW w:w="4820" w:type="dxa"/>
          </w:tcPr>
          <w:p w14:paraId="595AC835" w14:textId="0C0D05EF" w:rsidR="009E292F" w:rsidRPr="009E292F" w:rsidRDefault="009E292F" w:rsidP="009E292F">
            <w:pPr>
              <w:spacing w:after="0" w:line="240" w:lineRule="auto"/>
              <w:jc w:val="both"/>
              <w:rPr>
                <w:rFonts w:ascii="Times New Roman" w:eastAsia="Times New Roman" w:hAnsi="Times New Roman" w:cs="Times New Roman"/>
                <w:sz w:val="24"/>
                <w:szCs w:val="24"/>
              </w:rPr>
            </w:pPr>
          </w:p>
        </w:tc>
      </w:tr>
      <w:tr w:rsidR="009E292F" w:rsidRPr="009E292F" w14:paraId="2FA78C2D" w14:textId="77777777" w:rsidTr="00AA533B">
        <w:trPr>
          <w:trHeight w:val="270"/>
        </w:trPr>
        <w:tc>
          <w:tcPr>
            <w:tcW w:w="4678" w:type="dxa"/>
          </w:tcPr>
          <w:p w14:paraId="6EA0A686" w14:textId="1CA3A525" w:rsidR="009E292F" w:rsidRPr="009E292F" w:rsidRDefault="009E292F" w:rsidP="009E292F">
            <w:pPr>
              <w:spacing w:after="0" w:line="240" w:lineRule="auto"/>
              <w:jc w:val="both"/>
              <w:rPr>
                <w:rFonts w:ascii="Times New Roman" w:eastAsia="Times New Roman" w:hAnsi="Times New Roman" w:cs="Times New Roman"/>
                <w:b/>
                <w:sz w:val="24"/>
                <w:szCs w:val="24"/>
              </w:rPr>
            </w:pPr>
          </w:p>
        </w:tc>
        <w:tc>
          <w:tcPr>
            <w:tcW w:w="4820" w:type="dxa"/>
          </w:tcPr>
          <w:p w14:paraId="24216189" w14:textId="6AA96721" w:rsidR="009E292F" w:rsidRPr="009E292F" w:rsidRDefault="009E292F" w:rsidP="009E292F">
            <w:pPr>
              <w:spacing w:after="0" w:line="240" w:lineRule="auto"/>
              <w:jc w:val="both"/>
              <w:rPr>
                <w:rFonts w:ascii="Times New Roman" w:eastAsia="Times New Roman" w:hAnsi="Times New Roman" w:cs="Times New Roman"/>
                <w:sz w:val="24"/>
                <w:szCs w:val="24"/>
              </w:rPr>
            </w:pPr>
          </w:p>
        </w:tc>
      </w:tr>
      <w:tr w:rsidR="009E292F" w:rsidRPr="009E292F" w14:paraId="179C22C5" w14:textId="77777777" w:rsidTr="00AA533B">
        <w:trPr>
          <w:trHeight w:val="270"/>
        </w:trPr>
        <w:tc>
          <w:tcPr>
            <w:tcW w:w="4678" w:type="dxa"/>
          </w:tcPr>
          <w:p w14:paraId="49B97828" w14:textId="4D03444C" w:rsidR="009E292F" w:rsidRPr="009E292F" w:rsidRDefault="009E292F" w:rsidP="009E292F">
            <w:pPr>
              <w:spacing w:after="0" w:line="240" w:lineRule="auto"/>
              <w:jc w:val="both"/>
              <w:rPr>
                <w:rFonts w:ascii="Times New Roman" w:eastAsia="Times New Roman" w:hAnsi="Times New Roman" w:cs="Times New Roman"/>
                <w:sz w:val="24"/>
                <w:szCs w:val="24"/>
              </w:rPr>
            </w:pPr>
          </w:p>
        </w:tc>
        <w:tc>
          <w:tcPr>
            <w:tcW w:w="4820" w:type="dxa"/>
          </w:tcPr>
          <w:p w14:paraId="6B438041" w14:textId="7FE65DDD" w:rsidR="009E292F" w:rsidRPr="009E292F" w:rsidRDefault="009E292F" w:rsidP="009E292F">
            <w:pPr>
              <w:spacing w:after="0" w:line="240" w:lineRule="auto"/>
              <w:rPr>
                <w:rFonts w:ascii="Arial" w:eastAsia="Times New Roman" w:hAnsi="Arial" w:cs="Times New Roman"/>
                <w:sz w:val="24"/>
                <w:szCs w:val="24"/>
                <w:lang w:eastAsia="lv-LV"/>
              </w:rPr>
            </w:pPr>
          </w:p>
        </w:tc>
      </w:tr>
    </w:tbl>
    <w:p w14:paraId="54E771AF" w14:textId="09DDBCD3" w:rsidR="00AA533B" w:rsidRDefault="00AA533B"/>
    <w:p w14:paraId="1AA1A04E" w14:textId="441F29D8" w:rsidR="00AA533B" w:rsidRDefault="00AA533B"/>
    <w:p w14:paraId="7A950DF2" w14:textId="5F08D799" w:rsidR="00AA533B" w:rsidRDefault="00AA533B"/>
    <w:p w14:paraId="7143EC89" w14:textId="59511512" w:rsidR="00AA533B" w:rsidRDefault="00AA533B"/>
    <w:p w14:paraId="16A229C9" w14:textId="5094A84C" w:rsidR="00AA533B" w:rsidRDefault="00AA533B"/>
    <w:p w14:paraId="72093F4D" w14:textId="756005E1" w:rsidR="00AA533B" w:rsidRDefault="00AA533B"/>
    <w:p w14:paraId="7FCE8797" w14:textId="13AC2B60" w:rsidR="00AA533B" w:rsidRDefault="00AA533B"/>
    <w:p w14:paraId="4F08CF46" w14:textId="65021EB1" w:rsidR="00AA533B" w:rsidRDefault="00AA533B"/>
    <w:p w14:paraId="1D606743" w14:textId="05BE0F82" w:rsidR="00AA533B" w:rsidRDefault="00AA533B"/>
    <w:p w14:paraId="67658F31" w14:textId="7AE04AC0" w:rsidR="00AA533B" w:rsidRDefault="00AA533B"/>
    <w:p w14:paraId="09A0ACC0" w14:textId="5B05070E" w:rsidR="00AA533B" w:rsidRDefault="00AA533B"/>
    <w:p w14:paraId="6AEC9C45" w14:textId="57F67E77" w:rsidR="00AA533B" w:rsidRDefault="00AA533B"/>
    <w:p w14:paraId="265E8E19" w14:textId="5A6ED96B" w:rsidR="00AA533B" w:rsidRDefault="00AA533B"/>
    <w:p w14:paraId="6997CA97" w14:textId="5061D6AE" w:rsidR="00AA533B" w:rsidRDefault="00AA533B"/>
    <w:p w14:paraId="5475BA09" w14:textId="17A32155" w:rsidR="00AA533B" w:rsidRDefault="00AA533B"/>
    <w:p w14:paraId="68426B68" w14:textId="3FA13AAF" w:rsidR="00AA533B" w:rsidRDefault="00AA533B"/>
    <w:p w14:paraId="2755221E" w14:textId="3521F041" w:rsidR="00AA533B" w:rsidRDefault="00AA533B">
      <w:bookmarkStart w:id="0" w:name="_GoBack"/>
      <w:bookmarkEnd w:id="0"/>
    </w:p>
    <w:sectPr w:rsidR="00AA533B" w:rsidSect="00E01C22">
      <w:footerReference w:type="default" r:id="rId10"/>
      <w:pgSz w:w="11906" w:h="16838"/>
      <w:pgMar w:top="426" w:right="74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BEECE" w14:textId="77777777" w:rsidR="004F3AC6" w:rsidRDefault="004F3AC6" w:rsidP="00A50929">
      <w:pPr>
        <w:spacing w:after="0" w:line="240" w:lineRule="auto"/>
      </w:pPr>
      <w:r>
        <w:separator/>
      </w:r>
    </w:p>
  </w:endnote>
  <w:endnote w:type="continuationSeparator" w:id="0">
    <w:p w14:paraId="7A6FC65D" w14:textId="77777777" w:rsidR="004F3AC6" w:rsidRDefault="004F3AC6" w:rsidP="00A5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525908"/>
      <w:docPartObj>
        <w:docPartGallery w:val="Page Numbers (Bottom of Page)"/>
        <w:docPartUnique/>
      </w:docPartObj>
    </w:sdtPr>
    <w:sdtEndPr>
      <w:rPr>
        <w:rFonts w:ascii="Times New Roman" w:hAnsi="Times New Roman" w:cs="Times New Roman"/>
        <w:noProof/>
        <w:sz w:val="24"/>
        <w:szCs w:val="24"/>
      </w:rPr>
    </w:sdtEndPr>
    <w:sdtContent>
      <w:p w14:paraId="1498AE93" w14:textId="3E015106" w:rsidR="003D54CE" w:rsidRPr="00A50929" w:rsidRDefault="003D54CE">
        <w:pPr>
          <w:pStyle w:val="Footer"/>
          <w:jc w:val="center"/>
          <w:rPr>
            <w:rFonts w:ascii="Times New Roman" w:hAnsi="Times New Roman" w:cs="Times New Roman"/>
            <w:sz w:val="24"/>
            <w:szCs w:val="24"/>
          </w:rPr>
        </w:pPr>
        <w:r w:rsidRPr="00A50929">
          <w:rPr>
            <w:rFonts w:ascii="Times New Roman" w:hAnsi="Times New Roman" w:cs="Times New Roman"/>
            <w:sz w:val="24"/>
            <w:szCs w:val="24"/>
          </w:rPr>
          <w:fldChar w:fldCharType="begin"/>
        </w:r>
        <w:r w:rsidRPr="00A50929">
          <w:rPr>
            <w:rFonts w:ascii="Times New Roman" w:hAnsi="Times New Roman" w:cs="Times New Roman"/>
            <w:sz w:val="24"/>
            <w:szCs w:val="24"/>
          </w:rPr>
          <w:instrText xml:space="preserve"> PAGE   \* MERGEFORMAT </w:instrText>
        </w:r>
        <w:r w:rsidRPr="00A50929">
          <w:rPr>
            <w:rFonts w:ascii="Times New Roman" w:hAnsi="Times New Roman" w:cs="Times New Roman"/>
            <w:sz w:val="24"/>
            <w:szCs w:val="24"/>
          </w:rPr>
          <w:fldChar w:fldCharType="separate"/>
        </w:r>
        <w:r w:rsidR="003D3276">
          <w:rPr>
            <w:rFonts w:ascii="Times New Roman" w:hAnsi="Times New Roman" w:cs="Times New Roman"/>
            <w:noProof/>
            <w:sz w:val="24"/>
            <w:szCs w:val="24"/>
          </w:rPr>
          <w:t>6</w:t>
        </w:r>
        <w:r w:rsidRPr="00A50929">
          <w:rPr>
            <w:rFonts w:ascii="Times New Roman" w:hAnsi="Times New Roman" w:cs="Times New Roman"/>
            <w:noProof/>
            <w:sz w:val="24"/>
            <w:szCs w:val="24"/>
          </w:rPr>
          <w:fldChar w:fldCharType="end"/>
        </w:r>
      </w:p>
    </w:sdtContent>
  </w:sdt>
  <w:p w14:paraId="710453FA" w14:textId="77777777" w:rsidR="003D54CE" w:rsidRDefault="003D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556D0" w14:textId="77777777" w:rsidR="004F3AC6" w:rsidRDefault="004F3AC6" w:rsidP="00A50929">
      <w:pPr>
        <w:spacing w:after="0" w:line="240" w:lineRule="auto"/>
      </w:pPr>
      <w:r>
        <w:separator/>
      </w:r>
    </w:p>
  </w:footnote>
  <w:footnote w:type="continuationSeparator" w:id="0">
    <w:p w14:paraId="36BC1784" w14:textId="77777777" w:rsidR="004F3AC6" w:rsidRDefault="004F3AC6" w:rsidP="00A50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380C"/>
    <w:multiLevelType w:val="hybridMultilevel"/>
    <w:tmpl w:val="72A80EE2"/>
    <w:lvl w:ilvl="0" w:tplc="4D367E3C">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A656341"/>
    <w:multiLevelType w:val="hybridMultilevel"/>
    <w:tmpl w:val="58ECD7DC"/>
    <w:lvl w:ilvl="0" w:tplc="BEA6586A">
      <w:start w:val="1"/>
      <w:numFmt w:val="lowerLetter"/>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3B876915"/>
    <w:multiLevelType w:val="hybridMultilevel"/>
    <w:tmpl w:val="9EAE2B30"/>
    <w:lvl w:ilvl="0" w:tplc="3AF07CD6">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7706205"/>
    <w:multiLevelType w:val="multilevel"/>
    <w:tmpl w:val="90C0C264"/>
    <w:lvl w:ilvl="0">
      <w:start w:val="1"/>
      <w:numFmt w:val="decimal"/>
      <w:lvlText w:val="%1."/>
      <w:lvlJc w:val="left"/>
      <w:pPr>
        <w:ind w:left="3763" w:hanging="360"/>
      </w:pPr>
      <w:rPr>
        <w:b/>
      </w:rPr>
    </w:lvl>
    <w:lvl w:ilvl="1">
      <w:start w:val="1"/>
      <w:numFmt w:val="decimal"/>
      <w:isLgl/>
      <w:lvlText w:val="%1.%2."/>
      <w:lvlJc w:val="left"/>
      <w:pPr>
        <w:ind w:left="2629" w:hanging="360"/>
      </w:pPr>
      <w:rPr>
        <w:b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4226B32"/>
    <w:multiLevelType w:val="multilevel"/>
    <w:tmpl w:val="11182D8E"/>
    <w:lvl w:ilvl="0">
      <w:start w:val="3"/>
      <w:numFmt w:val="decimal"/>
      <w:lvlText w:val="%1."/>
      <w:lvlJc w:val="left"/>
      <w:pPr>
        <w:ind w:left="2771" w:hanging="360"/>
      </w:pPr>
      <w:rPr>
        <w:b/>
      </w:rPr>
    </w:lvl>
    <w:lvl w:ilvl="1">
      <w:start w:val="3"/>
      <w:numFmt w:val="decimal"/>
      <w:lvlText w:val="%1.%2."/>
      <w:lvlJc w:val="left"/>
      <w:pPr>
        <w:ind w:left="8299" w:hanging="360"/>
      </w:pPr>
      <w:rPr>
        <w:b w:val="0"/>
      </w:rPr>
    </w:lvl>
    <w:lvl w:ilvl="2">
      <w:start w:val="1"/>
      <w:numFmt w:val="decimal"/>
      <w:lvlText w:val="%1.%2.%3."/>
      <w:lvlJc w:val="left"/>
      <w:pPr>
        <w:ind w:left="14187" w:hanging="720"/>
      </w:pPr>
      <w:rPr>
        <w:b/>
      </w:rPr>
    </w:lvl>
    <w:lvl w:ilvl="3">
      <w:start w:val="1"/>
      <w:numFmt w:val="decimal"/>
      <w:lvlText w:val="%1.%2.%3.%4."/>
      <w:lvlJc w:val="left"/>
      <w:pPr>
        <w:ind w:left="19715" w:hanging="720"/>
      </w:pPr>
      <w:rPr>
        <w:b/>
      </w:rPr>
    </w:lvl>
    <w:lvl w:ilvl="4">
      <w:start w:val="1"/>
      <w:numFmt w:val="decimal"/>
      <w:lvlText w:val="%1.%2.%3.%4.%5."/>
      <w:lvlJc w:val="left"/>
      <w:pPr>
        <w:ind w:left="25603" w:hanging="1080"/>
      </w:pPr>
      <w:rPr>
        <w:b/>
      </w:rPr>
    </w:lvl>
    <w:lvl w:ilvl="5">
      <w:start w:val="1"/>
      <w:numFmt w:val="decimal"/>
      <w:lvlText w:val="%1.%2.%3.%4.%5.%6."/>
      <w:lvlJc w:val="left"/>
      <w:pPr>
        <w:ind w:left="31131" w:hanging="1080"/>
      </w:pPr>
      <w:rPr>
        <w:b/>
      </w:rPr>
    </w:lvl>
    <w:lvl w:ilvl="6">
      <w:start w:val="1"/>
      <w:numFmt w:val="decimal"/>
      <w:lvlText w:val="%1.%2.%3.%4.%5.%6.%7."/>
      <w:lvlJc w:val="left"/>
      <w:pPr>
        <w:ind w:left="-28517" w:hanging="1440"/>
      </w:pPr>
      <w:rPr>
        <w:b/>
      </w:rPr>
    </w:lvl>
    <w:lvl w:ilvl="7">
      <w:start w:val="1"/>
      <w:numFmt w:val="decimal"/>
      <w:lvlText w:val="%1.%2.%3.%4.%5.%6.%7.%8."/>
      <w:lvlJc w:val="left"/>
      <w:pPr>
        <w:ind w:left="-22989" w:hanging="1440"/>
      </w:pPr>
      <w:rPr>
        <w:b/>
      </w:rPr>
    </w:lvl>
    <w:lvl w:ilvl="8">
      <w:start w:val="1"/>
      <w:numFmt w:val="decimal"/>
      <w:lvlText w:val="%1.%2.%3.%4.%5.%6.%7.%8.%9."/>
      <w:lvlJc w:val="left"/>
      <w:pPr>
        <w:ind w:left="-17101" w:hanging="1800"/>
      </w:pPr>
      <w:rPr>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F1"/>
    <w:rsid w:val="00070CFB"/>
    <w:rsid w:val="0019355B"/>
    <w:rsid w:val="002249F3"/>
    <w:rsid w:val="002678D2"/>
    <w:rsid w:val="002A30E4"/>
    <w:rsid w:val="002A79E1"/>
    <w:rsid w:val="002C0999"/>
    <w:rsid w:val="002D2C54"/>
    <w:rsid w:val="0033734C"/>
    <w:rsid w:val="003C5EDC"/>
    <w:rsid w:val="003D3276"/>
    <w:rsid w:val="003D54CE"/>
    <w:rsid w:val="004F3AC6"/>
    <w:rsid w:val="005212F6"/>
    <w:rsid w:val="006828EE"/>
    <w:rsid w:val="006C2801"/>
    <w:rsid w:val="0076346F"/>
    <w:rsid w:val="00774D8A"/>
    <w:rsid w:val="007C5A2F"/>
    <w:rsid w:val="008C2338"/>
    <w:rsid w:val="00961141"/>
    <w:rsid w:val="009A1EBF"/>
    <w:rsid w:val="009E292F"/>
    <w:rsid w:val="009E6E3C"/>
    <w:rsid w:val="00A50929"/>
    <w:rsid w:val="00A543E4"/>
    <w:rsid w:val="00AA533B"/>
    <w:rsid w:val="00B01BF1"/>
    <w:rsid w:val="00B707B1"/>
    <w:rsid w:val="00C21999"/>
    <w:rsid w:val="00D8457F"/>
    <w:rsid w:val="00DA79C0"/>
    <w:rsid w:val="00DD5BC5"/>
    <w:rsid w:val="00E01C22"/>
    <w:rsid w:val="00F34507"/>
    <w:rsid w:val="00F723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5348"/>
  <w15:chartTrackingRefBased/>
  <w15:docId w15:val="{1B80DEF2-AF19-4DA9-9B55-6BD66B4F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0929"/>
  </w:style>
  <w:style w:type="paragraph" w:styleId="Footer">
    <w:name w:val="footer"/>
    <w:basedOn w:val="Normal"/>
    <w:link w:val="FooterChar"/>
    <w:uiPriority w:val="99"/>
    <w:unhideWhenUsed/>
    <w:rsid w:val="00A509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0929"/>
  </w:style>
  <w:style w:type="character" w:styleId="Hyperlink">
    <w:name w:val="Hyperlink"/>
    <w:basedOn w:val="DefaultParagraphFont"/>
    <w:uiPriority w:val="99"/>
    <w:unhideWhenUsed/>
    <w:rsid w:val="00DD5BC5"/>
    <w:rPr>
      <w:color w:val="0563C1" w:themeColor="hyperlink"/>
      <w:u w:val="single"/>
    </w:rPr>
  </w:style>
  <w:style w:type="character" w:styleId="UnresolvedMention">
    <w:name w:val="Unresolved Mention"/>
    <w:basedOn w:val="DefaultParagraphFont"/>
    <w:uiPriority w:val="99"/>
    <w:semiHidden/>
    <w:unhideWhenUsed/>
    <w:rsid w:val="00DD5BC5"/>
    <w:rPr>
      <w:color w:val="808080"/>
      <w:shd w:val="clear" w:color="auto" w:fill="E6E6E6"/>
    </w:rPr>
  </w:style>
  <w:style w:type="paragraph" w:styleId="ListParagraph">
    <w:name w:val="List Paragraph"/>
    <w:aliases w:val="Grafika nosaukums,H&amp;P List Paragraph"/>
    <w:basedOn w:val="Normal"/>
    <w:link w:val="ListParagraphChar"/>
    <w:uiPriority w:val="34"/>
    <w:qFormat/>
    <w:rsid w:val="00AA533B"/>
    <w:pPr>
      <w:spacing w:after="200" w:line="276" w:lineRule="auto"/>
      <w:ind w:left="720"/>
      <w:contextualSpacing/>
    </w:pPr>
    <w:rPr>
      <w:rFonts w:ascii="Times New Roman" w:eastAsia="Calibri" w:hAnsi="Times New Roman" w:cs="DokChampa"/>
      <w:sz w:val="26"/>
    </w:rPr>
  </w:style>
  <w:style w:type="character" w:styleId="FootnoteReference">
    <w:name w:val="footnote reference"/>
    <w:uiPriority w:val="99"/>
    <w:semiHidden/>
    <w:unhideWhenUsed/>
    <w:rsid w:val="00AA533B"/>
    <w:rPr>
      <w:vertAlign w:val="superscript"/>
    </w:rPr>
  </w:style>
  <w:style w:type="character" w:customStyle="1" w:styleId="ListParagraphChar">
    <w:name w:val="List Paragraph Char"/>
    <w:aliases w:val="Grafika nosaukums Char,H&amp;P List Paragraph Char"/>
    <w:link w:val="ListParagraph"/>
    <w:uiPriority w:val="34"/>
    <w:locked/>
    <w:rsid w:val="00AA533B"/>
    <w:rPr>
      <w:rFonts w:ascii="Times New Roman" w:eastAsia="Calibri" w:hAnsi="Times New Roman" w:cs="DokChampa"/>
      <w:sz w:val="26"/>
    </w:rPr>
  </w:style>
  <w:style w:type="paragraph" w:customStyle="1" w:styleId="Default">
    <w:name w:val="Default"/>
    <w:rsid w:val="002A79E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961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atne.gov.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fond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12632</Words>
  <Characters>7201</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Veismane</dc:creator>
  <cp:keywords/>
  <dc:description/>
  <cp:lastModifiedBy>Larisa Vinogradova</cp:lastModifiedBy>
  <cp:revision>3</cp:revision>
  <cp:lastPrinted>2018-01-24T09:52:00Z</cp:lastPrinted>
  <dcterms:created xsi:type="dcterms:W3CDTF">2018-02-06T13:54:00Z</dcterms:created>
  <dcterms:modified xsi:type="dcterms:W3CDTF">2018-02-06T13:56:00Z</dcterms:modified>
</cp:coreProperties>
</file>