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4A" w:rsidRPr="00997F88" w:rsidRDefault="00646F4A" w:rsidP="00646F4A">
      <w:pPr>
        <w:keepNext/>
        <w:spacing w:before="240" w:after="60" w:line="276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 w:eastAsia="x-none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997F88">
          <w:rPr>
            <w:rFonts w:ascii="Times New Roman" w:eastAsia="Times New Roman" w:hAnsi="Times New Roman" w:cs="Times New Roman"/>
            <w:b/>
            <w:bCs/>
            <w:kern w:val="32"/>
            <w:sz w:val="24"/>
            <w:szCs w:val="24"/>
            <w:lang w:val="en-GB" w:eastAsia="x-none"/>
          </w:rPr>
          <w:t>LĪGUMS</w:t>
        </w:r>
      </w:smartTag>
      <w:r w:rsidRPr="00997F8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 w:eastAsia="x-none"/>
        </w:rPr>
        <w:t xml:space="preserve"> Nr.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 w:eastAsia="x-none"/>
        </w:rPr>
        <w:t>6.3./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GB" w:eastAsia="x-none"/>
        </w:rPr>
        <w:t>13</w:t>
      </w:r>
    </w:p>
    <w:p w:rsidR="00646F4A" w:rsidRPr="00997F88" w:rsidRDefault="00646F4A" w:rsidP="0064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kokskaidu granulu piegādi </w:t>
      </w:r>
    </w:p>
    <w:p w:rsidR="00646F4A" w:rsidRPr="00997F88" w:rsidRDefault="00646F4A" w:rsidP="00646F4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Rēzeknes novada pašvaldības Dricānu  pagasta pārvaldei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53"/>
        <w:gridCol w:w="5459"/>
      </w:tblGrid>
      <w:tr w:rsidR="00646F4A" w:rsidRPr="00997F88" w:rsidTr="001D2078">
        <w:trPr>
          <w:trHeight w:val="442"/>
        </w:trPr>
        <w:tc>
          <w:tcPr>
            <w:tcW w:w="4353" w:type="dxa"/>
            <w:shd w:val="clear" w:color="auto" w:fill="auto"/>
          </w:tcPr>
          <w:p w:rsidR="00646F4A" w:rsidRPr="00997F88" w:rsidRDefault="00646F4A" w:rsidP="001D2078">
            <w:pPr>
              <w:spacing w:after="12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</w:rPr>
              <w:t>Rēzeknes novada Dricānu pagastā</w:t>
            </w:r>
          </w:p>
        </w:tc>
        <w:tc>
          <w:tcPr>
            <w:tcW w:w="5459" w:type="dxa"/>
            <w:shd w:val="clear" w:color="auto" w:fill="auto"/>
          </w:tcPr>
          <w:p w:rsidR="00646F4A" w:rsidRPr="00997F88" w:rsidRDefault="00646F4A" w:rsidP="001D2078">
            <w:pPr>
              <w:spacing w:after="12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2018.gada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februārī</w:t>
            </w:r>
            <w:bookmarkStart w:id="0" w:name="_GoBack"/>
            <w:bookmarkEnd w:id="0"/>
          </w:p>
        </w:tc>
      </w:tr>
    </w:tbl>
    <w:p w:rsidR="00646F4A" w:rsidRPr="00997F88" w:rsidRDefault="00646F4A" w:rsidP="0064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Rēzeknes novada</w:t>
      </w:r>
      <w:r w:rsidRPr="00997F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97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pašvaldības Dricānu pagasta pārvalde</w:t>
      </w:r>
      <w:r w:rsidRPr="00997F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2C06D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IRCĒJS, un</w:t>
      </w:r>
      <w:r w:rsidRPr="002C0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SIA “Latgales granulas”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997F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PĀRDEVĒJS, no otras puses, abi kopā vai katrs atsevišķi turpmāk arī PUSES vai PUSE, pamatojoties uz iepirkuma „</w:t>
      </w:r>
      <w:r w:rsidRPr="00997F88">
        <w:t xml:space="preserve"> </w:t>
      </w:r>
      <w:r w:rsidRPr="00997F8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Kokskaidu granulu piegāde Rēzeknes novada pašvaldības Dricānu pagasta pārvaldei (identifikācijas Nr. DPP 2018/1), turpmāk – IEPIRKUMS, rezultātiem, noslēdz </w:t>
      </w:r>
      <w:r w:rsidRPr="00997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šāda satura līgumu, turpmāk – LĪGUMS</w:t>
      </w:r>
    </w:p>
    <w:p w:rsidR="00646F4A" w:rsidRPr="00997F88" w:rsidRDefault="00646F4A" w:rsidP="0064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v-LV"/>
        </w:rPr>
        <w:t>.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1. LĪguma priekšmets</w:t>
      </w:r>
    </w:p>
    <w:p w:rsidR="00646F4A" w:rsidRPr="00997F88" w:rsidRDefault="00646F4A" w:rsidP="00646F4A">
      <w:pPr>
        <w:tabs>
          <w:tab w:val="left" w:pos="-2552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920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1.1. Pārdevējs pārdod un Pircējs pērk kokskaidu granulas, turpmāk – PRECE, atbilstoši Pārdevēja Tehniska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piedāvājumam </w:t>
      </w: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</w:t>
      </w: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piedāvājumam (Līguma pielikums Nr.1), kas ir Līguma neatņemama sastāvdaļa.</w:t>
      </w:r>
    </w:p>
    <w:p w:rsidR="00646F4A" w:rsidRPr="00997F88" w:rsidRDefault="00646F4A" w:rsidP="00646F4A">
      <w:pPr>
        <w:tabs>
          <w:tab w:val="left" w:pos="-2268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1.2. Preces sortiments, cenas un atlaides tiek norādītas Pārdevēja preču pavadzīmē – rēķinā atbilstoši Pārdevēja piedāvājumam Iepirkumā. 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2. LĪguma summa</w:t>
      </w:r>
    </w:p>
    <w:p w:rsidR="00646F4A" w:rsidRPr="00997F88" w:rsidRDefault="00646F4A" w:rsidP="00646F4A">
      <w:pPr>
        <w:tabs>
          <w:tab w:val="left" w:pos="-297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2.1. Kopējo Līguma summu veido Pircēja Līguma darbības laikā pasūtītās Preces kopējā vērtība, kurā ir iekļauti arī Preces piegādes izdevumi. 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2.2. K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opējā Līguma summa ir EUR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30 821,12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trīsdesmit tūkstoši astoņi simti divdesmit viens </w:t>
      </w:r>
      <w:r w:rsidRPr="00997F8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12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centi), tajā skaitā pievienotās vērtības nodokļa (</w:t>
      </w:r>
      <w:smartTag w:uri="urn:schemas-microsoft-com:office:smarttags" w:element="stockticker">
        <w:r w:rsidRPr="00997F88">
          <w:rPr>
            <w:rFonts w:ascii="Times New Roman" w:eastAsia="Times New Roman" w:hAnsi="Times New Roman" w:cs="Times New Roman"/>
            <w:bCs/>
            <w:sz w:val="24"/>
            <w:szCs w:val="24"/>
            <w:lang w:eastAsia="lv-LV"/>
          </w:rPr>
          <w:t>PVN</w:t>
        </w:r>
      </w:smartTag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21%) summa – EUR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5349,12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pieci tūkstoši trīs simti četrdesmit deviņi </w:t>
      </w:r>
      <w:r w:rsidRPr="00997F8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euro </w:t>
      </w:r>
      <w:r w:rsidRPr="00D269F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12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centi). </w:t>
      </w:r>
      <w:r w:rsidRPr="00997F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Līguma summa bez </w:t>
      </w:r>
      <w:smartTag w:uri="urn:schemas-microsoft-com:office:smarttags" w:element="stockticker">
        <w:r w:rsidRPr="00997F8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PVN</w:t>
        </w:r>
      </w:smartTag>
      <w:r w:rsidRPr="00997F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ir EUR </w:t>
      </w:r>
      <w:r w:rsidRPr="00BC451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25 472,00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divdesmit pieci tūkstoši četri simti septiņdesmit divi </w:t>
      </w:r>
      <w:r w:rsidRPr="00997F88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euro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00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centi). </w:t>
      </w:r>
    </w:p>
    <w:p w:rsidR="00646F4A" w:rsidRPr="00997F88" w:rsidRDefault="00646F4A" w:rsidP="00646F4A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2.3. Pārdevēja piedāvājumā norādītā Preces vienības cena paliek nemainīga visā Līguma           darbības laikā.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 w:hanging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3. NorĒĶinu kārtĪba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920"/>
        </w:tabs>
        <w:autoSpaceDE w:val="0"/>
        <w:autoSpaceDN w:val="0"/>
        <w:adjustRightInd w:val="0"/>
        <w:spacing w:after="0" w:line="240" w:lineRule="auto"/>
        <w:ind w:left="425" w:right="-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3.1. Apmaksu par Preci Pircējs veic, pārskaitot preču pavadzīmē – rēķinā norādīto piegādātās Preces vērtības summu uz Pārdevēja kontu 10 (desmit) darba dienu laikā no Preces pieņemšanas – nodošanas akta parakstīšanas.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5" w:right="-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3.2. Par apmaksas dienu tiek uzskatīta diena, kad Pircējs iesniedzis bankā maksājuma uzdevumu pārskaitījuma veikšanai.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4. Piegādes nosacĪjumi un termi</w:t>
      </w:r>
      <w:r w:rsidRPr="00997F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Ņ</w:t>
      </w: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i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4.1. Pārdevējs piegādā Preci ar savu transportu uz Pircēja norādīto adresi – Rēzeknes novada pašvaldības Dricānu pagasta pārvalde, “Pagastmāja”, Dricāni, Dricānu pagasts, Rēzeknes novads. 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4.2. Preces piegādes laiku </w:t>
      </w:r>
      <w:r w:rsidRPr="00646F4A">
        <w:rPr>
          <w:rFonts w:ascii="Times New Roman" w:eastAsia="Times New Roman" w:hAnsi="Times New Roman" w:cs="Times New Roman"/>
          <w:sz w:val="24"/>
          <w:szCs w:val="24"/>
          <w:lang w:eastAsia="lv-LV"/>
        </w:rPr>
        <w:t>Pārdevējs (tālrunis: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46F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vārds, uzvārds), saskaņo </w:t>
      </w: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Pircēju pa tālruni, tālrunis: 26144495 (Antons Troška) vai 64644069 vismaz   5 (piecas) darba dienas pirms piegādes veikšanas.  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4.3. Par Preces piegādes datumu tiek uzskatīts datums, kad Pircēja pārstāvis parakstās preču pavadzīmē – rēķinā, apstiprinot  Preces pieņemšanu.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5. Preces pieŅemšana UN nodoŠana</w:t>
      </w:r>
    </w:p>
    <w:p w:rsidR="00646F4A" w:rsidRPr="00997F88" w:rsidRDefault="00646F4A" w:rsidP="00646F4A">
      <w:pPr>
        <w:tabs>
          <w:tab w:val="left" w:pos="-851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5.1. Preces pieņemšana atbilstoši tās daudzumam un kvalitātei saskaņā ar preču pavadzīmi – rēķinu tiek veikta Pušu pārstāvju klātbūtnē.  </w:t>
      </w:r>
    </w:p>
    <w:p w:rsidR="00646F4A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5.2. Pieņemšanas laikā konstatēto nekvalitatīvo vai Tehniskai specifikācijai neatbilstošo Preci Pircējs nepieņem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46F4A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6F4A" w:rsidRPr="004801E7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6F4A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lastRenderedPageBreak/>
        <w:t>6. Pretenzijas</w:t>
      </w:r>
    </w:p>
    <w:p w:rsidR="00646F4A" w:rsidRPr="00997F88" w:rsidRDefault="00646F4A" w:rsidP="00646F4A">
      <w:pPr>
        <w:tabs>
          <w:tab w:val="left" w:pos="-993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6.1. Ja tiek konstatēti slēpti defekti attiecībā uz Preces kvalitāti, Pircējs var izteikt savas pretenzijas Pārdevējam viena mēneša laikā no defektu konstatēšanas brīža.</w:t>
      </w:r>
    </w:p>
    <w:p w:rsidR="00646F4A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6.2. Pretenzijas, kas saistītas ar Līguma saistību izpildi, Pusēm jāizskata ne vēlāk kā 3 (triju) darba dienu laikā no pretenzijas saņemšanas dienas.  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7. StrĪdu atrisināšana un atbildĪba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7.1. Visi ar Līguma izpildi saistītie strīdi un nesaskaņas, kuras nav noregulētas, Pusēm vienojoties, pārrunu ceļā, tiek atrisināti tiesā atbilstoši Latvijas Republikas normatīvajiem aktiem.</w:t>
      </w:r>
    </w:p>
    <w:p w:rsidR="00646F4A" w:rsidRPr="00997F88" w:rsidRDefault="00646F4A" w:rsidP="00646F4A">
      <w:pPr>
        <w:tabs>
          <w:tab w:val="left" w:pos="-1843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7.2. Puses ir atbildīgas par Līguma saistību izpildi atbilstoši Latvijas Republikas spēkā esošajiem normatīvajiem aktiem.</w:t>
      </w:r>
    </w:p>
    <w:p w:rsidR="00646F4A" w:rsidRPr="00997F88" w:rsidRDefault="00646F4A" w:rsidP="00646F4A">
      <w:pPr>
        <w:tabs>
          <w:tab w:val="left" w:pos="-156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7.3. Ja tiek nokavēti Līgumā noteiktie termiņi, vainīgā Puse maksā otrai Pusei līgumsodu 0,1% apmērā no Līguma summas bez PVN par katru kavējuma dienu. Pircējs ir tiesīgs ieturēt līgumsodu, veicot norēķinu par Preci.</w:t>
      </w:r>
    </w:p>
    <w:p w:rsidR="00646F4A" w:rsidRPr="00997F88" w:rsidRDefault="00646F4A" w:rsidP="00646F4A">
      <w:pPr>
        <w:tabs>
          <w:tab w:val="left" w:pos="-1418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7.4. Ja sakarā ar Preces kvalitātes neatbilstību Līguma 1.1.punktā noteiktajām prasībām, vai sakarā ar citiem Pārdevēja līgumsaistību pārkāpumiem, Pircējam ir radušies zaudējumi, Pārdevējam ir pienākums tos pilnībā atlīdzināt.</w:t>
      </w:r>
    </w:p>
    <w:p w:rsidR="00646F4A" w:rsidRPr="00997F88" w:rsidRDefault="00646F4A" w:rsidP="00646F4A">
      <w:pPr>
        <w:tabs>
          <w:tab w:val="left" w:pos="-156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7.5. Puses tiek atbrīvotas no atbildības par līgumsaistību neizpildi vai nepienācīgu izpildi, ja līgumsaistību izpilde kļūst neiespējama no Pusēm neatkarīgu nepārvaramas varas apstākļu dēļ.</w:t>
      </w: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 xml:space="preserve">8. Nobeiguma noteikumi 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920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8.1. Līgums stājas spēkā ar brīdi, kad to parakstījušas abas Puses un ir spēkā līdz 2019.gada 31.janvārim.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8.2. Visi Līguma grozījumi un papildinājumi ir spēkā tikai gadījumā, ja tie ir noformēti rakstveidā un tos ir parakstījuši Pušu pārstāvji.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>8.3  Ja kāda no Pusēm nepilda līgumsaistības, otrai Pusei ir tiesības bez iepriekšējā brīdinājuma vienpusējā kārtā izbeigt Līgumu, pieprasot no vainīgas Puses segt visus zaudējumus, kas radušies tās līgumsaistību neizpildes rezultātā.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920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8.4.  Līgums sastādīts uz 2 (divām) lapām ar vienu pielikumu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 (divām)</w:t>
      </w:r>
      <w:r w:rsidRPr="00997F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lapām, 2 (divos) eksemplāros, pa vienam katrai Pusei. Abiem Līguma eksemplāriem ir vienāds juridisks spēks.</w:t>
      </w:r>
    </w:p>
    <w:p w:rsidR="00646F4A" w:rsidRPr="00997F88" w:rsidRDefault="00646F4A" w:rsidP="00646F4A">
      <w:pPr>
        <w:tabs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9920"/>
        </w:tabs>
        <w:autoSpaceDE w:val="0"/>
        <w:autoSpaceDN w:val="0"/>
        <w:adjustRightInd w:val="0"/>
        <w:spacing w:after="0" w:line="240" w:lineRule="auto"/>
        <w:ind w:left="426" w:right="-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46F4A" w:rsidRPr="00997F88" w:rsidRDefault="00646F4A" w:rsidP="00646F4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right="284" w:firstLine="284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  <w:r w:rsidRPr="00997F88"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  <w:t>9.Pušu rekvizĪti UN PARAKSTI</w:t>
      </w:r>
    </w:p>
    <w:tbl>
      <w:tblPr>
        <w:tblpPr w:leftFromText="180" w:rightFromText="180" w:vertAnchor="text" w:horzAnchor="margin" w:tblpX="108" w:tblpY="189"/>
        <w:tblW w:w="8897" w:type="dxa"/>
        <w:tblLayout w:type="fixed"/>
        <w:tblLook w:val="0000" w:firstRow="0" w:lastRow="0" w:firstColumn="0" w:lastColumn="0" w:noHBand="0" w:noVBand="0"/>
      </w:tblPr>
      <w:tblGrid>
        <w:gridCol w:w="4222"/>
        <w:gridCol w:w="4675"/>
      </w:tblGrid>
      <w:tr w:rsidR="00646F4A" w:rsidRPr="00997F88" w:rsidTr="001D2078">
        <w:trPr>
          <w:trHeight w:val="365"/>
        </w:trPr>
        <w:tc>
          <w:tcPr>
            <w:tcW w:w="4222" w:type="dxa"/>
            <w:vAlign w:val="center"/>
          </w:tcPr>
          <w:p w:rsidR="00646F4A" w:rsidRPr="00997F88" w:rsidRDefault="00646F4A" w:rsidP="001D207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7F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PASŪTĪTĀJS:</w:t>
            </w:r>
          </w:p>
        </w:tc>
        <w:tc>
          <w:tcPr>
            <w:tcW w:w="4675" w:type="dxa"/>
            <w:vAlign w:val="center"/>
          </w:tcPr>
          <w:p w:rsidR="00646F4A" w:rsidRPr="00997F88" w:rsidRDefault="00646F4A" w:rsidP="001D20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PIEGĀDĀTĀJS:</w:t>
            </w:r>
          </w:p>
        </w:tc>
      </w:tr>
    </w:tbl>
    <w:p w:rsidR="00646F4A" w:rsidRPr="00997F88" w:rsidRDefault="00646F4A" w:rsidP="00646F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646F4A" w:rsidRPr="00997F88" w:rsidTr="001D2078">
        <w:tc>
          <w:tcPr>
            <w:tcW w:w="4788" w:type="dxa"/>
          </w:tcPr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right="-692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ab/>
            </w: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ab/>
            </w: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ab/>
            </w:r>
          </w:p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Rēzeknes novada pašvaldības</w:t>
            </w:r>
          </w:p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bCs/>
                <w:sz w:val="24"/>
                <w:lang w:eastAsia="lv-LV"/>
              </w:rPr>
              <w:t>Dricānu pagasta pārvalde</w:t>
            </w:r>
          </w:p>
          <w:p w:rsidR="00646F4A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__________________________ Z.v. </w:t>
            </w:r>
          </w:p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(paraksts) </w:t>
            </w:r>
          </w:p>
          <w:p w:rsidR="00646F4A" w:rsidRPr="00997F88" w:rsidRDefault="00646F4A" w:rsidP="00646F4A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4788" w:type="dxa"/>
          </w:tcPr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0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“Latgales granulas”</w:t>
            </w:r>
          </w:p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46F4A" w:rsidRPr="00997F88" w:rsidRDefault="00646F4A" w:rsidP="001D2078">
            <w:pPr>
              <w:tabs>
                <w:tab w:val="left" w:pos="900"/>
              </w:tabs>
              <w:spacing w:after="0" w:line="240" w:lineRule="auto"/>
              <w:ind w:left="7" w:right="-694" w:hanging="7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lang w:eastAsia="lv-LV"/>
              </w:rPr>
              <w:t>____________________________   Z.v.</w:t>
            </w:r>
          </w:p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7F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(paraksts)    </w:t>
            </w:r>
          </w:p>
          <w:p w:rsidR="00646F4A" w:rsidRPr="00997F88" w:rsidRDefault="00646F4A" w:rsidP="001D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46F4A" w:rsidRPr="00997F88" w:rsidRDefault="00646F4A" w:rsidP="00646F4A"/>
    <w:sectPr w:rsidR="00646F4A" w:rsidRPr="00997F88" w:rsidSect="004801E7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2240" w:h="15840" w:code="1"/>
      <w:pgMar w:top="993" w:right="902" w:bottom="1135" w:left="1418" w:header="284" w:footer="283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F0" w:rsidRPr="003951FD" w:rsidRDefault="00646F4A">
    <w:pPr>
      <w:pStyle w:val="Footer"/>
      <w:rPr>
        <w:sz w:val="24"/>
      </w:rPr>
    </w:pPr>
    <w:r w:rsidRPr="003951FD">
      <w:rPr>
        <w:sz w:val="24"/>
      </w:rPr>
      <w:fldChar w:fldCharType="begin"/>
    </w:r>
    <w:r w:rsidRPr="003951FD">
      <w:rPr>
        <w:sz w:val="24"/>
      </w:rPr>
      <w:instrText xml:space="preserve"> PAGE   \* MERGEFORMAT </w:instrText>
    </w:r>
    <w:r w:rsidRPr="003951FD">
      <w:rPr>
        <w:sz w:val="24"/>
      </w:rPr>
      <w:fldChar w:fldCharType="separate"/>
    </w:r>
    <w:r>
      <w:rPr>
        <w:noProof/>
        <w:sz w:val="24"/>
      </w:rPr>
      <w:t>10</w:t>
    </w:r>
    <w:r w:rsidRPr="003951FD">
      <w:rPr>
        <w:sz w:val="24"/>
      </w:rPr>
      <w:fldChar w:fldCharType="end"/>
    </w:r>
  </w:p>
  <w:p w:rsidR="00EB18F0" w:rsidRDefault="00646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36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F88" w:rsidRDefault="00646F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8F0" w:rsidRDefault="00646F4A" w:rsidP="00EB1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684770"/>
      <w:docPartObj>
        <w:docPartGallery w:val="Page Numbers (Bottom of Page)"/>
        <w:docPartUnique/>
      </w:docPartObj>
    </w:sdtPr>
    <w:sdtEndPr/>
    <w:sdtContent>
      <w:p w:rsidR="004801E7" w:rsidRDefault="00646F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01E7" w:rsidRDefault="00646F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F0" w:rsidRDefault="00646F4A" w:rsidP="00EB18F0">
    <w:pPr>
      <w:pStyle w:val="Header"/>
      <w:rPr>
        <w:b/>
      </w:rPr>
    </w:pPr>
    <w:r>
      <w:rPr>
        <w:b/>
      </w:rPr>
      <w:t>Iepirkuma</w:t>
    </w:r>
    <w:r w:rsidRPr="00730340">
      <w:rPr>
        <w:b/>
      </w:rPr>
      <w:t xml:space="preserve"> „Kokskaidu</w:t>
    </w:r>
    <w:r w:rsidRPr="00730340">
      <w:rPr>
        <w:b/>
      </w:rPr>
      <w:t xml:space="preserve"> granulu piegāde Rēzeknes novada pašvaldības Maltas pagasta pārvaldes struktūrvienīb</w:t>
    </w:r>
    <w:r>
      <w:rPr>
        <w:b/>
      </w:rPr>
      <w:t>ai “Pušas pagasta pārvalde” 2017./2018</w:t>
    </w:r>
    <w:r w:rsidRPr="00730340">
      <w:rPr>
        <w:b/>
      </w:rPr>
      <w:t>.gada apkures sezonai”</w:t>
    </w:r>
    <w:r>
      <w:t xml:space="preserve"> (identifikācijas Nr. RNP MPP </w:t>
    </w:r>
    <w:r w:rsidRPr="00053E47">
      <w:t>2017</w:t>
    </w:r>
    <w:r>
      <w:t>/8</w:t>
    </w:r>
    <w:r w:rsidRPr="00053E47">
      <w:t xml:space="preserve">) </w:t>
    </w:r>
    <w:r w:rsidRPr="00053E47">
      <w:rPr>
        <w:b/>
      </w:rPr>
      <w:t>nolikums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F0" w:rsidRDefault="00646F4A" w:rsidP="00EB18F0">
    <w:pPr>
      <w:pStyle w:val="Header"/>
      <w:rPr>
        <w:b/>
      </w:rPr>
    </w:pPr>
  </w:p>
  <w:p w:rsidR="00EB18F0" w:rsidRDefault="00646F4A" w:rsidP="00EB18F0">
    <w:pPr>
      <w:pStyle w:val="Header"/>
      <w:rPr>
        <w:b/>
      </w:rPr>
    </w:pPr>
  </w:p>
  <w:p w:rsidR="00EB18F0" w:rsidRPr="00A31C4F" w:rsidRDefault="00646F4A" w:rsidP="00A31C4F">
    <w:pPr>
      <w:tabs>
        <w:tab w:val="left" w:pos="169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B18F0" w:rsidRDefault="00646F4A" w:rsidP="00EB1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A"/>
    <w:rsid w:val="00646F4A"/>
    <w:rsid w:val="008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ACDB65B"/>
  <w15:chartTrackingRefBased/>
  <w15:docId w15:val="{8FF646FA-DD00-4220-AB9B-225765FF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4A"/>
  </w:style>
  <w:style w:type="paragraph" w:styleId="Footer">
    <w:name w:val="footer"/>
    <w:basedOn w:val="Normal"/>
    <w:link w:val="FooterChar"/>
    <w:uiPriority w:val="99"/>
    <w:unhideWhenUsed/>
    <w:rsid w:val="00646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2018-02-07T14:10:00Z</dcterms:created>
  <dcterms:modified xsi:type="dcterms:W3CDTF">2018-02-07T14:14:00Z</dcterms:modified>
</cp:coreProperties>
</file>