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397FBA" w:rsidTr="000B0CD1">
        <w:trPr>
          <w:trHeight w:hRule="exact" w:val="2213"/>
        </w:trPr>
        <w:tc>
          <w:tcPr>
            <w:tcW w:w="2401" w:type="dxa"/>
          </w:tcPr>
          <w:p w:rsidR="00397FBA" w:rsidRDefault="00397FBA"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397FBA" w:rsidRPr="0076193B" w:rsidRDefault="00397FBA"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397FBA" w:rsidRPr="002628C8" w:rsidRDefault="00397FBA"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397FBA" w:rsidRPr="002628C8" w:rsidRDefault="00397FBA"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397FBA" w:rsidRPr="002628C8" w:rsidRDefault="00397FBA"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397FBA" w:rsidRPr="002628C8" w:rsidRDefault="00397FBA"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397FBA" w:rsidRDefault="00397FBA"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397FBA" w:rsidRPr="009B180E" w:rsidRDefault="00397FBA"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397FBA" w:rsidRDefault="00397FBA" w:rsidP="006D3BB4">
      <w:pPr>
        <w:ind w:firstLine="720"/>
        <w:jc w:val="right"/>
        <w:rPr>
          <w:rFonts w:ascii="Times New Roman" w:hAnsi="Times New Roman"/>
          <w:lang w:val="lv-LV"/>
        </w:rPr>
      </w:pPr>
      <w:smartTag w:uri="schemas-tilde-lv/tildestengine" w:element="veidnes">
        <w:smartTagPr>
          <w:attr w:name="id" w:val="-1"/>
          <w:attr w:name="baseform" w:val="lоgums"/>
          <w:attr w:name="text" w:val="līgums"/>
        </w:smartTagPr>
        <w:r>
          <w:rPr>
            <w:rFonts w:ascii="Times New Roman" w:hAnsi="Times New Roman"/>
            <w:lang w:val="lv-LV"/>
          </w:rPr>
          <w:t>Lēmums</w:t>
        </w:r>
      </w:smartTag>
      <w:r>
        <w:rPr>
          <w:rFonts w:ascii="Times New Roman" w:hAnsi="Times New Roman"/>
          <w:lang w:val="lv-LV"/>
        </w:rPr>
        <w:t xml:space="preserve"> pieņemts Rēzeknes novada domes</w:t>
      </w:r>
    </w:p>
    <w:p w:rsidR="00397FBA" w:rsidRDefault="00397FBA" w:rsidP="006D3BB4">
      <w:pPr>
        <w:jc w:val="right"/>
        <w:rPr>
          <w:rFonts w:ascii="Times New Roman" w:hAnsi="Times New Roman"/>
          <w:lang w:val="lv-LV"/>
        </w:rPr>
      </w:pPr>
      <w:r>
        <w:rPr>
          <w:rFonts w:ascii="Times New Roman" w:hAnsi="Times New Roman"/>
          <w:lang w:val="lv-LV"/>
        </w:rPr>
        <w:t>2013.gada 6.jūnija  sēdē</w:t>
      </w:r>
    </w:p>
    <w:p w:rsidR="00397FBA" w:rsidRDefault="00397FBA"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lоgums"/>
          <w:attr w:name="text" w:val="līgums"/>
        </w:smartTagPr>
        <w:r>
          <w:rPr>
            <w:rFonts w:ascii="Times New Roman" w:hAnsi="Times New Roman"/>
            <w:lang w:val="lv-LV"/>
          </w:rPr>
          <w:t>protokols</w:t>
        </w:r>
      </w:smartTag>
      <w:r>
        <w:rPr>
          <w:rFonts w:ascii="Times New Roman" w:hAnsi="Times New Roman"/>
          <w:lang w:val="lv-LV"/>
        </w:rPr>
        <w:t xml:space="preserve"> Nr.14, 57.§)</w:t>
      </w:r>
    </w:p>
    <w:p w:rsidR="00397FBA" w:rsidRDefault="00397FBA">
      <w:pPr>
        <w:jc w:val="center"/>
        <w:rPr>
          <w:rFonts w:ascii="Times New Roman" w:hAnsi="Times New Roman"/>
          <w:b/>
          <w:bCs/>
          <w:sz w:val="24"/>
          <w:szCs w:val="24"/>
          <w:lang w:val="lv-LV"/>
        </w:rPr>
      </w:pPr>
    </w:p>
    <w:p w:rsidR="00397FBA" w:rsidRPr="009F5BFA" w:rsidRDefault="00397FBA"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lоgums"/>
          <w:attr w:name="text" w:val="līgums"/>
        </w:smartTagPr>
        <w:r w:rsidRPr="009F5BFA">
          <w:rPr>
            <w:rFonts w:ascii="Times New Roman" w:hAnsi="Times New Roman" w:cs="Times New Roman"/>
            <w:b/>
            <w:bCs/>
            <w:sz w:val="24"/>
            <w:szCs w:val="24"/>
            <w:lang w:val="lv-LV"/>
          </w:rPr>
          <w:t>LĒMUMS</w:t>
        </w:r>
      </w:smartTag>
    </w:p>
    <w:p w:rsidR="00397FBA" w:rsidRPr="00F33CBC" w:rsidRDefault="00397FBA" w:rsidP="00F33CBC">
      <w:pPr>
        <w:autoSpaceDE w:val="0"/>
        <w:autoSpaceDN w:val="0"/>
        <w:adjustRightInd w:val="0"/>
        <w:jc w:val="center"/>
        <w:rPr>
          <w:rFonts w:ascii="Times New Roman" w:hAnsi="Times New Roman"/>
          <w:b/>
          <w:bCs/>
          <w:sz w:val="24"/>
          <w:szCs w:val="24"/>
          <w:lang w:val="lv-LV"/>
        </w:rPr>
      </w:pPr>
      <w:r w:rsidRPr="00F33CBC">
        <w:rPr>
          <w:rFonts w:ascii="Times New Roman" w:hAnsi="Times New Roman"/>
          <w:b/>
          <w:bCs/>
          <w:sz w:val="24"/>
          <w:szCs w:val="24"/>
          <w:lang w:val="lv-LV"/>
        </w:rPr>
        <w:t>Par rezerves fonda zemes vi</w:t>
      </w:r>
      <w:r>
        <w:rPr>
          <w:rFonts w:ascii="Times New Roman" w:hAnsi="Times New Roman"/>
          <w:b/>
          <w:bCs/>
          <w:sz w:val="24"/>
          <w:szCs w:val="24"/>
          <w:lang w:val="lv-LV"/>
        </w:rPr>
        <w:t xml:space="preserve">enības </w:t>
      </w:r>
      <w:r w:rsidRPr="00F33CBC">
        <w:rPr>
          <w:rFonts w:ascii="Times New Roman" w:hAnsi="Times New Roman"/>
          <w:b/>
          <w:bCs/>
          <w:sz w:val="24"/>
          <w:szCs w:val="24"/>
          <w:lang w:val="lv-LV"/>
        </w:rPr>
        <w:t xml:space="preserve">iznomāšanu, zemes nomas līguma noslēgšanu ar </w:t>
      </w:r>
      <w:r>
        <w:rPr>
          <w:rFonts w:ascii="Times New Roman" w:hAnsi="Times New Roman"/>
          <w:b/>
          <w:bCs/>
          <w:sz w:val="24"/>
          <w:szCs w:val="24"/>
          <w:lang w:val="lv-LV"/>
        </w:rPr>
        <w:t>Z.L.</w:t>
      </w:r>
      <w:r w:rsidRPr="00F33CBC">
        <w:rPr>
          <w:rFonts w:ascii="Times New Roman" w:hAnsi="Times New Roman"/>
          <w:b/>
          <w:bCs/>
          <w:sz w:val="24"/>
          <w:szCs w:val="24"/>
          <w:lang w:val="lv-LV"/>
        </w:rPr>
        <w:t xml:space="preserve"> Rikavas pagastā</w:t>
      </w:r>
    </w:p>
    <w:p w:rsidR="00397FBA" w:rsidRDefault="00397FBA" w:rsidP="00F33CBC">
      <w:pPr>
        <w:rPr>
          <w:rFonts w:ascii="Times New Roman" w:hAnsi="Times New Roman" w:cs="Times New Roman"/>
          <w:sz w:val="24"/>
          <w:szCs w:val="24"/>
          <w:lang w:val="lv-LV"/>
        </w:rPr>
      </w:pPr>
    </w:p>
    <w:p w:rsidR="00397FBA" w:rsidRPr="009F5BFA" w:rsidRDefault="00397FBA" w:rsidP="009F5BFA">
      <w:pPr>
        <w:ind w:firstLine="567"/>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397FBA" w:rsidRPr="00C72FF1" w:rsidRDefault="00397FBA" w:rsidP="00726CEA">
      <w:pPr>
        <w:ind w:right="45"/>
        <w:jc w:val="both"/>
        <w:rPr>
          <w:rFonts w:ascii="Times New Roman" w:hAnsi="Times New Roman" w:cs="Times New Roman"/>
          <w:sz w:val="24"/>
          <w:szCs w:val="24"/>
          <w:lang w:val="lv-LV"/>
        </w:rPr>
      </w:pPr>
    </w:p>
    <w:p w:rsidR="00397FBA" w:rsidRDefault="00397FBA" w:rsidP="00F33CBC">
      <w:pPr>
        <w:ind w:firstLine="567"/>
        <w:jc w:val="both"/>
        <w:rPr>
          <w:rFonts w:ascii="Times New Roman" w:hAnsi="Times New Roman"/>
          <w:b/>
          <w:bCs/>
          <w:sz w:val="24"/>
          <w:szCs w:val="24"/>
          <w:lang w:val="lv-LV"/>
        </w:rPr>
      </w:pPr>
      <w:r w:rsidRPr="00F33CBC">
        <w:rPr>
          <w:rFonts w:ascii="Times New Roman" w:hAnsi="Times New Roman"/>
          <w:sz w:val="24"/>
          <w:szCs w:val="24"/>
          <w:lang w:val="lv-LV"/>
        </w:rPr>
        <w:t xml:space="preserve">Izskatot  </w:t>
      </w:r>
      <w:r>
        <w:rPr>
          <w:rFonts w:ascii="Times New Roman" w:hAnsi="Times New Roman"/>
          <w:b/>
          <w:sz w:val="24"/>
          <w:szCs w:val="24"/>
          <w:lang w:val="lv-LV"/>
        </w:rPr>
        <w:t>Z.L.</w:t>
      </w:r>
      <w:r>
        <w:rPr>
          <w:rFonts w:ascii="Times New Roman" w:hAnsi="Times New Roman"/>
          <w:sz w:val="24"/>
          <w:szCs w:val="24"/>
          <w:lang w:val="lv-LV"/>
        </w:rPr>
        <w:t xml:space="preserve">, </w:t>
      </w:r>
      <w:r w:rsidRPr="00F33CBC">
        <w:rPr>
          <w:rFonts w:ascii="Times New Roman" w:hAnsi="Times New Roman"/>
          <w:sz w:val="24"/>
          <w:szCs w:val="24"/>
          <w:lang w:val="lv-LV"/>
        </w:rPr>
        <w:t>iesniegumu</w:t>
      </w:r>
      <w:r>
        <w:rPr>
          <w:rFonts w:ascii="Times New Roman" w:hAnsi="Times New Roman"/>
          <w:bCs/>
          <w:sz w:val="24"/>
          <w:szCs w:val="24"/>
          <w:lang w:val="lv-LV"/>
        </w:rPr>
        <w:t xml:space="preserve"> par zemes nomu</w:t>
      </w:r>
      <w:r>
        <w:rPr>
          <w:rFonts w:ascii="Times New Roman" w:hAnsi="Times New Roman"/>
          <w:sz w:val="24"/>
          <w:szCs w:val="24"/>
          <w:lang w:val="lv-LV"/>
        </w:rPr>
        <w:t xml:space="preserve">, </w:t>
      </w:r>
      <w:r w:rsidRPr="00F33CBC">
        <w:rPr>
          <w:rFonts w:ascii="Times New Roman" w:hAnsi="Times New Roman"/>
          <w:sz w:val="24"/>
          <w:szCs w:val="24"/>
          <w:lang w:val="lv-LV"/>
        </w:rPr>
        <w:t xml:space="preserve">Rēzeknes novada dome </w:t>
      </w:r>
      <w:r>
        <w:rPr>
          <w:rFonts w:ascii="Times New Roman" w:hAnsi="Times New Roman"/>
          <w:sz w:val="24"/>
          <w:szCs w:val="24"/>
          <w:lang w:val="lv-LV"/>
        </w:rPr>
        <w:t xml:space="preserve">       </w:t>
      </w:r>
      <w:r w:rsidRPr="00F33CBC">
        <w:rPr>
          <w:rFonts w:ascii="Times New Roman" w:hAnsi="Times New Roman"/>
          <w:b/>
          <w:bCs/>
          <w:sz w:val="24"/>
          <w:szCs w:val="24"/>
          <w:lang w:val="lv-LV"/>
        </w:rPr>
        <w:t xml:space="preserve">k o n s t a t ē: </w:t>
      </w:r>
    </w:p>
    <w:p w:rsidR="00397FBA" w:rsidRPr="00F33CBC" w:rsidRDefault="00397FBA" w:rsidP="00F33CBC">
      <w:pPr>
        <w:ind w:firstLine="567"/>
        <w:jc w:val="both"/>
        <w:rPr>
          <w:rFonts w:ascii="Times New Roman" w:hAnsi="Times New Roman"/>
          <w:sz w:val="24"/>
          <w:szCs w:val="24"/>
          <w:lang w:val="lv-LV"/>
        </w:rPr>
      </w:pPr>
    </w:p>
    <w:p w:rsidR="00397FBA" w:rsidRPr="00F33CBC" w:rsidRDefault="00397FBA" w:rsidP="00F33CBC">
      <w:pPr>
        <w:autoSpaceDE w:val="0"/>
        <w:autoSpaceDN w:val="0"/>
        <w:adjustRightInd w:val="0"/>
        <w:ind w:firstLine="720"/>
        <w:jc w:val="both"/>
        <w:rPr>
          <w:rFonts w:ascii="Times New Roman" w:hAnsi="Times New Roman"/>
          <w:sz w:val="24"/>
          <w:szCs w:val="24"/>
          <w:lang w:val="lv-LV"/>
        </w:rPr>
      </w:pPr>
      <w:r>
        <w:rPr>
          <w:rFonts w:ascii="Times New Roman" w:hAnsi="Times New Roman"/>
          <w:sz w:val="24"/>
          <w:szCs w:val="24"/>
          <w:lang w:val="lv-LV"/>
        </w:rPr>
        <w:t>2013.gada 15.maijā</w:t>
      </w:r>
      <w:r w:rsidRPr="00F33CBC">
        <w:rPr>
          <w:rFonts w:ascii="Times New Roman" w:hAnsi="Times New Roman"/>
          <w:sz w:val="24"/>
          <w:szCs w:val="24"/>
          <w:lang w:val="lv-LV"/>
        </w:rPr>
        <w:t xml:space="preserve"> Rēzeknes novada pašvaldībā tika saņemts </w:t>
      </w:r>
      <w:r>
        <w:rPr>
          <w:rFonts w:ascii="Times New Roman" w:hAnsi="Times New Roman"/>
          <w:sz w:val="24"/>
          <w:szCs w:val="24"/>
          <w:lang w:val="lv-LV"/>
        </w:rPr>
        <w:t>Z.L.</w:t>
      </w:r>
      <w:r w:rsidRPr="00F33CBC">
        <w:rPr>
          <w:rFonts w:ascii="Times New Roman" w:hAnsi="Times New Roman"/>
          <w:sz w:val="24"/>
          <w:szCs w:val="24"/>
          <w:lang w:val="lv-LV"/>
        </w:rPr>
        <w:t xml:space="preserve"> </w:t>
      </w:r>
      <w:smartTag w:uri="schemas-tilde-lv/tildestengine" w:element="veidnes">
        <w:smartTagPr>
          <w:attr w:name="id" w:val="-1"/>
          <w:attr w:name="baseform" w:val="lоgums"/>
          <w:attr w:name="text" w:val="līgums"/>
        </w:smartTagPr>
        <w:r w:rsidRPr="00F33CBC">
          <w:rPr>
            <w:rFonts w:ascii="Times New Roman" w:hAnsi="Times New Roman"/>
            <w:sz w:val="24"/>
            <w:szCs w:val="24"/>
            <w:lang w:val="lv-LV"/>
          </w:rPr>
          <w:t>iesniegums</w:t>
        </w:r>
      </w:smartTag>
      <w:r w:rsidRPr="00F33CBC">
        <w:rPr>
          <w:rFonts w:ascii="Times New Roman" w:hAnsi="Times New Roman"/>
          <w:sz w:val="24"/>
          <w:szCs w:val="24"/>
          <w:lang w:val="lv-LV"/>
        </w:rPr>
        <w:t xml:space="preserve"> par ze</w:t>
      </w:r>
      <w:r>
        <w:rPr>
          <w:rFonts w:ascii="Times New Roman" w:hAnsi="Times New Roman"/>
          <w:sz w:val="24"/>
          <w:szCs w:val="24"/>
          <w:lang w:val="lv-LV"/>
        </w:rPr>
        <w:t xml:space="preserve">mes nomas līguma noslēgšanu uz </w:t>
      </w:r>
      <w:r w:rsidRPr="00F33CBC">
        <w:rPr>
          <w:rFonts w:ascii="Times New Roman" w:hAnsi="Times New Roman"/>
          <w:sz w:val="24"/>
          <w:szCs w:val="24"/>
          <w:lang w:val="lv-LV"/>
        </w:rPr>
        <w:t>zemes vienību -2,00 ha  platībā.</w:t>
      </w:r>
    </w:p>
    <w:p w:rsidR="00397FBA" w:rsidRPr="00F33CBC" w:rsidRDefault="00397FBA" w:rsidP="00F33CBC">
      <w:pPr>
        <w:ind w:firstLine="720"/>
        <w:jc w:val="both"/>
        <w:rPr>
          <w:rFonts w:ascii="Times New Roman" w:hAnsi="Times New Roman"/>
          <w:sz w:val="24"/>
          <w:szCs w:val="24"/>
          <w:lang w:val="lv-LV" w:eastAsia="lv-LV"/>
        </w:rPr>
      </w:pPr>
      <w:r w:rsidRPr="00F33CBC">
        <w:rPr>
          <w:rFonts w:ascii="Times New Roman" w:hAnsi="Times New Roman"/>
          <w:sz w:val="24"/>
          <w:szCs w:val="24"/>
          <w:lang w:val="lv-LV"/>
        </w:rPr>
        <w:t>2013.gada 17.maijā Rēzeknes novada pašvaldībā tika saņemts 2013.gada  17.maija Rikavas pagasta pārvaldes atzinums par to, ka</w:t>
      </w:r>
      <w:r w:rsidRPr="00F33CBC">
        <w:rPr>
          <w:rFonts w:ascii="Times New Roman" w:hAnsi="Times New Roman"/>
          <w:sz w:val="24"/>
          <w:szCs w:val="24"/>
          <w:lang w:val="lv-LV" w:eastAsia="lv-LV"/>
        </w:rPr>
        <w:t xml:space="preserve"> zemes vienība -2,00ha platībā  ir rezerves fonda zeme un zemes nomas </w:t>
      </w:r>
      <w:smartTag w:uri="schemas-tilde-lv/tildestengine" w:element="veidnes">
        <w:smartTagPr>
          <w:attr w:name="id" w:val="-1"/>
          <w:attr w:name="baseform" w:val="lоgums"/>
          <w:attr w:name="text" w:val="līgums"/>
        </w:smartTagPr>
        <w:r w:rsidRPr="00F33CBC">
          <w:rPr>
            <w:rFonts w:ascii="Times New Roman" w:hAnsi="Times New Roman"/>
            <w:sz w:val="24"/>
            <w:szCs w:val="24"/>
            <w:lang w:val="lv-LV" w:eastAsia="lv-LV"/>
          </w:rPr>
          <w:t>līgums</w:t>
        </w:r>
      </w:smartTag>
      <w:r w:rsidRPr="00F33CBC">
        <w:rPr>
          <w:rFonts w:ascii="Times New Roman" w:hAnsi="Times New Roman"/>
          <w:sz w:val="24"/>
          <w:szCs w:val="24"/>
          <w:lang w:val="lv-LV" w:eastAsia="lv-LV"/>
        </w:rPr>
        <w:t xml:space="preserve"> noslēdzams uz nenoteiktu laiku (līdz īpašuma tiesību atjaunošanu bijušajiem zemes īpašniekiem vai viņu mantiniekiem).</w:t>
      </w:r>
    </w:p>
    <w:p w:rsidR="00397FBA" w:rsidRPr="003A128F" w:rsidRDefault="00397FBA" w:rsidP="00F33CBC">
      <w:pPr>
        <w:ind w:firstLine="720"/>
        <w:jc w:val="both"/>
        <w:rPr>
          <w:rFonts w:ascii="Times New Roman" w:hAnsi="Times New Roman"/>
          <w:sz w:val="24"/>
          <w:szCs w:val="24"/>
          <w:lang w:val="lv-LV" w:eastAsia="lv-LV"/>
        </w:rPr>
      </w:pPr>
      <w:r w:rsidRPr="003A128F">
        <w:rPr>
          <w:rFonts w:ascii="Times New Roman" w:hAnsi="Times New Roman"/>
          <w:sz w:val="24"/>
          <w:szCs w:val="24"/>
          <w:lang w:val="lv-LV"/>
        </w:rPr>
        <w:t>Zemes vienība nav apbūvēta.</w:t>
      </w:r>
    </w:p>
    <w:p w:rsidR="00397FBA" w:rsidRPr="003A128F" w:rsidRDefault="00397FBA" w:rsidP="00F33CBC">
      <w:pPr>
        <w:ind w:firstLine="720"/>
        <w:jc w:val="both"/>
        <w:rPr>
          <w:rFonts w:ascii="Times New Roman" w:hAnsi="Times New Roman"/>
          <w:sz w:val="24"/>
          <w:szCs w:val="24"/>
          <w:lang w:val="lv-LV" w:eastAsia="lv-LV"/>
        </w:rPr>
      </w:pPr>
      <w:r w:rsidRPr="003A128F">
        <w:rPr>
          <w:rFonts w:ascii="Times New Roman" w:hAnsi="Times New Roman"/>
          <w:sz w:val="24"/>
          <w:szCs w:val="24"/>
          <w:lang w:val="lv-LV" w:eastAsia="lv-LV"/>
        </w:rPr>
        <w:t>Rikavas pagasta pārvalde piekrīt noslēgt zemes nomas līgumu ar Z.L.par zemes vienības -2,00ha platībā iznomāšanu atbilstoši Ministru kabineta 2007.gada 30.oktobra noteikumiem</w:t>
      </w:r>
      <w:r w:rsidRPr="003A128F">
        <w:rPr>
          <w:rFonts w:ascii="Times New Roman" w:hAnsi="Times New Roman"/>
          <w:sz w:val="24"/>
          <w:szCs w:val="24"/>
          <w:lang w:val="lv-LV"/>
        </w:rPr>
        <w:t xml:space="preserve"> Nr.735 „Noteikumi par publiskas personas zemes nomu „ 18.punktam.</w:t>
      </w:r>
    </w:p>
    <w:p w:rsidR="00397FBA" w:rsidRPr="00AF25AD" w:rsidRDefault="00397FBA" w:rsidP="00F33CBC">
      <w:pPr>
        <w:ind w:firstLine="720"/>
        <w:jc w:val="both"/>
        <w:rPr>
          <w:rFonts w:ascii="Times New Roman" w:hAnsi="Times New Roman"/>
          <w:sz w:val="24"/>
          <w:szCs w:val="24"/>
        </w:rPr>
      </w:pPr>
      <w:r w:rsidRPr="00AF25AD">
        <w:rPr>
          <w:rFonts w:ascii="Times New Roman" w:hAnsi="Times New Roman"/>
          <w:sz w:val="24"/>
          <w:szCs w:val="24"/>
          <w:lang w:eastAsia="lv-LV"/>
        </w:rPr>
        <w:t xml:space="preserve">LR </w:t>
      </w:r>
      <w:r w:rsidRPr="00AF25AD">
        <w:rPr>
          <w:rFonts w:ascii="Times New Roman" w:hAnsi="Times New Roman"/>
          <w:sz w:val="24"/>
          <w:szCs w:val="24"/>
        </w:rPr>
        <w:t>Ministru kabineta 2007.gada 30.oktobra noteikumu Nr.735 „Noteikumi par publiskas personas zemes nomu” 18.punktā noteikts, ka iznomātājs pieņem lēmumu par neapbūvēta zemesgabala iznomāšanu ar vai bez apbūves tiesībām un nosaka nomas maksu, izdodot saistošos noteikumus.</w:t>
      </w:r>
    </w:p>
    <w:p w:rsidR="00397FBA" w:rsidRPr="00AF25AD" w:rsidRDefault="00397FBA" w:rsidP="00F33CBC">
      <w:pPr>
        <w:ind w:firstLine="720"/>
        <w:jc w:val="both"/>
        <w:rPr>
          <w:rFonts w:ascii="Times New Roman" w:hAnsi="Times New Roman"/>
          <w:sz w:val="24"/>
          <w:szCs w:val="24"/>
        </w:rPr>
      </w:pPr>
      <w:r w:rsidRPr="00AF25AD">
        <w:rPr>
          <w:rFonts w:ascii="Times New Roman" w:hAnsi="Times New Roman"/>
          <w:bCs/>
          <w:sz w:val="24"/>
          <w:szCs w:val="24"/>
        </w:rPr>
        <w:t>Pamatojoties uz Ministru kabineta rīkojuma Nr.214,</w:t>
      </w:r>
      <w:r w:rsidRPr="00AF25AD">
        <w:rPr>
          <w:rFonts w:ascii="Times New Roman" w:hAnsi="Times New Roman"/>
          <w:sz w:val="24"/>
          <w:szCs w:val="24"/>
        </w:rPr>
        <w:t xml:space="preserve"> 2010.gada 19.aprīlī (prot. Nr.17 35.§)</w:t>
      </w:r>
      <w:r w:rsidRPr="00AF25AD">
        <w:rPr>
          <w:rFonts w:ascii="Times New Roman" w:hAnsi="Times New Roman"/>
          <w:bCs/>
          <w:sz w:val="24"/>
          <w:szCs w:val="24"/>
        </w:rPr>
        <w:t xml:space="preserve"> “Par Zemes pārvaldības likuma koncepciju”, kas nosaka, ka </w:t>
      </w:r>
      <w:r w:rsidRPr="00AF25AD">
        <w:rPr>
          <w:rFonts w:ascii="Times New Roman" w:hAnsi="Times New Roman"/>
          <w:sz w:val="24"/>
          <w:szCs w:val="24"/>
        </w:rPr>
        <w:t>konkrēta nekustamā īpašuma izmantošana ir saistīta ar apkārt esošajiem nekustamajiem īpašumiem, kurus citu no cita atdala īpašuma robežas. Lai novērstu zemes degradācijas riskus un nodrošinātu zemes īpašnieku iespējas pilnvērtīgi izmantot zemi, nenodarot tai kaitējumu, tiek noteikti vispārīgi zemes izmantotāju pienākumi un tiesības.</w:t>
      </w:r>
    </w:p>
    <w:p w:rsidR="00397FBA" w:rsidRPr="00AF25AD" w:rsidRDefault="00397FBA" w:rsidP="00F33CBC">
      <w:pPr>
        <w:pStyle w:val="NoSpacing"/>
        <w:ind w:firstLine="720"/>
        <w:jc w:val="both"/>
        <w:rPr>
          <w:rFonts w:ascii="Times New Roman" w:hAnsi="Times New Roman"/>
          <w:sz w:val="24"/>
          <w:szCs w:val="24"/>
        </w:rPr>
      </w:pPr>
      <w:r w:rsidRPr="00AF25AD">
        <w:rPr>
          <w:rFonts w:ascii="Times New Roman" w:hAnsi="Times New Roman"/>
          <w:sz w:val="24"/>
          <w:szCs w:val="24"/>
        </w:rPr>
        <w:t>Koncepcijā tiek definēti principi zemes izmantošanai, piemēram, zemi izmanto, neradot kaitējumu savam un cita īpašumam, ievērojot līdzsvaru (samērīgumu) starp sabiedrības un īpašnieku vajadzībām, zemes izmantošanu plāno un nosaka pašvaldību teritorijas plānojumos, apbūvei vispirms paredz pārplānojamās apbūves un degradētās teritorijas, persona, kas ir atbildīga par zemes degradāciju, sedz izdevumus zemes rekultivācijai.</w:t>
      </w:r>
    </w:p>
    <w:p w:rsidR="00397FBA" w:rsidRPr="00AF25AD" w:rsidRDefault="00397FBA" w:rsidP="00F33CBC">
      <w:pPr>
        <w:pStyle w:val="NoSpacing"/>
        <w:ind w:firstLine="720"/>
        <w:jc w:val="both"/>
        <w:rPr>
          <w:rFonts w:ascii="Times New Roman" w:hAnsi="Times New Roman"/>
          <w:sz w:val="24"/>
          <w:szCs w:val="24"/>
        </w:rPr>
      </w:pPr>
      <w:r w:rsidRPr="00AF25AD">
        <w:rPr>
          <w:rFonts w:ascii="Times New Roman" w:hAnsi="Times New Roman"/>
          <w:bCs/>
          <w:sz w:val="24"/>
          <w:szCs w:val="24"/>
        </w:rPr>
        <w:t>Zemes pārvaldības likuma koncepcijas 2.3.punk</w:t>
      </w:r>
      <w:r>
        <w:rPr>
          <w:rFonts w:ascii="Times New Roman" w:hAnsi="Times New Roman"/>
          <w:bCs/>
          <w:sz w:val="24"/>
          <w:szCs w:val="24"/>
        </w:rPr>
        <w:t>t</w:t>
      </w:r>
      <w:r w:rsidRPr="00AF25AD">
        <w:rPr>
          <w:rFonts w:ascii="Times New Roman" w:hAnsi="Times New Roman"/>
          <w:bCs/>
          <w:sz w:val="24"/>
          <w:szCs w:val="24"/>
        </w:rPr>
        <w:t>s par rezerves zemju pārvaldību nosaka, ka</w:t>
      </w:r>
      <w:r w:rsidRPr="00AF25AD">
        <w:rPr>
          <w:rFonts w:ascii="Times New Roman" w:hAnsi="Times New Roman"/>
          <w:b/>
          <w:bCs/>
          <w:sz w:val="24"/>
          <w:szCs w:val="24"/>
        </w:rPr>
        <w:t xml:space="preserve"> </w:t>
      </w:r>
      <w:r w:rsidRPr="00AF25AD">
        <w:rPr>
          <w:rFonts w:ascii="Times New Roman" w:hAnsi="Times New Roman"/>
          <w:sz w:val="24"/>
          <w:szCs w:val="24"/>
        </w:rPr>
        <w:t>viena no problēmām zemes politikas īstenošanā ir zemes trūkums, ko varētu izmantot par kompensāciju, ja tiek atsavināta privātpersonu īpašumā esošā zeme un ja tā nepieciešama sabiedrības vajadzībām. Tāpēc koncepcijā tiek piedāvāts izveidot rezerves zemes fondu, kurā tiktu ietverta zeme, kas zemes reformas laikā nav tikusi piešķirta un palikusi brīva, zeme, no kuras atsakās zemes nomnieki (lietotāji), un zeme, kura ieskaitīta zemes maiņas fondā pilsētās.</w:t>
      </w:r>
      <w:r w:rsidRPr="00AF25AD">
        <w:rPr>
          <w:rFonts w:ascii="Times New Roman" w:hAnsi="Times New Roman"/>
          <w:b/>
          <w:bCs/>
          <w:sz w:val="24"/>
          <w:szCs w:val="24"/>
        </w:rPr>
        <w:t xml:space="preserve"> </w:t>
      </w:r>
      <w:r w:rsidRPr="00AF25AD">
        <w:rPr>
          <w:rFonts w:ascii="Times New Roman" w:hAnsi="Times New Roman"/>
          <w:sz w:val="24"/>
          <w:szCs w:val="24"/>
        </w:rPr>
        <w:t>Rezerves zemju pārvaldībai ir izstrādāti divi risinājuma varianti. A variants paredz, ka pārvaldību nodrošina pašvaldības. B variants paredz, ka rezerves zemes turētājs un pārvaldītājs ir deleģēta valsts pārvaldes institūcija.</w:t>
      </w:r>
    </w:p>
    <w:p w:rsidR="00397FBA" w:rsidRDefault="00397FBA" w:rsidP="00F33CBC">
      <w:pPr>
        <w:autoSpaceDE w:val="0"/>
        <w:autoSpaceDN w:val="0"/>
        <w:adjustRightInd w:val="0"/>
        <w:ind w:firstLine="720"/>
        <w:jc w:val="both"/>
        <w:rPr>
          <w:rFonts w:ascii="Times New Roman" w:hAnsi="Times New Roman"/>
          <w:b/>
          <w:bCs/>
          <w:sz w:val="24"/>
          <w:szCs w:val="24"/>
          <w:lang w:val="lv-LV"/>
        </w:rPr>
      </w:pPr>
      <w:r w:rsidRPr="00F33CBC">
        <w:rPr>
          <w:rFonts w:ascii="Times New Roman" w:hAnsi="Times New Roman"/>
          <w:color w:val="000000"/>
          <w:sz w:val="24"/>
          <w:szCs w:val="24"/>
          <w:lang w:val="lv-LV"/>
        </w:rPr>
        <w:t xml:space="preserve">Izvērtējot  </w:t>
      </w:r>
      <w:r>
        <w:rPr>
          <w:rFonts w:ascii="Times New Roman" w:hAnsi="Times New Roman"/>
          <w:color w:val="000000"/>
          <w:sz w:val="24"/>
          <w:szCs w:val="24"/>
          <w:lang w:val="lv-LV"/>
        </w:rPr>
        <w:t>Z.L.</w:t>
      </w:r>
      <w:r w:rsidRPr="00F33CBC">
        <w:rPr>
          <w:rFonts w:ascii="Times New Roman" w:hAnsi="Times New Roman"/>
          <w:bCs/>
          <w:color w:val="000000"/>
          <w:sz w:val="24"/>
          <w:szCs w:val="24"/>
          <w:lang w:val="lv-LV"/>
        </w:rPr>
        <w:t xml:space="preserve"> </w:t>
      </w:r>
      <w:r w:rsidRPr="00F33CBC">
        <w:rPr>
          <w:rFonts w:ascii="Times New Roman" w:hAnsi="Times New Roman"/>
          <w:color w:val="000000"/>
          <w:sz w:val="24"/>
          <w:szCs w:val="24"/>
          <w:lang w:val="lv-LV"/>
        </w:rPr>
        <w:t>iesniegumu,</w:t>
      </w:r>
      <w:r w:rsidRPr="00F33CBC">
        <w:rPr>
          <w:rFonts w:ascii="Times New Roman" w:hAnsi="Times New Roman"/>
          <w:sz w:val="24"/>
          <w:szCs w:val="24"/>
          <w:lang w:val="lv-LV"/>
        </w:rPr>
        <w:t xml:space="preserve"> pamatojoties uz </w:t>
      </w:r>
      <w:r w:rsidRPr="00F33CBC">
        <w:rPr>
          <w:rFonts w:ascii="Times New Roman" w:hAnsi="Times New Roman"/>
          <w:color w:val="000000"/>
          <w:sz w:val="24"/>
          <w:szCs w:val="24"/>
          <w:lang w:val="lv-LV"/>
        </w:rPr>
        <w:t xml:space="preserve"> Ministru kabineta noteikumiem Nr.735” Noteikumi par publiskas personas zemes nomu”</w:t>
      </w:r>
      <w:r w:rsidRPr="00F33CBC">
        <w:rPr>
          <w:rFonts w:ascii="Times New Roman" w:hAnsi="Times New Roman"/>
          <w:sz w:val="24"/>
          <w:szCs w:val="24"/>
          <w:lang w:val="lv-LV"/>
        </w:rPr>
        <w:t xml:space="preserve"> II sadaļas 4.punktu, 17.punktu,</w:t>
      </w:r>
      <w:r w:rsidRPr="00F33CBC">
        <w:rPr>
          <w:rFonts w:ascii="Times New Roman" w:hAnsi="Times New Roman"/>
          <w:color w:val="000000"/>
          <w:sz w:val="24"/>
          <w:szCs w:val="24"/>
          <w:lang w:val="lv-LV"/>
        </w:rPr>
        <w:t xml:space="preserve"> 18.punktu, Administratīvā procesa likuma 4.pantu,5.pantu, 65.panta trešo daļu, 66.panta pirmās daļas 1.punktu, 67.pantu un 79.pantu, likuma „ Par pašvaldībām ” 47.panta pirmo un otro daļu, </w:t>
      </w:r>
      <w:r w:rsidRPr="00F33CBC">
        <w:rPr>
          <w:rFonts w:ascii="Times New Roman" w:hAnsi="Times New Roman"/>
          <w:bCs/>
          <w:sz w:val="24"/>
          <w:szCs w:val="24"/>
          <w:lang w:val="lv-LV"/>
        </w:rPr>
        <w:t xml:space="preserve">Rēzeknes novada dome  </w:t>
      </w:r>
      <w:r w:rsidRPr="00F33CBC">
        <w:rPr>
          <w:rFonts w:ascii="Times New Roman" w:hAnsi="Times New Roman"/>
          <w:b/>
          <w:bCs/>
          <w:sz w:val="24"/>
          <w:szCs w:val="24"/>
          <w:lang w:val="lv-LV"/>
        </w:rPr>
        <w:t>n o l e m j:</w:t>
      </w:r>
    </w:p>
    <w:p w:rsidR="00397FBA" w:rsidRPr="00F33CBC" w:rsidRDefault="00397FBA" w:rsidP="00F33CBC">
      <w:pPr>
        <w:autoSpaceDE w:val="0"/>
        <w:autoSpaceDN w:val="0"/>
        <w:adjustRightInd w:val="0"/>
        <w:ind w:firstLine="720"/>
        <w:jc w:val="both"/>
        <w:rPr>
          <w:rFonts w:ascii="Times New Roman" w:hAnsi="Times New Roman"/>
          <w:b/>
          <w:bCs/>
          <w:sz w:val="24"/>
          <w:szCs w:val="24"/>
          <w:lang w:val="lv-LV"/>
        </w:rPr>
      </w:pPr>
    </w:p>
    <w:p w:rsidR="00397FBA" w:rsidRDefault="00397FBA" w:rsidP="00691D3E">
      <w:pPr>
        <w:numPr>
          <w:ilvl w:val="0"/>
          <w:numId w:val="25"/>
        </w:numPr>
        <w:autoSpaceDE w:val="0"/>
        <w:autoSpaceDN w:val="0"/>
        <w:adjustRightInd w:val="0"/>
        <w:ind w:left="567" w:hanging="283"/>
        <w:jc w:val="both"/>
        <w:rPr>
          <w:rFonts w:ascii="Times New Roman" w:hAnsi="Times New Roman"/>
          <w:b/>
          <w:bCs/>
          <w:sz w:val="24"/>
          <w:szCs w:val="24"/>
          <w:lang w:val="lv-LV"/>
        </w:rPr>
      </w:pPr>
      <w:r w:rsidRPr="00F33CBC">
        <w:rPr>
          <w:rFonts w:ascii="Times New Roman" w:hAnsi="Times New Roman"/>
          <w:color w:val="000000"/>
          <w:sz w:val="24"/>
          <w:szCs w:val="24"/>
          <w:lang w:val="lv-LV"/>
        </w:rPr>
        <w:t xml:space="preserve">Nodot nomā </w:t>
      </w:r>
      <w:r>
        <w:rPr>
          <w:rFonts w:ascii="Times New Roman" w:hAnsi="Times New Roman"/>
          <w:sz w:val="24"/>
          <w:szCs w:val="24"/>
          <w:lang w:val="lv-LV"/>
        </w:rPr>
        <w:t>Z.L.</w:t>
      </w:r>
      <w:r w:rsidRPr="00F33CBC">
        <w:rPr>
          <w:rFonts w:ascii="Times New Roman" w:hAnsi="Times New Roman"/>
          <w:sz w:val="24"/>
          <w:szCs w:val="24"/>
          <w:lang w:val="lv-LV"/>
        </w:rPr>
        <w:t>,</w:t>
      </w:r>
      <w:r>
        <w:rPr>
          <w:rFonts w:ascii="Times New Roman" w:hAnsi="Times New Roman"/>
          <w:sz w:val="24"/>
          <w:szCs w:val="24"/>
          <w:lang w:val="lv-LV"/>
        </w:rPr>
        <w:t xml:space="preserve"> </w:t>
      </w:r>
      <w:r w:rsidRPr="00F33CBC">
        <w:rPr>
          <w:rFonts w:ascii="Times New Roman" w:hAnsi="Times New Roman"/>
          <w:color w:val="000000"/>
          <w:sz w:val="24"/>
          <w:szCs w:val="24"/>
          <w:lang w:val="lv-LV"/>
        </w:rPr>
        <w:t>rezerves zemes fonda zemes vienību</w:t>
      </w:r>
      <w:r>
        <w:rPr>
          <w:rFonts w:ascii="Times New Roman" w:hAnsi="Times New Roman"/>
          <w:color w:val="000000"/>
          <w:sz w:val="24"/>
          <w:szCs w:val="24"/>
          <w:lang w:val="lv-LV"/>
        </w:rPr>
        <w:t xml:space="preserve"> </w:t>
      </w:r>
      <w:r w:rsidRPr="00F33CBC">
        <w:rPr>
          <w:rFonts w:ascii="Times New Roman" w:hAnsi="Times New Roman"/>
          <w:sz w:val="24"/>
          <w:szCs w:val="24"/>
          <w:lang w:val="lv-LV"/>
        </w:rPr>
        <w:t>–2,00ha platībā lauksaimnieciskās darbības veikšanai ( kods 0101).</w:t>
      </w:r>
    </w:p>
    <w:p w:rsidR="00397FBA" w:rsidRPr="00691D3E" w:rsidRDefault="00397FBA" w:rsidP="00691D3E">
      <w:pPr>
        <w:numPr>
          <w:ilvl w:val="0"/>
          <w:numId w:val="25"/>
        </w:numPr>
        <w:autoSpaceDE w:val="0"/>
        <w:autoSpaceDN w:val="0"/>
        <w:adjustRightInd w:val="0"/>
        <w:ind w:left="567" w:hanging="283"/>
        <w:jc w:val="both"/>
        <w:rPr>
          <w:rFonts w:ascii="Times New Roman" w:hAnsi="Times New Roman"/>
          <w:b/>
          <w:bCs/>
          <w:sz w:val="24"/>
          <w:szCs w:val="24"/>
          <w:lang w:val="lv-LV"/>
        </w:rPr>
      </w:pPr>
      <w:r w:rsidRPr="00691D3E">
        <w:rPr>
          <w:rFonts w:ascii="Times New Roman" w:hAnsi="Times New Roman"/>
          <w:color w:val="000000"/>
          <w:sz w:val="24"/>
          <w:szCs w:val="24"/>
          <w:lang w:val="lv-LV"/>
        </w:rPr>
        <w:t xml:space="preserve">Uzdot Rēzeknes novada pašvaldības Rikavas pagasta pārvaldei viena mēneša laikā no lēmuma pieņemšanas dienas noslēgt ar </w:t>
      </w:r>
      <w:r>
        <w:rPr>
          <w:rFonts w:ascii="Times New Roman" w:hAnsi="Times New Roman"/>
          <w:color w:val="000000"/>
          <w:sz w:val="24"/>
          <w:szCs w:val="24"/>
          <w:lang w:val="lv-LV"/>
        </w:rPr>
        <w:t xml:space="preserve">Z.L. </w:t>
      </w:r>
      <w:r w:rsidRPr="00691D3E">
        <w:rPr>
          <w:rFonts w:ascii="Times New Roman" w:hAnsi="Times New Roman"/>
          <w:color w:val="000000"/>
          <w:sz w:val="24"/>
          <w:szCs w:val="24"/>
          <w:lang w:val="lv-LV"/>
        </w:rPr>
        <w:t xml:space="preserve">zemes nomas līgumu uz laiku līdz 5 gadiem vai  </w:t>
      </w:r>
      <w:r w:rsidRPr="00691D3E">
        <w:rPr>
          <w:rFonts w:ascii="Times New Roman" w:hAnsi="Times New Roman"/>
          <w:sz w:val="24"/>
          <w:szCs w:val="24"/>
          <w:lang w:val="lv-LV"/>
        </w:rPr>
        <w:t>līdz īpašuma tiesību atjaunošanai bijušajiem zemes īpašniekiem vai viņu mantiniekiem</w:t>
      </w:r>
      <w:r>
        <w:rPr>
          <w:rFonts w:ascii="Times New Roman" w:hAnsi="Times New Roman"/>
          <w:color w:val="000000"/>
          <w:sz w:val="24"/>
          <w:szCs w:val="24"/>
          <w:lang w:val="lv-LV"/>
        </w:rPr>
        <w:t xml:space="preserve">  par zemes vienības </w:t>
      </w:r>
      <w:r w:rsidRPr="00691D3E">
        <w:rPr>
          <w:rFonts w:ascii="Times New Roman" w:hAnsi="Times New Roman"/>
          <w:sz w:val="24"/>
          <w:szCs w:val="24"/>
          <w:lang w:val="lv-LV"/>
        </w:rPr>
        <w:t>- 2,00ha platībā nomu lauksaimnieciskās darbības veikšanai,</w:t>
      </w:r>
      <w:r w:rsidRPr="00691D3E">
        <w:rPr>
          <w:rFonts w:ascii="Times New Roman" w:hAnsi="Times New Roman"/>
          <w:color w:val="000000"/>
          <w:sz w:val="24"/>
          <w:szCs w:val="24"/>
          <w:lang w:val="lv-LV"/>
        </w:rPr>
        <w:t xml:space="preserve"> nosakot nomas maksu gadā </w:t>
      </w:r>
      <w:r w:rsidRPr="00691D3E">
        <w:rPr>
          <w:rFonts w:ascii="Times New Roman" w:hAnsi="Times New Roman"/>
          <w:bCs/>
          <w:sz w:val="24"/>
          <w:szCs w:val="24"/>
          <w:lang w:val="lv-LV"/>
        </w:rPr>
        <w:t>1,5 % (viens komats pieci)</w:t>
      </w:r>
      <w:r w:rsidRPr="00691D3E">
        <w:rPr>
          <w:rFonts w:ascii="Times New Roman" w:hAnsi="Times New Roman"/>
          <w:b/>
          <w:bCs/>
          <w:color w:val="FF0000"/>
          <w:sz w:val="24"/>
          <w:szCs w:val="24"/>
          <w:lang w:val="lv-LV"/>
        </w:rPr>
        <w:t xml:space="preserve"> </w:t>
      </w:r>
      <w:r w:rsidRPr="00691D3E">
        <w:rPr>
          <w:rFonts w:ascii="Times New Roman" w:hAnsi="Times New Roman"/>
          <w:color w:val="000000"/>
          <w:sz w:val="24"/>
          <w:szCs w:val="24"/>
          <w:lang w:val="lv-LV"/>
        </w:rPr>
        <w:t xml:space="preserve">apmērā no </w:t>
      </w:r>
      <w:r>
        <w:rPr>
          <w:rFonts w:ascii="Times New Roman" w:hAnsi="Times New Roman"/>
          <w:color w:val="000000"/>
          <w:sz w:val="24"/>
          <w:szCs w:val="24"/>
          <w:lang w:val="lv-LV"/>
        </w:rPr>
        <w:t>zemes kadastrālās vērtības gadā</w:t>
      </w:r>
      <w:r w:rsidRPr="00691D3E">
        <w:rPr>
          <w:rFonts w:ascii="Times New Roman" w:hAnsi="Times New Roman"/>
          <w:color w:val="000000"/>
          <w:sz w:val="24"/>
          <w:szCs w:val="24"/>
          <w:lang w:val="lv-LV"/>
        </w:rPr>
        <w:t>, kā arī paredzot pašvaldības tiesības vienpusēji mainīt nomas maksas apmēru, ja normatīvie akti paredz citu zemes nomas maksas noteikšanas un aprēķināšanas kārtību.</w:t>
      </w:r>
    </w:p>
    <w:p w:rsidR="00397FBA" w:rsidRPr="00F33CBC" w:rsidRDefault="00397FBA" w:rsidP="00691D3E">
      <w:pPr>
        <w:numPr>
          <w:ilvl w:val="0"/>
          <w:numId w:val="25"/>
        </w:numPr>
        <w:autoSpaceDE w:val="0"/>
        <w:autoSpaceDN w:val="0"/>
        <w:adjustRightInd w:val="0"/>
        <w:ind w:left="567" w:hanging="283"/>
        <w:jc w:val="both"/>
        <w:rPr>
          <w:rFonts w:ascii="Times New Roman" w:hAnsi="Times New Roman"/>
          <w:color w:val="000000"/>
          <w:sz w:val="24"/>
          <w:szCs w:val="24"/>
          <w:lang w:val="lv-LV"/>
        </w:rPr>
      </w:pPr>
      <w:r w:rsidRPr="00F33CBC">
        <w:rPr>
          <w:rFonts w:ascii="Times New Roman" w:hAnsi="Times New Roman"/>
          <w:color w:val="000000"/>
          <w:sz w:val="24"/>
          <w:szCs w:val="24"/>
          <w:lang w:val="lv-LV"/>
        </w:rPr>
        <w:t>Paredzēt vienpusēji lauzt nomas līgumu, ja Zemes pārvaldības likumā rezerves zemes turētājs un pārvaldītājs tiek noteikts cita persona.</w:t>
      </w:r>
    </w:p>
    <w:p w:rsidR="00397FBA" w:rsidRDefault="00397FBA" w:rsidP="00691D3E">
      <w:pPr>
        <w:numPr>
          <w:ilvl w:val="0"/>
          <w:numId w:val="25"/>
        </w:numPr>
        <w:autoSpaceDE w:val="0"/>
        <w:autoSpaceDN w:val="0"/>
        <w:adjustRightInd w:val="0"/>
        <w:ind w:left="567" w:hanging="283"/>
        <w:jc w:val="both"/>
        <w:rPr>
          <w:rFonts w:ascii="Times New Roman" w:hAnsi="Times New Roman"/>
          <w:color w:val="000000"/>
          <w:sz w:val="24"/>
          <w:szCs w:val="24"/>
          <w:lang w:val="lv-LV"/>
        </w:rPr>
      </w:pPr>
      <w:r w:rsidRPr="00F33CBC">
        <w:rPr>
          <w:rFonts w:ascii="Times New Roman" w:hAnsi="Times New Roman"/>
          <w:color w:val="000000"/>
          <w:sz w:val="24"/>
          <w:szCs w:val="24"/>
          <w:lang w:val="lv-LV"/>
        </w:rPr>
        <w:t>Pēc zemes nomas līguma noslēgšanas, uzdot Rēzeknes novada pašvaldības Rikavas pagasta pārvaldei parakstīto zemes nomas līgumu reģistrēt Rēzeknes novada pašvaldības elektroniskajā dokumentu lietvedības sistēmā.</w:t>
      </w:r>
    </w:p>
    <w:p w:rsidR="00397FBA" w:rsidRPr="00691D3E" w:rsidRDefault="00397FBA" w:rsidP="00691D3E">
      <w:pPr>
        <w:numPr>
          <w:ilvl w:val="0"/>
          <w:numId w:val="25"/>
        </w:numPr>
        <w:autoSpaceDE w:val="0"/>
        <w:autoSpaceDN w:val="0"/>
        <w:adjustRightInd w:val="0"/>
        <w:ind w:left="567" w:hanging="283"/>
        <w:jc w:val="both"/>
        <w:rPr>
          <w:rFonts w:ascii="Times New Roman" w:hAnsi="Times New Roman"/>
          <w:color w:val="000000"/>
          <w:sz w:val="24"/>
          <w:szCs w:val="24"/>
          <w:lang w:val="lv-LV"/>
        </w:rPr>
      </w:pPr>
      <w:r w:rsidRPr="00691D3E">
        <w:rPr>
          <w:rFonts w:ascii="Times New Roman" w:hAnsi="Times New Roman"/>
          <w:sz w:val="24"/>
          <w:szCs w:val="24"/>
          <w:lang w:val="lv-LV"/>
        </w:rPr>
        <w:t xml:space="preserve">Lēmuma norakstu nosūtīt </w:t>
      </w:r>
      <w:r>
        <w:rPr>
          <w:rFonts w:ascii="Times New Roman" w:hAnsi="Times New Roman"/>
          <w:sz w:val="24"/>
          <w:szCs w:val="24"/>
          <w:lang w:val="lv-LV"/>
        </w:rPr>
        <w:t xml:space="preserve">Z.L. </w:t>
      </w:r>
      <w:r w:rsidRPr="00691D3E">
        <w:rPr>
          <w:rFonts w:ascii="Times New Roman" w:hAnsi="Times New Roman"/>
          <w:sz w:val="24"/>
          <w:szCs w:val="24"/>
          <w:lang w:val="lv-LV"/>
        </w:rPr>
        <w:t>un  Rikavas pagasta pārvaldei.</w:t>
      </w:r>
    </w:p>
    <w:p w:rsidR="00397FBA" w:rsidRDefault="00397FBA" w:rsidP="006F1CB2">
      <w:pPr>
        <w:suppressAutoHyphens w:val="0"/>
        <w:ind w:left="567"/>
        <w:jc w:val="both"/>
        <w:rPr>
          <w:rFonts w:ascii="Times New Roman" w:hAnsi="Times New Roman" w:cs="Times New Roman"/>
          <w:bCs/>
          <w:color w:val="000000"/>
          <w:sz w:val="24"/>
          <w:szCs w:val="24"/>
          <w:lang w:val="lv-LV" w:eastAsia="ar-QA" w:bidi="ar-QA"/>
        </w:rPr>
      </w:pPr>
    </w:p>
    <w:p w:rsidR="00397FBA" w:rsidRPr="006F1CB2" w:rsidRDefault="00397FBA" w:rsidP="006F1CB2">
      <w:pPr>
        <w:suppressAutoHyphens w:val="0"/>
        <w:ind w:left="567"/>
        <w:jc w:val="both"/>
        <w:rPr>
          <w:rFonts w:ascii="Times New Roman" w:hAnsi="Times New Roman" w:cs="Times New Roman"/>
          <w:bCs/>
          <w:color w:val="000000"/>
          <w:sz w:val="24"/>
          <w:szCs w:val="24"/>
          <w:lang w:val="lv-LV" w:eastAsia="ar-QA" w:bidi="ar-QA"/>
        </w:rPr>
      </w:pPr>
    </w:p>
    <w:p w:rsidR="00397FBA" w:rsidRPr="00B937ED" w:rsidRDefault="00397FBA"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397FBA" w:rsidRPr="00B937ED" w:rsidRDefault="00397FBA" w:rsidP="00D97100">
      <w:pPr>
        <w:jc w:val="both"/>
        <w:rPr>
          <w:rFonts w:ascii="Times New Roman" w:hAnsi="Times New Roman" w:cs="Times New Roman"/>
          <w:sz w:val="24"/>
          <w:szCs w:val="24"/>
          <w:lang w:val="lv-LV"/>
        </w:rPr>
      </w:pPr>
    </w:p>
    <w:p w:rsidR="00397FBA" w:rsidRPr="00B937ED" w:rsidRDefault="00397FBA"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397FBA"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FBA" w:rsidRDefault="00397FBA" w:rsidP="00AF4011">
      <w:r>
        <w:separator/>
      </w:r>
    </w:p>
  </w:endnote>
  <w:endnote w:type="continuationSeparator" w:id="0">
    <w:p w:rsidR="00397FBA" w:rsidRDefault="00397FBA"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FBA" w:rsidRDefault="00397FBA" w:rsidP="00AF4011">
      <w:r>
        <w:separator/>
      </w:r>
    </w:p>
  </w:footnote>
  <w:footnote w:type="continuationSeparator" w:id="0">
    <w:p w:rsidR="00397FBA" w:rsidRDefault="00397FBA"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AE31FB9"/>
    <w:multiLevelType w:val="hybridMultilevel"/>
    <w:tmpl w:val="373C550E"/>
    <w:lvl w:ilvl="0" w:tplc="4CD4D224">
      <w:start w:val="1"/>
      <w:numFmt w:val="decimal"/>
      <w:lvlText w:val="%1."/>
      <w:lvlJc w:val="left"/>
      <w:pPr>
        <w:ind w:left="1710" w:hanging="990"/>
      </w:pPr>
      <w:rPr>
        <w:rFonts w:cs="Times New Roman" w:hint="default"/>
        <w:b w:val="0"/>
        <w:color w:val="000000"/>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5">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6">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7">
    <w:nsid w:val="223331AA"/>
    <w:multiLevelType w:val="hybridMultilevel"/>
    <w:tmpl w:val="6F1857A6"/>
    <w:lvl w:ilvl="0" w:tplc="C8E0B9AC">
      <w:start w:val="1"/>
      <w:numFmt w:val="decimal"/>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8">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9">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0">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1">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2">
    <w:nsid w:val="39146BD9"/>
    <w:multiLevelType w:val="hybridMultilevel"/>
    <w:tmpl w:val="0B1ED4A4"/>
    <w:lvl w:ilvl="0" w:tplc="2A30B8C2">
      <w:start w:val="1"/>
      <w:numFmt w:val="decimal"/>
      <w:lvlText w:val="%1."/>
      <w:lvlJc w:val="left"/>
      <w:pPr>
        <w:ind w:left="720" w:hanging="360"/>
      </w:pPr>
      <w:rPr>
        <w:rFonts w:cs="Times New Roman"/>
        <w:b w:val="0"/>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3">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4">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5">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6">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7">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8">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19">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0">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1">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3">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4">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19"/>
  </w:num>
  <w:num w:numId="4">
    <w:abstractNumId w:val="3"/>
  </w:num>
  <w:num w:numId="5">
    <w:abstractNumId w:val="18"/>
  </w:num>
  <w:num w:numId="6">
    <w:abstractNumId w:val="13"/>
  </w:num>
  <w:num w:numId="7">
    <w:abstractNumId w:val="16"/>
  </w:num>
  <w:num w:numId="8">
    <w:abstractNumId w:val="20"/>
  </w:num>
  <w:num w:numId="9">
    <w:abstractNumId w:val="9"/>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2"/>
  </w:num>
  <w:num w:numId="13">
    <w:abstractNumId w:val="24"/>
  </w:num>
  <w:num w:numId="14">
    <w:abstractNumId w:val="2"/>
  </w:num>
  <w:num w:numId="15">
    <w:abstractNumId w:val="11"/>
  </w:num>
  <w:num w:numId="16">
    <w:abstractNumId w:val="17"/>
  </w:num>
  <w:num w:numId="17">
    <w:abstractNumId w:val="8"/>
  </w:num>
  <w:num w:numId="18">
    <w:abstractNumId w:val="6"/>
  </w:num>
  <w:num w:numId="19">
    <w:abstractNumId w:val="14"/>
  </w:num>
  <w:num w:numId="20">
    <w:abstractNumId w:val="15"/>
  </w:num>
  <w:num w:numId="21">
    <w:abstractNumId w:val="5"/>
  </w:num>
  <w:num w:numId="22">
    <w:abstractNumId w:val="23"/>
  </w:num>
  <w:num w:numId="23">
    <w:abstractNumId w:val="21"/>
  </w:num>
  <w:num w:numId="24">
    <w:abstractNumId w:val="7"/>
  </w:num>
  <w:num w:numId="25">
    <w:abstractNumId w:val="12"/>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3B7A"/>
    <w:rsid w:val="000958CA"/>
    <w:rsid w:val="00096907"/>
    <w:rsid w:val="000A6951"/>
    <w:rsid w:val="000B0CD1"/>
    <w:rsid w:val="000C47E2"/>
    <w:rsid w:val="000D4D17"/>
    <w:rsid w:val="000E36EC"/>
    <w:rsid w:val="000E5787"/>
    <w:rsid w:val="000F69D8"/>
    <w:rsid w:val="00103EC8"/>
    <w:rsid w:val="001056EF"/>
    <w:rsid w:val="00126AAF"/>
    <w:rsid w:val="00131B88"/>
    <w:rsid w:val="0014569C"/>
    <w:rsid w:val="00155719"/>
    <w:rsid w:val="00163DEA"/>
    <w:rsid w:val="001671A8"/>
    <w:rsid w:val="001859FA"/>
    <w:rsid w:val="0019338D"/>
    <w:rsid w:val="00194CC0"/>
    <w:rsid w:val="001B4799"/>
    <w:rsid w:val="001B67F7"/>
    <w:rsid w:val="001C251C"/>
    <w:rsid w:val="001C2EE1"/>
    <w:rsid w:val="001D041E"/>
    <w:rsid w:val="001D2F9A"/>
    <w:rsid w:val="001D77FD"/>
    <w:rsid w:val="001E3D55"/>
    <w:rsid w:val="001E4759"/>
    <w:rsid w:val="00201417"/>
    <w:rsid w:val="00202E1D"/>
    <w:rsid w:val="0020547A"/>
    <w:rsid w:val="00212B87"/>
    <w:rsid w:val="002139C6"/>
    <w:rsid w:val="00223088"/>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30E"/>
    <w:rsid w:val="002A793A"/>
    <w:rsid w:val="002B7BAD"/>
    <w:rsid w:val="002C2862"/>
    <w:rsid w:val="002C4033"/>
    <w:rsid w:val="002C7B8B"/>
    <w:rsid w:val="002D2380"/>
    <w:rsid w:val="002D319D"/>
    <w:rsid w:val="002E03EF"/>
    <w:rsid w:val="002E2D9F"/>
    <w:rsid w:val="002E3B9D"/>
    <w:rsid w:val="00302A99"/>
    <w:rsid w:val="003053B0"/>
    <w:rsid w:val="00315AAD"/>
    <w:rsid w:val="0031626F"/>
    <w:rsid w:val="00323C68"/>
    <w:rsid w:val="003250D5"/>
    <w:rsid w:val="003259FC"/>
    <w:rsid w:val="00334E7F"/>
    <w:rsid w:val="00337261"/>
    <w:rsid w:val="00355248"/>
    <w:rsid w:val="003568FF"/>
    <w:rsid w:val="00356E7C"/>
    <w:rsid w:val="0037534E"/>
    <w:rsid w:val="00376D5B"/>
    <w:rsid w:val="0039041B"/>
    <w:rsid w:val="0039042C"/>
    <w:rsid w:val="00397D6C"/>
    <w:rsid w:val="00397FBA"/>
    <w:rsid w:val="003A128F"/>
    <w:rsid w:val="003A5A3D"/>
    <w:rsid w:val="003B321F"/>
    <w:rsid w:val="003C160B"/>
    <w:rsid w:val="003D1518"/>
    <w:rsid w:val="003D3B21"/>
    <w:rsid w:val="003E147A"/>
    <w:rsid w:val="003F20A5"/>
    <w:rsid w:val="003F473E"/>
    <w:rsid w:val="003F57CD"/>
    <w:rsid w:val="00405A87"/>
    <w:rsid w:val="00412DE4"/>
    <w:rsid w:val="00417525"/>
    <w:rsid w:val="004257AD"/>
    <w:rsid w:val="00433371"/>
    <w:rsid w:val="00440A19"/>
    <w:rsid w:val="0045177F"/>
    <w:rsid w:val="00470091"/>
    <w:rsid w:val="00477019"/>
    <w:rsid w:val="00494ED7"/>
    <w:rsid w:val="004A116E"/>
    <w:rsid w:val="004B061C"/>
    <w:rsid w:val="004D5CA3"/>
    <w:rsid w:val="004E4138"/>
    <w:rsid w:val="004F0863"/>
    <w:rsid w:val="004F3FBE"/>
    <w:rsid w:val="005067DA"/>
    <w:rsid w:val="00514612"/>
    <w:rsid w:val="005216B0"/>
    <w:rsid w:val="0052566A"/>
    <w:rsid w:val="00527C86"/>
    <w:rsid w:val="00543729"/>
    <w:rsid w:val="00546C11"/>
    <w:rsid w:val="00551B7C"/>
    <w:rsid w:val="005550F7"/>
    <w:rsid w:val="00566BAB"/>
    <w:rsid w:val="0056737D"/>
    <w:rsid w:val="0057112C"/>
    <w:rsid w:val="00583BB9"/>
    <w:rsid w:val="005B4C86"/>
    <w:rsid w:val="005D1A42"/>
    <w:rsid w:val="005E2340"/>
    <w:rsid w:val="005E2541"/>
    <w:rsid w:val="005E2C1D"/>
    <w:rsid w:val="005E5DF7"/>
    <w:rsid w:val="005F22C4"/>
    <w:rsid w:val="005F5F3B"/>
    <w:rsid w:val="0062178B"/>
    <w:rsid w:val="00630484"/>
    <w:rsid w:val="00633FD8"/>
    <w:rsid w:val="006425D8"/>
    <w:rsid w:val="00650805"/>
    <w:rsid w:val="00650982"/>
    <w:rsid w:val="00651637"/>
    <w:rsid w:val="00652BB3"/>
    <w:rsid w:val="00654F68"/>
    <w:rsid w:val="00684E19"/>
    <w:rsid w:val="00685952"/>
    <w:rsid w:val="00685E38"/>
    <w:rsid w:val="00691D3E"/>
    <w:rsid w:val="00693741"/>
    <w:rsid w:val="00695727"/>
    <w:rsid w:val="00696621"/>
    <w:rsid w:val="006A4ECA"/>
    <w:rsid w:val="006A6D24"/>
    <w:rsid w:val="006B2C52"/>
    <w:rsid w:val="006D138B"/>
    <w:rsid w:val="006D3BB4"/>
    <w:rsid w:val="006E4AA7"/>
    <w:rsid w:val="006F0920"/>
    <w:rsid w:val="006F1CB2"/>
    <w:rsid w:val="006F2E60"/>
    <w:rsid w:val="006F5829"/>
    <w:rsid w:val="006F5AA2"/>
    <w:rsid w:val="007002B7"/>
    <w:rsid w:val="007033EE"/>
    <w:rsid w:val="00705838"/>
    <w:rsid w:val="00714AED"/>
    <w:rsid w:val="00716425"/>
    <w:rsid w:val="00721792"/>
    <w:rsid w:val="00723500"/>
    <w:rsid w:val="007235C2"/>
    <w:rsid w:val="00726CEA"/>
    <w:rsid w:val="00735CBB"/>
    <w:rsid w:val="007454E8"/>
    <w:rsid w:val="00755A21"/>
    <w:rsid w:val="0076193B"/>
    <w:rsid w:val="00763B1F"/>
    <w:rsid w:val="0077336A"/>
    <w:rsid w:val="00777348"/>
    <w:rsid w:val="007812F4"/>
    <w:rsid w:val="007C20B7"/>
    <w:rsid w:val="007E644B"/>
    <w:rsid w:val="007F06BD"/>
    <w:rsid w:val="007F2AB8"/>
    <w:rsid w:val="007F6701"/>
    <w:rsid w:val="00811D16"/>
    <w:rsid w:val="00815873"/>
    <w:rsid w:val="00816DA6"/>
    <w:rsid w:val="00823BDD"/>
    <w:rsid w:val="008359BB"/>
    <w:rsid w:val="00844054"/>
    <w:rsid w:val="00844306"/>
    <w:rsid w:val="00851CFB"/>
    <w:rsid w:val="008523C1"/>
    <w:rsid w:val="00857AF8"/>
    <w:rsid w:val="00860635"/>
    <w:rsid w:val="0086563D"/>
    <w:rsid w:val="008758D8"/>
    <w:rsid w:val="00891074"/>
    <w:rsid w:val="008A4B84"/>
    <w:rsid w:val="008A704F"/>
    <w:rsid w:val="008B1CF1"/>
    <w:rsid w:val="008B3883"/>
    <w:rsid w:val="008B3CDB"/>
    <w:rsid w:val="008B421C"/>
    <w:rsid w:val="008C24F0"/>
    <w:rsid w:val="008D16CE"/>
    <w:rsid w:val="008D2222"/>
    <w:rsid w:val="008D5058"/>
    <w:rsid w:val="008D76A6"/>
    <w:rsid w:val="008E6C97"/>
    <w:rsid w:val="008F100B"/>
    <w:rsid w:val="008F5650"/>
    <w:rsid w:val="009110C0"/>
    <w:rsid w:val="009230CF"/>
    <w:rsid w:val="00923369"/>
    <w:rsid w:val="0093566E"/>
    <w:rsid w:val="00936517"/>
    <w:rsid w:val="0094050F"/>
    <w:rsid w:val="00942C3F"/>
    <w:rsid w:val="009436AF"/>
    <w:rsid w:val="00965CE8"/>
    <w:rsid w:val="00970565"/>
    <w:rsid w:val="00974810"/>
    <w:rsid w:val="00981892"/>
    <w:rsid w:val="009903D6"/>
    <w:rsid w:val="009A55C2"/>
    <w:rsid w:val="009B180E"/>
    <w:rsid w:val="009D4514"/>
    <w:rsid w:val="009E3071"/>
    <w:rsid w:val="009E738A"/>
    <w:rsid w:val="009F5BFA"/>
    <w:rsid w:val="00A1546C"/>
    <w:rsid w:val="00A34697"/>
    <w:rsid w:val="00A453D1"/>
    <w:rsid w:val="00A51B70"/>
    <w:rsid w:val="00A64899"/>
    <w:rsid w:val="00A7175B"/>
    <w:rsid w:val="00A719FB"/>
    <w:rsid w:val="00A93B11"/>
    <w:rsid w:val="00AC0600"/>
    <w:rsid w:val="00AC4CFE"/>
    <w:rsid w:val="00AD092C"/>
    <w:rsid w:val="00AD0D05"/>
    <w:rsid w:val="00AE332F"/>
    <w:rsid w:val="00AE7FB6"/>
    <w:rsid w:val="00AF043E"/>
    <w:rsid w:val="00AF154F"/>
    <w:rsid w:val="00AF25AD"/>
    <w:rsid w:val="00AF4011"/>
    <w:rsid w:val="00AF6079"/>
    <w:rsid w:val="00B054A1"/>
    <w:rsid w:val="00B1154C"/>
    <w:rsid w:val="00B13ACA"/>
    <w:rsid w:val="00B21B1C"/>
    <w:rsid w:val="00B22BD0"/>
    <w:rsid w:val="00B248B5"/>
    <w:rsid w:val="00B31120"/>
    <w:rsid w:val="00B34837"/>
    <w:rsid w:val="00B417ED"/>
    <w:rsid w:val="00B43179"/>
    <w:rsid w:val="00B47C93"/>
    <w:rsid w:val="00B62A1E"/>
    <w:rsid w:val="00B7058B"/>
    <w:rsid w:val="00B7167E"/>
    <w:rsid w:val="00B7289A"/>
    <w:rsid w:val="00B84DB0"/>
    <w:rsid w:val="00B84EBE"/>
    <w:rsid w:val="00B937ED"/>
    <w:rsid w:val="00B96C32"/>
    <w:rsid w:val="00BA101B"/>
    <w:rsid w:val="00BA2C03"/>
    <w:rsid w:val="00BB5F48"/>
    <w:rsid w:val="00BC430D"/>
    <w:rsid w:val="00BD58A1"/>
    <w:rsid w:val="00BE7B46"/>
    <w:rsid w:val="00BF738F"/>
    <w:rsid w:val="00BF7812"/>
    <w:rsid w:val="00C04325"/>
    <w:rsid w:val="00C06CED"/>
    <w:rsid w:val="00C07D2B"/>
    <w:rsid w:val="00C13BA2"/>
    <w:rsid w:val="00C153BC"/>
    <w:rsid w:val="00C20A35"/>
    <w:rsid w:val="00C26180"/>
    <w:rsid w:val="00C26995"/>
    <w:rsid w:val="00C2788F"/>
    <w:rsid w:val="00C325C5"/>
    <w:rsid w:val="00C33271"/>
    <w:rsid w:val="00C3597A"/>
    <w:rsid w:val="00C371E4"/>
    <w:rsid w:val="00C446E4"/>
    <w:rsid w:val="00C45191"/>
    <w:rsid w:val="00C47466"/>
    <w:rsid w:val="00C50C96"/>
    <w:rsid w:val="00C5562A"/>
    <w:rsid w:val="00C55AA1"/>
    <w:rsid w:val="00C62EFD"/>
    <w:rsid w:val="00C63D1D"/>
    <w:rsid w:val="00C65135"/>
    <w:rsid w:val="00C65CDA"/>
    <w:rsid w:val="00C72FF1"/>
    <w:rsid w:val="00C753F0"/>
    <w:rsid w:val="00C763E9"/>
    <w:rsid w:val="00C82153"/>
    <w:rsid w:val="00C96834"/>
    <w:rsid w:val="00C97783"/>
    <w:rsid w:val="00CA63B2"/>
    <w:rsid w:val="00CB0286"/>
    <w:rsid w:val="00CB176E"/>
    <w:rsid w:val="00CB1923"/>
    <w:rsid w:val="00CB48B0"/>
    <w:rsid w:val="00CC5ED6"/>
    <w:rsid w:val="00CE0B89"/>
    <w:rsid w:val="00CE655D"/>
    <w:rsid w:val="00CF1DB3"/>
    <w:rsid w:val="00CF2BC8"/>
    <w:rsid w:val="00CF3332"/>
    <w:rsid w:val="00CF6C99"/>
    <w:rsid w:val="00D07608"/>
    <w:rsid w:val="00D101B8"/>
    <w:rsid w:val="00D1099F"/>
    <w:rsid w:val="00D109CB"/>
    <w:rsid w:val="00D20AE9"/>
    <w:rsid w:val="00D309F4"/>
    <w:rsid w:val="00D31F45"/>
    <w:rsid w:val="00D42FCF"/>
    <w:rsid w:val="00D44A35"/>
    <w:rsid w:val="00D543C6"/>
    <w:rsid w:val="00D60125"/>
    <w:rsid w:val="00D6058B"/>
    <w:rsid w:val="00D6318A"/>
    <w:rsid w:val="00D71D6D"/>
    <w:rsid w:val="00D81F7C"/>
    <w:rsid w:val="00D91BB7"/>
    <w:rsid w:val="00D97100"/>
    <w:rsid w:val="00DA1EA3"/>
    <w:rsid w:val="00DA2864"/>
    <w:rsid w:val="00DB1FB1"/>
    <w:rsid w:val="00DC43A9"/>
    <w:rsid w:val="00DC5E59"/>
    <w:rsid w:val="00DD01AC"/>
    <w:rsid w:val="00DD38F8"/>
    <w:rsid w:val="00DD4A4D"/>
    <w:rsid w:val="00DD61B8"/>
    <w:rsid w:val="00DE4A39"/>
    <w:rsid w:val="00E02D17"/>
    <w:rsid w:val="00E0366A"/>
    <w:rsid w:val="00E10A8E"/>
    <w:rsid w:val="00E12398"/>
    <w:rsid w:val="00E221BC"/>
    <w:rsid w:val="00E35A13"/>
    <w:rsid w:val="00E40624"/>
    <w:rsid w:val="00E45A7F"/>
    <w:rsid w:val="00E46011"/>
    <w:rsid w:val="00E80A71"/>
    <w:rsid w:val="00E80F17"/>
    <w:rsid w:val="00E81462"/>
    <w:rsid w:val="00E81628"/>
    <w:rsid w:val="00E90D47"/>
    <w:rsid w:val="00E940DE"/>
    <w:rsid w:val="00EA4499"/>
    <w:rsid w:val="00EA77FF"/>
    <w:rsid w:val="00EB0C7C"/>
    <w:rsid w:val="00EC3391"/>
    <w:rsid w:val="00ED7CFA"/>
    <w:rsid w:val="00EE3A59"/>
    <w:rsid w:val="00EF3C75"/>
    <w:rsid w:val="00EF4557"/>
    <w:rsid w:val="00EF7269"/>
    <w:rsid w:val="00F00C7A"/>
    <w:rsid w:val="00F16CBD"/>
    <w:rsid w:val="00F24FF8"/>
    <w:rsid w:val="00F33CBC"/>
    <w:rsid w:val="00F35E17"/>
    <w:rsid w:val="00F37172"/>
    <w:rsid w:val="00F614E0"/>
    <w:rsid w:val="00F64494"/>
    <w:rsid w:val="00F70894"/>
    <w:rsid w:val="00F7261F"/>
    <w:rsid w:val="00F876C9"/>
    <w:rsid w:val="00F9148B"/>
    <w:rsid w:val="00F93294"/>
    <w:rsid w:val="00F94035"/>
    <w:rsid w:val="00F94B72"/>
    <w:rsid w:val="00FA0AC7"/>
    <w:rsid w:val="00FA30D4"/>
    <w:rsid w:val="00FA5106"/>
    <w:rsid w:val="00FB282B"/>
    <w:rsid w:val="00FB7328"/>
    <w:rsid w:val="00FC1A57"/>
    <w:rsid w:val="00FC21AF"/>
    <w:rsid w:val="00FC445E"/>
    <w:rsid w:val="00FD08CC"/>
    <w:rsid w:val="00FE5C9C"/>
    <w:rsid w:val="00FE72D7"/>
    <w:rsid w:val="00FF0B3B"/>
    <w:rsid w:val="00FF392C"/>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 w:type="character" w:styleId="Strong">
    <w:name w:val="Strong"/>
    <w:basedOn w:val="DefaultParagraphFont"/>
    <w:uiPriority w:val="99"/>
    <w:qFormat/>
    <w:locked/>
    <w:rsid w:val="00851CFB"/>
    <w:rPr>
      <w:rFonts w:cs="Times New Roman"/>
      <w:b/>
    </w:rPr>
  </w:style>
  <w:style w:type="paragraph" w:styleId="NormalWeb">
    <w:name w:val="Normal (Web)"/>
    <w:basedOn w:val="Normal"/>
    <w:uiPriority w:val="99"/>
    <w:semiHidden/>
    <w:rsid w:val="00851CFB"/>
    <w:pPr>
      <w:suppressAutoHyphens w:val="0"/>
      <w:spacing w:before="100" w:beforeAutospacing="1" w:after="100" w:afterAutospacing="1"/>
    </w:pPr>
    <w:rPr>
      <w:rFonts w:ascii="Verdana" w:hAnsi="Verdana" w:cs="Times New Roman"/>
      <w:sz w:val="12"/>
      <w:szCs w:val="12"/>
      <w:lang w:val="en-US" w:eastAsia="en-US"/>
    </w:rPr>
  </w:style>
  <w:style w:type="paragraph" w:styleId="NoSpacing">
    <w:name w:val="No Spacing"/>
    <w:uiPriority w:val="99"/>
    <w:qFormat/>
    <w:rsid w:val="00F33CBC"/>
    <w:rPr>
      <w:rFonts w:ascii="Calibri" w:hAnsi="Calibri"/>
      <w:lang w:val="lv-LV"/>
    </w:rPr>
  </w:style>
</w:styles>
</file>

<file path=word/webSettings.xml><?xml version="1.0" encoding="utf-8"?>
<w:webSettings xmlns:r="http://schemas.openxmlformats.org/officeDocument/2006/relationships" xmlns:w="http://schemas.openxmlformats.org/wordprocessingml/2006/main">
  <w:divs>
    <w:div w:id="343868452">
      <w:marLeft w:val="0"/>
      <w:marRight w:val="0"/>
      <w:marTop w:val="0"/>
      <w:marBottom w:val="0"/>
      <w:divBdr>
        <w:top w:val="none" w:sz="0" w:space="0" w:color="auto"/>
        <w:left w:val="none" w:sz="0" w:space="0" w:color="auto"/>
        <w:bottom w:val="none" w:sz="0" w:space="0" w:color="auto"/>
        <w:right w:val="none" w:sz="0" w:space="0" w:color="auto"/>
      </w:divBdr>
    </w:div>
    <w:div w:id="343868455">
      <w:marLeft w:val="0"/>
      <w:marRight w:val="0"/>
      <w:marTop w:val="0"/>
      <w:marBottom w:val="0"/>
      <w:divBdr>
        <w:top w:val="none" w:sz="0" w:space="0" w:color="auto"/>
        <w:left w:val="none" w:sz="0" w:space="0" w:color="auto"/>
        <w:bottom w:val="none" w:sz="0" w:space="0" w:color="auto"/>
        <w:right w:val="none" w:sz="0" w:space="0" w:color="auto"/>
      </w:divBdr>
    </w:div>
    <w:div w:id="343868456">
      <w:marLeft w:val="45"/>
      <w:marRight w:val="45"/>
      <w:marTop w:val="90"/>
      <w:marBottom w:val="90"/>
      <w:divBdr>
        <w:top w:val="none" w:sz="0" w:space="0" w:color="auto"/>
        <w:left w:val="none" w:sz="0" w:space="0" w:color="auto"/>
        <w:bottom w:val="none" w:sz="0" w:space="0" w:color="auto"/>
        <w:right w:val="none" w:sz="0" w:space="0" w:color="auto"/>
      </w:divBdr>
      <w:divsChild>
        <w:div w:id="343868459">
          <w:marLeft w:val="0"/>
          <w:marRight w:val="0"/>
          <w:marTop w:val="240"/>
          <w:marBottom w:val="0"/>
          <w:divBdr>
            <w:top w:val="none" w:sz="0" w:space="0" w:color="auto"/>
            <w:left w:val="none" w:sz="0" w:space="0" w:color="auto"/>
            <w:bottom w:val="none" w:sz="0" w:space="0" w:color="auto"/>
            <w:right w:val="none" w:sz="0" w:space="0" w:color="auto"/>
          </w:divBdr>
        </w:div>
      </w:divsChild>
    </w:div>
    <w:div w:id="343868457">
      <w:marLeft w:val="0"/>
      <w:marRight w:val="0"/>
      <w:marTop w:val="0"/>
      <w:marBottom w:val="0"/>
      <w:divBdr>
        <w:top w:val="none" w:sz="0" w:space="0" w:color="auto"/>
        <w:left w:val="none" w:sz="0" w:space="0" w:color="auto"/>
        <w:bottom w:val="none" w:sz="0" w:space="0" w:color="auto"/>
        <w:right w:val="none" w:sz="0" w:space="0" w:color="auto"/>
      </w:divBdr>
    </w:div>
    <w:div w:id="343868460">
      <w:marLeft w:val="0"/>
      <w:marRight w:val="0"/>
      <w:marTop w:val="0"/>
      <w:marBottom w:val="0"/>
      <w:divBdr>
        <w:top w:val="none" w:sz="0" w:space="0" w:color="auto"/>
        <w:left w:val="none" w:sz="0" w:space="0" w:color="auto"/>
        <w:bottom w:val="none" w:sz="0" w:space="0" w:color="auto"/>
        <w:right w:val="none" w:sz="0" w:space="0" w:color="auto"/>
      </w:divBdr>
      <w:divsChild>
        <w:div w:id="343868454">
          <w:marLeft w:val="0"/>
          <w:marRight w:val="0"/>
          <w:marTop w:val="0"/>
          <w:marBottom w:val="0"/>
          <w:divBdr>
            <w:top w:val="none" w:sz="0" w:space="0" w:color="auto"/>
            <w:left w:val="none" w:sz="0" w:space="0" w:color="auto"/>
            <w:bottom w:val="none" w:sz="0" w:space="0" w:color="auto"/>
            <w:right w:val="none" w:sz="0" w:space="0" w:color="auto"/>
          </w:divBdr>
          <w:divsChild>
            <w:div w:id="343868453">
              <w:marLeft w:val="0"/>
              <w:marRight w:val="0"/>
              <w:marTop w:val="0"/>
              <w:marBottom w:val="0"/>
              <w:divBdr>
                <w:top w:val="none" w:sz="0" w:space="0" w:color="auto"/>
                <w:left w:val="none" w:sz="0" w:space="0" w:color="auto"/>
                <w:bottom w:val="none" w:sz="0" w:space="0" w:color="auto"/>
                <w:right w:val="none" w:sz="0" w:space="0" w:color="auto"/>
              </w:divBdr>
              <w:divsChild>
                <w:div w:id="34386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Pages>
  <Words>3262</Words>
  <Characters>1860</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8</cp:revision>
  <cp:lastPrinted>2013-05-14T12:20:00Z</cp:lastPrinted>
  <dcterms:created xsi:type="dcterms:W3CDTF">2013-05-28T12:37:00Z</dcterms:created>
  <dcterms:modified xsi:type="dcterms:W3CDTF">2013-06-12T12:53:00Z</dcterms:modified>
</cp:coreProperties>
</file>