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8B054E" w:rsidTr="000B0CD1">
        <w:trPr>
          <w:trHeight w:hRule="exact" w:val="2213"/>
        </w:trPr>
        <w:tc>
          <w:tcPr>
            <w:tcW w:w="2401" w:type="dxa"/>
          </w:tcPr>
          <w:p w:rsidR="008B054E" w:rsidRDefault="008B054E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8B054E" w:rsidRPr="0076193B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8B054E" w:rsidRPr="002628C8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8B054E" w:rsidRPr="002628C8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8B054E" w:rsidRPr="002628C8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8B054E" w:rsidRPr="002628C8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8B054E" w:rsidRDefault="008B054E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8B054E" w:rsidRPr="009B180E" w:rsidRDefault="008B054E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8B054E" w:rsidRDefault="008B054E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urn:schemas-microsoft-com:office:smarttags" w:element="City">
        <w:smartTag w:uri="schemas-tilde-lv/tildestengine" w:element="veidnes">
          <w:smartTagPr>
            <w:attr w:name="id" w:val="-1"/>
            <w:attr w:name="baseform" w:val="lзmums"/>
            <w:attr w:name="text" w:val="Lēmums"/>
          </w:smartTagPr>
          <w:r>
            <w:rPr>
              <w:rFonts w:ascii="Times New Roman" w:hAnsi="Times New Roman"/>
              <w:lang w:val="lv-LV"/>
            </w:rPr>
            <w:t>Lēmums</w:t>
          </w:r>
        </w:smartTag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8B054E" w:rsidRDefault="008B054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8B054E" w:rsidRDefault="008B054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urn:schemas-microsoft-com:office:smarttags" w:element="City">
        <w:smartTag w:uri="schemas-tilde-lv/tildestengine" w:element="veidnes">
          <w:smartTagPr>
            <w:attr w:name="id" w:val="-1"/>
            <w:attr w:name="baseform" w:val="protokols"/>
            <w:attr w:name="text" w:val="protokols"/>
          </w:smartTagPr>
          <w:r>
            <w:rPr>
              <w:rFonts w:ascii="Times New Roman" w:hAnsi="Times New Roman"/>
              <w:lang w:val="lv-LV"/>
            </w:rPr>
            <w:t>protokols</w:t>
          </w:r>
        </w:smartTag>
      </w:smartTag>
      <w:r>
        <w:rPr>
          <w:rFonts w:ascii="Times New Roman" w:hAnsi="Times New Roman"/>
          <w:lang w:val="lv-LV"/>
        </w:rPr>
        <w:t xml:space="preserve"> Nr.14, 51.§)</w:t>
      </w:r>
    </w:p>
    <w:p w:rsidR="008B054E" w:rsidRDefault="008B054E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8B054E" w:rsidRPr="009F5BFA" w:rsidRDefault="008B054E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urn:schemas-microsoft-com:office:smarttags" w:element="City">
        <w:smartTag w:uri="schemas-tilde-lv/tildestengine" w:element="veidnes">
          <w:smartTagPr>
            <w:attr w:name="id" w:val="-1"/>
            <w:attr w:name="baseform" w:val="lзmums"/>
            <w:attr w:name="text" w:val="Lēmums"/>
          </w:smartTagPr>
          <w:r w:rsidRPr="009F5BFA">
            <w:rPr>
              <w:rFonts w:ascii="Times New Roman" w:hAnsi="Times New Roman" w:cs="Times New Roman"/>
              <w:b/>
              <w:bCs/>
              <w:sz w:val="24"/>
              <w:szCs w:val="24"/>
              <w:lang w:val="lv-LV"/>
            </w:rPr>
            <w:t>LĒMUMS</w:t>
          </w:r>
        </w:smartTag>
      </w:smartTag>
    </w:p>
    <w:p w:rsidR="008B054E" w:rsidRPr="00EC3391" w:rsidRDefault="008B054E" w:rsidP="00EC3391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EC3391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Par pašval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dībai piekritīgo zemes vienību</w:t>
      </w:r>
      <w:r w:rsidRPr="00AA021E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 daļu     iznomāšanu 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V.L.</w:t>
      </w:r>
      <w:r w:rsidRPr="00AA021E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 Vērēmu  pagastā</w:t>
      </w:r>
    </w:p>
    <w:p w:rsidR="008B054E" w:rsidRDefault="008B054E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</w:p>
    <w:p w:rsidR="008B054E" w:rsidRPr="009F5BFA" w:rsidRDefault="008B054E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8B054E" w:rsidRPr="009F5BFA" w:rsidRDefault="008B054E" w:rsidP="009F5BF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8B054E" w:rsidRDefault="008B054E" w:rsidP="00EC3391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EC3391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V.L.</w:t>
      </w:r>
      <w:r w:rsidRPr="00EC3391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,  iesniegumu, reģ. </w:t>
      </w:r>
      <w:r w:rsidRPr="00EC3391">
        <w:rPr>
          <w:rFonts w:ascii="Times New Roman" w:hAnsi="Times New Roman" w:cs="Times New Roman"/>
          <w:color w:val="000000"/>
          <w:sz w:val="24"/>
          <w:szCs w:val="24"/>
        </w:rPr>
        <w:t>Nr.5-4.2/1923, par</w:t>
      </w:r>
      <w:r>
        <w:rPr>
          <w:rFonts w:ascii="Times New Roman" w:hAnsi="Times New Roman" w:cs="Times New Roman"/>
          <w:sz w:val="24"/>
          <w:szCs w:val="24"/>
        </w:rPr>
        <w:t xml:space="preserve"> pašvaldībai piekritīgās </w:t>
      </w:r>
      <w:r w:rsidRPr="00EC3391">
        <w:rPr>
          <w:rFonts w:ascii="Times New Roman" w:hAnsi="Times New Roman" w:cs="Times New Roman"/>
          <w:sz w:val="24"/>
          <w:szCs w:val="24"/>
        </w:rPr>
        <w:t>zemes iznomāšanu</w:t>
      </w:r>
      <w:r w:rsidRPr="00EC33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C3391">
        <w:rPr>
          <w:rFonts w:ascii="Times New Roman" w:hAnsi="Times New Roman" w:cs="Times New Roman"/>
          <w:sz w:val="24"/>
          <w:szCs w:val="24"/>
        </w:rPr>
        <w:t>Rēzeknes novada dome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391">
        <w:rPr>
          <w:rFonts w:ascii="Times New Roman" w:hAnsi="Times New Roman" w:cs="Times New Roman"/>
          <w:b/>
          <w:sz w:val="24"/>
          <w:szCs w:val="24"/>
        </w:rPr>
        <w:t>k o n s t a t ē: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</w:p>
    <w:p w:rsidR="008B054E" w:rsidRPr="00EC3391" w:rsidRDefault="008B054E" w:rsidP="00EC3391">
      <w:pPr>
        <w:ind w:right="45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2013.gada 17.maijā  Rēzeknes novada pašvaldībā tika saņemts </w:t>
      </w:r>
      <w:r>
        <w:rPr>
          <w:rFonts w:ascii="Times New Roman" w:hAnsi="Times New Roman" w:cs="Times New Roman"/>
          <w:sz w:val="24"/>
          <w:szCs w:val="24"/>
        </w:rPr>
        <w:t>V.L.</w:t>
      </w:r>
      <w:r w:rsidRPr="00EC3391">
        <w:rPr>
          <w:rFonts w:ascii="Times New Roman" w:hAnsi="Times New Roman" w:cs="Times New Roman"/>
          <w:sz w:val="24"/>
          <w:szCs w:val="24"/>
        </w:rPr>
        <w:t xml:space="preserve">  iesniegum</w:t>
      </w:r>
      <w:r>
        <w:rPr>
          <w:rFonts w:ascii="Times New Roman" w:hAnsi="Times New Roman" w:cs="Times New Roman"/>
          <w:sz w:val="24"/>
          <w:szCs w:val="24"/>
        </w:rPr>
        <w:t xml:space="preserve">s par apbūvētas zemes vienības </w:t>
      </w:r>
      <w:r w:rsidRPr="00EC3391">
        <w:rPr>
          <w:rFonts w:ascii="Times New Roman" w:hAnsi="Times New Roman" w:cs="Times New Roman"/>
          <w:sz w:val="24"/>
          <w:szCs w:val="24"/>
        </w:rPr>
        <w:t>daļas 30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platībā iznomāšanu  garāžas  uzt</w:t>
      </w:r>
      <w:r>
        <w:rPr>
          <w:rFonts w:ascii="Times New Roman" w:hAnsi="Times New Roman" w:cs="Times New Roman"/>
          <w:sz w:val="24"/>
          <w:szCs w:val="24"/>
        </w:rPr>
        <w:t xml:space="preserve">urēšanai un par zemes vienības </w:t>
      </w:r>
      <w:r w:rsidRPr="00EC3391">
        <w:rPr>
          <w:rFonts w:ascii="Times New Roman" w:hAnsi="Times New Roman" w:cs="Times New Roman"/>
          <w:sz w:val="24"/>
          <w:szCs w:val="24"/>
        </w:rPr>
        <w:t>daļas 120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 ,  zemes vienības </w:t>
      </w:r>
      <w:r w:rsidRPr="00EC3391">
        <w:rPr>
          <w:rFonts w:ascii="Times New Roman" w:hAnsi="Times New Roman" w:cs="Times New Roman"/>
          <w:sz w:val="24"/>
          <w:szCs w:val="24"/>
        </w:rPr>
        <w:t>daļas 600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 un zemes vienības  </w:t>
      </w:r>
      <w:r w:rsidRPr="00EC3391">
        <w:rPr>
          <w:rFonts w:ascii="Times New Roman" w:hAnsi="Times New Roman" w:cs="Times New Roman"/>
          <w:sz w:val="24"/>
          <w:szCs w:val="24"/>
        </w:rPr>
        <w:t>daļas 85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 platībā iznomāšanu personiskās palīgsaimniecības vajadzībām. </w:t>
      </w:r>
    </w:p>
    <w:p w:rsidR="008B054E" w:rsidRPr="00EC3391" w:rsidRDefault="008B054E" w:rsidP="00EC3391">
      <w:pPr>
        <w:ind w:right="4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  Iesniegumā minētās  zemes vienības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  saskaņā ar Rēzeknes novada domes 2009.gada 29.decembr</w:t>
      </w:r>
      <w:r>
        <w:rPr>
          <w:rFonts w:ascii="Times New Roman" w:hAnsi="Times New Roman" w:cs="Times New Roman"/>
          <w:sz w:val="24"/>
          <w:szCs w:val="24"/>
          <w:lang w:eastAsia="lv-LV"/>
        </w:rPr>
        <w:t>a lēmumu  ( protokols Nr.18)  „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piekrītošajām apbūvētām un neapbūvētām zemes vienībām, va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lstij piekritīgajām apbūvētajām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un neapbūvētajām zemes vienībām un zemes izmanto</w:t>
      </w:r>
      <w:r>
        <w:rPr>
          <w:rFonts w:ascii="Times New Roman" w:hAnsi="Times New Roman" w:cs="Times New Roman"/>
          <w:sz w:val="24"/>
          <w:szCs w:val="24"/>
          <w:lang w:eastAsia="lv-LV"/>
        </w:rPr>
        <w:t>šanu zemes reformas pabeigšanai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”,  ir Rēzeknes novada pašvaldībai piekritīgā    zeme, kura nav reģistrēta zemesgrāmatā .</w:t>
      </w: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Uz </w:t>
      </w:r>
      <w:r w:rsidRPr="00EC3391">
        <w:rPr>
          <w:rFonts w:ascii="Times New Roman" w:hAnsi="Times New Roman" w:cs="Times New Roman"/>
          <w:sz w:val="24"/>
          <w:szCs w:val="24"/>
        </w:rPr>
        <w:t xml:space="preserve"> pašvald</w:t>
      </w:r>
      <w:r>
        <w:rPr>
          <w:rFonts w:ascii="Times New Roman" w:hAnsi="Times New Roman" w:cs="Times New Roman"/>
          <w:sz w:val="24"/>
          <w:szCs w:val="24"/>
        </w:rPr>
        <w:t xml:space="preserve">ībai piekritīgās zemes vienības </w:t>
      </w:r>
      <w:r w:rsidRPr="00EC3391">
        <w:rPr>
          <w:rFonts w:ascii="Times New Roman" w:hAnsi="Times New Roman" w:cs="Times New Roman"/>
          <w:sz w:val="24"/>
          <w:szCs w:val="24"/>
        </w:rPr>
        <w:t xml:space="preserve">atrodas </w:t>
      </w:r>
      <w:r>
        <w:rPr>
          <w:rFonts w:ascii="Times New Roman" w:hAnsi="Times New Roman" w:cs="Times New Roman"/>
          <w:sz w:val="24"/>
          <w:szCs w:val="24"/>
        </w:rPr>
        <w:t>V.L.</w:t>
      </w:r>
      <w:r w:rsidRPr="00EC3391">
        <w:rPr>
          <w:rFonts w:ascii="Times New Roman" w:hAnsi="Times New Roman" w:cs="Times New Roman"/>
          <w:sz w:val="24"/>
          <w:szCs w:val="24"/>
        </w:rPr>
        <w:t xml:space="preserve"> lietošanā esošā garāža .</w:t>
      </w:r>
    </w:p>
    <w:p w:rsidR="008B054E" w:rsidRPr="00EC3391" w:rsidRDefault="008B054E" w:rsidP="00EC3391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>Ministru kabineta 2007.g</w:t>
      </w:r>
      <w:r>
        <w:rPr>
          <w:rFonts w:ascii="Times New Roman" w:hAnsi="Times New Roman" w:cs="Times New Roman"/>
          <w:sz w:val="24"/>
          <w:szCs w:val="24"/>
        </w:rPr>
        <w:t>ada 30.oktobra noteikumu Nr.735</w:t>
      </w:r>
      <w:r w:rsidRPr="00EC3391">
        <w:rPr>
          <w:rFonts w:ascii="Times New Roman" w:hAnsi="Times New Roman" w:cs="Times New Roman"/>
          <w:sz w:val="24"/>
          <w:szCs w:val="24"/>
        </w:rPr>
        <w:t xml:space="preserve"> „Noteikumi par publiskas persona</w:t>
      </w:r>
      <w:r>
        <w:rPr>
          <w:rFonts w:ascii="Times New Roman" w:hAnsi="Times New Roman" w:cs="Times New Roman"/>
          <w:sz w:val="24"/>
          <w:szCs w:val="24"/>
        </w:rPr>
        <w:t>s zemes nomu” 4.punktā noteikts</w:t>
      </w:r>
      <w:r w:rsidRPr="00EC3391">
        <w:rPr>
          <w:rFonts w:ascii="Times New Roman" w:hAnsi="Times New Roman" w:cs="Times New Roman"/>
          <w:sz w:val="24"/>
          <w:szCs w:val="24"/>
        </w:rPr>
        <w:t>, ka zemes nomas līgumu par apbūvētu publiskas personas zemesgabalu  var slēgt tikai ar attiecīgo ēku (būvju) īpašnieku, tiesisko valdītāju vai lietotāju .</w:t>
      </w: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Saskaņā ar Ministru kabineta 2007.gada 30.oktobra noteikumu Nr.735 „Noteikumi par publiskas personas zemes nomu” 7.2. apakšpunktu, apbūvēta zemesgabala nomas maksu gadā no 2010.gada 1.janvāra nosaka 1,5 % apmērā no zemes kadastrālās vērtības. </w:t>
      </w: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>Saskaņā ar Ministru kabineta 2007.gada 30.oktobra noteikumu Nr.735 „Noteikumi par publiskas personas zemes nomu”  ar grozījumiem 06.03.2012.  7.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EC3391">
        <w:rPr>
          <w:rFonts w:ascii="Times New Roman" w:hAnsi="Times New Roman" w:cs="Times New Roman"/>
          <w:sz w:val="24"/>
          <w:szCs w:val="24"/>
        </w:rPr>
        <w:t xml:space="preserve">punktu, apbūvēta zemesgabala minimālā nomas maksa ir </w:t>
      </w:r>
      <w:smartTag w:uri="urn:schemas-microsoft-com:office:smarttags" w:element="City">
        <w:smartTag w:uri="schemas-tilde-lv/tildestengine" w:element="currency2">
          <w:smartTagPr>
            <w:attr w:name="currency_text" w:val="latu"/>
            <w:attr w:name="currency_value" w:val="10"/>
            <w:attr w:name="currency_key" w:val="LVL"/>
            <w:attr w:name="currency_id" w:val="48"/>
          </w:smartTagPr>
          <w:r w:rsidRPr="00EC3391">
            <w:rPr>
              <w:rFonts w:ascii="Times New Roman" w:hAnsi="Times New Roman" w:cs="Times New Roman"/>
              <w:sz w:val="24"/>
              <w:szCs w:val="24"/>
            </w:rPr>
            <w:t>10 latu</w:t>
          </w:r>
        </w:smartTag>
      </w:smartTag>
      <w:r w:rsidRPr="00EC3391">
        <w:rPr>
          <w:rFonts w:ascii="Times New Roman" w:hAnsi="Times New Roman" w:cs="Times New Roman"/>
          <w:sz w:val="24"/>
          <w:szCs w:val="24"/>
        </w:rPr>
        <w:t xml:space="preserve"> gadā, ja aprēķinātā nomas maksa ir mazāka nekā </w:t>
      </w:r>
      <w:smartTag w:uri="urn:schemas-microsoft-com:office:smarttags" w:element="City">
        <w:smartTag w:uri="schemas-tilde-lv/tildestengine" w:element="currency2">
          <w:smartTagPr>
            <w:attr w:name="currency_text" w:val="latu"/>
            <w:attr w:name="currency_value" w:val="10"/>
            <w:attr w:name="currency_key" w:val="LVL"/>
            <w:attr w:name="currency_id" w:val="48"/>
          </w:smartTagPr>
          <w:r w:rsidRPr="00EC3391">
            <w:rPr>
              <w:rFonts w:ascii="Times New Roman" w:hAnsi="Times New Roman" w:cs="Times New Roman"/>
              <w:sz w:val="24"/>
              <w:szCs w:val="24"/>
            </w:rPr>
            <w:t>10 latu</w:t>
          </w:r>
        </w:smartTag>
      </w:smartTag>
      <w:r w:rsidRPr="00EC3391">
        <w:rPr>
          <w:rFonts w:ascii="Times New Roman" w:hAnsi="Times New Roman" w:cs="Times New Roman"/>
          <w:sz w:val="24"/>
          <w:szCs w:val="24"/>
        </w:rPr>
        <w:t xml:space="preserve"> gadā, bet sākot ar 2013.gada 1.janvāri, minimālā nomas maksa ir </w:t>
      </w:r>
      <w:smartTag w:uri="urn:schemas-microsoft-com:office:smarttags" w:element="City">
        <w:smartTag w:uri="schemas-tilde-lv/tildestengine" w:element="currency2">
          <w:smartTagPr>
            <w:attr w:name="currency_text" w:val="latu"/>
            <w:attr w:name="currency_value" w:val="20"/>
            <w:attr w:name="currency_key" w:val="LVL"/>
            <w:attr w:name="currency_id" w:val="48"/>
          </w:smartTagPr>
          <w:r w:rsidRPr="00EC3391">
            <w:rPr>
              <w:rFonts w:ascii="Times New Roman" w:hAnsi="Times New Roman" w:cs="Times New Roman"/>
              <w:sz w:val="24"/>
              <w:szCs w:val="24"/>
            </w:rPr>
            <w:t>20 latu</w:t>
          </w:r>
        </w:smartTag>
      </w:smartTag>
      <w:r w:rsidRPr="00EC3391">
        <w:rPr>
          <w:rFonts w:ascii="Times New Roman" w:hAnsi="Times New Roman" w:cs="Times New Roman"/>
          <w:sz w:val="24"/>
          <w:szCs w:val="24"/>
        </w:rPr>
        <w:t xml:space="preserve"> gadā.</w:t>
      </w:r>
    </w:p>
    <w:p w:rsidR="008B054E" w:rsidRPr="00EC3391" w:rsidRDefault="008B054E" w:rsidP="00EC3391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Zemes nomas līgums ar </w:t>
      </w:r>
      <w:r>
        <w:rPr>
          <w:rFonts w:ascii="Times New Roman" w:hAnsi="Times New Roman" w:cs="Times New Roman"/>
          <w:sz w:val="24"/>
          <w:szCs w:val="24"/>
        </w:rPr>
        <w:t>V.L.</w:t>
      </w:r>
      <w:r w:rsidRPr="00EC3391">
        <w:rPr>
          <w:rFonts w:ascii="Times New Roman" w:hAnsi="Times New Roman" w:cs="Times New Roman"/>
          <w:sz w:val="24"/>
          <w:szCs w:val="24"/>
        </w:rPr>
        <w:t xml:space="preserve">   par zemes vienību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daļas </w:t>
      </w:r>
      <w:r w:rsidRPr="00EC3391">
        <w:rPr>
          <w:rFonts w:ascii="Times New Roman" w:hAnsi="Times New Roman" w:cs="Times New Roman"/>
          <w:sz w:val="24"/>
          <w:szCs w:val="24"/>
        </w:rPr>
        <w:t>120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 platībā,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daļas </w:t>
      </w:r>
      <w:r w:rsidRPr="00EC3391">
        <w:rPr>
          <w:rFonts w:ascii="Times New Roman" w:hAnsi="Times New Roman" w:cs="Times New Roman"/>
          <w:sz w:val="24"/>
          <w:szCs w:val="24"/>
        </w:rPr>
        <w:t>600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  un </w:t>
      </w:r>
      <w:r w:rsidRPr="00EC3391">
        <w:rPr>
          <w:rFonts w:ascii="Times New Roman" w:hAnsi="Times New Roman" w:cs="Times New Roman"/>
          <w:sz w:val="24"/>
          <w:szCs w:val="24"/>
        </w:rPr>
        <w:t>daļas  85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  platībā  iznomāšanu  personiskās palīgsaimniecības vajadzībām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3391">
        <w:rPr>
          <w:rFonts w:ascii="Times New Roman" w:hAnsi="Times New Roman" w:cs="Times New Roman"/>
          <w:sz w:val="24"/>
          <w:szCs w:val="24"/>
        </w:rPr>
        <w:t xml:space="preserve"> noslēdzams atbilstoši  Ministru kabineta 2007.gada 30.oktobra noteikumu Nr.735  „Noteikumi par publiskas personas </w:t>
      </w:r>
      <w:r>
        <w:rPr>
          <w:rFonts w:ascii="Times New Roman" w:hAnsi="Times New Roman" w:cs="Times New Roman"/>
          <w:sz w:val="24"/>
          <w:szCs w:val="24"/>
        </w:rPr>
        <w:t>zemes nomu” 18.punktam</w:t>
      </w:r>
      <w:r w:rsidRPr="00EC3391">
        <w:rPr>
          <w:rFonts w:ascii="Times New Roman" w:hAnsi="Times New Roman" w:cs="Times New Roman"/>
          <w:sz w:val="24"/>
          <w:szCs w:val="24"/>
        </w:rPr>
        <w:t xml:space="preserve">, kas nosaka, 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ka iznomātājs pieņem lēmumu par neapbūvēta zemesgabala iznomāšanu ar vai bez apbūves tiesībām. Pašvaldībai ir tiesības noteikt lielāku  nomas maksas apmēru , izdodot saistošos noteikumus  </w:t>
      </w:r>
      <w:r w:rsidRPr="00EC3391">
        <w:rPr>
          <w:rFonts w:ascii="Times New Roman" w:hAnsi="Times New Roman" w:cs="Times New Roman"/>
          <w:sz w:val="24"/>
          <w:szCs w:val="24"/>
        </w:rPr>
        <w:t>.</w:t>
      </w:r>
    </w:p>
    <w:p w:rsidR="008B054E" w:rsidRPr="00EC3391" w:rsidRDefault="008B054E" w:rsidP="00EC3391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EC3391">
        <w:rPr>
          <w:rFonts w:ascii="Times New Roman" w:hAnsi="Times New Roman" w:cs="Times New Roman"/>
          <w:sz w:val="24"/>
          <w:szCs w:val="24"/>
          <w:lang w:eastAsia="lv-LV"/>
        </w:rPr>
        <w:t>Rēzeknes novada pašvaldī</w:t>
      </w:r>
      <w:r>
        <w:rPr>
          <w:rFonts w:ascii="Times New Roman" w:hAnsi="Times New Roman" w:cs="Times New Roman"/>
          <w:sz w:val="24"/>
          <w:szCs w:val="24"/>
          <w:lang w:eastAsia="lv-LV"/>
        </w:rPr>
        <w:t>bas saistošie noteikumi Nr.35 ”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” apstiprin</w:t>
      </w:r>
      <w:r>
        <w:rPr>
          <w:rFonts w:ascii="Times New Roman" w:hAnsi="Times New Roman" w:cs="Times New Roman"/>
          <w:sz w:val="24"/>
          <w:szCs w:val="24"/>
          <w:lang w:eastAsia="lv-LV"/>
        </w:rPr>
        <w:t>āti Rēzeknes novada domes 2010.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gada 16.septembr</w:t>
      </w:r>
      <w:r>
        <w:rPr>
          <w:rFonts w:ascii="Times New Roman" w:hAnsi="Times New Roman" w:cs="Times New Roman"/>
          <w:sz w:val="24"/>
          <w:szCs w:val="24"/>
          <w:lang w:eastAsia="lv-LV"/>
        </w:rPr>
        <w:t>a sēdē un stājušies spēkā 2010.gada 18.novembrī ,  likuma   „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Par pašvaldībām” 45.pantā noteiktajā kārtībā .</w:t>
      </w:r>
    </w:p>
    <w:p w:rsidR="008B054E" w:rsidRPr="00EC3391" w:rsidRDefault="008B054E" w:rsidP="00EC3391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maksas aprēķināšanas kārtību ” 2.1.punktā noteikts, ka zemes lauku apvidos, kura tiek izmantota personisko palīgsaimniecību vajadzībām atbilstoši likuma „ Par zemes reformu Latvijas Republikas lauku apvidos” 7.pantam – nomas maksa gadā ir 1,5 % apmērā no zemes kadastrālās vērtības.</w:t>
      </w: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2013.gada 22.maijā</w:t>
      </w:r>
      <w:r w:rsidRPr="00EC3391">
        <w:rPr>
          <w:rFonts w:ascii="Times New Roman" w:hAnsi="Times New Roman" w:cs="Times New Roman"/>
          <w:sz w:val="24"/>
          <w:szCs w:val="24"/>
        </w:rPr>
        <w:t xml:space="preserve">  Rēzeknes novada pašvaldī</w:t>
      </w:r>
      <w:r>
        <w:rPr>
          <w:rFonts w:ascii="Times New Roman" w:hAnsi="Times New Roman" w:cs="Times New Roman"/>
          <w:sz w:val="24"/>
          <w:szCs w:val="24"/>
        </w:rPr>
        <w:t>bā tika saņemts 2013.gada  21.</w:t>
      </w:r>
      <w:r w:rsidRPr="00EC3391">
        <w:rPr>
          <w:rFonts w:ascii="Times New Roman" w:hAnsi="Times New Roman" w:cs="Times New Roman"/>
          <w:sz w:val="24"/>
          <w:szCs w:val="24"/>
        </w:rPr>
        <w:t>maija     Vērēmu  pagasta pārvaldes atzinums Nr.9.1/ 52</w:t>
      </w:r>
      <w:r w:rsidRPr="00EC339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„Par pašvaldībai pie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kritīgo zemes 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daļu   iznomāšanu 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V.L.</w:t>
      </w:r>
      <w:r w:rsidRPr="00EC339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Vērēmu  pagastā ” ar grafisko pielikumu</w:t>
      </w:r>
    </w:p>
    <w:p w:rsidR="008B054E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</w:rPr>
        <w:t>V.L.</w:t>
      </w:r>
      <w:r w:rsidRPr="00EC3391">
        <w:rPr>
          <w:rFonts w:ascii="Times New Roman" w:hAnsi="Times New Roman" w:cs="Times New Roman"/>
          <w:sz w:val="24"/>
          <w:szCs w:val="24"/>
        </w:rPr>
        <w:t xml:space="preserve"> iesniegumu, </w:t>
      </w:r>
      <w:r w:rsidRPr="00EC3391">
        <w:rPr>
          <w:rFonts w:ascii="Times New Roman" w:hAnsi="Times New Roman" w:cs="Times New Roman"/>
          <w:bCs/>
          <w:sz w:val="24"/>
          <w:szCs w:val="24"/>
        </w:rPr>
        <w:t xml:space="preserve">pamatojoties uz </w:t>
      </w:r>
      <w:r w:rsidRPr="00EC3391">
        <w:rPr>
          <w:rFonts w:ascii="Times New Roman" w:hAnsi="Times New Roman" w:cs="Times New Roman"/>
          <w:sz w:val="24"/>
          <w:szCs w:val="24"/>
        </w:rPr>
        <w:t>LR Ministru kabineta 2007.gada 30.oktobra noteikumu Nr.735 „Noteikumi par publiskas personas zemes nomu” 4., 7.2. ,  7.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un 18.punktu</w:t>
      </w:r>
      <w:r w:rsidRPr="00EC3391">
        <w:rPr>
          <w:rFonts w:ascii="Times New Roman" w:hAnsi="Times New Roman" w:cs="Times New Roman"/>
          <w:sz w:val="24"/>
          <w:szCs w:val="24"/>
        </w:rPr>
        <w:t xml:space="preserve">, 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maksas aprēķināšanas kārtību ”  2.1.punktu</w:t>
      </w:r>
      <w:r w:rsidRPr="00EC3391">
        <w:rPr>
          <w:rFonts w:ascii="Times New Roman" w:hAnsi="Times New Roman" w:cs="Times New Roman"/>
          <w:sz w:val="24"/>
          <w:szCs w:val="24"/>
        </w:rPr>
        <w:t xml:space="preserve">,  Administratīvā procesa likuma 4.pantu, 5.pantu, 65.panta trešo daļu, 66.panta pirmās daļas 1.punktu, 67.pantu un 79.pantu, likuma „Par pašvaldībām” 47.panta pirmo un otro daļu, Rēzeknes novada dome </w:t>
      </w:r>
      <w:r w:rsidRPr="00EC3391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8B054E" w:rsidRPr="00EC3391" w:rsidRDefault="008B054E" w:rsidP="00EC339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054E" w:rsidRPr="00EC3391" w:rsidRDefault="008B054E" w:rsidP="00AB07B1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Nodot nomā  </w:t>
      </w:r>
      <w:r>
        <w:rPr>
          <w:rFonts w:ascii="Times New Roman" w:hAnsi="Times New Roman" w:cs="Times New Roman"/>
          <w:sz w:val="24"/>
          <w:szCs w:val="24"/>
        </w:rPr>
        <w:t>V.L.</w:t>
      </w:r>
      <w:r w:rsidRPr="00EC3391">
        <w:rPr>
          <w:rFonts w:ascii="Times New Roman" w:hAnsi="Times New Roman" w:cs="Times New Roman"/>
          <w:sz w:val="24"/>
          <w:szCs w:val="24"/>
        </w:rPr>
        <w:t xml:space="preserve"> pašvaldībai piekri</w:t>
      </w:r>
      <w:r>
        <w:rPr>
          <w:rFonts w:ascii="Times New Roman" w:hAnsi="Times New Roman" w:cs="Times New Roman"/>
          <w:sz w:val="24"/>
          <w:szCs w:val="24"/>
        </w:rPr>
        <w:t xml:space="preserve">tīgās apbūvētās zemes vienības </w:t>
      </w:r>
      <w:r w:rsidRPr="00EC3391">
        <w:rPr>
          <w:rFonts w:ascii="Times New Roman" w:hAnsi="Times New Roman" w:cs="Times New Roman"/>
          <w:sz w:val="24"/>
          <w:szCs w:val="24"/>
        </w:rPr>
        <w:t>daļu  30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platībā garāžas</w:t>
      </w:r>
      <w:r>
        <w:rPr>
          <w:rFonts w:ascii="Times New Roman" w:hAnsi="Times New Roman" w:cs="Times New Roman"/>
          <w:sz w:val="24"/>
          <w:szCs w:val="24"/>
        </w:rPr>
        <w:t xml:space="preserve"> uzturēšanai ,  zemes vienības </w:t>
      </w:r>
      <w:r w:rsidRPr="00EC3391">
        <w:rPr>
          <w:rFonts w:ascii="Times New Roman" w:hAnsi="Times New Roman" w:cs="Times New Roman"/>
          <w:sz w:val="24"/>
          <w:szCs w:val="24"/>
        </w:rPr>
        <w:t>daļu  120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 platībā , zemes vienības  daļu  600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  un zemes vienības </w:t>
      </w:r>
      <w:r w:rsidRPr="00EC3391">
        <w:rPr>
          <w:rFonts w:ascii="Times New Roman" w:hAnsi="Times New Roman" w:cs="Times New Roman"/>
          <w:sz w:val="24"/>
          <w:szCs w:val="24"/>
        </w:rPr>
        <w:t>daļu 85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 platībā  personiskās palīgsaimniecības vajadzībām. </w:t>
      </w:r>
    </w:p>
    <w:p w:rsidR="008B054E" w:rsidRPr="00EC3391" w:rsidRDefault="008B054E" w:rsidP="00AB07B1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Uzdot Rēzeknes novada pašvaldības Vērēmu  pagasta pārvaldei viena mēneša laikā no lēmuma pieņemšanas noslēgt ar </w:t>
      </w:r>
      <w:r>
        <w:rPr>
          <w:rFonts w:ascii="Times New Roman" w:hAnsi="Times New Roman" w:cs="Times New Roman"/>
          <w:sz w:val="24"/>
          <w:szCs w:val="24"/>
        </w:rPr>
        <w:t xml:space="preserve">V.L., </w:t>
      </w:r>
      <w:r w:rsidRPr="00EC3391">
        <w:rPr>
          <w:rFonts w:ascii="Times New Roman" w:hAnsi="Times New Roman" w:cs="Times New Roman"/>
          <w:sz w:val="24"/>
          <w:szCs w:val="24"/>
        </w:rPr>
        <w:t xml:space="preserve">zemes nomas līgumu uz 10 (desmit) gadiem : </w:t>
      </w:r>
    </w:p>
    <w:p w:rsidR="008B054E" w:rsidRPr="00EC3391" w:rsidRDefault="008B054E" w:rsidP="00AB07B1">
      <w:pPr>
        <w:autoSpaceDE w:val="0"/>
        <w:autoSpaceDN w:val="0"/>
        <w:adjustRightInd w:val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>2.1. iznomājot pašvaldībai piekritīgās</w:t>
      </w:r>
      <w:r>
        <w:rPr>
          <w:rFonts w:ascii="Times New Roman" w:hAnsi="Times New Roman" w:cs="Times New Roman"/>
          <w:sz w:val="24"/>
          <w:szCs w:val="24"/>
        </w:rPr>
        <w:t xml:space="preserve">  zemes vienības daļu </w:t>
      </w:r>
      <w:r w:rsidRPr="00EC3391">
        <w:rPr>
          <w:rFonts w:ascii="Times New Roman" w:hAnsi="Times New Roman" w:cs="Times New Roman"/>
          <w:sz w:val="24"/>
          <w:szCs w:val="24"/>
        </w:rPr>
        <w:t>30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391">
        <w:rPr>
          <w:rFonts w:ascii="Times New Roman" w:hAnsi="Times New Roman" w:cs="Times New Roman"/>
          <w:sz w:val="24"/>
          <w:szCs w:val="24"/>
        </w:rPr>
        <w:t xml:space="preserve"> platībā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, saskaņā ar grafisko pielikumu, </w:t>
      </w:r>
      <w:r w:rsidRPr="00EC3391">
        <w:rPr>
          <w:rFonts w:ascii="Times New Roman" w:hAnsi="Times New Roman" w:cs="Times New Roman"/>
          <w:sz w:val="24"/>
          <w:szCs w:val="24"/>
        </w:rPr>
        <w:t xml:space="preserve"> trans</w:t>
      </w:r>
      <w:r>
        <w:rPr>
          <w:rFonts w:ascii="Times New Roman" w:hAnsi="Times New Roman" w:cs="Times New Roman"/>
          <w:sz w:val="24"/>
          <w:szCs w:val="24"/>
        </w:rPr>
        <w:t>portlīdzekļu garāžu uzturēšanai</w:t>
      </w:r>
      <w:r w:rsidRPr="00EC3391">
        <w:rPr>
          <w:rFonts w:ascii="Times New Roman" w:hAnsi="Times New Roman" w:cs="Times New Roman"/>
          <w:sz w:val="24"/>
          <w:szCs w:val="24"/>
        </w:rPr>
        <w:t xml:space="preserve">, nosakot nomas maksu gadā 1,5% apmērā no zemes kadastrālās vērtības un  zemes nomas līgumā paredzēt nomas maksas apmēru Ls 10,00 (desmit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EC3391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EC3391">
        <w:rPr>
          <w:rFonts w:ascii="Times New Roman" w:hAnsi="Times New Roman" w:cs="Times New Roman"/>
          <w:sz w:val="24"/>
          <w:szCs w:val="24"/>
        </w:rPr>
        <w:t xml:space="preserve">) gadā, ja aprēķinātā nomas maksa ir mazāka nekā Ls 10,00 (desmit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EC3391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EC3391">
        <w:rPr>
          <w:rFonts w:ascii="Times New Roman" w:hAnsi="Times New Roman" w:cs="Times New Roman"/>
          <w:sz w:val="24"/>
          <w:szCs w:val="24"/>
        </w:rPr>
        <w:t xml:space="preserve">) gadā un no 2013.gada 1.janvāra paredzēt minimālo nomas maksu  Ls 20,00 (divdesmit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EC3391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EC3391">
        <w:rPr>
          <w:rFonts w:ascii="Times New Roman" w:hAnsi="Times New Roman" w:cs="Times New Roman"/>
          <w:sz w:val="24"/>
          <w:szCs w:val="24"/>
        </w:rPr>
        <w:t>) gadā, kā arī  normatīvajos aktos noteiktajos gadījumos piemērot koeficentu 1,5.</w:t>
      </w:r>
    </w:p>
    <w:p w:rsidR="008B054E" w:rsidRPr="00EC3391" w:rsidRDefault="008B054E" w:rsidP="00AB07B1">
      <w:pPr>
        <w:autoSpaceDE w:val="0"/>
        <w:autoSpaceDN w:val="0"/>
        <w:adjustRightInd w:val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2.2.  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>iznomājot pašvaldībai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piekritīgās   zemes vienības </w:t>
      </w:r>
      <w:r w:rsidRPr="00EC3391">
        <w:rPr>
          <w:rFonts w:ascii="Times New Roman" w:hAnsi="Times New Roman" w:cs="Times New Roman"/>
          <w:sz w:val="24"/>
          <w:szCs w:val="24"/>
        </w:rPr>
        <w:t>daļu  120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</w:t>
      </w:r>
      <w:r w:rsidRPr="00EC33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zemes vienības </w:t>
      </w:r>
      <w:r w:rsidRPr="00EC3391">
        <w:rPr>
          <w:rFonts w:ascii="Times New Roman" w:hAnsi="Times New Roman" w:cs="Times New Roman"/>
          <w:sz w:val="24"/>
          <w:szCs w:val="24"/>
        </w:rPr>
        <w:t>daļu  600 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  un  zemes vienības daļu 85 </w:t>
      </w:r>
      <w:bookmarkStart w:id="0" w:name="_GoBack"/>
      <w:bookmarkEnd w:id="0"/>
      <w:r w:rsidRPr="00EC3391">
        <w:rPr>
          <w:rFonts w:ascii="Times New Roman" w:hAnsi="Times New Roman" w:cs="Times New Roman"/>
          <w:sz w:val="24"/>
          <w:szCs w:val="24"/>
        </w:rPr>
        <w:t>m</w:t>
      </w:r>
      <w:r w:rsidRPr="00EC33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391">
        <w:rPr>
          <w:rFonts w:ascii="Times New Roman" w:hAnsi="Times New Roman" w:cs="Times New Roman"/>
          <w:sz w:val="24"/>
          <w:szCs w:val="24"/>
        </w:rPr>
        <w:t xml:space="preserve">platībā, </w:t>
      </w:r>
      <w:r>
        <w:rPr>
          <w:rFonts w:ascii="Times New Roman" w:hAnsi="Times New Roman" w:cs="Times New Roman"/>
          <w:sz w:val="24"/>
          <w:szCs w:val="24"/>
          <w:lang w:eastAsia="lv-LV"/>
        </w:rPr>
        <w:t>saskaņā ar grafisko pielikumu,</w:t>
      </w:r>
      <w:r w:rsidRPr="00EC3391">
        <w:rPr>
          <w:rFonts w:ascii="Times New Roman" w:hAnsi="Times New Roman" w:cs="Times New Roman"/>
          <w:sz w:val="24"/>
          <w:szCs w:val="24"/>
        </w:rPr>
        <w:t xml:space="preserve"> personiskās palīgsaimniecības vajadzībām, </w:t>
      </w:r>
      <w:r w:rsidRPr="00EC3391">
        <w:rPr>
          <w:rFonts w:ascii="Times New Roman" w:hAnsi="Times New Roman" w:cs="Times New Roman"/>
          <w:sz w:val="24"/>
          <w:szCs w:val="24"/>
          <w:lang w:eastAsia="lv-LV"/>
        </w:rPr>
        <w:t xml:space="preserve">nosakot nomas maksu gadā 1.5  %  apmērā no zemes kadastrālās vērtības. </w:t>
      </w:r>
    </w:p>
    <w:p w:rsidR="008B054E" w:rsidRPr="00EC3391" w:rsidRDefault="008B054E" w:rsidP="00AB07B1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 xml:space="preserve">Zemes </w:t>
      </w:r>
      <w:r>
        <w:rPr>
          <w:rFonts w:ascii="Times New Roman" w:hAnsi="Times New Roman" w:cs="Times New Roman"/>
          <w:sz w:val="24"/>
          <w:szCs w:val="24"/>
        </w:rPr>
        <w:t xml:space="preserve">nomas līgumā ar V.L. </w:t>
      </w:r>
      <w:r w:rsidRPr="00EC3391">
        <w:rPr>
          <w:rFonts w:ascii="Times New Roman" w:hAnsi="Times New Roman" w:cs="Times New Roman"/>
          <w:sz w:val="24"/>
          <w:szCs w:val="24"/>
        </w:rPr>
        <w:t>iekļaut pašvaldības tiesību vienpusēji mainīt nomas maksas apmēru, ja normatīvie akti paredz citu zemes nomas maksas noteikšanas un aprēķināšanas kārtību.</w:t>
      </w:r>
    </w:p>
    <w:p w:rsidR="008B054E" w:rsidRPr="00EC3391" w:rsidRDefault="008B054E" w:rsidP="00AB07B1">
      <w:pPr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C3391">
        <w:rPr>
          <w:rFonts w:ascii="Times New Roman" w:hAnsi="Times New Roman" w:cs="Times New Roman"/>
          <w:sz w:val="24"/>
          <w:szCs w:val="24"/>
        </w:rPr>
        <w:t>Pēc zemes nomas līguma noslēgšanas, uzdot Rēzeknes novada pašvaldības Vērēmu  pagasta pārvaldei parakstīto zemes nomas līgumu reģistrēt Rēzeknes novada pašvaldības elektroniskajā dokumentu lietvedības sistēmā.</w:t>
      </w:r>
    </w:p>
    <w:p w:rsidR="008B054E" w:rsidRDefault="008B054E" w:rsidP="00AB07B1">
      <w:pPr>
        <w:numPr>
          <w:ilvl w:val="0"/>
          <w:numId w:val="26"/>
        </w:numPr>
        <w:suppressAutoHyphens w:val="0"/>
        <w:ind w:left="567" w:hanging="283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  <w:r w:rsidRPr="00EC3391">
        <w:rPr>
          <w:rFonts w:ascii="Times New Roman" w:hAnsi="Times New Roman" w:cs="Times New Roman"/>
          <w:sz w:val="24"/>
          <w:szCs w:val="24"/>
        </w:rPr>
        <w:t>Lēmuma norak</w:t>
      </w:r>
      <w:r>
        <w:rPr>
          <w:rFonts w:ascii="Times New Roman" w:hAnsi="Times New Roman" w:cs="Times New Roman"/>
          <w:sz w:val="24"/>
          <w:szCs w:val="24"/>
        </w:rPr>
        <w:t xml:space="preserve">stu nosūtīt V.L. </w:t>
      </w:r>
      <w:r w:rsidRPr="00EC3391">
        <w:rPr>
          <w:rFonts w:ascii="Times New Roman" w:hAnsi="Times New Roman" w:cs="Times New Roman"/>
          <w:sz w:val="24"/>
          <w:szCs w:val="24"/>
        </w:rPr>
        <w:t>un Vērēmu  pagasta pārvaldei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054E" w:rsidRPr="006F1CB2" w:rsidRDefault="008B054E" w:rsidP="006F1CB2">
      <w:pPr>
        <w:suppressAutoHyphens w:val="0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</w:p>
    <w:p w:rsidR="008B054E" w:rsidRPr="00B937ED" w:rsidRDefault="008B054E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8B054E" w:rsidRPr="00B937ED" w:rsidRDefault="008B054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8B054E" w:rsidRPr="00B937ED" w:rsidRDefault="008B054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8B054E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4E" w:rsidRDefault="008B054E" w:rsidP="00AF4011">
      <w:r>
        <w:separator/>
      </w:r>
    </w:p>
  </w:endnote>
  <w:endnote w:type="continuationSeparator" w:id="0">
    <w:p w:rsidR="008B054E" w:rsidRDefault="008B054E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4E" w:rsidRDefault="008B054E" w:rsidP="00AF4011">
      <w:r>
        <w:separator/>
      </w:r>
    </w:p>
  </w:footnote>
  <w:footnote w:type="continuationSeparator" w:id="0">
    <w:p w:rsidR="008B054E" w:rsidRDefault="008B054E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69250CA"/>
    <w:multiLevelType w:val="hybridMultilevel"/>
    <w:tmpl w:val="334E863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A7A2689"/>
    <w:multiLevelType w:val="hybridMultilevel"/>
    <w:tmpl w:val="31A4E27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6C40DA"/>
    <w:multiLevelType w:val="hybridMultilevel"/>
    <w:tmpl w:val="7B364ED6"/>
    <w:lvl w:ilvl="0" w:tplc="FCFAABF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10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2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D63ABD"/>
    <w:multiLevelType w:val="hybridMultilevel"/>
    <w:tmpl w:val="341475A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20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6"/>
  </w:num>
  <w:num w:numId="5">
    <w:abstractNumId w:val="19"/>
  </w:num>
  <w:num w:numId="6">
    <w:abstractNumId w:val="13"/>
  </w:num>
  <w:num w:numId="7">
    <w:abstractNumId w:val="17"/>
  </w:num>
  <w:num w:numId="8">
    <w:abstractNumId w:val="21"/>
  </w:num>
  <w:num w:numId="9">
    <w:abstractNumId w:val="10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2"/>
  </w:num>
  <w:num w:numId="13">
    <w:abstractNumId w:val="24"/>
  </w:num>
  <w:num w:numId="14">
    <w:abstractNumId w:val="3"/>
  </w:num>
  <w:num w:numId="15">
    <w:abstractNumId w:val="12"/>
  </w:num>
  <w:num w:numId="16">
    <w:abstractNumId w:val="18"/>
  </w:num>
  <w:num w:numId="17">
    <w:abstractNumId w:val="9"/>
  </w:num>
  <w:num w:numId="18">
    <w:abstractNumId w:val="8"/>
  </w:num>
  <w:num w:numId="19">
    <w:abstractNumId w:val="14"/>
  </w:num>
  <w:num w:numId="20">
    <w:abstractNumId w:val="16"/>
  </w:num>
  <w:num w:numId="21">
    <w:abstractNumId w:val="7"/>
  </w:num>
  <w:num w:numId="22">
    <w:abstractNumId w:val="23"/>
  </w:num>
  <w:num w:numId="23">
    <w:abstractNumId w:val="4"/>
  </w:num>
  <w:num w:numId="24">
    <w:abstractNumId w:val="5"/>
  </w:num>
  <w:num w:numId="25">
    <w:abstractNumId w:val="15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8CA"/>
    <w:rsid w:val="00096907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91916"/>
    <w:rsid w:val="00292027"/>
    <w:rsid w:val="00295BA8"/>
    <w:rsid w:val="002A793A"/>
    <w:rsid w:val="002B7BAD"/>
    <w:rsid w:val="002C2862"/>
    <w:rsid w:val="002C4033"/>
    <w:rsid w:val="002C7B8B"/>
    <w:rsid w:val="002D2380"/>
    <w:rsid w:val="002D319D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E17A2"/>
    <w:rsid w:val="004E4138"/>
    <w:rsid w:val="004F0863"/>
    <w:rsid w:val="004F3FBE"/>
    <w:rsid w:val="005067DA"/>
    <w:rsid w:val="00514612"/>
    <w:rsid w:val="005216B0"/>
    <w:rsid w:val="00524295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B4C86"/>
    <w:rsid w:val="005D1A42"/>
    <w:rsid w:val="005E2340"/>
    <w:rsid w:val="005E2541"/>
    <w:rsid w:val="005E2C1D"/>
    <w:rsid w:val="005E5DF7"/>
    <w:rsid w:val="005F22C4"/>
    <w:rsid w:val="0062178B"/>
    <w:rsid w:val="00630484"/>
    <w:rsid w:val="00633FD8"/>
    <w:rsid w:val="00650805"/>
    <w:rsid w:val="00650982"/>
    <w:rsid w:val="00651637"/>
    <w:rsid w:val="00652BB3"/>
    <w:rsid w:val="00654F68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35CBB"/>
    <w:rsid w:val="007454E8"/>
    <w:rsid w:val="00755A21"/>
    <w:rsid w:val="0076193B"/>
    <w:rsid w:val="00763B1F"/>
    <w:rsid w:val="0077336A"/>
    <w:rsid w:val="007812F4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054E"/>
    <w:rsid w:val="008B1CF1"/>
    <w:rsid w:val="008B3883"/>
    <w:rsid w:val="008B3CDB"/>
    <w:rsid w:val="008B421C"/>
    <w:rsid w:val="008D16CE"/>
    <w:rsid w:val="008D2222"/>
    <w:rsid w:val="008D5058"/>
    <w:rsid w:val="008D76A6"/>
    <w:rsid w:val="008E6C97"/>
    <w:rsid w:val="008F100B"/>
    <w:rsid w:val="008F5650"/>
    <w:rsid w:val="009110C0"/>
    <w:rsid w:val="009230CF"/>
    <w:rsid w:val="00923369"/>
    <w:rsid w:val="0093566E"/>
    <w:rsid w:val="00936517"/>
    <w:rsid w:val="0094050F"/>
    <w:rsid w:val="00942C3F"/>
    <w:rsid w:val="009436AF"/>
    <w:rsid w:val="00965CE8"/>
    <w:rsid w:val="00970565"/>
    <w:rsid w:val="00981892"/>
    <w:rsid w:val="00981B12"/>
    <w:rsid w:val="009903D6"/>
    <w:rsid w:val="009A55C2"/>
    <w:rsid w:val="009B180E"/>
    <w:rsid w:val="009D4514"/>
    <w:rsid w:val="009E3071"/>
    <w:rsid w:val="009E738A"/>
    <w:rsid w:val="009F5BFA"/>
    <w:rsid w:val="00A1546C"/>
    <w:rsid w:val="00A34697"/>
    <w:rsid w:val="00A51B70"/>
    <w:rsid w:val="00A64899"/>
    <w:rsid w:val="00A7175B"/>
    <w:rsid w:val="00A719FB"/>
    <w:rsid w:val="00A93B11"/>
    <w:rsid w:val="00AA021E"/>
    <w:rsid w:val="00AA191D"/>
    <w:rsid w:val="00AB07B1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6834"/>
    <w:rsid w:val="00C97783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07608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C3391"/>
    <w:rsid w:val="00ED7CFA"/>
    <w:rsid w:val="00EE3A59"/>
    <w:rsid w:val="00EF3C75"/>
    <w:rsid w:val="00EF4557"/>
    <w:rsid w:val="00EF7269"/>
    <w:rsid w:val="00F00C7A"/>
    <w:rsid w:val="00F16CBD"/>
    <w:rsid w:val="00F24FF8"/>
    <w:rsid w:val="00F35E17"/>
    <w:rsid w:val="00F37172"/>
    <w:rsid w:val="00F4409C"/>
    <w:rsid w:val="00F614E0"/>
    <w:rsid w:val="00F64494"/>
    <w:rsid w:val="00F70894"/>
    <w:rsid w:val="00F7261F"/>
    <w:rsid w:val="00F80E89"/>
    <w:rsid w:val="00F876C9"/>
    <w:rsid w:val="00F9148B"/>
    <w:rsid w:val="00F93294"/>
    <w:rsid w:val="00F94035"/>
    <w:rsid w:val="00F94B72"/>
    <w:rsid w:val="00FA0AC7"/>
    <w:rsid w:val="00FA30D4"/>
    <w:rsid w:val="00FA5106"/>
    <w:rsid w:val="00FB282B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currency2"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23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4089</Words>
  <Characters>2331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7</cp:revision>
  <cp:lastPrinted>2013-05-14T12:20:00Z</cp:lastPrinted>
  <dcterms:created xsi:type="dcterms:W3CDTF">2013-05-28T11:58:00Z</dcterms:created>
  <dcterms:modified xsi:type="dcterms:W3CDTF">2013-06-12T12:22:00Z</dcterms:modified>
</cp:coreProperties>
</file>