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D2" w:rsidRDefault="004120D2" w:rsidP="004120D2">
      <w:pPr>
        <w:pStyle w:val="Title"/>
        <w:ind w:left="720"/>
        <w:rPr>
          <w:sz w:val="10"/>
        </w:rPr>
      </w:pPr>
      <w:r>
        <w:rPr>
          <w:noProof/>
          <w:lang w:eastAsia="lv-LV"/>
        </w:rPr>
        <w:drawing>
          <wp:inline distT="0" distB="0" distL="0" distR="0" wp14:anchorId="34E779C0" wp14:editId="2F36823C">
            <wp:extent cx="542925" cy="838200"/>
            <wp:effectExtent l="19050" t="0" r="9525" b="0"/>
            <wp:docPr id="1" name="Picture 1" descr="mazais-gerbon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zais-gerbonis"/>
                    <pic:cNvPicPr>
                      <a:picLocks noChangeArrowheads="1"/>
                    </pic:cNvPicPr>
                  </pic:nvPicPr>
                  <pic:blipFill>
                    <a:blip r:embed="rId8" cstate="print">
                      <a:lum contrast="100000"/>
                    </a:blip>
                    <a:srcRect/>
                    <a:stretch>
                      <a:fillRect/>
                    </a:stretch>
                  </pic:blipFill>
                  <pic:spPr bwMode="auto">
                    <a:xfrm>
                      <a:off x="0" y="0"/>
                      <a:ext cx="542925" cy="838200"/>
                    </a:xfrm>
                    <a:prstGeom prst="rect">
                      <a:avLst/>
                    </a:prstGeom>
                    <a:noFill/>
                    <a:ln w="9525">
                      <a:noFill/>
                      <a:miter lim="800000"/>
                      <a:headEnd/>
                      <a:tailEnd/>
                    </a:ln>
                  </pic:spPr>
                </pic:pic>
              </a:graphicData>
            </a:graphic>
          </wp:inline>
        </w:drawing>
      </w:r>
    </w:p>
    <w:p w:rsidR="004120D2" w:rsidRDefault="004120D2" w:rsidP="004120D2">
      <w:pPr>
        <w:pStyle w:val="Heading2"/>
        <w:spacing w:before="0"/>
        <w:ind w:left="360"/>
        <w:jc w:val="center"/>
        <w:rPr>
          <w:sz w:val="32"/>
        </w:rPr>
      </w:pPr>
      <w:r>
        <w:rPr>
          <w:sz w:val="32"/>
        </w:rPr>
        <w:t>RĒZEKNES NOVADA  PAŠVALDĪBA</w:t>
      </w:r>
    </w:p>
    <w:p w:rsidR="004120D2" w:rsidRDefault="004120D2" w:rsidP="004120D2">
      <w:pPr>
        <w:pStyle w:val="Heading1"/>
        <w:spacing w:before="0"/>
        <w:ind w:left="360"/>
        <w:rPr>
          <w:sz w:val="32"/>
        </w:rPr>
      </w:pPr>
      <w:r>
        <w:rPr>
          <w:sz w:val="32"/>
        </w:rPr>
        <w:t>TISKĀDU VIDUSSKOLA</w:t>
      </w:r>
    </w:p>
    <w:p w:rsidR="004120D2" w:rsidRDefault="004120D2" w:rsidP="004120D2">
      <w:pPr>
        <w:pStyle w:val="Heading5"/>
        <w:spacing w:before="0"/>
        <w:ind w:left="360"/>
        <w:jc w:val="center"/>
        <w:rPr>
          <w:b w:val="0"/>
          <w:bCs w:val="0"/>
          <w:sz w:val="22"/>
        </w:rPr>
      </w:pPr>
      <w:proofErr w:type="spellStart"/>
      <w:r>
        <w:rPr>
          <w:b w:val="0"/>
          <w:bCs w:val="0"/>
          <w:sz w:val="22"/>
        </w:rPr>
        <w:t>Reģ</w:t>
      </w:r>
      <w:proofErr w:type="spellEnd"/>
      <w:r>
        <w:rPr>
          <w:b w:val="0"/>
          <w:bCs w:val="0"/>
          <w:sz w:val="22"/>
        </w:rPr>
        <w:t>. Nr. 1913901149</w:t>
      </w:r>
    </w:p>
    <w:p w:rsidR="004120D2" w:rsidRDefault="004120D2" w:rsidP="004120D2">
      <w:pPr>
        <w:pStyle w:val="Heading5"/>
        <w:spacing w:before="0"/>
        <w:ind w:left="360"/>
        <w:jc w:val="center"/>
        <w:rPr>
          <w:b w:val="0"/>
          <w:bCs w:val="0"/>
          <w:sz w:val="22"/>
        </w:rPr>
      </w:pPr>
      <w:r>
        <w:rPr>
          <w:sz w:val="22"/>
        </w:rPr>
        <w:t>Parka ielā 4, Ružinas c., Silmalas  pagasts, Rēzeknes novads, LV- 4636</w:t>
      </w:r>
      <w:r>
        <w:rPr>
          <w:b w:val="0"/>
          <w:bCs w:val="0"/>
          <w:sz w:val="22"/>
        </w:rPr>
        <w:t xml:space="preserve">, </w:t>
      </w:r>
    </w:p>
    <w:p w:rsidR="004120D2" w:rsidRDefault="004120D2" w:rsidP="004120D2">
      <w:pPr>
        <w:pStyle w:val="Heading5"/>
        <w:spacing w:before="0"/>
        <w:ind w:left="360"/>
        <w:jc w:val="center"/>
        <w:rPr>
          <w:b w:val="0"/>
          <w:bCs w:val="0"/>
          <w:sz w:val="22"/>
        </w:rPr>
      </w:pPr>
      <w:r>
        <w:rPr>
          <w:b w:val="0"/>
          <w:bCs w:val="0"/>
          <w:sz w:val="22"/>
        </w:rPr>
        <w:t>tālr.64646124,  fakss 64646136 , e-pasts: tiskadi@saskarsme.lv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4120D2" w:rsidTr="00BD5CF6">
        <w:trPr>
          <w:trHeight w:val="110"/>
        </w:trPr>
        <w:tc>
          <w:tcPr>
            <w:tcW w:w="9200" w:type="dxa"/>
            <w:tcBorders>
              <w:top w:val="nil"/>
              <w:left w:val="nil"/>
              <w:bottom w:val="nil"/>
              <w:right w:val="nil"/>
            </w:tcBorders>
            <w:vAlign w:val="bottom"/>
          </w:tcPr>
          <w:p w:rsidR="004120D2" w:rsidRDefault="004120D2" w:rsidP="00BD5CF6">
            <w:pPr>
              <w:overflowPunct w:val="0"/>
              <w:autoSpaceDE w:val="0"/>
              <w:autoSpaceDN w:val="0"/>
              <w:adjustRightInd w:val="0"/>
              <w:jc w:val="center"/>
              <w:rPr>
                <w:sz w:val="10"/>
                <w:szCs w:val="20"/>
                <w:lang w:val="lv-LV"/>
              </w:rPr>
            </w:pPr>
          </w:p>
        </w:tc>
      </w:tr>
      <w:tr w:rsidR="004120D2" w:rsidTr="00BD5CF6">
        <w:trPr>
          <w:trHeight w:val="110"/>
        </w:trPr>
        <w:tc>
          <w:tcPr>
            <w:tcW w:w="9200" w:type="dxa"/>
            <w:tcBorders>
              <w:top w:val="nil"/>
              <w:left w:val="nil"/>
              <w:bottom w:val="double" w:sz="4" w:space="0" w:color="auto"/>
              <w:right w:val="nil"/>
            </w:tcBorders>
            <w:vAlign w:val="bottom"/>
          </w:tcPr>
          <w:p w:rsidR="004120D2" w:rsidRDefault="004120D2" w:rsidP="00BD5CF6">
            <w:pPr>
              <w:overflowPunct w:val="0"/>
              <w:autoSpaceDE w:val="0"/>
              <w:autoSpaceDN w:val="0"/>
              <w:adjustRightInd w:val="0"/>
              <w:spacing w:before="120"/>
              <w:jc w:val="center"/>
              <w:rPr>
                <w:sz w:val="10"/>
                <w:szCs w:val="20"/>
                <w:lang w:val="lv-LV"/>
              </w:rPr>
            </w:pPr>
          </w:p>
        </w:tc>
      </w:tr>
    </w:tbl>
    <w:p w:rsidR="004120D2" w:rsidRDefault="004120D2" w:rsidP="004120D2">
      <w:pPr>
        <w:pStyle w:val="BodyText"/>
        <w:rPr>
          <w:color w:val="000000"/>
          <w:sz w:val="20"/>
        </w:rPr>
      </w:pPr>
    </w:p>
    <w:p w:rsidR="004120D2" w:rsidRDefault="004120D2" w:rsidP="004120D2">
      <w:pPr>
        <w:pStyle w:val="BodyText"/>
        <w:rPr>
          <w:color w:val="000000"/>
          <w:sz w:val="20"/>
        </w:rPr>
      </w:pPr>
    </w:p>
    <w:p w:rsidR="004120D2" w:rsidRDefault="004120D2" w:rsidP="004120D2">
      <w:pPr>
        <w:pStyle w:val="Title"/>
        <w:tabs>
          <w:tab w:val="left" w:pos="5415"/>
        </w:tabs>
        <w:jc w:val="right"/>
        <w:rPr>
          <w:szCs w:val="24"/>
        </w:rPr>
      </w:pPr>
      <w:r>
        <w:rPr>
          <w:szCs w:val="24"/>
        </w:rPr>
        <w:tab/>
        <w:t xml:space="preserve"> APSTIPRINĀTS</w:t>
      </w:r>
    </w:p>
    <w:p w:rsidR="004120D2" w:rsidRDefault="004120D2" w:rsidP="004120D2">
      <w:pPr>
        <w:pStyle w:val="Title"/>
        <w:tabs>
          <w:tab w:val="left" w:pos="5472"/>
        </w:tabs>
        <w:jc w:val="right"/>
        <w:rPr>
          <w:szCs w:val="24"/>
        </w:rPr>
      </w:pPr>
      <w:r>
        <w:rPr>
          <w:szCs w:val="24"/>
        </w:rPr>
        <w:t xml:space="preserve">ar Rēzeknes  novada  domes     20.08.2009.  </w:t>
      </w:r>
    </w:p>
    <w:p w:rsidR="004120D2" w:rsidRDefault="004120D2" w:rsidP="004120D2">
      <w:pPr>
        <w:pStyle w:val="Title"/>
        <w:tabs>
          <w:tab w:val="left" w:pos="5472"/>
        </w:tabs>
        <w:jc w:val="right"/>
        <w:rPr>
          <w:szCs w:val="24"/>
        </w:rPr>
      </w:pPr>
      <w:r>
        <w:rPr>
          <w:szCs w:val="24"/>
        </w:rPr>
        <w:t xml:space="preserve">lēmumu  (protokols Nr.7, </w:t>
      </w:r>
      <w:r>
        <w:rPr>
          <w:rFonts w:ascii="Lucida Sans Unicode" w:hAnsi="Lucida Sans Unicode" w:cs="Lucida Sans Unicode"/>
          <w:szCs w:val="24"/>
        </w:rPr>
        <w:t>§</w:t>
      </w:r>
      <w:r>
        <w:rPr>
          <w:rFonts w:ascii="Lucida Console" w:hAnsi="Lucida Console"/>
          <w:szCs w:val="24"/>
        </w:rPr>
        <w:t xml:space="preserve"> 21)</w:t>
      </w:r>
    </w:p>
    <w:p w:rsidR="004120D2" w:rsidRDefault="004120D2" w:rsidP="004120D2">
      <w:pPr>
        <w:pStyle w:val="BodyText"/>
        <w:jc w:val="right"/>
        <w:rPr>
          <w:color w:val="000000"/>
          <w:szCs w:val="24"/>
        </w:rPr>
      </w:pPr>
    </w:p>
    <w:p w:rsidR="004120D2" w:rsidRDefault="004120D2" w:rsidP="004120D2">
      <w:pPr>
        <w:pStyle w:val="BodyText"/>
        <w:rPr>
          <w:color w:val="000000"/>
          <w:sz w:val="20"/>
        </w:rPr>
      </w:pPr>
    </w:p>
    <w:p w:rsidR="004120D2" w:rsidRDefault="004120D2" w:rsidP="004120D2">
      <w:pPr>
        <w:pStyle w:val="Title"/>
        <w:spacing w:after="120"/>
        <w:jc w:val="left"/>
        <w:rPr>
          <w:sz w:val="44"/>
          <w:szCs w:val="44"/>
        </w:rPr>
      </w:pPr>
    </w:p>
    <w:p w:rsidR="004120D2" w:rsidRDefault="004120D2" w:rsidP="004120D2">
      <w:pPr>
        <w:pStyle w:val="Title"/>
        <w:spacing w:after="120"/>
        <w:rPr>
          <w:sz w:val="44"/>
          <w:szCs w:val="44"/>
        </w:rPr>
      </w:pPr>
    </w:p>
    <w:p w:rsidR="004120D2" w:rsidRDefault="004120D2" w:rsidP="004120D2">
      <w:pPr>
        <w:pStyle w:val="Title"/>
        <w:spacing w:before="0"/>
        <w:rPr>
          <w:sz w:val="56"/>
          <w:szCs w:val="56"/>
        </w:rPr>
      </w:pPr>
      <w:r>
        <w:rPr>
          <w:sz w:val="56"/>
          <w:szCs w:val="56"/>
        </w:rPr>
        <w:t>TISKĀDU  VIDUSSKOLAS</w:t>
      </w:r>
    </w:p>
    <w:p w:rsidR="004120D2" w:rsidRDefault="004120D2" w:rsidP="004120D2">
      <w:pPr>
        <w:pStyle w:val="Title"/>
        <w:spacing w:before="0"/>
        <w:rPr>
          <w:sz w:val="56"/>
          <w:szCs w:val="56"/>
        </w:rPr>
      </w:pPr>
      <w:r>
        <w:rPr>
          <w:sz w:val="56"/>
          <w:szCs w:val="56"/>
        </w:rPr>
        <w:t>NOLIKUMS</w:t>
      </w:r>
    </w:p>
    <w:p w:rsidR="004120D2" w:rsidRDefault="004120D2" w:rsidP="004120D2">
      <w:pPr>
        <w:pStyle w:val="Title"/>
        <w:spacing w:before="0"/>
        <w:jc w:val="left"/>
        <w:rPr>
          <w:b w:val="0"/>
          <w:bCs/>
          <w:sz w:val="24"/>
          <w:szCs w:val="56"/>
        </w:rPr>
      </w:pPr>
      <w:r>
        <w:rPr>
          <w:b w:val="0"/>
          <w:bCs/>
          <w:sz w:val="24"/>
          <w:szCs w:val="56"/>
        </w:rPr>
        <w:t>ar  grozījumiem :</w:t>
      </w:r>
    </w:p>
    <w:p w:rsidR="004120D2" w:rsidRDefault="004120D2" w:rsidP="004120D2">
      <w:pPr>
        <w:pStyle w:val="Title"/>
        <w:spacing w:after="120"/>
        <w:jc w:val="left"/>
        <w:rPr>
          <w:b w:val="0"/>
          <w:bCs/>
          <w:sz w:val="20"/>
          <w:szCs w:val="56"/>
        </w:rPr>
      </w:pPr>
      <w:r>
        <w:rPr>
          <w:b w:val="0"/>
          <w:bCs/>
          <w:sz w:val="20"/>
          <w:szCs w:val="56"/>
        </w:rPr>
        <w:t>16.08.2012. (Rēzeknes novada domes lēmums, protokols Nr.17; § 7) (stājas spēkā ar 01.09.2012.);</w:t>
      </w:r>
    </w:p>
    <w:p w:rsidR="004120D2" w:rsidRDefault="004120D2" w:rsidP="004120D2">
      <w:pPr>
        <w:pStyle w:val="Title"/>
        <w:spacing w:after="120"/>
        <w:jc w:val="left"/>
        <w:rPr>
          <w:b w:val="0"/>
          <w:bCs/>
          <w:sz w:val="20"/>
          <w:szCs w:val="56"/>
        </w:rPr>
      </w:pPr>
      <w:r>
        <w:rPr>
          <w:b w:val="0"/>
          <w:bCs/>
          <w:sz w:val="20"/>
          <w:szCs w:val="56"/>
        </w:rPr>
        <w:t>07.02.2013.</w:t>
      </w:r>
      <w:r w:rsidRPr="00A10063">
        <w:rPr>
          <w:b w:val="0"/>
          <w:bCs/>
          <w:sz w:val="20"/>
          <w:szCs w:val="56"/>
        </w:rPr>
        <w:t xml:space="preserve"> </w:t>
      </w:r>
      <w:r>
        <w:rPr>
          <w:b w:val="0"/>
          <w:bCs/>
          <w:sz w:val="20"/>
          <w:szCs w:val="56"/>
        </w:rPr>
        <w:t>(Rēzeknes novada domes lēmums, protokols Nr.4; § 7) (stājas spēkā ar 01.02.2013.)</w:t>
      </w:r>
      <w:r w:rsidR="005C2EEB">
        <w:rPr>
          <w:b w:val="0"/>
          <w:bCs/>
          <w:sz w:val="20"/>
          <w:szCs w:val="56"/>
        </w:rPr>
        <w:t>;</w:t>
      </w:r>
    </w:p>
    <w:p w:rsidR="005C2EEB" w:rsidRDefault="005C2EEB" w:rsidP="004120D2">
      <w:pPr>
        <w:pStyle w:val="Title"/>
        <w:spacing w:after="120"/>
        <w:jc w:val="left"/>
        <w:rPr>
          <w:b w:val="0"/>
          <w:bCs/>
          <w:sz w:val="20"/>
          <w:szCs w:val="56"/>
        </w:rPr>
      </w:pPr>
      <w:r>
        <w:rPr>
          <w:b w:val="0"/>
          <w:bCs/>
          <w:sz w:val="20"/>
          <w:szCs w:val="56"/>
        </w:rPr>
        <w:t>0</w:t>
      </w:r>
      <w:r>
        <w:rPr>
          <w:b w:val="0"/>
          <w:bCs/>
          <w:sz w:val="20"/>
          <w:szCs w:val="56"/>
        </w:rPr>
        <w:t>6</w:t>
      </w:r>
      <w:r>
        <w:rPr>
          <w:b w:val="0"/>
          <w:bCs/>
          <w:sz w:val="20"/>
          <w:szCs w:val="56"/>
        </w:rPr>
        <w:t>.0</w:t>
      </w:r>
      <w:r>
        <w:rPr>
          <w:b w:val="0"/>
          <w:bCs/>
          <w:sz w:val="20"/>
          <w:szCs w:val="56"/>
        </w:rPr>
        <w:t>8</w:t>
      </w:r>
      <w:r>
        <w:rPr>
          <w:b w:val="0"/>
          <w:bCs/>
          <w:sz w:val="20"/>
          <w:szCs w:val="56"/>
        </w:rPr>
        <w:t>.201</w:t>
      </w:r>
      <w:r>
        <w:rPr>
          <w:b w:val="0"/>
          <w:bCs/>
          <w:sz w:val="20"/>
          <w:szCs w:val="56"/>
        </w:rPr>
        <w:t>5</w:t>
      </w:r>
      <w:r>
        <w:rPr>
          <w:b w:val="0"/>
          <w:bCs/>
          <w:sz w:val="20"/>
          <w:szCs w:val="56"/>
        </w:rPr>
        <w:t>.</w:t>
      </w:r>
      <w:r w:rsidRPr="00A10063">
        <w:rPr>
          <w:b w:val="0"/>
          <w:bCs/>
          <w:sz w:val="20"/>
          <w:szCs w:val="56"/>
        </w:rPr>
        <w:t xml:space="preserve"> </w:t>
      </w:r>
      <w:r>
        <w:rPr>
          <w:b w:val="0"/>
          <w:bCs/>
          <w:sz w:val="20"/>
          <w:szCs w:val="56"/>
        </w:rPr>
        <w:t xml:space="preserve">(Rēzeknes novada </w:t>
      </w:r>
      <w:r>
        <w:rPr>
          <w:b w:val="0"/>
          <w:bCs/>
          <w:sz w:val="20"/>
          <w:szCs w:val="56"/>
        </w:rPr>
        <w:t>domes lēmums, protokols Nr.17</w:t>
      </w:r>
      <w:r>
        <w:rPr>
          <w:b w:val="0"/>
          <w:bCs/>
          <w:sz w:val="20"/>
          <w:szCs w:val="56"/>
        </w:rPr>
        <w:t>; §</w:t>
      </w:r>
      <w:r>
        <w:rPr>
          <w:b w:val="0"/>
          <w:bCs/>
          <w:sz w:val="20"/>
          <w:szCs w:val="56"/>
        </w:rPr>
        <w:t>11</w:t>
      </w:r>
      <w:r>
        <w:rPr>
          <w:b w:val="0"/>
          <w:bCs/>
          <w:sz w:val="20"/>
          <w:szCs w:val="56"/>
        </w:rPr>
        <w:t>) (stājas spēkā ar 01.0</w:t>
      </w:r>
      <w:r>
        <w:rPr>
          <w:b w:val="0"/>
          <w:bCs/>
          <w:sz w:val="20"/>
          <w:szCs w:val="56"/>
        </w:rPr>
        <w:t>9</w:t>
      </w:r>
      <w:r>
        <w:rPr>
          <w:b w:val="0"/>
          <w:bCs/>
          <w:sz w:val="20"/>
          <w:szCs w:val="56"/>
        </w:rPr>
        <w:t>.201</w:t>
      </w:r>
      <w:r>
        <w:rPr>
          <w:b w:val="0"/>
          <w:bCs/>
          <w:sz w:val="20"/>
          <w:szCs w:val="56"/>
        </w:rPr>
        <w:t>5</w:t>
      </w:r>
      <w:r>
        <w:rPr>
          <w:b w:val="0"/>
          <w:bCs/>
          <w:sz w:val="20"/>
          <w:szCs w:val="56"/>
        </w:rPr>
        <w:t>.)</w:t>
      </w:r>
    </w:p>
    <w:p w:rsidR="004120D2" w:rsidRDefault="004120D2" w:rsidP="004120D2">
      <w:pPr>
        <w:pStyle w:val="Title"/>
        <w:spacing w:after="120"/>
        <w:jc w:val="left"/>
        <w:rPr>
          <w:sz w:val="56"/>
          <w:szCs w:val="56"/>
        </w:rPr>
      </w:pPr>
    </w:p>
    <w:p w:rsidR="004120D2" w:rsidRDefault="004120D2" w:rsidP="004120D2">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4120D2" w:rsidRDefault="004120D2" w:rsidP="004120D2">
      <w:pPr>
        <w:jc w:val="right"/>
        <w:rPr>
          <w:i/>
          <w:lang w:val="lv-LV"/>
        </w:rPr>
      </w:pPr>
      <w:r>
        <w:rPr>
          <w:i/>
          <w:lang w:val="lv-LV"/>
        </w:rPr>
        <w:t xml:space="preserve"> Vispārējās izglītības likuma 8. un 9. pantu</w:t>
      </w:r>
    </w:p>
    <w:p w:rsidR="004120D2" w:rsidRDefault="004120D2" w:rsidP="004120D2">
      <w:pPr>
        <w:pStyle w:val="BodyText"/>
        <w:rPr>
          <w:color w:val="000000"/>
          <w:szCs w:val="24"/>
        </w:rPr>
      </w:pPr>
    </w:p>
    <w:p w:rsidR="004120D2" w:rsidRDefault="004120D2" w:rsidP="004120D2">
      <w:pPr>
        <w:pStyle w:val="Heading1"/>
        <w:ind w:left="360"/>
        <w:rPr>
          <w:sz w:val="24"/>
          <w:szCs w:val="24"/>
        </w:rPr>
      </w:pPr>
      <w:r>
        <w:rPr>
          <w:sz w:val="24"/>
          <w:szCs w:val="24"/>
        </w:rPr>
        <w:lastRenderedPageBreak/>
        <w:t>I    Izglītības iestādes nosaukums, tās juridiskā adrese</w:t>
      </w:r>
    </w:p>
    <w:p w:rsidR="004120D2" w:rsidRDefault="004120D2" w:rsidP="004120D2">
      <w:pPr>
        <w:rPr>
          <w:lang w:val="lv-LV"/>
        </w:rPr>
      </w:pPr>
    </w:p>
    <w:p w:rsidR="004120D2" w:rsidRDefault="004120D2" w:rsidP="004120D2">
      <w:pPr>
        <w:pStyle w:val="Title"/>
        <w:spacing w:line="240" w:lineRule="auto"/>
        <w:jc w:val="left"/>
        <w:rPr>
          <w:b w:val="0"/>
          <w:sz w:val="24"/>
          <w:szCs w:val="24"/>
        </w:rPr>
      </w:pPr>
      <w:r>
        <w:rPr>
          <w:bCs/>
          <w:sz w:val="24"/>
          <w:szCs w:val="24"/>
        </w:rPr>
        <w:t>Nosaukums:</w:t>
      </w:r>
      <w:r>
        <w:rPr>
          <w:b w:val="0"/>
          <w:sz w:val="24"/>
          <w:szCs w:val="24"/>
        </w:rPr>
        <w:t xml:space="preserve"> Tiskādu vidusskola</w:t>
      </w:r>
    </w:p>
    <w:p w:rsidR="004120D2" w:rsidRDefault="004120D2" w:rsidP="004120D2">
      <w:pPr>
        <w:pStyle w:val="Title"/>
        <w:spacing w:line="240" w:lineRule="auto"/>
        <w:jc w:val="left"/>
      </w:pPr>
      <w:r>
        <w:rPr>
          <w:bCs/>
        </w:rPr>
        <w:t>Juridiskā adrese :</w:t>
      </w:r>
      <w:r>
        <w:rPr>
          <w:b w:val="0"/>
        </w:rPr>
        <w:t xml:space="preserve"> Parka ielā 4, Ružinas c., Silmalas pagasts, Rēzeknes novads, LV- 4636</w:t>
      </w:r>
    </w:p>
    <w:p w:rsidR="004120D2" w:rsidRDefault="004120D2" w:rsidP="004120D2">
      <w:pPr>
        <w:pStyle w:val="Title"/>
        <w:spacing w:line="240" w:lineRule="auto"/>
        <w:jc w:val="left"/>
      </w:pPr>
      <w:r>
        <w:t>Izglītības iestādes dibinātājs, tā juridiskais statuss</w:t>
      </w:r>
    </w:p>
    <w:p w:rsidR="004120D2" w:rsidRDefault="004120D2" w:rsidP="004120D2">
      <w:pPr>
        <w:pStyle w:val="Title"/>
        <w:spacing w:line="240" w:lineRule="auto"/>
        <w:jc w:val="left"/>
        <w:rPr>
          <w:b w:val="0"/>
          <w:sz w:val="24"/>
          <w:szCs w:val="24"/>
        </w:rPr>
      </w:pPr>
      <w:r>
        <w:rPr>
          <w:b w:val="0"/>
          <w:sz w:val="24"/>
          <w:szCs w:val="24"/>
        </w:rPr>
        <w:t>Dibinātājs: Rēzeknes novada pašvaldība</w:t>
      </w:r>
    </w:p>
    <w:p w:rsidR="004120D2" w:rsidRDefault="004120D2" w:rsidP="004120D2">
      <w:pPr>
        <w:pStyle w:val="Title"/>
        <w:spacing w:line="240" w:lineRule="auto"/>
        <w:jc w:val="left"/>
        <w:rPr>
          <w:b w:val="0"/>
          <w:color w:val="0000FF"/>
          <w:sz w:val="24"/>
          <w:szCs w:val="24"/>
        </w:rPr>
      </w:pPr>
      <w:r>
        <w:rPr>
          <w:b w:val="0"/>
          <w:sz w:val="24"/>
          <w:szCs w:val="24"/>
        </w:rPr>
        <w:t>Juridiskais statuss: pašvaldība</w:t>
      </w:r>
    </w:p>
    <w:p w:rsidR="004120D2" w:rsidRDefault="004120D2" w:rsidP="004120D2">
      <w:pPr>
        <w:pStyle w:val="Heading1"/>
        <w:spacing w:line="276" w:lineRule="auto"/>
        <w:rPr>
          <w:sz w:val="24"/>
          <w:szCs w:val="24"/>
        </w:rPr>
      </w:pPr>
      <w:r>
        <w:rPr>
          <w:sz w:val="24"/>
          <w:szCs w:val="24"/>
        </w:rPr>
        <w:t>II   Vispārīgie noteikumi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Tiskādu vidusskola (turpmāk tekstā – Skola) ir Rēzeknes novada pašvaldības (turpmāk tekstā – Dibinātājs) dibināta un pakļautībā esoša vispārējās vidējās izglītības iestāde. Tiskādu  vidusskolai  ir  struktūrvienība  </w:t>
      </w:r>
      <w:r>
        <w:rPr>
          <w:i/>
          <w:iCs/>
          <w:lang w:val="lv-LV"/>
        </w:rPr>
        <w:t xml:space="preserve">Kruķu pamatskola, </w:t>
      </w:r>
      <w:r>
        <w:rPr>
          <w:lang w:val="lv-LV"/>
        </w:rPr>
        <w:t xml:space="preserve">kuras  adrese  ir: </w:t>
      </w:r>
      <w:r>
        <w:rPr>
          <w:i/>
          <w:lang w:val="lv-LV"/>
        </w:rPr>
        <w:t>Miera iela 9, Kruķu</w:t>
      </w:r>
      <w:r>
        <w:rPr>
          <w:i/>
          <w:iCs/>
          <w:lang w:val="lv-LV"/>
        </w:rPr>
        <w:t xml:space="preserve"> c., Silmalas pagasts, Rēzeknes  novads, LV –4636. </w:t>
      </w:r>
      <w:r>
        <w:rPr>
          <w:lang w:val="lv-LV"/>
        </w:rPr>
        <w:t xml:space="preserve">Skola īsteno vispārējās pamatizglītības, vispārējās vidējās izglītības, speciālās pamatizglītības programmas izglītojamajiem ar speciālajām vajadzībām, kuri integrēti vispārējā pamatizglītības iestādē,  pirmsskolas izglītības un interešu izglītības programmas.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4120D2" w:rsidRDefault="004120D2" w:rsidP="004120D2">
      <w:pPr>
        <w:overflowPunct w:val="0"/>
        <w:autoSpaceDE w:val="0"/>
        <w:autoSpaceDN w:val="0"/>
        <w:adjustRightInd w:val="0"/>
        <w:spacing w:before="120" w:line="276" w:lineRule="auto"/>
        <w:ind w:left="142"/>
        <w:jc w:val="both"/>
      </w:pPr>
    </w:p>
    <w:p w:rsidR="004120D2" w:rsidRDefault="004120D2" w:rsidP="004120D2">
      <w:pPr>
        <w:pStyle w:val="Heading1"/>
        <w:rPr>
          <w:sz w:val="24"/>
          <w:szCs w:val="24"/>
        </w:rPr>
      </w:pPr>
      <w:r>
        <w:t>III   Skolas darbības mērķi, pamatvirziens un uzdevumi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darbības mērķi ir:</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pirmsskolas izglītības programmā, pamatizglītības standartā un valsts vispārējās vidējās izglītības standartā noteikto mērķu sasniegšanu;</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uzdevumi:</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vispārējās vidējās izglītības programmas,</w:t>
      </w:r>
      <w:r>
        <w:rPr>
          <w:color w:val="0000FF"/>
          <w:lang w:val="lv-LV"/>
        </w:rPr>
        <w:t xml:space="preserve"> </w:t>
      </w:r>
      <w:r>
        <w:rPr>
          <w:lang w:val="lv-LV"/>
        </w:rPr>
        <w:t xml:space="preserve">speciālās pamatizglītības programmas izglītojamajiem ar speciālajām vajadzībām, kuri integrēti vispārējā pamatizglītības iestādē, </w:t>
      </w:r>
      <w:r>
        <w:rPr>
          <w:lang w:val="lv-LV"/>
        </w:rPr>
        <w:lastRenderedPageBreak/>
        <w:t>pirmsskolas izglītības piecgadīgo un sešgadīgo bērnu sagatavošanai pamatizglītības apguvei un interešu izglītības programmas;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4120D2" w:rsidRPr="003F51ED" w:rsidRDefault="004120D2" w:rsidP="003F51ED">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4120D2" w:rsidRDefault="004120D2" w:rsidP="004120D2">
      <w:pPr>
        <w:pStyle w:val="Heading1"/>
        <w:spacing w:line="276" w:lineRule="auto"/>
        <w:rPr>
          <w:sz w:val="24"/>
          <w:szCs w:val="24"/>
        </w:rPr>
      </w:pPr>
      <w:r>
        <w:rPr>
          <w:sz w:val="24"/>
          <w:szCs w:val="24"/>
        </w:rPr>
        <w:t>IV   Skolā īstenojamās izglītības programmas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4120D2" w:rsidRDefault="004120D2" w:rsidP="004120D2">
      <w:pPr>
        <w:numPr>
          <w:ilvl w:val="0"/>
          <w:numId w:val="1"/>
        </w:numPr>
        <w:autoSpaceDN w:val="0"/>
        <w:spacing w:before="100" w:beforeAutospacing="1" w:after="100" w:afterAutospacing="1" w:line="276" w:lineRule="auto"/>
        <w:rPr>
          <w:lang w:val="lv-LV"/>
        </w:rPr>
      </w:pPr>
      <w:r>
        <w:rPr>
          <w:lang w:val="lv-LV"/>
        </w:rPr>
        <w:t>Skolā piedāvā un īsteno šādas izglītības programmas: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mazākumtautību</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21011121);</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color w:val="000000"/>
          <w:lang w:val="lv-LV"/>
        </w:rPr>
      </w:pPr>
      <w:r>
        <w:rPr>
          <w:color w:val="000000"/>
          <w:lang w:val="lv-LV"/>
        </w:rPr>
        <w:t xml:space="preserve">speciālās pamatizglītības </w:t>
      </w:r>
      <w:r>
        <w:rPr>
          <w:lang w:val="lv-LV"/>
        </w:rPr>
        <w:t>mazākumtautību</w:t>
      </w:r>
      <w:r>
        <w:rPr>
          <w:color w:val="000000"/>
          <w:lang w:val="lv-LV"/>
        </w:rPr>
        <w:t xml:space="preserve"> programmu izglītojamajiem ar garīgās  attīstības</w:t>
      </w:r>
      <w:r w:rsidR="003F51ED">
        <w:rPr>
          <w:color w:val="000000"/>
          <w:lang w:val="lv-LV"/>
        </w:rPr>
        <w:t xml:space="preserve">  traucējumiem(</w:t>
      </w:r>
      <w:r>
        <w:rPr>
          <w:color w:val="000000"/>
          <w:lang w:val="lv-LV"/>
        </w:rPr>
        <w:t xml:space="preserve"> programmas kods 21015821)</w:t>
      </w:r>
      <w:r w:rsidR="003F51ED">
        <w:rPr>
          <w:color w:val="000000"/>
          <w:lang w:val="lv-LV"/>
        </w:rPr>
        <w:t>;</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vispārējās vidējās izglītības mazākumtautību vispārizglītojošā virziena programmu (izglītības programmas kods 31011021);</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lastRenderedPageBreak/>
        <w:t>pirmsskolas izglītības mazākumtautību programmu (izglī</w:t>
      </w:r>
      <w:r w:rsidR="003F51ED">
        <w:rPr>
          <w:lang w:val="lv-LV"/>
        </w:rPr>
        <w:t>tības programmas kods 01011121);</w:t>
      </w:r>
    </w:p>
    <w:p w:rsidR="003F51ED" w:rsidRDefault="003F51ED" w:rsidP="003F51ED">
      <w:pPr>
        <w:numPr>
          <w:ilvl w:val="1"/>
          <w:numId w:val="1"/>
        </w:numPr>
        <w:tabs>
          <w:tab w:val="num" w:pos="1134"/>
        </w:tabs>
        <w:overflowPunct w:val="0"/>
        <w:autoSpaceDE w:val="0"/>
        <w:autoSpaceDN w:val="0"/>
        <w:adjustRightInd w:val="0"/>
        <w:spacing w:before="120" w:line="276" w:lineRule="auto"/>
        <w:ind w:left="1134"/>
        <w:jc w:val="both"/>
        <w:rPr>
          <w:color w:val="000000"/>
          <w:lang w:val="lv-LV"/>
        </w:rPr>
      </w:pPr>
      <w:r>
        <w:rPr>
          <w:color w:val="000000"/>
          <w:lang w:val="lv-LV"/>
        </w:rPr>
        <w:t xml:space="preserve">speciālās pamatizglītības </w:t>
      </w:r>
      <w:r>
        <w:rPr>
          <w:lang w:val="lv-LV"/>
        </w:rPr>
        <w:t>mazākumtautību</w:t>
      </w:r>
      <w:r>
        <w:rPr>
          <w:color w:val="000000"/>
          <w:lang w:val="lv-LV"/>
        </w:rPr>
        <w:t xml:space="preserve"> programmu izglītojamajiem ar </w:t>
      </w:r>
      <w:r>
        <w:rPr>
          <w:color w:val="000000"/>
          <w:lang w:val="lv-LV"/>
        </w:rPr>
        <w:t>mācīšanās</w:t>
      </w:r>
      <w:r>
        <w:rPr>
          <w:color w:val="000000"/>
          <w:lang w:val="lv-LV"/>
        </w:rPr>
        <w:t xml:space="preserve">  traucējumiem(</w:t>
      </w:r>
      <w:r>
        <w:rPr>
          <w:color w:val="000000"/>
          <w:lang w:val="lv-LV"/>
        </w:rPr>
        <w:t xml:space="preserve"> programmas kods 210156</w:t>
      </w:r>
      <w:r>
        <w:rPr>
          <w:color w:val="000000"/>
          <w:lang w:val="lv-LV"/>
        </w:rPr>
        <w:t>21)</w:t>
      </w:r>
      <w:r>
        <w:rPr>
          <w:color w:val="000000"/>
          <w:lang w:val="lv-LV"/>
        </w:rPr>
        <w:t>.</w:t>
      </w:r>
    </w:p>
    <w:p w:rsidR="003F51ED" w:rsidRPr="003F51ED" w:rsidRDefault="003F51ED" w:rsidP="003F51ED">
      <w:pPr>
        <w:overflowPunct w:val="0"/>
        <w:autoSpaceDE w:val="0"/>
        <w:autoSpaceDN w:val="0"/>
        <w:adjustRightInd w:val="0"/>
        <w:spacing w:before="120" w:line="276" w:lineRule="auto"/>
        <w:ind w:left="142"/>
        <w:jc w:val="center"/>
        <w:rPr>
          <w:i/>
          <w:lang w:val="lv-LV"/>
        </w:rPr>
      </w:pPr>
      <w:r>
        <w:rPr>
          <w:i/>
          <w:lang w:val="lv-LV"/>
        </w:rPr>
        <w:t>(Grozīts  ar  0</w:t>
      </w:r>
      <w:r w:rsidRPr="003F51ED">
        <w:rPr>
          <w:i/>
          <w:lang w:val="lv-LV"/>
        </w:rPr>
        <w:t>6.08.201</w:t>
      </w:r>
      <w:r>
        <w:rPr>
          <w:i/>
          <w:lang w:val="lv-LV"/>
        </w:rPr>
        <w:t>5</w:t>
      </w:r>
      <w:r w:rsidRPr="003F51ED">
        <w:rPr>
          <w:i/>
          <w:lang w:val="lv-LV"/>
        </w:rPr>
        <w:t>.  Rēzeknes  novada  domes  lēmumu)</w:t>
      </w:r>
      <w:r w:rsidRPr="003F51ED">
        <w:rPr>
          <w:lang w:val="lv-LV"/>
        </w:rPr>
        <w:t xml:space="preserve"> </w:t>
      </w:r>
    </w:p>
    <w:p w:rsidR="004120D2" w:rsidRDefault="004120D2" w:rsidP="004120D2">
      <w:pPr>
        <w:numPr>
          <w:ilvl w:val="0"/>
          <w:numId w:val="1"/>
        </w:numPr>
        <w:tabs>
          <w:tab w:val="num" w:pos="1287"/>
        </w:tabs>
        <w:overflowPunct w:val="0"/>
        <w:autoSpaceDE w:val="0"/>
        <w:autoSpaceDN w:val="0"/>
        <w:adjustRightInd w:val="0"/>
        <w:spacing w:before="120" w:line="276" w:lineRule="auto"/>
        <w:jc w:val="both"/>
        <w:rPr>
          <w:lang w:val="lv-LV"/>
        </w:rPr>
      </w:pPr>
      <w:r>
        <w:rPr>
          <w:lang w:val="lv-LV"/>
        </w:rPr>
        <w:t xml:space="preserve">Skolas  struktūrvienībā  </w:t>
      </w:r>
      <w:r>
        <w:rPr>
          <w:i/>
          <w:iCs/>
          <w:lang w:val="lv-LV"/>
        </w:rPr>
        <w:t xml:space="preserve">Kruķu  pamatskola </w:t>
      </w:r>
      <w:r>
        <w:rPr>
          <w:lang w:val="lv-LV"/>
        </w:rPr>
        <w:t xml:space="preserve">  tiek  realizētas  šī  nolikuma 8.1.,  8.2. un 8.4. punktos  minētās  izglītības programmas;</w:t>
      </w:r>
    </w:p>
    <w:p w:rsidR="004120D2" w:rsidRPr="007969A1" w:rsidRDefault="004120D2" w:rsidP="004120D2">
      <w:pPr>
        <w:numPr>
          <w:ilvl w:val="0"/>
          <w:numId w:val="1"/>
        </w:numPr>
        <w:overflowPunct w:val="0"/>
        <w:autoSpaceDE w:val="0"/>
        <w:autoSpaceDN w:val="0"/>
        <w:adjustRightInd w:val="0"/>
        <w:spacing w:before="120" w:line="276" w:lineRule="auto"/>
        <w:jc w:val="both"/>
        <w:rPr>
          <w:lang w:val="lv-LV"/>
        </w:rPr>
      </w:pPr>
      <w:r w:rsidRPr="007969A1">
        <w:rPr>
          <w:bCs/>
          <w:iCs/>
          <w:lang w:val="lv-LV"/>
        </w:rPr>
        <w:t>Skola izstrādā un licencē savas izglītības programmas Ministru kabineta noteiktajā kārtībā vai realizē programmas atbilstoši Izglītības un zinātnes ministrijas izstrādātajam programmas paraugam.</w:t>
      </w:r>
    </w:p>
    <w:p w:rsidR="004120D2" w:rsidRPr="007969A1" w:rsidRDefault="004120D2" w:rsidP="004120D2">
      <w:pPr>
        <w:overflowPunct w:val="0"/>
        <w:autoSpaceDE w:val="0"/>
        <w:autoSpaceDN w:val="0"/>
        <w:adjustRightInd w:val="0"/>
        <w:spacing w:before="120" w:line="276" w:lineRule="auto"/>
        <w:ind w:left="142"/>
        <w:jc w:val="center"/>
        <w:rPr>
          <w:i/>
          <w:lang w:val="lv-LV"/>
        </w:rPr>
      </w:pPr>
      <w:r>
        <w:rPr>
          <w:i/>
          <w:lang w:val="lv-LV"/>
        </w:rPr>
        <w:t>(Grozīts  ar  16.08.2012.  Rēzeknes  novada  domes  lēmumu)</w:t>
      </w:r>
      <w:r>
        <w:rPr>
          <w:lang w:val="lv-LV"/>
        </w:rPr>
        <w:t xml:space="preserve">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i/>
          <w:lang w:val="lv-LV"/>
        </w:rPr>
        <w:t>(Izslēgts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4120D2" w:rsidRPr="00134FB2" w:rsidRDefault="004120D2" w:rsidP="004120D2">
      <w:pPr>
        <w:numPr>
          <w:ilvl w:val="0"/>
          <w:numId w:val="1"/>
        </w:numPr>
        <w:overflowPunct w:val="0"/>
        <w:autoSpaceDE w:val="0"/>
        <w:autoSpaceDN w:val="0"/>
        <w:adjustRightInd w:val="0"/>
        <w:spacing w:before="120" w:line="276" w:lineRule="auto"/>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 Skolas  struktūrvienībā  </w:t>
      </w:r>
      <w:r w:rsidRPr="00915CDB">
        <w:rPr>
          <w:i/>
          <w:lang w:val="lv-LV"/>
        </w:rPr>
        <w:t>Kruķu pamatskola</w:t>
      </w:r>
      <w:r>
        <w:rPr>
          <w:lang w:val="lv-LV"/>
        </w:rPr>
        <w:t xml:space="preserve">  darbojas  interešu  izglītības  programma  pirmsskolas  vecuma bērniem  atbilstoši  </w:t>
      </w:r>
      <w:r w:rsidRPr="00915CDB">
        <w:rPr>
          <w:i/>
          <w:lang w:val="lv-LV"/>
        </w:rPr>
        <w:t xml:space="preserve">Skolas  pirmsskolas  bērnu </w:t>
      </w:r>
      <w:proofErr w:type="spellStart"/>
      <w:r w:rsidRPr="00915CDB">
        <w:rPr>
          <w:i/>
          <w:lang w:val="lv-LV"/>
        </w:rPr>
        <w:t>rotaļgrupas</w:t>
      </w:r>
      <w:proofErr w:type="spellEnd"/>
      <w:r w:rsidRPr="00915CDB">
        <w:rPr>
          <w:i/>
          <w:lang w:val="lv-LV"/>
        </w:rPr>
        <w:t xml:space="preserve">  reglamentam</w:t>
      </w:r>
      <w:r>
        <w:rPr>
          <w:lang w:val="lv-LV"/>
        </w:rPr>
        <w:t>.</w:t>
      </w:r>
    </w:p>
    <w:p w:rsidR="004120D2" w:rsidRPr="00134FB2" w:rsidRDefault="004120D2" w:rsidP="004120D2">
      <w:pPr>
        <w:overflowPunct w:val="0"/>
        <w:autoSpaceDE w:val="0"/>
        <w:autoSpaceDN w:val="0"/>
        <w:adjustRightInd w:val="0"/>
        <w:spacing w:before="120" w:line="276" w:lineRule="auto"/>
        <w:ind w:left="142"/>
        <w:jc w:val="center"/>
        <w:rPr>
          <w:i/>
          <w:lang w:val="lv-LV"/>
        </w:rPr>
      </w:pPr>
      <w:r w:rsidRPr="00134FB2">
        <w:rPr>
          <w:i/>
          <w:lang w:val="lv-LV"/>
        </w:rPr>
        <w:t xml:space="preserve">(Grozīts  ar  </w:t>
      </w:r>
      <w:r>
        <w:rPr>
          <w:i/>
          <w:lang w:val="lv-LV"/>
        </w:rPr>
        <w:t>07.02.2013</w:t>
      </w:r>
      <w:r w:rsidRPr="00134FB2">
        <w:rPr>
          <w:i/>
          <w:lang w:val="lv-LV"/>
        </w:rPr>
        <w:t>.  Rēzeknes  novada  domes  lēmumu)</w:t>
      </w:r>
      <w:r w:rsidRPr="00134FB2">
        <w:rPr>
          <w:lang w:val="lv-LV"/>
        </w:rPr>
        <w:t xml:space="preserve"> </w:t>
      </w:r>
    </w:p>
    <w:p w:rsidR="004120D2" w:rsidRDefault="004120D2" w:rsidP="004120D2">
      <w:pPr>
        <w:pStyle w:val="Heading1"/>
        <w:spacing w:line="276" w:lineRule="auto"/>
        <w:rPr>
          <w:sz w:val="24"/>
          <w:szCs w:val="24"/>
        </w:rPr>
      </w:pPr>
      <w:r>
        <w:rPr>
          <w:sz w:val="24"/>
          <w:szCs w:val="24"/>
        </w:rPr>
        <w:t>V   Izglītības procesa organizācija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4120D2" w:rsidRDefault="00471087"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Katru  gadu  Skola  patstāvīgi plāno  laiku  projektu  norisei, par  to  savlaicīgi  izformējot  izglītojamos  un  viņu  vecākus.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Līdz desmit darba dienām mācību gada laikā katra klase var izmantot ar izglītošanās un audzināšanas procesu saistītiem pasākumiem – adaptācijas dienām, mācību olimpiādēm, mācību ekskursijām, pārgājieniem, sporta </w:t>
      </w:r>
      <w:r>
        <w:rPr>
          <w:lang w:val="lv-LV"/>
        </w:rPr>
        <w:lastRenderedPageBreak/>
        <w:t>pasākumiem un citām mācību un audzināšanas darba alternatīvajām formām.</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471087" w:rsidRPr="00471087" w:rsidRDefault="00471087" w:rsidP="00471087">
      <w:pPr>
        <w:overflowPunct w:val="0"/>
        <w:autoSpaceDE w:val="0"/>
        <w:autoSpaceDN w:val="0"/>
        <w:adjustRightInd w:val="0"/>
        <w:spacing w:before="120" w:line="276" w:lineRule="auto"/>
        <w:ind w:left="142"/>
        <w:jc w:val="center"/>
        <w:rPr>
          <w:i/>
          <w:lang w:val="lv-LV"/>
        </w:rPr>
      </w:pPr>
      <w:r>
        <w:rPr>
          <w:i/>
          <w:lang w:val="lv-LV"/>
        </w:rPr>
        <w:t>(Grozīts  ar  0</w:t>
      </w:r>
      <w:r w:rsidRPr="00471087">
        <w:rPr>
          <w:i/>
          <w:lang w:val="lv-LV"/>
        </w:rPr>
        <w:t>6.08.201</w:t>
      </w:r>
      <w:r>
        <w:rPr>
          <w:i/>
          <w:lang w:val="lv-LV"/>
        </w:rPr>
        <w:t>5</w:t>
      </w:r>
      <w:bookmarkStart w:id="0" w:name="_GoBack"/>
      <w:bookmarkEnd w:id="0"/>
      <w:r w:rsidRPr="00471087">
        <w:rPr>
          <w:i/>
          <w:lang w:val="lv-LV"/>
        </w:rPr>
        <w:t>.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 xml:space="preserve">. </w:t>
      </w:r>
      <w:proofErr w:type="spellStart"/>
      <w:r>
        <w:t>Pirmsskolas</w:t>
      </w:r>
      <w:proofErr w:type="spellEnd"/>
      <w:r>
        <w:t xml:space="preserve"> </w:t>
      </w:r>
      <w:proofErr w:type="spellStart"/>
      <w:r>
        <w:t>vecuma</w:t>
      </w:r>
      <w:proofErr w:type="spellEnd"/>
      <w:r>
        <w:t xml:space="preserve"> </w:t>
      </w:r>
      <w:proofErr w:type="spellStart"/>
      <w:r>
        <w:t>bērniem</w:t>
      </w:r>
      <w:proofErr w:type="spellEnd"/>
      <w:r>
        <w:t xml:space="preserve"> </w:t>
      </w:r>
      <w:proofErr w:type="spellStart"/>
      <w:r>
        <w:t>vienas</w:t>
      </w:r>
      <w:proofErr w:type="spellEnd"/>
      <w:r>
        <w:t xml:space="preserve"> </w:t>
      </w:r>
      <w:proofErr w:type="spellStart"/>
      <w:r>
        <w:t>nodarbības</w:t>
      </w:r>
      <w:proofErr w:type="spellEnd"/>
      <w:r>
        <w:t xml:space="preserve"> </w:t>
      </w:r>
      <w:proofErr w:type="spellStart"/>
      <w:r>
        <w:t>ilgums</w:t>
      </w:r>
      <w:proofErr w:type="spellEnd"/>
      <w:r>
        <w:t xml:space="preserve"> </w:t>
      </w:r>
      <w:proofErr w:type="spellStart"/>
      <w:r>
        <w:t>ir</w:t>
      </w:r>
      <w:proofErr w:type="spellEnd"/>
      <w:r>
        <w:t xml:space="preserve"> 30 </w:t>
      </w:r>
      <w:proofErr w:type="spellStart"/>
      <w:r>
        <w:t>minūtes</w:t>
      </w:r>
      <w:proofErr w:type="spellEnd"/>
      <w:r>
        <w:t xml:space="preserve">, </w:t>
      </w:r>
      <w:proofErr w:type="spellStart"/>
      <w:r>
        <w:t>starpbrīža</w:t>
      </w:r>
      <w:proofErr w:type="spellEnd"/>
      <w:r>
        <w:t xml:space="preserve"> </w:t>
      </w:r>
      <w:proofErr w:type="spellStart"/>
      <w:r>
        <w:t>ilgums</w:t>
      </w:r>
      <w:proofErr w:type="spellEnd"/>
      <w:r>
        <w:t xml:space="preserve"> 10 </w:t>
      </w:r>
      <w:proofErr w:type="spellStart"/>
      <w:r>
        <w:t>minūtes</w:t>
      </w:r>
      <w:proofErr w:type="spellEnd"/>
      <w:r>
        <w:t xml:space="preserve">, </w:t>
      </w:r>
      <w:proofErr w:type="spellStart"/>
      <w:proofErr w:type="gramStart"/>
      <w:r>
        <w:t>ko</w:t>
      </w:r>
      <w:proofErr w:type="spellEnd"/>
      <w:proofErr w:type="gramEnd"/>
      <w:r>
        <w:t xml:space="preserve"> </w:t>
      </w:r>
      <w:proofErr w:type="spellStart"/>
      <w:r>
        <w:t>ieskaita</w:t>
      </w:r>
      <w:proofErr w:type="spellEnd"/>
      <w:r>
        <w:t xml:space="preserve"> </w:t>
      </w:r>
      <w:proofErr w:type="spellStart"/>
      <w:r>
        <w:t>nodarbības</w:t>
      </w:r>
      <w:proofErr w:type="spellEnd"/>
      <w:r>
        <w:t xml:space="preserve"> </w:t>
      </w:r>
      <w:proofErr w:type="spellStart"/>
      <w:r>
        <w:t>laika</w:t>
      </w:r>
      <w:proofErr w:type="spellEnd"/>
      <w:r>
        <w:t>.</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4120D2" w:rsidRDefault="004120D2" w:rsidP="004120D2">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 (struktūrvienībā – struktūrvienības  vadītājs);</w:t>
      </w:r>
    </w:p>
    <w:p w:rsidR="004120D2" w:rsidRDefault="004120D2" w:rsidP="004120D2">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4120D2" w:rsidRDefault="004120D2" w:rsidP="004120D2">
      <w:pPr>
        <w:numPr>
          <w:ilvl w:val="0"/>
          <w:numId w:val="1"/>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w:t>
      </w:r>
      <w:r>
        <w:rPr>
          <w:lang w:val="lv-LV"/>
        </w:rPr>
        <w:lastRenderedPageBreak/>
        <w:t xml:space="preserve">Nepieciešamības gadījumā izmaiņas tajos var veikt direktors vai pēc direktora rīkojuma direktora vietnieks izglītības jomā (struktūrvienībā – struktūrvienības  vadītājs) .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 (struktūrvienībā – struktūrvienības  vadītājs).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No 10.-12.klases var atskaitīt  tos  izglītojamos:</w:t>
      </w:r>
    </w:p>
    <w:p w:rsidR="004120D2" w:rsidRDefault="004120D2" w:rsidP="004120D2">
      <w:pPr>
        <w:numPr>
          <w:ilvl w:val="1"/>
          <w:numId w:val="1"/>
        </w:numPr>
        <w:overflowPunct w:val="0"/>
        <w:autoSpaceDE w:val="0"/>
        <w:autoSpaceDN w:val="0"/>
        <w:adjustRightInd w:val="0"/>
        <w:spacing w:before="120" w:line="276" w:lineRule="auto"/>
        <w:jc w:val="both"/>
        <w:rPr>
          <w:spacing w:val="1"/>
          <w:lang w:val="lv-LV"/>
        </w:rPr>
      </w:pPr>
      <w:r>
        <w:rPr>
          <w:spacing w:val="1"/>
          <w:lang w:val="lv-LV"/>
        </w:rPr>
        <w:t xml:space="preserve"> kuriem semestrī ir neattaisnoti kavētas vairāk nekā 20 mācību stundas,</w:t>
      </w:r>
    </w:p>
    <w:p w:rsidR="004120D2" w:rsidRPr="00134A4C" w:rsidRDefault="004120D2" w:rsidP="004120D2">
      <w:pPr>
        <w:numPr>
          <w:ilvl w:val="1"/>
          <w:numId w:val="1"/>
        </w:numPr>
        <w:overflowPunct w:val="0"/>
        <w:autoSpaceDE w:val="0"/>
        <w:autoSpaceDN w:val="0"/>
        <w:adjustRightInd w:val="0"/>
        <w:spacing w:before="120" w:line="276" w:lineRule="auto"/>
        <w:jc w:val="both"/>
        <w:rPr>
          <w:lang w:val="lv-LV"/>
        </w:rPr>
      </w:pPr>
      <w:r>
        <w:rPr>
          <w:spacing w:val="1"/>
          <w:lang w:val="lv-LV"/>
        </w:rPr>
        <w:t xml:space="preserve"> kuriem ir konstatēti vairākkārtēji vidusskolas iekšējās kārtības noteikumu    vai  Skolas nolikuma pārkāpumi.</w:t>
      </w:r>
    </w:p>
    <w:p w:rsidR="004120D2" w:rsidRPr="00134A4C" w:rsidRDefault="004120D2" w:rsidP="004120D2">
      <w:pPr>
        <w:overflowPunct w:val="0"/>
        <w:autoSpaceDE w:val="0"/>
        <w:autoSpaceDN w:val="0"/>
        <w:adjustRightInd w:val="0"/>
        <w:spacing w:before="120" w:line="276" w:lineRule="auto"/>
        <w:ind w:left="142"/>
        <w:jc w:val="center"/>
        <w:rPr>
          <w:i/>
          <w:lang w:val="lv-LV"/>
        </w:rPr>
      </w:pPr>
      <w:r w:rsidRPr="00134A4C">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Katram izglītojamajam vispārējās vidējās izglītības programmas realizācijas laikā saskaņā ar Skolā pieņemto </w:t>
      </w:r>
      <w:r>
        <w:rPr>
          <w:i/>
          <w:lang w:val="lv-LV"/>
        </w:rPr>
        <w:t>Kārtību par skolēnu zinātniski pētniecisko darbu izstrādi un aizstāvēšanu</w:t>
      </w:r>
      <w:r>
        <w:rPr>
          <w:lang w:val="lv-LV"/>
        </w:rPr>
        <w:t xml:space="preserve"> ir jāizstrādā un jāaizstāv ne mazāk kā viens zinātniski pētnieciskais darbs.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4120D2" w:rsidRDefault="004120D2" w:rsidP="004120D2">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4120D2" w:rsidRDefault="004120D2" w:rsidP="004120D2">
      <w:pPr>
        <w:numPr>
          <w:ilvl w:val="0"/>
          <w:numId w:val="1"/>
        </w:numPr>
        <w:overflowPunct w:val="0"/>
        <w:autoSpaceDE w:val="0"/>
        <w:autoSpaceDN w:val="0"/>
        <w:adjustRightInd w:val="0"/>
        <w:spacing w:before="120" w:line="276" w:lineRule="auto"/>
        <w:jc w:val="both"/>
        <w:rPr>
          <w:spacing w:val="-8"/>
          <w:lang w:val="lv-LV"/>
        </w:rPr>
      </w:pPr>
      <w:r>
        <w:rPr>
          <w:lang w:val="lv-LV"/>
        </w:rPr>
        <w:lastRenderedPageBreak/>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4120D2" w:rsidRPr="00C22176"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vadības  organizatorisko  struktūru  nosaka  Skolas  direktors  ar  rīkojumu.</w:t>
      </w:r>
    </w:p>
    <w:p w:rsidR="004120D2" w:rsidRPr="00C22176" w:rsidRDefault="004120D2" w:rsidP="004120D2">
      <w:pPr>
        <w:overflowPunct w:val="0"/>
        <w:autoSpaceDE w:val="0"/>
        <w:autoSpaceDN w:val="0"/>
        <w:adjustRightInd w:val="0"/>
        <w:spacing w:before="120" w:line="276" w:lineRule="auto"/>
        <w:ind w:left="142"/>
        <w:jc w:val="center"/>
        <w:rPr>
          <w:i/>
          <w:lang w:val="lv-LV"/>
        </w:rPr>
      </w:pPr>
      <w:r w:rsidRPr="00C22176">
        <w:rPr>
          <w:i/>
          <w:lang w:val="lv-LV"/>
        </w:rPr>
        <w:t>(Grozīts  ar  16.08.2012.  Rēzeknes  novada  domes  lēmumu)</w:t>
      </w:r>
    </w:p>
    <w:p w:rsidR="004120D2" w:rsidRDefault="004120D2" w:rsidP="004120D2">
      <w:pPr>
        <w:pStyle w:val="Heading1"/>
        <w:spacing w:line="276" w:lineRule="auto"/>
        <w:rPr>
          <w:sz w:val="24"/>
          <w:szCs w:val="24"/>
        </w:rPr>
      </w:pPr>
      <w:r>
        <w:rPr>
          <w:sz w:val="24"/>
          <w:szCs w:val="24"/>
        </w:rPr>
        <w:t>VI    Izglītojamo tiesības un pienākumi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4120D2" w:rsidRDefault="004120D2" w:rsidP="004120D2">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4120D2" w:rsidRPr="000D0DF6" w:rsidRDefault="004120D2" w:rsidP="004120D2">
      <w:pPr>
        <w:numPr>
          <w:ilvl w:val="0"/>
          <w:numId w:val="1"/>
        </w:numPr>
        <w:overflowPunct w:val="0"/>
        <w:autoSpaceDE w:val="0"/>
        <w:autoSpaceDN w:val="0"/>
        <w:adjustRightInd w:val="0"/>
        <w:spacing w:before="120" w:line="276" w:lineRule="auto"/>
        <w:jc w:val="both"/>
        <w:rPr>
          <w:lang w:val="lv-LV"/>
        </w:rPr>
      </w:pPr>
      <w:r w:rsidRPr="000D0DF6">
        <w:rPr>
          <w:bCs/>
          <w:iCs/>
          <w:lang w:val="lv-LV"/>
        </w:rPr>
        <w:t>Citu darbinieku tiesības un pienākumi ir noteikti Silmalas pagasta pārvaldes</w:t>
      </w:r>
      <w:r>
        <w:rPr>
          <w:bCs/>
          <w:iCs/>
          <w:lang w:val="lv-LV"/>
        </w:rPr>
        <w:t xml:space="preserve"> </w:t>
      </w:r>
      <w:r w:rsidRPr="000D0DF6">
        <w:rPr>
          <w:bCs/>
          <w:iCs/>
          <w:lang w:val="lv-LV"/>
        </w:rPr>
        <w:t xml:space="preserve"> ar šiem darbiniekiem noslēgtajos darba līgumos un amatu aprakstos, kā arī daļēji var būt noteikti Skolas Darba kārtības noteikumos</w:t>
      </w:r>
      <w:r>
        <w:rPr>
          <w:bCs/>
          <w:iCs/>
          <w:lang w:val="lv-LV"/>
        </w:rPr>
        <w:t>.</w:t>
      </w:r>
    </w:p>
    <w:p w:rsidR="004120D2" w:rsidRPr="004A235D" w:rsidRDefault="004120D2" w:rsidP="004120D2">
      <w:pPr>
        <w:overflowPunct w:val="0"/>
        <w:autoSpaceDE w:val="0"/>
        <w:autoSpaceDN w:val="0"/>
        <w:adjustRightInd w:val="0"/>
        <w:spacing w:before="120" w:line="276" w:lineRule="auto"/>
        <w:ind w:left="142"/>
        <w:jc w:val="center"/>
        <w:rPr>
          <w:i/>
          <w:lang w:val="lv-LV"/>
        </w:rPr>
      </w:pPr>
      <w:r w:rsidRPr="004A235D">
        <w:rPr>
          <w:i/>
          <w:lang w:val="lv-LV"/>
        </w:rPr>
        <w:t xml:space="preserve"> (Grozīts  ar  16.08.2012.  Rēzeknes  novada  domes  lēmumu)</w:t>
      </w:r>
    </w:p>
    <w:p w:rsidR="004120D2" w:rsidRDefault="004120D2" w:rsidP="004120D2">
      <w:pPr>
        <w:pStyle w:val="Heading1"/>
        <w:spacing w:line="276" w:lineRule="auto"/>
        <w:rPr>
          <w:sz w:val="24"/>
          <w:szCs w:val="24"/>
        </w:rPr>
      </w:pPr>
      <w:r>
        <w:rPr>
          <w:sz w:val="24"/>
          <w:szCs w:val="24"/>
        </w:rPr>
        <w:t>VIII   Skolas  pedagoģiskās padomes izveidošanas kārtība un kompetence</w:t>
      </w:r>
    </w:p>
    <w:p w:rsidR="004120D2" w:rsidRDefault="004120D2" w:rsidP="004120D2">
      <w:pPr>
        <w:numPr>
          <w:ilvl w:val="0"/>
          <w:numId w:val="1"/>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4120D2" w:rsidRDefault="004120D2" w:rsidP="004120D2">
      <w:pPr>
        <w:pStyle w:val="Heading1"/>
        <w:spacing w:line="276" w:lineRule="auto"/>
        <w:rPr>
          <w:sz w:val="24"/>
          <w:szCs w:val="24"/>
        </w:rPr>
      </w:pPr>
      <w:r>
        <w:rPr>
          <w:sz w:val="24"/>
          <w:szCs w:val="24"/>
        </w:rPr>
        <w:t>IX    Skolas pašpārvaldes izveidošanas kārtība un kompetence</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4120D2" w:rsidRDefault="004120D2" w:rsidP="004120D2">
      <w:pPr>
        <w:pStyle w:val="Heading1"/>
        <w:spacing w:line="276" w:lineRule="auto"/>
        <w:rPr>
          <w:sz w:val="24"/>
          <w:szCs w:val="24"/>
        </w:rPr>
      </w:pPr>
      <w:r>
        <w:rPr>
          <w:sz w:val="24"/>
          <w:szCs w:val="24"/>
        </w:rPr>
        <w:lastRenderedPageBreak/>
        <w:t>X  Skolas iekšējo kārtību reglamentējošo dokumentu pieņemšanas kārtība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4120D2" w:rsidRDefault="004120D2" w:rsidP="004120D2">
      <w:pPr>
        <w:overflowPunct w:val="0"/>
        <w:autoSpaceDE w:val="0"/>
        <w:autoSpaceDN w:val="0"/>
        <w:adjustRightInd w:val="0"/>
        <w:spacing w:before="120" w:line="276" w:lineRule="auto"/>
        <w:jc w:val="both"/>
        <w:rPr>
          <w:lang w:val="lv-LV"/>
        </w:rPr>
      </w:pPr>
    </w:p>
    <w:p w:rsidR="004120D2" w:rsidRDefault="004120D2" w:rsidP="004120D2">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4120D2" w:rsidRDefault="004120D2" w:rsidP="004120D2">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4120D2" w:rsidRDefault="004120D2" w:rsidP="004120D2">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4120D2" w:rsidRDefault="004120D2" w:rsidP="004120D2">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4120D2" w:rsidRDefault="004120D2" w:rsidP="004120D2">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4120D2" w:rsidRDefault="004120D2" w:rsidP="004120D2">
      <w:pPr>
        <w:numPr>
          <w:ilvl w:val="0"/>
          <w:numId w:val="1"/>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4120D2" w:rsidRDefault="004120D2" w:rsidP="004120D2">
      <w:pPr>
        <w:pStyle w:val="Heading1"/>
        <w:spacing w:line="276" w:lineRule="auto"/>
        <w:rPr>
          <w:rFonts w:cs="Arial"/>
          <w:sz w:val="24"/>
          <w:szCs w:val="24"/>
        </w:rPr>
      </w:pPr>
      <w:r>
        <w:rPr>
          <w:rFonts w:cs="Arial"/>
          <w:sz w:val="24"/>
          <w:szCs w:val="24"/>
        </w:rPr>
        <w:t>XII    Skolas saimnieciskā darbība</w:t>
      </w:r>
    </w:p>
    <w:p w:rsidR="004120D2" w:rsidRDefault="004120D2" w:rsidP="004120D2">
      <w:pPr>
        <w:rPr>
          <w:lang w:val="lv-LV"/>
        </w:rPr>
      </w:pPr>
    </w:p>
    <w:p w:rsidR="004120D2" w:rsidRDefault="004120D2" w:rsidP="004120D2">
      <w:pPr>
        <w:numPr>
          <w:ilvl w:val="0"/>
          <w:numId w:val="1"/>
        </w:numPr>
        <w:overflowPunct w:val="0"/>
        <w:autoSpaceDE w:val="0"/>
        <w:autoSpaceDN w:val="0"/>
        <w:adjustRightInd w:val="0"/>
        <w:spacing w:before="120" w:line="276" w:lineRule="auto"/>
        <w:jc w:val="both"/>
        <w:rPr>
          <w:lang w:val="lv-LV"/>
        </w:rPr>
      </w:pPr>
      <w:r w:rsidRPr="00416BBD">
        <w:rPr>
          <w:lang w:val="lv-LV"/>
        </w:rPr>
        <w:t>Saskaņā ar Izglītības likumu un Rēzeknes novada pašvaldības Silmalas pagasta pārvaldes (turpmāk tekstā – Pārvalde) piekrišanu Skola var veikt saimniecisko darbību , ja tā netraucē vispārējās izglītības un interešu izglītības programmu realizācijai.</w:t>
      </w:r>
    </w:p>
    <w:p w:rsidR="004120D2" w:rsidRPr="00416BBD" w:rsidRDefault="004120D2" w:rsidP="004120D2">
      <w:pPr>
        <w:overflowPunct w:val="0"/>
        <w:autoSpaceDE w:val="0"/>
        <w:autoSpaceDN w:val="0"/>
        <w:adjustRightInd w:val="0"/>
        <w:spacing w:before="120" w:line="276" w:lineRule="auto"/>
        <w:ind w:left="142"/>
        <w:jc w:val="center"/>
        <w:rPr>
          <w:i/>
          <w:lang w:val="lv-LV"/>
        </w:rPr>
      </w:pPr>
      <w:r w:rsidRPr="00416BBD">
        <w:rPr>
          <w:i/>
          <w:lang w:val="lv-LV"/>
        </w:rPr>
        <w:t>(Grozīts  ar  16.08.2012.  Rēzeknes  novada  domes  lēmumu)</w:t>
      </w:r>
    </w:p>
    <w:p w:rsidR="004120D2" w:rsidRPr="00AB3AD5" w:rsidRDefault="004120D2" w:rsidP="004120D2">
      <w:pPr>
        <w:numPr>
          <w:ilvl w:val="0"/>
          <w:numId w:val="1"/>
        </w:numPr>
        <w:overflowPunct w:val="0"/>
        <w:autoSpaceDE w:val="0"/>
        <w:autoSpaceDN w:val="0"/>
        <w:adjustRightInd w:val="0"/>
        <w:spacing w:before="120" w:line="276" w:lineRule="auto"/>
        <w:jc w:val="both"/>
        <w:rPr>
          <w:color w:val="FF0000"/>
          <w:lang w:val="lv-LV"/>
        </w:rPr>
      </w:pPr>
      <w:r w:rsidRPr="00AB3AD5">
        <w:rPr>
          <w:lang w:val="lv-LV"/>
        </w:rPr>
        <w:t>Saskaņā ar Dibinātāja apstiprinātiem tarifiem Skola var sniegt maksas pakalpojumus par telpu īri, kopēšanas darbiem, un citiem pakalpojumiem, norēķinus veicot Pārvaldes  grāmatvedībā.</w:t>
      </w:r>
    </w:p>
    <w:p w:rsidR="004120D2" w:rsidRPr="00AB3AD5" w:rsidRDefault="004120D2" w:rsidP="004120D2">
      <w:pPr>
        <w:overflowPunct w:val="0"/>
        <w:autoSpaceDE w:val="0"/>
        <w:autoSpaceDN w:val="0"/>
        <w:adjustRightInd w:val="0"/>
        <w:spacing w:before="120" w:line="276" w:lineRule="auto"/>
        <w:ind w:left="142"/>
        <w:jc w:val="center"/>
        <w:rPr>
          <w:i/>
          <w:lang w:val="lv-LV"/>
        </w:rPr>
      </w:pPr>
      <w:r w:rsidRPr="00AB3AD5">
        <w:rPr>
          <w:i/>
          <w:lang w:val="lv-LV"/>
        </w:rPr>
        <w:t>(Grozīts  ar  16.08.2012.  Rēzeknes  novada  domes  lēmumu)</w:t>
      </w:r>
    </w:p>
    <w:p w:rsidR="004120D2" w:rsidRPr="00A73DB9" w:rsidRDefault="004120D2" w:rsidP="004120D2">
      <w:pPr>
        <w:pStyle w:val="ListParagraph"/>
        <w:numPr>
          <w:ilvl w:val="0"/>
          <w:numId w:val="1"/>
        </w:numPr>
        <w:overflowPunct w:val="0"/>
        <w:autoSpaceDE w:val="0"/>
        <w:autoSpaceDN w:val="0"/>
        <w:adjustRightInd w:val="0"/>
        <w:spacing w:before="120" w:line="276" w:lineRule="auto"/>
        <w:rPr>
          <w:i/>
          <w:lang w:val="lv-LV"/>
        </w:rPr>
      </w:pPr>
      <w:r w:rsidRPr="00A73DB9">
        <w:rPr>
          <w:i/>
          <w:lang w:val="lv-LV"/>
        </w:rPr>
        <w:t>(</w:t>
      </w:r>
      <w:r>
        <w:rPr>
          <w:i/>
          <w:lang w:val="lv-LV"/>
        </w:rPr>
        <w:t>Izslēgts</w:t>
      </w:r>
      <w:r w:rsidRPr="00A73DB9">
        <w:rPr>
          <w:i/>
          <w:lang w:val="lv-LV"/>
        </w:rPr>
        <w:t xml:space="preserve">  ar  16.08.2012.  Rēzeknes  novada  domes  lēmumu)</w:t>
      </w:r>
    </w:p>
    <w:p w:rsidR="004120D2" w:rsidRDefault="004120D2" w:rsidP="004120D2">
      <w:pPr>
        <w:pStyle w:val="Heading1"/>
        <w:spacing w:line="276" w:lineRule="auto"/>
        <w:rPr>
          <w:sz w:val="24"/>
          <w:szCs w:val="24"/>
        </w:rPr>
      </w:pPr>
      <w:r>
        <w:rPr>
          <w:sz w:val="24"/>
          <w:szCs w:val="24"/>
        </w:rPr>
        <w:t>XIII   Skolas finansēšanas avoti un kārtība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4120D2" w:rsidRDefault="004120D2" w:rsidP="004120D2">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4120D2" w:rsidRPr="00B0748C" w:rsidRDefault="004120D2" w:rsidP="004120D2">
      <w:pPr>
        <w:overflowPunct w:val="0"/>
        <w:autoSpaceDE w:val="0"/>
        <w:autoSpaceDN w:val="0"/>
        <w:adjustRightInd w:val="0"/>
        <w:spacing w:line="276" w:lineRule="auto"/>
        <w:ind w:left="684"/>
        <w:jc w:val="both"/>
        <w:rPr>
          <w:lang w:val="lv-LV"/>
        </w:rPr>
      </w:pPr>
      <w:r w:rsidRPr="00B0748C">
        <w:rPr>
          <w:lang w:val="lv-LV"/>
        </w:rPr>
        <w:t>50.2.Dibinātāja budžets, kas iekļauts gan Dibinātāja, gan Pārvaldes    budžeta ieņēmumu un izdevumu daļā;</w:t>
      </w:r>
    </w:p>
    <w:p w:rsidR="004120D2" w:rsidRDefault="004120D2" w:rsidP="004120D2">
      <w:pPr>
        <w:overflowPunct w:val="0"/>
        <w:autoSpaceDE w:val="0"/>
        <w:autoSpaceDN w:val="0"/>
        <w:adjustRightInd w:val="0"/>
        <w:spacing w:before="120" w:line="276" w:lineRule="auto"/>
        <w:ind w:left="142"/>
        <w:jc w:val="both"/>
        <w:rPr>
          <w:bCs/>
          <w:lang w:val="lv-LV"/>
        </w:rPr>
      </w:pPr>
      <w:r>
        <w:rPr>
          <w:iCs/>
          <w:lang w:val="lv-LV"/>
        </w:rPr>
        <w:lastRenderedPageBreak/>
        <w:t xml:space="preserve">        </w:t>
      </w:r>
      <w:r w:rsidRPr="00B0748C">
        <w:rPr>
          <w:iCs/>
          <w:lang w:val="lv-LV"/>
        </w:rPr>
        <w:t xml:space="preserve">50.3. </w:t>
      </w:r>
      <w:r w:rsidRPr="00B0748C">
        <w:rPr>
          <w:lang w:val="lv-LV"/>
        </w:rPr>
        <w:t>speciālā budžeta līdzekļi, kas iekļauti Pārvaldes budžeta ieņēmumu   daļā</w:t>
      </w:r>
      <w:r w:rsidRPr="00B0748C">
        <w:rPr>
          <w:bCs/>
          <w:lang w:val="lv-LV"/>
        </w:rPr>
        <w:t>.</w:t>
      </w:r>
    </w:p>
    <w:p w:rsidR="004120D2" w:rsidRPr="003B3EA6" w:rsidRDefault="004120D2" w:rsidP="004120D2">
      <w:pPr>
        <w:overflowPunct w:val="0"/>
        <w:autoSpaceDE w:val="0"/>
        <w:autoSpaceDN w:val="0"/>
        <w:adjustRightInd w:val="0"/>
        <w:spacing w:before="120" w:line="276" w:lineRule="auto"/>
        <w:ind w:left="142"/>
        <w:jc w:val="center"/>
        <w:rPr>
          <w:i/>
          <w:lang w:val="lv-LV"/>
        </w:rPr>
      </w:pPr>
      <w:r w:rsidRPr="00AB3AD5">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sidRPr="003B3EA6">
        <w:rPr>
          <w:lang w:val="lv-LV"/>
        </w:rPr>
        <w:t>Finansējums  pedagogu  atalgojumam, komandējumiem, tālākizglītībai, obligātajām  un  risku  medicīnas  pārbaudēm</w:t>
      </w:r>
      <w:r>
        <w:rPr>
          <w:lang w:val="lv-LV"/>
        </w:rPr>
        <w:t>, kā arī</w:t>
      </w:r>
      <w:r w:rsidRPr="003B3EA6">
        <w:rPr>
          <w:lang w:val="lv-LV"/>
        </w:rPr>
        <w:t xml:space="preserve">  daļēji  mācību  grāmatām, tiek  iekļauts  Dibinātāja  ikgadējā  budžeta  daļā.</w:t>
      </w:r>
    </w:p>
    <w:p w:rsidR="004120D2" w:rsidRPr="003B3EA6" w:rsidRDefault="004120D2" w:rsidP="004120D2">
      <w:pPr>
        <w:overflowPunct w:val="0"/>
        <w:autoSpaceDE w:val="0"/>
        <w:autoSpaceDN w:val="0"/>
        <w:adjustRightInd w:val="0"/>
        <w:spacing w:before="120" w:line="276" w:lineRule="auto"/>
        <w:ind w:left="142"/>
        <w:jc w:val="center"/>
        <w:rPr>
          <w:i/>
          <w:lang w:val="lv-LV"/>
        </w:rPr>
      </w:pPr>
      <w:r w:rsidRPr="003B3EA6">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sidRPr="00A73DB9">
        <w:rPr>
          <w:i/>
          <w:lang w:val="lv-LV"/>
        </w:rPr>
        <w:t>(</w:t>
      </w:r>
      <w:r>
        <w:rPr>
          <w:i/>
          <w:lang w:val="lv-LV"/>
        </w:rPr>
        <w:t>Izslēgts</w:t>
      </w:r>
      <w:r w:rsidRPr="00A73DB9">
        <w:rPr>
          <w:i/>
          <w:lang w:val="lv-LV"/>
        </w:rPr>
        <w:t xml:space="preserve">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sidRPr="000D7D8D">
        <w:rPr>
          <w:lang w:val="lv-LV"/>
        </w:rPr>
        <w:t>Skolas nepārtrauktai darbībai nepieciešamos finanšu un materiālos līdzekļus nodrošina Pārvalde pašvaldības domes noteiktajā kārtībā</w:t>
      </w:r>
      <w:r>
        <w:rPr>
          <w:lang w:val="lv-LV"/>
        </w:rPr>
        <w:t>.</w:t>
      </w:r>
    </w:p>
    <w:p w:rsidR="004120D2" w:rsidRPr="000D7D8D" w:rsidRDefault="004120D2" w:rsidP="004120D2">
      <w:pPr>
        <w:overflowPunct w:val="0"/>
        <w:autoSpaceDE w:val="0"/>
        <w:autoSpaceDN w:val="0"/>
        <w:adjustRightInd w:val="0"/>
        <w:spacing w:before="120" w:line="276" w:lineRule="auto"/>
        <w:ind w:left="142"/>
        <w:jc w:val="center"/>
        <w:rPr>
          <w:i/>
          <w:lang w:val="lv-LV"/>
        </w:rPr>
      </w:pPr>
      <w:r w:rsidRPr="000D7D8D">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4120D2" w:rsidRDefault="004120D2" w:rsidP="004120D2">
      <w:pPr>
        <w:numPr>
          <w:ilvl w:val="0"/>
          <w:numId w:val="1"/>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4120D2" w:rsidRDefault="004120D2" w:rsidP="004120D2">
      <w:pPr>
        <w:numPr>
          <w:ilvl w:val="0"/>
          <w:numId w:val="1"/>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Par ziedojumiem, kas saņemti mantas veidā (dāvanām), Skola, atbilstoši grāmatvedības uzskaites prasībām, sastāda pieņemšanas aktu, kurā norāda ziedotāju, ziedoto mantu daudzumu, kvalitatīvos rādītājus, kā arī ziedojumu vērtību naudas izteiksmē, aktu iesniedz   Pārvaldei.</w:t>
      </w:r>
    </w:p>
    <w:p w:rsidR="004120D2" w:rsidRPr="00A33212" w:rsidRDefault="004120D2" w:rsidP="004120D2">
      <w:pPr>
        <w:overflowPunct w:val="0"/>
        <w:autoSpaceDE w:val="0"/>
        <w:autoSpaceDN w:val="0"/>
        <w:adjustRightInd w:val="0"/>
        <w:spacing w:before="120" w:line="276" w:lineRule="auto"/>
        <w:ind w:left="142"/>
        <w:jc w:val="center"/>
        <w:rPr>
          <w:i/>
          <w:lang w:val="lv-LV"/>
        </w:rPr>
      </w:pPr>
      <w:r w:rsidRPr="00A33212">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Par ziedojumiem, kuri saņemti naudas veidā, uzskaite  tiek  veikta  atbilstoši  </w:t>
      </w:r>
      <w:r w:rsidRPr="0032518F">
        <w:rPr>
          <w:lang w:val="lv-LV"/>
        </w:rPr>
        <w:t xml:space="preserve">Dibinātāja </w:t>
      </w:r>
      <w:r>
        <w:rPr>
          <w:lang w:val="lv-LV"/>
        </w:rPr>
        <w:t xml:space="preserve"> noteiktajai  kārtībai.</w:t>
      </w:r>
    </w:p>
    <w:p w:rsidR="004120D2" w:rsidRPr="00B549D8" w:rsidRDefault="004120D2" w:rsidP="004120D2">
      <w:pPr>
        <w:overflowPunct w:val="0"/>
        <w:autoSpaceDE w:val="0"/>
        <w:autoSpaceDN w:val="0"/>
        <w:adjustRightInd w:val="0"/>
        <w:spacing w:before="120" w:line="276" w:lineRule="auto"/>
        <w:ind w:left="142"/>
        <w:jc w:val="center"/>
        <w:rPr>
          <w:i/>
          <w:lang w:val="lv-LV"/>
        </w:rPr>
      </w:pPr>
      <w:r w:rsidRPr="00B549D8">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Ar ziedojumu saņemšanu saistītie Skolas darbinieki ir atbildīgi par to, lai ziedojumi būtu brīvprātīgi.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Papildus finanšu līdzekļi izmantojami tikai Skolas attīstībai, mācību, materiāltehnisko līdzekļu iegādei, remontam, kā arī izglītojamo materiālai stimulēšanai, atbilstoši </w:t>
      </w:r>
      <w:r w:rsidRPr="001C206A">
        <w:rPr>
          <w:lang w:val="lv-LV"/>
        </w:rPr>
        <w:t>Dibinātāja un/vai  Pārvaldes noteiktajai kārtībai, kuru sagatavo un iesniedz Skolas direktors.</w:t>
      </w:r>
      <w:r>
        <w:rPr>
          <w:lang w:val="lv-LV"/>
        </w:rPr>
        <w:t xml:space="preserve"> </w:t>
      </w:r>
    </w:p>
    <w:p w:rsidR="004120D2" w:rsidRPr="001C206A" w:rsidRDefault="004120D2" w:rsidP="004120D2">
      <w:pPr>
        <w:overflowPunct w:val="0"/>
        <w:autoSpaceDE w:val="0"/>
        <w:autoSpaceDN w:val="0"/>
        <w:adjustRightInd w:val="0"/>
        <w:spacing w:before="120" w:line="276" w:lineRule="auto"/>
        <w:ind w:left="142"/>
        <w:jc w:val="center"/>
        <w:rPr>
          <w:i/>
          <w:lang w:val="lv-LV"/>
        </w:rPr>
      </w:pPr>
      <w:r w:rsidRPr="001C206A">
        <w:rPr>
          <w:i/>
          <w:lang w:val="lv-LV"/>
        </w:rPr>
        <w:lastRenderedPageBreak/>
        <w:t>(Grozīts  ar  16.08.2012.  Rēzeknes  novada  domes  lēmumu)</w:t>
      </w:r>
    </w:p>
    <w:p w:rsidR="004120D2" w:rsidRPr="00921F6F" w:rsidRDefault="004120D2" w:rsidP="004120D2">
      <w:pPr>
        <w:numPr>
          <w:ilvl w:val="0"/>
          <w:numId w:val="1"/>
        </w:numPr>
        <w:overflowPunct w:val="0"/>
        <w:autoSpaceDE w:val="0"/>
        <w:autoSpaceDN w:val="0"/>
        <w:adjustRightInd w:val="0"/>
        <w:spacing w:before="120" w:line="276" w:lineRule="auto"/>
        <w:jc w:val="both"/>
        <w:rPr>
          <w:color w:val="99CC00"/>
          <w:u w:val="single"/>
          <w:lang w:val="lv-LV"/>
        </w:rPr>
      </w:pPr>
      <w:r w:rsidRPr="00921F6F">
        <w:rPr>
          <w:lang w:val="lv-LV"/>
        </w:rPr>
        <w:t>Skolai ir tiesības Pārvaldei apstiprinātā  budžeta  ietvaros iegādāties vai īrēt nepieciešamās iekārtas, inventāru, mācību līdzekļus un citus materiālos resursus.</w:t>
      </w:r>
    </w:p>
    <w:p w:rsidR="004120D2" w:rsidRPr="00921F6F" w:rsidRDefault="004120D2" w:rsidP="004120D2">
      <w:pPr>
        <w:overflowPunct w:val="0"/>
        <w:autoSpaceDE w:val="0"/>
        <w:autoSpaceDN w:val="0"/>
        <w:adjustRightInd w:val="0"/>
        <w:spacing w:before="120" w:line="276" w:lineRule="auto"/>
        <w:ind w:left="142"/>
        <w:jc w:val="center"/>
        <w:rPr>
          <w:i/>
          <w:lang w:val="lv-LV"/>
        </w:rPr>
      </w:pPr>
      <w:r w:rsidRPr="00921F6F">
        <w:rPr>
          <w:i/>
          <w:lang w:val="lv-LV"/>
        </w:rPr>
        <w:t>(Grozīts  ar  16.08.2012.  Rēzeknes  novada  domes  lēmumu)</w:t>
      </w:r>
    </w:p>
    <w:p w:rsidR="004120D2" w:rsidRPr="00504087" w:rsidRDefault="004120D2" w:rsidP="004120D2">
      <w:pPr>
        <w:numPr>
          <w:ilvl w:val="0"/>
          <w:numId w:val="1"/>
        </w:numPr>
        <w:overflowPunct w:val="0"/>
        <w:autoSpaceDE w:val="0"/>
        <w:autoSpaceDN w:val="0"/>
        <w:adjustRightInd w:val="0"/>
        <w:spacing w:before="120" w:line="276" w:lineRule="auto"/>
        <w:jc w:val="both"/>
        <w:rPr>
          <w:color w:val="99CC00"/>
          <w:u w:val="single"/>
          <w:lang w:val="lv-LV"/>
        </w:rPr>
      </w:pPr>
      <w:r>
        <w:rPr>
          <w:lang w:val="lv-LV"/>
        </w:rPr>
        <w:t>Par   saimnieciskās  darbības finanšu līdzekļu racionālu un efektīvu izlietojumu atbilstoši budžeta tāmei Skolā atbildīgs ir Skolas direktors un par to atskaitās Skolas padomei.</w:t>
      </w:r>
    </w:p>
    <w:p w:rsidR="004120D2" w:rsidRPr="00504087" w:rsidRDefault="004120D2" w:rsidP="004120D2">
      <w:pPr>
        <w:overflowPunct w:val="0"/>
        <w:autoSpaceDE w:val="0"/>
        <w:autoSpaceDN w:val="0"/>
        <w:adjustRightInd w:val="0"/>
        <w:spacing w:before="120" w:line="276" w:lineRule="auto"/>
        <w:ind w:left="142"/>
        <w:jc w:val="center"/>
        <w:rPr>
          <w:i/>
          <w:lang w:val="lv-LV"/>
        </w:rPr>
      </w:pPr>
      <w:r w:rsidRPr="00504087">
        <w:rPr>
          <w:i/>
          <w:lang w:val="lv-LV"/>
        </w:rPr>
        <w:t>(Grozīts  ar  16.08.2012.  Rēzeknes  novada  domes  lēmumu)</w:t>
      </w:r>
    </w:p>
    <w:p w:rsidR="004120D2" w:rsidRDefault="004120D2" w:rsidP="004120D2">
      <w:pPr>
        <w:pStyle w:val="Heading1"/>
        <w:spacing w:line="276" w:lineRule="auto"/>
        <w:rPr>
          <w:bCs/>
          <w:sz w:val="24"/>
          <w:szCs w:val="24"/>
        </w:rPr>
      </w:pPr>
      <w:r>
        <w:rPr>
          <w:bCs/>
          <w:sz w:val="24"/>
          <w:szCs w:val="24"/>
        </w:rPr>
        <w:t>XIV    Skolas reorganizēšanas un likvidēšanas kārtība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4120D2" w:rsidRDefault="004120D2" w:rsidP="004120D2">
      <w:pPr>
        <w:pStyle w:val="Heading1"/>
        <w:spacing w:line="276" w:lineRule="auto"/>
        <w:rPr>
          <w:sz w:val="24"/>
          <w:szCs w:val="24"/>
        </w:rPr>
      </w:pPr>
      <w:r>
        <w:rPr>
          <w:sz w:val="24"/>
          <w:szCs w:val="24"/>
        </w:rPr>
        <w:t>XV   Skolas nolikuma un tā grozījumu pieņemšanas kārtība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4120D2" w:rsidRDefault="004120D2" w:rsidP="004120D2">
      <w:pPr>
        <w:pStyle w:val="Heading1"/>
        <w:spacing w:line="276" w:lineRule="auto"/>
        <w:rPr>
          <w:sz w:val="24"/>
          <w:szCs w:val="24"/>
        </w:rPr>
      </w:pPr>
      <w:r>
        <w:rPr>
          <w:sz w:val="24"/>
          <w:szCs w:val="24"/>
        </w:rPr>
        <w:t>XVI   Citi noteikumi</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4120D2" w:rsidRPr="00CB32CF" w:rsidRDefault="004120D2" w:rsidP="004120D2">
      <w:pPr>
        <w:overflowPunct w:val="0"/>
        <w:autoSpaceDE w:val="0"/>
        <w:autoSpaceDN w:val="0"/>
        <w:adjustRightInd w:val="0"/>
        <w:spacing w:before="120" w:line="276" w:lineRule="auto"/>
        <w:ind w:left="142"/>
        <w:jc w:val="center"/>
        <w:rPr>
          <w:i/>
          <w:lang w:val="lv-LV"/>
        </w:rPr>
      </w:pPr>
      <w:r w:rsidRPr="00CB32CF">
        <w:rPr>
          <w:i/>
          <w:lang w:val="lv-LV"/>
        </w:rPr>
        <w:t>(Grozīts  ar  16.08.2012.  Rēzeknes  novada  domes  lēmumu)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Ružinas doktorātu.</w:t>
      </w:r>
    </w:p>
    <w:p w:rsidR="004120D2" w:rsidRDefault="004120D2" w:rsidP="004120D2">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r>
        <w:rPr>
          <w:color w:val="0000FF"/>
          <w:lang w:val="lv-LV"/>
        </w:rPr>
        <w:t xml:space="preserve">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Veselībai nekaitīgu un drošu apstākļu radīšanu darbam un mācībām Skola  nodrošina darba aizsardzības un drošības tehnikas noteikumu ievērošanu  atbilstoši  normatīvo  aktu  prasībām.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4120D2" w:rsidRDefault="004120D2" w:rsidP="004120D2">
      <w:pPr>
        <w:numPr>
          <w:ilvl w:val="0"/>
          <w:numId w:val="1"/>
        </w:numPr>
        <w:overflowPunct w:val="0"/>
        <w:autoSpaceDE w:val="0"/>
        <w:autoSpaceDN w:val="0"/>
        <w:adjustRightInd w:val="0"/>
        <w:spacing w:before="120" w:line="276" w:lineRule="auto"/>
        <w:jc w:val="both"/>
        <w:rPr>
          <w:lang w:val="lv-LV"/>
        </w:rPr>
      </w:pPr>
      <w:r>
        <w:rPr>
          <w:lang w:val="lv-LV"/>
        </w:rPr>
        <w:t>Nolikums  stājas  spēkā  ar  2009.gada  31.augustu.</w:t>
      </w:r>
    </w:p>
    <w:p w:rsidR="004120D2" w:rsidRDefault="004120D2" w:rsidP="004120D2">
      <w:pPr>
        <w:rPr>
          <w:lang w:val="lv-LV"/>
        </w:rPr>
      </w:pPr>
    </w:p>
    <w:p w:rsidR="004120D2" w:rsidRDefault="004120D2" w:rsidP="004120D2">
      <w:pPr>
        <w:rPr>
          <w:lang w:val="lv-LV"/>
        </w:rPr>
      </w:pPr>
    </w:p>
    <w:p w:rsidR="004120D2" w:rsidRDefault="004120D2" w:rsidP="004120D2">
      <w:pPr>
        <w:jc w:val="center"/>
        <w:rPr>
          <w:lang w:val="lv-LV"/>
        </w:rPr>
      </w:pPr>
      <w:r>
        <w:rPr>
          <w:lang w:val="lv-LV"/>
        </w:rPr>
        <w:t>Tiskādu  vidusskolas  direktors                                               /</w:t>
      </w:r>
      <w:proofErr w:type="spellStart"/>
      <w:r>
        <w:rPr>
          <w:lang w:val="lv-LV"/>
        </w:rPr>
        <w:t>V.Kovaļovs</w:t>
      </w:r>
      <w:proofErr w:type="spellEnd"/>
      <w:r>
        <w:rPr>
          <w:lang w:val="lv-LV"/>
        </w:rPr>
        <w:t>/</w:t>
      </w:r>
    </w:p>
    <w:p w:rsidR="004120D2" w:rsidRDefault="004120D2" w:rsidP="004120D2">
      <w:pPr>
        <w:rPr>
          <w:lang w:val="lv-LV"/>
        </w:rPr>
      </w:pPr>
      <w:proofErr w:type="spellStart"/>
      <w:r>
        <w:rPr>
          <w:lang w:val="lv-LV"/>
        </w:rPr>
        <w:t>V.Kovaļovs</w:t>
      </w:r>
      <w:proofErr w:type="spellEnd"/>
    </w:p>
    <w:p w:rsidR="004120D2" w:rsidRDefault="004120D2" w:rsidP="004120D2">
      <w:pPr>
        <w:rPr>
          <w:lang w:val="lv-LV"/>
        </w:rPr>
      </w:pPr>
      <w:r>
        <w:rPr>
          <w:lang w:val="lv-LV"/>
        </w:rPr>
        <w:t>/64646136/</w:t>
      </w:r>
    </w:p>
    <w:p w:rsidR="004120D2" w:rsidRDefault="004120D2" w:rsidP="004120D2">
      <w:pPr>
        <w:rPr>
          <w:lang w:val="lv-LV"/>
        </w:rPr>
      </w:pPr>
    </w:p>
    <w:p w:rsidR="00826848" w:rsidRDefault="00826848"/>
    <w:sectPr w:rsidR="00826848" w:rsidSect="00F71BCF">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F1" w:rsidRDefault="004936F1" w:rsidP="00F71BCF">
      <w:r>
        <w:separator/>
      </w:r>
    </w:p>
  </w:endnote>
  <w:endnote w:type="continuationSeparator" w:id="0">
    <w:p w:rsidR="004936F1" w:rsidRDefault="004936F1" w:rsidP="00F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80586"/>
      <w:docPartObj>
        <w:docPartGallery w:val="Page Numbers (Bottom of Page)"/>
        <w:docPartUnique/>
      </w:docPartObj>
    </w:sdtPr>
    <w:sdtEndPr>
      <w:rPr>
        <w:noProof/>
      </w:rPr>
    </w:sdtEndPr>
    <w:sdtContent>
      <w:p w:rsidR="00F71BCF" w:rsidRDefault="00F71B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1BCF" w:rsidRDefault="00F7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F1" w:rsidRDefault="004936F1" w:rsidP="00F71BCF">
      <w:r>
        <w:separator/>
      </w:r>
    </w:p>
  </w:footnote>
  <w:footnote w:type="continuationSeparator" w:id="0">
    <w:p w:rsidR="004936F1" w:rsidRDefault="004936F1" w:rsidP="00F71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D2"/>
    <w:rsid w:val="003F51ED"/>
    <w:rsid w:val="004120D2"/>
    <w:rsid w:val="00471087"/>
    <w:rsid w:val="004936F1"/>
    <w:rsid w:val="005C2EEB"/>
    <w:rsid w:val="00826848"/>
    <w:rsid w:val="00F71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20D2"/>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4120D2"/>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4120D2"/>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0D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4120D2"/>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4120D2"/>
    <w:rPr>
      <w:rFonts w:ascii="Calibri" w:eastAsia="Times New Roman" w:hAnsi="Calibri" w:cs="Times New Roman"/>
      <w:b/>
      <w:bCs/>
      <w:i/>
      <w:iCs/>
      <w:sz w:val="26"/>
      <w:szCs w:val="26"/>
    </w:rPr>
  </w:style>
  <w:style w:type="paragraph" w:styleId="Title">
    <w:name w:val="Title"/>
    <w:basedOn w:val="Normal"/>
    <w:link w:val="TitleChar"/>
    <w:qFormat/>
    <w:rsid w:val="004120D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4120D2"/>
    <w:rPr>
      <w:rFonts w:ascii="Times New Roman" w:eastAsia="Times New Roman" w:hAnsi="Times New Roman" w:cs="Times New Roman"/>
      <w:b/>
      <w:szCs w:val="20"/>
    </w:rPr>
  </w:style>
  <w:style w:type="paragraph" w:styleId="BodyText">
    <w:name w:val="Body Text"/>
    <w:basedOn w:val="Normal"/>
    <w:link w:val="BodyTextChar"/>
    <w:semiHidden/>
    <w:unhideWhenUsed/>
    <w:rsid w:val="004120D2"/>
    <w:pPr>
      <w:jc w:val="both"/>
    </w:pPr>
    <w:rPr>
      <w:szCs w:val="20"/>
      <w:lang w:val="lv-LV"/>
    </w:rPr>
  </w:style>
  <w:style w:type="character" w:customStyle="1" w:styleId="BodyTextChar">
    <w:name w:val="Body Text Char"/>
    <w:basedOn w:val="DefaultParagraphFont"/>
    <w:link w:val="BodyText"/>
    <w:semiHidden/>
    <w:rsid w:val="004120D2"/>
    <w:rPr>
      <w:rFonts w:ascii="Times New Roman" w:eastAsia="Times New Roman" w:hAnsi="Times New Roman" w:cs="Times New Roman"/>
      <w:sz w:val="24"/>
      <w:szCs w:val="20"/>
    </w:rPr>
  </w:style>
  <w:style w:type="paragraph" w:styleId="ListParagraph">
    <w:name w:val="List Paragraph"/>
    <w:basedOn w:val="Normal"/>
    <w:uiPriority w:val="34"/>
    <w:qFormat/>
    <w:rsid w:val="004120D2"/>
    <w:pPr>
      <w:ind w:left="720"/>
      <w:contextualSpacing/>
    </w:pPr>
  </w:style>
  <w:style w:type="paragraph" w:styleId="BalloonText">
    <w:name w:val="Balloon Text"/>
    <w:basedOn w:val="Normal"/>
    <w:link w:val="BalloonTextChar"/>
    <w:uiPriority w:val="99"/>
    <w:semiHidden/>
    <w:unhideWhenUsed/>
    <w:rsid w:val="004120D2"/>
    <w:rPr>
      <w:rFonts w:ascii="Tahoma" w:hAnsi="Tahoma" w:cs="Tahoma"/>
      <w:sz w:val="16"/>
      <w:szCs w:val="16"/>
    </w:rPr>
  </w:style>
  <w:style w:type="character" w:customStyle="1" w:styleId="BalloonTextChar">
    <w:name w:val="Balloon Text Char"/>
    <w:basedOn w:val="DefaultParagraphFont"/>
    <w:link w:val="BalloonText"/>
    <w:uiPriority w:val="99"/>
    <w:semiHidden/>
    <w:rsid w:val="004120D2"/>
    <w:rPr>
      <w:rFonts w:ascii="Tahoma" w:eastAsia="Times New Roman" w:hAnsi="Tahoma" w:cs="Tahoma"/>
      <w:sz w:val="16"/>
      <w:szCs w:val="16"/>
      <w:lang w:val="en-GB"/>
    </w:rPr>
  </w:style>
  <w:style w:type="paragraph" w:styleId="Header">
    <w:name w:val="header"/>
    <w:basedOn w:val="Normal"/>
    <w:link w:val="HeaderChar"/>
    <w:uiPriority w:val="99"/>
    <w:unhideWhenUsed/>
    <w:rsid w:val="00F71BCF"/>
    <w:pPr>
      <w:tabs>
        <w:tab w:val="center" w:pos="4153"/>
        <w:tab w:val="right" w:pos="8306"/>
      </w:tabs>
    </w:pPr>
  </w:style>
  <w:style w:type="character" w:customStyle="1" w:styleId="HeaderChar">
    <w:name w:val="Header Char"/>
    <w:basedOn w:val="DefaultParagraphFont"/>
    <w:link w:val="Header"/>
    <w:uiPriority w:val="99"/>
    <w:rsid w:val="00F71BC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71BCF"/>
    <w:pPr>
      <w:tabs>
        <w:tab w:val="center" w:pos="4153"/>
        <w:tab w:val="right" w:pos="8306"/>
      </w:tabs>
    </w:pPr>
  </w:style>
  <w:style w:type="character" w:customStyle="1" w:styleId="FooterChar">
    <w:name w:val="Footer Char"/>
    <w:basedOn w:val="DefaultParagraphFont"/>
    <w:link w:val="Footer"/>
    <w:uiPriority w:val="99"/>
    <w:rsid w:val="00F71BC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20D2"/>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4120D2"/>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4120D2"/>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0D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4120D2"/>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4120D2"/>
    <w:rPr>
      <w:rFonts w:ascii="Calibri" w:eastAsia="Times New Roman" w:hAnsi="Calibri" w:cs="Times New Roman"/>
      <w:b/>
      <w:bCs/>
      <w:i/>
      <w:iCs/>
      <w:sz w:val="26"/>
      <w:szCs w:val="26"/>
    </w:rPr>
  </w:style>
  <w:style w:type="paragraph" w:styleId="Title">
    <w:name w:val="Title"/>
    <w:basedOn w:val="Normal"/>
    <w:link w:val="TitleChar"/>
    <w:qFormat/>
    <w:rsid w:val="004120D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4120D2"/>
    <w:rPr>
      <w:rFonts w:ascii="Times New Roman" w:eastAsia="Times New Roman" w:hAnsi="Times New Roman" w:cs="Times New Roman"/>
      <w:b/>
      <w:szCs w:val="20"/>
    </w:rPr>
  </w:style>
  <w:style w:type="paragraph" w:styleId="BodyText">
    <w:name w:val="Body Text"/>
    <w:basedOn w:val="Normal"/>
    <w:link w:val="BodyTextChar"/>
    <w:semiHidden/>
    <w:unhideWhenUsed/>
    <w:rsid w:val="004120D2"/>
    <w:pPr>
      <w:jc w:val="both"/>
    </w:pPr>
    <w:rPr>
      <w:szCs w:val="20"/>
      <w:lang w:val="lv-LV"/>
    </w:rPr>
  </w:style>
  <w:style w:type="character" w:customStyle="1" w:styleId="BodyTextChar">
    <w:name w:val="Body Text Char"/>
    <w:basedOn w:val="DefaultParagraphFont"/>
    <w:link w:val="BodyText"/>
    <w:semiHidden/>
    <w:rsid w:val="004120D2"/>
    <w:rPr>
      <w:rFonts w:ascii="Times New Roman" w:eastAsia="Times New Roman" w:hAnsi="Times New Roman" w:cs="Times New Roman"/>
      <w:sz w:val="24"/>
      <w:szCs w:val="20"/>
    </w:rPr>
  </w:style>
  <w:style w:type="paragraph" w:styleId="ListParagraph">
    <w:name w:val="List Paragraph"/>
    <w:basedOn w:val="Normal"/>
    <w:uiPriority w:val="34"/>
    <w:qFormat/>
    <w:rsid w:val="004120D2"/>
    <w:pPr>
      <w:ind w:left="720"/>
      <w:contextualSpacing/>
    </w:pPr>
  </w:style>
  <w:style w:type="paragraph" w:styleId="BalloonText">
    <w:name w:val="Balloon Text"/>
    <w:basedOn w:val="Normal"/>
    <w:link w:val="BalloonTextChar"/>
    <w:uiPriority w:val="99"/>
    <w:semiHidden/>
    <w:unhideWhenUsed/>
    <w:rsid w:val="004120D2"/>
    <w:rPr>
      <w:rFonts w:ascii="Tahoma" w:hAnsi="Tahoma" w:cs="Tahoma"/>
      <w:sz w:val="16"/>
      <w:szCs w:val="16"/>
    </w:rPr>
  </w:style>
  <w:style w:type="character" w:customStyle="1" w:styleId="BalloonTextChar">
    <w:name w:val="Balloon Text Char"/>
    <w:basedOn w:val="DefaultParagraphFont"/>
    <w:link w:val="BalloonText"/>
    <w:uiPriority w:val="99"/>
    <w:semiHidden/>
    <w:rsid w:val="004120D2"/>
    <w:rPr>
      <w:rFonts w:ascii="Tahoma" w:eastAsia="Times New Roman" w:hAnsi="Tahoma" w:cs="Tahoma"/>
      <w:sz w:val="16"/>
      <w:szCs w:val="16"/>
      <w:lang w:val="en-GB"/>
    </w:rPr>
  </w:style>
  <w:style w:type="paragraph" w:styleId="Header">
    <w:name w:val="header"/>
    <w:basedOn w:val="Normal"/>
    <w:link w:val="HeaderChar"/>
    <w:uiPriority w:val="99"/>
    <w:unhideWhenUsed/>
    <w:rsid w:val="00F71BCF"/>
    <w:pPr>
      <w:tabs>
        <w:tab w:val="center" w:pos="4153"/>
        <w:tab w:val="right" w:pos="8306"/>
      </w:tabs>
    </w:pPr>
  </w:style>
  <w:style w:type="character" w:customStyle="1" w:styleId="HeaderChar">
    <w:name w:val="Header Char"/>
    <w:basedOn w:val="DefaultParagraphFont"/>
    <w:link w:val="Header"/>
    <w:uiPriority w:val="99"/>
    <w:rsid w:val="00F71BC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71BCF"/>
    <w:pPr>
      <w:tabs>
        <w:tab w:val="center" w:pos="4153"/>
        <w:tab w:val="right" w:pos="8306"/>
      </w:tabs>
    </w:pPr>
  </w:style>
  <w:style w:type="character" w:customStyle="1" w:styleId="FooterChar">
    <w:name w:val="Footer Char"/>
    <w:basedOn w:val="DefaultParagraphFont"/>
    <w:link w:val="Footer"/>
    <w:uiPriority w:val="99"/>
    <w:rsid w:val="00F71BC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13159</Words>
  <Characters>7502</Characters>
  <Application>Microsoft Office Word</Application>
  <DocSecurity>0</DocSecurity>
  <Lines>62</Lines>
  <Paragraphs>41</Paragraphs>
  <ScaleCrop>false</ScaleCrop>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5</cp:revision>
  <dcterms:created xsi:type="dcterms:W3CDTF">2015-08-06T06:30:00Z</dcterms:created>
  <dcterms:modified xsi:type="dcterms:W3CDTF">2015-08-06T06:37:00Z</dcterms:modified>
</cp:coreProperties>
</file>