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72" w:rsidRDefault="00EB6072" w:rsidP="00EB6072">
      <w:pPr>
        <w:pStyle w:val="Title"/>
        <w:ind w:left="720"/>
        <w:rPr>
          <w:sz w:val="10"/>
        </w:rPr>
      </w:pPr>
      <w:r>
        <w:rPr>
          <w:noProof/>
          <w:lang w:eastAsia="lv-LV"/>
        </w:rPr>
        <w:drawing>
          <wp:inline distT="0" distB="0" distL="0" distR="0" wp14:anchorId="25AD366F" wp14:editId="010E0D21">
            <wp:extent cx="865505"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505" cy="904875"/>
                    </a:xfrm>
                    <a:prstGeom prst="rect">
                      <a:avLst/>
                    </a:prstGeom>
                    <a:solidFill>
                      <a:srgbClr val="FFFFFF"/>
                    </a:solidFill>
                    <a:ln>
                      <a:noFill/>
                    </a:ln>
                  </pic:spPr>
                </pic:pic>
              </a:graphicData>
            </a:graphic>
          </wp:inline>
        </w:drawing>
      </w:r>
    </w:p>
    <w:p w:rsidR="00EB6072" w:rsidRDefault="00EB6072" w:rsidP="00EB6072">
      <w:pPr>
        <w:pStyle w:val="Heading2"/>
        <w:spacing w:before="0"/>
        <w:ind w:left="360"/>
        <w:jc w:val="center"/>
        <w:rPr>
          <w:sz w:val="32"/>
        </w:rPr>
      </w:pPr>
      <w:r>
        <w:rPr>
          <w:sz w:val="32"/>
        </w:rPr>
        <w:t>RĒZEKNES NOVADA  PAŠVALDĪBA</w:t>
      </w:r>
    </w:p>
    <w:p w:rsidR="00EB6072" w:rsidRDefault="00EB6072" w:rsidP="00EB6072">
      <w:pPr>
        <w:pStyle w:val="Heading1"/>
        <w:spacing w:before="0"/>
        <w:ind w:left="360"/>
        <w:rPr>
          <w:sz w:val="32"/>
        </w:rPr>
      </w:pPr>
      <w:r>
        <w:rPr>
          <w:sz w:val="32"/>
        </w:rPr>
        <w:t>NAUTRĒNU VIDUSSKOLA</w:t>
      </w:r>
    </w:p>
    <w:p w:rsidR="00EB6072" w:rsidRDefault="00EB6072" w:rsidP="00EB6072">
      <w:pPr>
        <w:pStyle w:val="Heading5"/>
        <w:spacing w:before="0"/>
        <w:ind w:left="360"/>
        <w:jc w:val="center"/>
        <w:rPr>
          <w:b w:val="0"/>
          <w:bCs w:val="0"/>
          <w:color w:val="000000"/>
          <w:sz w:val="22"/>
        </w:rPr>
      </w:pPr>
      <w:proofErr w:type="spellStart"/>
      <w:r>
        <w:rPr>
          <w:b w:val="0"/>
          <w:bCs w:val="0"/>
          <w:sz w:val="22"/>
        </w:rPr>
        <w:t>Reģ</w:t>
      </w:r>
      <w:proofErr w:type="spellEnd"/>
      <w:r>
        <w:rPr>
          <w:b w:val="0"/>
          <w:bCs w:val="0"/>
          <w:sz w:val="22"/>
        </w:rPr>
        <w:t xml:space="preserve">. Nr. </w:t>
      </w:r>
      <w:r>
        <w:rPr>
          <w:b w:val="0"/>
          <w:bCs w:val="0"/>
          <w:color w:val="000000"/>
          <w:sz w:val="22"/>
        </w:rPr>
        <w:t>1913901052</w:t>
      </w:r>
    </w:p>
    <w:p w:rsidR="00EB6072" w:rsidRDefault="00A738C6" w:rsidP="00EB6072">
      <w:pPr>
        <w:pStyle w:val="Heading5"/>
        <w:spacing w:before="0"/>
        <w:ind w:left="360"/>
        <w:jc w:val="center"/>
        <w:rPr>
          <w:b w:val="0"/>
          <w:bCs w:val="0"/>
          <w:color w:val="000000"/>
          <w:sz w:val="22"/>
        </w:rPr>
      </w:pPr>
      <w:r w:rsidRPr="008B2484">
        <w:rPr>
          <w:sz w:val="22"/>
        </w:rPr>
        <w:t xml:space="preserve">Vidusskola, </w:t>
      </w:r>
      <w:proofErr w:type="spellStart"/>
      <w:r w:rsidRPr="008B2484">
        <w:rPr>
          <w:sz w:val="22"/>
        </w:rPr>
        <w:t>Rogovka</w:t>
      </w:r>
      <w:proofErr w:type="spellEnd"/>
      <w:r w:rsidR="00EB6072" w:rsidRPr="008B2484">
        <w:rPr>
          <w:sz w:val="22"/>
        </w:rPr>
        <w:t xml:space="preserve">, </w:t>
      </w:r>
      <w:r w:rsidR="00EB6072">
        <w:rPr>
          <w:sz w:val="22"/>
        </w:rPr>
        <w:t>Nautrēnu pagasts, Rēzeknes novads, LV- 4652</w:t>
      </w:r>
      <w:r w:rsidR="00EB6072">
        <w:rPr>
          <w:b w:val="0"/>
          <w:bCs w:val="0"/>
          <w:sz w:val="22"/>
        </w:rPr>
        <w:t>, tālr.</w:t>
      </w:r>
      <w:r w:rsidR="00EB6072">
        <w:rPr>
          <w:b w:val="0"/>
          <w:bCs w:val="0"/>
          <w:color w:val="000000"/>
          <w:sz w:val="22"/>
        </w:rPr>
        <w:t xml:space="preserve">64644390, </w:t>
      </w:r>
    </w:p>
    <w:p w:rsidR="00EB6072" w:rsidRDefault="00EB6072" w:rsidP="00EB6072">
      <w:pPr>
        <w:pStyle w:val="Heading5"/>
        <w:spacing w:before="0"/>
        <w:ind w:left="360"/>
        <w:jc w:val="center"/>
        <w:rPr>
          <w:b w:val="0"/>
          <w:bCs w:val="0"/>
          <w:color w:val="000000"/>
          <w:sz w:val="22"/>
        </w:rPr>
      </w:pPr>
      <w:r>
        <w:rPr>
          <w:b w:val="0"/>
          <w:bCs w:val="0"/>
          <w:color w:val="000000"/>
          <w:sz w:val="22"/>
        </w:rPr>
        <w:t xml:space="preserve"> </w:t>
      </w:r>
      <w:r>
        <w:rPr>
          <w:b w:val="0"/>
          <w:bCs w:val="0"/>
          <w:sz w:val="22"/>
        </w:rPr>
        <w:t xml:space="preserve">fakss </w:t>
      </w:r>
      <w:r>
        <w:rPr>
          <w:b w:val="0"/>
          <w:bCs w:val="0"/>
          <w:color w:val="000000"/>
          <w:sz w:val="22"/>
        </w:rPr>
        <w:t>64644390</w:t>
      </w:r>
      <w:r>
        <w:rPr>
          <w:b w:val="0"/>
          <w:bCs w:val="0"/>
          <w:sz w:val="22"/>
        </w:rPr>
        <w:t xml:space="preserve"> , e-pasts:  </w:t>
      </w:r>
      <w:r>
        <w:rPr>
          <w:b w:val="0"/>
          <w:bCs w:val="0"/>
          <w:color w:val="000000"/>
          <w:sz w:val="22"/>
        </w:rPr>
        <w:t>nautreni@saskarsme.lv</w:t>
      </w:r>
    </w:p>
    <w:tbl>
      <w:tblPr>
        <w:tblW w:w="0" w:type="auto"/>
        <w:tblInd w:w="107" w:type="dxa"/>
        <w:tblBorders>
          <w:bottom w:val="double" w:sz="4" w:space="0" w:color="auto"/>
        </w:tblBorders>
        <w:tblLayout w:type="fixed"/>
        <w:tblLook w:val="04A0" w:firstRow="1" w:lastRow="0" w:firstColumn="1" w:lastColumn="0" w:noHBand="0" w:noVBand="1"/>
      </w:tblPr>
      <w:tblGrid>
        <w:gridCol w:w="9200"/>
      </w:tblGrid>
      <w:tr w:rsidR="00EB6072" w:rsidTr="007E5C37">
        <w:trPr>
          <w:trHeight w:val="110"/>
        </w:trPr>
        <w:tc>
          <w:tcPr>
            <w:tcW w:w="9200" w:type="dxa"/>
            <w:tcBorders>
              <w:top w:val="nil"/>
              <w:left w:val="nil"/>
              <w:bottom w:val="nil"/>
              <w:right w:val="nil"/>
            </w:tcBorders>
            <w:vAlign w:val="bottom"/>
          </w:tcPr>
          <w:p w:rsidR="00EB6072" w:rsidRDefault="00EB6072" w:rsidP="007E5C37">
            <w:pPr>
              <w:overflowPunct w:val="0"/>
              <w:autoSpaceDE w:val="0"/>
              <w:autoSpaceDN w:val="0"/>
              <w:adjustRightInd w:val="0"/>
              <w:spacing w:line="276" w:lineRule="auto"/>
              <w:jc w:val="center"/>
              <w:rPr>
                <w:sz w:val="10"/>
                <w:szCs w:val="20"/>
                <w:lang w:val="lv-LV"/>
              </w:rPr>
            </w:pPr>
          </w:p>
        </w:tc>
      </w:tr>
      <w:tr w:rsidR="00EB6072" w:rsidTr="007E5C37">
        <w:trPr>
          <w:trHeight w:val="110"/>
        </w:trPr>
        <w:tc>
          <w:tcPr>
            <w:tcW w:w="9200" w:type="dxa"/>
            <w:tcBorders>
              <w:top w:val="nil"/>
              <w:left w:val="nil"/>
              <w:bottom w:val="double" w:sz="4" w:space="0" w:color="auto"/>
              <w:right w:val="nil"/>
            </w:tcBorders>
            <w:vAlign w:val="bottom"/>
          </w:tcPr>
          <w:p w:rsidR="00EB6072" w:rsidRDefault="00EB6072" w:rsidP="007E5C37">
            <w:pPr>
              <w:overflowPunct w:val="0"/>
              <w:autoSpaceDE w:val="0"/>
              <w:autoSpaceDN w:val="0"/>
              <w:adjustRightInd w:val="0"/>
              <w:spacing w:before="120" w:line="276" w:lineRule="auto"/>
              <w:jc w:val="center"/>
              <w:rPr>
                <w:sz w:val="10"/>
                <w:szCs w:val="20"/>
                <w:lang w:val="lv-LV"/>
              </w:rPr>
            </w:pPr>
          </w:p>
        </w:tc>
      </w:tr>
    </w:tbl>
    <w:p w:rsidR="00EB6072" w:rsidRDefault="00EB6072" w:rsidP="00EB6072">
      <w:pPr>
        <w:pStyle w:val="BodyText"/>
        <w:rPr>
          <w:color w:val="000000"/>
          <w:sz w:val="20"/>
        </w:rPr>
      </w:pPr>
    </w:p>
    <w:p w:rsidR="00EB6072" w:rsidRDefault="00EB6072" w:rsidP="00EB6072">
      <w:pPr>
        <w:pStyle w:val="BodyText"/>
        <w:rPr>
          <w:color w:val="000000"/>
          <w:sz w:val="20"/>
        </w:rPr>
      </w:pPr>
    </w:p>
    <w:p w:rsidR="00EB6072" w:rsidRDefault="00EB6072" w:rsidP="00EB6072">
      <w:pPr>
        <w:pStyle w:val="Title"/>
        <w:tabs>
          <w:tab w:val="left" w:pos="5415"/>
        </w:tabs>
        <w:jc w:val="right"/>
        <w:rPr>
          <w:szCs w:val="24"/>
        </w:rPr>
      </w:pPr>
      <w:r>
        <w:rPr>
          <w:szCs w:val="24"/>
        </w:rPr>
        <w:tab/>
        <w:t xml:space="preserve"> APSTIPRINĀTS</w:t>
      </w:r>
    </w:p>
    <w:p w:rsidR="00EB6072" w:rsidRDefault="00A738C6" w:rsidP="00EB6072">
      <w:pPr>
        <w:pStyle w:val="Title"/>
        <w:tabs>
          <w:tab w:val="left" w:pos="5472"/>
        </w:tabs>
        <w:jc w:val="right"/>
        <w:rPr>
          <w:szCs w:val="24"/>
        </w:rPr>
      </w:pPr>
      <w:r>
        <w:rPr>
          <w:szCs w:val="24"/>
        </w:rPr>
        <w:t>ar Rēzeknes  novada  domes     1</w:t>
      </w:r>
      <w:r w:rsidR="00B03F2F">
        <w:rPr>
          <w:szCs w:val="24"/>
        </w:rPr>
        <w:t>6</w:t>
      </w:r>
      <w:r w:rsidR="00EB6072">
        <w:rPr>
          <w:szCs w:val="24"/>
        </w:rPr>
        <w:t>.08.20</w:t>
      </w:r>
      <w:r>
        <w:rPr>
          <w:szCs w:val="24"/>
        </w:rPr>
        <w:t>1</w:t>
      </w:r>
      <w:r w:rsidR="00EB6072">
        <w:rPr>
          <w:szCs w:val="24"/>
        </w:rPr>
        <w:t xml:space="preserve">9.  </w:t>
      </w:r>
    </w:p>
    <w:p w:rsidR="00EB6072" w:rsidRDefault="00A738C6" w:rsidP="00EB6072">
      <w:pPr>
        <w:pStyle w:val="Title"/>
        <w:tabs>
          <w:tab w:val="left" w:pos="5472"/>
        </w:tabs>
        <w:jc w:val="right"/>
        <w:rPr>
          <w:szCs w:val="24"/>
        </w:rPr>
      </w:pPr>
      <w:r>
        <w:rPr>
          <w:szCs w:val="24"/>
        </w:rPr>
        <w:t>lēmumu  (protokols Nr.</w:t>
      </w:r>
      <w:r w:rsidR="00357369">
        <w:rPr>
          <w:szCs w:val="24"/>
        </w:rPr>
        <w:t>19</w:t>
      </w:r>
      <w:r w:rsidR="00EB6072">
        <w:rPr>
          <w:szCs w:val="24"/>
        </w:rPr>
        <w:t xml:space="preserve">, </w:t>
      </w:r>
      <w:r w:rsidR="00357369">
        <w:rPr>
          <w:szCs w:val="24"/>
        </w:rPr>
        <w:t>3.</w:t>
      </w:r>
      <w:bookmarkStart w:id="0" w:name="_GoBack"/>
      <w:bookmarkEnd w:id="0"/>
      <w:r w:rsidR="00EB6072">
        <w:rPr>
          <w:rFonts w:ascii="Lucida Sans Unicode" w:hAnsi="Lucida Sans Unicode" w:cs="Lucida Sans Unicode"/>
          <w:szCs w:val="24"/>
        </w:rPr>
        <w:t>§</w:t>
      </w:r>
      <w:r w:rsidR="00EB6072">
        <w:rPr>
          <w:rFonts w:ascii="Lucida Console" w:hAnsi="Lucida Console"/>
          <w:szCs w:val="24"/>
        </w:rPr>
        <w:t>)</w:t>
      </w:r>
    </w:p>
    <w:p w:rsidR="00EB6072" w:rsidRDefault="00EB6072" w:rsidP="00EB6072">
      <w:pPr>
        <w:pStyle w:val="BodyText"/>
        <w:jc w:val="right"/>
        <w:rPr>
          <w:color w:val="000000"/>
          <w:szCs w:val="24"/>
        </w:rPr>
      </w:pPr>
    </w:p>
    <w:p w:rsidR="00EB6072" w:rsidRDefault="00EB6072" w:rsidP="00EB6072">
      <w:pPr>
        <w:pStyle w:val="BodyText"/>
        <w:rPr>
          <w:color w:val="000000"/>
          <w:sz w:val="20"/>
        </w:rPr>
      </w:pPr>
    </w:p>
    <w:p w:rsidR="00EB6072" w:rsidRDefault="00EB6072" w:rsidP="00EB6072">
      <w:pPr>
        <w:pStyle w:val="Title"/>
        <w:spacing w:after="120"/>
        <w:jc w:val="left"/>
        <w:rPr>
          <w:sz w:val="44"/>
          <w:szCs w:val="44"/>
        </w:rPr>
      </w:pPr>
    </w:p>
    <w:p w:rsidR="00EB6072" w:rsidRDefault="00EB6072" w:rsidP="00EB6072">
      <w:pPr>
        <w:pStyle w:val="Title"/>
        <w:spacing w:before="0"/>
        <w:rPr>
          <w:sz w:val="56"/>
          <w:szCs w:val="56"/>
        </w:rPr>
      </w:pPr>
      <w:r>
        <w:rPr>
          <w:sz w:val="56"/>
          <w:szCs w:val="56"/>
        </w:rPr>
        <w:t>NAUTRĒNU  VIDUSSKOLAS</w:t>
      </w:r>
    </w:p>
    <w:p w:rsidR="00EB6072" w:rsidRDefault="00EB6072" w:rsidP="00EB6072">
      <w:pPr>
        <w:pStyle w:val="Title"/>
        <w:spacing w:before="0"/>
        <w:rPr>
          <w:sz w:val="56"/>
          <w:szCs w:val="56"/>
        </w:rPr>
      </w:pPr>
      <w:r>
        <w:rPr>
          <w:sz w:val="56"/>
          <w:szCs w:val="56"/>
        </w:rPr>
        <w:t>NOLIKUMS</w:t>
      </w:r>
    </w:p>
    <w:p w:rsidR="00EB6072" w:rsidRDefault="00EB6072" w:rsidP="00EB6072">
      <w:pPr>
        <w:pStyle w:val="Title"/>
        <w:spacing w:after="120"/>
        <w:jc w:val="left"/>
        <w:rPr>
          <w:sz w:val="56"/>
          <w:szCs w:val="56"/>
        </w:rPr>
      </w:pPr>
    </w:p>
    <w:p w:rsidR="00A738C6" w:rsidRDefault="00A738C6" w:rsidP="00EB6072">
      <w:pPr>
        <w:pStyle w:val="Title"/>
        <w:spacing w:after="120"/>
        <w:jc w:val="left"/>
        <w:rPr>
          <w:sz w:val="56"/>
          <w:szCs w:val="56"/>
        </w:rPr>
      </w:pPr>
    </w:p>
    <w:p w:rsidR="00A738C6" w:rsidRDefault="00A738C6" w:rsidP="00EB6072">
      <w:pPr>
        <w:pStyle w:val="Title"/>
        <w:spacing w:after="120"/>
        <w:jc w:val="left"/>
        <w:rPr>
          <w:sz w:val="56"/>
          <w:szCs w:val="56"/>
        </w:rPr>
      </w:pPr>
    </w:p>
    <w:p w:rsidR="00EB6072" w:rsidRDefault="00EB6072" w:rsidP="00EB6072">
      <w:pPr>
        <w:overflowPunct w:val="0"/>
        <w:autoSpaceDE w:val="0"/>
        <w:autoSpaceDN w:val="0"/>
        <w:adjustRightInd w:val="0"/>
        <w:spacing w:before="120"/>
        <w:jc w:val="right"/>
        <w:rPr>
          <w:i/>
          <w:lang w:val="lv-LV"/>
        </w:rPr>
      </w:pPr>
      <w:r>
        <w:rPr>
          <w:sz w:val="56"/>
          <w:szCs w:val="56"/>
          <w:lang w:val="lv-LV"/>
        </w:rPr>
        <w:tab/>
      </w:r>
      <w:r>
        <w:rPr>
          <w:i/>
          <w:lang w:val="lv-LV"/>
        </w:rPr>
        <w:t xml:space="preserve">Izdots saskaņā ar </w:t>
      </w:r>
    </w:p>
    <w:p w:rsidR="00EB6072" w:rsidRDefault="00EB6072" w:rsidP="00EB6072">
      <w:pPr>
        <w:jc w:val="right"/>
        <w:rPr>
          <w:i/>
          <w:lang w:val="lv-LV"/>
        </w:rPr>
      </w:pPr>
      <w:r>
        <w:rPr>
          <w:i/>
          <w:lang w:val="lv-LV"/>
        </w:rPr>
        <w:t xml:space="preserve"> Vispārējās izglītības likuma 8. un 9. pantu</w:t>
      </w:r>
    </w:p>
    <w:p w:rsidR="00EB6072" w:rsidRDefault="00EB6072" w:rsidP="00EB6072">
      <w:pPr>
        <w:jc w:val="right"/>
        <w:rPr>
          <w:i/>
          <w:lang w:val="lv-LV"/>
        </w:rPr>
      </w:pPr>
    </w:p>
    <w:p w:rsidR="00EB6072" w:rsidRDefault="00EB6072" w:rsidP="00EB6072">
      <w:pPr>
        <w:jc w:val="right"/>
        <w:rPr>
          <w:i/>
          <w:lang w:val="lv-LV"/>
        </w:rPr>
      </w:pPr>
    </w:p>
    <w:p w:rsidR="00EB6072" w:rsidRDefault="00EB6072" w:rsidP="00EB6072">
      <w:pPr>
        <w:jc w:val="center"/>
        <w:rPr>
          <w:b/>
          <w:lang w:val="lv-LV"/>
        </w:rPr>
      </w:pPr>
      <w:r>
        <w:rPr>
          <w:b/>
          <w:lang w:val="lv-LV"/>
        </w:rPr>
        <w:lastRenderedPageBreak/>
        <w:t>I   Izglītības iestādes nosaukums, tās juridiskā adrese</w:t>
      </w:r>
    </w:p>
    <w:p w:rsidR="00EB6072" w:rsidRDefault="00EB6072" w:rsidP="00EB6072">
      <w:pPr>
        <w:jc w:val="center"/>
        <w:rPr>
          <w:lang w:val="lv-LV"/>
        </w:rPr>
      </w:pPr>
    </w:p>
    <w:p w:rsidR="00EB6072" w:rsidRDefault="00EB6072" w:rsidP="00EB6072">
      <w:pPr>
        <w:pStyle w:val="Title"/>
        <w:spacing w:line="240" w:lineRule="auto"/>
        <w:jc w:val="left"/>
        <w:rPr>
          <w:b w:val="0"/>
          <w:sz w:val="24"/>
          <w:szCs w:val="24"/>
        </w:rPr>
      </w:pPr>
      <w:r>
        <w:rPr>
          <w:bCs/>
          <w:sz w:val="24"/>
          <w:szCs w:val="24"/>
        </w:rPr>
        <w:t>Nosaukums:</w:t>
      </w:r>
      <w:r>
        <w:rPr>
          <w:b w:val="0"/>
          <w:sz w:val="24"/>
          <w:szCs w:val="24"/>
        </w:rPr>
        <w:t xml:space="preserve"> .Nautrēnu vidusskola</w:t>
      </w:r>
    </w:p>
    <w:p w:rsidR="00EB6072" w:rsidRDefault="00EB6072" w:rsidP="00EB6072">
      <w:pPr>
        <w:pStyle w:val="Title"/>
        <w:spacing w:line="240" w:lineRule="auto"/>
        <w:jc w:val="left"/>
      </w:pPr>
      <w:r>
        <w:rPr>
          <w:bCs/>
        </w:rPr>
        <w:t>Juridiskā adrese :</w:t>
      </w:r>
      <w:r w:rsidR="00A738C6">
        <w:rPr>
          <w:b w:val="0"/>
        </w:rPr>
        <w:t xml:space="preserve"> </w:t>
      </w:r>
      <w:r w:rsidR="00A738C6" w:rsidRPr="008B2484">
        <w:rPr>
          <w:b w:val="0"/>
        </w:rPr>
        <w:t xml:space="preserve">Vidusskola, </w:t>
      </w:r>
      <w:proofErr w:type="spellStart"/>
      <w:r w:rsidR="00A738C6" w:rsidRPr="008B2484">
        <w:rPr>
          <w:b w:val="0"/>
        </w:rPr>
        <w:t>Rogovka</w:t>
      </w:r>
      <w:proofErr w:type="spellEnd"/>
      <w:r w:rsidRPr="008B2484">
        <w:rPr>
          <w:b w:val="0"/>
        </w:rPr>
        <w:t>, Nautrēnu pagasts, Rēzeknes novads, LV- 4652</w:t>
      </w:r>
    </w:p>
    <w:p w:rsidR="00EB6072" w:rsidRDefault="00EB6072" w:rsidP="00EB6072">
      <w:pPr>
        <w:pStyle w:val="Title"/>
        <w:spacing w:line="240" w:lineRule="auto"/>
        <w:jc w:val="left"/>
      </w:pPr>
      <w:r>
        <w:t>Izglītības iestādes dibinātājs, tā juridiskais statuss</w:t>
      </w:r>
    </w:p>
    <w:p w:rsidR="00EB6072" w:rsidRDefault="00EB6072" w:rsidP="00EB6072">
      <w:pPr>
        <w:pStyle w:val="Title"/>
        <w:spacing w:line="240" w:lineRule="auto"/>
        <w:jc w:val="left"/>
        <w:rPr>
          <w:b w:val="0"/>
          <w:sz w:val="24"/>
          <w:szCs w:val="24"/>
        </w:rPr>
      </w:pPr>
      <w:r>
        <w:rPr>
          <w:b w:val="0"/>
          <w:sz w:val="24"/>
          <w:szCs w:val="24"/>
        </w:rPr>
        <w:t>Dibinātājs: Rēzeknes novada pašvaldība</w:t>
      </w:r>
    </w:p>
    <w:p w:rsidR="00EB6072" w:rsidRDefault="00EB6072" w:rsidP="00EB6072">
      <w:pPr>
        <w:pStyle w:val="Title"/>
        <w:spacing w:line="240" w:lineRule="auto"/>
        <w:jc w:val="left"/>
        <w:rPr>
          <w:b w:val="0"/>
          <w:color w:val="0000FF"/>
          <w:sz w:val="24"/>
          <w:szCs w:val="24"/>
        </w:rPr>
      </w:pPr>
      <w:r>
        <w:rPr>
          <w:b w:val="0"/>
          <w:sz w:val="24"/>
          <w:szCs w:val="24"/>
        </w:rPr>
        <w:t>Juridiskais statuss: pašvaldība</w:t>
      </w:r>
    </w:p>
    <w:p w:rsidR="00EB6072" w:rsidRDefault="00EB6072" w:rsidP="00EB6072">
      <w:pPr>
        <w:pStyle w:val="Heading1"/>
        <w:spacing w:line="276" w:lineRule="auto"/>
        <w:rPr>
          <w:rFonts w:ascii="Times New Roman" w:hAnsi="Times New Roman"/>
          <w:sz w:val="24"/>
          <w:szCs w:val="24"/>
        </w:rPr>
      </w:pPr>
      <w:r>
        <w:rPr>
          <w:rFonts w:ascii="Times New Roman" w:hAnsi="Times New Roman"/>
          <w:sz w:val="24"/>
          <w:szCs w:val="24"/>
        </w:rPr>
        <w:t>II   Vispārīgie noteikumi</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Nautrēnu vidusskola (turpmāk tekstā – Skola) ir Rēzeknes novada pašvaldības (turpmāk tekstā – Dibinātājs) dibināta un pakļautībā esoša vispārējās vidējās izglītības iestāde. Nautrēnu vidusskolai ir struktūrvienība </w:t>
      </w:r>
      <w:r>
        <w:rPr>
          <w:i/>
          <w:iCs/>
          <w:lang w:val="lv-LV"/>
        </w:rPr>
        <w:t xml:space="preserve">Bērzgales pamatskola, </w:t>
      </w:r>
      <w:r>
        <w:rPr>
          <w:lang w:val="lv-LV"/>
        </w:rPr>
        <w:t>kuras  adrese  ir:</w:t>
      </w:r>
      <w:r w:rsidRPr="00A738C6">
        <w:rPr>
          <w:color w:val="8DB3E2" w:themeColor="text2" w:themeTint="66"/>
          <w:lang w:val="lv-LV"/>
        </w:rPr>
        <w:t xml:space="preserve"> </w:t>
      </w:r>
      <w:r w:rsidR="00A738C6" w:rsidRPr="008B2484">
        <w:rPr>
          <w:lang w:val="lv-LV"/>
        </w:rPr>
        <w:t xml:space="preserve">Rītupes iela 25, </w:t>
      </w:r>
      <w:r w:rsidRPr="008B2484">
        <w:rPr>
          <w:lang w:val="lv-LV"/>
        </w:rPr>
        <w:t>Bērzgale</w:t>
      </w:r>
      <w:r w:rsidRPr="008B2484">
        <w:rPr>
          <w:i/>
          <w:iCs/>
          <w:lang w:val="lv-LV"/>
        </w:rPr>
        <w:t xml:space="preserve">, Bērzgales pagasts, Rēzeknes novads, LV –4612. </w:t>
      </w:r>
      <w:r>
        <w:rPr>
          <w:lang w:val="lv-LV"/>
        </w:rPr>
        <w:t xml:space="preserve">Skola īsteno vispārējās pamatizglītības, vispārējās vidējās izglītības, speciālās pamatizglītības programmas izglītojamajiem ar speciālām  vajadzībām, kuri integrēti vispārējā pamatizglītības iestādē un interešu izglītības programmas. </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Skolas darbības tiesiskais pamats ir Izglītības likums, Vispārējās izglītības likums, šis nolikums un citi izglītības iestādes darbību reglamentējošie normatīvie akti.</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Skola ir juridiska persona, tai ir sava simbolika – zīmogs</w:t>
      </w:r>
      <w:r>
        <w:rPr>
          <w:i/>
          <w:lang w:val="lv-LV"/>
        </w:rPr>
        <w:t>,</w:t>
      </w:r>
      <w:r>
        <w:rPr>
          <w:lang w:val="lv-LV"/>
        </w:rPr>
        <w:t xml:space="preserve"> spiedogi, noteikta parauga veidlapas. Skola saskaņā ar normatīvajiem aktiem izmanto valsts simboliku.</w:t>
      </w:r>
    </w:p>
    <w:p w:rsidR="00EB6072" w:rsidRDefault="00EB6072" w:rsidP="00EB6072">
      <w:pPr>
        <w:pStyle w:val="Heading1"/>
        <w:spacing w:line="276" w:lineRule="auto"/>
        <w:rPr>
          <w:rFonts w:ascii="Times New Roman" w:hAnsi="Times New Roman"/>
          <w:sz w:val="24"/>
          <w:szCs w:val="24"/>
        </w:rPr>
      </w:pPr>
      <w:r>
        <w:rPr>
          <w:rFonts w:ascii="Times New Roman" w:hAnsi="Times New Roman"/>
          <w:sz w:val="24"/>
          <w:szCs w:val="24"/>
        </w:rPr>
        <w:t>III   Skolas darbības mērķi, pamatvirziens un uzdevumi</w:t>
      </w:r>
    </w:p>
    <w:p w:rsidR="00EB6072" w:rsidRDefault="00EB6072" w:rsidP="00EB6072">
      <w:pPr>
        <w:numPr>
          <w:ilvl w:val="0"/>
          <w:numId w:val="2"/>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darbības</w:t>
      </w:r>
      <w:proofErr w:type="spellEnd"/>
      <w:r>
        <w:t xml:space="preserve"> </w:t>
      </w:r>
      <w:proofErr w:type="spellStart"/>
      <w:r>
        <w:t>mērķi</w:t>
      </w:r>
      <w:proofErr w:type="spellEnd"/>
      <w:r>
        <w:t xml:space="preserve"> </w:t>
      </w:r>
      <w:proofErr w:type="spellStart"/>
      <w:r>
        <w:t>ir</w:t>
      </w:r>
      <w:proofErr w:type="spellEnd"/>
      <w:r>
        <w:t>:</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veidot izglītības vidi, organizēt un īstenot izglītības ieguves procesu, kas nodrošina</w:t>
      </w:r>
      <w:r>
        <w:rPr>
          <w:color w:val="FF0000"/>
          <w:lang w:val="lv-LV"/>
        </w:rPr>
        <w:t xml:space="preserve"> </w:t>
      </w:r>
      <w:r>
        <w:rPr>
          <w:lang w:val="lv-LV"/>
        </w:rPr>
        <w:t>valsts pamatizglītības standartā un valsts vispārējās vidējās izglītības standartā noteikto mērķu sasniegšanu;</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sekmēt izglītojamā atbildīgu attieksmi pret sevi, ģimeni, līdzcilvēkiem, Latvijas valsti, morālajām un tikumiskajām vērtībām.</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Skolas darbības pamatvirziens ir izglītojošā un audzināšanas darbība.</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Skolas uzdevumi:</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īstenot vispārējās pamatizglītības, vispārējās vidējās izglītības programmas,</w:t>
      </w:r>
      <w:r>
        <w:rPr>
          <w:color w:val="0000FF"/>
          <w:lang w:val="lv-LV"/>
        </w:rPr>
        <w:t xml:space="preserve"> </w:t>
      </w:r>
      <w:r>
        <w:rPr>
          <w:lang w:val="lv-LV"/>
        </w:rPr>
        <w:t>speciālās pamatizglītības programmas izglītojamajiem ar speciālām  vajadzībām, kuri integrēti vispārējā pamatizglītības iestādē un interešu izglītības programmas;</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lastRenderedPageBreak/>
        <w:t>izvēlēties mācību un audzināšanas darba metodes un formas, kas sekmē izglītojamā personības vispusīgu un harmonisku izaugsmi, palīdzēt izglītojamajam kļūt par garīgi un fiziski attīstītu, atbildīgu un radošu personību un kultūras cilvēku;</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nodrošināt izglītojamajiem iespēju iegūt kvalitatīvas un konkurētspējīgas zināšanas, kā arī apgūt kvalitatīvai </w:t>
      </w:r>
      <w:proofErr w:type="spellStart"/>
      <w:r>
        <w:rPr>
          <w:lang w:val="lv-LV"/>
        </w:rPr>
        <w:t>dzīvesdarbībai</w:t>
      </w:r>
      <w:proofErr w:type="spellEnd"/>
      <w:r>
        <w:rPr>
          <w:lang w:val="lv-LV"/>
        </w:rPr>
        <w:t xml:space="preserve"> nepieciešamās prasmes un attieksmes; </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sagatavot un motivēt izglītojamos izglītības turpināšanai nākamajā izglītības pakāpē un/vai apzinātai profesijas apguvei; </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racionāli izmantot Skolas finanšu, materiālos, personāla un informācijas resursus;</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sadarboties ar izglītojamo vecākiem vai personām, kuras realizē vecāku varu (turpmāk tekstā – vecāki), lai nodrošinātu obligātās vispārējās pamatizglītības ieguvi visiem Skolas izglītojamajiem un sekmētu vispārējās vidējās izglītības ieguvi;</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sadarboties ar valsts un pašvaldību institūcijām un nevalstiskajām organizācijām Skolas efektīvas darbības nodrošināšanai;</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un audzināšanas procesā ievērot humānisma, demokrātijas, zinātniskuma, </w:t>
      </w:r>
      <w:proofErr w:type="spellStart"/>
      <w:r>
        <w:rPr>
          <w:lang w:val="lv-LV"/>
        </w:rPr>
        <w:t>sistēmiskuma</w:t>
      </w:r>
      <w:proofErr w:type="spellEnd"/>
      <w:r>
        <w:rPr>
          <w:lang w:val="lv-LV"/>
        </w:rPr>
        <w:t xml:space="preserve"> un individuālas pieejas principus.</w:t>
      </w:r>
    </w:p>
    <w:p w:rsidR="00EB6072" w:rsidRDefault="00EB6072" w:rsidP="00EB6072">
      <w:pPr>
        <w:pStyle w:val="Heading1"/>
        <w:spacing w:line="276" w:lineRule="auto"/>
        <w:rPr>
          <w:rFonts w:ascii="Times New Roman" w:hAnsi="Times New Roman"/>
          <w:sz w:val="24"/>
          <w:szCs w:val="24"/>
        </w:rPr>
      </w:pPr>
      <w:r>
        <w:rPr>
          <w:rFonts w:ascii="Times New Roman" w:hAnsi="Times New Roman"/>
          <w:sz w:val="24"/>
          <w:szCs w:val="24"/>
        </w:rPr>
        <w:t>IV   Skolā īstenojamās izglītības programmas</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 Vispārējās vidējās izglītības programmas saturu un īstenošanu reglamentē Vispārējās izglītības likums un Ministru kabineta noteikumi par valsts vispārējās vidējās izglītības standartu un vispārējās vidējās izglītības mācību priekšmetu standartiem. </w:t>
      </w:r>
    </w:p>
    <w:p w:rsidR="00EB6072" w:rsidRDefault="00EB6072" w:rsidP="00EB6072">
      <w:pPr>
        <w:numPr>
          <w:ilvl w:val="0"/>
          <w:numId w:val="2"/>
        </w:numPr>
        <w:autoSpaceDN w:val="0"/>
        <w:spacing w:before="100" w:beforeAutospacing="1" w:after="100" w:afterAutospacing="1" w:line="276" w:lineRule="auto"/>
        <w:rPr>
          <w:lang w:val="lv-LV"/>
        </w:rPr>
      </w:pPr>
      <w:r>
        <w:rPr>
          <w:lang w:val="lv-LV"/>
        </w:rPr>
        <w:t>Skolā piedāvā un īsteno šādas izglītības programmas:</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proofErr w:type="spellStart"/>
      <w:r>
        <w:t>pamatizglītības</w:t>
      </w:r>
      <w:proofErr w:type="spellEnd"/>
      <w:r>
        <w:t xml:space="preserve"> </w:t>
      </w:r>
      <w:proofErr w:type="spellStart"/>
      <w:r>
        <w:t>programmu</w:t>
      </w:r>
      <w:proofErr w:type="spellEnd"/>
      <w:r>
        <w:t xml:space="preserve"> (</w:t>
      </w:r>
      <w:proofErr w:type="spellStart"/>
      <w:r>
        <w:t>izglītības</w:t>
      </w:r>
      <w:proofErr w:type="spellEnd"/>
      <w:r>
        <w:t xml:space="preserve"> </w:t>
      </w:r>
      <w:proofErr w:type="spellStart"/>
      <w:r>
        <w:t>programmas</w:t>
      </w:r>
      <w:proofErr w:type="spellEnd"/>
      <w:r>
        <w:t xml:space="preserve"> </w:t>
      </w:r>
      <w:proofErr w:type="spellStart"/>
      <w:r>
        <w:t>kods</w:t>
      </w:r>
      <w:proofErr w:type="spellEnd"/>
      <w:r>
        <w:t xml:space="preserve"> 21011111);</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color w:val="000000"/>
          <w:lang w:val="lv-LV"/>
        </w:rPr>
      </w:pPr>
      <w:r>
        <w:rPr>
          <w:color w:val="000000"/>
          <w:lang w:val="lv-LV"/>
        </w:rPr>
        <w:t xml:space="preserve">speciālās pamatizglītības programmas izglītojamajiem ar garīgās  attīstības  traucējumiem, kuri integrēti vispārējā pamatizglītības </w:t>
      </w:r>
      <w:proofErr w:type="spellStart"/>
      <w:r>
        <w:rPr>
          <w:color w:val="000000"/>
          <w:lang w:val="lv-LV"/>
        </w:rPr>
        <w:t>iestādē(izglītības</w:t>
      </w:r>
      <w:proofErr w:type="spellEnd"/>
      <w:r>
        <w:rPr>
          <w:color w:val="000000"/>
          <w:lang w:val="lv-LV"/>
        </w:rPr>
        <w:t xml:space="preserve"> programmas kods 21015811);</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color w:val="000000"/>
          <w:lang w:val="lv-LV"/>
        </w:rPr>
      </w:pPr>
      <w:r>
        <w:rPr>
          <w:lang w:val="lv-LV"/>
        </w:rPr>
        <w:t xml:space="preserve"> speciālās pamatizglītības programma izglītojamiem ar mācīšanās  traucējumiem, kuri integrēti vispārējās pamatizglītības iestādē (izglītības programmas kods 2101561</w:t>
      </w:r>
      <w:r>
        <w:rPr>
          <w:sz w:val="26"/>
          <w:szCs w:val="26"/>
          <w:lang w:val="lv-LV"/>
        </w:rPr>
        <w:t>1);</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vispārējās vidējās izglītības vispārizglītojošā virziena programmu (izglītības programmas kods 31011011);</w:t>
      </w:r>
    </w:p>
    <w:p w:rsidR="00EB6072" w:rsidRDefault="00EB6072" w:rsidP="00EB6072">
      <w:pPr>
        <w:pStyle w:val="ListParagraph"/>
        <w:numPr>
          <w:ilvl w:val="1"/>
          <w:numId w:val="2"/>
        </w:numPr>
        <w:jc w:val="both"/>
        <w:rPr>
          <w:lang w:val="lv-LV"/>
        </w:rPr>
      </w:pPr>
      <w:r>
        <w:rPr>
          <w:bCs/>
          <w:lang w:val="lv-LV"/>
        </w:rPr>
        <w:lastRenderedPageBreak/>
        <w:t>Vispārējās vidējās izglītības profesionāli orientē</w:t>
      </w:r>
      <w:r>
        <w:rPr>
          <w:bCs/>
          <w:color w:val="000000"/>
          <w:lang w:val="lv-LV"/>
        </w:rPr>
        <w:t>tā</w:t>
      </w:r>
      <w:r>
        <w:rPr>
          <w:bCs/>
          <w:lang w:val="lv-LV"/>
        </w:rPr>
        <w:t xml:space="preserve"> virziena programma (izglītības programmas kods 31014011);</w:t>
      </w:r>
    </w:p>
    <w:p w:rsidR="00EB6072" w:rsidRPr="00A738C6" w:rsidRDefault="00EB6072" w:rsidP="00EB6072">
      <w:pPr>
        <w:pStyle w:val="ListParagraph"/>
        <w:numPr>
          <w:ilvl w:val="1"/>
          <w:numId w:val="2"/>
        </w:numPr>
        <w:jc w:val="both"/>
        <w:rPr>
          <w:lang w:val="lv-LV"/>
        </w:rPr>
      </w:pPr>
      <w:r>
        <w:rPr>
          <w:bCs/>
          <w:lang w:val="lv-LV"/>
        </w:rPr>
        <w:t>Vispārējās vidējās izglītības vispārizglītojošā virziena programma - neklātiene (izglītības programmas kods 31011013).</w:t>
      </w:r>
    </w:p>
    <w:p w:rsidR="00EB6072" w:rsidRPr="00A738C6" w:rsidRDefault="00EB6072" w:rsidP="00A738C6">
      <w:pPr>
        <w:pStyle w:val="ListParagraph"/>
        <w:numPr>
          <w:ilvl w:val="0"/>
          <w:numId w:val="2"/>
        </w:numPr>
        <w:jc w:val="both"/>
        <w:rPr>
          <w:lang w:val="lv-LV"/>
        </w:rPr>
      </w:pPr>
      <w:r w:rsidRPr="00A738C6">
        <w:rPr>
          <w:lang w:val="lv-LV"/>
        </w:rPr>
        <w:t xml:space="preserve">Skolas  struktūrvienībā  </w:t>
      </w:r>
      <w:r w:rsidRPr="00A738C6">
        <w:rPr>
          <w:i/>
          <w:iCs/>
          <w:lang w:val="lv-LV"/>
        </w:rPr>
        <w:t xml:space="preserve">Bērzgales  pamatskola </w:t>
      </w:r>
      <w:r w:rsidRPr="00A738C6">
        <w:rPr>
          <w:lang w:val="lv-LV"/>
        </w:rPr>
        <w:t xml:space="preserve">  tiek  realizētas  šī  nolikuma 8.1., 8.2.   un  8.3.punktos  minētās  izglītības programmas.</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Skola izstrādā un licencē savas izglītības programmas Ministru kabineta noteiktajā kārtībā.</w:t>
      </w:r>
    </w:p>
    <w:p w:rsidR="00EB6072" w:rsidRPr="008B2484" w:rsidRDefault="00A738C6" w:rsidP="00A738C6">
      <w:pPr>
        <w:numPr>
          <w:ilvl w:val="0"/>
          <w:numId w:val="2"/>
        </w:numPr>
        <w:overflowPunct w:val="0"/>
        <w:autoSpaceDE w:val="0"/>
        <w:autoSpaceDN w:val="0"/>
        <w:adjustRightInd w:val="0"/>
        <w:spacing w:before="120" w:line="276" w:lineRule="auto"/>
        <w:jc w:val="both"/>
        <w:rPr>
          <w:lang w:val="lv-LV"/>
        </w:rPr>
      </w:pPr>
      <w:r w:rsidRPr="008B2484">
        <w:rPr>
          <w:lang w:val="lv-LV"/>
        </w:rPr>
        <w:t xml:space="preserve">Skola izglītības programmas  realizē  sekojošās  adresēs: Vidusskola, </w:t>
      </w:r>
      <w:proofErr w:type="spellStart"/>
      <w:r w:rsidRPr="008B2484">
        <w:rPr>
          <w:lang w:val="lv-LV"/>
        </w:rPr>
        <w:t>Rogovka</w:t>
      </w:r>
      <w:proofErr w:type="spellEnd"/>
      <w:r w:rsidRPr="008B2484">
        <w:rPr>
          <w:lang w:val="lv-LV"/>
        </w:rPr>
        <w:t xml:space="preserve">, Nautrēnu pagasts, Rēzeknes novads, LV- 4652; Viesnīca, </w:t>
      </w:r>
      <w:proofErr w:type="spellStart"/>
      <w:r w:rsidRPr="008B2484">
        <w:rPr>
          <w:lang w:val="lv-LV"/>
        </w:rPr>
        <w:t>Rogovka</w:t>
      </w:r>
      <w:proofErr w:type="spellEnd"/>
      <w:r w:rsidRPr="008B2484">
        <w:rPr>
          <w:lang w:val="lv-LV"/>
        </w:rPr>
        <w:t xml:space="preserve">, Nautrēnu pagasts, Rēzeknes novads, LV- 4652; Halle, </w:t>
      </w:r>
      <w:proofErr w:type="spellStart"/>
      <w:r w:rsidRPr="008B2484">
        <w:rPr>
          <w:lang w:val="lv-LV"/>
        </w:rPr>
        <w:t>Rogovka</w:t>
      </w:r>
      <w:proofErr w:type="spellEnd"/>
      <w:r w:rsidRPr="008B2484">
        <w:rPr>
          <w:lang w:val="lv-LV"/>
        </w:rPr>
        <w:t>, Nautrēnu pagasts, Rēzeknes novads, LV- 4652; Rītupes iela 25, Bērzgale</w:t>
      </w:r>
      <w:r w:rsidRPr="008B2484">
        <w:rPr>
          <w:i/>
          <w:iCs/>
          <w:lang w:val="lv-LV"/>
        </w:rPr>
        <w:t>,</w:t>
      </w:r>
      <w:r w:rsidRPr="008B2484">
        <w:rPr>
          <w:iCs/>
          <w:lang w:val="lv-LV"/>
        </w:rPr>
        <w:t xml:space="preserve"> Bērzgales pagasts, Rēzeknes novads, LV –4612.</w:t>
      </w:r>
      <w:r w:rsidR="005D79BF" w:rsidRPr="008B2484">
        <w:rPr>
          <w:lang w:val="lv-LV"/>
        </w:rPr>
        <w:t xml:space="preserve"> Konkrētas  izglītības  programmas  realizācijas  </w:t>
      </w:r>
      <w:proofErr w:type="spellStart"/>
      <w:r w:rsidR="005D79BF" w:rsidRPr="008B2484">
        <w:rPr>
          <w:lang w:val="lv-LV"/>
        </w:rPr>
        <w:t>vieta(as</w:t>
      </w:r>
      <w:proofErr w:type="spellEnd"/>
      <w:r w:rsidR="005D79BF" w:rsidRPr="008B2484">
        <w:rPr>
          <w:lang w:val="lv-LV"/>
        </w:rPr>
        <w:t>)  tiek  noteiktas  izglītības  programmas licencē.</w:t>
      </w:r>
    </w:p>
    <w:p w:rsidR="00EB6072" w:rsidRDefault="00EB6072" w:rsidP="00EB6072">
      <w:pPr>
        <w:numPr>
          <w:ilvl w:val="0"/>
          <w:numId w:val="2"/>
        </w:numPr>
        <w:overflowPunct w:val="0"/>
        <w:autoSpaceDE w:val="0"/>
        <w:autoSpaceDN w:val="0"/>
        <w:adjustRightInd w:val="0"/>
        <w:spacing w:before="120" w:line="276" w:lineRule="auto"/>
        <w:jc w:val="both"/>
        <w:rPr>
          <w:i/>
          <w:lang w:val="lv-LV"/>
        </w:rPr>
      </w:pPr>
      <w:r>
        <w:rPr>
          <w:lang w:val="lv-LV"/>
        </w:rPr>
        <w:t xml:space="preserve">Audzināšanas darbību reglamentējošais dokuments ir </w:t>
      </w:r>
      <w:r>
        <w:rPr>
          <w:i/>
          <w:lang w:val="lv-LV"/>
        </w:rPr>
        <w:t>Skolas audzināšanas darba programma.</w:t>
      </w:r>
    </w:p>
    <w:p w:rsidR="00EB6072" w:rsidRPr="008B2484" w:rsidRDefault="00EB6072" w:rsidP="00EB6072">
      <w:pPr>
        <w:numPr>
          <w:ilvl w:val="0"/>
          <w:numId w:val="2"/>
        </w:numPr>
        <w:overflowPunct w:val="0"/>
        <w:autoSpaceDE w:val="0"/>
        <w:autoSpaceDN w:val="0"/>
        <w:adjustRightInd w:val="0"/>
        <w:spacing w:before="120" w:line="276" w:lineRule="auto"/>
        <w:jc w:val="both"/>
        <w:rPr>
          <w:color w:val="0000FF"/>
          <w:lang w:val="lv-LV"/>
        </w:rPr>
      </w:pPr>
      <w:r>
        <w:rPr>
          <w:lang w:val="lv-LV"/>
        </w:rPr>
        <w:t xml:space="preserve">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Interešu izglītības programmu apguve var būt </w:t>
      </w:r>
      <w:r w:rsidRPr="008B2484">
        <w:rPr>
          <w:lang w:val="lv-LV"/>
        </w:rPr>
        <w:t>maksas pakalpojums.</w:t>
      </w:r>
    </w:p>
    <w:p w:rsidR="00EB6072" w:rsidRPr="008B2484" w:rsidRDefault="00EB6072" w:rsidP="001068B0">
      <w:pPr>
        <w:numPr>
          <w:ilvl w:val="0"/>
          <w:numId w:val="2"/>
        </w:numPr>
        <w:overflowPunct w:val="0"/>
        <w:autoSpaceDE w:val="0"/>
        <w:autoSpaceDN w:val="0"/>
        <w:adjustRightInd w:val="0"/>
        <w:spacing w:before="120" w:line="276" w:lineRule="auto"/>
        <w:jc w:val="both"/>
        <w:rPr>
          <w:color w:val="0000FF"/>
          <w:lang w:val="lv-LV"/>
        </w:rPr>
      </w:pPr>
      <w:r w:rsidRPr="008B2484">
        <w:rPr>
          <w:lang w:val="lv-LV"/>
        </w:rPr>
        <w:t>Skola var  īstenot pieaugušo  neformālās  izglītības  programmas gan  savas  skolas, gan  citu  izglītības  iestāžu  pedagogiem, gan  citiem  interesentiem.</w:t>
      </w:r>
    </w:p>
    <w:p w:rsidR="008B2484" w:rsidRPr="008B2484" w:rsidRDefault="008B2484" w:rsidP="001068B0">
      <w:pPr>
        <w:numPr>
          <w:ilvl w:val="0"/>
          <w:numId w:val="2"/>
        </w:numPr>
        <w:overflowPunct w:val="0"/>
        <w:autoSpaceDE w:val="0"/>
        <w:autoSpaceDN w:val="0"/>
        <w:adjustRightInd w:val="0"/>
        <w:spacing w:before="120" w:line="276" w:lineRule="auto"/>
        <w:jc w:val="both"/>
        <w:rPr>
          <w:b/>
          <w:color w:val="0000FF"/>
          <w:lang w:val="lv-LV"/>
        </w:rPr>
      </w:pPr>
      <w:r w:rsidRPr="008B2484">
        <w:rPr>
          <w:rStyle w:val="Strong"/>
          <w:b w:val="0"/>
          <w:lang w:val="lv-LV"/>
        </w:rPr>
        <w:t xml:space="preserve">Skola, sadarbībā ar Latvijas Uzņēmējdarbības un menedžmenta akadēmiju, vidusskolēniem piedāvā iespēju apgūt licencētu </w:t>
      </w:r>
      <w:r w:rsidRPr="008B2484">
        <w:rPr>
          <w:rStyle w:val="Emphasis"/>
          <w:bCs/>
          <w:lang w:val="lv-LV"/>
        </w:rPr>
        <w:t>interešu izglītības programmu</w:t>
      </w:r>
      <w:r w:rsidRPr="008B2484">
        <w:rPr>
          <w:rStyle w:val="Strong"/>
          <w:b w:val="0"/>
          <w:lang w:val="lv-LV"/>
        </w:rPr>
        <w:t xml:space="preserve"> –</w:t>
      </w:r>
      <w:r w:rsidRPr="008B2484">
        <w:rPr>
          <w:rStyle w:val="Strong"/>
          <w:b w:val="0"/>
          <w:i/>
          <w:iCs/>
          <w:lang w:val="lv-LV"/>
        </w:rPr>
        <w:t>„</w:t>
      </w:r>
      <w:proofErr w:type="spellStart"/>
      <w:r w:rsidRPr="008B2484">
        <w:rPr>
          <w:rStyle w:val="Strong"/>
          <w:b w:val="0"/>
          <w:i/>
          <w:iCs/>
          <w:lang w:val="lv-LV"/>
        </w:rPr>
        <w:t>Komerzcinības</w:t>
      </w:r>
      <w:proofErr w:type="spellEnd"/>
      <w:r w:rsidRPr="008B2484">
        <w:rPr>
          <w:rStyle w:val="Strong"/>
          <w:b w:val="0"/>
          <w:i/>
          <w:iCs/>
          <w:lang w:val="lv-LV"/>
        </w:rPr>
        <w:t xml:space="preserve"> vidusskolā</w:t>
      </w:r>
      <w:r w:rsidRPr="008B2484">
        <w:rPr>
          <w:rStyle w:val="Strong"/>
          <w:b w:val="0"/>
          <w:lang w:val="lv-LV"/>
        </w:rPr>
        <w:t xml:space="preserve">” ar noteiktu mācību gada maksu par dalību </w:t>
      </w:r>
      <w:proofErr w:type="spellStart"/>
      <w:r w:rsidRPr="008B2484">
        <w:rPr>
          <w:rStyle w:val="Strong"/>
          <w:b w:val="0"/>
          <w:lang w:val="lv-LV"/>
        </w:rPr>
        <w:t>projektā„Esi</w:t>
      </w:r>
      <w:proofErr w:type="spellEnd"/>
      <w:r w:rsidRPr="008B2484">
        <w:rPr>
          <w:rStyle w:val="Strong"/>
          <w:b w:val="0"/>
          <w:lang w:val="lv-LV"/>
        </w:rPr>
        <w:t xml:space="preserve"> līderis!” </w:t>
      </w:r>
      <w:proofErr w:type="gramStart"/>
      <w:r w:rsidRPr="008B2484">
        <w:rPr>
          <w:rStyle w:val="Strong"/>
          <w:b w:val="0"/>
        </w:rPr>
        <w:t xml:space="preserve">( </w:t>
      </w:r>
      <w:proofErr w:type="spellStart"/>
      <w:r w:rsidRPr="008B2484">
        <w:rPr>
          <w:rStyle w:val="Strong"/>
          <w:b w:val="0"/>
          <w:i/>
          <w:iCs/>
        </w:rPr>
        <w:t>pēc</w:t>
      </w:r>
      <w:proofErr w:type="spellEnd"/>
      <w:proofErr w:type="gramEnd"/>
      <w:r w:rsidRPr="008B2484">
        <w:rPr>
          <w:rStyle w:val="Strong"/>
          <w:b w:val="0"/>
          <w:i/>
          <w:iCs/>
        </w:rPr>
        <w:t xml:space="preserve"> </w:t>
      </w:r>
      <w:proofErr w:type="spellStart"/>
      <w:r w:rsidRPr="008B2484">
        <w:rPr>
          <w:rStyle w:val="Strong"/>
          <w:b w:val="0"/>
          <w:i/>
          <w:iCs/>
        </w:rPr>
        <w:t>līguma</w:t>
      </w:r>
      <w:proofErr w:type="spellEnd"/>
      <w:r w:rsidRPr="008B2484">
        <w:rPr>
          <w:rStyle w:val="Strong"/>
          <w:b w:val="0"/>
          <w:i/>
          <w:iCs/>
        </w:rPr>
        <w:t>).</w:t>
      </w:r>
    </w:p>
    <w:p w:rsidR="00EB6072" w:rsidRDefault="00EB6072" w:rsidP="00EB6072">
      <w:pPr>
        <w:pStyle w:val="Heading1"/>
        <w:spacing w:line="276" w:lineRule="auto"/>
        <w:rPr>
          <w:rFonts w:ascii="Times New Roman" w:hAnsi="Times New Roman"/>
          <w:sz w:val="24"/>
          <w:szCs w:val="24"/>
        </w:rPr>
      </w:pPr>
      <w:r>
        <w:rPr>
          <w:rFonts w:ascii="Times New Roman" w:hAnsi="Times New Roman"/>
          <w:sz w:val="24"/>
          <w:szCs w:val="24"/>
        </w:rPr>
        <w:t>V   Izglītības procesa organizācija</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Izglītības procesa organizāciju Skolā nosaka Izglītības likums, Vispārējās izglītības likums, kā arī uz šo likumu pamata izdotie citi ārējie un iekšējie normatīvie akti.</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Mācību gada ilgumu nosaka Vispārējās izglītības likums:</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gada sākumu un beigu datumu, kā arī izglītojamo brīvdienas nosaka Ministru kabinets  atbilstoši  kārtējam mācību gadam; </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Vienu nedēļu ilgas papildus brīvdienas 1. klasei II semestrī nosaka Skolas direktors;</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Katru  gadu  Skola  patstāvīgi  plāno  laiku  projektu  norisei, par  to  savlaicīgi  informējot  izglītojamos  un  viņu  vecākus;</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lastRenderedPageBreak/>
        <w:t>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un 10. – 11. klases izglītojamajiem.</w:t>
      </w:r>
    </w:p>
    <w:p w:rsidR="00EB6072" w:rsidRDefault="00EB6072" w:rsidP="00EB6072">
      <w:pPr>
        <w:numPr>
          <w:ilvl w:val="0"/>
          <w:numId w:val="2"/>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nedēļas</w:t>
      </w:r>
      <w:proofErr w:type="spellEnd"/>
      <w:r>
        <w:t xml:space="preserve"> </w:t>
      </w:r>
      <w:proofErr w:type="spellStart"/>
      <w:r>
        <w:t>garums</w:t>
      </w:r>
      <w:proofErr w:type="spellEnd"/>
      <w:r>
        <w:t xml:space="preserve"> </w:t>
      </w:r>
      <w:proofErr w:type="spellStart"/>
      <w:r>
        <w:t>ir</w:t>
      </w:r>
      <w:proofErr w:type="spellEnd"/>
      <w:r>
        <w:t xml:space="preserve"> </w:t>
      </w:r>
      <w:proofErr w:type="spellStart"/>
      <w:r>
        <w:t>piecas</w:t>
      </w:r>
      <w:proofErr w:type="spellEnd"/>
      <w:r>
        <w:t xml:space="preserve"> </w:t>
      </w:r>
      <w:proofErr w:type="spellStart"/>
      <w:r>
        <w:t>dienas</w:t>
      </w:r>
      <w:proofErr w:type="spellEnd"/>
      <w:r>
        <w:t>.</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pl-PL"/>
        </w:rPr>
        <w:t xml:space="preserve">Mācību darba organizācijas pamatforma ir mācību stunda. </w:t>
      </w:r>
      <w:proofErr w:type="spellStart"/>
      <w:r>
        <w:t>Mācību</w:t>
      </w:r>
      <w:proofErr w:type="spellEnd"/>
      <w:r>
        <w:t xml:space="preserve"> </w:t>
      </w:r>
      <w:proofErr w:type="spellStart"/>
      <w:r>
        <w:t>stundas</w:t>
      </w:r>
      <w:proofErr w:type="spellEnd"/>
      <w:r>
        <w:t xml:space="preserve"> </w:t>
      </w:r>
      <w:proofErr w:type="spellStart"/>
      <w:proofErr w:type="gramStart"/>
      <w:r>
        <w:t>garums</w:t>
      </w:r>
      <w:proofErr w:type="spellEnd"/>
      <w:r>
        <w:t xml:space="preserve">  </w:t>
      </w:r>
      <w:proofErr w:type="spellStart"/>
      <w:r>
        <w:t>ir</w:t>
      </w:r>
      <w:proofErr w:type="spellEnd"/>
      <w:proofErr w:type="gramEnd"/>
      <w:r>
        <w:t xml:space="preserve"> 40 </w:t>
      </w:r>
      <w:proofErr w:type="spellStart"/>
      <w:r>
        <w:t>minūtes</w:t>
      </w:r>
      <w:proofErr w:type="spellEnd"/>
      <w:r>
        <w:t xml:space="preserve">. </w:t>
      </w:r>
      <w:proofErr w:type="spellStart"/>
      <w:r>
        <w:t>Starpbrīžu</w:t>
      </w:r>
      <w:proofErr w:type="spellEnd"/>
      <w:r>
        <w:t xml:space="preserve"> </w:t>
      </w:r>
      <w:proofErr w:type="spellStart"/>
      <w:r>
        <w:t>ilgums</w:t>
      </w:r>
      <w:proofErr w:type="spellEnd"/>
      <w:r>
        <w:t xml:space="preserve"> </w:t>
      </w:r>
      <w:proofErr w:type="spellStart"/>
      <w:r>
        <w:t>ir</w:t>
      </w:r>
      <w:proofErr w:type="spellEnd"/>
      <w:r>
        <w:t xml:space="preserve"> </w:t>
      </w:r>
      <w:proofErr w:type="spellStart"/>
      <w:r>
        <w:t>noteikts</w:t>
      </w:r>
      <w:proofErr w:type="spellEnd"/>
      <w:r>
        <w:t xml:space="preserve"> </w:t>
      </w:r>
      <w:proofErr w:type="spellStart"/>
      <w:r>
        <w:t>mācību</w:t>
      </w:r>
      <w:proofErr w:type="spellEnd"/>
      <w:r>
        <w:t xml:space="preserve"> </w:t>
      </w:r>
      <w:proofErr w:type="spellStart"/>
      <w:r>
        <w:t>priekšmetu</w:t>
      </w:r>
      <w:proofErr w:type="spellEnd"/>
      <w:r>
        <w:t xml:space="preserve"> </w:t>
      </w:r>
      <w:proofErr w:type="spellStart"/>
      <w:r>
        <w:t>stundu</w:t>
      </w:r>
      <w:proofErr w:type="spellEnd"/>
      <w:r>
        <w:t xml:space="preserve"> </w:t>
      </w:r>
      <w:proofErr w:type="spellStart"/>
      <w:r>
        <w:t>sarakstā</w:t>
      </w:r>
      <w:proofErr w:type="spellEnd"/>
      <w:r>
        <w:t xml:space="preserve"> </w:t>
      </w:r>
      <w:proofErr w:type="gramStart"/>
      <w:r>
        <w:t>un</w:t>
      </w:r>
      <w:proofErr w:type="gramEnd"/>
      <w:r>
        <w:t xml:space="preserve"> </w:t>
      </w:r>
      <w:proofErr w:type="spellStart"/>
      <w:r>
        <w:t>Skolas</w:t>
      </w:r>
      <w:proofErr w:type="spellEnd"/>
      <w:r>
        <w:t xml:space="preserve"> </w:t>
      </w:r>
      <w:proofErr w:type="spellStart"/>
      <w:r>
        <w:rPr>
          <w:i/>
        </w:rPr>
        <w:t>Iekšējās</w:t>
      </w:r>
      <w:proofErr w:type="spellEnd"/>
      <w:r>
        <w:rPr>
          <w:i/>
        </w:rPr>
        <w:t xml:space="preserve"> </w:t>
      </w:r>
      <w:proofErr w:type="spellStart"/>
      <w:r>
        <w:rPr>
          <w:i/>
        </w:rPr>
        <w:t>kārtības</w:t>
      </w:r>
      <w:proofErr w:type="spellEnd"/>
      <w:r>
        <w:rPr>
          <w:i/>
        </w:rPr>
        <w:t xml:space="preserve"> </w:t>
      </w:r>
      <w:proofErr w:type="spellStart"/>
      <w:r>
        <w:rPr>
          <w:i/>
        </w:rPr>
        <w:t>noteikumos</w:t>
      </w:r>
      <w:proofErr w:type="spellEnd"/>
      <w:r>
        <w:t>.</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Mācību stundu skaitu dienā un mācību slodzi nedēļā saskaņā ar Vispārējās izglītības likumu un licencētajām izglītības programmām atspoguļo Mācību priekšmetu un  stundu saraksts.</w:t>
      </w:r>
    </w:p>
    <w:p w:rsidR="00EB6072" w:rsidRDefault="00EB6072" w:rsidP="00EB6072">
      <w:pPr>
        <w:numPr>
          <w:ilvl w:val="0"/>
          <w:numId w:val="2"/>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priekšmetu</w:t>
      </w:r>
      <w:proofErr w:type="spellEnd"/>
      <w:r>
        <w:t xml:space="preserve">   un </w:t>
      </w:r>
      <w:proofErr w:type="spellStart"/>
      <w:r>
        <w:t>stundu</w:t>
      </w:r>
      <w:proofErr w:type="spellEnd"/>
      <w:r>
        <w:t xml:space="preserve"> </w:t>
      </w:r>
      <w:proofErr w:type="spellStart"/>
      <w:r>
        <w:t>saraksts</w:t>
      </w:r>
      <w:proofErr w:type="spellEnd"/>
      <w:r>
        <w:t>:</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ietver visus licencētajās vispārējās pamatizglītības un vispārējās vidējās izglītības programmās ietvertos mācību priekšmetus un vienu klases audzinātāja stundu nedēļā;</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ir pastāvīgs visu semestri, nepieciešamības gadījumā izmaiņas tajā veic direktors vai pēc direktora rīkojuma direktora vietnieks izglītības jomā (struktūrvienībā – struktūrvienības  vadītājs);</w:t>
      </w:r>
    </w:p>
    <w:p w:rsidR="00EB6072" w:rsidRDefault="00EB6072" w:rsidP="00EB6072">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neietver fakultatīvās, interešu izglītības, pagarinātās darba dienas grupas un individuālā darba nodarbības.</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bCs/>
          <w:lang w:val="lv-LV"/>
        </w:rPr>
        <w:t>Pēc nepieciešamības   un apstiprinātā  budžeta  vai  cita  finansējuma  ietvaros  Skolā var tikt organizētas pagarinātās  darba  dienas grupas pamatizglītības programmu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Skola var piedāvāt individuālā darba nodarbības visos mācību priekšmetos.</w:t>
      </w:r>
    </w:p>
    <w:p w:rsidR="00EB6072" w:rsidRDefault="00EB6072" w:rsidP="00EB6072">
      <w:pPr>
        <w:numPr>
          <w:ilvl w:val="0"/>
          <w:numId w:val="2"/>
        </w:numPr>
        <w:overflowPunct w:val="0"/>
        <w:autoSpaceDE w:val="0"/>
        <w:autoSpaceDN w:val="0"/>
        <w:adjustRightInd w:val="0"/>
        <w:spacing w:before="120" w:line="276" w:lineRule="auto"/>
        <w:jc w:val="both"/>
        <w:rPr>
          <w:color w:val="0000FF"/>
          <w:lang w:val="lv-LV"/>
        </w:rPr>
      </w:pPr>
      <w:r>
        <w:rPr>
          <w:lang w:val="lv-LV"/>
        </w:rPr>
        <w:t xml:space="preserve">Pagarinātās darba dienas grupām, fakultatīvajām, interešu izglītības un individuālā darba nodarbībām tiek veidoti atsevišķi nodarbību saraksti. </w:t>
      </w:r>
      <w:r>
        <w:rPr>
          <w:lang w:val="lv-LV"/>
        </w:rPr>
        <w:lastRenderedPageBreak/>
        <w:t xml:space="preserve">Nepieciešamības gadījumā izmaiņas tajos var veikt direktors vai pēc direktora rīkojuma direktora vietnieks izglītības jomā (struktūrvienībā – struktūrvienības  vadītājs) . </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Izglītojamo mācību sasniegumus vērtē saskaņā ar valsts pamatizglītības standarta un valsts vispārējās vidējās izglītības standarta prasībām un atbilstoši tām Skolā izstrādāto </w:t>
      </w:r>
      <w:r>
        <w:rPr>
          <w:i/>
          <w:lang w:val="lv-LV"/>
        </w:rPr>
        <w:t>Kārtību par izglītojamo mācību sasniegumu vērtēšanu</w:t>
      </w:r>
      <w:r>
        <w:rPr>
          <w:lang w:val="lv-LV"/>
        </w:rPr>
        <w:t>.</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Katra semestra sākumā Skolā tiek izveidots ar direktora rīkojumu apstiprināts pārbaudes darbu grafiks attiecīgajam semestrim. Vienā dienā vienai klasei nedrīkst plānot vairāk kā divus (1.-4.klasēs  - ne  vairāk  kā vienu) tēmas noslēguma pārbaudes darbus. Par pārbaudes darbu grafika izveidi atbild direktors vai direktora vietnieks izglītības jomā, izmaiņas tajā pēc pamatota mācību priekšmeta skolotāja iesnieguma var veikt direktors vai direktora vietnieks izglītības jomā (struktūrvienībā – struktūrvienības  vadītājs).</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Izglītojamo uzņemšana Skolā noteiktā klasē un izglītības programmā, pārcelšana nākamajā klasē notiek ar direktora rīkojumu saskaņā ar spēkā esošajām Ministru kabineta noteiktajām normām. </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No 10.-12.klases izglītojamos var atskaitīt  tos  izglītojamos:</w:t>
      </w:r>
    </w:p>
    <w:p w:rsidR="00EB6072" w:rsidRDefault="00EB6072" w:rsidP="00EB6072">
      <w:pPr>
        <w:numPr>
          <w:ilvl w:val="1"/>
          <w:numId w:val="2"/>
        </w:numPr>
        <w:overflowPunct w:val="0"/>
        <w:autoSpaceDE w:val="0"/>
        <w:autoSpaceDN w:val="0"/>
        <w:adjustRightInd w:val="0"/>
        <w:spacing w:before="120" w:line="276" w:lineRule="auto"/>
        <w:jc w:val="both"/>
        <w:rPr>
          <w:spacing w:val="1"/>
          <w:lang w:val="lv-LV"/>
        </w:rPr>
      </w:pPr>
      <w:r>
        <w:rPr>
          <w:spacing w:val="1"/>
          <w:lang w:val="lv-LV"/>
        </w:rPr>
        <w:t xml:space="preserve"> kuriem semestrī ir neattaisnoti kavētas vairāk nekā 15 mācību stundas,</w:t>
      </w:r>
    </w:p>
    <w:p w:rsidR="00EB6072" w:rsidRDefault="00EB6072" w:rsidP="00EB6072">
      <w:pPr>
        <w:numPr>
          <w:ilvl w:val="1"/>
          <w:numId w:val="2"/>
        </w:numPr>
        <w:overflowPunct w:val="0"/>
        <w:autoSpaceDE w:val="0"/>
        <w:autoSpaceDN w:val="0"/>
        <w:adjustRightInd w:val="0"/>
        <w:spacing w:before="120" w:line="276" w:lineRule="auto"/>
        <w:jc w:val="both"/>
        <w:rPr>
          <w:lang w:val="lv-LV"/>
        </w:rPr>
      </w:pPr>
      <w:r>
        <w:rPr>
          <w:spacing w:val="1"/>
          <w:lang w:val="lv-LV"/>
        </w:rPr>
        <w:t xml:space="preserve"> kuriem ir konstatēti vairākkārtēji vidusskolas iekšējās kārtības noteikumu    vai  Skolas nolikuma pārkāpumi.</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Kārtību, kādā izglītojamie atbrīvojami no valsts pārbaudījumiem, nosaka Ministru kabinets.</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9.klases un 12.klases izglītojamie, kuri izpildījuši attiecīgās izglītības programmas prasības saskaņā ar normatīvajiem aktiem, saņem izglītības dokumentus par vispārējās pamatizglītības vai vispārējās vidējās izglītības apguvi.</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Iestājoties Skolas 10.klasē, izglītojamais izvēlas vienu no Skolas piedāvātajām vispārējās vidējās izglītības programmām. Gadījumā, ja nepietiekamā izglītojamo skaita (mazāk  nekā  12  izglītojamie) dēļ Skolai rodas grūtības īstenot kādu no izglītojamo izvēlētajām izglītības programmām, jautājumu risina  sarunu ceļā, meklējot abpusēji optimālāko problēmas risinājumu un piedāvājot apgūt kādu citu Skolā realizēto izglītības programmu.  </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Katram izglītojamajam izvēlētās vispārējās vidējās izglītības programmas realizācijas laikā saskaņā ar Skolā pieņemto </w:t>
      </w:r>
      <w:r>
        <w:rPr>
          <w:i/>
          <w:lang w:val="lv-LV"/>
        </w:rPr>
        <w:t>Kārtību par skolēnu zinātniski pētniecisko darbu izstrādi un aizstāvēšanu</w:t>
      </w:r>
      <w:r>
        <w:rPr>
          <w:lang w:val="lv-LV"/>
        </w:rPr>
        <w:t xml:space="preserve"> ir jāizstrādā un jāaizstāv ne mazāk kā viens zinātniski pētnieciskais darbs.</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pl-PL"/>
        </w:rPr>
        <w:t xml:space="preserve">Pedagoģiskā procesa organizēšanai nepieciešamo obligāto dokumentāciju nosaka Ministru kabinets. </w:t>
      </w:r>
    </w:p>
    <w:p w:rsidR="00EB6072" w:rsidRDefault="00EB6072" w:rsidP="00EB6072">
      <w:pPr>
        <w:numPr>
          <w:ilvl w:val="0"/>
          <w:numId w:val="2"/>
        </w:numPr>
        <w:overflowPunct w:val="0"/>
        <w:autoSpaceDE w:val="0"/>
        <w:autoSpaceDN w:val="0"/>
        <w:adjustRightInd w:val="0"/>
        <w:spacing w:before="120" w:line="276" w:lineRule="auto"/>
        <w:jc w:val="both"/>
        <w:rPr>
          <w:spacing w:val="-8"/>
          <w:lang w:val="lv-LV"/>
        </w:rPr>
      </w:pPr>
      <w:r>
        <w:rPr>
          <w:color w:val="0000FF"/>
          <w:lang w:val="lv-LV"/>
        </w:rPr>
        <w:lastRenderedPageBreak/>
        <w:t xml:space="preserve"> </w:t>
      </w:r>
      <w:r>
        <w:rPr>
          <w:lang w:val="lv-LV"/>
        </w:rPr>
        <w:t>Ieraksti par izglītojamo mācību un audzināšanas darbu tiek veikti klašu žurnālos</w:t>
      </w:r>
      <w:r w:rsidR="00174141">
        <w:rPr>
          <w:lang w:val="lv-LV"/>
        </w:rPr>
        <w:t xml:space="preserve"> e-klasē</w:t>
      </w:r>
      <w:r>
        <w:rPr>
          <w:lang w:val="lv-LV"/>
        </w:rPr>
        <w:t>.</w:t>
      </w:r>
      <w:r>
        <w:rPr>
          <w:spacing w:val="3"/>
          <w:lang w:val="lv-LV"/>
        </w:rPr>
        <w:t xml:space="preserve"> Direktors, saskaņojot ar Skol</w:t>
      </w:r>
      <w:r w:rsidR="00174141">
        <w:rPr>
          <w:spacing w:val="3"/>
          <w:lang w:val="lv-LV"/>
        </w:rPr>
        <w:t xml:space="preserve">as Padomi, nosaka kārtību, kādā vecāki </w:t>
      </w:r>
      <w:r>
        <w:rPr>
          <w:spacing w:val="1"/>
          <w:lang w:val="lv-LV"/>
        </w:rPr>
        <w:t xml:space="preserve">informējami par izglītojamo mācību darba rezultātiem mācību gada laikā. Semestri beidzot, izglītojamais </w:t>
      </w:r>
      <w:r>
        <w:rPr>
          <w:spacing w:val="-2"/>
          <w:lang w:val="lv-LV"/>
        </w:rPr>
        <w:t xml:space="preserve">saņem noteikta parauga liecību ar atbilstošiem ierakstiem par apgūtajiem mācību priekšmetiem </w:t>
      </w:r>
      <w:r>
        <w:rPr>
          <w:spacing w:val="-4"/>
          <w:lang w:val="lv-LV"/>
        </w:rPr>
        <w:t>un zināšanu, prasmju un iemaņu vērtējumu.</w:t>
      </w:r>
    </w:p>
    <w:p w:rsidR="00EB6072" w:rsidRDefault="00EB6072" w:rsidP="00EB6072">
      <w:pPr>
        <w:numPr>
          <w:ilvl w:val="0"/>
          <w:numId w:val="2"/>
        </w:numPr>
        <w:overflowPunct w:val="0"/>
        <w:autoSpaceDE w:val="0"/>
        <w:autoSpaceDN w:val="0"/>
        <w:adjustRightInd w:val="0"/>
        <w:spacing w:before="120" w:line="276" w:lineRule="auto"/>
        <w:jc w:val="both"/>
        <w:rPr>
          <w:spacing w:val="-8"/>
          <w:lang w:val="lv-LV"/>
        </w:rPr>
      </w:pPr>
      <w:r>
        <w:rPr>
          <w:lang w:val="lv-LV"/>
        </w:rPr>
        <w:t xml:space="preserve">Valsts pamatizglītības un vispārējās vidējās izglītības standartos un mācību priekšmetu standartos noteikto prasību īstenošanas kvalitātes nodrošināšanai atsevišķu mācību priekšmetu vai radniecīgu mācību priekšmetu jomu pedagogi tiek apvienoti metodiskajās komisijās. Metodiskās komisijas darbojas atbilstoši Skolas </w:t>
      </w:r>
      <w:r>
        <w:rPr>
          <w:i/>
          <w:lang w:val="lv-LV"/>
        </w:rPr>
        <w:t>Metodisko komisiju reglamentam</w:t>
      </w:r>
      <w:r>
        <w:rPr>
          <w:lang w:val="lv-LV"/>
        </w:rPr>
        <w:t>.</w:t>
      </w:r>
    </w:p>
    <w:p w:rsidR="00EB6072" w:rsidRPr="00174141" w:rsidRDefault="00EB6072" w:rsidP="00EB6072">
      <w:pPr>
        <w:numPr>
          <w:ilvl w:val="0"/>
          <w:numId w:val="2"/>
        </w:numPr>
        <w:overflowPunct w:val="0"/>
        <w:autoSpaceDE w:val="0"/>
        <w:autoSpaceDN w:val="0"/>
        <w:adjustRightInd w:val="0"/>
        <w:spacing w:before="120" w:line="276" w:lineRule="auto"/>
        <w:jc w:val="both"/>
        <w:rPr>
          <w:spacing w:val="-8"/>
          <w:lang w:val="lv-LV"/>
        </w:rPr>
      </w:pPr>
      <w:r>
        <w:rPr>
          <w:spacing w:val="-4"/>
          <w:lang w:val="lv-LV"/>
        </w:rPr>
        <w:t>Skolas  vadības organizatorisko struktūru  nosaka  skolas  direktors  ar  rīkojumu.</w:t>
      </w:r>
    </w:p>
    <w:p w:rsidR="00EB6072" w:rsidRDefault="00EB6072" w:rsidP="00EB6072">
      <w:pPr>
        <w:pStyle w:val="Heading1"/>
        <w:spacing w:line="276" w:lineRule="auto"/>
        <w:rPr>
          <w:rFonts w:ascii="Times New Roman" w:hAnsi="Times New Roman"/>
          <w:sz w:val="24"/>
          <w:szCs w:val="24"/>
        </w:rPr>
      </w:pPr>
      <w:r>
        <w:rPr>
          <w:rFonts w:ascii="Times New Roman" w:hAnsi="Times New Roman"/>
          <w:sz w:val="24"/>
          <w:szCs w:val="24"/>
        </w:rPr>
        <w:t>VI    Izglītojamo tiesības un pienākumi</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lang w:val="lv-LV"/>
        </w:rPr>
        <w:t>Iekšējās kārtības noteikumos</w:t>
      </w:r>
      <w:r>
        <w:rPr>
          <w:lang w:val="lv-LV"/>
        </w:rPr>
        <w:t>.</w:t>
      </w:r>
    </w:p>
    <w:p w:rsidR="00EB6072" w:rsidRDefault="00EB6072" w:rsidP="00EB6072">
      <w:pPr>
        <w:pStyle w:val="Heading1"/>
        <w:tabs>
          <w:tab w:val="center" w:pos="4677"/>
          <w:tab w:val="left" w:pos="8235"/>
        </w:tabs>
        <w:spacing w:line="276" w:lineRule="auto"/>
        <w:jc w:val="left"/>
        <w:rPr>
          <w:rFonts w:ascii="Times New Roman" w:hAnsi="Times New Roman"/>
          <w:sz w:val="24"/>
          <w:szCs w:val="24"/>
        </w:rPr>
      </w:pPr>
      <w:r>
        <w:rPr>
          <w:rFonts w:ascii="Times New Roman" w:hAnsi="Times New Roman"/>
          <w:sz w:val="24"/>
          <w:szCs w:val="24"/>
        </w:rPr>
        <w:tab/>
        <w:t>VII  Pedagogu un citu darbinieku tiesības un pienākumi</w:t>
      </w:r>
      <w:r>
        <w:rPr>
          <w:rFonts w:ascii="Times New Roman" w:hAnsi="Times New Roman"/>
          <w:sz w:val="24"/>
          <w:szCs w:val="24"/>
        </w:rPr>
        <w:tab/>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Pedagogu tiesības un pienākumi ir noteikti Izglītība likumā, Skolas </w:t>
      </w:r>
      <w:r>
        <w:rPr>
          <w:i/>
          <w:lang w:val="lv-LV"/>
        </w:rPr>
        <w:t>Darba kārtības</w:t>
      </w:r>
      <w:r>
        <w:rPr>
          <w:lang w:val="lv-LV"/>
        </w:rPr>
        <w:t xml:space="preserve"> </w:t>
      </w:r>
      <w:r>
        <w:rPr>
          <w:i/>
          <w:lang w:val="lv-LV"/>
        </w:rPr>
        <w:t>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Citu darbinieku tiesības un pienākumi ir noteikti Skolas </w:t>
      </w:r>
      <w:r>
        <w:rPr>
          <w:i/>
          <w:lang w:val="lv-LV"/>
        </w:rPr>
        <w:t>Darba kārtības 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EB6072" w:rsidRDefault="00EB6072" w:rsidP="00EB6072">
      <w:pPr>
        <w:pStyle w:val="Heading1"/>
        <w:spacing w:line="276" w:lineRule="auto"/>
        <w:rPr>
          <w:rFonts w:ascii="Times New Roman" w:hAnsi="Times New Roman"/>
          <w:sz w:val="24"/>
          <w:szCs w:val="24"/>
        </w:rPr>
      </w:pPr>
      <w:r>
        <w:rPr>
          <w:rFonts w:ascii="Times New Roman" w:hAnsi="Times New Roman"/>
          <w:sz w:val="24"/>
          <w:szCs w:val="24"/>
        </w:rPr>
        <w:t>VIII   Skolas  pedagoģiskās padomes izveidošanas kārtība un kompetence</w:t>
      </w:r>
    </w:p>
    <w:p w:rsidR="00EB6072" w:rsidRDefault="00EB6072" w:rsidP="00EB6072">
      <w:pPr>
        <w:numPr>
          <w:ilvl w:val="0"/>
          <w:numId w:val="2"/>
        </w:numPr>
        <w:overflowPunct w:val="0"/>
        <w:autoSpaceDE w:val="0"/>
        <w:autoSpaceDN w:val="0"/>
        <w:adjustRightInd w:val="0"/>
        <w:spacing w:before="120" w:line="276" w:lineRule="auto"/>
        <w:jc w:val="both"/>
        <w:rPr>
          <w:i/>
          <w:color w:val="FF6600"/>
          <w:lang w:val="lv-LV"/>
        </w:rPr>
      </w:pPr>
      <w:r>
        <w:rPr>
          <w:lang w:val="lv-LV"/>
        </w:rPr>
        <w:t xml:space="preserve">Dažādu ar izglītības procesu saistītu jautājumu risināšanai Skolā darbojas pedagoģiskā padome. Pedagoģiskā padomes izveidošanas kārtību un kompetenci nosaka Izglītības likums, Vispārējās izglītības likums un Skolas </w:t>
      </w:r>
      <w:r>
        <w:rPr>
          <w:i/>
          <w:lang w:val="lv-LV"/>
        </w:rPr>
        <w:t>Pedagoģiskās padomes reglaments.</w:t>
      </w:r>
    </w:p>
    <w:p w:rsidR="00EB6072" w:rsidRDefault="00EB6072" w:rsidP="00EB6072">
      <w:pPr>
        <w:pStyle w:val="Heading1"/>
        <w:spacing w:line="276" w:lineRule="auto"/>
        <w:rPr>
          <w:rFonts w:ascii="Times New Roman" w:hAnsi="Times New Roman"/>
          <w:sz w:val="24"/>
          <w:szCs w:val="24"/>
        </w:rPr>
      </w:pPr>
      <w:r>
        <w:rPr>
          <w:rFonts w:ascii="Times New Roman" w:hAnsi="Times New Roman"/>
          <w:sz w:val="24"/>
          <w:szCs w:val="24"/>
        </w:rPr>
        <w:t>IX    Skolas pašpārvaldes izveidošanas kārtība un kompetence</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Skolas padomes izveidošanas kārtību un kompetenci nosaka Izglītības likums, Vispārējās izglītības likums un </w:t>
      </w:r>
      <w:r>
        <w:rPr>
          <w:i/>
          <w:lang w:val="lv-LV"/>
        </w:rPr>
        <w:t>Skolas padomes reglaments</w:t>
      </w:r>
      <w:r>
        <w:rPr>
          <w:lang w:val="lv-LV"/>
        </w:rPr>
        <w:t>.</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Izglītojamo pašpārvaldes izveidošanas kārtību un kompetenci nosaka Izglītības likums un </w:t>
      </w:r>
      <w:r>
        <w:rPr>
          <w:i/>
          <w:lang w:val="lv-LV"/>
        </w:rPr>
        <w:t>Skolas  izglītojamo pašpārvaldes reglaments</w:t>
      </w:r>
      <w:r>
        <w:rPr>
          <w:lang w:val="lv-LV"/>
        </w:rPr>
        <w:t>.</w:t>
      </w:r>
      <w:r>
        <w:rPr>
          <w:i/>
          <w:lang w:val="lv-LV"/>
        </w:rPr>
        <w:t xml:space="preserve"> </w:t>
      </w:r>
    </w:p>
    <w:p w:rsidR="00EB6072" w:rsidRDefault="00EB6072" w:rsidP="00EB6072">
      <w:pPr>
        <w:pStyle w:val="Heading1"/>
        <w:spacing w:line="276" w:lineRule="auto"/>
        <w:rPr>
          <w:rFonts w:ascii="Times New Roman" w:hAnsi="Times New Roman"/>
          <w:sz w:val="24"/>
          <w:szCs w:val="24"/>
        </w:rPr>
      </w:pPr>
      <w:r>
        <w:rPr>
          <w:rFonts w:ascii="Times New Roman" w:hAnsi="Times New Roman"/>
          <w:sz w:val="24"/>
          <w:szCs w:val="24"/>
        </w:rPr>
        <w:lastRenderedPageBreak/>
        <w:t>X  Skolas iekšējo kārtību reglamentējošo dokumentu pieņemšanas kārtība</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 xml:space="preserve">. </w:t>
      </w:r>
    </w:p>
    <w:p w:rsidR="00FD4B1F" w:rsidRDefault="00FD4B1F" w:rsidP="00EB6072">
      <w:pPr>
        <w:overflowPunct w:val="0"/>
        <w:autoSpaceDE w:val="0"/>
        <w:autoSpaceDN w:val="0"/>
        <w:adjustRightInd w:val="0"/>
        <w:spacing w:before="120" w:line="276" w:lineRule="auto"/>
        <w:ind w:left="1134"/>
        <w:jc w:val="center"/>
        <w:rPr>
          <w:i/>
          <w:lang w:val="lv-LV"/>
        </w:rPr>
      </w:pPr>
    </w:p>
    <w:p w:rsidR="00EB6072" w:rsidRDefault="00EB6072" w:rsidP="00EB6072">
      <w:pPr>
        <w:overflowPunct w:val="0"/>
        <w:autoSpaceDE w:val="0"/>
        <w:autoSpaceDN w:val="0"/>
        <w:adjustRightInd w:val="0"/>
        <w:spacing w:before="120" w:line="276" w:lineRule="auto"/>
        <w:ind w:left="1134"/>
        <w:jc w:val="center"/>
        <w:rPr>
          <w:b/>
          <w:lang w:val="lv-LV"/>
        </w:rPr>
      </w:pPr>
      <w:r>
        <w:rPr>
          <w:b/>
          <w:lang w:val="lv-LV"/>
        </w:rPr>
        <w:t>XI  Kārtība, kādā privātpersona var apstrīdēt Skolas izdotu administratīvo aktu vai faktisko rīcību</w:t>
      </w:r>
    </w:p>
    <w:p w:rsidR="00EB6072" w:rsidRDefault="00EB6072" w:rsidP="00EB6072">
      <w:pPr>
        <w:numPr>
          <w:ilvl w:val="0"/>
          <w:numId w:val="2"/>
        </w:numPr>
        <w:overflowPunct w:val="0"/>
        <w:autoSpaceDE w:val="0"/>
        <w:autoSpaceDN w:val="0"/>
        <w:adjustRightInd w:val="0"/>
        <w:spacing w:before="120" w:line="276" w:lineRule="auto"/>
        <w:rPr>
          <w:lang w:val="lv-LV"/>
        </w:rPr>
      </w:pPr>
      <w:r>
        <w:rPr>
          <w:lang w:val="lv-LV"/>
        </w:rPr>
        <w:t>Skolas darbības tiesiskumu nodrošina Skolas direktors.</w:t>
      </w:r>
    </w:p>
    <w:p w:rsidR="00EB6072" w:rsidRDefault="00EB6072" w:rsidP="00EB6072">
      <w:pPr>
        <w:numPr>
          <w:ilvl w:val="0"/>
          <w:numId w:val="2"/>
        </w:numPr>
        <w:overflowPunct w:val="0"/>
        <w:autoSpaceDE w:val="0"/>
        <w:autoSpaceDN w:val="0"/>
        <w:adjustRightInd w:val="0"/>
        <w:spacing w:before="120" w:line="276" w:lineRule="auto"/>
        <w:rPr>
          <w:lang w:val="lv-LV"/>
        </w:rPr>
      </w:pPr>
      <w:r>
        <w:rPr>
          <w:lang w:val="lv-LV"/>
        </w:rPr>
        <w:t>Skolas darbības tiesiskuma nodrošināšana pamatojas uz Administratīvā procesa likumu.</w:t>
      </w:r>
    </w:p>
    <w:p w:rsidR="00EB6072" w:rsidRDefault="00EB6072" w:rsidP="00EB6072">
      <w:pPr>
        <w:numPr>
          <w:ilvl w:val="0"/>
          <w:numId w:val="2"/>
        </w:numPr>
        <w:overflowPunct w:val="0"/>
        <w:autoSpaceDE w:val="0"/>
        <w:autoSpaceDN w:val="0"/>
        <w:adjustRightInd w:val="0"/>
        <w:spacing w:before="120" w:line="276" w:lineRule="auto"/>
        <w:rPr>
          <w:lang w:val="lv-LV"/>
        </w:rPr>
      </w:pPr>
      <w:r>
        <w:rPr>
          <w:lang w:val="lv-LV"/>
        </w:rPr>
        <w:t>Interešu konfliktu risinājums balstās uz attiecīgajiem spēkā esošajiem normatīvajiem aktiem.</w:t>
      </w:r>
    </w:p>
    <w:p w:rsidR="00EB6072" w:rsidRDefault="00EB6072" w:rsidP="00EB6072">
      <w:pPr>
        <w:numPr>
          <w:ilvl w:val="0"/>
          <w:numId w:val="2"/>
        </w:numPr>
        <w:overflowPunct w:val="0"/>
        <w:autoSpaceDE w:val="0"/>
        <w:autoSpaceDN w:val="0"/>
        <w:adjustRightInd w:val="0"/>
        <w:spacing w:before="120" w:line="276" w:lineRule="auto"/>
        <w:rPr>
          <w:lang w:val="lv-LV"/>
        </w:rPr>
      </w:pPr>
      <w:r>
        <w:rPr>
          <w:lang w:val="lv-LV"/>
        </w:rPr>
        <w:t>Skolas direktora pieņemtos administratīvos aktus un faktisko rīcību var apstrīdēt Rēzeknes novada pašvaldības izpilddirektoram.</w:t>
      </w:r>
    </w:p>
    <w:p w:rsidR="00EB6072" w:rsidRDefault="00EB6072" w:rsidP="00EB6072">
      <w:pPr>
        <w:numPr>
          <w:ilvl w:val="0"/>
          <w:numId w:val="2"/>
        </w:numPr>
        <w:overflowPunct w:val="0"/>
        <w:autoSpaceDE w:val="0"/>
        <w:autoSpaceDN w:val="0"/>
        <w:adjustRightInd w:val="0"/>
        <w:spacing w:before="120" w:line="276" w:lineRule="auto"/>
        <w:rPr>
          <w:color w:val="0000FF"/>
          <w:lang w:val="lv-LV"/>
        </w:rPr>
      </w:pPr>
      <w:r>
        <w:rPr>
          <w:lang w:val="lv-LV"/>
        </w:rPr>
        <w:t>Skolas darbinieku faktisko rīcību var apstrīdēt Skolas direktoram.</w:t>
      </w:r>
    </w:p>
    <w:p w:rsidR="00EB6072" w:rsidRDefault="00EB6072" w:rsidP="00EB6072">
      <w:pPr>
        <w:pStyle w:val="Heading1"/>
        <w:spacing w:line="276" w:lineRule="auto"/>
        <w:rPr>
          <w:rFonts w:ascii="Times New Roman" w:hAnsi="Times New Roman"/>
          <w:sz w:val="24"/>
          <w:szCs w:val="24"/>
        </w:rPr>
      </w:pPr>
      <w:r>
        <w:rPr>
          <w:rFonts w:ascii="Times New Roman" w:hAnsi="Times New Roman"/>
          <w:sz w:val="24"/>
          <w:szCs w:val="24"/>
        </w:rPr>
        <w:t>XII    Skolas saimnieciskā darbība</w:t>
      </w:r>
    </w:p>
    <w:p w:rsidR="00EB6072" w:rsidRDefault="00EB6072" w:rsidP="00EB6072">
      <w:pPr>
        <w:rPr>
          <w:lang w:val="lv-LV"/>
        </w:rPr>
      </w:pPr>
    </w:p>
    <w:p w:rsidR="00EB6072" w:rsidRPr="008B2484" w:rsidRDefault="00EB6072" w:rsidP="00FD4B1F">
      <w:pPr>
        <w:numPr>
          <w:ilvl w:val="0"/>
          <w:numId w:val="2"/>
        </w:numPr>
        <w:overflowPunct w:val="0"/>
        <w:autoSpaceDE w:val="0"/>
        <w:autoSpaceDN w:val="0"/>
        <w:adjustRightInd w:val="0"/>
        <w:spacing w:before="120" w:line="276" w:lineRule="auto"/>
        <w:jc w:val="both"/>
        <w:rPr>
          <w:lang w:val="lv-LV"/>
        </w:rPr>
      </w:pPr>
      <w:r w:rsidRPr="008B2484">
        <w:rPr>
          <w:lang w:val="lv-LV"/>
        </w:rPr>
        <w:t xml:space="preserve">Skola neveic  saimniecisko  darbību. Skolas  saimnieciski tehnisko darbību veic Rēzeknes  novada  pašvaldības  </w:t>
      </w:r>
      <w:r w:rsidR="00FD4B1F" w:rsidRPr="008B2484">
        <w:rPr>
          <w:lang w:val="lv-LV"/>
        </w:rPr>
        <w:t xml:space="preserve">Nautrēnu pagasta apvienības struktūrvienība </w:t>
      </w:r>
      <w:r w:rsidR="00FD4B1F" w:rsidRPr="008B2484">
        <w:rPr>
          <w:i/>
          <w:lang w:val="lv-LV"/>
        </w:rPr>
        <w:t>Nautrēnu  pagasta  pārvalde</w:t>
      </w:r>
      <w:r w:rsidR="00FD4B1F" w:rsidRPr="008B2484">
        <w:rPr>
          <w:lang w:val="lv-LV"/>
        </w:rPr>
        <w:t xml:space="preserve"> </w:t>
      </w:r>
      <w:r w:rsidRPr="008B2484">
        <w:rPr>
          <w:lang w:val="lv-LV"/>
        </w:rPr>
        <w:t xml:space="preserve">(turpmāk tekstā – Pārvalde), to savstarpēji  saskaņojot  ar  Skolas direktoru. Skolas struktūrvienības  </w:t>
      </w:r>
      <w:r w:rsidRPr="008B2484">
        <w:rPr>
          <w:i/>
          <w:lang w:val="lv-LV"/>
        </w:rPr>
        <w:t>Bērzgales  pamatskola</w:t>
      </w:r>
      <w:r w:rsidRPr="008B2484">
        <w:rPr>
          <w:lang w:val="lv-LV"/>
        </w:rPr>
        <w:t xml:space="preserve"> saimnieciski tehnisko darbību veic Rēzeknes  novada  pašvaldības</w:t>
      </w:r>
      <w:r w:rsidR="00FD4B1F" w:rsidRPr="008B2484">
        <w:rPr>
          <w:lang w:val="lv-LV"/>
        </w:rPr>
        <w:t xml:space="preserve">  Nautrēnu pagasta apvienības struktūrvienība </w:t>
      </w:r>
      <w:r w:rsidR="00FD4B1F" w:rsidRPr="008B2484">
        <w:rPr>
          <w:i/>
          <w:lang w:val="lv-LV"/>
        </w:rPr>
        <w:t>Bērzgales  pagasta  pārvalde</w:t>
      </w:r>
      <w:r w:rsidRPr="008B2484">
        <w:rPr>
          <w:lang w:val="lv-LV"/>
        </w:rPr>
        <w:t>, to savstarpēji  saskaņojot  ar  struktūrvienības  vadītāju  vai  Skolas direktoru.</w:t>
      </w:r>
    </w:p>
    <w:p w:rsidR="00EB6072" w:rsidRDefault="00EB6072" w:rsidP="00EB6072">
      <w:pPr>
        <w:numPr>
          <w:ilvl w:val="0"/>
          <w:numId w:val="2"/>
        </w:numPr>
        <w:overflowPunct w:val="0"/>
        <w:autoSpaceDE w:val="0"/>
        <w:autoSpaceDN w:val="0"/>
        <w:adjustRightInd w:val="0"/>
        <w:spacing w:before="120" w:line="276" w:lineRule="auto"/>
        <w:jc w:val="both"/>
        <w:rPr>
          <w:color w:val="FF0000"/>
          <w:lang w:val="lv-LV"/>
        </w:rPr>
      </w:pPr>
      <w:r>
        <w:rPr>
          <w:lang w:val="lv-LV"/>
        </w:rPr>
        <w:t>Normatīvajos  aktos  noteikto  prasību   kontroli  nodrošina  Skolas  direktors.</w:t>
      </w:r>
    </w:p>
    <w:p w:rsidR="00EB6072" w:rsidRDefault="00EB6072" w:rsidP="00EB6072">
      <w:pPr>
        <w:pStyle w:val="Heading1"/>
        <w:spacing w:line="276" w:lineRule="auto"/>
        <w:rPr>
          <w:rFonts w:ascii="Times New Roman" w:hAnsi="Times New Roman"/>
          <w:sz w:val="24"/>
          <w:szCs w:val="24"/>
        </w:rPr>
      </w:pPr>
      <w:r>
        <w:rPr>
          <w:rFonts w:ascii="Times New Roman" w:hAnsi="Times New Roman"/>
          <w:sz w:val="24"/>
          <w:szCs w:val="24"/>
        </w:rPr>
        <w:t>XIII   Skolas finansēšanas avoti un kārtība</w:t>
      </w:r>
    </w:p>
    <w:p w:rsidR="00EB6072" w:rsidRDefault="00EB6072" w:rsidP="00EB6072">
      <w:pPr>
        <w:numPr>
          <w:ilvl w:val="0"/>
          <w:numId w:val="2"/>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EB6072" w:rsidRDefault="00EB6072" w:rsidP="00EB6072">
      <w:pPr>
        <w:numPr>
          <w:ilvl w:val="1"/>
          <w:numId w:val="2"/>
        </w:numPr>
        <w:overflowPunct w:val="0"/>
        <w:autoSpaceDE w:val="0"/>
        <w:autoSpaceDN w:val="0"/>
        <w:adjustRightInd w:val="0"/>
        <w:spacing w:before="120" w:line="276" w:lineRule="auto"/>
        <w:jc w:val="both"/>
        <w:rPr>
          <w:lang w:val="lv-LV"/>
        </w:rPr>
      </w:pPr>
      <w:proofErr w:type="spellStart"/>
      <w:r>
        <w:t>valsts</w:t>
      </w:r>
      <w:proofErr w:type="spellEnd"/>
      <w:r>
        <w:t xml:space="preserve"> </w:t>
      </w:r>
      <w:proofErr w:type="spellStart"/>
      <w:r>
        <w:t>budžets</w:t>
      </w:r>
      <w:proofErr w:type="spellEnd"/>
      <w:r>
        <w:t>;</w:t>
      </w:r>
    </w:p>
    <w:p w:rsidR="00EB6072" w:rsidRDefault="00EB6072" w:rsidP="00EB6072">
      <w:pPr>
        <w:numPr>
          <w:ilvl w:val="1"/>
          <w:numId w:val="2"/>
        </w:numPr>
        <w:overflowPunct w:val="0"/>
        <w:autoSpaceDE w:val="0"/>
        <w:autoSpaceDN w:val="0"/>
        <w:adjustRightInd w:val="0"/>
        <w:spacing w:before="120" w:line="276" w:lineRule="auto"/>
        <w:jc w:val="both"/>
        <w:rPr>
          <w:lang w:val="lv-LV"/>
        </w:rPr>
      </w:pPr>
      <w:proofErr w:type="spellStart"/>
      <w:r>
        <w:t>Dibinātāja</w:t>
      </w:r>
      <w:proofErr w:type="spellEnd"/>
      <w:r>
        <w:t xml:space="preserve"> </w:t>
      </w:r>
      <w:proofErr w:type="spellStart"/>
      <w:r>
        <w:t>budžets</w:t>
      </w:r>
      <w:proofErr w:type="spellEnd"/>
      <w:r>
        <w:t>;</w:t>
      </w:r>
    </w:p>
    <w:p w:rsidR="00EB6072" w:rsidRPr="009761A1" w:rsidRDefault="00EB6072" w:rsidP="009761A1">
      <w:pPr>
        <w:numPr>
          <w:ilvl w:val="1"/>
          <w:numId w:val="2"/>
        </w:numPr>
        <w:overflowPunct w:val="0"/>
        <w:autoSpaceDE w:val="0"/>
        <w:autoSpaceDN w:val="0"/>
        <w:adjustRightInd w:val="0"/>
        <w:spacing w:before="120" w:line="276" w:lineRule="auto"/>
        <w:jc w:val="both"/>
        <w:rPr>
          <w:lang w:val="lv-LV"/>
        </w:rPr>
      </w:pPr>
      <w:r>
        <w:rPr>
          <w:lang w:val="lv-LV"/>
        </w:rPr>
        <w:t>Speciālā  budžeta līdzekļi.</w:t>
      </w:r>
      <w:r w:rsidRPr="009761A1">
        <w:rPr>
          <w:lang w:val="lv-LV"/>
        </w:rPr>
        <w:t xml:space="preserve"> </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Interešu izglītības programmas var finansēt no valsts budžeta mērķdotācijas, Dibinātāja budžeta un privāto personu iemaksātajiem līdzekļiem.</w:t>
      </w:r>
    </w:p>
    <w:p w:rsidR="00EB6072" w:rsidRPr="008B2484" w:rsidRDefault="00EB6072" w:rsidP="00EB6072">
      <w:pPr>
        <w:numPr>
          <w:ilvl w:val="0"/>
          <w:numId w:val="2"/>
        </w:numPr>
        <w:overflowPunct w:val="0"/>
        <w:autoSpaceDE w:val="0"/>
        <w:autoSpaceDN w:val="0"/>
        <w:adjustRightInd w:val="0"/>
        <w:spacing w:before="120" w:line="276" w:lineRule="auto"/>
        <w:jc w:val="both"/>
        <w:rPr>
          <w:lang w:val="lv-LV"/>
        </w:rPr>
      </w:pPr>
      <w:r w:rsidRPr="008B2484">
        <w:rPr>
          <w:lang w:val="lv-LV"/>
        </w:rPr>
        <w:t xml:space="preserve">Piemaksas par darba kvalitāti pedagogiem tiek noteiktas, pamatojoties uz Ministru kabineta noteikumiem un </w:t>
      </w:r>
      <w:r w:rsidR="009761A1" w:rsidRPr="008B2484">
        <w:rPr>
          <w:lang w:val="lv-LV"/>
        </w:rPr>
        <w:t>Skolā  noteikto  kārtību</w:t>
      </w:r>
      <w:r w:rsidRPr="008B2484">
        <w:rPr>
          <w:lang w:val="lv-LV"/>
        </w:rPr>
        <w:t xml:space="preserve">. </w:t>
      </w:r>
    </w:p>
    <w:p w:rsidR="00EB6072" w:rsidRDefault="00EB6072" w:rsidP="00EB6072">
      <w:pPr>
        <w:numPr>
          <w:ilvl w:val="0"/>
          <w:numId w:val="2"/>
        </w:numPr>
        <w:overflowPunct w:val="0"/>
        <w:autoSpaceDE w:val="0"/>
        <w:autoSpaceDN w:val="0"/>
        <w:adjustRightInd w:val="0"/>
        <w:spacing w:before="120" w:line="276" w:lineRule="auto"/>
        <w:jc w:val="both"/>
        <w:rPr>
          <w:color w:val="FF00FF"/>
          <w:lang w:val="lv-LV"/>
        </w:rPr>
      </w:pPr>
      <w:r>
        <w:rPr>
          <w:lang w:val="lv-LV"/>
        </w:rPr>
        <w:lastRenderedPageBreak/>
        <w:t xml:space="preserve">Piemaksas Skolas pedagogiem, kuras atsevišķos gadījumos var veidoties no darba algu ekonomijas, tiek piešķirtas, pamatojoties uz Ministru kabineta noteikumiem saskaņā ar </w:t>
      </w:r>
      <w:r>
        <w:rPr>
          <w:iCs/>
          <w:lang w:val="lv-LV"/>
        </w:rPr>
        <w:t>Skolas direktora apstiprināto</w:t>
      </w:r>
      <w:r>
        <w:rPr>
          <w:i/>
          <w:lang w:val="lv-LV"/>
        </w:rPr>
        <w:t xml:space="preserve"> Materiālās stimulēšanas kārtību.</w:t>
      </w:r>
      <w:r>
        <w:rPr>
          <w:color w:val="FF00FF"/>
          <w:lang w:val="lv-LV"/>
        </w:rPr>
        <w:t xml:space="preserve"> </w:t>
      </w:r>
    </w:p>
    <w:p w:rsidR="003143ED" w:rsidRPr="008B2484" w:rsidRDefault="003143ED" w:rsidP="00EB6072">
      <w:pPr>
        <w:numPr>
          <w:ilvl w:val="0"/>
          <w:numId w:val="2"/>
        </w:numPr>
        <w:overflowPunct w:val="0"/>
        <w:autoSpaceDE w:val="0"/>
        <w:autoSpaceDN w:val="0"/>
        <w:adjustRightInd w:val="0"/>
        <w:spacing w:before="120" w:line="276" w:lineRule="auto"/>
        <w:jc w:val="both"/>
        <w:rPr>
          <w:lang w:val="lv-LV"/>
        </w:rPr>
      </w:pPr>
      <w:r w:rsidRPr="008B2484">
        <w:rPr>
          <w:lang w:val="lv-LV"/>
        </w:rPr>
        <w:t>Izglītojamo un  pedagogu materiālā stimulēšana par augstiem sasniegumiem mācību priekšmetu olimpiādēs, konkursos, sacensībās, projektos notiek saskaņā ar Rēzeknes novada pašvaldības nolikumu „Atbalsts talantīgajiem Rēzeknes novada pašvaldības bērniem un jauniešiem”.</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Ja  Skolai  tiek  veikti  ziedojumi, to  uzskaiti  veic  Pārvalde. Ziedojumi  saskaņā ar  normatīvajiem aktiem  tiek  izlietoti  atbilstoši  to  noteiktajam  mērķim.</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Skolas direktors ir tiesīgs  slēgt līgumus  tikai  papildus izglītojošās  darbības  veikšanai, ja  to  paredz   normatīvie  akti.  Finanšu  darbība  šajos  gadījumos tiek veikta  ar Pārvaldes  starpniecību.</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rPr>
          <w:lang w:val="lv-LV"/>
        </w:rPr>
        <w:t>utml</w:t>
      </w:r>
      <w:proofErr w:type="spellEnd"/>
      <w:r>
        <w:rPr>
          <w:lang w:val="lv-LV"/>
        </w:rPr>
        <w:t>.),  savstarpēji  saskaņojot  ar  Skolas  direktoru.</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Pārvalde  un Skolas direktors  par finanšu līdzekļu racionālu un efektīvu izlietojumu atbilstoši budžeta tāmei  atskaitās Skolas padomei.</w:t>
      </w:r>
    </w:p>
    <w:p w:rsidR="00EB6072" w:rsidRDefault="00EB6072" w:rsidP="00EB6072">
      <w:pPr>
        <w:pStyle w:val="Heading1"/>
        <w:spacing w:line="276" w:lineRule="auto"/>
        <w:rPr>
          <w:rFonts w:ascii="Times New Roman" w:hAnsi="Times New Roman"/>
          <w:bCs/>
          <w:sz w:val="24"/>
          <w:szCs w:val="24"/>
        </w:rPr>
      </w:pPr>
      <w:r>
        <w:rPr>
          <w:rFonts w:ascii="Times New Roman" w:hAnsi="Times New Roman"/>
          <w:bCs/>
          <w:sz w:val="24"/>
          <w:szCs w:val="24"/>
        </w:rPr>
        <w:t>XIV    Skolas reorganizēšanas un likvidēšanas kārtība</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Skolu un/vai  tās  struktūrvienību</w:t>
      </w:r>
      <w:r>
        <w:rPr>
          <w:color w:val="FF00FF"/>
          <w:lang w:val="lv-LV"/>
        </w:rPr>
        <w:t xml:space="preserve"> </w:t>
      </w:r>
      <w:r>
        <w:rPr>
          <w:lang w:val="lv-LV"/>
        </w:rPr>
        <w:t xml:space="preserve"> var reorganizēt vai likvidēt Dibinātājs, saskaņojot ar Izglītības un zinātnes ministriju.</w:t>
      </w:r>
    </w:p>
    <w:p w:rsidR="00EB6072" w:rsidRDefault="00EB6072" w:rsidP="00EB6072">
      <w:pPr>
        <w:pStyle w:val="Heading1"/>
        <w:spacing w:line="276" w:lineRule="auto"/>
        <w:rPr>
          <w:rFonts w:ascii="Times New Roman" w:hAnsi="Times New Roman"/>
          <w:sz w:val="24"/>
          <w:szCs w:val="24"/>
        </w:rPr>
      </w:pPr>
      <w:r>
        <w:rPr>
          <w:rFonts w:ascii="Times New Roman" w:hAnsi="Times New Roman"/>
          <w:sz w:val="24"/>
          <w:szCs w:val="24"/>
        </w:rPr>
        <w:t>XV   Skolas nolikuma un tā grozījumu pieņemšanas kārtība</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Skolas nolikumu izstrādā Skolas direktors.  To apstiprina Rēzeknes novada pašvaldība.</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Grozījumus Skolas nolikumā apstiprina Rēzeknes novada pašvaldība. Priekšlikumus Grozījumiem  var  iesniegt  Skolas  direktors, Skolas  padome  un  Dibinātājs.</w:t>
      </w:r>
    </w:p>
    <w:p w:rsidR="00EB6072" w:rsidRDefault="00EB6072" w:rsidP="00EB6072">
      <w:pPr>
        <w:pStyle w:val="Heading1"/>
        <w:spacing w:line="276" w:lineRule="auto"/>
        <w:rPr>
          <w:rFonts w:ascii="Times New Roman" w:hAnsi="Times New Roman"/>
          <w:sz w:val="24"/>
          <w:szCs w:val="24"/>
        </w:rPr>
      </w:pPr>
      <w:r>
        <w:rPr>
          <w:rFonts w:ascii="Times New Roman" w:hAnsi="Times New Roman"/>
          <w:sz w:val="24"/>
          <w:szCs w:val="24"/>
        </w:rPr>
        <w:t>XVI   Citi noteikumi</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Skola izveido un uztur datorizētu uzskaiti atbilstoši VIIS izstrādātajai </w:t>
      </w:r>
      <w:proofErr w:type="spellStart"/>
      <w:r>
        <w:rPr>
          <w:lang w:val="lv-LV"/>
        </w:rPr>
        <w:t>skolvadības</w:t>
      </w:r>
      <w:proofErr w:type="spellEnd"/>
      <w:r>
        <w:rPr>
          <w:lang w:val="lv-LV"/>
        </w:rPr>
        <w:t xml:space="preserve"> programmatūrai.</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Atbilstoši valsts statistikas pārvaldes noteikto pārskatu formām Skola noteiktā laikā un pēc noteiktas formas sagatavo un iesniedz atskaites.</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lastRenderedPageBreak/>
        <w:t xml:space="preserve">Lai nodrošinātu izglītojamo profilaktisko veselības aprūpi un neatliekamo medicīnisko palīdzību, Skola sadarbojas </w:t>
      </w:r>
      <w:r>
        <w:rPr>
          <w:color w:val="000000"/>
          <w:lang w:val="lv-LV"/>
        </w:rPr>
        <w:t>ar izglītojamo ģimenes ārstiem.</w:t>
      </w:r>
    </w:p>
    <w:p w:rsidR="00EB6072" w:rsidRDefault="00EB6072" w:rsidP="00EB6072">
      <w:pPr>
        <w:numPr>
          <w:ilvl w:val="0"/>
          <w:numId w:val="2"/>
        </w:numPr>
        <w:overflowPunct w:val="0"/>
        <w:autoSpaceDE w:val="0"/>
        <w:autoSpaceDN w:val="0"/>
        <w:adjustRightInd w:val="0"/>
        <w:spacing w:before="120" w:line="276" w:lineRule="auto"/>
        <w:jc w:val="both"/>
        <w:rPr>
          <w:color w:val="FF0000"/>
          <w:lang w:val="lv-LV"/>
        </w:rPr>
      </w:pPr>
      <w:r>
        <w:rPr>
          <w:lang w:val="lv-LV"/>
        </w:rPr>
        <w:t>Skolas bibliotēkas fondu komplektē, uzskaita, izmanto un saglabā saskaņā ar S</w:t>
      </w:r>
      <w:r>
        <w:rPr>
          <w:i/>
          <w:lang w:val="lv-LV"/>
        </w:rPr>
        <w:t>kolas bibliotēkas darbības reglamentu.</w:t>
      </w:r>
      <w:r>
        <w:rPr>
          <w:lang w:val="lv-LV"/>
        </w:rPr>
        <w:t xml:space="preserve"> Bibliotēkas darbu vada Skolas bibliotekārs.</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Izglītojamajiem tiek piedāvāts dienesta viesnīcas pakalpojums, kas darbojas </w:t>
      </w:r>
      <w:proofErr w:type="spellStart"/>
      <w:r>
        <w:rPr>
          <w:lang w:val="lv-LV"/>
        </w:rPr>
        <w:t>sakaņā</w:t>
      </w:r>
      <w:proofErr w:type="spellEnd"/>
      <w:r>
        <w:rPr>
          <w:lang w:val="lv-LV"/>
        </w:rPr>
        <w:t xml:space="preserve"> ar </w:t>
      </w:r>
      <w:r>
        <w:rPr>
          <w:i/>
          <w:lang w:val="lv-LV"/>
        </w:rPr>
        <w:t>Dienesta viesnīcas darbības reglamentu.</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Atbilstoši normatīvo aktu prasībām Skolā tiek kārtota lietvedība un arhīvs. </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Pamatojoties uz normatīvo aktu prasībām par inventarizāciju, Dibinātāja noteikta komisija veic inventarizāciju Skolā. </w:t>
      </w:r>
      <w:r>
        <w:rPr>
          <w:b/>
          <w:i/>
          <w:lang w:val="lv-LV"/>
        </w:rPr>
        <w:t xml:space="preserve"> </w:t>
      </w:r>
      <w:r>
        <w:rPr>
          <w:lang w:val="lv-LV"/>
        </w:rPr>
        <w:t xml:space="preserve"> </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Veselībai nekaitīgu un drošu apstākļu radīšanu darbam un mācībām Skola  nodrošina darba aizsardzības un drošības tehnikas noteikumu ievērošanu  atbilstoši  normatīvo  aktu  prasībām. </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Skola savā darbībā ievēro skolas higiēnas normas atbilstoši  normatīvo  aktu  prasībām.. </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Ugunsdrošības noteikumu ievērošana skolā tiek nodrošināta atbilstoši normatīvo  aktu  prasībām.. </w:t>
      </w:r>
    </w:p>
    <w:p w:rsidR="003143ED" w:rsidRPr="008B2484" w:rsidRDefault="003143ED" w:rsidP="00EB6072">
      <w:pPr>
        <w:numPr>
          <w:ilvl w:val="0"/>
          <w:numId w:val="2"/>
        </w:numPr>
        <w:overflowPunct w:val="0"/>
        <w:autoSpaceDE w:val="0"/>
        <w:autoSpaceDN w:val="0"/>
        <w:adjustRightInd w:val="0"/>
        <w:spacing w:before="120" w:line="276" w:lineRule="auto"/>
        <w:jc w:val="both"/>
        <w:rPr>
          <w:lang w:val="lv-LV"/>
        </w:rPr>
      </w:pPr>
      <w:r w:rsidRPr="008B2484">
        <w:rPr>
          <w:lang w:val="lv-LV"/>
        </w:rPr>
        <w:t xml:space="preserve">Sadarbībā  ar  Dibinātāja  norādīto  iestādi  Skola  organizē  un  kontrolē  darba  aizsardzības pasākumus un  veic  darba  vides  iekšējo  uzraudzību. </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Skola var sadarboties ar organizācijām un iestāties tajās, kuru darbība saistīta ar izglītību.</w:t>
      </w:r>
    </w:p>
    <w:p w:rsidR="00EB6072" w:rsidRDefault="00EB6072" w:rsidP="00EB6072">
      <w:pPr>
        <w:numPr>
          <w:ilvl w:val="0"/>
          <w:numId w:val="2"/>
        </w:numPr>
        <w:overflowPunct w:val="0"/>
        <w:autoSpaceDE w:val="0"/>
        <w:autoSpaceDN w:val="0"/>
        <w:adjustRightInd w:val="0"/>
        <w:spacing w:before="120" w:line="276" w:lineRule="auto"/>
        <w:jc w:val="both"/>
        <w:rPr>
          <w:lang w:val="lv-LV"/>
        </w:rPr>
      </w:pPr>
      <w:r>
        <w:rPr>
          <w:lang w:val="lv-LV"/>
        </w:rPr>
        <w:t xml:space="preserve">Pēc saskaņošanas ar Skolas direktoru Skolā pedagoģisko praksi var veikt augstskolu  studenti. </w:t>
      </w:r>
    </w:p>
    <w:p w:rsidR="00EB6072" w:rsidRDefault="003143ED" w:rsidP="00EB6072">
      <w:pPr>
        <w:numPr>
          <w:ilvl w:val="0"/>
          <w:numId w:val="2"/>
        </w:numPr>
        <w:overflowPunct w:val="0"/>
        <w:autoSpaceDE w:val="0"/>
        <w:autoSpaceDN w:val="0"/>
        <w:adjustRightInd w:val="0"/>
        <w:spacing w:before="120" w:line="276" w:lineRule="auto"/>
        <w:jc w:val="both"/>
        <w:rPr>
          <w:lang w:val="lv-LV"/>
        </w:rPr>
      </w:pPr>
      <w:r>
        <w:rPr>
          <w:lang w:val="lv-LV"/>
        </w:rPr>
        <w:t>Nolikums  stājas  spēkā  ar  201</w:t>
      </w:r>
      <w:r w:rsidR="00EB6072">
        <w:rPr>
          <w:lang w:val="lv-LV"/>
        </w:rPr>
        <w:t xml:space="preserve">9.gada  </w:t>
      </w:r>
      <w:r>
        <w:rPr>
          <w:lang w:val="lv-LV"/>
        </w:rPr>
        <w:t>1.septembri.</w:t>
      </w:r>
    </w:p>
    <w:p w:rsidR="00EB6072" w:rsidRDefault="00EB6072" w:rsidP="00EB6072">
      <w:pPr>
        <w:pStyle w:val="Heading1"/>
        <w:rPr>
          <w:rFonts w:ascii="Times New Roman" w:hAnsi="Times New Roman"/>
          <w:sz w:val="24"/>
        </w:rPr>
      </w:pPr>
    </w:p>
    <w:p w:rsidR="00EB6072" w:rsidRDefault="00EB6072" w:rsidP="00EB6072">
      <w:pPr>
        <w:rPr>
          <w:lang w:val="lv-LV"/>
        </w:rPr>
      </w:pPr>
      <w:r>
        <w:rPr>
          <w:lang w:val="lv-LV"/>
        </w:rPr>
        <w:t>Nautrēnu  vidusskolas  direktore                                              /</w:t>
      </w:r>
      <w:proofErr w:type="spellStart"/>
      <w:r>
        <w:rPr>
          <w:lang w:val="lv-LV"/>
        </w:rPr>
        <w:t>A.</w:t>
      </w:r>
      <w:r w:rsidR="003143ED">
        <w:rPr>
          <w:lang w:val="lv-LV"/>
        </w:rPr>
        <w:t>Ludborža</w:t>
      </w:r>
      <w:proofErr w:type="spellEnd"/>
      <w:r>
        <w:rPr>
          <w:lang w:val="lv-LV"/>
        </w:rPr>
        <w:t>/</w:t>
      </w:r>
    </w:p>
    <w:p w:rsidR="00EB6072" w:rsidRDefault="00EB6072" w:rsidP="00EB6072">
      <w:pPr>
        <w:rPr>
          <w:lang w:val="lv-LV"/>
        </w:rPr>
      </w:pPr>
    </w:p>
    <w:p w:rsidR="00EB6072" w:rsidRDefault="00EB6072" w:rsidP="00EB6072">
      <w:pPr>
        <w:rPr>
          <w:lang w:val="lv-LV"/>
        </w:rPr>
      </w:pPr>
      <w:proofErr w:type="spellStart"/>
      <w:r>
        <w:rPr>
          <w:lang w:val="lv-LV"/>
        </w:rPr>
        <w:t>A.</w:t>
      </w:r>
      <w:r w:rsidR="003143ED">
        <w:rPr>
          <w:lang w:val="lv-LV"/>
        </w:rPr>
        <w:t>Ludborža</w:t>
      </w:r>
      <w:proofErr w:type="spellEnd"/>
    </w:p>
    <w:p w:rsidR="00EB6072" w:rsidRDefault="00EB6072" w:rsidP="00EB6072">
      <w:pPr>
        <w:rPr>
          <w:color w:val="000000"/>
          <w:lang w:val="lv-LV"/>
        </w:rPr>
      </w:pPr>
      <w:r>
        <w:rPr>
          <w:color w:val="000000"/>
          <w:lang w:val="lv-LV"/>
        </w:rPr>
        <w:t>/64644390/</w:t>
      </w:r>
    </w:p>
    <w:p w:rsidR="002523DD" w:rsidRDefault="002523DD"/>
    <w:sectPr w:rsidR="002523DD" w:rsidSect="008B2484">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70" w:rsidRDefault="00A74670" w:rsidP="008B2484">
      <w:r>
        <w:separator/>
      </w:r>
    </w:p>
  </w:endnote>
  <w:endnote w:type="continuationSeparator" w:id="0">
    <w:p w:rsidR="00A74670" w:rsidRDefault="00A74670" w:rsidP="008B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190085"/>
      <w:docPartObj>
        <w:docPartGallery w:val="Page Numbers (Bottom of Page)"/>
        <w:docPartUnique/>
      </w:docPartObj>
    </w:sdtPr>
    <w:sdtEndPr>
      <w:rPr>
        <w:noProof/>
      </w:rPr>
    </w:sdtEndPr>
    <w:sdtContent>
      <w:p w:rsidR="008B2484" w:rsidRDefault="008B2484">
        <w:pPr>
          <w:pStyle w:val="Footer"/>
          <w:jc w:val="right"/>
        </w:pPr>
        <w:r>
          <w:fldChar w:fldCharType="begin"/>
        </w:r>
        <w:r>
          <w:instrText xml:space="preserve"> PAGE   \* MERGEFORMAT </w:instrText>
        </w:r>
        <w:r>
          <w:fldChar w:fldCharType="separate"/>
        </w:r>
        <w:r w:rsidR="00357369">
          <w:rPr>
            <w:noProof/>
          </w:rPr>
          <w:t>10</w:t>
        </w:r>
        <w:r>
          <w:rPr>
            <w:noProof/>
          </w:rPr>
          <w:fldChar w:fldCharType="end"/>
        </w:r>
      </w:p>
    </w:sdtContent>
  </w:sdt>
  <w:p w:rsidR="008B2484" w:rsidRDefault="008B2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70" w:rsidRDefault="00A74670" w:rsidP="008B2484">
      <w:r>
        <w:separator/>
      </w:r>
    </w:p>
  </w:footnote>
  <w:footnote w:type="continuationSeparator" w:id="0">
    <w:p w:rsidR="00A74670" w:rsidRDefault="00A74670" w:rsidP="008B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C4"/>
    <w:multiLevelType w:val="hybridMultilevel"/>
    <w:tmpl w:val="C1488CA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nsid w:val="469D4817"/>
    <w:multiLevelType w:val="multilevel"/>
    <w:tmpl w:val="3850A314"/>
    <w:lvl w:ilvl="0">
      <w:start w:val="1"/>
      <w:numFmt w:val="decimal"/>
      <w:lvlText w:val="%1."/>
      <w:lvlJc w:val="left"/>
      <w:pPr>
        <w:tabs>
          <w:tab w:val="num" w:pos="596"/>
        </w:tabs>
        <w:ind w:left="596" w:hanging="454"/>
      </w:pPr>
      <w:rPr>
        <w:b w:val="0"/>
        <w:i w:val="0"/>
        <w:color w:val="auto"/>
        <w:sz w:val="24"/>
        <w:szCs w:val="24"/>
      </w:rPr>
    </w:lvl>
    <w:lvl w:ilvl="1">
      <w:start w:val="1"/>
      <w:numFmt w:val="decimal"/>
      <w:lvlText w:val="%1.%2."/>
      <w:lvlJc w:val="left"/>
      <w:pPr>
        <w:tabs>
          <w:tab w:val="num" w:pos="1287"/>
        </w:tabs>
        <w:ind w:left="128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72"/>
    <w:rsid w:val="000F30F0"/>
    <w:rsid w:val="001068B0"/>
    <w:rsid w:val="00174141"/>
    <w:rsid w:val="002523DD"/>
    <w:rsid w:val="00274F15"/>
    <w:rsid w:val="00291DEB"/>
    <w:rsid w:val="003143ED"/>
    <w:rsid w:val="00357369"/>
    <w:rsid w:val="004F19A9"/>
    <w:rsid w:val="005D79BF"/>
    <w:rsid w:val="00667AEF"/>
    <w:rsid w:val="008B2484"/>
    <w:rsid w:val="009761A1"/>
    <w:rsid w:val="00A738C6"/>
    <w:rsid w:val="00A74670"/>
    <w:rsid w:val="00B03F2F"/>
    <w:rsid w:val="00B9371B"/>
    <w:rsid w:val="00EB6072"/>
    <w:rsid w:val="00FD4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7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B6072"/>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EB6072"/>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semiHidden/>
    <w:unhideWhenUsed/>
    <w:qFormat/>
    <w:rsid w:val="00EB6072"/>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072"/>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EB6072"/>
    <w:rPr>
      <w:rFonts w:ascii="Arial" w:eastAsia="Times New Roman" w:hAnsi="Arial" w:cs="Times New Roman"/>
      <w:b/>
      <w:i/>
      <w:sz w:val="24"/>
      <w:szCs w:val="20"/>
    </w:rPr>
  </w:style>
  <w:style w:type="character" w:customStyle="1" w:styleId="Heading5Char">
    <w:name w:val="Heading 5 Char"/>
    <w:basedOn w:val="DefaultParagraphFont"/>
    <w:link w:val="Heading5"/>
    <w:semiHidden/>
    <w:rsid w:val="00EB6072"/>
    <w:rPr>
      <w:rFonts w:ascii="Calibri" w:eastAsia="Times New Roman" w:hAnsi="Calibri" w:cs="Times New Roman"/>
      <w:b/>
      <w:bCs/>
      <w:i/>
      <w:iCs/>
      <w:sz w:val="26"/>
      <w:szCs w:val="26"/>
    </w:rPr>
  </w:style>
  <w:style w:type="paragraph" w:styleId="Title">
    <w:name w:val="Title"/>
    <w:basedOn w:val="Normal"/>
    <w:link w:val="TitleChar"/>
    <w:qFormat/>
    <w:rsid w:val="00EB6072"/>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EB6072"/>
    <w:rPr>
      <w:rFonts w:ascii="Times New Roman" w:eastAsia="Times New Roman" w:hAnsi="Times New Roman" w:cs="Times New Roman"/>
      <w:b/>
      <w:szCs w:val="20"/>
    </w:rPr>
  </w:style>
  <w:style w:type="paragraph" w:styleId="BodyText">
    <w:name w:val="Body Text"/>
    <w:basedOn w:val="Normal"/>
    <w:link w:val="BodyTextChar"/>
    <w:semiHidden/>
    <w:unhideWhenUsed/>
    <w:rsid w:val="00EB6072"/>
    <w:pPr>
      <w:jc w:val="both"/>
    </w:pPr>
    <w:rPr>
      <w:szCs w:val="20"/>
      <w:lang w:val="lv-LV"/>
    </w:rPr>
  </w:style>
  <w:style w:type="character" w:customStyle="1" w:styleId="BodyTextChar">
    <w:name w:val="Body Text Char"/>
    <w:basedOn w:val="DefaultParagraphFont"/>
    <w:link w:val="BodyText"/>
    <w:semiHidden/>
    <w:rsid w:val="00EB6072"/>
    <w:rPr>
      <w:rFonts w:ascii="Times New Roman" w:eastAsia="Times New Roman" w:hAnsi="Times New Roman" w:cs="Times New Roman"/>
      <w:sz w:val="24"/>
      <w:szCs w:val="20"/>
    </w:rPr>
  </w:style>
  <w:style w:type="paragraph" w:styleId="ListParagraph">
    <w:name w:val="List Paragraph"/>
    <w:basedOn w:val="Normal"/>
    <w:uiPriority w:val="34"/>
    <w:qFormat/>
    <w:rsid w:val="00EB6072"/>
    <w:pPr>
      <w:ind w:left="720"/>
      <w:contextualSpacing/>
    </w:pPr>
  </w:style>
  <w:style w:type="paragraph" w:styleId="BalloonText">
    <w:name w:val="Balloon Text"/>
    <w:basedOn w:val="Normal"/>
    <w:link w:val="BalloonTextChar"/>
    <w:uiPriority w:val="99"/>
    <w:semiHidden/>
    <w:unhideWhenUsed/>
    <w:rsid w:val="00EB6072"/>
    <w:rPr>
      <w:rFonts w:ascii="Tahoma" w:hAnsi="Tahoma" w:cs="Tahoma"/>
      <w:sz w:val="16"/>
      <w:szCs w:val="16"/>
    </w:rPr>
  </w:style>
  <w:style w:type="character" w:customStyle="1" w:styleId="BalloonTextChar">
    <w:name w:val="Balloon Text Char"/>
    <w:basedOn w:val="DefaultParagraphFont"/>
    <w:link w:val="BalloonText"/>
    <w:uiPriority w:val="99"/>
    <w:semiHidden/>
    <w:rsid w:val="00EB6072"/>
    <w:rPr>
      <w:rFonts w:ascii="Tahoma" w:eastAsia="Times New Roman" w:hAnsi="Tahoma" w:cs="Tahoma"/>
      <w:sz w:val="16"/>
      <w:szCs w:val="16"/>
      <w:lang w:val="en-GB"/>
    </w:rPr>
  </w:style>
  <w:style w:type="character" w:styleId="Strong">
    <w:name w:val="Strong"/>
    <w:basedOn w:val="DefaultParagraphFont"/>
    <w:uiPriority w:val="22"/>
    <w:qFormat/>
    <w:rsid w:val="008B2484"/>
    <w:rPr>
      <w:b/>
      <w:bCs/>
    </w:rPr>
  </w:style>
  <w:style w:type="character" w:styleId="Emphasis">
    <w:name w:val="Emphasis"/>
    <w:basedOn w:val="DefaultParagraphFont"/>
    <w:uiPriority w:val="20"/>
    <w:qFormat/>
    <w:rsid w:val="008B2484"/>
    <w:rPr>
      <w:i/>
      <w:iCs/>
    </w:rPr>
  </w:style>
  <w:style w:type="paragraph" w:styleId="Header">
    <w:name w:val="header"/>
    <w:basedOn w:val="Normal"/>
    <w:link w:val="HeaderChar"/>
    <w:uiPriority w:val="99"/>
    <w:unhideWhenUsed/>
    <w:rsid w:val="008B2484"/>
    <w:pPr>
      <w:tabs>
        <w:tab w:val="center" w:pos="4153"/>
        <w:tab w:val="right" w:pos="8306"/>
      </w:tabs>
    </w:pPr>
  </w:style>
  <w:style w:type="character" w:customStyle="1" w:styleId="HeaderChar">
    <w:name w:val="Header Char"/>
    <w:basedOn w:val="DefaultParagraphFont"/>
    <w:link w:val="Header"/>
    <w:uiPriority w:val="99"/>
    <w:rsid w:val="008B248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B2484"/>
    <w:pPr>
      <w:tabs>
        <w:tab w:val="center" w:pos="4153"/>
        <w:tab w:val="right" w:pos="8306"/>
      </w:tabs>
    </w:pPr>
  </w:style>
  <w:style w:type="character" w:customStyle="1" w:styleId="FooterChar">
    <w:name w:val="Footer Char"/>
    <w:basedOn w:val="DefaultParagraphFont"/>
    <w:link w:val="Footer"/>
    <w:uiPriority w:val="99"/>
    <w:rsid w:val="008B2484"/>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7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B6072"/>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EB6072"/>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semiHidden/>
    <w:unhideWhenUsed/>
    <w:qFormat/>
    <w:rsid w:val="00EB6072"/>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072"/>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EB6072"/>
    <w:rPr>
      <w:rFonts w:ascii="Arial" w:eastAsia="Times New Roman" w:hAnsi="Arial" w:cs="Times New Roman"/>
      <w:b/>
      <w:i/>
      <w:sz w:val="24"/>
      <w:szCs w:val="20"/>
    </w:rPr>
  </w:style>
  <w:style w:type="character" w:customStyle="1" w:styleId="Heading5Char">
    <w:name w:val="Heading 5 Char"/>
    <w:basedOn w:val="DefaultParagraphFont"/>
    <w:link w:val="Heading5"/>
    <w:semiHidden/>
    <w:rsid w:val="00EB6072"/>
    <w:rPr>
      <w:rFonts w:ascii="Calibri" w:eastAsia="Times New Roman" w:hAnsi="Calibri" w:cs="Times New Roman"/>
      <w:b/>
      <w:bCs/>
      <w:i/>
      <w:iCs/>
      <w:sz w:val="26"/>
      <w:szCs w:val="26"/>
    </w:rPr>
  </w:style>
  <w:style w:type="paragraph" w:styleId="Title">
    <w:name w:val="Title"/>
    <w:basedOn w:val="Normal"/>
    <w:link w:val="TitleChar"/>
    <w:qFormat/>
    <w:rsid w:val="00EB6072"/>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EB6072"/>
    <w:rPr>
      <w:rFonts w:ascii="Times New Roman" w:eastAsia="Times New Roman" w:hAnsi="Times New Roman" w:cs="Times New Roman"/>
      <w:b/>
      <w:szCs w:val="20"/>
    </w:rPr>
  </w:style>
  <w:style w:type="paragraph" w:styleId="BodyText">
    <w:name w:val="Body Text"/>
    <w:basedOn w:val="Normal"/>
    <w:link w:val="BodyTextChar"/>
    <w:semiHidden/>
    <w:unhideWhenUsed/>
    <w:rsid w:val="00EB6072"/>
    <w:pPr>
      <w:jc w:val="both"/>
    </w:pPr>
    <w:rPr>
      <w:szCs w:val="20"/>
      <w:lang w:val="lv-LV"/>
    </w:rPr>
  </w:style>
  <w:style w:type="character" w:customStyle="1" w:styleId="BodyTextChar">
    <w:name w:val="Body Text Char"/>
    <w:basedOn w:val="DefaultParagraphFont"/>
    <w:link w:val="BodyText"/>
    <w:semiHidden/>
    <w:rsid w:val="00EB6072"/>
    <w:rPr>
      <w:rFonts w:ascii="Times New Roman" w:eastAsia="Times New Roman" w:hAnsi="Times New Roman" w:cs="Times New Roman"/>
      <w:sz w:val="24"/>
      <w:szCs w:val="20"/>
    </w:rPr>
  </w:style>
  <w:style w:type="paragraph" w:styleId="ListParagraph">
    <w:name w:val="List Paragraph"/>
    <w:basedOn w:val="Normal"/>
    <w:uiPriority w:val="34"/>
    <w:qFormat/>
    <w:rsid w:val="00EB6072"/>
    <w:pPr>
      <w:ind w:left="720"/>
      <w:contextualSpacing/>
    </w:pPr>
  </w:style>
  <w:style w:type="paragraph" w:styleId="BalloonText">
    <w:name w:val="Balloon Text"/>
    <w:basedOn w:val="Normal"/>
    <w:link w:val="BalloonTextChar"/>
    <w:uiPriority w:val="99"/>
    <w:semiHidden/>
    <w:unhideWhenUsed/>
    <w:rsid w:val="00EB6072"/>
    <w:rPr>
      <w:rFonts w:ascii="Tahoma" w:hAnsi="Tahoma" w:cs="Tahoma"/>
      <w:sz w:val="16"/>
      <w:szCs w:val="16"/>
    </w:rPr>
  </w:style>
  <w:style w:type="character" w:customStyle="1" w:styleId="BalloonTextChar">
    <w:name w:val="Balloon Text Char"/>
    <w:basedOn w:val="DefaultParagraphFont"/>
    <w:link w:val="BalloonText"/>
    <w:uiPriority w:val="99"/>
    <w:semiHidden/>
    <w:rsid w:val="00EB6072"/>
    <w:rPr>
      <w:rFonts w:ascii="Tahoma" w:eastAsia="Times New Roman" w:hAnsi="Tahoma" w:cs="Tahoma"/>
      <w:sz w:val="16"/>
      <w:szCs w:val="16"/>
      <w:lang w:val="en-GB"/>
    </w:rPr>
  </w:style>
  <w:style w:type="character" w:styleId="Strong">
    <w:name w:val="Strong"/>
    <w:basedOn w:val="DefaultParagraphFont"/>
    <w:uiPriority w:val="22"/>
    <w:qFormat/>
    <w:rsid w:val="008B2484"/>
    <w:rPr>
      <w:b/>
      <w:bCs/>
    </w:rPr>
  </w:style>
  <w:style w:type="character" w:styleId="Emphasis">
    <w:name w:val="Emphasis"/>
    <w:basedOn w:val="DefaultParagraphFont"/>
    <w:uiPriority w:val="20"/>
    <w:qFormat/>
    <w:rsid w:val="008B2484"/>
    <w:rPr>
      <w:i/>
      <w:iCs/>
    </w:rPr>
  </w:style>
  <w:style w:type="paragraph" w:styleId="Header">
    <w:name w:val="header"/>
    <w:basedOn w:val="Normal"/>
    <w:link w:val="HeaderChar"/>
    <w:uiPriority w:val="99"/>
    <w:unhideWhenUsed/>
    <w:rsid w:val="008B2484"/>
    <w:pPr>
      <w:tabs>
        <w:tab w:val="center" w:pos="4153"/>
        <w:tab w:val="right" w:pos="8306"/>
      </w:tabs>
    </w:pPr>
  </w:style>
  <w:style w:type="character" w:customStyle="1" w:styleId="HeaderChar">
    <w:name w:val="Header Char"/>
    <w:basedOn w:val="DefaultParagraphFont"/>
    <w:link w:val="Header"/>
    <w:uiPriority w:val="99"/>
    <w:rsid w:val="008B248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B2484"/>
    <w:pPr>
      <w:tabs>
        <w:tab w:val="center" w:pos="4153"/>
        <w:tab w:val="right" w:pos="8306"/>
      </w:tabs>
    </w:pPr>
  </w:style>
  <w:style w:type="character" w:customStyle="1" w:styleId="FooterChar">
    <w:name w:val="Footer Char"/>
    <w:basedOn w:val="DefaultParagraphFont"/>
    <w:link w:val="Footer"/>
    <w:uiPriority w:val="99"/>
    <w:rsid w:val="008B248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12324</Words>
  <Characters>7026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17</cp:revision>
  <dcterms:created xsi:type="dcterms:W3CDTF">2019-07-31T07:45:00Z</dcterms:created>
  <dcterms:modified xsi:type="dcterms:W3CDTF">2019-08-20T06:57:00Z</dcterms:modified>
</cp:coreProperties>
</file>