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Pr="00BF6AFC" w:rsidRDefault="003764D4" w:rsidP="003764D4">
      <w:pPr>
        <w:jc w:val="center"/>
        <w:rPr>
          <w:b/>
          <w:bCs/>
          <w:sz w:val="28"/>
          <w:szCs w:val="28"/>
        </w:rPr>
      </w:pPr>
      <w:r w:rsidRPr="00BF6AFC">
        <w:rPr>
          <w:b/>
          <w:bCs/>
          <w:sz w:val="28"/>
          <w:szCs w:val="28"/>
        </w:rPr>
        <w:t>I</w:t>
      </w:r>
      <w:r w:rsidR="00BF6AFC" w:rsidRPr="00BF6AFC">
        <w:rPr>
          <w:b/>
          <w:bCs/>
          <w:sz w:val="28"/>
          <w:szCs w:val="28"/>
        </w:rPr>
        <w:t>EPIRKUMA</w:t>
      </w:r>
      <w:r w:rsidRPr="00BF6AFC">
        <w:rPr>
          <w:b/>
          <w:bCs/>
          <w:sz w:val="28"/>
          <w:szCs w:val="28"/>
        </w:rPr>
        <w:t xml:space="preserve"> </w:t>
      </w:r>
    </w:p>
    <w:p w:rsidR="00BF6AFC" w:rsidRDefault="00BF6AFC" w:rsidP="003764D4">
      <w:pPr>
        <w:jc w:val="center"/>
        <w:rPr>
          <w:rFonts w:ascii="Arial" w:hAnsi="Arial" w:cs="Arial"/>
          <w:b/>
          <w:bCs/>
          <w:sz w:val="20"/>
        </w:rPr>
      </w:pPr>
    </w:p>
    <w:p w:rsidR="00BF6AFC" w:rsidRPr="00BF6AFC" w:rsidRDefault="00BF6AFC" w:rsidP="003764D4">
      <w:pPr>
        <w:jc w:val="center"/>
        <w:rPr>
          <w:b/>
          <w:bCs/>
        </w:rPr>
      </w:pPr>
      <w:r w:rsidRPr="00BF6AFC">
        <w:rPr>
          <w:b/>
          <w:bCs/>
        </w:rPr>
        <w:t>(Publisko iepirkumu likuma 8.</w:t>
      </w:r>
      <w:r w:rsidRPr="00BF6AFC">
        <w:rPr>
          <w:b/>
          <w:bCs/>
          <w:vertAlign w:val="superscript"/>
        </w:rPr>
        <w:t xml:space="preserve">2 </w:t>
      </w:r>
      <w:r w:rsidRPr="00BF6AFC">
        <w:rPr>
          <w:b/>
          <w:bCs/>
        </w:rPr>
        <w:t>panta kārtībā)</w:t>
      </w:r>
    </w:p>
    <w:p w:rsidR="003764D4" w:rsidRDefault="003764D4" w:rsidP="0009738E">
      <w:pPr>
        <w:rPr>
          <w:rFonts w:ascii="Arial" w:hAnsi="Arial" w:cs="Arial"/>
          <w:b/>
          <w:bCs/>
          <w:sz w:val="20"/>
        </w:rPr>
      </w:pPr>
    </w:p>
    <w:p w:rsidR="00346B8E" w:rsidRDefault="00AF67E1" w:rsidP="00346B8E">
      <w:pPr>
        <w:jc w:val="center"/>
        <w:rPr>
          <w:b/>
          <w:color w:val="000000"/>
          <w:sz w:val="28"/>
          <w:szCs w:val="28"/>
          <w:shd w:val="clear" w:color="auto" w:fill="FFFFFF"/>
        </w:rPr>
      </w:pPr>
      <w:r w:rsidRPr="00BF6AFC">
        <w:rPr>
          <w:b/>
          <w:bCs/>
          <w:iCs/>
          <w:sz w:val="28"/>
          <w:szCs w:val="28"/>
        </w:rPr>
        <w:t>„</w:t>
      </w:r>
      <w:r w:rsidR="00346B8E" w:rsidRPr="00346B8E">
        <w:rPr>
          <w:b/>
          <w:color w:val="000000"/>
          <w:sz w:val="28"/>
          <w:szCs w:val="28"/>
          <w:shd w:val="clear" w:color="auto" w:fill="FFFFFF"/>
        </w:rPr>
        <w:t xml:space="preserve">Apkures sistēmas rekonstrukcija un aprīkošana ar </w:t>
      </w:r>
      <w:proofErr w:type="spellStart"/>
      <w:r w:rsidR="00346B8E" w:rsidRPr="00346B8E">
        <w:rPr>
          <w:b/>
          <w:color w:val="000000"/>
          <w:sz w:val="28"/>
          <w:szCs w:val="28"/>
          <w:shd w:val="clear" w:color="auto" w:fill="FFFFFF"/>
        </w:rPr>
        <w:t>siltumsūkni</w:t>
      </w:r>
      <w:proofErr w:type="spellEnd"/>
      <w:r w:rsidR="00346B8E" w:rsidRPr="00346B8E">
        <w:rPr>
          <w:b/>
          <w:color w:val="000000"/>
          <w:sz w:val="28"/>
          <w:szCs w:val="28"/>
          <w:shd w:val="clear" w:color="auto" w:fill="FFFFFF"/>
        </w:rPr>
        <w:t xml:space="preserve"> apkures un karstā ūdens nodrošināšanai </w:t>
      </w:r>
    </w:p>
    <w:p w:rsidR="00346B8E" w:rsidRPr="00346B8E" w:rsidRDefault="00346B8E" w:rsidP="00346B8E">
      <w:pPr>
        <w:jc w:val="center"/>
        <w:rPr>
          <w:b/>
          <w:bCs/>
          <w:iCs/>
          <w:sz w:val="28"/>
          <w:szCs w:val="28"/>
        </w:rPr>
      </w:pPr>
      <w:r w:rsidRPr="00346B8E">
        <w:rPr>
          <w:b/>
          <w:color w:val="000000"/>
          <w:sz w:val="28"/>
          <w:szCs w:val="28"/>
          <w:shd w:val="clear" w:color="auto" w:fill="FFFFFF"/>
        </w:rPr>
        <w:t>pirmsskolas izglītības iestādē „Pasaciņa”</w:t>
      </w:r>
      <w:r>
        <w:rPr>
          <w:b/>
          <w:color w:val="000000"/>
          <w:sz w:val="28"/>
          <w:szCs w:val="28"/>
          <w:shd w:val="clear" w:color="auto" w:fill="FFFFFF"/>
        </w:rPr>
        <w:t>”</w:t>
      </w:r>
    </w:p>
    <w:p w:rsidR="00BF6AFC" w:rsidRDefault="00BF6AFC" w:rsidP="0009738E">
      <w:pPr>
        <w:jc w:val="center"/>
        <w:rPr>
          <w:rFonts w:ascii="Arial" w:hAnsi="Arial" w:cs="Arial"/>
          <w:b/>
          <w:bCs/>
          <w:iCs/>
          <w:sz w:val="20"/>
        </w:rPr>
      </w:pPr>
    </w:p>
    <w:p w:rsidR="00BF6AFC" w:rsidRPr="00BF6AFC" w:rsidRDefault="00BF6AFC" w:rsidP="0009738E">
      <w:pPr>
        <w:jc w:val="center"/>
        <w:rPr>
          <w:b/>
          <w:bCs/>
          <w:iCs/>
          <w:sz w:val="28"/>
          <w:szCs w:val="28"/>
        </w:rPr>
      </w:pPr>
      <w:r w:rsidRPr="00BF6AFC">
        <w:rPr>
          <w:b/>
          <w:bCs/>
          <w:iCs/>
          <w:sz w:val="28"/>
          <w:szCs w:val="28"/>
        </w:rPr>
        <w:t>(identifikācijas Nr. LPP 2014/1)</w:t>
      </w:r>
    </w:p>
    <w:p w:rsidR="00255B6A" w:rsidRDefault="00255B6A" w:rsidP="0009738E">
      <w:pPr>
        <w:jc w:val="center"/>
        <w:rPr>
          <w:rFonts w:ascii="Arial" w:hAnsi="Arial" w:cs="Arial"/>
          <w:b/>
          <w:bCs/>
          <w:sz w:val="20"/>
        </w:rPr>
      </w:pPr>
    </w:p>
    <w:p w:rsidR="00255B6A" w:rsidRPr="00BF6AFC" w:rsidRDefault="00255B6A" w:rsidP="0009738E">
      <w:pPr>
        <w:jc w:val="center"/>
        <w:rPr>
          <w:b/>
          <w:bCs/>
          <w:sz w:val="28"/>
          <w:szCs w:val="28"/>
        </w:rPr>
      </w:pPr>
      <w:r w:rsidRPr="00BF6AFC">
        <w:rPr>
          <w:b/>
          <w:bCs/>
          <w:sz w:val="28"/>
          <w:szCs w:val="28"/>
        </w:rPr>
        <w:t>NOLIKUMS</w:t>
      </w:r>
    </w:p>
    <w:p w:rsidR="00292B2F" w:rsidRPr="007A42FF" w:rsidRDefault="00292B2F" w:rsidP="0009738E">
      <w:pPr>
        <w:jc w:val="center"/>
        <w:rPr>
          <w:rFonts w:ascii="Arial" w:hAnsi="Arial" w:cs="Arial"/>
          <w:b/>
          <w:bCs/>
          <w:sz w:val="20"/>
        </w:rPr>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BF6AFC" w:rsidRDefault="00BF6AFC" w:rsidP="00BF6AFC">
      <w:pPr>
        <w:pStyle w:val="TOC1"/>
      </w:pPr>
    </w:p>
    <w:p w:rsidR="00FC5919" w:rsidRPr="00BF6AFC" w:rsidRDefault="00BF6AFC" w:rsidP="00BF6AFC">
      <w:pPr>
        <w:pStyle w:val="TOC1"/>
        <w:rPr>
          <w:noProof/>
        </w:rPr>
      </w:pPr>
      <w:r w:rsidRPr="00BF6AFC">
        <w:t>Lūznavā, 2014.</w:t>
      </w:r>
      <w:r w:rsidR="00A06833" w:rsidRPr="00BF6AFC">
        <w:br w:type="page"/>
      </w:r>
      <w:r w:rsidR="005A38EA" w:rsidRPr="005A38EA">
        <w:fldChar w:fldCharType="begin"/>
      </w:r>
      <w:r w:rsidR="00AD641D" w:rsidRPr="00BF6AFC">
        <w:instrText xml:space="preserve"> TOC \h \z \t "Punkts;1" </w:instrText>
      </w:r>
      <w:r w:rsidR="005A38EA" w:rsidRPr="005A38EA">
        <w:fldChar w:fldCharType="separate"/>
      </w:r>
    </w:p>
    <w:p w:rsidR="00DE09E3" w:rsidRDefault="00DE09E3" w:rsidP="00BF6AFC">
      <w:pPr>
        <w:pStyle w:val="TOC1"/>
      </w:pPr>
      <w:r w:rsidRPr="00DE09E3">
        <w:lastRenderedPageBreak/>
        <w:t>SATURA RĀDĪTĀJ</w:t>
      </w:r>
      <w:r>
        <w:t xml:space="preserve">S </w:t>
      </w:r>
    </w:p>
    <w:p w:rsidR="00DE09E3" w:rsidRDefault="00DE09E3" w:rsidP="00BF6AFC">
      <w:pPr>
        <w:pStyle w:val="TOC1"/>
      </w:pPr>
    </w:p>
    <w:p w:rsidR="00DE09E3" w:rsidRDefault="00DE09E3" w:rsidP="00BF6AFC">
      <w:pPr>
        <w:pStyle w:val="TOC1"/>
      </w:pPr>
    </w:p>
    <w:p w:rsidR="00FC5919" w:rsidRDefault="005A38EA" w:rsidP="00BF6AFC">
      <w:pPr>
        <w:pStyle w:val="TOC1"/>
        <w:rPr>
          <w:noProof/>
        </w:rPr>
      </w:pPr>
      <w:hyperlink w:anchor="_Toc280105715" w:history="1">
        <w:r w:rsidR="00FC5919" w:rsidRPr="00B26173">
          <w:rPr>
            <w:rStyle w:val="Hyperlink"/>
            <w:noProof/>
          </w:rPr>
          <w:t>1.</w:t>
        </w:r>
        <w:r w:rsidR="00FC5919">
          <w:rPr>
            <w:noProof/>
          </w:rPr>
          <w:tab/>
        </w:r>
        <w:r w:rsidR="00FC5919" w:rsidRPr="00B26173">
          <w:rPr>
            <w:rStyle w:val="Hyperlink"/>
            <w:noProof/>
          </w:rPr>
          <w:t xml:space="preserve">Pasūtītājs un </w:t>
        </w:r>
        <w:r w:rsidR="00DE09E3">
          <w:rPr>
            <w:rStyle w:val="Hyperlink"/>
            <w:noProof/>
          </w:rPr>
          <w:t>p</w:t>
        </w:r>
        <w:r w:rsidR="00FC5919" w:rsidRPr="00B26173">
          <w:rPr>
            <w:rStyle w:val="Hyperlink"/>
            <w:noProof/>
          </w:rPr>
          <w:t>asūtītāja kontaktpersona</w:t>
        </w:r>
        <w:r w:rsidR="00FC5919">
          <w:rPr>
            <w:noProof/>
            <w:webHidden/>
          </w:rPr>
          <w:tab/>
        </w:r>
        <w:r>
          <w:rPr>
            <w:noProof/>
            <w:webHidden/>
          </w:rPr>
          <w:fldChar w:fldCharType="begin"/>
        </w:r>
        <w:r w:rsidR="00FC5919">
          <w:rPr>
            <w:noProof/>
            <w:webHidden/>
          </w:rPr>
          <w:instrText xml:space="preserve"> PAGEREF _Toc280105715 \h </w:instrText>
        </w:r>
        <w:r>
          <w:rPr>
            <w:noProof/>
            <w:webHidden/>
          </w:rPr>
        </w:r>
        <w:r>
          <w:rPr>
            <w:noProof/>
            <w:webHidden/>
          </w:rPr>
          <w:fldChar w:fldCharType="separate"/>
        </w:r>
        <w:r w:rsidR="00234FDE">
          <w:rPr>
            <w:noProof/>
            <w:webHidden/>
          </w:rPr>
          <w:t>3</w:t>
        </w:r>
        <w:r>
          <w:rPr>
            <w:noProof/>
            <w:webHidden/>
          </w:rPr>
          <w:fldChar w:fldCharType="end"/>
        </w:r>
      </w:hyperlink>
    </w:p>
    <w:p w:rsidR="00FC5919" w:rsidRDefault="005A38EA" w:rsidP="00BF6AFC">
      <w:pPr>
        <w:pStyle w:val="TOC1"/>
        <w:rPr>
          <w:noProof/>
        </w:rPr>
      </w:pPr>
      <w:hyperlink w:anchor="_Toc280105716" w:history="1">
        <w:r w:rsidR="00FC5919" w:rsidRPr="00B26173">
          <w:rPr>
            <w:rStyle w:val="Hyperlink"/>
            <w:noProof/>
          </w:rPr>
          <w:t>2.</w:t>
        </w:r>
        <w:r w:rsidR="00FC5919">
          <w:rPr>
            <w:noProof/>
          </w:rPr>
          <w:tab/>
        </w:r>
        <w:r w:rsidR="00FC5919" w:rsidRPr="00B26173">
          <w:rPr>
            <w:rStyle w:val="Hyperlink"/>
            <w:noProof/>
          </w:rPr>
          <w:t xml:space="preserve">Piegādātājs, </w:t>
        </w:r>
        <w:r w:rsidR="00DE09E3">
          <w:rPr>
            <w:rStyle w:val="Hyperlink"/>
            <w:noProof/>
          </w:rPr>
          <w:t>i</w:t>
        </w:r>
        <w:r w:rsidR="00FC5919" w:rsidRPr="00B26173">
          <w:rPr>
            <w:rStyle w:val="Hyperlink"/>
            <w:noProof/>
          </w:rPr>
          <w:t xml:space="preserve">einteresētais piegādātājs un </w:t>
        </w:r>
        <w:r w:rsidR="00DE09E3">
          <w:rPr>
            <w:rStyle w:val="Hyperlink"/>
            <w:noProof/>
          </w:rPr>
          <w:t>p</w:t>
        </w:r>
        <w:r w:rsidR="00FC5919" w:rsidRPr="00B26173">
          <w:rPr>
            <w:rStyle w:val="Hyperlink"/>
            <w:noProof/>
          </w:rPr>
          <w:t>retendents</w:t>
        </w:r>
        <w:r w:rsidR="00FC5919">
          <w:rPr>
            <w:noProof/>
            <w:webHidden/>
          </w:rPr>
          <w:tab/>
        </w:r>
        <w:r>
          <w:rPr>
            <w:noProof/>
            <w:webHidden/>
          </w:rPr>
          <w:fldChar w:fldCharType="begin"/>
        </w:r>
        <w:r w:rsidR="00FC5919">
          <w:rPr>
            <w:noProof/>
            <w:webHidden/>
          </w:rPr>
          <w:instrText xml:space="preserve"> PAGEREF _Toc280105716 \h </w:instrText>
        </w:r>
        <w:r>
          <w:rPr>
            <w:noProof/>
            <w:webHidden/>
          </w:rPr>
        </w:r>
        <w:r>
          <w:rPr>
            <w:noProof/>
            <w:webHidden/>
          </w:rPr>
          <w:fldChar w:fldCharType="separate"/>
        </w:r>
        <w:r w:rsidR="00234FDE">
          <w:rPr>
            <w:noProof/>
            <w:webHidden/>
          </w:rPr>
          <w:t>3</w:t>
        </w:r>
        <w:r>
          <w:rPr>
            <w:noProof/>
            <w:webHidden/>
          </w:rPr>
          <w:fldChar w:fldCharType="end"/>
        </w:r>
      </w:hyperlink>
    </w:p>
    <w:p w:rsidR="00FC5919" w:rsidRDefault="005A38EA" w:rsidP="00BF6AFC">
      <w:pPr>
        <w:pStyle w:val="TOC1"/>
        <w:rPr>
          <w:noProof/>
        </w:rPr>
      </w:pPr>
      <w:hyperlink w:anchor="_Toc280105717" w:history="1">
        <w:r w:rsidR="00FC5919" w:rsidRPr="00B26173">
          <w:rPr>
            <w:rStyle w:val="Hyperlink"/>
            <w:noProof/>
          </w:rPr>
          <w:t>3.</w:t>
        </w:r>
        <w:r w:rsidR="00FC5919">
          <w:rPr>
            <w:noProof/>
          </w:rPr>
          <w:tab/>
        </w:r>
      </w:hyperlink>
      <w:hyperlink w:anchor="_Toc280105718" w:history="1">
        <w:r w:rsidR="00FC5919" w:rsidRPr="00B26173">
          <w:rPr>
            <w:rStyle w:val="Hyperlink"/>
            <w:noProof/>
          </w:rPr>
          <w:t>Informācija par iepirkuma priekšmetu</w:t>
        </w:r>
        <w:r w:rsidR="00FC5919">
          <w:rPr>
            <w:noProof/>
            <w:webHidden/>
          </w:rPr>
          <w:tab/>
        </w:r>
        <w:r>
          <w:rPr>
            <w:noProof/>
            <w:webHidden/>
          </w:rPr>
          <w:fldChar w:fldCharType="begin"/>
        </w:r>
        <w:r w:rsidR="00FC5919">
          <w:rPr>
            <w:noProof/>
            <w:webHidden/>
          </w:rPr>
          <w:instrText xml:space="preserve"> PAGEREF _Toc280105718 \h </w:instrText>
        </w:r>
        <w:r>
          <w:rPr>
            <w:noProof/>
            <w:webHidden/>
          </w:rPr>
        </w:r>
        <w:r>
          <w:rPr>
            <w:noProof/>
            <w:webHidden/>
          </w:rPr>
          <w:fldChar w:fldCharType="separate"/>
        </w:r>
        <w:r w:rsidR="00234FDE">
          <w:rPr>
            <w:noProof/>
            <w:webHidden/>
          </w:rPr>
          <w:t>3</w:t>
        </w:r>
        <w:r>
          <w:rPr>
            <w:noProof/>
            <w:webHidden/>
          </w:rPr>
          <w:fldChar w:fldCharType="end"/>
        </w:r>
      </w:hyperlink>
    </w:p>
    <w:p w:rsidR="00FC5919" w:rsidRDefault="005A38EA" w:rsidP="00BF6AFC">
      <w:pPr>
        <w:pStyle w:val="TOC1"/>
        <w:rPr>
          <w:noProof/>
        </w:rPr>
      </w:pPr>
      <w:hyperlink w:anchor="_Toc280105720" w:history="1">
        <w:r w:rsidR="00DE09E3">
          <w:rPr>
            <w:rStyle w:val="Hyperlink"/>
            <w:noProof/>
          </w:rPr>
          <w:t>4</w:t>
        </w:r>
        <w:r w:rsidR="00FC5919" w:rsidRPr="00B26173">
          <w:rPr>
            <w:rStyle w:val="Hyperlink"/>
            <w:noProof/>
          </w:rPr>
          <w:t>.</w:t>
        </w:r>
        <w:r w:rsidR="00FC5919">
          <w:rPr>
            <w:noProof/>
          </w:rPr>
          <w:tab/>
        </w:r>
        <w:r w:rsidR="00FC5919" w:rsidRPr="00B26173">
          <w:rPr>
            <w:rStyle w:val="Hyperlink"/>
            <w:noProof/>
          </w:rPr>
          <w:t>Piedāvājums</w:t>
        </w:r>
        <w:r w:rsidR="00FC5919">
          <w:rPr>
            <w:noProof/>
            <w:webHidden/>
          </w:rPr>
          <w:tab/>
        </w:r>
        <w:r>
          <w:rPr>
            <w:noProof/>
            <w:webHidden/>
          </w:rPr>
          <w:fldChar w:fldCharType="begin"/>
        </w:r>
        <w:r w:rsidR="00FC5919">
          <w:rPr>
            <w:noProof/>
            <w:webHidden/>
          </w:rPr>
          <w:instrText xml:space="preserve"> PAGEREF _Toc280105720 \h </w:instrText>
        </w:r>
        <w:r>
          <w:rPr>
            <w:noProof/>
            <w:webHidden/>
          </w:rPr>
        </w:r>
        <w:r>
          <w:rPr>
            <w:noProof/>
            <w:webHidden/>
          </w:rPr>
          <w:fldChar w:fldCharType="separate"/>
        </w:r>
        <w:r w:rsidR="00234FDE">
          <w:rPr>
            <w:noProof/>
            <w:webHidden/>
          </w:rPr>
          <w:t>3</w:t>
        </w:r>
        <w:r>
          <w:rPr>
            <w:noProof/>
            <w:webHidden/>
          </w:rPr>
          <w:fldChar w:fldCharType="end"/>
        </w:r>
      </w:hyperlink>
    </w:p>
    <w:p w:rsidR="00FC5919" w:rsidRDefault="005A38EA" w:rsidP="00BF6AFC">
      <w:pPr>
        <w:pStyle w:val="TOC1"/>
        <w:rPr>
          <w:noProof/>
        </w:rPr>
      </w:pPr>
      <w:hyperlink w:anchor="_Toc280105722" w:history="1">
        <w:r w:rsidR="00DE09E3">
          <w:rPr>
            <w:rStyle w:val="Hyperlink"/>
            <w:noProof/>
          </w:rPr>
          <w:t>5</w:t>
        </w:r>
        <w:r w:rsidR="00FC5919" w:rsidRPr="00B26173">
          <w:rPr>
            <w:rStyle w:val="Hyperlink"/>
            <w:noProof/>
          </w:rPr>
          <w:t>.</w:t>
        </w:r>
        <w:r w:rsidR="00FC5919">
          <w:rPr>
            <w:noProof/>
          </w:rPr>
          <w:tab/>
        </w:r>
        <w:r w:rsidR="00FC5919" w:rsidRPr="00B26173">
          <w:rPr>
            <w:rStyle w:val="Hyperlink"/>
            <w:noProof/>
          </w:rPr>
          <w:t>Nosacījumi dalībai iepirkumā</w:t>
        </w:r>
        <w:r w:rsidR="00FC5919">
          <w:rPr>
            <w:noProof/>
            <w:webHidden/>
          </w:rPr>
          <w:tab/>
        </w:r>
        <w:r>
          <w:rPr>
            <w:noProof/>
            <w:webHidden/>
          </w:rPr>
          <w:fldChar w:fldCharType="begin"/>
        </w:r>
        <w:r w:rsidR="00FC5919">
          <w:rPr>
            <w:noProof/>
            <w:webHidden/>
          </w:rPr>
          <w:instrText xml:space="preserve"> PAGEREF _Toc280105722 \h </w:instrText>
        </w:r>
        <w:r>
          <w:rPr>
            <w:noProof/>
            <w:webHidden/>
          </w:rPr>
        </w:r>
        <w:r>
          <w:rPr>
            <w:noProof/>
            <w:webHidden/>
          </w:rPr>
          <w:fldChar w:fldCharType="separate"/>
        </w:r>
        <w:r w:rsidR="00234FDE">
          <w:rPr>
            <w:noProof/>
            <w:webHidden/>
          </w:rPr>
          <w:t>5</w:t>
        </w:r>
        <w:r>
          <w:rPr>
            <w:noProof/>
            <w:webHidden/>
          </w:rPr>
          <w:fldChar w:fldCharType="end"/>
        </w:r>
      </w:hyperlink>
    </w:p>
    <w:p w:rsidR="00FC5919" w:rsidRDefault="005A38EA" w:rsidP="00BF6AFC">
      <w:pPr>
        <w:pStyle w:val="TOC1"/>
        <w:rPr>
          <w:noProof/>
        </w:rPr>
      </w:pPr>
      <w:hyperlink w:anchor="_Toc280105723" w:history="1">
        <w:r w:rsidR="00DE09E3">
          <w:rPr>
            <w:rStyle w:val="Hyperlink"/>
            <w:noProof/>
          </w:rPr>
          <w:t>6</w:t>
        </w:r>
        <w:r w:rsidR="00FC5919" w:rsidRPr="00B26173">
          <w:rPr>
            <w:rStyle w:val="Hyperlink"/>
            <w:noProof/>
          </w:rPr>
          <w:t>.</w:t>
        </w:r>
        <w:r w:rsidR="00FC5919">
          <w:rPr>
            <w:noProof/>
          </w:rPr>
          <w:tab/>
        </w:r>
        <w:r w:rsidR="00FC5919" w:rsidRPr="00B26173">
          <w:rPr>
            <w:rStyle w:val="Hyperlink"/>
            <w:noProof/>
          </w:rPr>
          <w:t>Pretendenta kvalifikācijas prasības</w:t>
        </w:r>
        <w:r w:rsidR="00FC5919">
          <w:rPr>
            <w:noProof/>
            <w:webHidden/>
          </w:rPr>
          <w:tab/>
        </w:r>
        <w:r>
          <w:rPr>
            <w:noProof/>
            <w:webHidden/>
          </w:rPr>
          <w:fldChar w:fldCharType="begin"/>
        </w:r>
        <w:r w:rsidR="00FC5919">
          <w:rPr>
            <w:noProof/>
            <w:webHidden/>
          </w:rPr>
          <w:instrText xml:space="preserve"> PAGEREF _Toc280105723 \h </w:instrText>
        </w:r>
        <w:r>
          <w:rPr>
            <w:noProof/>
            <w:webHidden/>
          </w:rPr>
        </w:r>
        <w:r>
          <w:rPr>
            <w:noProof/>
            <w:webHidden/>
          </w:rPr>
          <w:fldChar w:fldCharType="separate"/>
        </w:r>
        <w:r w:rsidR="00234FDE">
          <w:rPr>
            <w:noProof/>
            <w:webHidden/>
          </w:rPr>
          <w:t>5</w:t>
        </w:r>
        <w:r>
          <w:rPr>
            <w:noProof/>
            <w:webHidden/>
          </w:rPr>
          <w:fldChar w:fldCharType="end"/>
        </w:r>
      </w:hyperlink>
    </w:p>
    <w:p w:rsidR="00FC5919" w:rsidRDefault="005A38EA" w:rsidP="00BF6AFC">
      <w:pPr>
        <w:pStyle w:val="TOC1"/>
        <w:rPr>
          <w:noProof/>
        </w:rPr>
      </w:pPr>
      <w:hyperlink w:anchor="_Toc280105724" w:history="1">
        <w:r w:rsidR="00DE09E3">
          <w:rPr>
            <w:rStyle w:val="Hyperlink"/>
            <w:noProof/>
          </w:rPr>
          <w:t>7</w:t>
        </w:r>
        <w:r w:rsidR="00FC5919" w:rsidRPr="00B26173">
          <w:rPr>
            <w:rStyle w:val="Hyperlink"/>
            <w:noProof/>
          </w:rPr>
          <w:t>.</w:t>
        </w:r>
        <w:r w:rsidR="00FC5919">
          <w:rPr>
            <w:noProof/>
          </w:rPr>
          <w:tab/>
        </w:r>
        <w:r w:rsidR="00FC5919" w:rsidRPr="00B26173">
          <w:rPr>
            <w:rStyle w:val="Hyperlink"/>
            <w:noProof/>
          </w:rPr>
          <w:t>Iesniedzamie dokumenti</w:t>
        </w:r>
        <w:r w:rsidR="00FC5919">
          <w:rPr>
            <w:noProof/>
            <w:webHidden/>
          </w:rPr>
          <w:tab/>
        </w:r>
        <w:r>
          <w:rPr>
            <w:noProof/>
            <w:webHidden/>
          </w:rPr>
          <w:fldChar w:fldCharType="begin"/>
        </w:r>
        <w:r w:rsidR="00FC5919">
          <w:rPr>
            <w:noProof/>
            <w:webHidden/>
          </w:rPr>
          <w:instrText xml:space="preserve"> PAGEREF _Toc280105724 \h </w:instrText>
        </w:r>
        <w:r>
          <w:rPr>
            <w:noProof/>
            <w:webHidden/>
          </w:rPr>
        </w:r>
        <w:r>
          <w:rPr>
            <w:noProof/>
            <w:webHidden/>
          </w:rPr>
          <w:fldChar w:fldCharType="separate"/>
        </w:r>
        <w:r w:rsidR="00234FDE">
          <w:rPr>
            <w:noProof/>
            <w:webHidden/>
          </w:rPr>
          <w:t>6</w:t>
        </w:r>
        <w:r>
          <w:rPr>
            <w:noProof/>
            <w:webHidden/>
          </w:rPr>
          <w:fldChar w:fldCharType="end"/>
        </w:r>
      </w:hyperlink>
    </w:p>
    <w:p w:rsidR="00FC5919" w:rsidRDefault="005A38EA" w:rsidP="00BF6AFC">
      <w:pPr>
        <w:pStyle w:val="TOC1"/>
        <w:rPr>
          <w:noProof/>
        </w:rPr>
      </w:pPr>
      <w:hyperlink w:anchor="_Toc280105725" w:history="1">
        <w:r w:rsidR="00DE09E3">
          <w:rPr>
            <w:rStyle w:val="Hyperlink"/>
            <w:noProof/>
          </w:rPr>
          <w:t>8</w:t>
        </w:r>
        <w:r w:rsidR="00FC5919" w:rsidRPr="00B26173">
          <w:rPr>
            <w:rStyle w:val="Hyperlink"/>
            <w:noProof/>
          </w:rPr>
          <w:t>.</w:t>
        </w:r>
        <w:r w:rsidR="00FC5919">
          <w:rPr>
            <w:noProof/>
          </w:rPr>
          <w:tab/>
        </w:r>
        <w:r w:rsidR="00FC5919" w:rsidRPr="00B26173">
          <w:rPr>
            <w:rStyle w:val="Hyperlink"/>
            <w:noProof/>
          </w:rPr>
          <w:t>Tehniskais piedāvājums</w:t>
        </w:r>
        <w:r w:rsidR="00FC5919">
          <w:rPr>
            <w:noProof/>
            <w:webHidden/>
          </w:rPr>
          <w:tab/>
        </w:r>
        <w:r>
          <w:rPr>
            <w:noProof/>
            <w:webHidden/>
          </w:rPr>
          <w:fldChar w:fldCharType="begin"/>
        </w:r>
        <w:r w:rsidR="00FC5919">
          <w:rPr>
            <w:noProof/>
            <w:webHidden/>
          </w:rPr>
          <w:instrText xml:space="preserve"> PAGEREF _Toc280105725 \h </w:instrText>
        </w:r>
        <w:r>
          <w:rPr>
            <w:noProof/>
            <w:webHidden/>
          </w:rPr>
        </w:r>
        <w:r>
          <w:rPr>
            <w:noProof/>
            <w:webHidden/>
          </w:rPr>
          <w:fldChar w:fldCharType="separate"/>
        </w:r>
        <w:r w:rsidR="00234FDE">
          <w:rPr>
            <w:noProof/>
            <w:webHidden/>
          </w:rPr>
          <w:t>8</w:t>
        </w:r>
        <w:r>
          <w:rPr>
            <w:noProof/>
            <w:webHidden/>
          </w:rPr>
          <w:fldChar w:fldCharType="end"/>
        </w:r>
      </w:hyperlink>
    </w:p>
    <w:p w:rsidR="00FC5919" w:rsidRDefault="005A38EA" w:rsidP="00BF6AFC">
      <w:pPr>
        <w:pStyle w:val="TOC1"/>
        <w:rPr>
          <w:noProof/>
        </w:rPr>
      </w:pPr>
      <w:hyperlink w:anchor="_Toc280105726" w:history="1">
        <w:r w:rsidR="00DE09E3">
          <w:rPr>
            <w:rStyle w:val="Hyperlink"/>
            <w:noProof/>
          </w:rPr>
          <w:t>9</w:t>
        </w:r>
        <w:r w:rsidR="00FC5919" w:rsidRPr="00B26173">
          <w:rPr>
            <w:rStyle w:val="Hyperlink"/>
            <w:noProof/>
          </w:rPr>
          <w:t>.</w:t>
        </w:r>
        <w:r w:rsidR="00FC5919">
          <w:rPr>
            <w:noProof/>
          </w:rPr>
          <w:tab/>
        </w:r>
        <w:r w:rsidR="00FC5919" w:rsidRPr="00B26173">
          <w:rPr>
            <w:rStyle w:val="Hyperlink"/>
            <w:noProof/>
          </w:rPr>
          <w:t>Finanšu piedāvājums</w:t>
        </w:r>
        <w:r w:rsidR="00FC5919">
          <w:rPr>
            <w:noProof/>
            <w:webHidden/>
          </w:rPr>
          <w:tab/>
        </w:r>
        <w:r>
          <w:rPr>
            <w:noProof/>
            <w:webHidden/>
          </w:rPr>
          <w:fldChar w:fldCharType="begin"/>
        </w:r>
        <w:r w:rsidR="00FC5919">
          <w:rPr>
            <w:noProof/>
            <w:webHidden/>
          </w:rPr>
          <w:instrText xml:space="preserve"> PAGEREF _Toc280105726 \h </w:instrText>
        </w:r>
        <w:r>
          <w:rPr>
            <w:noProof/>
            <w:webHidden/>
          </w:rPr>
        </w:r>
        <w:r>
          <w:rPr>
            <w:noProof/>
            <w:webHidden/>
          </w:rPr>
          <w:fldChar w:fldCharType="separate"/>
        </w:r>
        <w:r w:rsidR="00234FDE">
          <w:rPr>
            <w:noProof/>
            <w:webHidden/>
          </w:rPr>
          <w:t>8</w:t>
        </w:r>
        <w:r>
          <w:rPr>
            <w:noProof/>
            <w:webHidden/>
          </w:rPr>
          <w:fldChar w:fldCharType="end"/>
        </w:r>
      </w:hyperlink>
    </w:p>
    <w:p w:rsidR="00FC5919" w:rsidRDefault="005A38EA" w:rsidP="00BF6AFC">
      <w:pPr>
        <w:pStyle w:val="TOC1"/>
        <w:rPr>
          <w:noProof/>
        </w:rPr>
      </w:pPr>
      <w:hyperlink w:anchor="_Toc280105727" w:history="1">
        <w:r w:rsidR="00DE09E3">
          <w:rPr>
            <w:rStyle w:val="Hyperlink"/>
            <w:noProof/>
          </w:rPr>
          <w:t>10</w:t>
        </w:r>
        <w:r w:rsidR="00FC5919" w:rsidRPr="00B26173">
          <w:rPr>
            <w:rStyle w:val="Hyperlink"/>
            <w:noProof/>
          </w:rPr>
          <w:t>.</w:t>
        </w:r>
        <w:r w:rsidR="00FC5919">
          <w:rPr>
            <w:noProof/>
          </w:rPr>
          <w:tab/>
        </w:r>
        <w:r w:rsidR="00FC5919" w:rsidRPr="00B26173">
          <w:rPr>
            <w:rStyle w:val="Hyperlink"/>
            <w:noProof/>
          </w:rPr>
          <w:t>Piedāvājumu izvērtēšana</w:t>
        </w:r>
        <w:r w:rsidR="00FC5919">
          <w:rPr>
            <w:noProof/>
            <w:webHidden/>
          </w:rPr>
          <w:tab/>
        </w:r>
        <w:r>
          <w:rPr>
            <w:noProof/>
            <w:webHidden/>
          </w:rPr>
          <w:fldChar w:fldCharType="begin"/>
        </w:r>
        <w:r w:rsidR="00FC5919">
          <w:rPr>
            <w:noProof/>
            <w:webHidden/>
          </w:rPr>
          <w:instrText xml:space="preserve"> PAGEREF _Toc280105727 \h </w:instrText>
        </w:r>
        <w:r>
          <w:rPr>
            <w:noProof/>
            <w:webHidden/>
          </w:rPr>
        </w:r>
        <w:r>
          <w:rPr>
            <w:noProof/>
            <w:webHidden/>
          </w:rPr>
          <w:fldChar w:fldCharType="separate"/>
        </w:r>
        <w:r w:rsidR="00234FDE">
          <w:rPr>
            <w:noProof/>
            <w:webHidden/>
          </w:rPr>
          <w:t>8</w:t>
        </w:r>
        <w:r>
          <w:rPr>
            <w:noProof/>
            <w:webHidden/>
          </w:rPr>
          <w:fldChar w:fldCharType="end"/>
        </w:r>
      </w:hyperlink>
    </w:p>
    <w:p w:rsidR="00FC5919" w:rsidRDefault="005A38EA" w:rsidP="00DE09E3">
      <w:pPr>
        <w:pStyle w:val="TOC1"/>
        <w:jc w:val="left"/>
        <w:rPr>
          <w:noProof/>
        </w:rPr>
      </w:pPr>
      <w:hyperlink w:anchor="_Toc280105728" w:history="1">
        <w:r w:rsidR="00DE09E3">
          <w:rPr>
            <w:rStyle w:val="Hyperlink"/>
            <w:noProof/>
          </w:rPr>
          <w:t>11</w:t>
        </w:r>
        <w:r w:rsidR="00FC5919" w:rsidRPr="00B26173">
          <w:rPr>
            <w:rStyle w:val="Hyperlink"/>
            <w:noProof/>
          </w:rPr>
          <w:t>.</w:t>
        </w:r>
        <w:r w:rsidR="00FC5919">
          <w:rPr>
            <w:noProof/>
          </w:rPr>
          <w:tab/>
        </w:r>
        <w:r w:rsidR="00DE09E3">
          <w:rPr>
            <w:noProof/>
          </w:rPr>
          <w:t>Publisko iepirkumu likuma 8.</w:t>
        </w:r>
        <w:r w:rsidR="00DE09E3">
          <w:rPr>
            <w:noProof/>
            <w:vertAlign w:val="superscript"/>
          </w:rPr>
          <w:t>2</w:t>
        </w:r>
        <w:r w:rsidR="00DE09E3">
          <w:rPr>
            <w:noProof/>
          </w:rPr>
          <w:t xml:space="preserve"> panta piektās daļas 1. un 2.punktā minēto apstākļu esamības pārbaude ………………………………………………………  9 12.   </w:t>
        </w:r>
        <w:r w:rsidR="00FC5919" w:rsidRPr="00B26173">
          <w:rPr>
            <w:rStyle w:val="Hyperlink"/>
            <w:noProof/>
          </w:rPr>
          <w:t>Iepirkuma līgums</w:t>
        </w:r>
        <w:r w:rsidR="00FC5919">
          <w:rPr>
            <w:noProof/>
            <w:webHidden/>
          </w:rPr>
          <w:tab/>
        </w:r>
        <w:r>
          <w:rPr>
            <w:noProof/>
            <w:webHidden/>
          </w:rPr>
          <w:fldChar w:fldCharType="begin"/>
        </w:r>
        <w:r w:rsidR="00FC5919">
          <w:rPr>
            <w:noProof/>
            <w:webHidden/>
          </w:rPr>
          <w:instrText xml:space="preserve"> PAGEREF _Toc280105728 \h </w:instrText>
        </w:r>
        <w:r>
          <w:rPr>
            <w:noProof/>
            <w:webHidden/>
          </w:rPr>
        </w:r>
        <w:r>
          <w:rPr>
            <w:noProof/>
            <w:webHidden/>
          </w:rPr>
          <w:fldChar w:fldCharType="separate"/>
        </w:r>
        <w:r w:rsidR="00234FDE">
          <w:rPr>
            <w:noProof/>
            <w:webHidden/>
          </w:rPr>
          <w:t>9</w:t>
        </w:r>
        <w:r>
          <w:rPr>
            <w:noProof/>
            <w:webHidden/>
          </w:rPr>
          <w:fldChar w:fldCharType="end"/>
        </w:r>
      </w:hyperlink>
    </w:p>
    <w:p w:rsidR="00FC5919" w:rsidRDefault="00DE09E3" w:rsidP="00BF6AFC">
      <w:pPr>
        <w:pStyle w:val="TOC1"/>
        <w:rPr>
          <w:noProof/>
        </w:rPr>
      </w:pPr>
      <w:r>
        <w:t xml:space="preserve">Nolikuma </w:t>
      </w:r>
      <w:hyperlink w:anchor="_Toc280105729" w:history="1">
        <w:r>
          <w:rPr>
            <w:rStyle w:val="Hyperlink"/>
            <w:noProof/>
          </w:rPr>
          <w:t>p</w:t>
        </w:r>
        <w:r w:rsidR="00FC5919" w:rsidRPr="00B26173">
          <w:rPr>
            <w:rStyle w:val="Hyperlink"/>
            <w:noProof/>
          </w:rPr>
          <w:t>ielikumi</w:t>
        </w:r>
        <w:r w:rsidR="00FC5919">
          <w:rPr>
            <w:noProof/>
            <w:webHidden/>
          </w:rPr>
          <w:tab/>
        </w:r>
        <w:r w:rsidR="005A38EA">
          <w:rPr>
            <w:noProof/>
            <w:webHidden/>
          </w:rPr>
          <w:fldChar w:fldCharType="begin"/>
        </w:r>
        <w:r w:rsidR="00FC5919">
          <w:rPr>
            <w:noProof/>
            <w:webHidden/>
          </w:rPr>
          <w:instrText xml:space="preserve"> PAGEREF _Toc280105729 \h </w:instrText>
        </w:r>
        <w:r w:rsidR="005A38EA">
          <w:rPr>
            <w:noProof/>
            <w:webHidden/>
          </w:rPr>
        </w:r>
        <w:r w:rsidR="005A38EA">
          <w:rPr>
            <w:noProof/>
            <w:webHidden/>
          </w:rPr>
          <w:fldChar w:fldCharType="separate"/>
        </w:r>
        <w:r w:rsidR="00234FDE">
          <w:rPr>
            <w:noProof/>
            <w:webHidden/>
          </w:rPr>
          <w:t>10</w:t>
        </w:r>
        <w:r w:rsidR="005A38EA">
          <w:rPr>
            <w:noProof/>
            <w:webHidden/>
          </w:rPr>
          <w:fldChar w:fldCharType="end"/>
        </w:r>
      </w:hyperlink>
    </w:p>
    <w:p w:rsidR="00FC5919" w:rsidRDefault="005A38EA" w:rsidP="00BF6AFC">
      <w:pPr>
        <w:pStyle w:val="TOC1"/>
        <w:rPr>
          <w:noProof/>
        </w:rPr>
      </w:pPr>
      <w:hyperlink w:anchor="_Toc280105730" w:history="1">
        <w:r w:rsidR="00DE09E3">
          <w:rPr>
            <w:rStyle w:val="Hyperlink"/>
            <w:noProof/>
          </w:rPr>
          <w:t>1.</w:t>
        </w:r>
        <w:r w:rsidR="00FC5919" w:rsidRPr="00B26173">
          <w:rPr>
            <w:rStyle w:val="Hyperlink"/>
            <w:noProof/>
          </w:rPr>
          <w:t>pielikums</w:t>
        </w:r>
        <w:r w:rsidR="00DE09E3">
          <w:rPr>
            <w:rStyle w:val="Hyperlink"/>
            <w:noProof/>
          </w:rPr>
          <w:t>.</w:t>
        </w:r>
        <w:r w:rsidR="00FC5919" w:rsidRPr="00B26173">
          <w:rPr>
            <w:rStyle w:val="Hyperlink"/>
            <w:noProof/>
          </w:rPr>
          <w:t xml:space="preserve"> Tehniskā specifikācija</w:t>
        </w:r>
        <w:r w:rsidR="00DE09E3">
          <w:rPr>
            <w:rStyle w:val="Hyperlink"/>
            <w:noProof/>
          </w:rPr>
          <w:t xml:space="preserve"> galvenajām ražošanas iekārtām</w:t>
        </w:r>
        <w:r w:rsidR="001D31F6">
          <w:rPr>
            <w:noProof/>
            <w:webHidden/>
          </w:rPr>
          <w:t xml:space="preserve"> ……</w:t>
        </w:r>
        <w:r w:rsidR="00325004">
          <w:rPr>
            <w:noProof/>
            <w:webHidden/>
          </w:rPr>
          <w:t>….</w:t>
        </w:r>
        <w:r>
          <w:rPr>
            <w:noProof/>
            <w:webHidden/>
          </w:rPr>
          <w:fldChar w:fldCharType="begin"/>
        </w:r>
        <w:r w:rsidR="00FC5919">
          <w:rPr>
            <w:noProof/>
            <w:webHidden/>
          </w:rPr>
          <w:instrText xml:space="preserve"> PAGEREF _Toc280105730 \h </w:instrText>
        </w:r>
        <w:r>
          <w:rPr>
            <w:noProof/>
            <w:webHidden/>
          </w:rPr>
        </w:r>
        <w:r>
          <w:rPr>
            <w:noProof/>
            <w:webHidden/>
          </w:rPr>
          <w:fldChar w:fldCharType="separate"/>
        </w:r>
        <w:r w:rsidR="00234FDE">
          <w:rPr>
            <w:noProof/>
            <w:webHidden/>
          </w:rPr>
          <w:t>11</w:t>
        </w:r>
        <w:r>
          <w:rPr>
            <w:noProof/>
            <w:webHidden/>
          </w:rPr>
          <w:fldChar w:fldCharType="end"/>
        </w:r>
      </w:hyperlink>
      <w:r w:rsidR="00325004">
        <w:t>11</w:t>
      </w:r>
    </w:p>
    <w:p w:rsidR="00FC5919" w:rsidRDefault="005A38EA" w:rsidP="00BF6AFC">
      <w:pPr>
        <w:pStyle w:val="TOC1"/>
        <w:rPr>
          <w:noProof/>
        </w:rPr>
      </w:pPr>
      <w:hyperlink w:anchor="_Toc280105731" w:history="1">
        <w:r w:rsidR="00DE09E3">
          <w:rPr>
            <w:rStyle w:val="Hyperlink"/>
            <w:noProof/>
          </w:rPr>
          <w:t>2.</w:t>
        </w:r>
        <w:r w:rsidR="00FC5919" w:rsidRPr="00B26173">
          <w:rPr>
            <w:rStyle w:val="Hyperlink"/>
            <w:noProof/>
          </w:rPr>
          <w:t>pielikums</w:t>
        </w:r>
        <w:r w:rsidR="00325004">
          <w:rPr>
            <w:rStyle w:val="Hyperlink"/>
            <w:noProof/>
          </w:rPr>
          <w:t>.</w:t>
        </w:r>
        <w:r w:rsidR="00FC5919" w:rsidRPr="00B26173">
          <w:rPr>
            <w:rStyle w:val="Hyperlink"/>
            <w:noProof/>
          </w:rPr>
          <w:t xml:space="preserve"> </w:t>
        </w:r>
        <w:r w:rsidR="00325004">
          <w:rPr>
            <w:rStyle w:val="Hyperlink"/>
            <w:noProof/>
          </w:rPr>
          <w:t>Pieteikuma dalībai iepirkumā veidne</w:t>
        </w:r>
        <w:r w:rsidR="00FC5919">
          <w:rPr>
            <w:noProof/>
            <w:webHidden/>
          </w:rPr>
          <w:tab/>
        </w:r>
      </w:hyperlink>
      <w:r w:rsidR="00325004">
        <w:t>12</w:t>
      </w:r>
    </w:p>
    <w:p w:rsidR="00FC5919" w:rsidRDefault="00325004" w:rsidP="001D31F6">
      <w:pPr>
        <w:pStyle w:val="TOC1"/>
        <w:jc w:val="left"/>
        <w:rPr>
          <w:noProof/>
        </w:rPr>
      </w:pPr>
      <w:r>
        <w:t>3.</w:t>
      </w:r>
      <w:hyperlink w:anchor="_Toc280105732" w:history="1">
        <w:r w:rsidR="00FC5919" w:rsidRPr="00B26173">
          <w:rPr>
            <w:rStyle w:val="Hyperlink"/>
            <w:noProof/>
          </w:rPr>
          <w:t>pielikums</w:t>
        </w:r>
        <w:r>
          <w:rPr>
            <w:rStyle w:val="Hyperlink"/>
            <w:noProof/>
          </w:rPr>
          <w:t>.</w:t>
        </w:r>
        <w:r w:rsidR="00FC5919" w:rsidRPr="00B26173">
          <w:rPr>
            <w:rStyle w:val="Hyperlink"/>
            <w:noProof/>
          </w:rPr>
          <w:t xml:space="preserve"> </w:t>
        </w:r>
        <w:r>
          <w:rPr>
            <w:rStyle w:val="Hyperlink"/>
            <w:noProof/>
          </w:rPr>
          <w:t>Veikto būvdarbu saraksta veidne</w:t>
        </w:r>
        <w:r w:rsidR="001D31F6">
          <w:rPr>
            <w:rStyle w:val="Hyperlink"/>
            <w:noProof/>
          </w:rPr>
          <w:t xml:space="preserve"> …………………………………..14 </w:t>
        </w:r>
      </w:hyperlink>
    </w:p>
    <w:p w:rsidR="00FC5919" w:rsidRDefault="001D31F6" w:rsidP="001D31F6">
      <w:pPr>
        <w:pStyle w:val="TOC1"/>
        <w:jc w:val="left"/>
        <w:rPr>
          <w:noProof/>
        </w:rPr>
      </w:pPr>
      <w:r>
        <w:t>4.</w:t>
      </w:r>
      <w:hyperlink w:anchor="_Toc280105733" w:history="1">
        <w:r w:rsidR="00FC5919" w:rsidRPr="00B26173">
          <w:rPr>
            <w:rStyle w:val="Hyperlink"/>
            <w:noProof/>
          </w:rPr>
          <w:t>pielikums</w:t>
        </w:r>
        <w:r>
          <w:rPr>
            <w:rStyle w:val="Hyperlink"/>
            <w:noProof/>
          </w:rPr>
          <w:t>.</w:t>
        </w:r>
        <w:r w:rsidR="00FC5919" w:rsidRPr="00B26173">
          <w:rPr>
            <w:rStyle w:val="Hyperlink"/>
            <w:noProof/>
          </w:rPr>
          <w:t xml:space="preserve"> </w:t>
        </w:r>
        <w:r>
          <w:rPr>
            <w:rStyle w:val="Hyperlink"/>
            <w:noProof/>
          </w:rPr>
          <w:t xml:space="preserve">Būvdarbu vadītāja izglītības, kvalifikācijas un darba pieredzes apraksta (CV) veidne </w:t>
        </w:r>
        <w:r w:rsidR="00FC5919">
          <w:rPr>
            <w:noProof/>
            <w:webHidden/>
          </w:rPr>
          <w:tab/>
        </w:r>
      </w:hyperlink>
      <w:r>
        <w:t>15</w:t>
      </w:r>
    </w:p>
    <w:p w:rsidR="00FC5919" w:rsidRDefault="005A38EA" w:rsidP="00BF6AFC">
      <w:pPr>
        <w:pStyle w:val="TOC1"/>
        <w:rPr>
          <w:noProof/>
        </w:rPr>
      </w:pPr>
      <w:hyperlink w:anchor="_Toc280105734" w:history="1">
        <w:r w:rsidR="001D31F6">
          <w:rPr>
            <w:rStyle w:val="Hyperlink"/>
            <w:noProof/>
          </w:rPr>
          <w:t>5.</w:t>
        </w:r>
        <w:r w:rsidR="00FC5919" w:rsidRPr="00B26173">
          <w:rPr>
            <w:rStyle w:val="Hyperlink"/>
            <w:noProof/>
          </w:rPr>
          <w:t>pielikums</w:t>
        </w:r>
        <w:r w:rsidR="001D31F6">
          <w:rPr>
            <w:rStyle w:val="Hyperlink"/>
            <w:noProof/>
          </w:rPr>
          <w:t>.</w:t>
        </w:r>
        <w:r w:rsidR="00FC5919" w:rsidRPr="00B26173">
          <w:rPr>
            <w:rStyle w:val="Hyperlink"/>
            <w:noProof/>
          </w:rPr>
          <w:t xml:space="preserve"> </w:t>
        </w:r>
        <w:r w:rsidR="001D31F6">
          <w:rPr>
            <w:rStyle w:val="Hyperlink"/>
            <w:noProof/>
          </w:rPr>
          <w:t>Apakšuzņēmējiem nododamo būvdarbu saraksta v</w:t>
        </w:r>
        <w:r w:rsidR="00FC5919" w:rsidRPr="00B26173">
          <w:rPr>
            <w:rStyle w:val="Hyperlink"/>
            <w:noProof/>
          </w:rPr>
          <w:t>eidne</w:t>
        </w:r>
        <w:r w:rsidR="001D31F6">
          <w:rPr>
            <w:rStyle w:val="Hyperlink"/>
            <w:noProof/>
          </w:rPr>
          <w:t xml:space="preserve"> </w:t>
        </w:r>
        <w:r w:rsidR="00FC5919">
          <w:rPr>
            <w:noProof/>
            <w:webHidden/>
          </w:rPr>
          <w:tab/>
        </w:r>
      </w:hyperlink>
      <w:r w:rsidR="001D31F6">
        <w:t>17</w:t>
      </w:r>
    </w:p>
    <w:p w:rsidR="00FC5919" w:rsidRDefault="005A38EA" w:rsidP="00BF6AFC">
      <w:pPr>
        <w:pStyle w:val="TOC1"/>
        <w:rPr>
          <w:noProof/>
        </w:rPr>
      </w:pPr>
      <w:hyperlink w:anchor="_Toc280105735" w:history="1">
        <w:r w:rsidR="001D31F6">
          <w:rPr>
            <w:rStyle w:val="Hyperlink"/>
            <w:noProof/>
          </w:rPr>
          <w:t>6.</w:t>
        </w:r>
        <w:r w:rsidR="00FC5919" w:rsidRPr="00B26173">
          <w:rPr>
            <w:rStyle w:val="Hyperlink"/>
            <w:noProof/>
          </w:rPr>
          <w:t>pielikums</w:t>
        </w:r>
        <w:r w:rsidR="001D31F6">
          <w:rPr>
            <w:rStyle w:val="Hyperlink"/>
            <w:noProof/>
          </w:rPr>
          <w:t>.</w:t>
        </w:r>
        <w:r w:rsidR="00FC5919" w:rsidRPr="00B26173">
          <w:rPr>
            <w:rStyle w:val="Hyperlink"/>
            <w:noProof/>
          </w:rPr>
          <w:t xml:space="preserve"> </w:t>
        </w:r>
        <w:r w:rsidR="001D31F6">
          <w:rPr>
            <w:rStyle w:val="Hyperlink"/>
            <w:noProof/>
          </w:rPr>
          <w:t xml:space="preserve">Apakšuzņēmēja (personas, uz kuras iespējām pretendents balstās) apliecinājuma veidne </w:t>
        </w:r>
        <w:r w:rsidR="00FC5919">
          <w:rPr>
            <w:noProof/>
            <w:webHidden/>
          </w:rPr>
          <w:tab/>
        </w:r>
      </w:hyperlink>
      <w:r w:rsidR="001D31F6">
        <w:t>18</w:t>
      </w:r>
    </w:p>
    <w:p w:rsidR="00FC5919" w:rsidRDefault="005A38EA" w:rsidP="001D31F6">
      <w:pPr>
        <w:pStyle w:val="TOC1"/>
        <w:rPr>
          <w:noProof/>
        </w:rPr>
      </w:pPr>
      <w:hyperlink w:anchor="_Toc280105736" w:history="1">
        <w:r w:rsidR="001D31F6">
          <w:rPr>
            <w:rStyle w:val="Hyperlink"/>
            <w:noProof/>
          </w:rPr>
          <w:t>7.</w:t>
        </w:r>
        <w:r w:rsidR="00FC5919" w:rsidRPr="00B26173">
          <w:rPr>
            <w:rStyle w:val="Hyperlink"/>
            <w:noProof/>
          </w:rPr>
          <w:t>pielikums</w:t>
        </w:r>
        <w:r w:rsidR="001D31F6">
          <w:rPr>
            <w:rStyle w:val="Hyperlink"/>
            <w:noProof/>
          </w:rPr>
          <w:t>.</w:t>
        </w:r>
        <w:r w:rsidR="00FC5919" w:rsidRPr="00B26173">
          <w:rPr>
            <w:rStyle w:val="Hyperlink"/>
            <w:noProof/>
          </w:rPr>
          <w:t xml:space="preserve"> </w:t>
        </w:r>
        <w:r w:rsidR="001D31F6">
          <w:rPr>
            <w:rStyle w:val="Hyperlink"/>
            <w:noProof/>
          </w:rPr>
          <w:t>Tehniskā aprīkojuma saraksta</w:t>
        </w:r>
        <w:r w:rsidR="00FC5919" w:rsidRPr="00B26173">
          <w:rPr>
            <w:rStyle w:val="Hyperlink"/>
            <w:noProof/>
          </w:rPr>
          <w:t xml:space="preserve"> veidne</w:t>
        </w:r>
        <w:r w:rsidR="00FC5919">
          <w:rPr>
            <w:noProof/>
            <w:webHidden/>
          </w:rPr>
          <w:tab/>
        </w:r>
      </w:hyperlink>
      <w:r w:rsidR="001D31F6">
        <w:t>19</w:t>
      </w:r>
    </w:p>
    <w:p w:rsidR="00FC5919" w:rsidRDefault="005A38EA" w:rsidP="00B3633D">
      <w:pPr>
        <w:pStyle w:val="TOC1"/>
        <w:rPr>
          <w:noProof/>
        </w:rPr>
      </w:pPr>
      <w:hyperlink w:anchor="_Toc280105744" w:history="1">
        <w:r w:rsidR="00FC5919" w:rsidRPr="00B26173">
          <w:rPr>
            <w:rStyle w:val="Hyperlink"/>
            <w:noProof/>
          </w:rPr>
          <w:t>8</w:t>
        </w:r>
        <w:r w:rsidR="001D31F6">
          <w:rPr>
            <w:rStyle w:val="Hyperlink"/>
            <w:noProof/>
          </w:rPr>
          <w:t>.</w:t>
        </w:r>
        <w:r w:rsidR="00FC5919" w:rsidRPr="00B26173">
          <w:rPr>
            <w:rStyle w:val="Hyperlink"/>
            <w:noProof/>
          </w:rPr>
          <w:t>pielikums</w:t>
        </w:r>
        <w:r w:rsidR="001D31F6">
          <w:rPr>
            <w:rStyle w:val="Hyperlink"/>
            <w:noProof/>
          </w:rPr>
          <w:t>.</w:t>
        </w:r>
        <w:r w:rsidR="00FC5919" w:rsidRPr="00B26173">
          <w:rPr>
            <w:rStyle w:val="Hyperlink"/>
            <w:noProof/>
          </w:rPr>
          <w:t xml:space="preserve"> </w:t>
        </w:r>
        <w:r w:rsidR="001D31F6">
          <w:rPr>
            <w:rStyle w:val="Hyperlink"/>
            <w:noProof/>
          </w:rPr>
          <w:t>Iepirkuma līguma projekts</w:t>
        </w:r>
        <w:r w:rsidR="00FC5919">
          <w:rPr>
            <w:noProof/>
            <w:webHidden/>
          </w:rPr>
          <w:tab/>
        </w:r>
      </w:hyperlink>
      <w:r w:rsidR="00B3633D">
        <w:t>20</w:t>
      </w:r>
    </w:p>
    <w:p w:rsidR="0022536E" w:rsidRPr="00E20449" w:rsidRDefault="005A38EA" w:rsidP="0009738E">
      <w:pPr>
        <w:pStyle w:val="Rindkopa"/>
        <w:ind w:left="0"/>
      </w:pPr>
      <w:r>
        <w:fldChar w:fldCharType="end"/>
      </w:r>
      <w:r w:rsidR="00AD641D">
        <w:br w:type="page"/>
      </w:r>
    </w:p>
    <w:p w:rsidR="006200BC" w:rsidRPr="00CB2A39" w:rsidRDefault="006200BC" w:rsidP="00CB2A39">
      <w:pPr>
        <w:pStyle w:val="Punkts"/>
        <w:tabs>
          <w:tab w:val="clear" w:pos="851"/>
        </w:tabs>
        <w:ind w:left="284" w:hanging="284"/>
        <w:jc w:val="both"/>
        <w:rPr>
          <w:rFonts w:ascii="Times New Roman" w:hAnsi="Times New Roman"/>
          <w:b w:val="0"/>
          <w:sz w:val="24"/>
        </w:rPr>
      </w:pPr>
      <w:bookmarkStart w:id="0" w:name="_Toc59334719"/>
      <w:bookmarkStart w:id="1" w:name="_Toc61422122"/>
      <w:bookmarkStart w:id="2" w:name="_Toc134628671"/>
      <w:bookmarkStart w:id="3" w:name="_Toc280105715"/>
      <w:bookmarkStart w:id="4" w:name="_Toc134628672"/>
      <w:r w:rsidRPr="00CB2A39">
        <w:rPr>
          <w:rFonts w:ascii="Times New Roman" w:hAnsi="Times New Roman"/>
          <w:sz w:val="24"/>
        </w:rPr>
        <w:lastRenderedPageBreak/>
        <w:t>Pasūtītājs</w:t>
      </w:r>
      <w:bookmarkEnd w:id="0"/>
      <w:bookmarkEnd w:id="1"/>
      <w:r w:rsidRPr="00CB2A39">
        <w:rPr>
          <w:rFonts w:ascii="Times New Roman" w:hAnsi="Times New Roman"/>
          <w:sz w:val="24"/>
        </w:rPr>
        <w:t xml:space="preserve"> un </w:t>
      </w:r>
      <w:r w:rsidR="00B175AC" w:rsidRPr="00CB2A39">
        <w:rPr>
          <w:rFonts w:ascii="Times New Roman" w:hAnsi="Times New Roman"/>
          <w:sz w:val="24"/>
        </w:rPr>
        <w:t>p</w:t>
      </w:r>
      <w:r w:rsidRPr="00CB2A39">
        <w:rPr>
          <w:rFonts w:ascii="Times New Roman" w:hAnsi="Times New Roman"/>
          <w:sz w:val="24"/>
        </w:rPr>
        <w:t>asūtītāja kontaktpersona</w:t>
      </w:r>
      <w:bookmarkEnd w:id="2"/>
      <w:bookmarkEnd w:id="3"/>
      <w:r w:rsidR="00B175AC" w:rsidRPr="00CB2A39">
        <w:rPr>
          <w:rFonts w:ascii="Times New Roman" w:hAnsi="Times New Roman"/>
          <w:b w:val="0"/>
          <w:sz w:val="24"/>
        </w:rPr>
        <w:t>.</w:t>
      </w:r>
    </w:p>
    <w:p w:rsidR="00CB2A39" w:rsidRPr="005F382C" w:rsidRDefault="006200BC" w:rsidP="005F382C">
      <w:pPr>
        <w:pStyle w:val="Apakpunkts"/>
        <w:ind w:left="426" w:right="-760" w:hanging="426"/>
        <w:jc w:val="both"/>
        <w:rPr>
          <w:rFonts w:ascii="Times New Roman" w:hAnsi="Times New Roman"/>
          <w:b w:val="0"/>
          <w:sz w:val="24"/>
        </w:rPr>
      </w:pPr>
      <w:r w:rsidRPr="005F382C">
        <w:rPr>
          <w:rFonts w:ascii="Times New Roman" w:hAnsi="Times New Roman"/>
          <w:b w:val="0"/>
          <w:sz w:val="24"/>
        </w:rPr>
        <w:t xml:space="preserve">Pasūtītājs: </w:t>
      </w:r>
      <w:r w:rsidR="00B175AC" w:rsidRPr="005F382C">
        <w:rPr>
          <w:rFonts w:ascii="Times New Roman" w:hAnsi="Times New Roman"/>
          <w:b w:val="0"/>
          <w:sz w:val="24"/>
        </w:rPr>
        <w:t>Rēzeknes novada pašvaldības Lūznavas pagasta pārvalde</w:t>
      </w:r>
      <w:r w:rsidRPr="005F382C">
        <w:rPr>
          <w:rFonts w:ascii="Times New Roman" w:hAnsi="Times New Roman"/>
          <w:b w:val="0"/>
          <w:sz w:val="24"/>
        </w:rPr>
        <w:t>,</w:t>
      </w:r>
      <w:r w:rsidR="00E721DA" w:rsidRPr="005F382C">
        <w:rPr>
          <w:rFonts w:ascii="Times New Roman" w:hAnsi="Times New Roman"/>
          <w:b w:val="0"/>
          <w:sz w:val="24"/>
        </w:rPr>
        <w:t xml:space="preserve"> </w:t>
      </w:r>
      <w:r w:rsidRPr="005F382C">
        <w:rPr>
          <w:rFonts w:ascii="Times New Roman" w:hAnsi="Times New Roman"/>
          <w:b w:val="0"/>
          <w:sz w:val="24"/>
        </w:rPr>
        <w:t>reģistrācijas</w:t>
      </w:r>
      <w:r w:rsidR="00CB2A39" w:rsidRPr="005F382C">
        <w:rPr>
          <w:rFonts w:ascii="Times New Roman" w:hAnsi="Times New Roman"/>
          <w:b w:val="0"/>
          <w:sz w:val="24"/>
        </w:rPr>
        <w:t xml:space="preserve">          </w:t>
      </w:r>
      <w:r w:rsidR="00E721DA" w:rsidRPr="005F382C">
        <w:rPr>
          <w:rFonts w:ascii="Times New Roman" w:hAnsi="Times New Roman"/>
          <w:b w:val="0"/>
          <w:sz w:val="24"/>
        </w:rPr>
        <w:t xml:space="preserve"> Nr.</w:t>
      </w:r>
      <w:r w:rsidR="00CB2A39" w:rsidRPr="005F382C">
        <w:rPr>
          <w:rFonts w:ascii="Times New Roman" w:hAnsi="Times New Roman"/>
          <w:b w:val="0"/>
          <w:sz w:val="24"/>
        </w:rPr>
        <w:t xml:space="preserve"> 90000025484</w:t>
      </w:r>
      <w:r w:rsidRPr="005F382C">
        <w:rPr>
          <w:rFonts w:ascii="Times New Roman" w:hAnsi="Times New Roman"/>
          <w:b w:val="0"/>
          <w:sz w:val="24"/>
        </w:rPr>
        <w:t>,</w:t>
      </w:r>
      <w:r w:rsidR="00E721DA" w:rsidRPr="005F382C">
        <w:rPr>
          <w:rFonts w:ascii="Times New Roman" w:hAnsi="Times New Roman"/>
          <w:b w:val="0"/>
          <w:sz w:val="24"/>
        </w:rPr>
        <w:t xml:space="preserve"> </w:t>
      </w:r>
      <w:r w:rsidRPr="005F382C">
        <w:rPr>
          <w:rFonts w:ascii="Times New Roman" w:hAnsi="Times New Roman"/>
          <w:b w:val="0"/>
          <w:sz w:val="24"/>
        </w:rPr>
        <w:t>adrese</w:t>
      </w:r>
      <w:r w:rsidR="00E721DA" w:rsidRPr="005F382C">
        <w:rPr>
          <w:rFonts w:ascii="Times New Roman" w:hAnsi="Times New Roman"/>
          <w:b w:val="0"/>
          <w:sz w:val="24"/>
        </w:rPr>
        <w:t xml:space="preserve">: </w:t>
      </w:r>
      <w:r w:rsidR="00CB2A39" w:rsidRPr="005F382C">
        <w:rPr>
          <w:rFonts w:ascii="Times New Roman" w:hAnsi="Times New Roman"/>
          <w:b w:val="0"/>
          <w:sz w:val="24"/>
        </w:rPr>
        <w:t xml:space="preserve">Pils ielā 6, Lūznava, Lūznavas pagasts, Rēzeknes novads,      LV-4627 </w:t>
      </w:r>
    </w:p>
    <w:p w:rsidR="0008431F" w:rsidRPr="005F382C" w:rsidRDefault="006200BC" w:rsidP="00001CA6">
      <w:pPr>
        <w:pStyle w:val="Apakpunkts"/>
        <w:tabs>
          <w:tab w:val="clear" w:pos="851"/>
        </w:tabs>
        <w:spacing w:after="120"/>
        <w:ind w:left="426" w:right="-760" w:hanging="426"/>
        <w:jc w:val="both"/>
        <w:rPr>
          <w:rFonts w:ascii="Times New Roman" w:hAnsi="Times New Roman"/>
          <w:b w:val="0"/>
          <w:iCs/>
          <w:sz w:val="24"/>
        </w:rPr>
      </w:pPr>
      <w:r w:rsidRPr="005F382C">
        <w:rPr>
          <w:rFonts w:ascii="Times New Roman" w:hAnsi="Times New Roman"/>
          <w:b w:val="0"/>
          <w:sz w:val="24"/>
        </w:rPr>
        <w:t xml:space="preserve">Pasūtītāja kontaktpersona: </w:t>
      </w:r>
      <w:r w:rsidR="00CB2A39" w:rsidRPr="005F382C">
        <w:rPr>
          <w:rFonts w:ascii="Times New Roman" w:hAnsi="Times New Roman"/>
          <w:b w:val="0"/>
          <w:sz w:val="24"/>
        </w:rPr>
        <w:t xml:space="preserve">Lūznavas pagasta pārvaldes vadītājs Vladimirs </w:t>
      </w:r>
      <w:proofErr w:type="spellStart"/>
      <w:r w:rsidR="00CB2A39" w:rsidRPr="005F382C">
        <w:rPr>
          <w:rFonts w:ascii="Times New Roman" w:hAnsi="Times New Roman"/>
          <w:b w:val="0"/>
          <w:sz w:val="24"/>
        </w:rPr>
        <w:t>Špeļs</w:t>
      </w:r>
      <w:proofErr w:type="spellEnd"/>
      <w:r w:rsidR="005F382C" w:rsidRPr="005F382C">
        <w:rPr>
          <w:rFonts w:ascii="Times New Roman" w:hAnsi="Times New Roman"/>
          <w:b w:val="0"/>
          <w:sz w:val="24"/>
        </w:rPr>
        <w:t xml:space="preserve">, </w:t>
      </w:r>
      <w:r w:rsidRPr="005F382C">
        <w:rPr>
          <w:rFonts w:ascii="Times New Roman" w:hAnsi="Times New Roman"/>
          <w:b w:val="0"/>
          <w:sz w:val="24"/>
        </w:rPr>
        <w:t>tel</w:t>
      </w:r>
      <w:r w:rsidR="005F382C">
        <w:rPr>
          <w:rFonts w:ascii="Times New Roman" w:hAnsi="Times New Roman"/>
          <w:b w:val="0"/>
          <w:sz w:val="24"/>
        </w:rPr>
        <w:t>efona N</w:t>
      </w:r>
      <w:r w:rsidRPr="005F382C">
        <w:rPr>
          <w:rFonts w:ascii="Times New Roman" w:hAnsi="Times New Roman"/>
          <w:b w:val="0"/>
          <w:sz w:val="24"/>
        </w:rPr>
        <w:t>r.</w:t>
      </w:r>
      <w:r w:rsidR="005F382C" w:rsidRPr="005F382C">
        <w:rPr>
          <w:rFonts w:ascii="Times New Roman" w:hAnsi="Times New Roman"/>
          <w:b w:val="0"/>
          <w:sz w:val="24"/>
        </w:rPr>
        <w:t>28374275</w:t>
      </w:r>
      <w:r w:rsidRPr="005F382C">
        <w:rPr>
          <w:rFonts w:ascii="Times New Roman" w:hAnsi="Times New Roman"/>
          <w:b w:val="0"/>
          <w:iCs/>
          <w:sz w:val="24"/>
        </w:rPr>
        <w:t>,</w:t>
      </w:r>
      <w:r w:rsidR="005F382C" w:rsidRPr="005F382C">
        <w:rPr>
          <w:rFonts w:ascii="Times New Roman" w:hAnsi="Times New Roman"/>
          <w:b w:val="0"/>
          <w:iCs/>
          <w:sz w:val="24"/>
        </w:rPr>
        <w:t xml:space="preserve"> </w:t>
      </w:r>
      <w:smartTag w:uri="schemas-tilde-lv/tildestengine" w:element="veidnes">
        <w:smartTagPr>
          <w:attr w:name="text" w:val="faksa"/>
          <w:attr w:name="id" w:val="-1"/>
          <w:attr w:name="baseform" w:val="faks|s"/>
        </w:smartTagPr>
        <w:r w:rsidRPr="005F382C">
          <w:rPr>
            <w:rFonts w:ascii="Times New Roman" w:hAnsi="Times New Roman"/>
            <w:b w:val="0"/>
            <w:sz w:val="24"/>
          </w:rPr>
          <w:t>faksa</w:t>
        </w:r>
      </w:smartTag>
      <w:r w:rsidRPr="005F382C">
        <w:rPr>
          <w:rFonts w:ascii="Times New Roman" w:hAnsi="Times New Roman"/>
          <w:b w:val="0"/>
          <w:sz w:val="24"/>
        </w:rPr>
        <w:t xml:space="preserve"> </w:t>
      </w:r>
      <w:r w:rsidR="005F382C">
        <w:rPr>
          <w:rFonts w:ascii="Times New Roman" w:hAnsi="Times New Roman"/>
          <w:b w:val="0"/>
          <w:sz w:val="24"/>
        </w:rPr>
        <w:t>N</w:t>
      </w:r>
      <w:r w:rsidRPr="005F382C">
        <w:rPr>
          <w:rFonts w:ascii="Times New Roman" w:hAnsi="Times New Roman"/>
          <w:b w:val="0"/>
          <w:sz w:val="24"/>
        </w:rPr>
        <w:t>r.</w:t>
      </w:r>
      <w:r w:rsidR="005F382C" w:rsidRPr="005F382C">
        <w:rPr>
          <w:rFonts w:ascii="Times New Roman" w:hAnsi="Times New Roman"/>
          <w:b w:val="0"/>
          <w:sz w:val="24"/>
        </w:rPr>
        <w:t>+371 64607423</w:t>
      </w:r>
      <w:r w:rsidR="005F382C">
        <w:rPr>
          <w:rFonts w:ascii="Times New Roman" w:hAnsi="Times New Roman"/>
          <w:b w:val="0"/>
          <w:sz w:val="24"/>
        </w:rPr>
        <w:t>,</w:t>
      </w:r>
      <w:r w:rsidR="005F382C" w:rsidRPr="005F382C">
        <w:rPr>
          <w:rFonts w:ascii="Times New Roman" w:hAnsi="Times New Roman"/>
          <w:b w:val="0"/>
          <w:sz w:val="24"/>
        </w:rPr>
        <w:t xml:space="preserve"> e-pasta adrese: </w:t>
      </w:r>
      <w:hyperlink r:id="rId8" w:history="1">
        <w:r w:rsidR="005F382C" w:rsidRPr="005F382C">
          <w:rPr>
            <w:rStyle w:val="Hyperlink"/>
            <w:rFonts w:ascii="Times New Roman" w:hAnsi="Times New Roman"/>
            <w:b w:val="0"/>
            <w:sz w:val="24"/>
          </w:rPr>
          <w:t>info@luznava.lv</w:t>
        </w:r>
      </w:hyperlink>
      <w:r w:rsidR="005F382C">
        <w:rPr>
          <w:rFonts w:ascii="Times New Roman" w:hAnsi="Times New Roman"/>
          <w:b w:val="0"/>
          <w:sz w:val="24"/>
        </w:rPr>
        <w:t>.</w:t>
      </w:r>
    </w:p>
    <w:p w:rsidR="00292D5D" w:rsidRPr="00A82B4D" w:rsidRDefault="00B34825" w:rsidP="00001CA6">
      <w:pPr>
        <w:pStyle w:val="Punkts"/>
        <w:tabs>
          <w:tab w:val="clear" w:pos="851"/>
          <w:tab w:val="num" w:pos="284"/>
        </w:tabs>
        <w:ind w:right="-760"/>
        <w:rPr>
          <w:rFonts w:ascii="Times New Roman" w:hAnsi="Times New Roman"/>
          <w:sz w:val="24"/>
        </w:rPr>
      </w:pPr>
      <w:bookmarkStart w:id="5" w:name="_Toc280105716"/>
      <w:r w:rsidRPr="00A82B4D">
        <w:rPr>
          <w:rFonts w:ascii="Times New Roman" w:hAnsi="Times New Roman"/>
          <w:sz w:val="24"/>
        </w:rPr>
        <w:t xml:space="preserve">Piegādātājs, </w:t>
      </w:r>
      <w:r w:rsidR="00A82B4D" w:rsidRPr="00A82B4D">
        <w:rPr>
          <w:rFonts w:ascii="Times New Roman" w:hAnsi="Times New Roman"/>
          <w:sz w:val="24"/>
        </w:rPr>
        <w:t>i</w:t>
      </w:r>
      <w:r w:rsidRPr="00A82B4D">
        <w:rPr>
          <w:rFonts w:ascii="Times New Roman" w:hAnsi="Times New Roman"/>
          <w:sz w:val="24"/>
        </w:rPr>
        <w:t xml:space="preserve">einteresētais piegādātājs un </w:t>
      </w:r>
      <w:r w:rsidR="00A82B4D" w:rsidRPr="00A82B4D">
        <w:rPr>
          <w:rFonts w:ascii="Times New Roman" w:hAnsi="Times New Roman"/>
          <w:sz w:val="24"/>
        </w:rPr>
        <w:t>p</w:t>
      </w:r>
      <w:r w:rsidR="00FD5CC2" w:rsidRPr="00A82B4D">
        <w:rPr>
          <w:rFonts w:ascii="Times New Roman" w:hAnsi="Times New Roman"/>
          <w:sz w:val="24"/>
        </w:rPr>
        <w:t>retendent</w:t>
      </w:r>
      <w:r w:rsidR="00292D5D" w:rsidRPr="00A82B4D">
        <w:rPr>
          <w:rFonts w:ascii="Times New Roman" w:hAnsi="Times New Roman"/>
          <w:sz w:val="24"/>
        </w:rPr>
        <w:t>s</w:t>
      </w:r>
      <w:bookmarkEnd w:id="5"/>
      <w:r w:rsidR="00A82B4D" w:rsidRPr="00A82B4D">
        <w:rPr>
          <w:rFonts w:ascii="Times New Roman" w:hAnsi="Times New Roman"/>
          <w:b w:val="0"/>
          <w:sz w:val="24"/>
        </w:rPr>
        <w:t>.</w:t>
      </w:r>
    </w:p>
    <w:p w:rsidR="00B34825" w:rsidRPr="00A82B4D" w:rsidRDefault="00B34825" w:rsidP="00001CA6">
      <w:pPr>
        <w:pStyle w:val="Apakpunkts"/>
        <w:ind w:left="426" w:right="-760" w:hanging="426"/>
        <w:jc w:val="both"/>
        <w:rPr>
          <w:rFonts w:ascii="Times New Roman" w:hAnsi="Times New Roman"/>
          <w:b w:val="0"/>
          <w:sz w:val="24"/>
        </w:rPr>
      </w:pPr>
      <w:r w:rsidRPr="00A82B4D">
        <w:rPr>
          <w:rFonts w:ascii="Times New Roman" w:hAnsi="Times New Roman"/>
          <w:b w:val="0"/>
          <w:sz w:val="24"/>
        </w:rPr>
        <w:t>Piegādātājs ir fiziska persona, juridiska persona, personālsabiedrība vai personu apvienība, kas pied</w:t>
      </w:r>
      <w:r w:rsidR="007B03FF" w:rsidRPr="00A82B4D">
        <w:rPr>
          <w:rFonts w:ascii="Times New Roman" w:hAnsi="Times New Roman"/>
          <w:b w:val="0"/>
          <w:sz w:val="24"/>
        </w:rPr>
        <w:t>āvā tirgū veikt</w:t>
      </w:r>
      <w:r w:rsidRPr="00A82B4D">
        <w:rPr>
          <w:rFonts w:ascii="Times New Roman" w:hAnsi="Times New Roman"/>
          <w:b w:val="0"/>
          <w:sz w:val="24"/>
        </w:rPr>
        <w:t xml:space="preserve"> būvdarbus.</w:t>
      </w:r>
    </w:p>
    <w:p w:rsidR="004D605F" w:rsidRPr="00A82B4D" w:rsidRDefault="004D605F" w:rsidP="00A82B4D">
      <w:pPr>
        <w:pStyle w:val="Apakpunkts"/>
        <w:tabs>
          <w:tab w:val="clear" w:pos="851"/>
        </w:tabs>
        <w:ind w:left="426" w:right="-760" w:hanging="426"/>
        <w:rPr>
          <w:rFonts w:ascii="Times New Roman" w:hAnsi="Times New Roman"/>
          <w:b w:val="0"/>
          <w:sz w:val="24"/>
        </w:rPr>
      </w:pPr>
      <w:r w:rsidRPr="00A82B4D">
        <w:rPr>
          <w:rFonts w:ascii="Times New Roman" w:hAnsi="Times New Roman"/>
          <w:b w:val="0"/>
          <w:sz w:val="24"/>
        </w:rPr>
        <w:t xml:space="preserve">Pretendents ir </w:t>
      </w:r>
      <w:r w:rsidR="00A82B4D" w:rsidRPr="00A82B4D">
        <w:rPr>
          <w:rFonts w:ascii="Times New Roman" w:hAnsi="Times New Roman"/>
          <w:b w:val="0"/>
          <w:sz w:val="24"/>
        </w:rPr>
        <w:t>p</w:t>
      </w:r>
      <w:r w:rsidRPr="00A82B4D">
        <w:rPr>
          <w:rFonts w:ascii="Times New Roman" w:hAnsi="Times New Roman"/>
          <w:b w:val="0"/>
          <w:sz w:val="24"/>
        </w:rPr>
        <w:t>iegādātājs, kas ir iesniedzis piedāvājumu.</w:t>
      </w:r>
    </w:p>
    <w:p w:rsidR="00B34825" w:rsidRPr="000A7F07" w:rsidRDefault="00B34825" w:rsidP="000A7F07">
      <w:pPr>
        <w:pStyle w:val="Apakpunkts"/>
        <w:tabs>
          <w:tab w:val="clear" w:pos="851"/>
        </w:tabs>
        <w:ind w:left="426" w:right="-760" w:hanging="426"/>
        <w:jc w:val="both"/>
        <w:rPr>
          <w:rFonts w:ascii="Times New Roman" w:hAnsi="Times New Roman"/>
          <w:b w:val="0"/>
          <w:sz w:val="24"/>
        </w:rPr>
      </w:pPr>
      <w:r w:rsidRPr="000A7F07">
        <w:rPr>
          <w:rFonts w:ascii="Times New Roman" w:hAnsi="Times New Roman"/>
          <w:b w:val="0"/>
          <w:sz w:val="24"/>
        </w:rPr>
        <w:t xml:space="preserve">Ieinteresētais piegādātājs ir </w:t>
      </w:r>
      <w:r w:rsidR="000A7F07" w:rsidRPr="000A7F07">
        <w:rPr>
          <w:rFonts w:ascii="Times New Roman" w:hAnsi="Times New Roman"/>
          <w:b w:val="0"/>
          <w:sz w:val="24"/>
        </w:rPr>
        <w:t>p</w:t>
      </w:r>
      <w:r w:rsidRPr="000A7F07">
        <w:rPr>
          <w:rFonts w:ascii="Times New Roman" w:hAnsi="Times New Roman"/>
          <w:b w:val="0"/>
          <w:sz w:val="24"/>
        </w:rPr>
        <w:t xml:space="preserve">iegādātājs, kas saņēmis </w:t>
      </w:r>
      <w:r w:rsidR="000A7F07" w:rsidRPr="000A7F07">
        <w:rPr>
          <w:rFonts w:ascii="Times New Roman" w:hAnsi="Times New Roman"/>
          <w:b w:val="0"/>
          <w:sz w:val="24"/>
        </w:rPr>
        <w:t>n</w:t>
      </w:r>
      <w:r w:rsidRPr="000A7F07">
        <w:rPr>
          <w:rFonts w:ascii="Times New Roman" w:hAnsi="Times New Roman"/>
          <w:b w:val="0"/>
          <w:sz w:val="24"/>
        </w:rPr>
        <w:t>olikumu.</w:t>
      </w:r>
    </w:p>
    <w:p w:rsidR="00A5375B" w:rsidRPr="00FE24C4" w:rsidRDefault="00A5375B" w:rsidP="00FE24C4">
      <w:pPr>
        <w:pStyle w:val="Apakpunkts"/>
        <w:tabs>
          <w:tab w:val="clear" w:pos="851"/>
        </w:tabs>
        <w:ind w:left="426" w:right="-760" w:hanging="426"/>
        <w:jc w:val="both"/>
        <w:rPr>
          <w:rFonts w:ascii="Times New Roman" w:hAnsi="Times New Roman"/>
          <w:b w:val="0"/>
          <w:sz w:val="24"/>
        </w:rPr>
      </w:pPr>
      <w:r w:rsidRPr="00FE24C4">
        <w:rPr>
          <w:rFonts w:ascii="Times New Roman" w:hAnsi="Times New Roman"/>
          <w:b w:val="0"/>
          <w:sz w:val="24"/>
        </w:rPr>
        <w:t xml:space="preserve">Persona, uz kuras iespējām </w:t>
      </w:r>
      <w:r w:rsidR="00FE24C4" w:rsidRPr="00FE24C4">
        <w:rPr>
          <w:rFonts w:ascii="Times New Roman" w:hAnsi="Times New Roman"/>
          <w:b w:val="0"/>
          <w:sz w:val="24"/>
        </w:rPr>
        <w:t>p</w:t>
      </w:r>
      <w:r w:rsidRPr="00FE24C4">
        <w:rPr>
          <w:rFonts w:ascii="Times New Roman" w:hAnsi="Times New Roman"/>
          <w:b w:val="0"/>
          <w:sz w:val="24"/>
        </w:rPr>
        <w:t>retendents balstās</w:t>
      </w:r>
      <w:r w:rsidRPr="00FE24C4">
        <w:rPr>
          <w:rFonts w:ascii="Times New Roman" w:hAnsi="Times New Roman"/>
          <w:b w:val="0"/>
          <w:color w:val="000000"/>
          <w:sz w:val="24"/>
        </w:rPr>
        <w:t xml:space="preserve"> ir persona, uz kur</w:t>
      </w:r>
      <w:r w:rsidR="009A14E8" w:rsidRPr="00FE24C4">
        <w:rPr>
          <w:rFonts w:ascii="Times New Roman" w:hAnsi="Times New Roman"/>
          <w:b w:val="0"/>
          <w:color w:val="000000"/>
          <w:sz w:val="24"/>
        </w:rPr>
        <w:t>as</w:t>
      </w:r>
      <w:r w:rsidRPr="00FE24C4">
        <w:rPr>
          <w:rFonts w:ascii="Times New Roman" w:hAnsi="Times New Roman"/>
          <w:b w:val="0"/>
          <w:color w:val="000000"/>
          <w:sz w:val="24"/>
        </w:rPr>
        <w:t xml:space="preserve"> iespējām </w:t>
      </w:r>
      <w:r w:rsidR="00FE24C4" w:rsidRPr="00FE24C4">
        <w:rPr>
          <w:rFonts w:ascii="Times New Roman" w:hAnsi="Times New Roman"/>
          <w:b w:val="0"/>
          <w:color w:val="000000"/>
          <w:sz w:val="24"/>
        </w:rPr>
        <w:t>p</w:t>
      </w:r>
      <w:r w:rsidRPr="00FE24C4">
        <w:rPr>
          <w:rFonts w:ascii="Times New Roman" w:hAnsi="Times New Roman"/>
          <w:b w:val="0"/>
          <w:color w:val="000000"/>
          <w:sz w:val="24"/>
        </w:rPr>
        <w:t xml:space="preserve">retendents balstās, lai apliecinātu, ka </w:t>
      </w:r>
      <w:r w:rsidR="00FE24C4" w:rsidRPr="00FE24C4">
        <w:rPr>
          <w:rFonts w:ascii="Times New Roman" w:hAnsi="Times New Roman"/>
          <w:b w:val="0"/>
          <w:color w:val="000000"/>
          <w:sz w:val="24"/>
        </w:rPr>
        <w:t>p</w:t>
      </w:r>
      <w:r w:rsidRPr="00FE24C4">
        <w:rPr>
          <w:rFonts w:ascii="Times New Roman" w:hAnsi="Times New Roman"/>
          <w:b w:val="0"/>
          <w:color w:val="000000"/>
          <w:sz w:val="24"/>
        </w:rPr>
        <w:t xml:space="preserve">retendenta kvalifikācija atbilst </w:t>
      </w:r>
      <w:r w:rsidR="00FE24C4" w:rsidRPr="00FE24C4">
        <w:rPr>
          <w:rFonts w:ascii="Times New Roman" w:hAnsi="Times New Roman"/>
          <w:b w:val="0"/>
          <w:color w:val="000000"/>
          <w:sz w:val="24"/>
        </w:rPr>
        <w:t>izvirzītajām</w:t>
      </w:r>
      <w:r w:rsidRPr="00FE24C4">
        <w:rPr>
          <w:rFonts w:ascii="Times New Roman" w:hAnsi="Times New Roman"/>
          <w:b w:val="0"/>
          <w:sz w:val="24"/>
        </w:rPr>
        <w:t xml:space="preserve"> kvalifikācijas prasībām</w:t>
      </w:r>
      <w:r w:rsidRPr="00FE24C4">
        <w:rPr>
          <w:rFonts w:ascii="Times New Roman" w:hAnsi="Times New Roman"/>
          <w:b w:val="0"/>
          <w:color w:val="000000"/>
          <w:sz w:val="24"/>
        </w:rPr>
        <w:t>.</w:t>
      </w:r>
    </w:p>
    <w:p w:rsidR="00292D5D" w:rsidRPr="005F0C89" w:rsidRDefault="00FD5CC2" w:rsidP="005F0C89">
      <w:pPr>
        <w:pStyle w:val="Apakpunkts"/>
        <w:tabs>
          <w:tab w:val="clear" w:pos="851"/>
          <w:tab w:val="num" w:pos="284"/>
        </w:tabs>
        <w:ind w:left="426" w:right="-760" w:hanging="426"/>
        <w:jc w:val="both"/>
        <w:rPr>
          <w:rFonts w:ascii="Times New Roman" w:hAnsi="Times New Roman"/>
          <w:b w:val="0"/>
          <w:sz w:val="24"/>
        </w:rPr>
      </w:pPr>
      <w:r w:rsidRPr="005F0C89">
        <w:rPr>
          <w:rFonts w:ascii="Times New Roman" w:hAnsi="Times New Roman"/>
          <w:b w:val="0"/>
          <w:sz w:val="24"/>
        </w:rPr>
        <w:t>Pretendent</w:t>
      </w:r>
      <w:r w:rsidR="00292D5D" w:rsidRPr="005F0C89">
        <w:rPr>
          <w:rFonts w:ascii="Times New Roman" w:hAnsi="Times New Roman"/>
          <w:b w:val="0"/>
          <w:sz w:val="24"/>
        </w:rPr>
        <w:t>u iepirkuma ietvaros pārstāv:</w:t>
      </w:r>
    </w:p>
    <w:p w:rsidR="00292D5D" w:rsidRPr="005F0C89" w:rsidRDefault="00F62B4E" w:rsidP="005F0C89">
      <w:pPr>
        <w:pStyle w:val="Rindkopa"/>
        <w:ind w:left="0"/>
        <w:rPr>
          <w:rFonts w:ascii="Times New Roman" w:hAnsi="Times New Roman"/>
          <w:sz w:val="24"/>
        </w:rPr>
      </w:pPr>
      <w:r w:rsidRPr="005F0C89">
        <w:rPr>
          <w:rFonts w:ascii="Times New Roman" w:hAnsi="Times New Roman"/>
          <w:sz w:val="24"/>
        </w:rPr>
        <w:t>2.5.1.p</w:t>
      </w:r>
      <w:r w:rsidR="00FD5CC2" w:rsidRPr="005F0C89">
        <w:rPr>
          <w:rFonts w:ascii="Times New Roman" w:hAnsi="Times New Roman"/>
          <w:sz w:val="24"/>
        </w:rPr>
        <w:t>retendent</w:t>
      </w:r>
      <w:r w:rsidR="00292D5D" w:rsidRPr="005F0C89">
        <w:rPr>
          <w:rFonts w:ascii="Times New Roman" w:hAnsi="Times New Roman"/>
          <w:sz w:val="24"/>
        </w:rPr>
        <w:t xml:space="preserve">s (ja </w:t>
      </w:r>
      <w:r w:rsidR="005F0C89" w:rsidRPr="005F0C89">
        <w:rPr>
          <w:rFonts w:ascii="Times New Roman" w:hAnsi="Times New Roman"/>
          <w:sz w:val="24"/>
        </w:rPr>
        <w:t>p</w:t>
      </w:r>
      <w:r w:rsidR="00FD5CC2" w:rsidRPr="005F0C89">
        <w:rPr>
          <w:rFonts w:ascii="Times New Roman" w:hAnsi="Times New Roman"/>
          <w:sz w:val="24"/>
        </w:rPr>
        <w:t>retendent</w:t>
      </w:r>
      <w:r w:rsidR="00292D5D" w:rsidRPr="005F0C89">
        <w:rPr>
          <w:rFonts w:ascii="Times New Roman" w:hAnsi="Times New Roman"/>
          <w:sz w:val="24"/>
        </w:rPr>
        <w:t>s ir fiziska persona)</w:t>
      </w:r>
      <w:r w:rsidR="005F0C89" w:rsidRPr="005F0C89">
        <w:rPr>
          <w:rFonts w:ascii="Times New Roman" w:hAnsi="Times New Roman"/>
          <w:sz w:val="24"/>
        </w:rPr>
        <w:t>;</w:t>
      </w:r>
      <w:r w:rsidR="00292D5D" w:rsidRPr="005F0C89">
        <w:rPr>
          <w:rFonts w:ascii="Times New Roman" w:hAnsi="Times New Roman"/>
          <w:sz w:val="24"/>
        </w:rPr>
        <w:t xml:space="preserve"> </w:t>
      </w:r>
    </w:p>
    <w:p w:rsidR="00292D5D" w:rsidRPr="005F0C89" w:rsidRDefault="005F0C89" w:rsidP="005F0C89">
      <w:pPr>
        <w:pStyle w:val="Rindkopa"/>
        <w:ind w:right="-760" w:hanging="851"/>
        <w:rPr>
          <w:rFonts w:ascii="Times New Roman" w:hAnsi="Times New Roman"/>
          <w:sz w:val="24"/>
        </w:rPr>
      </w:pPr>
      <w:r w:rsidRPr="005F0C89">
        <w:rPr>
          <w:rFonts w:ascii="Times New Roman" w:hAnsi="Times New Roman"/>
          <w:sz w:val="24"/>
        </w:rPr>
        <w:t>2.5.2.p</w:t>
      </w:r>
      <w:r w:rsidR="00FD5CC2" w:rsidRPr="005F0C89">
        <w:rPr>
          <w:rFonts w:ascii="Times New Roman" w:hAnsi="Times New Roman"/>
          <w:sz w:val="24"/>
        </w:rPr>
        <w:t>retendent</w:t>
      </w:r>
      <w:r w:rsidR="00292D5D" w:rsidRPr="005F0C89">
        <w:rPr>
          <w:rFonts w:ascii="Times New Roman" w:hAnsi="Times New Roman"/>
          <w:sz w:val="24"/>
        </w:rPr>
        <w:t xml:space="preserve">a </w:t>
      </w:r>
      <w:proofErr w:type="spellStart"/>
      <w:r w:rsidR="00292D5D" w:rsidRPr="005F0C89">
        <w:rPr>
          <w:rFonts w:ascii="Times New Roman" w:hAnsi="Times New Roman"/>
          <w:sz w:val="24"/>
        </w:rPr>
        <w:t>paraksttiesīga</w:t>
      </w:r>
      <w:proofErr w:type="spellEnd"/>
      <w:r w:rsidR="00292D5D" w:rsidRPr="005F0C89">
        <w:rPr>
          <w:rFonts w:ascii="Times New Roman" w:hAnsi="Times New Roman"/>
          <w:sz w:val="24"/>
        </w:rPr>
        <w:t xml:space="preserve"> amatpersona (ja </w:t>
      </w:r>
      <w:r w:rsidRPr="005F0C89">
        <w:rPr>
          <w:rFonts w:ascii="Times New Roman" w:hAnsi="Times New Roman"/>
          <w:sz w:val="24"/>
        </w:rPr>
        <w:t>p</w:t>
      </w:r>
      <w:r w:rsidR="00FD5CC2" w:rsidRPr="005F0C89">
        <w:rPr>
          <w:rFonts w:ascii="Times New Roman" w:hAnsi="Times New Roman"/>
          <w:sz w:val="24"/>
        </w:rPr>
        <w:t>retendent</w:t>
      </w:r>
      <w:r w:rsidR="00292D5D" w:rsidRPr="005F0C89">
        <w:rPr>
          <w:rFonts w:ascii="Times New Roman" w:hAnsi="Times New Roman"/>
          <w:sz w:val="24"/>
        </w:rPr>
        <w:t>s ir juridiska persona)</w:t>
      </w:r>
      <w:r w:rsidRPr="005F0C89">
        <w:rPr>
          <w:rFonts w:ascii="Times New Roman" w:hAnsi="Times New Roman"/>
          <w:sz w:val="24"/>
        </w:rPr>
        <w:t>;</w:t>
      </w:r>
    </w:p>
    <w:p w:rsidR="00292D5D" w:rsidRPr="005F0C89" w:rsidRDefault="005F0C89" w:rsidP="005F0C89">
      <w:pPr>
        <w:pStyle w:val="Rindkopa"/>
        <w:ind w:left="426" w:right="-760" w:hanging="426"/>
        <w:rPr>
          <w:rFonts w:ascii="Times New Roman" w:hAnsi="Times New Roman"/>
          <w:sz w:val="24"/>
        </w:rPr>
      </w:pPr>
      <w:r w:rsidRPr="005F0C89">
        <w:rPr>
          <w:rFonts w:ascii="Times New Roman" w:hAnsi="Times New Roman"/>
          <w:sz w:val="24"/>
        </w:rPr>
        <w:t>2.5.3.</w:t>
      </w:r>
      <w:r w:rsidR="00292D5D" w:rsidRPr="005F0C89">
        <w:rPr>
          <w:rFonts w:ascii="Times New Roman" w:hAnsi="Times New Roman"/>
          <w:sz w:val="24"/>
        </w:rPr>
        <w:t xml:space="preserve">pārstāvēttiesīgs personālsabiedrības biedrs, ievērojot </w:t>
      </w:r>
      <w:r w:rsidRPr="005F0C89">
        <w:rPr>
          <w:rFonts w:ascii="Times New Roman" w:hAnsi="Times New Roman"/>
          <w:sz w:val="24"/>
        </w:rPr>
        <w:t xml:space="preserve">2.5.1. </w:t>
      </w:r>
      <w:r w:rsidR="00292D5D" w:rsidRPr="005F0C89">
        <w:rPr>
          <w:rFonts w:ascii="Times New Roman" w:hAnsi="Times New Roman"/>
          <w:sz w:val="24"/>
        </w:rPr>
        <w:t xml:space="preserve">un </w:t>
      </w:r>
      <w:r w:rsidRPr="005F0C89">
        <w:rPr>
          <w:rFonts w:ascii="Times New Roman" w:hAnsi="Times New Roman"/>
          <w:sz w:val="24"/>
        </w:rPr>
        <w:t>2.5.2.</w:t>
      </w:r>
      <w:r w:rsidR="00292D5D" w:rsidRPr="005F0C89">
        <w:rPr>
          <w:rFonts w:ascii="Times New Roman" w:hAnsi="Times New Roman"/>
          <w:sz w:val="24"/>
        </w:rPr>
        <w:t xml:space="preserve">apakšpunktā noteikto (ja </w:t>
      </w:r>
      <w:r w:rsidRPr="005F0C89">
        <w:rPr>
          <w:rFonts w:ascii="Times New Roman" w:hAnsi="Times New Roman"/>
          <w:sz w:val="24"/>
        </w:rPr>
        <w:t>p</w:t>
      </w:r>
      <w:r w:rsidR="00FD5CC2" w:rsidRPr="005F0C89">
        <w:rPr>
          <w:rFonts w:ascii="Times New Roman" w:hAnsi="Times New Roman"/>
          <w:sz w:val="24"/>
        </w:rPr>
        <w:t>retendent</w:t>
      </w:r>
      <w:r w:rsidR="00292D5D" w:rsidRPr="005F0C89">
        <w:rPr>
          <w:rFonts w:ascii="Times New Roman" w:hAnsi="Times New Roman"/>
          <w:sz w:val="24"/>
        </w:rPr>
        <w:t>s ir personālsabiedrība),</w:t>
      </w:r>
    </w:p>
    <w:p w:rsidR="00292D5D" w:rsidRPr="005F0C89" w:rsidRDefault="005F0C89" w:rsidP="005F0C89">
      <w:pPr>
        <w:pStyle w:val="Rindkopa"/>
        <w:ind w:left="426" w:right="-760" w:hanging="426"/>
        <w:rPr>
          <w:rFonts w:ascii="Times New Roman" w:hAnsi="Times New Roman"/>
          <w:sz w:val="24"/>
        </w:rPr>
      </w:pPr>
      <w:r w:rsidRPr="005F0C89">
        <w:rPr>
          <w:rFonts w:ascii="Times New Roman" w:hAnsi="Times New Roman"/>
          <w:sz w:val="24"/>
        </w:rPr>
        <w:t>2.5.3.</w:t>
      </w:r>
      <w:r w:rsidR="00292D5D" w:rsidRPr="005F0C89">
        <w:rPr>
          <w:rFonts w:ascii="Times New Roman" w:hAnsi="Times New Roman"/>
          <w:sz w:val="24"/>
        </w:rPr>
        <w:t xml:space="preserve">visi personu apvienības dalībnieki, ievērojot </w:t>
      </w:r>
      <w:r w:rsidRPr="005F0C89">
        <w:rPr>
          <w:rFonts w:ascii="Times New Roman" w:hAnsi="Times New Roman"/>
          <w:sz w:val="24"/>
        </w:rPr>
        <w:t>2.5.1. un 2.5.2.</w:t>
      </w:r>
      <w:r w:rsidR="00292D5D" w:rsidRPr="005F0C89">
        <w:rPr>
          <w:rFonts w:ascii="Times New Roman" w:hAnsi="Times New Roman"/>
          <w:sz w:val="24"/>
        </w:rPr>
        <w:t xml:space="preserve">apakšpunktā noteikto (ja </w:t>
      </w:r>
      <w:r w:rsidRPr="005F0C89">
        <w:rPr>
          <w:rFonts w:ascii="Times New Roman" w:hAnsi="Times New Roman"/>
          <w:sz w:val="24"/>
        </w:rPr>
        <w:t>p</w:t>
      </w:r>
      <w:r w:rsidR="00FD5CC2" w:rsidRPr="005F0C89">
        <w:rPr>
          <w:rFonts w:ascii="Times New Roman" w:hAnsi="Times New Roman"/>
          <w:sz w:val="24"/>
        </w:rPr>
        <w:t>retendent</w:t>
      </w:r>
      <w:r w:rsidR="00292D5D" w:rsidRPr="005F0C89">
        <w:rPr>
          <w:rFonts w:ascii="Times New Roman" w:hAnsi="Times New Roman"/>
          <w:sz w:val="24"/>
        </w:rPr>
        <w:t>s ir personu apvienība)</w:t>
      </w:r>
      <w:r w:rsidRPr="005F0C89">
        <w:rPr>
          <w:rFonts w:ascii="Times New Roman" w:hAnsi="Times New Roman"/>
          <w:sz w:val="24"/>
        </w:rPr>
        <w:t>;</w:t>
      </w:r>
      <w:r w:rsidR="00292D5D" w:rsidRPr="005F0C89">
        <w:rPr>
          <w:rFonts w:ascii="Times New Roman" w:hAnsi="Times New Roman"/>
          <w:sz w:val="24"/>
        </w:rPr>
        <w:t xml:space="preserve"> </w:t>
      </w:r>
    </w:p>
    <w:p w:rsidR="00292D5D" w:rsidRPr="005F0C89" w:rsidRDefault="005F0C89" w:rsidP="00001CA6">
      <w:pPr>
        <w:pStyle w:val="Rindkopa"/>
        <w:spacing w:after="120"/>
        <w:ind w:hanging="851"/>
        <w:rPr>
          <w:rFonts w:ascii="Times New Roman" w:hAnsi="Times New Roman"/>
          <w:sz w:val="24"/>
        </w:rPr>
      </w:pPr>
      <w:r w:rsidRPr="005F0C89">
        <w:rPr>
          <w:rFonts w:ascii="Times New Roman" w:hAnsi="Times New Roman"/>
          <w:sz w:val="24"/>
        </w:rPr>
        <w:t>2.5.4.p</w:t>
      </w:r>
      <w:r w:rsidR="00FD5CC2" w:rsidRPr="005F0C89">
        <w:rPr>
          <w:rFonts w:ascii="Times New Roman" w:hAnsi="Times New Roman"/>
          <w:sz w:val="24"/>
        </w:rPr>
        <w:t>retendent</w:t>
      </w:r>
      <w:r w:rsidR="00292D5D" w:rsidRPr="005F0C89">
        <w:rPr>
          <w:rFonts w:ascii="Times New Roman" w:hAnsi="Times New Roman"/>
          <w:sz w:val="24"/>
        </w:rPr>
        <w:t>a pilnvarota persona.</w:t>
      </w:r>
    </w:p>
    <w:p w:rsidR="00962AB0" w:rsidRPr="00001CA6" w:rsidRDefault="00001CA6" w:rsidP="00001CA6">
      <w:pPr>
        <w:pStyle w:val="Punkts"/>
        <w:tabs>
          <w:tab w:val="clear" w:pos="851"/>
        </w:tabs>
        <w:ind w:left="426" w:hanging="426"/>
        <w:jc w:val="both"/>
        <w:rPr>
          <w:rFonts w:ascii="Times New Roman" w:hAnsi="Times New Roman"/>
          <w:b w:val="0"/>
          <w:sz w:val="24"/>
        </w:rPr>
      </w:pPr>
      <w:bookmarkStart w:id="6" w:name="_Toc197834077"/>
      <w:bookmarkStart w:id="7" w:name="_Toc280105718"/>
      <w:bookmarkEnd w:id="6"/>
      <w:r>
        <w:rPr>
          <w:rFonts w:ascii="Times New Roman" w:hAnsi="Times New Roman"/>
          <w:sz w:val="24"/>
        </w:rPr>
        <w:t>I</w:t>
      </w:r>
      <w:r w:rsidR="00DA6A04" w:rsidRPr="00001CA6">
        <w:rPr>
          <w:rFonts w:ascii="Times New Roman" w:hAnsi="Times New Roman"/>
          <w:sz w:val="24"/>
        </w:rPr>
        <w:t>nformācija par iepirkuma priekšmetu</w:t>
      </w:r>
      <w:bookmarkEnd w:id="4"/>
      <w:bookmarkEnd w:id="7"/>
      <w:r w:rsidRPr="00001CA6">
        <w:rPr>
          <w:rFonts w:ascii="Times New Roman" w:hAnsi="Times New Roman"/>
          <w:b w:val="0"/>
          <w:sz w:val="24"/>
        </w:rPr>
        <w:t>.</w:t>
      </w:r>
    </w:p>
    <w:p w:rsidR="00DA6A04" w:rsidRPr="00001CA6" w:rsidRDefault="00DA6A04" w:rsidP="00001CA6">
      <w:pPr>
        <w:pStyle w:val="Apakpunkts"/>
        <w:tabs>
          <w:tab w:val="clear" w:pos="851"/>
          <w:tab w:val="num" w:pos="426"/>
        </w:tabs>
        <w:ind w:left="426" w:right="-760" w:hanging="426"/>
        <w:jc w:val="both"/>
        <w:rPr>
          <w:rFonts w:ascii="Times New Roman" w:hAnsi="Times New Roman"/>
          <w:b w:val="0"/>
          <w:sz w:val="24"/>
        </w:rPr>
      </w:pPr>
      <w:r w:rsidRPr="00001CA6">
        <w:rPr>
          <w:rFonts w:ascii="Times New Roman" w:hAnsi="Times New Roman"/>
          <w:b w:val="0"/>
          <w:sz w:val="24"/>
        </w:rPr>
        <w:t xml:space="preserve">Iepirkuma priekšmets ir </w:t>
      </w:r>
      <w:r w:rsidR="00001CA6">
        <w:rPr>
          <w:rFonts w:ascii="Times New Roman" w:hAnsi="Times New Roman"/>
          <w:b w:val="0"/>
          <w:sz w:val="24"/>
        </w:rPr>
        <w:t xml:space="preserve">apkures </w:t>
      </w:r>
      <w:r w:rsidR="00DA60BA">
        <w:rPr>
          <w:rFonts w:ascii="Times New Roman" w:hAnsi="Times New Roman"/>
          <w:b w:val="0"/>
          <w:sz w:val="24"/>
        </w:rPr>
        <w:t xml:space="preserve">sistēmas rekonstrukcija </w:t>
      </w:r>
      <w:r w:rsidR="00001CA6">
        <w:rPr>
          <w:rFonts w:ascii="Times New Roman" w:hAnsi="Times New Roman"/>
          <w:b w:val="0"/>
          <w:sz w:val="24"/>
        </w:rPr>
        <w:t xml:space="preserve">un </w:t>
      </w:r>
      <w:r w:rsidR="00DA60BA">
        <w:rPr>
          <w:rFonts w:ascii="Times New Roman" w:hAnsi="Times New Roman"/>
          <w:b w:val="0"/>
          <w:sz w:val="24"/>
        </w:rPr>
        <w:t xml:space="preserve">aprīkošana ar </w:t>
      </w:r>
      <w:proofErr w:type="spellStart"/>
      <w:r w:rsidR="00DA60BA">
        <w:rPr>
          <w:rFonts w:ascii="Times New Roman" w:hAnsi="Times New Roman"/>
          <w:b w:val="0"/>
          <w:sz w:val="24"/>
        </w:rPr>
        <w:t>siltumsūkni</w:t>
      </w:r>
      <w:proofErr w:type="spellEnd"/>
      <w:r w:rsidR="00DA60BA">
        <w:rPr>
          <w:rFonts w:ascii="Times New Roman" w:hAnsi="Times New Roman"/>
          <w:b w:val="0"/>
          <w:sz w:val="24"/>
        </w:rPr>
        <w:t xml:space="preserve"> apkures un </w:t>
      </w:r>
      <w:r w:rsidR="00001CA6">
        <w:rPr>
          <w:rFonts w:ascii="Times New Roman" w:hAnsi="Times New Roman"/>
          <w:b w:val="0"/>
          <w:sz w:val="24"/>
        </w:rPr>
        <w:t>karstā ūdens nodrošināšana</w:t>
      </w:r>
      <w:r w:rsidR="00DA60BA">
        <w:rPr>
          <w:rFonts w:ascii="Times New Roman" w:hAnsi="Times New Roman"/>
          <w:b w:val="0"/>
          <w:sz w:val="24"/>
        </w:rPr>
        <w:t>i</w:t>
      </w:r>
      <w:r w:rsidR="00001CA6">
        <w:rPr>
          <w:rFonts w:ascii="Times New Roman" w:hAnsi="Times New Roman"/>
          <w:b w:val="0"/>
          <w:sz w:val="24"/>
        </w:rPr>
        <w:t xml:space="preserve"> pirmsskolas izglītības iestādē „Pasaciņa” – apkures sistēmas rekonstrukcijas</w:t>
      </w:r>
      <w:r w:rsidRPr="00001CA6">
        <w:rPr>
          <w:rFonts w:ascii="Times New Roman" w:hAnsi="Times New Roman"/>
          <w:b w:val="0"/>
          <w:sz w:val="24"/>
        </w:rPr>
        <w:t xml:space="preserve"> būvdarbi saskaņā ar Tehnisk</w:t>
      </w:r>
      <w:r w:rsidR="00DC1A9E" w:rsidRPr="00001CA6">
        <w:rPr>
          <w:rFonts w:ascii="Times New Roman" w:hAnsi="Times New Roman"/>
          <w:b w:val="0"/>
          <w:sz w:val="24"/>
        </w:rPr>
        <w:t>o</w:t>
      </w:r>
      <w:r w:rsidRPr="00001CA6">
        <w:rPr>
          <w:rFonts w:ascii="Times New Roman" w:hAnsi="Times New Roman"/>
          <w:b w:val="0"/>
          <w:sz w:val="24"/>
        </w:rPr>
        <w:t xml:space="preserve"> </w:t>
      </w:r>
      <w:r w:rsidR="00BF05A9">
        <w:rPr>
          <w:rFonts w:ascii="Times New Roman" w:hAnsi="Times New Roman"/>
          <w:b w:val="0"/>
          <w:sz w:val="24"/>
        </w:rPr>
        <w:t xml:space="preserve">projektu, </w:t>
      </w:r>
      <w:r w:rsidR="00794288">
        <w:rPr>
          <w:rFonts w:ascii="Times New Roman" w:hAnsi="Times New Roman"/>
          <w:b w:val="0"/>
          <w:sz w:val="24"/>
        </w:rPr>
        <w:t xml:space="preserve">tehnisko specifikāciju galvenajām ražošanas iekārtām (1.pielikums), </w:t>
      </w:r>
      <w:r w:rsidR="00BF05A9">
        <w:rPr>
          <w:rFonts w:ascii="Times New Roman" w:hAnsi="Times New Roman"/>
          <w:b w:val="0"/>
          <w:sz w:val="24"/>
        </w:rPr>
        <w:t xml:space="preserve">apkures sistēmas specifikāciju </w:t>
      </w:r>
      <w:r w:rsidRPr="00001CA6">
        <w:rPr>
          <w:rFonts w:ascii="Times New Roman" w:hAnsi="Times New Roman"/>
          <w:b w:val="0"/>
          <w:sz w:val="24"/>
        </w:rPr>
        <w:t xml:space="preserve">un </w:t>
      </w:r>
      <w:r w:rsidR="00BF05A9">
        <w:rPr>
          <w:rFonts w:ascii="Times New Roman" w:hAnsi="Times New Roman"/>
          <w:b w:val="0"/>
          <w:sz w:val="24"/>
        </w:rPr>
        <w:t>ventilācijas sistēmas specifikāciju</w:t>
      </w:r>
      <w:r w:rsidRPr="00001CA6">
        <w:rPr>
          <w:rFonts w:ascii="Times New Roman" w:hAnsi="Times New Roman"/>
          <w:b w:val="0"/>
          <w:sz w:val="24"/>
        </w:rPr>
        <w:t xml:space="preserve"> (</w:t>
      </w:r>
      <w:r w:rsidR="00BF05A9">
        <w:rPr>
          <w:rFonts w:ascii="Times New Roman" w:hAnsi="Times New Roman"/>
          <w:b w:val="0"/>
          <w:sz w:val="24"/>
        </w:rPr>
        <w:t xml:space="preserve">atsevišķi </w:t>
      </w:r>
      <w:r w:rsidRPr="00001CA6">
        <w:rPr>
          <w:rFonts w:ascii="Times New Roman" w:hAnsi="Times New Roman"/>
          <w:b w:val="0"/>
          <w:sz w:val="24"/>
        </w:rPr>
        <w:t>pielikum</w:t>
      </w:r>
      <w:r w:rsidR="00BF05A9">
        <w:rPr>
          <w:rFonts w:ascii="Times New Roman" w:hAnsi="Times New Roman"/>
          <w:b w:val="0"/>
          <w:sz w:val="24"/>
        </w:rPr>
        <w:t xml:space="preserve">i </w:t>
      </w:r>
      <w:r w:rsidR="00BF05A9" w:rsidRPr="00BF05A9">
        <w:rPr>
          <w:rFonts w:ascii="Times New Roman" w:hAnsi="Times New Roman"/>
          <w:b w:val="0"/>
          <w:i/>
          <w:sz w:val="24"/>
        </w:rPr>
        <w:t>PDF</w:t>
      </w:r>
      <w:r w:rsidRPr="00001CA6">
        <w:rPr>
          <w:rFonts w:ascii="Times New Roman" w:hAnsi="Times New Roman"/>
          <w:b w:val="0"/>
          <w:sz w:val="24"/>
        </w:rPr>
        <w:t>).</w:t>
      </w:r>
    </w:p>
    <w:p w:rsidR="00962AB0" w:rsidRPr="00013DD5" w:rsidRDefault="00DA6A04" w:rsidP="00013DD5">
      <w:pPr>
        <w:pStyle w:val="Apakpunkts"/>
        <w:tabs>
          <w:tab w:val="clear" w:pos="851"/>
          <w:tab w:val="num" w:pos="426"/>
        </w:tabs>
        <w:ind w:left="426" w:right="-760" w:hanging="426"/>
        <w:jc w:val="both"/>
        <w:rPr>
          <w:rFonts w:ascii="Times New Roman" w:hAnsi="Times New Roman"/>
          <w:b w:val="0"/>
          <w:sz w:val="24"/>
        </w:rPr>
      </w:pPr>
      <w:bookmarkStart w:id="8" w:name="_Toc59334722"/>
      <w:bookmarkStart w:id="9" w:name="_Toc61422125"/>
      <w:bookmarkStart w:id="10" w:name="_Toc134628674"/>
      <w:r w:rsidRPr="00013DD5">
        <w:rPr>
          <w:rFonts w:ascii="Times New Roman" w:hAnsi="Times New Roman"/>
          <w:b w:val="0"/>
          <w:iCs/>
          <w:sz w:val="24"/>
        </w:rPr>
        <w:t xml:space="preserve">Iepirkuma </w:t>
      </w:r>
      <w:smartTag w:uri="schemas-tilde-lv/tildestengine" w:element="veidnes">
        <w:smartTagPr>
          <w:attr w:name="baseform" w:val="līgum|s"/>
          <w:attr w:name="id" w:val="-1"/>
          <w:attr w:name="text" w:val="līguma"/>
        </w:smartTagPr>
        <w:r w:rsidRPr="00013DD5">
          <w:rPr>
            <w:rFonts w:ascii="Times New Roman" w:hAnsi="Times New Roman"/>
            <w:b w:val="0"/>
            <w:iCs/>
            <w:sz w:val="24"/>
          </w:rPr>
          <w:t>līguma</w:t>
        </w:r>
      </w:smartTag>
      <w:r w:rsidRPr="00013DD5">
        <w:rPr>
          <w:rFonts w:ascii="Times New Roman" w:hAnsi="Times New Roman"/>
          <w:b w:val="0"/>
          <w:iCs/>
          <w:sz w:val="24"/>
        </w:rPr>
        <w:t xml:space="preserve"> izpildes vieta</w:t>
      </w:r>
      <w:bookmarkEnd w:id="8"/>
      <w:bookmarkEnd w:id="9"/>
      <w:bookmarkEnd w:id="10"/>
      <w:r w:rsidR="00013DD5" w:rsidRPr="00013DD5">
        <w:rPr>
          <w:rFonts w:ascii="Times New Roman" w:hAnsi="Times New Roman"/>
          <w:b w:val="0"/>
          <w:iCs/>
          <w:sz w:val="24"/>
        </w:rPr>
        <w:t xml:space="preserve"> </w:t>
      </w:r>
      <w:r w:rsidRPr="00013DD5">
        <w:rPr>
          <w:rFonts w:ascii="Times New Roman" w:hAnsi="Times New Roman"/>
          <w:b w:val="0"/>
          <w:sz w:val="24"/>
        </w:rPr>
        <w:t xml:space="preserve">ir </w:t>
      </w:r>
      <w:r w:rsidR="00013DD5" w:rsidRPr="00013DD5">
        <w:rPr>
          <w:rFonts w:ascii="Times New Roman" w:hAnsi="Times New Roman"/>
          <w:b w:val="0"/>
          <w:sz w:val="24"/>
        </w:rPr>
        <w:t>Lūznavas pirmsskolas izglītības iestāde „Pasaciņa”, Pils</w:t>
      </w:r>
      <w:r w:rsidR="00013DD5">
        <w:rPr>
          <w:rFonts w:ascii="Times New Roman" w:hAnsi="Times New Roman"/>
          <w:b w:val="0"/>
          <w:sz w:val="24"/>
        </w:rPr>
        <w:t xml:space="preserve"> </w:t>
      </w:r>
      <w:r w:rsidR="00013DD5" w:rsidRPr="00013DD5">
        <w:rPr>
          <w:rFonts w:ascii="Times New Roman" w:hAnsi="Times New Roman"/>
          <w:b w:val="0"/>
          <w:sz w:val="24"/>
        </w:rPr>
        <w:t>ielā</w:t>
      </w:r>
      <w:r w:rsidR="00013DD5">
        <w:rPr>
          <w:rFonts w:ascii="Times New Roman" w:hAnsi="Times New Roman"/>
          <w:b w:val="0"/>
          <w:sz w:val="24"/>
        </w:rPr>
        <w:t xml:space="preserve"> </w:t>
      </w:r>
      <w:r w:rsidR="00013DD5" w:rsidRPr="00013DD5">
        <w:rPr>
          <w:rFonts w:ascii="Times New Roman" w:hAnsi="Times New Roman"/>
          <w:b w:val="0"/>
          <w:sz w:val="24"/>
        </w:rPr>
        <w:t>1,</w:t>
      </w:r>
      <w:r w:rsidR="00013DD5">
        <w:rPr>
          <w:rFonts w:ascii="Times New Roman" w:hAnsi="Times New Roman"/>
          <w:b w:val="0"/>
          <w:sz w:val="24"/>
        </w:rPr>
        <w:t xml:space="preserve"> </w:t>
      </w:r>
      <w:r w:rsidR="00013DD5" w:rsidRPr="00013DD5">
        <w:rPr>
          <w:rFonts w:ascii="Times New Roman" w:hAnsi="Times New Roman"/>
          <w:b w:val="0"/>
          <w:sz w:val="24"/>
        </w:rPr>
        <w:t>Lūznava</w:t>
      </w:r>
      <w:r w:rsidR="00013DD5">
        <w:rPr>
          <w:rFonts w:ascii="Times New Roman" w:hAnsi="Times New Roman"/>
          <w:b w:val="0"/>
          <w:sz w:val="24"/>
        </w:rPr>
        <w:t xml:space="preserve">, </w:t>
      </w:r>
      <w:r w:rsidR="00013DD5" w:rsidRPr="00013DD5">
        <w:rPr>
          <w:rFonts w:ascii="Times New Roman" w:hAnsi="Times New Roman"/>
          <w:b w:val="0"/>
          <w:sz w:val="24"/>
        </w:rPr>
        <w:t>Lūznavas</w:t>
      </w:r>
      <w:r w:rsidR="00013DD5">
        <w:rPr>
          <w:rFonts w:ascii="Times New Roman" w:hAnsi="Times New Roman"/>
          <w:b w:val="0"/>
          <w:sz w:val="24"/>
        </w:rPr>
        <w:t xml:space="preserve"> </w:t>
      </w:r>
      <w:r w:rsidR="00013DD5" w:rsidRPr="00013DD5">
        <w:rPr>
          <w:rFonts w:ascii="Times New Roman" w:hAnsi="Times New Roman"/>
          <w:b w:val="0"/>
          <w:sz w:val="24"/>
        </w:rPr>
        <w:t>pagasts,</w:t>
      </w:r>
      <w:r w:rsidR="00013DD5">
        <w:rPr>
          <w:rFonts w:ascii="Times New Roman" w:hAnsi="Times New Roman"/>
          <w:b w:val="0"/>
          <w:sz w:val="24"/>
        </w:rPr>
        <w:t xml:space="preserve"> </w:t>
      </w:r>
      <w:r w:rsidR="00013DD5" w:rsidRPr="00013DD5">
        <w:rPr>
          <w:rFonts w:ascii="Times New Roman" w:hAnsi="Times New Roman"/>
          <w:b w:val="0"/>
          <w:sz w:val="24"/>
        </w:rPr>
        <w:t>Rēzeknes novads, LV-4627</w:t>
      </w:r>
      <w:r w:rsidRPr="00013DD5">
        <w:rPr>
          <w:rFonts w:ascii="Times New Roman" w:hAnsi="Times New Roman"/>
          <w:b w:val="0"/>
          <w:sz w:val="24"/>
        </w:rPr>
        <w:t>.</w:t>
      </w:r>
    </w:p>
    <w:p w:rsidR="00DA6A04" w:rsidRDefault="00DA6A04" w:rsidP="00DA60BA">
      <w:pPr>
        <w:pStyle w:val="Apakpunkts"/>
        <w:tabs>
          <w:tab w:val="clear" w:pos="851"/>
          <w:tab w:val="num" w:pos="426"/>
        </w:tabs>
        <w:ind w:left="425" w:right="-760" w:hanging="425"/>
        <w:jc w:val="both"/>
        <w:rPr>
          <w:rFonts w:ascii="Times New Roman" w:hAnsi="Times New Roman"/>
          <w:b w:val="0"/>
          <w:sz w:val="24"/>
        </w:rPr>
      </w:pPr>
      <w:bookmarkStart w:id="11" w:name="_Toc59334723"/>
      <w:bookmarkStart w:id="12" w:name="_Toc61422126"/>
      <w:bookmarkStart w:id="13" w:name="_Toc134628675"/>
      <w:r w:rsidRPr="00013DD5">
        <w:rPr>
          <w:rFonts w:ascii="Times New Roman" w:hAnsi="Times New Roman"/>
          <w:b w:val="0"/>
          <w:iCs/>
          <w:sz w:val="24"/>
        </w:rPr>
        <w:t xml:space="preserve">Iepirkuma </w:t>
      </w:r>
      <w:smartTag w:uri="schemas-tilde-lv/tildestengine" w:element="veidnes">
        <w:smartTagPr>
          <w:attr w:name="baseform" w:val="līgum|s"/>
          <w:attr w:name="id" w:val="-1"/>
          <w:attr w:name="text" w:val="līguma"/>
        </w:smartTagPr>
        <w:r w:rsidRPr="00013DD5">
          <w:rPr>
            <w:rFonts w:ascii="Times New Roman" w:hAnsi="Times New Roman"/>
            <w:b w:val="0"/>
            <w:iCs/>
            <w:sz w:val="24"/>
          </w:rPr>
          <w:t>līguma</w:t>
        </w:r>
      </w:smartTag>
      <w:r w:rsidRPr="00013DD5">
        <w:rPr>
          <w:rFonts w:ascii="Times New Roman" w:hAnsi="Times New Roman"/>
          <w:b w:val="0"/>
          <w:iCs/>
          <w:sz w:val="24"/>
        </w:rPr>
        <w:t xml:space="preserve"> izpildes termiņš</w:t>
      </w:r>
      <w:bookmarkEnd w:id="11"/>
      <w:bookmarkEnd w:id="12"/>
      <w:bookmarkEnd w:id="13"/>
      <w:r w:rsidR="00013DD5" w:rsidRPr="00013DD5">
        <w:rPr>
          <w:rFonts w:ascii="Times New Roman" w:hAnsi="Times New Roman"/>
          <w:b w:val="0"/>
          <w:iCs/>
          <w:sz w:val="24"/>
        </w:rPr>
        <w:t xml:space="preserve"> </w:t>
      </w:r>
      <w:r w:rsidRPr="00013DD5">
        <w:rPr>
          <w:rFonts w:ascii="Times New Roman" w:hAnsi="Times New Roman"/>
          <w:b w:val="0"/>
          <w:sz w:val="24"/>
        </w:rPr>
        <w:t xml:space="preserve">ir </w:t>
      </w:r>
      <w:r w:rsidR="00013DD5" w:rsidRPr="00013DD5">
        <w:rPr>
          <w:rFonts w:ascii="Times New Roman" w:hAnsi="Times New Roman"/>
          <w:sz w:val="24"/>
        </w:rPr>
        <w:t>2</w:t>
      </w:r>
      <w:r w:rsidR="00013DD5">
        <w:rPr>
          <w:rFonts w:ascii="Times New Roman" w:hAnsi="Times New Roman"/>
          <w:b w:val="0"/>
          <w:sz w:val="24"/>
        </w:rPr>
        <w:t xml:space="preserve"> (</w:t>
      </w:r>
      <w:r w:rsidR="00013DD5" w:rsidRPr="00013DD5">
        <w:rPr>
          <w:rFonts w:ascii="Times New Roman" w:hAnsi="Times New Roman"/>
          <w:sz w:val="24"/>
        </w:rPr>
        <w:t>divi</w:t>
      </w:r>
      <w:r w:rsidR="00013DD5">
        <w:rPr>
          <w:rFonts w:ascii="Times New Roman" w:hAnsi="Times New Roman"/>
          <w:b w:val="0"/>
          <w:sz w:val="24"/>
        </w:rPr>
        <w:t>)</w:t>
      </w:r>
      <w:r w:rsidRPr="00013DD5">
        <w:rPr>
          <w:rFonts w:ascii="Times New Roman" w:hAnsi="Times New Roman"/>
          <w:b w:val="0"/>
          <w:sz w:val="24"/>
        </w:rPr>
        <w:t xml:space="preserve"> </w:t>
      </w:r>
      <w:r w:rsidRPr="00013DD5">
        <w:rPr>
          <w:rFonts w:ascii="Times New Roman" w:hAnsi="Times New Roman"/>
          <w:sz w:val="24"/>
        </w:rPr>
        <w:t>mēneši</w:t>
      </w:r>
      <w:r w:rsidRPr="00013DD5">
        <w:rPr>
          <w:rFonts w:ascii="Times New Roman" w:hAnsi="Times New Roman"/>
          <w:b w:val="0"/>
          <w:sz w:val="24"/>
        </w:rPr>
        <w:t xml:space="preserve"> no </w:t>
      </w:r>
      <w:r w:rsidR="00013DD5">
        <w:rPr>
          <w:rFonts w:ascii="Times New Roman" w:hAnsi="Times New Roman"/>
          <w:b w:val="0"/>
          <w:sz w:val="24"/>
        </w:rPr>
        <w:t xml:space="preserve">iepirkuma līguma noslēgšanas </w:t>
      </w:r>
      <w:r w:rsidR="00657030" w:rsidRPr="00013DD5">
        <w:rPr>
          <w:rFonts w:ascii="Times New Roman" w:hAnsi="Times New Roman"/>
          <w:b w:val="0"/>
          <w:sz w:val="24"/>
        </w:rPr>
        <w:t>datuma</w:t>
      </w:r>
      <w:r w:rsidRPr="00013DD5">
        <w:rPr>
          <w:rFonts w:ascii="Times New Roman" w:hAnsi="Times New Roman"/>
          <w:b w:val="0"/>
          <w:sz w:val="24"/>
        </w:rPr>
        <w:t>.</w:t>
      </w:r>
    </w:p>
    <w:p w:rsidR="00AF52F5" w:rsidRPr="00DA60BA" w:rsidRDefault="00DA60BA" w:rsidP="00DA60BA">
      <w:pPr>
        <w:pStyle w:val="Apakpunkts"/>
        <w:tabs>
          <w:tab w:val="clear" w:pos="851"/>
          <w:tab w:val="num" w:pos="426"/>
        </w:tabs>
        <w:spacing w:after="120"/>
        <w:ind w:left="425" w:right="-760" w:hanging="425"/>
        <w:jc w:val="both"/>
        <w:rPr>
          <w:rFonts w:ascii="Times New Roman" w:hAnsi="Times New Roman"/>
          <w:b w:val="0"/>
          <w:sz w:val="24"/>
        </w:rPr>
      </w:pPr>
      <w:r>
        <w:rPr>
          <w:rFonts w:ascii="Times New Roman" w:hAnsi="Times New Roman"/>
          <w:b w:val="0"/>
          <w:color w:val="000000"/>
          <w:sz w:val="24"/>
          <w:shd w:val="clear" w:color="auto" w:fill="FFFFFF"/>
        </w:rPr>
        <w:t xml:space="preserve">Pasūtītājs nodrošina visiem </w:t>
      </w:r>
      <w:r w:rsidR="00AF52F5" w:rsidRPr="00DA60BA">
        <w:rPr>
          <w:rFonts w:ascii="Times New Roman" w:hAnsi="Times New Roman"/>
          <w:b w:val="0"/>
          <w:color w:val="000000"/>
          <w:sz w:val="24"/>
          <w:shd w:val="clear" w:color="auto" w:fill="FFFFFF"/>
        </w:rPr>
        <w:t>ieinteresēt</w:t>
      </w:r>
      <w:r>
        <w:rPr>
          <w:rFonts w:ascii="Times New Roman" w:hAnsi="Times New Roman"/>
          <w:b w:val="0"/>
          <w:color w:val="000000"/>
          <w:sz w:val="24"/>
          <w:shd w:val="clear" w:color="auto" w:fill="FFFFFF"/>
        </w:rPr>
        <w:t>ajiem pieg</w:t>
      </w:r>
      <w:r w:rsidR="00AF52F5" w:rsidRPr="00DA60BA">
        <w:rPr>
          <w:rFonts w:ascii="Times New Roman" w:hAnsi="Times New Roman"/>
          <w:b w:val="0"/>
          <w:color w:val="000000"/>
          <w:sz w:val="24"/>
          <w:shd w:val="clear" w:color="auto" w:fill="FFFFFF"/>
        </w:rPr>
        <w:t>ā</w:t>
      </w:r>
      <w:r>
        <w:rPr>
          <w:rFonts w:ascii="Times New Roman" w:hAnsi="Times New Roman"/>
          <w:b w:val="0"/>
          <w:color w:val="000000"/>
          <w:sz w:val="24"/>
          <w:shd w:val="clear" w:color="auto" w:fill="FFFFFF"/>
        </w:rPr>
        <w:t xml:space="preserve">dātājiem </w:t>
      </w:r>
      <w:r w:rsidR="00AF52F5" w:rsidRPr="00DA60BA">
        <w:rPr>
          <w:rFonts w:ascii="Times New Roman" w:hAnsi="Times New Roman"/>
          <w:b w:val="0"/>
          <w:color w:val="000000"/>
          <w:sz w:val="24"/>
          <w:shd w:val="clear" w:color="auto" w:fill="FFFFFF"/>
        </w:rPr>
        <w:t>objekt</w:t>
      </w:r>
      <w:r>
        <w:rPr>
          <w:rFonts w:ascii="Times New Roman" w:hAnsi="Times New Roman"/>
          <w:b w:val="0"/>
          <w:color w:val="000000"/>
          <w:sz w:val="24"/>
          <w:shd w:val="clear" w:color="auto" w:fill="FFFFFF"/>
        </w:rPr>
        <w:t>a</w:t>
      </w:r>
      <w:r w:rsidR="00AF52F5" w:rsidRPr="00DA60BA">
        <w:rPr>
          <w:rFonts w:ascii="Times New Roman" w:hAnsi="Times New Roman"/>
          <w:b w:val="0"/>
          <w:color w:val="000000"/>
          <w:sz w:val="24"/>
          <w:shd w:val="clear" w:color="auto" w:fill="FFFFFF"/>
        </w:rPr>
        <w:t xml:space="preserve"> apskat</w:t>
      </w:r>
      <w:r>
        <w:rPr>
          <w:rFonts w:ascii="Times New Roman" w:hAnsi="Times New Roman"/>
          <w:b w:val="0"/>
          <w:color w:val="000000"/>
          <w:sz w:val="24"/>
          <w:shd w:val="clear" w:color="auto" w:fill="FFFFFF"/>
        </w:rPr>
        <w:t xml:space="preserve">i </w:t>
      </w:r>
      <w:r w:rsidR="00AF52F5" w:rsidRPr="0031791D">
        <w:rPr>
          <w:rFonts w:ascii="Times New Roman" w:hAnsi="Times New Roman"/>
          <w:color w:val="000000"/>
          <w:sz w:val="24"/>
          <w:shd w:val="clear" w:color="auto" w:fill="FFFFFF"/>
        </w:rPr>
        <w:t xml:space="preserve">2014.gada </w:t>
      </w:r>
      <w:r w:rsidRPr="0031791D">
        <w:rPr>
          <w:rFonts w:ascii="Times New Roman" w:hAnsi="Times New Roman"/>
          <w:color w:val="000000"/>
          <w:sz w:val="24"/>
          <w:shd w:val="clear" w:color="auto" w:fill="FFFFFF"/>
        </w:rPr>
        <w:t>20</w:t>
      </w:r>
      <w:r w:rsidR="00AF52F5" w:rsidRPr="0031791D">
        <w:rPr>
          <w:rFonts w:ascii="Times New Roman" w:hAnsi="Times New Roman"/>
          <w:color w:val="000000"/>
          <w:sz w:val="24"/>
          <w:shd w:val="clear" w:color="auto" w:fill="FFFFFF"/>
        </w:rPr>
        <w:t>.</w:t>
      </w:r>
      <w:r w:rsidRPr="0031791D">
        <w:rPr>
          <w:rFonts w:ascii="Times New Roman" w:hAnsi="Times New Roman"/>
          <w:color w:val="000000"/>
          <w:sz w:val="24"/>
          <w:shd w:val="clear" w:color="auto" w:fill="FFFFFF"/>
        </w:rPr>
        <w:t>jūnijā</w:t>
      </w:r>
      <w:r w:rsidR="00AF52F5" w:rsidRPr="0031791D">
        <w:rPr>
          <w:rFonts w:ascii="Times New Roman" w:hAnsi="Times New Roman"/>
          <w:color w:val="000000"/>
          <w:sz w:val="24"/>
          <w:shd w:val="clear" w:color="auto" w:fill="FFFFFF"/>
        </w:rPr>
        <w:t xml:space="preserve"> plkst.</w:t>
      </w:r>
      <w:r w:rsidRPr="0031791D">
        <w:rPr>
          <w:rFonts w:ascii="Times New Roman" w:hAnsi="Times New Roman"/>
          <w:color w:val="000000"/>
          <w:sz w:val="24"/>
          <w:shd w:val="clear" w:color="auto" w:fill="FFFFFF"/>
        </w:rPr>
        <w:t>11-00</w:t>
      </w:r>
      <w:r w:rsidR="0031791D">
        <w:rPr>
          <w:rFonts w:ascii="Times New Roman" w:hAnsi="Times New Roman"/>
          <w:b w:val="0"/>
          <w:color w:val="000000"/>
          <w:sz w:val="24"/>
          <w:shd w:val="clear" w:color="auto" w:fill="FFFFFF"/>
        </w:rPr>
        <w:t>.</w:t>
      </w:r>
      <w:r w:rsidR="00AF52F5" w:rsidRPr="00DA60BA">
        <w:rPr>
          <w:rFonts w:ascii="Times New Roman" w:hAnsi="Times New Roman"/>
          <w:b w:val="0"/>
          <w:color w:val="000000"/>
          <w:sz w:val="24"/>
          <w:shd w:val="clear" w:color="auto" w:fill="FFFFFF"/>
        </w:rPr>
        <w:t xml:space="preserve"> P</w:t>
      </w:r>
      <w:r w:rsidR="0031791D">
        <w:rPr>
          <w:rFonts w:ascii="Times New Roman" w:hAnsi="Times New Roman"/>
          <w:b w:val="0"/>
          <w:color w:val="000000"/>
          <w:sz w:val="24"/>
          <w:shd w:val="clear" w:color="auto" w:fill="FFFFFF"/>
        </w:rPr>
        <w:t>ar piedalīšanos objekta apskatē ieinteresētie piegādātāji savlaicīgi paziņo šī no</w:t>
      </w:r>
      <w:r w:rsidR="00AF52F5" w:rsidRPr="00DA60BA">
        <w:rPr>
          <w:rFonts w:ascii="Times New Roman" w:hAnsi="Times New Roman"/>
          <w:b w:val="0"/>
          <w:color w:val="000000"/>
          <w:sz w:val="24"/>
          <w:shd w:val="clear" w:color="auto" w:fill="FFFFFF"/>
        </w:rPr>
        <w:t>l</w:t>
      </w:r>
      <w:r w:rsidR="0031791D">
        <w:rPr>
          <w:rFonts w:ascii="Times New Roman" w:hAnsi="Times New Roman"/>
          <w:b w:val="0"/>
          <w:color w:val="000000"/>
          <w:sz w:val="24"/>
          <w:shd w:val="clear" w:color="auto" w:fill="FFFFFF"/>
        </w:rPr>
        <w:t xml:space="preserve">ikuma 1.2.punktā norādītai </w:t>
      </w:r>
      <w:r w:rsidR="00AF52F5" w:rsidRPr="00DA60BA">
        <w:rPr>
          <w:rFonts w:ascii="Times New Roman" w:hAnsi="Times New Roman"/>
          <w:b w:val="0"/>
          <w:color w:val="000000"/>
          <w:sz w:val="24"/>
          <w:shd w:val="clear" w:color="auto" w:fill="FFFFFF"/>
        </w:rPr>
        <w:t>kontaktpersona</w:t>
      </w:r>
      <w:r w:rsidR="0031791D">
        <w:rPr>
          <w:rFonts w:ascii="Times New Roman" w:hAnsi="Times New Roman"/>
          <w:b w:val="0"/>
          <w:color w:val="000000"/>
          <w:sz w:val="24"/>
          <w:shd w:val="clear" w:color="auto" w:fill="FFFFFF"/>
        </w:rPr>
        <w:t xml:space="preserve">i. </w:t>
      </w:r>
    </w:p>
    <w:p w:rsidR="00DB5D8C" w:rsidRPr="0021682F" w:rsidRDefault="00DB5D8C" w:rsidP="00DA60BA">
      <w:pPr>
        <w:pStyle w:val="Punkts"/>
        <w:tabs>
          <w:tab w:val="clear" w:pos="851"/>
          <w:tab w:val="num" w:pos="426"/>
        </w:tabs>
        <w:rPr>
          <w:rFonts w:ascii="Times New Roman" w:hAnsi="Times New Roman"/>
          <w:sz w:val="24"/>
        </w:rPr>
      </w:pPr>
      <w:bookmarkStart w:id="14" w:name="_Toc134628677"/>
      <w:bookmarkStart w:id="15" w:name="_Toc280105720"/>
      <w:r w:rsidRPr="0021682F">
        <w:rPr>
          <w:rFonts w:ascii="Times New Roman" w:hAnsi="Times New Roman"/>
          <w:sz w:val="24"/>
        </w:rPr>
        <w:t>Piedāvājums</w:t>
      </w:r>
      <w:bookmarkEnd w:id="14"/>
      <w:bookmarkEnd w:id="15"/>
      <w:r w:rsidR="00013DD5" w:rsidRPr="0021682F">
        <w:rPr>
          <w:rFonts w:ascii="Times New Roman" w:hAnsi="Times New Roman"/>
          <w:b w:val="0"/>
          <w:sz w:val="24"/>
        </w:rPr>
        <w:t>.</w:t>
      </w:r>
    </w:p>
    <w:p w:rsidR="00410729" w:rsidRPr="0021682F" w:rsidRDefault="00410729" w:rsidP="00DA60BA">
      <w:pPr>
        <w:pStyle w:val="Apakpunkts"/>
        <w:tabs>
          <w:tab w:val="clear" w:pos="851"/>
          <w:tab w:val="num" w:pos="426"/>
        </w:tabs>
        <w:rPr>
          <w:rFonts w:ascii="Times New Roman" w:hAnsi="Times New Roman"/>
          <w:sz w:val="24"/>
        </w:rPr>
      </w:pPr>
      <w:bookmarkStart w:id="16" w:name="_Toc59334727"/>
      <w:bookmarkStart w:id="17" w:name="_Toc61422130"/>
      <w:bookmarkStart w:id="18" w:name="_Toc134628680"/>
      <w:r w:rsidRPr="0021682F">
        <w:rPr>
          <w:rFonts w:ascii="Times New Roman" w:hAnsi="Times New Roman"/>
          <w:iCs/>
          <w:sz w:val="24"/>
        </w:rPr>
        <w:t>Piedāvājuma iesniegšanas</w:t>
      </w:r>
      <w:r w:rsidR="00AA7DFD" w:rsidRPr="0021682F">
        <w:rPr>
          <w:rFonts w:ascii="Times New Roman" w:hAnsi="Times New Roman"/>
          <w:iCs/>
          <w:sz w:val="24"/>
        </w:rPr>
        <w:t xml:space="preserve"> un atvēršanas</w:t>
      </w:r>
      <w:r w:rsidRPr="0021682F">
        <w:rPr>
          <w:rFonts w:ascii="Times New Roman" w:hAnsi="Times New Roman"/>
          <w:iCs/>
          <w:sz w:val="24"/>
        </w:rPr>
        <w:t xml:space="preserve"> </w:t>
      </w:r>
      <w:r w:rsidR="00CF77D8" w:rsidRPr="0021682F">
        <w:rPr>
          <w:rFonts w:ascii="Times New Roman" w:hAnsi="Times New Roman"/>
          <w:iCs/>
          <w:sz w:val="24"/>
        </w:rPr>
        <w:t>vieta</w:t>
      </w:r>
      <w:r w:rsidR="00AA7DFD" w:rsidRPr="0021682F">
        <w:rPr>
          <w:rFonts w:ascii="Times New Roman" w:hAnsi="Times New Roman"/>
          <w:iCs/>
          <w:sz w:val="24"/>
        </w:rPr>
        <w:t>, laiks</w:t>
      </w:r>
      <w:r w:rsidR="00CF77D8" w:rsidRPr="0021682F">
        <w:rPr>
          <w:rFonts w:ascii="Times New Roman" w:hAnsi="Times New Roman"/>
          <w:iCs/>
          <w:sz w:val="24"/>
        </w:rPr>
        <w:t xml:space="preserve"> un </w:t>
      </w:r>
      <w:r w:rsidR="00AA7DFD" w:rsidRPr="0021682F">
        <w:rPr>
          <w:rFonts w:ascii="Times New Roman" w:hAnsi="Times New Roman"/>
          <w:iCs/>
          <w:sz w:val="24"/>
        </w:rPr>
        <w:t>kārtība</w:t>
      </w:r>
      <w:r w:rsidR="00013DD5" w:rsidRPr="0021682F">
        <w:rPr>
          <w:rFonts w:ascii="Times New Roman" w:hAnsi="Times New Roman"/>
          <w:b w:val="0"/>
          <w:iCs/>
          <w:sz w:val="24"/>
        </w:rPr>
        <w:t>.</w:t>
      </w:r>
    </w:p>
    <w:p w:rsidR="0021682F" w:rsidRPr="005F382C" w:rsidRDefault="0021682F" w:rsidP="0021682F">
      <w:pPr>
        <w:pStyle w:val="Apakpunkts"/>
        <w:numPr>
          <w:ilvl w:val="0"/>
          <w:numId w:val="0"/>
        </w:numPr>
        <w:ind w:left="426" w:right="-760" w:hanging="426"/>
        <w:jc w:val="both"/>
        <w:rPr>
          <w:rFonts w:ascii="Times New Roman" w:hAnsi="Times New Roman"/>
          <w:b w:val="0"/>
          <w:sz w:val="24"/>
        </w:rPr>
      </w:pPr>
      <w:r>
        <w:rPr>
          <w:rFonts w:ascii="Times New Roman" w:hAnsi="Times New Roman"/>
          <w:b w:val="0"/>
          <w:sz w:val="24"/>
        </w:rPr>
        <w:t>4.1.1.</w:t>
      </w:r>
      <w:r w:rsidR="00410729" w:rsidRPr="0021682F">
        <w:rPr>
          <w:rFonts w:ascii="Times New Roman" w:hAnsi="Times New Roman"/>
          <w:b w:val="0"/>
          <w:sz w:val="24"/>
        </w:rPr>
        <w:t>Piegādātāji piedāvājumus var iesniegt</w:t>
      </w:r>
      <w:r w:rsidR="00410729" w:rsidRPr="0021682F">
        <w:rPr>
          <w:rFonts w:ascii="Times New Roman" w:hAnsi="Times New Roman"/>
          <w:sz w:val="24"/>
        </w:rPr>
        <w:t xml:space="preserve"> līdz </w:t>
      </w:r>
      <w:r>
        <w:rPr>
          <w:rFonts w:ascii="Times New Roman" w:hAnsi="Times New Roman"/>
          <w:sz w:val="24"/>
        </w:rPr>
        <w:t>2014</w:t>
      </w:r>
      <w:r w:rsidR="00410729" w:rsidRPr="0021682F">
        <w:rPr>
          <w:rFonts w:ascii="Times New Roman" w:hAnsi="Times New Roman"/>
          <w:sz w:val="24"/>
        </w:rPr>
        <w:t xml:space="preserve">.gada </w:t>
      </w:r>
      <w:r w:rsidR="00BF05A9">
        <w:rPr>
          <w:rFonts w:ascii="Times New Roman" w:hAnsi="Times New Roman"/>
          <w:sz w:val="24"/>
        </w:rPr>
        <w:t>26</w:t>
      </w:r>
      <w:r>
        <w:rPr>
          <w:rFonts w:ascii="Times New Roman" w:hAnsi="Times New Roman"/>
          <w:sz w:val="24"/>
        </w:rPr>
        <w:t>.jūnij</w:t>
      </w:r>
      <w:r w:rsidR="00BF05A9">
        <w:rPr>
          <w:rFonts w:ascii="Times New Roman" w:hAnsi="Times New Roman"/>
          <w:sz w:val="24"/>
        </w:rPr>
        <w:t>am</w:t>
      </w:r>
      <w:r w:rsidR="00410729" w:rsidRPr="0021682F">
        <w:rPr>
          <w:rFonts w:ascii="Times New Roman" w:hAnsi="Times New Roman"/>
          <w:sz w:val="24"/>
        </w:rPr>
        <w:t xml:space="preserve"> plkst.</w:t>
      </w:r>
      <w:r>
        <w:rPr>
          <w:rFonts w:ascii="Times New Roman" w:hAnsi="Times New Roman"/>
          <w:sz w:val="24"/>
        </w:rPr>
        <w:t>1</w:t>
      </w:r>
      <w:r w:rsidR="00954A8F">
        <w:rPr>
          <w:rFonts w:ascii="Times New Roman" w:hAnsi="Times New Roman"/>
          <w:sz w:val="24"/>
        </w:rPr>
        <w:t>1</w:t>
      </w:r>
      <w:r>
        <w:rPr>
          <w:rFonts w:ascii="Times New Roman" w:hAnsi="Times New Roman"/>
          <w:sz w:val="24"/>
        </w:rPr>
        <w:t>-00</w:t>
      </w:r>
      <w:r w:rsidR="00410729" w:rsidRPr="0021682F">
        <w:rPr>
          <w:rFonts w:ascii="Times New Roman" w:hAnsi="Times New Roman"/>
          <w:sz w:val="24"/>
        </w:rPr>
        <w:t xml:space="preserve"> </w:t>
      </w:r>
      <w:r w:rsidRPr="0021682F">
        <w:rPr>
          <w:rFonts w:ascii="Times New Roman" w:hAnsi="Times New Roman"/>
          <w:b w:val="0"/>
          <w:sz w:val="24"/>
        </w:rPr>
        <w:t xml:space="preserve">Lūznavas pagasta pārvaldē </w:t>
      </w:r>
      <w:r w:rsidRPr="005F382C">
        <w:rPr>
          <w:rFonts w:ascii="Times New Roman" w:hAnsi="Times New Roman"/>
          <w:b w:val="0"/>
          <w:sz w:val="24"/>
        </w:rPr>
        <w:t>Pils ielā 6, Lūznava, Lūznavas pagasts, Rēzeknes novads, LV-4627</w:t>
      </w:r>
      <w:r>
        <w:rPr>
          <w:rFonts w:ascii="Times New Roman" w:hAnsi="Times New Roman"/>
          <w:b w:val="0"/>
          <w:sz w:val="24"/>
        </w:rPr>
        <w:t>,</w:t>
      </w:r>
      <w:r w:rsidRPr="005F382C">
        <w:rPr>
          <w:rFonts w:ascii="Times New Roman" w:hAnsi="Times New Roman"/>
          <w:b w:val="0"/>
          <w:sz w:val="24"/>
        </w:rPr>
        <w:t xml:space="preserve"> </w:t>
      </w:r>
    </w:p>
    <w:p w:rsidR="000B7199" w:rsidRPr="0021682F" w:rsidRDefault="00410729" w:rsidP="0021682F">
      <w:pPr>
        <w:pStyle w:val="Paragrfs"/>
        <w:numPr>
          <w:ilvl w:val="0"/>
          <w:numId w:val="0"/>
        </w:numPr>
        <w:ind w:left="426" w:right="-760"/>
        <w:rPr>
          <w:rFonts w:ascii="Times New Roman" w:hAnsi="Times New Roman"/>
          <w:sz w:val="24"/>
        </w:rPr>
      </w:pPr>
      <w:r w:rsidRPr="0021682F">
        <w:rPr>
          <w:rFonts w:ascii="Times New Roman" w:hAnsi="Times New Roman"/>
          <w:sz w:val="24"/>
        </w:rPr>
        <w:t>piedāvājumus iesniedzot personīgi</w:t>
      </w:r>
      <w:r w:rsidR="007B21EB" w:rsidRPr="0021682F">
        <w:rPr>
          <w:rFonts w:ascii="Times New Roman" w:hAnsi="Times New Roman"/>
          <w:sz w:val="24"/>
        </w:rPr>
        <w:t xml:space="preserve"> vai</w:t>
      </w:r>
      <w:r w:rsidRPr="0021682F">
        <w:rPr>
          <w:rFonts w:ascii="Times New Roman" w:hAnsi="Times New Roman"/>
          <w:sz w:val="24"/>
        </w:rPr>
        <w:t xml:space="preserve"> atsūtot pa pastu. Pasta sūtījumam jābūt </w:t>
      </w:r>
      <w:r w:rsidR="003764D4" w:rsidRPr="0021682F">
        <w:rPr>
          <w:rFonts w:ascii="Times New Roman" w:hAnsi="Times New Roman"/>
          <w:sz w:val="24"/>
        </w:rPr>
        <w:t xml:space="preserve">saņemtam </w:t>
      </w:r>
      <w:r w:rsidRPr="0021682F">
        <w:rPr>
          <w:rFonts w:ascii="Times New Roman" w:hAnsi="Times New Roman"/>
          <w:sz w:val="24"/>
        </w:rPr>
        <w:t xml:space="preserve">šajā punktā norādītajā adresē līdz šajā punktā minētajam termiņam. Iesniegtie piedāvājumi ir </w:t>
      </w:r>
      <w:r w:rsidR="0021682F">
        <w:rPr>
          <w:rFonts w:ascii="Times New Roman" w:hAnsi="Times New Roman"/>
          <w:sz w:val="24"/>
        </w:rPr>
        <w:t>p</w:t>
      </w:r>
      <w:r w:rsidRPr="0021682F">
        <w:rPr>
          <w:rFonts w:ascii="Times New Roman" w:hAnsi="Times New Roman"/>
          <w:sz w:val="24"/>
        </w:rPr>
        <w:t>asūtītāja īpašums.</w:t>
      </w:r>
      <w:r w:rsidR="000B7199" w:rsidRPr="0021682F">
        <w:rPr>
          <w:rFonts w:ascii="Times New Roman" w:hAnsi="Times New Roman"/>
          <w:sz w:val="24"/>
        </w:rPr>
        <w:t xml:space="preserve"> </w:t>
      </w:r>
    </w:p>
    <w:p w:rsidR="00E24A55" w:rsidRPr="0021682F" w:rsidRDefault="0021682F" w:rsidP="0021682F">
      <w:pPr>
        <w:pStyle w:val="Paragrfs"/>
        <w:numPr>
          <w:ilvl w:val="0"/>
          <w:numId w:val="0"/>
        </w:numPr>
        <w:ind w:left="426" w:right="-760" w:hanging="426"/>
        <w:rPr>
          <w:rFonts w:ascii="Times New Roman" w:hAnsi="Times New Roman"/>
          <w:sz w:val="24"/>
        </w:rPr>
      </w:pPr>
      <w:r w:rsidRPr="0021682F">
        <w:rPr>
          <w:rFonts w:ascii="Times New Roman" w:hAnsi="Times New Roman"/>
          <w:sz w:val="24"/>
        </w:rPr>
        <w:t>4.1.2.</w:t>
      </w:r>
      <w:r w:rsidR="00E24A55" w:rsidRPr="0021682F">
        <w:rPr>
          <w:rFonts w:ascii="Times New Roman" w:hAnsi="Times New Roman"/>
          <w:sz w:val="24"/>
        </w:rPr>
        <w:t xml:space="preserve">Piedāvājumi tiks atvērti </w:t>
      </w:r>
      <w:r w:rsidRPr="0021682F">
        <w:rPr>
          <w:rFonts w:ascii="Times New Roman" w:hAnsi="Times New Roman"/>
          <w:sz w:val="24"/>
        </w:rPr>
        <w:t>Lūznavas pagasta pārvaldē</w:t>
      </w:r>
      <w:r>
        <w:rPr>
          <w:rFonts w:ascii="Times New Roman" w:hAnsi="Times New Roman"/>
          <w:sz w:val="24"/>
        </w:rPr>
        <w:t>,</w:t>
      </w:r>
      <w:r w:rsidRPr="0021682F">
        <w:rPr>
          <w:rFonts w:ascii="Times New Roman" w:hAnsi="Times New Roman"/>
          <w:sz w:val="24"/>
        </w:rPr>
        <w:t xml:space="preserve"> Pils ielā 6, Lūznava, Lūznavas pagasts, Rēzeknes novads, LV-4627,</w:t>
      </w:r>
      <w:r w:rsidRPr="005F382C">
        <w:rPr>
          <w:rFonts w:ascii="Times New Roman" w:hAnsi="Times New Roman"/>
          <w:b/>
          <w:sz w:val="24"/>
        </w:rPr>
        <w:t xml:space="preserve"> </w:t>
      </w:r>
      <w:r>
        <w:rPr>
          <w:rFonts w:ascii="Times New Roman" w:hAnsi="Times New Roman"/>
          <w:b/>
          <w:sz w:val="24"/>
        </w:rPr>
        <w:t>2014</w:t>
      </w:r>
      <w:r w:rsidR="00E24A55" w:rsidRPr="0021682F">
        <w:rPr>
          <w:rFonts w:ascii="Times New Roman" w:hAnsi="Times New Roman"/>
          <w:b/>
          <w:sz w:val="24"/>
        </w:rPr>
        <w:t xml:space="preserve">.gada </w:t>
      </w:r>
      <w:r w:rsidR="00E73646">
        <w:rPr>
          <w:rFonts w:ascii="Times New Roman" w:hAnsi="Times New Roman"/>
          <w:b/>
          <w:sz w:val="24"/>
        </w:rPr>
        <w:t>26</w:t>
      </w:r>
      <w:r w:rsidR="00E24A55" w:rsidRPr="0021682F">
        <w:rPr>
          <w:rFonts w:ascii="Times New Roman" w:hAnsi="Times New Roman"/>
          <w:b/>
          <w:sz w:val="24"/>
        </w:rPr>
        <w:t>.</w:t>
      </w:r>
      <w:r w:rsidRPr="0021682F">
        <w:rPr>
          <w:rFonts w:ascii="Times New Roman" w:hAnsi="Times New Roman"/>
          <w:b/>
          <w:sz w:val="24"/>
        </w:rPr>
        <w:t>jūnijā</w:t>
      </w:r>
      <w:r w:rsidR="00E24A55" w:rsidRPr="0021682F">
        <w:rPr>
          <w:rFonts w:ascii="Times New Roman" w:hAnsi="Times New Roman"/>
          <w:b/>
          <w:sz w:val="24"/>
        </w:rPr>
        <w:t xml:space="preserve"> plkst.</w:t>
      </w:r>
      <w:r>
        <w:rPr>
          <w:rFonts w:ascii="Times New Roman" w:hAnsi="Times New Roman"/>
          <w:b/>
          <w:sz w:val="24"/>
        </w:rPr>
        <w:t>1</w:t>
      </w:r>
      <w:r w:rsidR="00954A8F">
        <w:rPr>
          <w:rFonts w:ascii="Times New Roman" w:hAnsi="Times New Roman"/>
          <w:b/>
          <w:sz w:val="24"/>
        </w:rPr>
        <w:t>1</w:t>
      </w:r>
      <w:r>
        <w:rPr>
          <w:rFonts w:ascii="Times New Roman" w:hAnsi="Times New Roman"/>
          <w:b/>
          <w:sz w:val="24"/>
        </w:rPr>
        <w:t>-00</w:t>
      </w:r>
      <w:r w:rsidR="00E24A55" w:rsidRPr="0021682F">
        <w:rPr>
          <w:rFonts w:ascii="Times New Roman" w:hAnsi="Times New Roman"/>
          <w:sz w:val="24"/>
        </w:rPr>
        <w:t>.</w:t>
      </w:r>
      <w:r w:rsidR="00E24A55" w:rsidRPr="0021682F">
        <w:rPr>
          <w:rFonts w:ascii="Times New Roman" w:hAnsi="Times New Roman"/>
          <w:sz w:val="24"/>
          <w:vertAlign w:val="superscript"/>
        </w:rPr>
        <w:t xml:space="preserve"> </w:t>
      </w:r>
      <w:r w:rsidR="00E24A55" w:rsidRPr="0021682F">
        <w:rPr>
          <w:rFonts w:ascii="Times New Roman" w:hAnsi="Times New Roman"/>
          <w:sz w:val="24"/>
        </w:rPr>
        <w:t xml:space="preserve">Piedāvājumu atvēršana ir atklāta. </w:t>
      </w:r>
    </w:p>
    <w:p w:rsidR="00E24A55" w:rsidRPr="00EA534E" w:rsidRDefault="00EA534E" w:rsidP="00EA534E">
      <w:pPr>
        <w:pStyle w:val="Paragrfs"/>
        <w:numPr>
          <w:ilvl w:val="0"/>
          <w:numId w:val="0"/>
        </w:numPr>
        <w:ind w:left="426" w:right="-760" w:hanging="426"/>
        <w:rPr>
          <w:rStyle w:val="apple-style-span"/>
          <w:rFonts w:ascii="Times New Roman" w:hAnsi="Times New Roman"/>
          <w:color w:val="000000"/>
          <w:sz w:val="24"/>
        </w:rPr>
      </w:pPr>
      <w:r>
        <w:rPr>
          <w:rStyle w:val="apple-style-span"/>
          <w:rFonts w:ascii="Times New Roman" w:hAnsi="Times New Roman"/>
          <w:color w:val="000000"/>
          <w:sz w:val="24"/>
        </w:rPr>
        <w:t>4.1.3.</w:t>
      </w:r>
      <w:r w:rsidR="00E24A55" w:rsidRPr="00EA534E">
        <w:rPr>
          <w:rStyle w:val="apple-style-span"/>
          <w:rFonts w:ascii="Times New Roman" w:hAnsi="Times New Roman"/>
          <w:color w:val="000000"/>
          <w:sz w:val="24"/>
        </w:rPr>
        <w:t xml:space="preserve">Piedāvājumus atver to iesniegšanas secībā, nosaucot </w:t>
      </w:r>
      <w:r>
        <w:rPr>
          <w:rStyle w:val="apple-style-span"/>
          <w:rFonts w:ascii="Times New Roman" w:hAnsi="Times New Roman"/>
          <w:color w:val="000000"/>
          <w:sz w:val="24"/>
        </w:rPr>
        <w:t>p</w:t>
      </w:r>
      <w:r w:rsidR="00E24A55" w:rsidRPr="00EA534E">
        <w:rPr>
          <w:rStyle w:val="apple-style-span"/>
          <w:rFonts w:ascii="Times New Roman" w:hAnsi="Times New Roman"/>
          <w:color w:val="000000"/>
          <w:sz w:val="24"/>
        </w:rPr>
        <w:t xml:space="preserve">retendentu, piedāvājuma iesniegšanas laiku un piedāvāto cenu. Pēc </w:t>
      </w:r>
      <w:r w:rsidR="005C22D8" w:rsidRPr="00EA534E">
        <w:rPr>
          <w:rStyle w:val="apple-style-span"/>
          <w:rFonts w:ascii="Times New Roman" w:hAnsi="Times New Roman"/>
          <w:color w:val="000000"/>
          <w:sz w:val="24"/>
        </w:rPr>
        <w:t xml:space="preserve">piedāvājumu atvēršanas </w:t>
      </w:r>
      <w:r w:rsidR="00E24A55" w:rsidRPr="00EA534E">
        <w:rPr>
          <w:rStyle w:val="apple-style-span"/>
          <w:rFonts w:ascii="Times New Roman" w:hAnsi="Times New Roman"/>
          <w:color w:val="000000"/>
          <w:sz w:val="24"/>
        </w:rPr>
        <w:t xml:space="preserve">sanāksmes dalībnieka </w:t>
      </w:r>
      <w:r w:rsidR="00E24A55" w:rsidRPr="00EA534E">
        <w:rPr>
          <w:rStyle w:val="apple-style-span"/>
          <w:rFonts w:ascii="Times New Roman" w:hAnsi="Times New Roman"/>
          <w:color w:val="000000"/>
          <w:sz w:val="24"/>
        </w:rPr>
        <w:lastRenderedPageBreak/>
        <w:t xml:space="preserve">pieprasījuma </w:t>
      </w:r>
      <w:r>
        <w:rPr>
          <w:rStyle w:val="apple-style-span"/>
          <w:rFonts w:ascii="Times New Roman" w:hAnsi="Times New Roman"/>
          <w:color w:val="000000"/>
          <w:sz w:val="24"/>
        </w:rPr>
        <w:t>p</w:t>
      </w:r>
      <w:r w:rsidR="00E24A55" w:rsidRPr="00EA534E">
        <w:rPr>
          <w:rStyle w:val="apple-style-span"/>
          <w:rFonts w:ascii="Times New Roman" w:hAnsi="Times New Roman"/>
          <w:color w:val="000000"/>
          <w:sz w:val="24"/>
        </w:rPr>
        <w:t>asūtītājs uzrāda Finanšu piedāvājumu, kurā atbilstoši pieprasītajai Finanšu piedāvājuma formai norādīta piedāvātā cena.</w:t>
      </w:r>
    </w:p>
    <w:p w:rsidR="00410729" w:rsidRPr="00EA534E" w:rsidRDefault="00EA534E" w:rsidP="00EA534E">
      <w:pPr>
        <w:pStyle w:val="Paragrfs"/>
        <w:numPr>
          <w:ilvl w:val="0"/>
          <w:numId w:val="0"/>
        </w:numPr>
        <w:ind w:left="426" w:right="-760" w:hanging="426"/>
        <w:rPr>
          <w:rFonts w:ascii="Times New Roman" w:hAnsi="Times New Roman"/>
          <w:bCs/>
          <w:sz w:val="24"/>
        </w:rPr>
      </w:pPr>
      <w:r>
        <w:rPr>
          <w:rFonts w:ascii="Times New Roman" w:hAnsi="Times New Roman"/>
          <w:bCs/>
          <w:sz w:val="24"/>
        </w:rPr>
        <w:t>4.1.4.</w:t>
      </w:r>
      <w:r w:rsidR="00465B25" w:rsidRPr="00EA534E">
        <w:rPr>
          <w:rFonts w:ascii="Times New Roman" w:hAnsi="Times New Roman"/>
          <w:bCs/>
          <w:sz w:val="24"/>
        </w:rPr>
        <w:t>Piedāvājumu</w:t>
      </w:r>
      <w:r w:rsidR="00410729" w:rsidRPr="00EA534E">
        <w:rPr>
          <w:rFonts w:ascii="Times New Roman" w:hAnsi="Times New Roman"/>
          <w:bCs/>
          <w:sz w:val="24"/>
        </w:rPr>
        <w:t xml:space="preserve">, kas iesniegts pēc piedāvājumu iesniegšanas termiņa beigām vai kura ārējais iepakojums nenodrošina to, lai piedāvājumā iekļautā informācija nebūtu pieejama līdz piedāvājumu atvēršanai, </w:t>
      </w:r>
      <w:r>
        <w:rPr>
          <w:rFonts w:ascii="Times New Roman" w:hAnsi="Times New Roman"/>
          <w:bCs/>
          <w:sz w:val="24"/>
        </w:rPr>
        <w:t>p</w:t>
      </w:r>
      <w:r w:rsidR="00465B25" w:rsidRPr="00EA534E">
        <w:rPr>
          <w:rFonts w:ascii="Times New Roman" w:hAnsi="Times New Roman"/>
          <w:bCs/>
          <w:sz w:val="24"/>
        </w:rPr>
        <w:t xml:space="preserve">asūtītājs </w:t>
      </w:r>
      <w:r w:rsidR="00410729" w:rsidRPr="00EA534E">
        <w:rPr>
          <w:rFonts w:ascii="Times New Roman" w:hAnsi="Times New Roman"/>
          <w:bCs/>
          <w:sz w:val="24"/>
        </w:rPr>
        <w:t>ne</w:t>
      </w:r>
      <w:r w:rsidR="00465B25" w:rsidRPr="00EA534E">
        <w:rPr>
          <w:rFonts w:ascii="Times New Roman" w:hAnsi="Times New Roman"/>
          <w:bCs/>
          <w:sz w:val="24"/>
        </w:rPr>
        <w:t>i</w:t>
      </w:r>
      <w:r w:rsidR="00410729" w:rsidRPr="00EA534E">
        <w:rPr>
          <w:rFonts w:ascii="Times New Roman" w:hAnsi="Times New Roman"/>
          <w:bCs/>
          <w:sz w:val="24"/>
        </w:rPr>
        <w:t>zskatīt</w:t>
      </w:r>
      <w:r w:rsidR="00465B25" w:rsidRPr="00EA534E">
        <w:rPr>
          <w:rFonts w:ascii="Times New Roman" w:hAnsi="Times New Roman"/>
          <w:bCs/>
          <w:sz w:val="24"/>
        </w:rPr>
        <w:t>a</w:t>
      </w:r>
      <w:r w:rsidR="00410729" w:rsidRPr="00EA534E">
        <w:rPr>
          <w:rFonts w:ascii="Times New Roman" w:hAnsi="Times New Roman"/>
          <w:bCs/>
          <w:sz w:val="24"/>
        </w:rPr>
        <w:t xml:space="preserve"> un atdo</w:t>
      </w:r>
      <w:r w:rsidR="00465B25" w:rsidRPr="00EA534E">
        <w:rPr>
          <w:rFonts w:ascii="Times New Roman" w:hAnsi="Times New Roman"/>
          <w:bCs/>
          <w:sz w:val="24"/>
        </w:rPr>
        <w:t>d</w:t>
      </w:r>
      <w:r w:rsidR="00410729" w:rsidRPr="00EA534E">
        <w:rPr>
          <w:rFonts w:ascii="Times New Roman" w:hAnsi="Times New Roman"/>
          <w:bCs/>
          <w:sz w:val="24"/>
        </w:rPr>
        <w:t xml:space="preserve"> atpakaļ </w:t>
      </w:r>
      <w:r>
        <w:rPr>
          <w:rFonts w:ascii="Times New Roman" w:hAnsi="Times New Roman"/>
          <w:bCs/>
          <w:sz w:val="24"/>
        </w:rPr>
        <w:t>p</w:t>
      </w:r>
      <w:r w:rsidR="00FD5CC2" w:rsidRPr="00EA534E">
        <w:rPr>
          <w:rFonts w:ascii="Times New Roman" w:hAnsi="Times New Roman"/>
          <w:bCs/>
          <w:sz w:val="24"/>
        </w:rPr>
        <w:t>retendent</w:t>
      </w:r>
      <w:r w:rsidR="00465B25" w:rsidRPr="00EA534E">
        <w:rPr>
          <w:rFonts w:ascii="Times New Roman" w:hAnsi="Times New Roman"/>
          <w:bCs/>
          <w:sz w:val="24"/>
        </w:rPr>
        <w:t>am</w:t>
      </w:r>
      <w:r w:rsidR="00410729" w:rsidRPr="00EA534E">
        <w:rPr>
          <w:rFonts w:ascii="Times New Roman" w:hAnsi="Times New Roman"/>
          <w:bCs/>
          <w:sz w:val="24"/>
        </w:rPr>
        <w:t>.</w:t>
      </w:r>
    </w:p>
    <w:p w:rsidR="00DB5D8C" w:rsidRPr="002C4CFB" w:rsidRDefault="00DB5D8C" w:rsidP="002C4CFB">
      <w:pPr>
        <w:pStyle w:val="Apakpunkts"/>
        <w:tabs>
          <w:tab w:val="clear" w:pos="851"/>
        </w:tabs>
        <w:ind w:left="426" w:hanging="426"/>
        <w:rPr>
          <w:rFonts w:ascii="Times New Roman" w:hAnsi="Times New Roman"/>
          <w:b w:val="0"/>
          <w:sz w:val="24"/>
        </w:rPr>
      </w:pPr>
      <w:r w:rsidRPr="002C4CFB">
        <w:rPr>
          <w:rFonts w:ascii="Times New Roman" w:hAnsi="Times New Roman"/>
          <w:iCs/>
          <w:sz w:val="24"/>
        </w:rPr>
        <w:t>Piedāvājuma noformējums</w:t>
      </w:r>
      <w:bookmarkEnd w:id="16"/>
      <w:bookmarkEnd w:id="17"/>
      <w:bookmarkEnd w:id="18"/>
      <w:r w:rsidR="00EA534E" w:rsidRPr="002C4CFB">
        <w:rPr>
          <w:rFonts w:ascii="Times New Roman" w:hAnsi="Times New Roman"/>
          <w:b w:val="0"/>
          <w:iCs/>
          <w:sz w:val="24"/>
        </w:rPr>
        <w:t>.</w:t>
      </w:r>
    </w:p>
    <w:p w:rsidR="00DB5D8C" w:rsidRPr="002C4CFB" w:rsidRDefault="00DB5D8C" w:rsidP="002C4CFB">
      <w:pPr>
        <w:pStyle w:val="Paragrfs"/>
        <w:tabs>
          <w:tab w:val="clear" w:pos="851"/>
          <w:tab w:val="num" w:pos="426"/>
        </w:tabs>
        <w:ind w:left="567" w:right="-760" w:hanging="567"/>
        <w:rPr>
          <w:rFonts w:ascii="Times New Roman" w:hAnsi="Times New Roman"/>
          <w:sz w:val="24"/>
        </w:rPr>
      </w:pPr>
      <w:r w:rsidRPr="002C4CFB">
        <w:rPr>
          <w:rFonts w:ascii="Times New Roman" w:hAnsi="Times New Roman"/>
          <w:sz w:val="24"/>
        </w:rPr>
        <w:t>Piedāvājums sastāv no tr</w:t>
      </w:r>
      <w:r w:rsidR="002C4CFB" w:rsidRPr="002C4CFB">
        <w:rPr>
          <w:rFonts w:ascii="Times New Roman" w:hAnsi="Times New Roman"/>
          <w:sz w:val="24"/>
        </w:rPr>
        <w:t>i</w:t>
      </w:r>
      <w:r w:rsidRPr="002C4CFB">
        <w:rPr>
          <w:rFonts w:ascii="Times New Roman" w:hAnsi="Times New Roman"/>
          <w:sz w:val="24"/>
        </w:rPr>
        <w:t xml:space="preserve">m </w:t>
      </w:r>
      <w:r w:rsidR="00E76964" w:rsidRPr="002C4CFB">
        <w:rPr>
          <w:rFonts w:ascii="Times New Roman" w:hAnsi="Times New Roman"/>
          <w:sz w:val="24"/>
        </w:rPr>
        <w:t xml:space="preserve">šādām </w:t>
      </w:r>
      <w:r w:rsidRPr="002C4CFB">
        <w:rPr>
          <w:rFonts w:ascii="Times New Roman" w:hAnsi="Times New Roman"/>
          <w:sz w:val="24"/>
        </w:rPr>
        <w:t>daļām:</w:t>
      </w:r>
    </w:p>
    <w:p w:rsidR="00DB5D8C" w:rsidRPr="002C4CFB" w:rsidRDefault="002C4CFB" w:rsidP="00371988">
      <w:pPr>
        <w:pStyle w:val="Rindkopa"/>
        <w:numPr>
          <w:ilvl w:val="0"/>
          <w:numId w:val="39"/>
        </w:numPr>
        <w:ind w:right="-760" w:hanging="294"/>
        <w:rPr>
          <w:rFonts w:ascii="Times New Roman" w:hAnsi="Times New Roman"/>
          <w:sz w:val="24"/>
        </w:rPr>
      </w:pPr>
      <w:r>
        <w:rPr>
          <w:rFonts w:ascii="Times New Roman" w:hAnsi="Times New Roman"/>
          <w:sz w:val="24"/>
        </w:rPr>
        <w:t>p</w:t>
      </w:r>
      <w:r w:rsidR="00DB5D8C" w:rsidRPr="002C4CFB">
        <w:rPr>
          <w:rFonts w:ascii="Times New Roman" w:hAnsi="Times New Roman"/>
          <w:sz w:val="24"/>
        </w:rPr>
        <w:t xml:space="preserve">ieteikuma dalībai iepirkumā un </w:t>
      </w:r>
      <w:r>
        <w:rPr>
          <w:rFonts w:ascii="Times New Roman" w:hAnsi="Times New Roman"/>
          <w:sz w:val="24"/>
        </w:rPr>
        <w:t>a</w:t>
      </w:r>
      <w:r w:rsidR="00DB5D8C" w:rsidRPr="002C4CFB">
        <w:rPr>
          <w:rFonts w:ascii="Times New Roman" w:hAnsi="Times New Roman"/>
          <w:sz w:val="24"/>
        </w:rPr>
        <w:t>tlases dokumentiem (</w:t>
      </w:r>
      <w:r>
        <w:rPr>
          <w:rFonts w:ascii="Times New Roman" w:hAnsi="Times New Roman"/>
          <w:sz w:val="24"/>
        </w:rPr>
        <w:t>viens oriģināls</w:t>
      </w:r>
      <w:r w:rsidR="00DB5D8C" w:rsidRPr="002C4CFB">
        <w:rPr>
          <w:rFonts w:ascii="Times New Roman" w:hAnsi="Times New Roman"/>
          <w:sz w:val="24"/>
        </w:rPr>
        <w:t xml:space="preserve"> un </w:t>
      </w:r>
      <w:r>
        <w:rPr>
          <w:rFonts w:ascii="Times New Roman" w:hAnsi="Times New Roman"/>
          <w:sz w:val="24"/>
        </w:rPr>
        <w:t xml:space="preserve">viena </w:t>
      </w:r>
      <w:r w:rsidR="00DB5D8C" w:rsidRPr="002C4CFB">
        <w:rPr>
          <w:rFonts w:ascii="Times New Roman" w:hAnsi="Times New Roman"/>
          <w:sz w:val="24"/>
        </w:rPr>
        <w:t>kopija)</w:t>
      </w:r>
      <w:r>
        <w:rPr>
          <w:rFonts w:ascii="Times New Roman" w:hAnsi="Times New Roman"/>
          <w:sz w:val="24"/>
        </w:rPr>
        <w:t>;</w:t>
      </w:r>
    </w:p>
    <w:p w:rsidR="00DB5D8C" w:rsidRPr="002C4CFB" w:rsidRDefault="002C4CFB" w:rsidP="00371988">
      <w:pPr>
        <w:pStyle w:val="Rindkopa"/>
        <w:numPr>
          <w:ilvl w:val="0"/>
          <w:numId w:val="39"/>
        </w:numPr>
        <w:ind w:right="-760" w:hanging="294"/>
        <w:rPr>
          <w:rFonts w:ascii="Times New Roman" w:hAnsi="Times New Roman"/>
          <w:sz w:val="24"/>
        </w:rPr>
      </w:pPr>
      <w:r>
        <w:rPr>
          <w:rFonts w:ascii="Times New Roman" w:hAnsi="Times New Roman"/>
          <w:sz w:val="24"/>
        </w:rPr>
        <w:t>t</w:t>
      </w:r>
      <w:r w:rsidR="00DB5D8C" w:rsidRPr="002C4CFB">
        <w:rPr>
          <w:rFonts w:ascii="Times New Roman" w:hAnsi="Times New Roman"/>
          <w:sz w:val="24"/>
        </w:rPr>
        <w:t>ehniskā piedāvājuma (</w:t>
      </w:r>
      <w:r>
        <w:rPr>
          <w:rFonts w:ascii="Times New Roman" w:hAnsi="Times New Roman"/>
          <w:sz w:val="24"/>
        </w:rPr>
        <w:t xml:space="preserve">viens oriģināls </w:t>
      </w:r>
      <w:r w:rsidR="00DB5D8C" w:rsidRPr="002C4CFB">
        <w:rPr>
          <w:rFonts w:ascii="Times New Roman" w:hAnsi="Times New Roman"/>
          <w:sz w:val="24"/>
        </w:rPr>
        <w:t xml:space="preserve">un </w:t>
      </w:r>
      <w:r>
        <w:rPr>
          <w:rFonts w:ascii="Times New Roman" w:hAnsi="Times New Roman"/>
          <w:sz w:val="24"/>
        </w:rPr>
        <w:t>viena</w:t>
      </w:r>
      <w:r w:rsidR="00DB5D8C" w:rsidRPr="002C4CFB">
        <w:rPr>
          <w:rFonts w:ascii="Times New Roman" w:hAnsi="Times New Roman"/>
          <w:sz w:val="24"/>
        </w:rPr>
        <w:t xml:space="preserve"> kopija)</w:t>
      </w:r>
      <w:r>
        <w:rPr>
          <w:rFonts w:ascii="Times New Roman" w:hAnsi="Times New Roman"/>
          <w:sz w:val="24"/>
        </w:rPr>
        <w:t>;</w:t>
      </w:r>
    </w:p>
    <w:p w:rsidR="002D2FDF" w:rsidRPr="002C4CFB" w:rsidRDefault="002C4CFB" w:rsidP="00371988">
      <w:pPr>
        <w:pStyle w:val="Rindkopa"/>
        <w:numPr>
          <w:ilvl w:val="0"/>
          <w:numId w:val="39"/>
        </w:numPr>
        <w:ind w:right="-760" w:hanging="294"/>
        <w:rPr>
          <w:rFonts w:ascii="Times New Roman" w:hAnsi="Times New Roman"/>
          <w:sz w:val="24"/>
        </w:rPr>
      </w:pPr>
      <w:r>
        <w:rPr>
          <w:rFonts w:ascii="Times New Roman" w:hAnsi="Times New Roman"/>
          <w:sz w:val="24"/>
        </w:rPr>
        <w:t>f</w:t>
      </w:r>
      <w:r w:rsidR="00DB5D8C" w:rsidRPr="002C4CFB">
        <w:rPr>
          <w:rFonts w:ascii="Times New Roman" w:hAnsi="Times New Roman"/>
          <w:sz w:val="24"/>
        </w:rPr>
        <w:t xml:space="preserve">inanšu piedāvājuma </w:t>
      </w:r>
      <w:r w:rsidR="00375D3B" w:rsidRPr="002C4CFB">
        <w:rPr>
          <w:rFonts w:ascii="Times New Roman" w:hAnsi="Times New Roman"/>
          <w:sz w:val="24"/>
        </w:rPr>
        <w:t>(</w:t>
      </w:r>
      <w:r>
        <w:rPr>
          <w:rFonts w:ascii="Times New Roman" w:hAnsi="Times New Roman"/>
          <w:sz w:val="24"/>
        </w:rPr>
        <w:t xml:space="preserve">viens oriģināls </w:t>
      </w:r>
      <w:r w:rsidR="00DB5D8C" w:rsidRPr="002C4CFB">
        <w:rPr>
          <w:rFonts w:ascii="Times New Roman" w:hAnsi="Times New Roman"/>
          <w:sz w:val="24"/>
        </w:rPr>
        <w:t xml:space="preserve">un </w:t>
      </w:r>
      <w:r>
        <w:rPr>
          <w:rFonts w:ascii="Times New Roman" w:hAnsi="Times New Roman"/>
          <w:sz w:val="24"/>
        </w:rPr>
        <w:t>viena</w:t>
      </w:r>
      <w:r w:rsidR="00DB5D8C" w:rsidRPr="002C4CFB">
        <w:rPr>
          <w:rFonts w:ascii="Times New Roman" w:hAnsi="Times New Roman"/>
          <w:sz w:val="24"/>
        </w:rPr>
        <w:t xml:space="preserve"> kopija).</w:t>
      </w:r>
    </w:p>
    <w:p w:rsidR="00C5106E" w:rsidRPr="001234A0" w:rsidRDefault="001234A0" w:rsidP="001234A0">
      <w:pPr>
        <w:pStyle w:val="Rindkopa"/>
        <w:ind w:left="426" w:right="-760" w:hanging="426"/>
        <w:rPr>
          <w:rFonts w:ascii="Times New Roman" w:hAnsi="Times New Roman"/>
          <w:bCs/>
          <w:sz w:val="24"/>
        </w:rPr>
      </w:pPr>
      <w:r w:rsidRPr="001234A0">
        <w:rPr>
          <w:rFonts w:ascii="Times New Roman" w:hAnsi="Times New Roman"/>
          <w:sz w:val="24"/>
        </w:rPr>
        <w:t>4.2.2.</w:t>
      </w:r>
      <w:r w:rsidR="00C5106E" w:rsidRPr="001234A0">
        <w:rPr>
          <w:rFonts w:ascii="Times New Roman" w:hAnsi="Times New Roman"/>
          <w:bCs/>
          <w:sz w:val="24"/>
        </w:rPr>
        <w:t>Piedāvājum</w:t>
      </w:r>
      <w:r w:rsidR="00422C03" w:rsidRPr="001234A0">
        <w:rPr>
          <w:rFonts w:ascii="Times New Roman" w:hAnsi="Times New Roman"/>
          <w:bCs/>
          <w:sz w:val="24"/>
        </w:rPr>
        <w:t xml:space="preserve">s jāsagatavo </w:t>
      </w:r>
      <w:r w:rsidR="00C5106E" w:rsidRPr="001234A0">
        <w:rPr>
          <w:rFonts w:ascii="Times New Roman" w:hAnsi="Times New Roman"/>
          <w:bCs/>
          <w:sz w:val="24"/>
        </w:rPr>
        <w:t xml:space="preserve">latviešu valodā, </w:t>
      </w:r>
      <w:r w:rsidR="00C5106E" w:rsidRPr="001234A0">
        <w:rPr>
          <w:rFonts w:ascii="Times New Roman" w:hAnsi="Times New Roman"/>
          <w:sz w:val="24"/>
        </w:rPr>
        <w:t>datorrakstā,</w:t>
      </w:r>
      <w:r w:rsidR="00C5106E" w:rsidRPr="001234A0">
        <w:rPr>
          <w:rFonts w:ascii="Times New Roman" w:hAnsi="Times New Roman"/>
          <w:bCs/>
          <w:sz w:val="24"/>
        </w:rPr>
        <w:t xml:space="preserve"> </w:t>
      </w:r>
      <w:r w:rsidR="00422C03" w:rsidRPr="001234A0">
        <w:rPr>
          <w:rFonts w:ascii="Times New Roman" w:hAnsi="Times New Roman"/>
          <w:bCs/>
          <w:sz w:val="24"/>
        </w:rPr>
        <w:t xml:space="preserve">tam jābūt </w:t>
      </w:r>
      <w:r w:rsidR="00C5106E" w:rsidRPr="001234A0">
        <w:rPr>
          <w:rFonts w:ascii="Times New Roman" w:hAnsi="Times New Roman"/>
          <w:bCs/>
          <w:sz w:val="24"/>
        </w:rPr>
        <w:t xml:space="preserve">skaidri salasāmam, bez labojumiem un dzēsumiem. </w:t>
      </w:r>
    </w:p>
    <w:p w:rsidR="00973B8B" w:rsidRPr="001234A0" w:rsidRDefault="001234A0" w:rsidP="00295E13">
      <w:pPr>
        <w:pStyle w:val="Paragrfs"/>
        <w:numPr>
          <w:ilvl w:val="0"/>
          <w:numId w:val="0"/>
        </w:numPr>
        <w:ind w:left="426" w:right="-760" w:hanging="426"/>
        <w:rPr>
          <w:rFonts w:ascii="Times New Roman" w:hAnsi="Times New Roman"/>
          <w:sz w:val="24"/>
        </w:rPr>
      </w:pPr>
      <w:r>
        <w:rPr>
          <w:rFonts w:ascii="Times New Roman" w:hAnsi="Times New Roman"/>
          <w:bCs/>
          <w:sz w:val="24"/>
        </w:rPr>
        <w:t>4.2.3.</w:t>
      </w:r>
      <w:r w:rsidR="000F4F6E" w:rsidRPr="001234A0">
        <w:rPr>
          <w:rFonts w:ascii="Times New Roman" w:hAnsi="Times New Roman"/>
          <w:bCs/>
          <w:sz w:val="24"/>
        </w:rPr>
        <w:t>Katra</w:t>
      </w:r>
      <w:r w:rsidR="00C5106E" w:rsidRPr="001234A0">
        <w:rPr>
          <w:rFonts w:ascii="Times New Roman" w:hAnsi="Times New Roman"/>
          <w:bCs/>
          <w:sz w:val="24"/>
        </w:rPr>
        <w:t>s</w:t>
      </w:r>
      <w:r w:rsidR="000F4F6E" w:rsidRPr="001234A0">
        <w:rPr>
          <w:rFonts w:ascii="Times New Roman" w:hAnsi="Times New Roman"/>
          <w:bCs/>
          <w:sz w:val="24"/>
        </w:rPr>
        <w:t xml:space="preserve"> piedāvājuma daļa</w:t>
      </w:r>
      <w:r w:rsidR="00C5106E" w:rsidRPr="001234A0">
        <w:rPr>
          <w:rFonts w:ascii="Times New Roman" w:hAnsi="Times New Roman"/>
          <w:bCs/>
          <w:sz w:val="24"/>
        </w:rPr>
        <w:t>s</w:t>
      </w:r>
      <w:r w:rsidR="000F4F6E" w:rsidRPr="001234A0">
        <w:rPr>
          <w:rFonts w:ascii="Times New Roman" w:hAnsi="Times New Roman"/>
          <w:bCs/>
          <w:sz w:val="24"/>
        </w:rPr>
        <w:t xml:space="preserve"> </w:t>
      </w:r>
      <w:r w:rsidR="00C5106E" w:rsidRPr="001234A0">
        <w:rPr>
          <w:rFonts w:ascii="Times New Roman" w:hAnsi="Times New Roman"/>
          <w:bCs/>
          <w:sz w:val="24"/>
        </w:rPr>
        <w:t>sākumā ievieto</w:t>
      </w:r>
      <w:r w:rsidR="000F4F6E" w:rsidRPr="001234A0">
        <w:rPr>
          <w:rFonts w:ascii="Times New Roman" w:hAnsi="Times New Roman"/>
          <w:bCs/>
          <w:sz w:val="24"/>
        </w:rPr>
        <w:t xml:space="preserve"> satura rādītāju. Piedāvājuma daļas </w:t>
      </w:r>
      <w:r w:rsidR="00E76964" w:rsidRPr="001234A0">
        <w:rPr>
          <w:rFonts w:ascii="Times New Roman" w:hAnsi="Times New Roman"/>
          <w:bCs/>
          <w:sz w:val="24"/>
        </w:rPr>
        <w:t xml:space="preserve">lapas </w:t>
      </w:r>
      <w:r>
        <w:rPr>
          <w:rFonts w:ascii="Times New Roman" w:hAnsi="Times New Roman"/>
          <w:bCs/>
          <w:sz w:val="24"/>
        </w:rPr>
        <w:t>n</w:t>
      </w:r>
      <w:r w:rsidR="000F4F6E" w:rsidRPr="001234A0">
        <w:rPr>
          <w:rFonts w:ascii="Times New Roman" w:hAnsi="Times New Roman"/>
          <w:sz w:val="24"/>
        </w:rPr>
        <w:t xml:space="preserve">umurē un </w:t>
      </w:r>
      <w:proofErr w:type="spellStart"/>
      <w:r w:rsidR="000F4F6E" w:rsidRPr="001234A0">
        <w:rPr>
          <w:rFonts w:ascii="Times New Roman" w:hAnsi="Times New Roman"/>
          <w:sz w:val="24"/>
        </w:rPr>
        <w:t>caurauklo</w:t>
      </w:r>
      <w:proofErr w:type="spellEnd"/>
      <w:r w:rsidR="000F4F6E" w:rsidRPr="001234A0">
        <w:rPr>
          <w:rFonts w:ascii="Times New Roman" w:hAnsi="Times New Roman"/>
          <w:sz w:val="24"/>
        </w:rPr>
        <w:t>, piestiprina auklas galus pēdējā lappusē un apliecina caurauklojumu</w:t>
      </w:r>
      <w:r w:rsidR="000F4F6E" w:rsidRPr="001234A0">
        <w:rPr>
          <w:rFonts w:ascii="Times New Roman" w:hAnsi="Times New Roman"/>
          <w:bCs/>
          <w:sz w:val="24"/>
        </w:rPr>
        <w:t>. Caurauklojuma apliecinājums ietver</w:t>
      </w:r>
      <w:r w:rsidR="00295E13">
        <w:rPr>
          <w:rFonts w:ascii="Times New Roman" w:hAnsi="Times New Roman"/>
          <w:bCs/>
          <w:sz w:val="24"/>
        </w:rPr>
        <w:t xml:space="preserve"> </w:t>
      </w:r>
      <w:r w:rsidR="000F4F6E" w:rsidRPr="001234A0">
        <w:rPr>
          <w:rFonts w:ascii="Times New Roman" w:hAnsi="Times New Roman"/>
          <w:sz w:val="24"/>
        </w:rPr>
        <w:t>norādi par kopējo cauraukloto lapu skaitu,</w:t>
      </w:r>
      <w:r w:rsidR="00295E13">
        <w:rPr>
          <w:rFonts w:ascii="Times New Roman" w:hAnsi="Times New Roman"/>
          <w:sz w:val="24"/>
        </w:rPr>
        <w:t xml:space="preserve"> p</w:t>
      </w:r>
      <w:r w:rsidR="00FD5CC2" w:rsidRPr="001234A0">
        <w:rPr>
          <w:rFonts w:ascii="Times New Roman" w:hAnsi="Times New Roman"/>
          <w:sz w:val="24"/>
        </w:rPr>
        <w:t>retendent</w:t>
      </w:r>
      <w:r w:rsidR="000F4F6E" w:rsidRPr="001234A0">
        <w:rPr>
          <w:rFonts w:ascii="Times New Roman" w:hAnsi="Times New Roman"/>
          <w:sz w:val="24"/>
        </w:rPr>
        <w:t xml:space="preserve">a </w:t>
      </w:r>
      <w:r w:rsidR="00486186" w:rsidRPr="001234A0">
        <w:rPr>
          <w:rFonts w:ascii="Times New Roman" w:hAnsi="Times New Roman"/>
          <w:sz w:val="24"/>
        </w:rPr>
        <w:t xml:space="preserve">(ja </w:t>
      </w:r>
      <w:r w:rsidR="00295E13">
        <w:rPr>
          <w:rFonts w:ascii="Times New Roman" w:hAnsi="Times New Roman"/>
          <w:sz w:val="24"/>
        </w:rPr>
        <w:t>p</w:t>
      </w:r>
      <w:r w:rsidR="00FD5CC2" w:rsidRPr="001234A0">
        <w:rPr>
          <w:rFonts w:ascii="Times New Roman" w:hAnsi="Times New Roman"/>
          <w:sz w:val="24"/>
        </w:rPr>
        <w:t>retendent</w:t>
      </w:r>
      <w:r w:rsidR="00486186" w:rsidRPr="001234A0">
        <w:rPr>
          <w:rFonts w:ascii="Times New Roman" w:hAnsi="Times New Roman"/>
          <w:sz w:val="24"/>
        </w:rPr>
        <w:t xml:space="preserve">s ir fiziska persona) </w:t>
      </w:r>
      <w:r w:rsidR="00973B8B" w:rsidRPr="001234A0">
        <w:rPr>
          <w:rFonts w:ascii="Times New Roman" w:hAnsi="Times New Roman"/>
          <w:sz w:val="24"/>
        </w:rPr>
        <w:t>vai tā pārstāvja parakstu un paraksta atšifrējumu</w:t>
      </w:r>
      <w:r w:rsidR="000F4F6E" w:rsidRPr="001234A0">
        <w:rPr>
          <w:rFonts w:ascii="Times New Roman" w:hAnsi="Times New Roman"/>
          <w:sz w:val="24"/>
        </w:rPr>
        <w:t>,</w:t>
      </w:r>
      <w:r w:rsidR="00295E13">
        <w:rPr>
          <w:rFonts w:ascii="Times New Roman" w:hAnsi="Times New Roman"/>
          <w:sz w:val="24"/>
        </w:rPr>
        <w:t xml:space="preserve"> </w:t>
      </w:r>
      <w:r w:rsidR="00973B8B" w:rsidRPr="001234A0">
        <w:rPr>
          <w:rFonts w:ascii="Times New Roman" w:hAnsi="Times New Roman"/>
          <w:sz w:val="24"/>
        </w:rPr>
        <w:t>apliecinājuma vietas nosaukumu un datumu.</w:t>
      </w:r>
    </w:p>
    <w:p w:rsidR="000F4F6E" w:rsidRPr="000C0C7F" w:rsidRDefault="000C0C7F" w:rsidP="000C0C7F">
      <w:pPr>
        <w:pStyle w:val="Paragrfs"/>
        <w:numPr>
          <w:ilvl w:val="0"/>
          <w:numId w:val="0"/>
        </w:numPr>
        <w:ind w:left="426" w:right="-760" w:hanging="426"/>
        <w:rPr>
          <w:rFonts w:ascii="Times New Roman" w:hAnsi="Times New Roman"/>
          <w:sz w:val="24"/>
        </w:rPr>
      </w:pPr>
      <w:r>
        <w:rPr>
          <w:rFonts w:ascii="Times New Roman" w:hAnsi="Times New Roman"/>
          <w:bCs/>
          <w:sz w:val="24"/>
        </w:rPr>
        <w:t>4.2.4.</w:t>
      </w:r>
      <w:r w:rsidR="005B5370" w:rsidRPr="000C0C7F">
        <w:rPr>
          <w:rFonts w:ascii="Times New Roman" w:hAnsi="Times New Roman"/>
          <w:bCs/>
          <w:sz w:val="24"/>
        </w:rPr>
        <w:t>A</w:t>
      </w:r>
      <w:r w:rsidR="000F4F6E" w:rsidRPr="000C0C7F">
        <w:rPr>
          <w:rFonts w:ascii="Times New Roman" w:hAnsi="Times New Roman"/>
          <w:bCs/>
          <w:sz w:val="24"/>
        </w:rPr>
        <w:t xml:space="preserve">tlases dokumentus un tehnisko dokumentāciju var iesniegt arī </w:t>
      </w:r>
      <w:r w:rsidRPr="000C0C7F">
        <w:rPr>
          <w:rFonts w:ascii="Times New Roman" w:hAnsi="Times New Roman"/>
          <w:bCs/>
          <w:sz w:val="24"/>
        </w:rPr>
        <w:t>sveš</w:t>
      </w:r>
      <w:r w:rsidR="000F4F6E" w:rsidRPr="000C0C7F">
        <w:rPr>
          <w:rFonts w:ascii="Times New Roman" w:hAnsi="Times New Roman"/>
          <w:bCs/>
          <w:sz w:val="24"/>
        </w:rPr>
        <w:t xml:space="preserve">valodā, ja tiem ir pievienots </w:t>
      </w:r>
      <w:r w:rsidRPr="000C0C7F">
        <w:rPr>
          <w:rFonts w:ascii="Times New Roman" w:hAnsi="Times New Roman"/>
          <w:bCs/>
          <w:sz w:val="24"/>
        </w:rPr>
        <w:t>p</w:t>
      </w:r>
      <w:r w:rsidR="00FD5CC2" w:rsidRPr="000C0C7F">
        <w:rPr>
          <w:rFonts w:ascii="Times New Roman" w:hAnsi="Times New Roman"/>
          <w:bCs/>
          <w:sz w:val="24"/>
        </w:rPr>
        <w:t>retendent</w:t>
      </w:r>
      <w:r w:rsidR="000F4F6E" w:rsidRPr="000C0C7F">
        <w:rPr>
          <w:rFonts w:ascii="Times New Roman" w:hAnsi="Times New Roman"/>
          <w:bCs/>
          <w:sz w:val="24"/>
        </w:rPr>
        <w:t xml:space="preserve">a apliecināts tulkojums latviešu valodā. </w:t>
      </w:r>
      <w:r w:rsidR="000F4F6E" w:rsidRPr="000C0C7F">
        <w:rPr>
          <w:rFonts w:ascii="Times New Roman" w:hAnsi="Times New Roman"/>
          <w:sz w:val="24"/>
        </w:rPr>
        <w:t>Tulkojuma apliecinājums ietver</w:t>
      </w:r>
      <w:r>
        <w:rPr>
          <w:rFonts w:ascii="Times New Roman" w:hAnsi="Times New Roman"/>
          <w:sz w:val="24"/>
        </w:rPr>
        <w:t xml:space="preserve"> </w:t>
      </w:r>
      <w:r w:rsidR="000F4F6E" w:rsidRPr="000C0C7F">
        <w:rPr>
          <w:rFonts w:ascii="Times New Roman" w:hAnsi="Times New Roman"/>
          <w:sz w:val="24"/>
        </w:rPr>
        <w:t xml:space="preserve">norādi </w:t>
      </w:r>
      <w:r>
        <w:rPr>
          <w:rFonts w:ascii="Times New Roman" w:hAnsi="Times New Roman"/>
          <w:sz w:val="24"/>
        </w:rPr>
        <w:t>„</w:t>
      </w:r>
      <w:r w:rsidR="000F4F6E" w:rsidRPr="000C0C7F">
        <w:rPr>
          <w:rFonts w:ascii="Times New Roman" w:hAnsi="Times New Roman"/>
          <w:sz w:val="24"/>
        </w:rPr>
        <w:t>TULKOJUMS PAREIZS”,</w:t>
      </w:r>
      <w:r>
        <w:rPr>
          <w:rFonts w:ascii="Times New Roman" w:hAnsi="Times New Roman"/>
          <w:sz w:val="24"/>
        </w:rPr>
        <w:t xml:space="preserve"> p</w:t>
      </w:r>
      <w:r w:rsidR="00FD5CC2" w:rsidRPr="000C0C7F">
        <w:rPr>
          <w:rFonts w:ascii="Times New Roman" w:hAnsi="Times New Roman"/>
          <w:sz w:val="24"/>
        </w:rPr>
        <w:t>retendent</w:t>
      </w:r>
      <w:r w:rsidR="00973B8B" w:rsidRPr="000C0C7F">
        <w:rPr>
          <w:rFonts w:ascii="Times New Roman" w:hAnsi="Times New Roman"/>
          <w:sz w:val="24"/>
        </w:rPr>
        <w:t>a vai tā pārstāvja parakstu un paraksta atšifrējumu</w:t>
      </w:r>
      <w:r w:rsidR="000F4F6E" w:rsidRPr="000C0C7F">
        <w:rPr>
          <w:rFonts w:ascii="Times New Roman" w:hAnsi="Times New Roman"/>
          <w:sz w:val="24"/>
        </w:rPr>
        <w:t>,</w:t>
      </w:r>
      <w:r>
        <w:rPr>
          <w:rFonts w:ascii="Times New Roman" w:hAnsi="Times New Roman"/>
          <w:sz w:val="24"/>
        </w:rPr>
        <w:t xml:space="preserve"> </w:t>
      </w:r>
      <w:r w:rsidR="000F4F6E" w:rsidRPr="000C0C7F">
        <w:rPr>
          <w:rFonts w:ascii="Times New Roman" w:hAnsi="Times New Roman"/>
          <w:sz w:val="24"/>
        </w:rPr>
        <w:t>apliecinājuma vietas nosaukumu un datumu</w:t>
      </w:r>
      <w:r w:rsidR="00973B8B" w:rsidRPr="000C0C7F">
        <w:rPr>
          <w:rFonts w:ascii="Times New Roman" w:hAnsi="Times New Roman"/>
          <w:sz w:val="24"/>
        </w:rPr>
        <w:t>.</w:t>
      </w:r>
    </w:p>
    <w:p w:rsidR="000F4F6E" w:rsidRPr="00926160" w:rsidRDefault="00926160" w:rsidP="00926160">
      <w:pPr>
        <w:pStyle w:val="Paragrfs"/>
        <w:numPr>
          <w:ilvl w:val="0"/>
          <w:numId w:val="0"/>
        </w:numPr>
        <w:ind w:left="426" w:right="-760" w:hanging="426"/>
        <w:rPr>
          <w:rFonts w:ascii="Times New Roman" w:hAnsi="Times New Roman"/>
          <w:sz w:val="24"/>
        </w:rPr>
      </w:pPr>
      <w:r w:rsidRPr="00926160">
        <w:rPr>
          <w:rFonts w:ascii="Times New Roman" w:hAnsi="Times New Roman"/>
          <w:sz w:val="24"/>
        </w:rPr>
        <w:t>4.2.5.</w:t>
      </w:r>
      <w:r w:rsidR="000F4F6E" w:rsidRPr="00926160">
        <w:rPr>
          <w:rFonts w:ascii="Times New Roman" w:hAnsi="Times New Roman"/>
          <w:sz w:val="24"/>
        </w:rPr>
        <w:t xml:space="preserve">Ja </w:t>
      </w:r>
      <w:r>
        <w:rPr>
          <w:rFonts w:ascii="Times New Roman" w:hAnsi="Times New Roman"/>
          <w:sz w:val="24"/>
        </w:rPr>
        <w:t>p</w:t>
      </w:r>
      <w:r w:rsidR="00FD5CC2" w:rsidRPr="00926160">
        <w:rPr>
          <w:rFonts w:ascii="Times New Roman" w:hAnsi="Times New Roman"/>
          <w:sz w:val="24"/>
        </w:rPr>
        <w:t>retendent</w:t>
      </w:r>
      <w:r w:rsidR="000F4F6E" w:rsidRPr="00926160">
        <w:rPr>
          <w:rFonts w:ascii="Times New Roman" w:hAnsi="Times New Roman"/>
          <w:sz w:val="24"/>
        </w:rPr>
        <w:t xml:space="preserve">s iesniedz dokumentu kopijas, tās </w:t>
      </w:r>
      <w:r>
        <w:rPr>
          <w:rFonts w:ascii="Times New Roman" w:hAnsi="Times New Roman"/>
          <w:sz w:val="24"/>
        </w:rPr>
        <w:t>jā</w:t>
      </w:r>
      <w:r w:rsidR="000F4F6E" w:rsidRPr="00926160">
        <w:rPr>
          <w:rFonts w:ascii="Times New Roman" w:hAnsi="Times New Roman"/>
          <w:sz w:val="24"/>
        </w:rPr>
        <w:t>apliecina. Kopijas apliecinājums ietver</w:t>
      </w:r>
      <w:r>
        <w:rPr>
          <w:rFonts w:ascii="Times New Roman" w:hAnsi="Times New Roman"/>
          <w:sz w:val="24"/>
        </w:rPr>
        <w:t xml:space="preserve"> </w:t>
      </w:r>
      <w:r w:rsidR="000F4F6E" w:rsidRPr="00926160">
        <w:rPr>
          <w:rFonts w:ascii="Times New Roman" w:hAnsi="Times New Roman"/>
          <w:sz w:val="24"/>
        </w:rPr>
        <w:t xml:space="preserve">norādi </w:t>
      </w:r>
      <w:r>
        <w:rPr>
          <w:rFonts w:ascii="Times New Roman" w:hAnsi="Times New Roman"/>
          <w:sz w:val="24"/>
        </w:rPr>
        <w:t>„</w:t>
      </w:r>
      <w:r w:rsidR="000F4F6E" w:rsidRPr="00926160">
        <w:rPr>
          <w:rFonts w:ascii="Times New Roman" w:hAnsi="Times New Roman"/>
          <w:sz w:val="24"/>
        </w:rPr>
        <w:t>KOPIJA PAREIZA”,</w:t>
      </w:r>
      <w:r>
        <w:rPr>
          <w:rFonts w:ascii="Times New Roman" w:hAnsi="Times New Roman"/>
          <w:sz w:val="24"/>
        </w:rPr>
        <w:t xml:space="preserve"> p</w:t>
      </w:r>
      <w:r w:rsidR="00FD5CC2" w:rsidRPr="00926160">
        <w:rPr>
          <w:rFonts w:ascii="Times New Roman" w:hAnsi="Times New Roman"/>
          <w:sz w:val="24"/>
        </w:rPr>
        <w:t>retendent</w:t>
      </w:r>
      <w:r w:rsidR="00973B8B" w:rsidRPr="00926160">
        <w:rPr>
          <w:rFonts w:ascii="Times New Roman" w:hAnsi="Times New Roman"/>
          <w:sz w:val="24"/>
        </w:rPr>
        <w:t>a vai tā pārstāvja parakstu un paraksta atšifrējumu</w:t>
      </w:r>
      <w:r w:rsidR="000F4F6E" w:rsidRPr="00926160">
        <w:rPr>
          <w:rFonts w:ascii="Times New Roman" w:hAnsi="Times New Roman"/>
          <w:sz w:val="24"/>
        </w:rPr>
        <w:t>,</w:t>
      </w:r>
      <w:r>
        <w:rPr>
          <w:rFonts w:ascii="Times New Roman" w:hAnsi="Times New Roman"/>
          <w:sz w:val="24"/>
        </w:rPr>
        <w:t xml:space="preserve"> </w:t>
      </w:r>
      <w:r w:rsidR="000F4F6E" w:rsidRPr="00926160">
        <w:rPr>
          <w:rFonts w:ascii="Times New Roman" w:hAnsi="Times New Roman"/>
          <w:sz w:val="24"/>
        </w:rPr>
        <w:t>apliecinājuma vietas nosaukumu un datumu</w:t>
      </w:r>
      <w:r w:rsidR="00973B8B" w:rsidRPr="00926160">
        <w:rPr>
          <w:rFonts w:ascii="Times New Roman" w:hAnsi="Times New Roman"/>
          <w:sz w:val="24"/>
        </w:rPr>
        <w:t>.</w:t>
      </w:r>
    </w:p>
    <w:p w:rsidR="000F4F6E" w:rsidRPr="00C80A76" w:rsidRDefault="00C80A76" w:rsidP="00C80A76">
      <w:pPr>
        <w:pStyle w:val="Paragrfs"/>
        <w:numPr>
          <w:ilvl w:val="0"/>
          <w:numId w:val="0"/>
        </w:numPr>
        <w:ind w:left="426" w:right="-760" w:hanging="426"/>
        <w:rPr>
          <w:rFonts w:ascii="Times New Roman" w:hAnsi="Times New Roman"/>
          <w:sz w:val="24"/>
        </w:rPr>
      </w:pPr>
      <w:r w:rsidRPr="00C80A76">
        <w:rPr>
          <w:rFonts w:ascii="Times New Roman" w:hAnsi="Times New Roman"/>
          <w:sz w:val="24"/>
        </w:rPr>
        <w:t>4.2.6.</w:t>
      </w:r>
      <w:r w:rsidR="00FD5CC2" w:rsidRPr="00C80A76">
        <w:rPr>
          <w:rFonts w:ascii="Times New Roman" w:hAnsi="Times New Roman"/>
          <w:sz w:val="24"/>
        </w:rPr>
        <w:t>Pretendent</w:t>
      </w:r>
      <w:r w:rsidR="000F4F6E" w:rsidRPr="00C80A76">
        <w:rPr>
          <w:rFonts w:ascii="Times New Roman" w:hAnsi="Times New Roman"/>
          <w:sz w:val="24"/>
        </w:rPr>
        <w:t>a</w:t>
      </w:r>
      <w:r w:rsidR="001C1FEE" w:rsidRPr="00C80A76">
        <w:rPr>
          <w:rFonts w:ascii="Times New Roman" w:hAnsi="Times New Roman"/>
          <w:sz w:val="24"/>
        </w:rPr>
        <w:t xml:space="preserve"> pieteikumu dalībai iepirkuma procedūrā, tehnisko piedāvājumu, finanšu piedāvājumu un citus</w:t>
      </w:r>
      <w:r w:rsidR="000F4F6E" w:rsidRPr="00C80A76">
        <w:rPr>
          <w:rFonts w:ascii="Times New Roman" w:hAnsi="Times New Roman"/>
          <w:sz w:val="24"/>
        </w:rPr>
        <w:t xml:space="preserve"> piedāvājuma dokumentus paraksta, kopijas, tulkojumus un piedāvājuma daļu </w:t>
      </w:r>
      <w:proofErr w:type="spellStart"/>
      <w:r w:rsidR="000F4F6E" w:rsidRPr="00C80A76">
        <w:rPr>
          <w:rFonts w:ascii="Times New Roman" w:hAnsi="Times New Roman"/>
          <w:sz w:val="24"/>
        </w:rPr>
        <w:t>caurauklojumus</w:t>
      </w:r>
      <w:proofErr w:type="spellEnd"/>
      <w:r w:rsidR="000F4F6E" w:rsidRPr="00C80A76">
        <w:rPr>
          <w:rFonts w:ascii="Times New Roman" w:hAnsi="Times New Roman"/>
          <w:sz w:val="24"/>
        </w:rPr>
        <w:t xml:space="preserve"> apliecina:</w:t>
      </w:r>
    </w:p>
    <w:p w:rsidR="000F4F6E" w:rsidRPr="00C80A76" w:rsidRDefault="00C80A76" w:rsidP="00C80A76">
      <w:pPr>
        <w:pStyle w:val="Rindkopa"/>
        <w:ind w:left="0" w:right="-760"/>
        <w:rPr>
          <w:rFonts w:ascii="Times New Roman" w:hAnsi="Times New Roman"/>
          <w:sz w:val="24"/>
        </w:rPr>
      </w:pPr>
      <w:r w:rsidRPr="00C80A76">
        <w:rPr>
          <w:rFonts w:ascii="Times New Roman" w:hAnsi="Times New Roman"/>
          <w:sz w:val="24"/>
        </w:rPr>
        <w:t>4.2.6.1.p</w:t>
      </w:r>
      <w:r w:rsidR="00FD5CC2" w:rsidRPr="00C80A76">
        <w:rPr>
          <w:rFonts w:ascii="Times New Roman" w:hAnsi="Times New Roman"/>
          <w:sz w:val="24"/>
        </w:rPr>
        <w:t>retendent</w:t>
      </w:r>
      <w:r w:rsidR="000F4F6E" w:rsidRPr="00C80A76">
        <w:rPr>
          <w:rFonts w:ascii="Times New Roman" w:hAnsi="Times New Roman"/>
          <w:sz w:val="24"/>
        </w:rPr>
        <w:t xml:space="preserve">s (ja </w:t>
      </w:r>
      <w:r w:rsidRPr="00C80A76">
        <w:rPr>
          <w:rFonts w:ascii="Times New Roman" w:hAnsi="Times New Roman"/>
          <w:sz w:val="24"/>
        </w:rPr>
        <w:t>p</w:t>
      </w:r>
      <w:r w:rsidR="00FD5CC2" w:rsidRPr="00C80A76">
        <w:rPr>
          <w:rFonts w:ascii="Times New Roman" w:hAnsi="Times New Roman"/>
          <w:sz w:val="24"/>
        </w:rPr>
        <w:t>retendent</w:t>
      </w:r>
      <w:r w:rsidR="000F4F6E" w:rsidRPr="00C80A76">
        <w:rPr>
          <w:rFonts w:ascii="Times New Roman" w:hAnsi="Times New Roman"/>
          <w:sz w:val="24"/>
        </w:rPr>
        <w:t>s ir fiziska persona)</w:t>
      </w:r>
      <w:r w:rsidRPr="00C80A76">
        <w:rPr>
          <w:rFonts w:ascii="Times New Roman" w:hAnsi="Times New Roman"/>
          <w:sz w:val="24"/>
        </w:rPr>
        <w:t>;</w:t>
      </w:r>
      <w:r w:rsidR="000F4F6E" w:rsidRPr="00C80A76">
        <w:rPr>
          <w:rFonts w:ascii="Times New Roman" w:hAnsi="Times New Roman"/>
          <w:sz w:val="24"/>
        </w:rPr>
        <w:t xml:space="preserve"> </w:t>
      </w:r>
    </w:p>
    <w:p w:rsidR="00C80A76" w:rsidRPr="00C80A76" w:rsidRDefault="00C80A76" w:rsidP="00C80A76">
      <w:pPr>
        <w:pStyle w:val="Rindkopa"/>
        <w:ind w:left="0" w:right="-760"/>
        <w:rPr>
          <w:rFonts w:ascii="Times New Roman" w:hAnsi="Times New Roman"/>
          <w:sz w:val="24"/>
        </w:rPr>
      </w:pPr>
      <w:r w:rsidRPr="00C80A76">
        <w:rPr>
          <w:rFonts w:ascii="Times New Roman" w:hAnsi="Times New Roman"/>
          <w:sz w:val="24"/>
        </w:rPr>
        <w:t>4.2.6.2.p</w:t>
      </w:r>
      <w:r w:rsidR="00FD5CC2" w:rsidRPr="00C80A76">
        <w:rPr>
          <w:rFonts w:ascii="Times New Roman" w:hAnsi="Times New Roman"/>
          <w:sz w:val="24"/>
        </w:rPr>
        <w:t>retendent</w:t>
      </w:r>
      <w:r w:rsidR="000F4F6E" w:rsidRPr="00C80A76">
        <w:rPr>
          <w:rFonts w:ascii="Times New Roman" w:hAnsi="Times New Roman"/>
          <w:sz w:val="24"/>
        </w:rPr>
        <w:t xml:space="preserve">a </w:t>
      </w:r>
      <w:proofErr w:type="spellStart"/>
      <w:r w:rsidR="000F4F6E" w:rsidRPr="00C80A76">
        <w:rPr>
          <w:rFonts w:ascii="Times New Roman" w:hAnsi="Times New Roman"/>
          <w:sz w:val="24"/>
        </w:rPr>
        <w:t>paraksttiesīga</w:t>
      </w:r>
      <w:proofErr w:type="spellEnd"/>
      <w:r w:rsidR="000F4F6E" w:rsidRPr="00C80A76">
        <w:rPr>
          <w:rFonts w:ascii="Times New Roman" w:hAnsi="Times New Roman"/>
          <w:sz w:val="24"/>
        </w:rPr>
        <w:t xml:space="preserve"> amatpersona (ja </w:t>
      </w:r>
      <w:r w:rsidRPr="00C80A76">
        <w:rPr>
          <w:rFonts w:ascii="Times New Roman" w:hAnsi="Times New Roman"/>
          <w:sz w:val="24"/>
        </w:rPr>
        <w:t>p</w:t>
      </w:r>
      <w:r w:rsidR="00FD5CC2" w:rsidRPr="00C80A76">
        <w:rPr>
          <w:rFonts w:ascii="Times New Roman" w:hAnsi="Times New Roman"/>
          <w:sz w:val="24"/>
        </w:rPr>
        <w:t>retendent</w:t>
      </w:r>
      <w:r w:rsidR="000F4F6E" w:rsidRPr="00C80A76">
        <w:rPr>
          <w:rFonts w:ascii="Times New Roman" w:hAnsi="Times New Roman"/>
          <w:sz w:val="24"/>
        </w:rPr>
        <w:t>s ir juridiska persona)</w:t>
      </w:r>
      <w:r w:rsidRPr="00C80A76">
        <w:rPr>
          <w:rFonts w:ascii="Times New Roman" w:hAnsi="Times New Roman"/>
          <w:sz w:val="24"/>
        </w:rPr>
        <w:t>;</w:t>
      </w:r>
    </w:p>
    <w:p w:rsidR="000F4F6E" w:rsidRPr="00C80A76" w:rsidRDefault="00C80A76" w:rsidP="00C80A76">
      <w:pPr>
        <w:pStyle w:val="Rindkopa"/>
        <w:ind w:left="426" w:right="-760" w:hanging="426"/>
        <w:rPr>
          <w:rFonts w:ascii="Times New Roman" w:hAnsi="Times New Roman"/>
          <w:sz w:val="24"/>
        </w:rPr>
      </w:pPr>
      <w:r w:rsidRPr="00C80A76">
        <w:rPr>
          <w:rFonts w:ascii="Times New Roman" w:hAnsi="Times New Roman"/>
          <w:sz w:val="24"/>
        </w:rPr>
        <w:t>4.2.6.3.</w:t>
      </w:r>
      <w:r w:rsidR="000F4F6E" w:rsidRPr="00C80A76">
        <w:rPr>
          <w:rFonts w:ascii="Times New Roman" w:hAnsi="Times New Roman"/>
          <w:sz w:val="24"/>
        </w:rPr>
        <w:t xml:space="preserve">pārstāvēttiesīgs personālsabiedrības biedrs, ievērojot </w:t>
      </w:r>
      <w:r w:rsidRPr="00C80A76">
        <w:rPr>
          <w:rFonts w:ascii="Times New Roman" w:hAnsi="Times New Roman"/>
          <w:sz w:val="24"/>
        </w:rPr>
        <w:t>4.2.6.1.</w:t>
      </w:r>
      <w:r w:rsidR="000F4F6E" w:rsidRPr="00C80A76">
        <w:rPr>
          <w:rFonts w:ascii="Times New Roman" w:hAnsi="Times New Roman"/>
          <w:sz w:val="24"/>
        </w:rPr>
        <w:t xml:space="preserve"> un </w:t>
      </w:r>
      <w:r w:rsidRPr="00C80A76">
        <w:rPr>
          <w:rFonts w:ascii="Times New Roman" w:hAnsi="Times New Roman"/>
          <w:sz w:val="24"/>
        </w:rPr>
        <w:t>4.2.6.2.</w:t>
      </w:r>
      <w:r w:rsidR="000F4F6E" w:rsidRPr="00C80A76">
        <w:rPr>
          <w:rFonts w:ascii="Times New Roman" w:hAnsi="Times New Roman"/>
          <w:sz w:val="24"/>
        </w:rPr>
        <w:t xml:space="preserve">apakšpunktā noteikto (ja </w:t>
      </w:r>
      <w:r w:rsidRPr="00C80A76">
        <w:rPr>
          <w:rFonts w:ascii="Times New Roman" w:hAnsi="Times New Roman"/>
          <w:sz w:val="24"/>
        </w:rPr>
        <w:t>p</w:t>
      </w:r>
      <w:r w:rsidR="00FD5CC2" w:rsidRPr="00C80A76">
        <w:rPr>
          <w:rFonts w:ascii="Times New Roman" w:hAnsi="Times New Roman"/>
          <w:sz w:val="24"/>
        </w:rPr>
        <w:t>retendent</w:t>
      </w:r>
      <w:r w:rsidR="000F4F6E" w:rsidRPr="00C80A76">
        <w:rPr>
          <w:rFonts w:ascii="Times New Roman" w:hAnsi="Times New Roman"/>
          <w:sz w:val="24"/>
        </w:rPr>
        <w:t>s ir personālsabiedrība)</w:t>
      </w:r>
      <w:r>
        <w:rPr>
          <w:rFonts w:ascii="Times New Roman" w:hAnsi="Times New Roman"/>
          <w:sz w:val="24"/>
        </w:rPr>
        <w:t>;</w:t>
      </w:r>
    </w:p>
    <w:p w:rsidR="00C80A76" w:rsidRPr="00C80A76" w:rsidRDefault="00C80A76" w:rsidP="00C80A76">
      <w:pPr>
        <w:pStyle w:val="Rindkopa"/>
        <w:ind w:left="426" w:right="-760" w:hanging="426"/>
        <w:rPr>
          <w:rFonts w:ascii="Times New Roman" w:hAnsi="Times New Roman"/>
          <w:sz w:val="24"/>
        </w:rPr>
      </w:pPr>
      <w:r w:rsidRPr="00C80A76">
        <w:rPr>
          <w:rFonts w:ascii="Times New Roman" w:hAnsi="Times New Roman"/>
          <w:sz w:val="24"/>
        </w:rPr>
        <w:t>4.2.6.4.</w:t>
      </w:r>
      <w:r w:rsidR="000F4F6E" w:rsidRPr="00C80A76">
        <w:rPr>
          <w:rFonts w:ascii="Times New Roman" w:hAnsi="Times New Roman"/>
          <w:sz w:val="24"/>
        </w:rPr>
        <w:t xml:space="preserve">visi personu apvienības dalībnieki, ievērojot </w:t>
      </w:r>
      <w:r w:rsidRPr="00C80A76">
        <w:rPr>
          <w:rFonts w:ascii="Times New Roman" w:hAnsi="Times New Roman"/>
          <w:sz w:val="24"/>
        </w:rPr>
        <w:t>4.2.6.1.</w:t>
      </w:r>
      <w:r w:rsidR="000F4F6E" w:rsidRPr="00C80A76">
        <w:rPr>
          <w:rFonts w:ascii="Times New Roman" w:hAnsi="Times New Roman"/>
          <w:sz w:val="24"/>
        </w:rPr>
        <w:t xml:space="preserve"> un </w:t>
      </w:r>
      <w:r w:rsidRPr="00C80A76">
        <w:rPr>
          <w:rFonts w:ascii="Times New Roman" w:hAnsi="Times New Roman"/>
          <w:sz w:val="24"/>
        </w:rPr>
        <w:t>4.2.6.2.a</w:t>
      </w:r>
      <w:r w:rsidR="000F4F6E" w:rsidRPr="00C80A76">
        <w:rPr>
          <w:rFonts w:ascii="Times New Roman" w:hAnsi="Times New Roman"/>
          <w:sz w:val="24"/>
        </w:rPr>
        <w:t xml:space="preserve">pakšpunktā noteikto (ja </w:t>
      </w:r>
      <w:r w:rsidRPr="00C80A76">
        <w:rPr>
          <w:rFonts w:ascii="Times New Roman" w:hAnsi="Times New Roman"/>
          <w:sz w:val="24"/>
        </w:rPr>
        <w:t>p</w:t>
      </w:r>
      <w:r w:rsidR="00FD5CC2" w:rsidRPr="00C80A76">
        <w:rPr>
          <w:rFonts w:ascii="Times New Roman" w:hAnsi="Times New Roman"/>
          <w:sz w:val="24"/>
        </w:rPr>
        <w:t>retendent</w:t>
      </w:r>
      <w:r w:rsidR="000F4F6E" w:rsidRPr="00C80A76">
        <w:rPr>
          <w:rFonts w:ascii="Times New Roman" w:hAnsi="Times New Roman"/>
          <w:sz w:val="24"/>
        </w:rPr>
        <w:t>s ir personu apvienība)</w:t>
      </w:r>
      <w:r w:rsidRPr="00C80A76">
        <w:rPr>
          <w:rFonts w:ascii="Times New Roman" w:hAnsi="Times New Roman"/>
          <w:sz w:val="24"/>
        </w:rPr>
        <w:t>;</w:t>
      </w:r>
    </w:p>
    <w:p w:rsidR="000F4F6E" w:rsidRPr="00C80A76" w:rsidRDefault="00C80A76" w:rsidP="00C80A76">
      <w:pPr>
        <w:pStyle w:val="Rindkopa"/>
        <w:ind w:left="0" w:right="-760"/>
        <w:rPr>
          <w:rFonts w:ascii="Times New Roman" w:hAnsi="Times New Roman"/>
          <w:sz w:val="24"/>
        </w:rPr>
      </w:pPr>
      <w:r w:rsidRPr="00C80A76">
        <w:rPr>
          <w:rFonts w:ascii="Times New Roman" w:hAnsi="Times New Roman"/>
          <w:sz w:val="24"/>
        </w:rPr>
        <w:t>4.2.6.5.p</w:t>
      </w:r>
      <w:r w:rsidR="00FD5CC2" w:rsidRPr="00C80A76">
        <w:rPr>
          <w:rFonts w:ascii="Times New Roman" w:hAnsi="Times New Roman"/>
          <w:sz w:val="24"/>
        </w:rPr>
        <w:t>retendent</w:t>
      </w:r>
      <w:r w:rsidR="000F4F6E" w:rsidRPr="00C80A76">
        <w:rPr>
          <w:rFonts w:ascii="Times New Roman" w:hAnsi="Times New Roman"/>
          <w:sz w:val="24"/>
        </w:rPr>
        <w:t>a pilnvarota persona.</w:t>
      </w:r>
    </w:p>
    <w:p w:rsidR="000F4F6E" w:rsidRPr="0020543B" w:rsidRDefault="00C80A76" w:rsidP="0020543B">
      <w:pPr>
        <w:pStyle w:val="Rindkopa"/>
        <w:ind w:left="426" w:right="-760" w:hanging="426"/>
        <w:rPr>
          <w:rFonts w:ascii="Times New Roman" w:hAnsi="Times New Roman"/>
          <w:sz w:val="24"/>
        </w:rPr>
      </w:pPr>
      <w:r w:rsidRPr="0020543B">
        <w:rPr>
          <w:rFonts w:ascii="Times New Roman" w:hAnsi="Times New Roman"/>
          <w:sz w:val="24"/>
        </w:rPr>
        <w:t>4.2.7.</w:t>
      </w:r>
      <w:r w:rsidR="000F4F6E" w:rsidRPr="0020543B">
        <w:rPr>
          <w:rFonts w:ascii="Times New Roman" w:hAnsi="Times New Roman"/>
          <w:sz w:val="24"/>
        </w:rPr>
        <w:t xml:space="preserve">Dokumentus, kas attiecas tikai uz atsevišķu </w:t>
      </w:r>
      <w:r w:rsidR="001C1FEE" w:rsidRPr="0020543B">
        <w:rPr>
          <w:rFonts w:ascii="Times New Roman" w:hAnsi="Times New Roman"/>
          <w:sz w:val="24"/>
        </w:rPr>
        <w:t xml:space="preserve">personālsabiedrības biedru vai </w:t>
      </w:r>
      <w:r w:rsidR="000F4F6E" w:rsidRPr="0020543B">
        <w:rPr>
          <w:rFonts w:ascii="Times New Roman" w:hAnsi="Times New Roman"/>
          <w:sz w:val="24"/>
        </w:rPr>
        <w:t>personu apvienības dalībnieku paraksta, kā arī kopijas un tulkojumus apliecina attiecīgais</w:t>
      </w:r>
      <w:r w:rsidR="00381F6B" w:rsidRPr="0020543B">
        <w:rPr>
          <w:rFonts w:ascii="Times New Roman" w:hAnsi="Times New Roman"/>
          <w:sz w:val="24"/>
        </w:rPr>
        <w:t xml:space="preserve"> personālsabiedrības biedrs vai</w:t>
      </w:r>
      <w:r w:rsidR="000F4F6E" w:rsidRPr="0020543B">
        <w:rPr>
          <w:rFonts w:ascii="Times New Roman" w:hAnsi="Times New Roman"/>
          <w:sz w:val="24"/>
        </w:rPr>
        <w:t xml:space="preserve"> personu apvienības dalībnieks</w:t>
      </w:r>
      <w:r w:rsidR="00381F6B" w:rsidRPr="0020543B">
        <w:rPr>
          <w:rFonts w:ascii="Times New Roman" w:hAnsi="Times New Roman"/>
          <w:sz w:val="24"/>
        </w:rPr>
        <w:t>, ievērojot</w:t>
      </w:r>
      <w:r w:rsidR="000F4F6E" w:rsidRPr="0020543B">
        <w:rPr>
          <w:rFonts w:ascii="Times New Roman" w:hAnsi="Times New Roman"/>
          <w:sz w:val="24"/>
        </w:rPr>
        <w:t xml:space="preserve"> </w:t>
      </w:r>
      <w:r w:rsidR="00542FBB" w:rsidRPr="0020543B">
        <w:rPr>
          <w:rFonts w:ascii="Times New Roman" w:hAnsi="Times New Roman"/>
          <w:sz w:val="24"/>
        </w:rPr>
        <w:t>4.2.6.1.</w:t>
      </w:r>
      <w:r w:rsidR="0002554C" w:rsidRPr="0020543B">
        <w:rPr>
          <w:rFonts w:ascii="Times New Roman" w:hAnsi="Times New Roman"/>
          <w:sz w:val="24"/>
        </w:rPr>
        <w:t>,</w:t>
      </w:r>
      <w:r w:rsidR="000F4F6E" w:rsidRPr="0020543B">
        <w:rPr>
          <w:rFonts w:ascii="Times New Roman" w:hAnsi="Times New Roman"/>
          <w:sz w:val="24"/>
        </w:rPr>
        <w:t xml:space="preserve"> </w:t>
      </w:r>
      <w:r w:rsidR="00542FBB" w:rsidRPr="0020543B">
        <w:rPr>
          <w:rFonts w:ascii="Times New Roman" w:hAnsi="Times New Roman"/>
          <w:sz w:val="24"/>
        </w:rPr>
        <w:t>4.2.6.2.</w:t>
      </w:r>
      <w:r w:rsidR="000F4F6E" w:rsidRPr="0020543B">
        <w:rPr>
          <w:rFonts w:ascii="Times New Roman" w:hAnsi="Times New Roman"/>
          <w:sz w:val="24"/>
        </w:rPr>
        <w:t xml:space="preserve"> </w:t>
      </w:r>
      <w:r w:rsidR="0002554C" w:rsidRPr="0020543B">
        <w:rPr>
          <w:rFonts w:ascii="Times New Roman" w:hAnsi="Times New Roman"/>
          <w:sz w:val="24"/>
        </w:rPr>
        <w:t xml:space="preserve">un </w:t>
      </w:r>
      <w:r w:rsidR="00542FBB" w:rsidRPr="0020543B">
        <w:rPr>
          <w:rFonts w:ascii="Times New Roman" w:hAnsi="Times New Roman"/>
          <w:sz w:val="24"/>
        </w:rPr>
        <w:t>4.2.6.5.</w:t>
      </w:r>
      <w:r w:rsidR="000F4F6E" w:rsidRPr="0020543B">
        <w:rPr>
          <w:rFonts w:ascii="Times New Roman" w:hAnsi="Times New Roman"/>
          <w:sz w:val="24"/>
        </w:rPr>
        <w:t>apakšpunktā noteikto.</w:t>
      </w:r>
    </w:p>
    <w:p w:rsidR="00FA6AFC" w:rsidRPr="00F31D8D" w:rsidRDefault="00F31D8D" w:rsidP="00F31D8D">
      <w:pPr>
        <w:pStyle w:val="Paragrfs"/>
        <w:numPr>
          <w:ilvl w:val="0"/>
          <w:numId w:val="0"/>
        </w:numPr>
        <w:ind w:left="426" w:right="-760" w:hanging="426"/>
        <w:rPr>
          <w:rFonts w:ascii="Times New Roman" w:hAnsi="Times New Roman"/>
          <w:sz w:val="24"/>
        </w:rPr>
      </w:pPr>
      <w:r w:rsidRPr="00F31D8D">
        <w:rPr>
          <w:rFonts w:ascii="Times New Roman" w:hAnsi="Times New Roman"/>
          <w:sz w:val="24"/>
        </w:rPr>
        <w:t>4.2.8.</w:t>
      </w:r>
      <w:r w:rsidR="00FA6AFC" w:rsidRPr="00F31D8D">
        <w:rPr>
          <w:rFonts w:ascii="Times New Roman" w:hAnsi="Times New Roman"/>
          <w:sz w:val="24"/>
        </w:rPr>
        <w:t xml:space="preserve">Iesniedzot piedāvājumu, </w:t>
      </w:r>
      <w:r w:rsidRPr="00F31D8D">
        <w:rPr>
          <w:rFonts w:ascii="Times New Roman" w:hAnsi="Times New Roman"/>
          <w:sz w:val="24"/>
        </w:rPr>
        <w:t>p</w:t>
      </w:r>
      <w:r w:rsidR="00FA6AFC" w:rsidRPr="00F31D8D">
        <w:rPr>
          <w:rFonts w:ascii="Times New Roman" w:hAnsi="Times New Roman"/>
          <w:sz w:val="24"/>
        </w:rPr>
        <w:t xml:space="preserve">retendents ir tiesīgs visu iesniegto dokumentu atvasinājumu un tulkojumu pareizību apliecināt ar vienu apliecinājumu, ja viss piedāvājums ir cauršūts vai caurauklots. </w:t>
      </w:r>
    </w:p>
    <w:p w:rsidR="00DB5D8C" w:rsidRPr="0042239A" w:rsidRDefault="0042239A" w:rsidP="0042239A">
      <w:pPr>
        <w:pStyle w:val="Paragrfs"/>
        <w:numPr>
          <w:ilvl w:val="0"/>
          <w:numId w:val="0"/>
        </w:numPr>
        <w:ind w:right="-760"/>
        <w:rPr>
          <w:rFonts w:ascii="Times New Roman" w:hAnsi="Times New Roman"/>
          <w:sz w:val="24"/>
        </w:rPr>
      </w:pPr>
      <w:r w:rsidRPr="0042239A">
        <w:rPr>
          <w:rFonts w:ascii="Times New Roman" w:hAnsi="Times New Roman"/>
          <w:sz w:val="24"/>
        </w:rPr>
        <w:t>4.2.9.</w:t>
      </w:r>
      <w:r w:rsidR="00DB5D8C" w:rsidRPr="0042239A">
        <w:rPr>
          <w:rFonts w:ascii="Times New Roman" w:hAnsi="Times New Roman"/>
          <w:sz w:val="24"/>
        </w:rPr>
        <w:t>Piedāvājumu iesniedz aizlīmētā ārējā iepakojumā, uz kura norāda:</w:t>
      </w:r>
    </w:p>
    <w:p w:rsidR="00DB5D8C" w:rsidRPr="0042239A" w:rsidRDefault="0042239A" w:rsidP="0042239A">
      <w:pPr>
        <w:pStyle w:val="Rindkopa"/>
        <w:ind w:left="0" w:right="-760"/>
        <w:rPr>
          <w:rFonts w:ascii="Times New Roman" w:hAnsi="Times New Roman"/>
          <w:sz w:val="24"/>
        </w:rPr>
      </w:pPr>
      <w:r w:rsidRPr="0042239A">
        <w:rPr>
          <w:rFonts w:ascii="Times New Roman" w:hAnsi="Times New Roman"/>
          <w:sz w:val="24"/>
        </w:rPr>
        <w:t>4.2.9.1.p</w:t>
      </w:r>
      <w:r w:rsidR="00DB5D8C" w:rsidRPr="0042239A">
        <w:rPr>
          <w:rFonts w:ascii="Times New Roman" w:hAnsi="Times New Roman"/>
          <w:sz w:val="24"/>
        </w:rPr>
        <w:t>asūtītāja nosaukumu, reģistrācijas numuru un adresi</w:t>
      </w:r>
      <w:r w:rsidRPr="0042239A">
        <w:rPr>
          <w:rFonts w:ascii="Times New Roman" w:hAnsi="Times New Roman"/>
          <w:sz w:val="24"/>
        </w:rPr>
        <w:t>;</w:t>
      </w:r>
      <w:r w:rsidR="00DB5D8C" w:rsidRPr="0042239A">
        <w:rPr>
          <w:rFonts w:ascii="Times New Roman" w:hAnsi="Times New Roman"/>
          <w:sz w:val="24"/>
        </w:rPr>
        <w:t xml:space="preserve"> </w:t>
      </w:r>
    </w:p>
    <w:p w:rsidR="00DB5D8C" w:rsidRPr="0042239A" w:rsidRDefault="0042239A" w:rsidP="0042239A">
      <w:pPr>
        <w:pStyle w:val="Rindkopa"/>
        <w:ind w:left="426" w:right="-760" w:hanging="426"/>
        <w:rPr>
          <w:rFonts w:ascii="Times New Roman" w:hAnsi="Times New Roman"/>
          <w:sz w:val="24"/>
        </w:rPr>
      </w:pPr>
      <w:r w:rsidRPr="0042239A">
        <w:rPr>
          <w:rFonts w:ascii="Times New Roman" w:hAnsi="Times New Roman"/>
          <w:sz w:val="24"/>
        </w:rPr>
        <w:t>4.2.9.2.p</w:t>
      </w:r>
      <w:r w:rsidR="00FD5CC2" w:rsidRPr="0042239A">
        <w:rPr>
          <w:rFonts w:ascii="Times New Roman" w:hAnsi="Times New Roman"/>
          <w:sz w:val="24"/>
        </w:rPr>
        <w:t>retendent</w:t>
      </w:r>
      <w:r w:rsidR="00DB5D8C" w:rsidRPr="0042239A">
        <w:rPr>
          <w:rFonts w:ascii="Times New Roman" w:hAnsi="Times New Roman"/>
          <w:sz w:val="24"/>
        </w:rPr>
        <w:t xml:space="preserve">a nosaukumu, reģistrācijas numuru </w:t>
      </w:r>
      <w:r w:rsidR="00623F16" w:rsidRPr="0042239A">
        <w:rPr>
          <w:rFonts w:ascii="Times New Roman" w:hAnsi="Times New Roman"/>
          <w:sz w:val="24"/>
        </w:rPr>
        <w:t xml:space="preserve">(ja </w:t>
      </w:r>
      <w:r w:rsidRPr="0042239A">
        <w:rPr>
          <w:rFonts w:ascii="Times New Roman" w:hAnsi="Times New Roman"/>
          <w:sz w:val="24"/>
        </w:rPr>
        <w:t>p</w:t>
      </w:r>
      <w:r w:rsidR="00FD5CC2" w:rsidRPr="0042239A">
        <w:rPr>
          <w:rFonts w:ascii="Times New Roman" w:hAnsi="Times New Roman"/>
          <w:sz w:val="24"/>
        </w:rPr>
        <w:t>retendent</w:t>
      </w:r>
      <w:r w:rsidR="00623F16" w:rsidRPr="0042239A">
        <w:rPr>
          <w:rFonts w:ascii="Times New Roman" w:hAnsi="Times New Roman"/>
          <w:sz w:val="24"/>
        </w:rPr>
        <w:t xml:space="preserve">s ir juridiska persona vai personālsabiedrība) vai personas kodu (ja </w:t>
      </w:r>
      <w:r w:rsidRPr="0042239A">
        <w:rPr>
          <w:rFonts w:ascii="Times New Roman" w:hAnsi="Times New Roman"/>
          <w:sz w:val="24"/>
        </w:rPr>
        <w:t>p</w:t>
      </w:r>
      <w:r w:rsidR="00FD5CC2" w:rsidRPr="0042239A">
        <w:rPr>
          <w:rFonts w:ascii="Times New Roman" w:hAnsi="Times New Roman"/>
          <w:sz w:val="24"/>
        </w:rPr>
        <w:t>retendent</w:t>
      </w:r>
      <w:r w:rsidR="00623F16" w:rsidRPr="0042239A">
        <w:rPr>
          <w:rFonts w:ascii="Times New Roman" w:hAnsi="Times New Roman"/>
          <w:sz w:val="24"/>
        </w:rPr>
        <w:t xml:space="preserve">s ir fiziska persona) </w:t>
      </w:r>
      <w:r w:rsidR="00DB5D8C" w:rsidRPr="0042239A">
        <w:rPr>
          <w:rFonts w:ascii="Times New Roman" w:hAnsi="Times New Roman"/>
          <w:sz w:val="24"/>
        </w:rPr>
        <w:t>un adresi</w:t>
      </w:r>
      <w:r w:rsidRPr="0042239A">
        <w:rPr>
          <w:rFonts w:ascii="Times New Roman" w:hAnsi="Times New Roman"/>
          <w:sz w:val="24"/>
        </w:rPr>
        <w:t>;</w:t>
      </w:r>
      <w:r w:rsidR="00DB5D8C" w:rsidRPr="0042239A">
        <w:rPr>
          <w:rFonts w:ascii="Times New Roman" w:hAnsi="Times New Roman"/>
          <w:sz w:val="24"/>
        </w:rPr>
        <w:t xml:space="preserve"> </w:t>
      </w:r>
    </w:p>
    <w:p w:rsidR="00DB5D8C" w:rsidRPr="0042239A" w:rsidRDefault="0042239A" w:rsidP="006B0C44">
      <w:pPr>
        <w:pStyle w:val="Rindkopa"/>
        <w:ind w:left="0" w:right="-760"/>
        <w:rPr>
          <w:rFonts w:ascii="Times New Roman" w:hAnsi="Times New Roman"/>
          <w:sz w:val="24"/>
        </w:rPr>
      </w:pPr>
      <w:r w:rsidRPr="0042239A">
        <w:rPr>
          <w:rFonts w:ascii="Times New Roman" w:hAnsi="Times New Roman"/>
          <w:sz w:val="24"/>
        </w:rPr>
        <w:t>4.2.9.3.p</w:t>
      </w:r>
      <w:r w:rsidR="00FD5CC2" w:rsidRPr="0042239A">
        <w:rPr>
          <w:rFonts w:ascii="Times New Roman" w:hAnsi="Times New Roman"/>
          <w:sz w:val="24"/>
        </w:rPr>
        <w:t>retendent</w:t>
      </w:r>
      <w:r w:rsidR="00DB5D8C" w:rsidRPr="0042239A">
        <w:rPr>
          <w:rFonts w:ascii="Times New Roman" w:hAnsi="Times New Roman"/>
          <w:sz w:val="24"/>
        </w:rPr>
        <w:t>a kontaktpersonas vārdu, uzvārdu</w:t>
      </w:r>
      <w:r w:rsidR="00C30852" w:rsidRPr="0042239A">
        <w:rPr>
          <w:rFonts w:ascii="Times New Roman" w:hAnsi="Times New Roman"/>
          <w:sz w:val="24"/>
        </w:rPr>
        <w:t>,</w:t>
      </w:r>
      <w:r w:rsidR="00DB5D8C" w:rsidRPr="0042239A">
        <w:rPr>
          <w:rFonts w:ascii="Times New Roman" w:hAnsi="Times New Roman"/>
          <w:sz w:val="24"/>
        </w:rPr>
        <w:t xml:space="preserve"> telefona un </w:t>
      </w:r>
      <w:smartTag w:uri="schemas-tilde-lv/tildestengine" w:element="veidnes">
        <w:smartTagPr>
          <w:attr w:name="text" w:val="faksa"/>
          <w:attr w:name="id" w:val="-1"/>
          <w:attr w:name="baseform" w:val="faks|s"/>
        </w:smartTagPr>
        <w:r w:rsidR="00DB5D8C" w:rsidRPr="0042239A">
          <w:rPr>
            <w:rFonts w:ascii="Times New Roman" w:hAnsi="Times New Roman"/>
            <w:sz w:val="24"/>
          </w:rPr>
          <w:t>faksa</w:t>
        </w:r>
      </w:smartTag>
      <w:r w:rsidR="00DB5D8C" w:rsidRPr="0042239A">
        <w:rPr>
          <w:rFonts w:ascii="Times New Roman" w:hAnsi="Times New Roman"/>
          <w:sz w:val="24"/>
        </w:rPr>
        <w:t xml:space="preserve"> numuru</w:t>
      </w:r>
      <w:r w:rsidRPr="0042239A">
        <w:rPr>
          <w:rFonts w:ascii="Times New Roman" w:hAnsi="Times New Roman"/>
          <w:sz w:val="24"/>
        </w:rPr>
        <w:t>;</w:t>
      </w:r>
    </w:p>
    <w:p w:rsidR="00DB5D8C" w:rsidRPr="0042239A" w:rsidRDefault="0042239A" w:rsidP="006B0C44">
      <w:pPr>
        <w:pStyle w:val="Rindkopa"/>
        <w:ind w:left="426" w:right="-760" w:hanging="426"/>
        <w:rPr>
          <w:rFonts w:ascii="Times New Roman" w:hAnsi="Times New Roman"/>
          <w:sz w:val="24"/>
        </w:rPr>
      </w:pPr>
      <w:r w:rsidRPr="0042239A">
        <w:rPr>
          <w:rFonts w:ascii="Times New Roman" w:hAnsi="Times New Roman"/>
          <w:sz w:val="24"/>
        </w:rPr>
        <w:t>4.2.9.4.</w:t>
      </w:r>
      <w:r w:rsidR="00DB5D8C" w:rsidRPr="0042239A">
        <w:rPr>
          <w:rFonts w:ascii="Times New Roman" w:hAnsi="Times New Roman"/>
          <w:sz w:val="24"/>
        </w:rPr>
        <w:t xml:space="preserve">atzīmi </w:t>
      </w:r>
      <w:r w:rsidRPr="0042239A">
        <w:rPr>
          <w:rFonts w:ascii="Times New Roman" w:hAnsi="Times New Roman"/>
          <w:sz w:val="24"/>
        </w:rPr>
        <w:t>„</w:t>
      </w:r>
      <w:r w:rsidR="00DB5D8C" w:rsidRPr="0042239A">
        <w:rPr>
          <w:rFonts w:ascii="Times New Roman" w:hAnsi="Times New Roman"/>
          <w:sz w:val="24"/>
        </w:rPr>
        <w:t xml:space="preserve">Piedāvājums </w:t>
      </w:r>
      <w:r w:rsidR="00E30091" w:rsidRPr="0042239A">
        <w:rPr>
          <w:rFonts w:ascii="Times New Roman" w:hAnsi="Times New Roman"/>
          <w:sz w:val="24"/>
        </w:rPr>
        <w:t>iepirkum</w:t>
      </w:r>
      <w:r w:rsidRPr="0042239A">
        <w:rPr>
          <w:rFonts w:ascii="Times New Roman" w:hAnsi="Times New Roman"/>
          <w:sz w:val="24"/>
        </w:rPr>
        <w:t>ā</w:t>
      </w:r>
      <w:r w:rsidR="00CF77D8" w:rsidRPr="0042239A">
        <w:rPr>
          <w:rFonts w:ascii="Times New Roman" w:hAnsi="Times New Roman"/>
          <w:sz w:val="24"/>
        </w:rPr>
        <w:t xml:space="preserve"> </w:t>
      </w:r>
      <w:r w:rsidRPr="0042239A">
        <w:rPr>
          <w:rFonts w:ascii="Times New Roman" w:hAnsi="Times New Roman"/>
          <w:sz w:val="24"/>
        </w:rPr>
        <w:t>„</w:t>
      </w:r>
      <w:r w:rsidR="00E73646">
        <w:rPr>
          <w:rFonts w:ascii="Times New Roman" w:hAnsi="Times New Roman"/>
          <w:sz w:val="24"/>
        </w:rPr>
        <w:t xml:space="preserve">Apkures sistēmas rekonstrukcija un aprīkošana ar </w:t>
      </w:r>
      <w:proofErr w:type="spellStart"/>
      <w:r w:rsidR="00E73646">
        <w:rPr>
          <w:rFonts w:ascii="Times New Roman" w:hAnsi="Times New Roman"/>
          <w:sz w:val="24"/>
        </w:rPr>
        <w:t>siltumsūkni</w:t>
      </w:r>
      <w:proofErr w:type="spellEnd"/>
      <w:r w:rsidR="00E73646">
        <w:rPr>
          <w:rFonts w:ascii="Times New Roman" w:hAnsi="Times New Roman"/>
          <w:sz w:val="24"/>
        </w:rPr>
        <w:t xml:space="preserve"> apkures un karstā ūdens nodrošināšanai pirmsskolas izglītības iestādē </w:t>
      </w:r>
      <w:r w:rsidR="00E73646">
        <w:rPr>
          <w:rFonts w:ascii="Times New Roman" w:hAnsi="Times New Roman"/>
          <w:sz w:val="24"/>
        </w:rPr>
        <w:lastRenderedPageBreak/>
        <w:t>„Pasaciņa”</w:t>
      </w:r>
      <w:r w:rsidRPr="0042239A">
        <w:rPr>
          <w:rFonts w:ascii="Times New Roman" w:hAnsi="Times New Roman"/>
          <w:sz w:val="24"/>
        </w:rPr>
        <w:t xml:space="preserve">”, </w:t>
      </w:r>
      <w:r w:rsidR="00AC3507" w:rsidRPr="0042239A">
        <w:rPr>
          <w:rFonts w:ascii="Times New Roman" w:hAnsi="Times New Roman"/>
          <w:sz w:val="24"/>
        </w:rPr>
        <w:t xml:space="preserve">identifikācijas </w:t>
      </w:r>
      <w:r w:rsidRPr="0042239A">
        <w:rPr>
          <w:rFonts w:ascii="Times New Roman" w:hAnsi="Times New Roman"/>
          <w:sz w:val="24"/>
        </w:rPr>
        <w:t>N</w:t>
      </w:r>
      <w:r w:rsidR="00AC3507" w:rsidRPr="0042239A">
        <w:rPr>
          <w:rFonts w:ascii="Times New Roman" w:hAnsi="Times New Roman"/>
          <w:sz w:val="24"/>
        </w:rPr>
        <w:t>r</w:t>
      </w:r>
      <w:r w:rsidRPr="0042239A">
        <w:rPr>
          <w:rFonts w:ascii="Times New Roman" w:hAnsi="Times New Roman"/>
          <w:sz w:val="24"/>
        </w:rPr>
        <w:t>. LPP 2014/1, „n</w:t>
      </w:r>
      <w:r w:rsidR="00DB5D8C" w:rsidRPr="0042239A">
        <w:rPr>
          <w:rFonts w:ascii="Times New Roman" w:hAnsi="Times New Roman"/>
          <w:sz w:val="24"/>
        </w:rPr>
        <w:t xml:space="preserve">eatvērt līdz </w:t>
      </w:r>
      <w:r w:rsidRPr="0042239A">
        <w:rPr>
          <w:rFonts w:ascii="Times New Roman" w:hAnsi="Times New Roman"/>
          <w:sz w:val="24"/>
        </w:rPr>
        <w:t xml:space="preserve">2014.gada </w:t>
      </w:r>
      <w:r w:rsidR="00E73646">
        <w:rPr>
          <w:rFonts w:ascii="Times New Roman" w:hAnsi="Times New Roman"/>
          <w:sz w:val="24"/>
        </w:rPr>
        <w:t>26</w:t>
      </w:r>
      <w:r w:rsidRPr="0042239A">
        <w:rPr>
          <w:rFonts w:ascii="Times New Roman" w:hAnsi="Times New Roman"/>
          <w:sz w:val="24"/>
        </w:rPr>
        <w:t>.jūnijam plkst.1</w:t>
      </w:r>
      <w:r w:rsidR="00954A8F">
        <w:rPr>
          <w:rFonts w:ascii="Times New Roman" w:hAnsi="Times New Roman"/>
          <w:sz w:val="24"/>
        </w:rPr>
        <w:t>1</w:t>
      </w:r>
      <w:r w:rsidRPr="0042239A">
        <w:rPr>
          <w:rFonts w:ascii="Times New Roman" w:hAnsi="Times New Roman"/>
          <w:sz w:val="24"/>
        </w:rPr>
        <w:t>-00</w:t>
      </w:r>
      <w:r w:rsidR="00DB5D8C" w:rsidRPr="0042239A">
        <w:rPr>
          <w:rFonts w:ascii="Times New Roman" w:hAnsi="Times New Roman"/>
          <w:sz w:val="24"/>
        </w:rPr>
        <w:t>”.</w:t>
      </w:r>
    </w:p>
    <w:p w:rsidR="00DB5D8C" w:rsidRPr="0009755C" w:rsidRDefault="00B5470A" w:rsidP="0009755C">
      <w:pPr>
        <w:pStyle w:val="Paragrfs"/>
        <w:numPr>
          <w:ilvl w:val="0"/>
          <w:numId w:val="0"/>
        </w:numPr>
        <w:ind w:left="426" w:right="-760" w:hanging="426"/>
        <w:rPr>
          <w:rFonts w:ascii="Times New Roman" w:hAnsi="Times New Roman"/>
          <w:sz w:val="24"/>
        </w:rPr>
      </w:pPr>
      <w:r w:rsidRPr="0009755C">
        <w:rPr>
          <w:rFonts w:ascii="Times New Roman" w:hAnsi="Times New Roman"/>
          <w:sz w:val="24"/>
        </w:rPr>
        <w:t>4.2.10.</w:t>
      </w:r>
      <w:r w:rsidR="00DB5D8C" w:rsidRPr="0009755C">
        <w:rPr>
          <w:rFonts w:ascii="Times New Roman" w:hAnsi="Times New Roman"/>
          <w:sz w:val="24"/>
        </w:rPr>
        <w:t xml:space="preserve">Piedāvājuma ārējā iepakojumā ievieto divus aizlīmētus iekšējus iepakojumus, no kuriem vienā ievieto piedāvājuma oriģinālu, bet otrā </w:t>
      </w:r>
      <w:r w:rsidR="0009755C">
        <w:rPr>
          <w:rFonts w:ascii="Times New Roman" w:hAnsi="Times New Roman"/>
          <w:sz w:val="24"/>
        </w:rPr>
        <w:t xml:space="preserve">– </w:t>
      </w:r>
      <w:r w:rsidR="00DB5D8C" w:rsidRPr="0009755C">
        <w:rPr>
          <w:rFonts w:ascii="Times New Roman" w:hAnsi="Times New Roman"/>
          <w:sz w:val="24"/>
        </w:rPr>
        <w:t>piedāvājuma kopij</w:t>
      </w:r>
      <w:r w:rsidRPr="0009755C">
        <w:rPr>
          <w:rFonts w:ascii="Times New Roman" w:hAnsi="Times New Roman"/>
          <w:sz w:val="24"/>
        </w:rPr>
        <w:t>u</w:t>
      </w:r>
      <w:r w:rsidR="00DB5D8C" w:rsidRPr="0009755C">
        <w:rPr>
          <w:rFonts w:ascii="Times New Roman" w:hAnsi="Times New Roman"/>
          <w:sz w:val="24"/>
        </w:rPr>
        <w:t>. Uz iekšējiem iepakojumiem attiecīgi norāda</w:t>
      </w:r>
      <w:r w:rsidRPr="0009755C">
        <w:rPr>
          <w:rFonts w:ascii="Times New Roman" w:hAnsi="Times New Roman"/>
          <w:sz w:val="24"/>
        </w:rPr>
        <w:t xml:space="preserve"> </w:t>
      </w:r>
      <w:r w:rsidR="00DB5D8C" w:rsidRPr="0009755C">
        <w:rPr>
          <w:rFonts w:ascii="Times New Roman" w:hAnsi="Times New Roman"/>
          <w:sz w:val="24"/>
        </w:rPr>
        <w:t xml:space="preserve">atzīmi </w:t>
      </w:r>
      <w:r w:rsidRPr="0009755C">
        <w:rPr>
          <w:rFonts w:ascii="Times New Roman" w:hAnsi="Times New Roman"/>
          <w:sz w:val="24"/>
        </w:rPr>
        <w:t>„</w:t>
      </w:r>
      <w:r w:rsidR="00DB5D8C" w:rsidRPr="0009755C">
        <w:rPr>
          <w:rFonts w:ascii="Times New Roman" w:hAnsi="Times New Roman"/>
          <w:sz w:val="24"/>
        </w:rPr>
        <w:t xml:space="preserve">ORIĢINĀLS” vai </w:t>
      </w:r>
      <w:r w:rsidRPr="0009755C">
        <w:rPr>
          <w:rFonts w:ascii="Times New Roman" w:hAnsi="Times New Roman"/>
          <w:sz w:val="24"/>
        </w:rPr>
        <w:t>„</w:t>
      </w:r>
      <w:r w:rsidR="00DB5D8C" w:rsidRPr="0009755C">
        <w:rPr>
          <w:rFonts w:ascii="Times New Roman" w:hAnsi="Times New Roman"/>
          <w:sz w:val="24"/>
        </w:rPr>
        <w:t>KOPIJA”,</w:t>
      </w:r>
      <w:r w:rsidRPr="0009755C">
        <w:rPr>
          <w:rFonts w:ascii="Times New Roman" w:hAnsi="Times New Roman"/>
          <w:sz w:val="24"/>
        </w:rPr>
        <w:t xml:space="preserve"> p</w:t>
      </w:r>
      <w:r w:rsidR="00FD5CC2" w:rsidRPr="0009755C">
        <w:rPr>
          <w:rFonts w:ascii="Times New Roman" w:hAnsi="Times New Roman"/>
          <w:sz w:val="24"/>
        </w:rPr>
        <w:t>retendent</w:t>
      </w:r>
      <w:r w:rsidR="00DB5D8C" w:rsidRPr="0009755C">
        <w:rPr>
          <w:rFonts w:ascii="Times New Roman" w:hAnsi="Times New Roman"/>
          <w:sz w:val="24"/>
        </w:rPr>
        <w:t>a nosaukumu un reģistrācijas numuru</w:t>
      </w:r>
      <w:r w:rsidR="00623F16" w:rsidRPr="0009755C">
        <w:rPr>
          <w:rFonts w:ascii="Times New Roman" w:hAnsi="Times New Roman"/>
          <w:sz w:val="24"/>
        </w:rPr>
        <w:t xml:space="preserve"> vai personas kodu</w:t>
      </w:r>
      <w:r w:rsidR="00DB5D8C" w:rsidRPr="0009755C">
        <w:rPr>
          <w:rFonts w:ascii="Times New Roman" w:hAnsi="Times New Roman"/>
          <w:sz w:val="24"/>
        </w:rPr>
        <w:t>,</w:t>
      </w:r>
      <w:r w:rsidRPr="0009755C">
        <w:rPr>
          <w:rFonts w:ascii="Times New Roman" w:hAnsi="Times New Roman"/>
          <w:sz w:val="24"/>
        </w:rPr>
        <w:t xml:space="preserve"> </w:t>
      </w:r>
      <w:r w:rsidR="00DB5D8C" w:rsidRPr="0009755C">
        <w:rPr>
          <w:rFonts w:ascii="Times New Roman" w:hAnsi="Times New Roman"/>
          <w:sz w:val="24"/>
        </w:rPr>
        <w:t xml:space="preserve">atzīmi </w:t>
      </w:r>
      <w:r w:rsidRPr="0009755C">
        <w:rPr>
          <w:rFonts w:ascii="Times New Roman" w:hAnsi="Times New Roman"/>
          <w:sz w:val="24"/>
        </w:rPr>
        <w:t>„</w:t>
      </w:r>
      <w:r w:rsidR="00DB5D8C" w:rsidRPr="0009755C">
        <w:rPr>
          <w:rFonts w:ascii="Times New Roman" w:hAnsi="Times New Roman"/>
          <w:sz w:val="24"/>
        </w:rPr>
        <w:t xml:space="preserve">Piedāvājums </w:t>
      </w:r>
      <w:r w:rsidR="00E30091" w:rsidRPr="0009755C">
        <w:rPr>
          <w:rFonts w:ascii="Times New Roman" w:hAnsi="Times New Roman"/>
          <w:sz w:val="24"/>
        </w:rPr>
        <w:t>iepirkum</w:t>
      </w:r>
      <w:r w:rsidRPr="0009755C">
        <w:rPr>
          <w:rFonts w:ascii="Times New Roman" w:hAnsi="Times New Roman"/>
          <w:sz w:val="24"/>
        </w:rPr>
        <w:t>ā</w:t>
      </w:r>
      <w:r w:rsidR="00E30091" w:rsidRPr="0009755C">
        <w:rPr>
          <w:rFonts w:ascii="Times New Roman" w:hAnsi="Times New Roman"/>
          <w:sz w:val="24"/>
        </w:rPr>
        <w:t xml:space="preserve"> </w:t>
      </w:r>
      <w:r w:rsidRPr="0009755C">
        <w:rPr>
          <w:rFonts w:ascii="Times New Roman" w:hAnsi="Times New Roman"/>
          <w:sz w:val="24"/>
        </w:rPr>
        <w:t>„</w:t>
      </w:r>
      <w:r w:rsidR="00076C6C">
        <w:rPr>
          <w:rFonts w:ascii="Times New Roman" w:hAnsi="Times New Roman"/>
          <w:sz w:val="24"/>
        </w:rPr>
        <w:t xml:space="preserve">Apkures sistēmas rekonstrukcija un aprīkošana ar </w:t>
      </w:r>
      <w:proofErr w:type="spellStart"/>
      <w:r w:rsidR="00076C6C">
        <w:rPr>
          <w:rFonts w:ascii="Times New Roman" w:hAnsi="Times New Roman"/>
          <w:sz w:val="24"/>
        </w:rPr>
        <w:t>siltumsūkni</w:t>
      </w:r>
      <w:proofErr w:type="spellEnd"/>
      <w:r w:rsidR="00076C6C">
        <w:rPr>
          <w:rFonts w:ascii="Times New Roman" w:hAnsi="Times New Roman"/>
          <w:sz w:val="24"/>
        </w:rPr>
        <w:t xml:space="preserve"> </w:t>
      </w:r>
      <w:r w:rsidRPr="0009755C">
        <w:rPr>
          <w:rFonts w:ascii="Times New Roman" w:hAnsi="Times New Roman"/>
          <w:sz w:val="24"/>
        </w:rPr>
        <w:t>apkures un karstā ūdens nodrošināšana</w:t>
      </w:r>
      <w:r w:rsidR="00076C6C">
        <w:rPr>
          <w:rFonts w:ascii="Times New Roman" w:hAnsi="Times New Roman"/>
          <w:sz w:val="24"/>
        </w:rPr>
        <w:t>i</w:t>
      </w:r>
      <w:r w:rsidRPr="0009755C">
        <w:rPr>
          <w:rFonts w:ascii="Times New Roman" w:hAnsi="Times New Roman"/>
          <w:sz w:val="24"/>
        </w:rPr>
        <w:t xml:space="preserve"> pirmsskolas izglītības iestādē „Pasaciņa””</w:t>
      </w:r>
      <w:r w:rsidR="0009755C" w:rsidRPr="0009755C">
        <w:rPr>
          <w:rFonts w:ascii="Times New Roman" w:hAnsi="Times New Roman"/>
          <w:sz w:val="24"/>
        </w:rPr>
        <w:t xml:space="preserve">, </w:t>
      </w:r>
      <w:r w:rsidR="00AC3507" w:rsidRPr="0009755C">
        <w:rPr>
          <w:rFonts w:ascii="Times New Roman" w:hAnsi="Times New Roman"/>
          <w:sz w:val="24"/>
        </w:rPr>
        <w:t xml:space="preserve">identifikācijas </w:t>
      </w:r>
      <w:r w:rsidR="0009755C" w:rsidRPr="0009755C">
        <w:rPr>
          <w:rFonts w:ascii="Times New Roman" w:hAnsi="Times New Roman"/>
          <w:sz w:val="24"/>
        </w:rPr>
        <w:t>N</w:t>
      </w:r>
      <w:r w:rsidR="00AC3507" w:rsidRPr="0009755C">
        <w:rPr>
          <w:rFonts w:ascii="Times New Roman" w:hAnsi="Times New Roman"/>
          <w:sz w:val="24"/>
        </w:rPr>
        <w:t>r</w:t>
      </w:r>
      <w:r w:rsidR="00DB5D8C" w:rsidRPr="0009755C">
        <w:rPr>
          <w:rFonts w:ascii="Times New Roman" w:hAnsi="Times New Roman"/>
          <w:sz w:val="24"/>
        </w:rPr>
        <w:t>.</w:t>
      </w:r>
      <w:r w:rsidR="0009755C" w:rsidRPr="0009755C">
        <w:rPr>
          <w:rFonts w:ascii="Times New Roman" w:hAnsi="Times New Roman"/>
          <w:sz w:val="24"/>
        </w:rPr>
        <w:t xml:space="preserve"> LPP 2014/1”.</w:t>
      </w:r>
    </w:p>
    <w:p w:rsidR="00473545" w:rsidRPr="00E452DE" w:rsidRDefault="00E452DE" w:rsidP="0098648E">
      <w:pPr>
        <w:pStyle w:val="Paragrfs"/>
        <w:numPr>
          <w:ilvl w:val="0"/>
          <w:numId w:val="0"/>
        </w:numPr>
        <w:spacing w:after="120"/>
        <w:ind w:left="426" w:right="-760" w:hanging="426"/>
        <w:rPr>
          <w:rFonts w:ascii="Times New Roman" w:hAnsi="Times New Roman"/>
          <w:sz w:val="24"/>
        </w:rPr>
      </w:pPr>
      <w:r w:rsidRPr="00E452DE">
        <w:rPr>
          <w:rFonts w:ascii="Times New Roman" w:hAnsi="Times New Roman"/>
          <w:bCs/>
          <w:sz w:val="24"/>
        </w:rPr>
        <w:t>4.2.11.</w:t>
      </w:r>
      <w:r w:rsidR="00473545" w:rsidRPr="00E452DE">
        <w:rPr>
          <w:rFonts w:ascii="Times New Roman" w:hAnsi="Times New Roman"/>
          <w:bCs/>
          <w:sz w:val="24"/>
        </w:rPr>
        <w:t>Piedāvājuma iekšējos iepakojumos attiecīgi ievieto piedāvājuma daļu oriģinālus vai kopijas. Uz piedāvājuma daļu oriģināliem un to kopijām attiecīgi norāda</w:t>
      </w:r>
      <w:r w:rsidRPr="00E452DE">
        <w:rPr>
          <w:rFonts w:ascii="Times New Roman" w:hAnsi="Times New Roman"/>
          <w:bCs/>
          <w:sz w:val="24"/>
        </w:rPr>
        <w:t xml:space="preserve"> </w:t>
      </w:r>
      <w:r w:rsidR="00473545" w:rsidRPr="00E452DE">
        <w:rPr>
          <w:rFonts w:ascii="Times New Roman" w:hAnsi="Times New Roman"/>
          <w:sz w:val="24"/>
        </w:rPr>
        <w:t xml:space="preserve">atzīmi </w:t>
      </w:r>
      <w:r w:rsidRPr="00E452DE">
        <w:rPr>
          <w:rFonts w:ascii="Times New Roman" w:hAnsi="Times New Roman"/>
          <w:sz w:val="24"/>
        </w:rPr>
        <w:t>„</w:t>
      </w:r>
      <w:r w:rsidR="00473545" w:rsidRPr="00E452DE">
        <w:rPr>
          <w:rFonts w:ascii="Times New Roman" w:hAnsi="Times New Roman"/>
          <w:sz w:val="24"/>
        </w:rPr>
        <w:t xml:space="preserve">ORIĢINĀLS” vai </w:t>
      </w:r>
      <w:r w:rsidRPr="00E452DE">
        <w:rPr>
          <w:rFonts w:ascii="Times New Roman" w:hAnsi="Times New Roman"/>
          <w:sz w:val="24"/>
        </w:rPr>
        <w:t>„</w:t>
      </w:r>
      <w:r w:rsidR="00473545" w:rsidRPr="00E452DE">
        <w:rPr>
          <w:rFonts w:ascii="Times New Roman" w:hAnsi="Times New Roman"/>
          <w:sz w:val="24"/>
        </w:rPr>
        <w:t>KOPIJA”,</w:t>
      </w:r>
      <w:r w:rsidRPr="00E452DE">
        <w:rPr>
          <w:rFonts w:ascii="Times New Roman" w:hAnsi="Times New Roman"/>
          <w:sz w:val="24"/>
        </w:rPr>
        <w:t xml:space="preserve"> p</w:t>
      </w:r>
      <w:r w:rsidR="00FD5CC2" w:rsidRPr="00E452DE">
        <w:rPr>
          <w:rFonts w:ascii="Times New Roman" w:hAnsi="Times New Roman"/>
          <w:sz w:val="24"/>
        </w:rPr>
        <w:t>retendent</w:t>
      </w:r>
      <w:r w:rsidR="00473545" w:rsidRPr="00E452DE">
        <w:rPr>
          <w:rFonts w:ascii="Times New Roman" w:hAnsi="Times New Roman"/>
          <w:sz w:val="24"/>
        </w:rPr>
        <w:t>a nosaukumu un reģistrācijas numuru</w:t>
      </w:r>
      <w:r w:rsidR="00623F16" w:rsidRPr="00E452DE">
        <w:rPr>
          <w:rFonts w:ascii="Times New Roman" w:hAnsi="Times New Roman"/>
          <w:sz w:val="24"/>
        </w:rPr>
        <w:t xml:space="preserve"> vai personas kodu</w:t>
      </w:r>
      <w:r w:rsidR="00473545" w:rsidRPr="00E452DE">
        <w:rPr>
          <w:rFonts w:ascii="Times New Roman" w:hAnsi="Times New Roman"/>
          <w:sz w:val="24"/>
        </w:rPr>
        <w:t>,</w:t>
      </w:r>
      <w:r w:rsidRPr="00E452DE">
        <w:rPr>
          <w:rFonts w:ascii="Times New Roman" w:hAnsi="Times New Roman"/>
          <w:sz w:val="24"/>
        </w:rPr>
        <w:t xml:space="preserve"> </w:t>
      </w:r>
      <w:r w:rsidR="00473545" w:rsidRPr="00E452DE">
        <w:rPr>
          <w:rFonts w:ascii="Times New Roman" w:hAnsi="Times New Roman"/>
          <w:sz w:val="24"/>
        </w:rPr>
        <w:t>piedāvājuma daļas nosaukumu (</w:t>
      </w:r>
      <w:r w:rsidRPr="00E452DE">
        <w:rPr>
          <w:rFonts w:ascii="Times New Roman" w:hAnsi="Times New Roman"/>
          <w:sz w:val="24"/>
        </w:rPr>
        <w:t>„</w:t>
      </w:r>
      <w:r w:rsidR="00FD5CC2" w:rsidRPr="00E452DE">
        <w:rPr>
          <w:rFonts w:ascii="Times New Roman" w:hAnsi="Times New Roman"/>
          <w:sz w:val="24"/>
        </w:rPr>
        <w:t>Pretendent</w:t>
      </w:r>
      <w:r w:rsidR="00473545" w:rsidRPr="00E452DE">
        <w:rPr>
          <w:rFonts w:ascii="Times New Roman" w:hAnsi="Times New Roman"/>
          <w:sz w:val="24"/>
        </w:rPr>
        <w:t xml:space="preserve">a </w:t>
      </w:r>
      <w:smartTag w:uri="schemas-tilde-lv/tildestengine" w:element="veidnes">
        <w:smartTagPr>
          <w:attr w:name="id" w:val="-1"/>
          <w:attr w:name="baseform" w:val="pieteikum|s"/>
          <w:attr w:name="text" w:val="pieteikums"/>
        </w:smartTagPr>
        <w:r w:rsidR="00473545" w:rsidRPr="00E452DE">
          <w:rPr>
            <w:rFonts w:ascii="Times New Roman" w:hAnsi="Times New Roman"/>
            <w:sz w:val="24"/>
          </w:rPr>
          <w:t>pieteikums</w:t>
        </w:r>
      </w:smartTag>
      <w:r w:rsidR="00473545" w:rsidRPr="00E452DE">
        <w:rPr>
          <w:rFonts w:ascii="Times New Roman" w:hAnsi="Times New Roman"/>
          <w:sz w:val="24"/>
        </w:rPr>
        <w:t xml:space="preserve"> dalībai iepirkumā un atlases dokumenti”, </w:t>
      </w:r>
      <w:r w:rsidRPr="00E452DE">
        <w:rPr>
          <w:rFonts w:ascii="Times New Roman" w:hAnsi="Times New Roman"/>
          <w:sz w:val="24"/>
        </w:rPr>
        <w:t>„</w:t>
      </w:r>
      <w:r w:rsidR="00473545" w:rsidRPr="00E452DE">
        <w:rPr>
          <w:rFonts w:ascii="Times New Roman" w:hAnsi="Times New Roman"/>
          <w:sz w:val="24"/>
        </w:rPr>
        <w:t>Tehniskais piedāvājums”</w:t>
      </w:r>
      <w:r w:rsidRPr="00E452DE">
        <w:rPr>
          <w:rFonts w:ascii="Times New Roman" w:hAnsi="Times New Roman"/>
          <w:sz w:val="24"/>
        </w:rPr>
        <w:t>,</w:t>
      </w:r>
      <w:r w:rsidR="00473545" w:rsidRPr="00E452DE">
        <w:rPr>
          <w:rFonts w:ascii="Times New Roman" w:hAnsi="Times New Roman"/>
          <w:sz w:val="24"/>
        </w:rPr>
        <w:t xml:space="preserve"> </w:t>
      </w:r>
      <w:r w:rsidRPr="00E452DE">
        <w:rPr>
          <w:rFonts w:ascii="Times New Roman" w:hAnsi="Times New Roman"/>
          <w:sz w:val="24"/>
        </w:rPr>
        <w:t>„</w:t>
      </w:r>
      <w:r w:rsidR="00473545" w:rsidRPr="00E452DE">
        <w:rPr>
          <w:rFonts w:ascii="Times New Roman" w:hAnsi="Times New Roman"/>
          <w:sz w:val="24"/>
        </w:rPr>
        <w:t>Finanšu piedāvājums”</w:t>
      </w:r>
      <w:r w:rsidRPr="00E452DE">
        <w:rPr>
          <w:rFonts w:ascii="Times New Roman" w:hAnsi="Times New Roman"/>
          <w:sz w:val="24"/>
        </w:rPr>
        <w:t>)</w:t>
      </w:r>
      <w:r w:rsidR="00473545" w:rsidRPr="00E452DE">
        <w:rPr>
          <w:rFonts w:ascii="Times New Roman" w:hAnsi="Times New Roman"/>
          <w:sz w:val="24"/>
        </w:rPr>
        <w:t xml:space="preserve">. </w:t>
      </w:r>
    </w:p>
    <w:p w:rsidR="00797A78" w:rsidRPr="0098648E" w:rsidRDefault="00797A78" w:rsidP="0098648E">
      <w:pPr>
        <w:pStyle w:val="Punkts"/>
        <w:tabs>
          <w:tab w:val="clear" w:pos="851"/>
          <w:tab w:val="num" w:pos="426"/>
        </w:tabs>
        <w:jc w:val="both"/>
        <w:rPr>
          <w:rFonts w:ascii="Times New Roman" w:hAnsi="Times New Roman"/>
          <w:b w:val="0"/>
          <w:sz w:val="24"/>
        </w:rPr>
      </w:pPr>
      <w:bookmarkStart w:id="19" w:name="_Toc197834084"/>
      <w:bookmarkStart w:id="20" w:name="_Toc197834085"/>
      <w:bookmarkStart w:id="21" w:name="_Toc134418278"/>
      <w:bookmarkStart w:id="22" w:name="_Toc134628683"/>
      <w:bookmarkStart w:id="23" w:name="_Toc280105722"/>
      <w:bookmarkEnd w:id="19"/>
      <w:bookmarkEnd w:id="20"/>
      <w:r w:rsidRPr="0098648E">
        <w:rPr>
          <w:rFonts w:ascii="Times New Roman" w:hAnsi="Times New Roman"/>
          <w:sz w:val="24"/>
        </w:rPr>
        <w:t>Nosacījumi dalībai iepirkumā</w:t>
      </w:r>
      <w:bookmarkEnd w:id="21"/>
      <w:bookmarkEnd w:id="22"/>
      <w:bookmarkEnd w:id="23"/>
      <w:r w:rsidR="0098648E">
        <w:rPr>
          <w:rFonts w:ascii="Times New Roman" w:hAnsi="Times New Roman"/>
          <w:b w:val="0"/>
          <w:sz w:val="24"/>
        </w:rPr>
        <w:t>.</w:t>
      </w:r>
    </w:p>
    <w:p w:rsidR="0098648E" w:rsidRPr="0098648E" w:rsidRDefault="0098648E" w:rsidP="0098648E">
      <w:pPr>
        <w:pStyle w:val="Punkts"/>
        <w:numPr>
          <w:ilvl w:val="0"/>
          <w:numId w:val="0"/>
        </w:numPr>
        <w:ind w:right="-760"/>
        <w:jc w:val="both"/>
        <w:rPr>
          <w:rFonts w:ascii="Times New Roman" w:hAnsi="Times New Roman"/>
          <w:b w:val="0"/>
          <w:sz w:val="24"/>
        </w:rPr>
      </w:pPr>
      <w:r>
        <w:rPr>
          <w:rFonts w:ascii="Times New Roman" w:hAnsi="Times New Roman"/>
          <w:b w:val="0"/>
          <w:sz w:val="24"/>
        </w:rPr>
        <w:t xml:space="preserve">5.1. </w:t>
      </w:r>
      <w:r w:rsidRPr="0098648E">
        <w:rPr>
          <w:rFonts w:ascii="Times New Roman" w:hAnsi="Times New Roman"/>
          <w:b w:val="0"/>
          <w:sz w:val="24"/>
        </w:rPr>
        <w:t>Pasūtītājs izslēdz pretendentu no dalības iepirkumā jebkurā no šādiem gadījumiem:</w:t>
      </w:r>
    </w:p>
    <w:p w:rsidR="0098648E" w:rsidRPr="0098648E" w:rsidRDefault="0098648E" w:rsidP="0098648E">
      <w:pPr>
        <w:pStyle w:val="Punkts"/>
        <w:numPr>
          <w:ilvl w:val="0"/>
          <w:numId w:val="0"/>
        </w:numPr>
        <w:ind w:left="426" w:right="-760" w:hanging="426"/>
        <w:jc w:val="both"/>
        <w:rPr>
          <w:rFonts w:ascii="Times New Roman" w:hAnsi="Times New Roman"/>
          <w:b w:val="0"/>
          <w:sz w:val="24"/>
        </w:rPr>
      </w:pPr>
      <w:r>
        <w:rPr>
          <w:rFonts w:ascii="Times New Roman" w:hAnsi="Times New Roman"/>
          <w:b w:val="0"/>
          <w:sz w:val="24"/>
        </w:rPr>
        <w:t>5.1.</w:t>
      </w:r>
      <w:r w:rsidRPr="0098648E">
        <w:rPr>
          <w:rFonts w:ascii="Times New Roman" w:hAnsi="Times New Roman"/>
          <w:b w:val="0"/>
          <w:sz w:val="24"/>
        </w:rPr>
        <w:t>1</w:t>
      </w:r>
      <w:r>
        <w:rPr>
          <w:rFonts w:ascii="Times New Roman" w:hAnsi="Times New Roman"/>
          <w:b w:val="0"/>
          <w:sz w:val="24"/>
        </w:rPr>
        <w:t>.</w:t>
      </w:r>
      <w:r w:rsidRPr="0098648E">
        <w:rPr>
          <w:rFonts w:ascii="Times New Roman" w:hAnsi="Times New Roman"/>
          <w:b w:val="0"/>
          <w:sz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48E" w:rsidRPr="0098648E" w:rsidRDefault="0098648E" w:rsidP="007553A9">
      <w:pPr>
        <w:pStyle w:val="Punkts"/>
        <w:numPr>
          <w:ilvl w:val="0"/>
          <w:numId w:val="0"/>
        </w:numPr>
        <w:spacing w:after="120"/>
        <w:ind w:left="426" w:right="-760" w:hanging="426"/>
        <w:jc w:val="both"/>
        <w:rPr>
          <w:rFonts w:ascii="Times New Roman" w:hAnsi="Times New Roman"/>
          <w:b w:val="0"/>
          <w:sz w:val="24"/>
        </w:rPr>
      </w:pPr>
      <w:r>
        <w:rPr>
          <w:rFonts w:ascii="Times New Roman" w:hAnsi="Times New Roman"/>
          <w:b w:val="0"/>
          <w:sz w:val="24"/>
        </w:rPr>
        <w:t>5.1.</w:t>
      </w:r>
      <w:r w:rsidRPr="0098648E">
        <w:rPr>
          <w:rFonts w:ascii="Times New Roman" w:hAnsi="Times New Roman"/>
          <w:b w:val="0"/>
          <w:sz w:val="24"/>
        </w:rPr>
        <w:t>2</w:t>
      </w:r>
      <w:r>
        <w:rPr>
          <w:rFonts w:ascii="Times New Roman" w:hAnsi="Times New Roman"/>
          <w:b w:val="0"/>
          <w:sz w:val="24"/>
        </w:rPr>
        <w:t>.</w:t>
      </w:r>
      <w:r w:rsidRPr="0098648E">
        <w:rPr>
          <w:rFonts w:ascii="Times New Roman" w:hAnsi="Times New Roman"/>
          <w:b w:val="0"/>
          <w:sz w:val="24"/>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8648E">
        <w:rPr>
          <w:rFonts w:ascii="Times New Roman" w:hAnsi="Times New Roman"/>
          <w:b w:val="0"/>
          <w:i/>
          <w:iCs/>
          <w:sz w:val="24"/>
        </w:rPr>
        <w:t>euro</w:t>
      </w:r>
      <w:proofErr w:type="spellEnd"/>
      <w:r w:rsidRPr="0098648E">
        <w:rPr>
          <w:rFonts w:ascii="Times New Roman" w:hAnsi="Times New Roman"/>
          <w:b w:val="0"/>
          <w:sz w:val="24"/>
        </w:rPr>
        <w:t>.</w:t>
      </w:r>
    </w:p>
    <w:p w:rsidR="005567D9" w:rsidRPr="00A244DF" w:rsidRDefault="00FD5CC2" w:rsidP="00A43A47">
      <w:pPr>
        <w:pStyle w:val="Punkts"/>
        <w:tabs>
          <w:tab w:val="clear" w:pos="851"/>
          <w:tab w:val="num" w:pos="426"/>
        </w:tabs>
        <w:rPr>
          <w:rFonts w:ascii="Times New Roman" w:hAnsi="Times New Roman"/>
          <w:sz w:val="24"/>
        </w:rPr>
      </w:pPr>
      <w:bookmarkStart w:id="24" w:name="_Toc197834088"/>
      <w:bookmarkStart w:id="25" w:name="_Toc133912243"/>
      <w:bookmarkStart w:id="26" w:name="_Toc133912411"/>
      <w:bookmarkStart w:id="27" w:name="_Toc133912606"/>
      <w:bookmarkStart w:id="28" w:name="_Toc133912720"/>
      <w:bookmarkStart w:id="29" w:name="_Toc133912244"/>
      <w:bookmarkStart w:id="30" w:name="_Toc133912412"/>
      <w:bookmarkStart w:id="31" w:name="_Toc133912607"/>
      <w:bookmarkStart w:id="32" w:name="_Toc133912721"/>
      <w:bookmarkStart w:id="33" w:name="_Toc134418279"/>
      <w:bookmarkStart w:id="34" w:name="_Toc134628684"/>
      <w:bookmarkStart w:id="35" w:name="_Toc280105723"/>
      <w:bookmarkEnd w:id="24"/>
      <w:bookmarkEnd w:id="25"/>
      <w:bookmarkEnd w:id="26"/>
      <w:bookmarkEnd w:id="27"/>
      <w:bookmarkEnd w:id="28"/>
      <w:bookmarkEnd w:id="29"/>
      <w:bookmarkEnd w:id="30"/>
      <w:bookmarkEnd w:id="31"/>
      <w:bookmarkEnd w:id="32"/>
      <w:r w:rsidRPr="00A244DF">
        <w:rPr>
          <w:rFonts w:ascii="Times New Roman" w:hAnsi="Times New Roman"/>
          <w:sz w:val="24"/>
        </w:rPr>
        <w:t>Pretendent</w:t>
      </w:r>
      <w:r w:rsidR="00990966" w:rsidRPr="00A244DF">
        <w:rPr>
          <w:rFonts w:ascii="Times New Roman" w:hAnsi="Times New Roman"/>
          <w:sz w:val="24"/>
        </w:rPr>
        <w:t>a</w:t>
      </w:r>
      <w:r w:rsidR="005567D9" w:rsidRPr="00A244DF">
        <w:rPr>
          <w:rFonts w:ascii="Times New Roman" w:hAnsi="Times New Roman"/>
          <w:sz w:val="24"/>
        </w:rPr>
        <w:t xml:space="preserve"> kvalifikācijas prasības</w:t>
      </w:r>
      <w:bookmarkEnd w:id="33"/>
      <w:bookmarkEnd w:id="34"/>
      <w:bookmarkEnd w:id="35"/>
      <w:r w:rsidR="00A43A47" w:rsidRPr="00A244DF">
        <w:rPr>
          <w:rFonts w:ascii="Times New Roman" w:hAnsi="Times New Roman"/>
          <w:b w:val="0"/>
          <w:sz w:val="24"/>
        </w:rPr>
        <w:t>.</w:t>
      </w:r>
    </w:p>
    <w:p w:rsidR="005567D9" w:rsidRPr="00A244DF" w:rsidRDefault="005567D9" w:rsidP="00A244DF">
      <w:pPr>
        <w:pStyle w:val="Apakpunkts"/>
        <w:tabs>
          <w:tab w:val="clear" w:pos="851"/>
          <w:tab w:val="num" w:pos="426"/>
        </w:tabs>
        <w:ind w:right="-760"/>
        <w:rPr>
          <w:rFonts w:ascii="Times New Roman" w:hAnsi="Times New Roman"/>
          <w:b w:val="0"/>
          <w:sz w:val="24"/>
        </w:rPr>
      </w:pPr>
      <w:bookmarkStart w:id="36" w:name="_Toc134418280"/>
      <w:bookmarkStart w:id="37" w:name="_Toc134628685"/>
      <w:r w:rsidRPr="003F2BE0">
        <w:rPr>
          <w:rFonts w:ascii="Times New Roman" w:hAnsi="Times New Roman"/>
          <w:b w:val="0"/>
          <w:sz w:val="24"/>
          <w:u w:val="single"/>
        </w:rPr>
        <w:t xml:space="preserve">Prasības attiecībā uz </w:t>
      </w:r>
      <w:r w:rsidR="00076C6C">
        <w:rPr>
          <w:rFonts w:ascii="Times New Roman" w:hAnsi="Times New Roman"/>
          <w:b w:val="0"/>
          <w:sz w:val="24"/>
          <w:u w:val="single"/>
        </w:rPr>
        <w:t>p</w:t>
      </w:r>
      <w:r w:rsidR="00FD5CC2" w:rsidRPr="003F2BE0">
        <w:rPr>
          <w:rFonts w:ascii="Times New Roman" w:hAnsi="Times New Roman"/>
          <w:b w:val="0"/>
          <w:sz w:val="24"/>
          <w:u w:val="single"/>
        </w:rPr>
        <w:t>retendent</w:t>
      </w:r>
      <w:r w:rsidRPr="003F2BE0">
        <w:rPr>
          <w:rFonts w:ascii="Times New Roman" w:hAnsi="Times New Roman"/>
          <w:b w:val="0"/>
          <w:sz w:val="24"/>
          <w:u w:val="single"/>
        </w:rPr>
        <w:t>a atbilstību profesionālās darbības veikšanai</w:t>
      </w:r>
      <w:bookmarkEnd w:id="36"/>
      <w:bookmarkEnd w:id="37"/>
      <w:r w:rsidR="00A43A47" w:rsidRPr="00A244DF">
        <w:rPr>
          <w:rFonts w:ascii="Times New Roman" w:hAnsi="Times New Roman"/>
          <w:b w:val="0"/>
          <w:sz w:val="24"/>
        </w:rPr>
        <w:t>.</w:t>
      </w:r>
    </w:p>
    <w:p w:rsidR="005567D9" w:rsidRPr="00A43A47" w:rsidRDefault="00FD5CC2" w:rsidP="00A43A47">
      <w:pPr>
        <w:pStyle w:val="Paragrfs"/>
        <w:tabs>
          <w:tab w:val="clear" w:pos="851"/>
          <w:tab w:val="num" w:pos="426"/>
          <w:tab w:val="left" w:pos="567"/>
        </w:tabs>
        <w:ind w:left="426" w:right="-760" w:hanging="426"/>
        <w:rPr>
          <w:rFonts w:ascii="Times New Roman" w:hAnsi="Times New Roman"/>
          <w:sz w:val="24"/>
        </w:rPr>
      </w:pPr>
      <w:bookmarkStart w:id="38" w:name="_Pretendents_normatīvajos_tiesību_ak"/>
      <w:bookmarkEnd w:id="38"/>
      <w:r w:rsidRPr="00A43A47">
        <w:rPr>
          <w:rFonts w:ascii="Times New Roman" w:hAnsi="Times New Roman"/>
          <w:sz w:val="24"/>
        </w:rPr>
        <w:t>Pretendent</w:t>
      </w:r>
      <w:r w:rsidR="005567D9" w:rsidRPr="00A43A47">
        <w:rPr>
          <w:rFonts w:ascii="Times New Roman" w:hAnsi="Times New Roman"/>
          <w:sz w:val="24"/>
        </w:rPr>
        <w:t>s</w:t>
      </w:r>
      <w:r w:rsidR="00A5151C" w:rsidRPr="00A43A47">
        <w:rPr>
          <w:rFonts w:ascii="Times New Roman" w:hAnsi="Times New Roman"/>
          <w:sz w:val="24"/>
        </w:rPr>
        <w:t xml:space="preserve">, </w:t>
      </w:r>
      <w:r w:rsidR="003E6867" w:rsidRPr="00A43A47">
        <w:rPr>
          <w:rFonts w:ascii="Times New Roman" w:hAnsi="Times New Roman"/>
          <w:sz w:val="24"/>
        </w:rPr>
        <w:t xml:space="preserve">personālsabiedrība un visi personālsabiedrības biedri (ja piedāvājumu iesniedz personālsabiedrība) vai </w:t>
      </w:r>
      <w:r w:rsidR="00952E1C" w:rsidRPr="00A43A47">
        <w:rPr>
          <w:rFonts w:ascii="Times New Roman" w:hAnsi="Times New Roman"/>
          <w:sz w:val="24"/>
        </w:rPr>
        <w:t>visi personu apvienības dalībnieki</w:t>
      </w:r>
      <w:r w:rsidR="00C4340F" w:rsidRPr="00A43A47">
        <w:rPr>
          <w:rFonts w:ascii="Times New Roman" w:hAnsi="Times New Roman"/>
          <w:sz w:val="24"/>
        </w:rPr>
        <w:t xml:space="preserve"> </w:t>
      </w:r>
      <w:r w:rsidR="00952E1C" w:rsidRPr="00A43A47">
        <w:rPr>
          <w:rFonts w:ascii="Times New Roman" w:hAnsi="Times New Roman"/>
          <w:sz w:val="24"/>
        </w:rPr>
        <w:t>(ja piedāvājumu iesniedz personu apvienība</w:t>
      </w:r>
      <w:r w:rsidR="00A5151C" w:rsidRPr="00A43A47">
        <w:rPr>
          <w:rFonts w:ascii="Times New Roman" w:hAnsi="Times New Roman"/>
          <w:sz w:val="24"/>
        </w:rPr>
        <w:t>), kā arī</w:t>
      </w:r>
      <w:r w:rsidR="00952E1C" w:rsidRPr="00A43A47">
        <w:rPr>
          <w:rFonts w:ascii="Times New Roman" w:hAnsi="Times New Roman"/>
          <w:sz w:val="24"/>
        </w:rPr>
        <w:t xml:space="preserve"> apakšuzņēmēji (ja </w:t>
      </w:r>
      <w:r w:rsidR="00076C6C">
        <w:rPr>
          <w:rFonts w:ascii="Times New Roman" w:hAnsi="Times New Roman"/>
          <w:sz w:val="24"/>
        </w:rPr>
        <w:t>p</w:t>
      </w:r>
      <w:r w:rsidRPr="00A43A47">
        <w:rPr>
          <w:rFonts w:ascii="Times New Roman" w:hAnsi="Times New Roman"/>
          <w:sz w:val="24"/>
        </w:rPr>
        <w:t>retendent</w:t>
      </w:r>
      <w:r w:rsidR="00952E1C" w:rsidRPr="00A43A47">
        <w:rPr>
          <w:rFonts w:ascii="Times New Roman" w:hAnsi="Times New Roman"/>
          <w:sz w:val="24"/>
        </w:rPr>
        <w:t xml:space="preserve">s </w:t>
      </w:r>
      <w:r w:rsidR="00076C6C">
        <w:rPr>
          <w:rFonts w:ascii="Times New Roman" w:hAnsi="Times New Roman"/>
          <w:sz w:val="24"/>
        </w:rPr>
        <w:t>b</w:t>
      </w:r>
      <w:r w:rsidR="00952E1C" w:rsidRPr="00A43A47">
        <w:rPr>
          <w:rFonts w:ascii="Times New Roman" w:hAnsi="Times New Roman"/>
          <w:sz w:val="24"/>
        </w:rPr>
        <w:t>ūvdarbiem plāno piesaistīt apakšuzņēmējus</w:t>
      </w:r>
      <w:r w:rsidR="0004732D" w:rsidRPr="00A43A47">
        <w:rPr>
          <w:rFonts w:ascii="Times New Roman" w:hAnsi="Times New Roman"/>
          <w:sz w:val="24"/>
        </w:rPr>
        <w:t xml:space="preserve"> un balstīties uz viņu iespējām</w:t>
      </w:r>
      <w:r w:rsidR="00952E1C" w:rsidRPr="00A43A47">
        <w:rPr>
          <w:rFonts w:ascii="Times New Roman" w:hAnsi="Times New Roman"/>
          <w:sz w:val="24"/>
        </w:rPr>
        <w:t>)</w:t>
      </w:r>
      <w:r w:rsidR="00240003" w:rsidRPr="00A43A47">
        <w:rPr>
          <w:rFonts w:ascii="Times New Roman" w:hAnsi="Times New Roman"/>
          <w:sz w:val="24"/>
        </w:rPr>
        <w:t xml:space="preserve"> </w:t>
      </w:r>
      <w:r w:rsidR="005567D9" w:rsidRPr="00A43A47">
        <w:rPr>
          <w:rFonts w:ascii="Times New Roman" w:hAnsi="Times New Roman"/>
          <w:sz w:val="24"/>
        </w:rPr>
        <w:t xml:space="preserve">normatīvajos </w:t>
      </w:r>
      <w:smartTag w:uri="schemas-tilde-lv/tildestengine" w:element="veidnes">
        <w:smartTagPr>
          <w:attr w:name="text" w:val="aktos"/>
          <w:attr w:name="id" w:val="-1"/>
          <w:attr w:name="baseform" w:val="akt|s"/>
        </w:smartTagPr>
        <w:r w:rsidR="005567D9" w:rsidRPr="00A43A47">
          <w:rPr>
            <w:rFonts w:ascii="Times New Roman" w:hAnsi="Times New Roman"/>
            <w:sz w:val="24"/>
          </w:rPr>
          <w:t>aktos</w:t>
        </w:r>
      </w:smartTag>
      <w:r w:rsidR="005567D9" w:rsidRPr="00A43A47">
        <w:rPr>
          <w:rFonts w:ascii="Times New Roman" w:hAnsi="Times New Roman"/>
          <w:sz w:val="24"/>
        </w:rPr>
        <w:t xml:space="preserve"> noteiktajos gadījumos ir reģistrēt</w:t>
      </w:r>
      <w:r w:rsidR="00952E1C" w:rsidRPr="00A43A47">
        <w:rPr>
          <w:rFonts w:ascii="Times New Roman" w:hAnsi="Times New Roman"/>
          <w:sz w:val="24"/>
        </w:rPr>
        <w:t>i</w:t>
      </w:r>
      <w:r w:rsidR="005567D9" w:rsidRPr="00A43A47">
        <w:rPr>
          <w:rFonts w:ascii="Times New Roman" w:hAnsi="Times New Roman"/>
          <w:sz w:val="24"/>
        </w:rPr>
        <w:t xml:space="preserve"> komercreģistrā vai līdzvērtīgā reģistrā ārvalstīs.</w:t>
      </w:r>
    </w:p>
    <w:p w:rsidR="003E6867" w:rsidRPr="00A43A47" w:rsidRDefault="00FD5CC2" w:rsidP="00A43A47">
      <w:pPr>
        <w:pStyle w:val="Paragrfs"/>
        <w:tabs>
          <w:tab w:val="clear" w:pos="851"/>
          <w:tab w:val="left" w:pos="567"/>
        </w:tabs>
        <w:ind w:left="426" w:right="-760" w:hanging="426"/>
        <w:rPr>
          <w:rFonts w:ascii="Times New Roman" w:hAnsi="Times New Roman"/>
          <w:bCs/>
          <w:sz w:val="24"/>
        </w:rPr>
      </w:pPr>
      <w:r w:rsidRPr="00A43A47">
        <w:rPr>
          <w:rFonts w:ascii="Times New Roman" w:hAnsi="Times New Roman"/>
          <w:sz w:val="24"/>
        </w:rPr>
        <w:t>Pretendent</w:t>
      </w:r>
      <w:r w:rsidR="005567D9" w:rsidRPr="00A43A47">
        <w:rPr>
          <w:rFonts w:ascii="Times New Roman" w:hAnsi="Times New Roman"/>
          <w:sz w:val="24"/>
        </w:rPr>
        <w:t>s</w:t>
      </w:r>
      <w:r w:rsidR="000F7096" w:rsidRPr="00A43A47">
        <w:rPr>
          <w:rFonts w:ascii="Times New Roman" w:hAnsi="Times New Roman"/>
          <w:sz w:val="24"/>
        </w:rPr>
        <w:t xml:space="preserve">, </w:t>
      </w:r>
      <w:r w:rsidR="003E6867" w:rsidRPr="00A43A47">
        <w:rPr>
          <w:rFonts w:ascii="Times New Roman" w:hAnsi="Times New Roman"/>
          <w:sz w:val="24"/>
        </w:rPr>
        <w:t xml:space="preserve">personālsabiedrības biedrs, </w:t>
      </w:r>
      <w:r w:rsidR="000F7096" w:rsidRPr="00A43A47">
        <w:rPr>
          <w:rFonts w:ascii="Times New Roman" w:hAnsi="Times New Roman"/>
          <w:sz w:val="24"/>
        </w:rPr>
        <w:t xml:space="preserve">personu apvienības dalībnieks (ja piedāvājumu iesniedz </w:t>
      </w:r>
      <w:r w:rsidR="003E6867" w:rsidRPr="00A43A47">
        <w:rPr>
          <w:rFonts w:ascii="Times New Roman" w:hAnsi="Times New Roman"/>
          <w:sz w:val="24"/>
        </w:rPr>
        <w:t xml:space="preserve">personālsabiedrība vai </w:t>
      </w:r>
      <w:r w:rsidR="000F7096" w:rsidRPr="00A43A47">
        <w:rPr>
          <w:rFonts w:ascii="Times New Roman" w:hAnsi="Times New Roman"/>
          <w:sz w:val="24"/>
        </w:rPr>
        <w:t xml:space="preserve">personu apvienība) vai apakšuzņēmējs (ja </w:t>
      </w:r>
      <w:r w:rsidR="00795A92">
        <w:rPr>
          <w:rFonts w:ascii="Times New Roman" w:hAnsi="Times New Roman"/>
          <w:sz w:val="24"/>
        </w:rPr>
        <w:t>p</w:t>
      </w:r>
      <w:r w:rsidRPr="00A43A47">
        <w:rPr>
          <w:rFonts w:ascii="Times New Roman" w:hAnsi="Times New Roman"/>
          <w:sz w:val="24"/>
        </w:rPr>
        <w:t>retendent</w:t>
      </w:r>
      <w:r w:rsidR="000F7096" w:rsidRPr="00A43A47">
        <w:rPr>
          <w:rFonts w:ascii="Times New Roman" w:hAnsi="Times New Roman"/>
          <w:sz w:val="24"/>
        </w:rPr>
        <w:t xml:space="preserve">s </w:t>
      </w:r>
      <w:r w:rsidR="001129B7">
        <w:rPr>
          <w:rFonts w:ascii="Times New Roman" w:hAnsi="Times New Roman"/>
          <w:sz w:val="24"/>
        </w:rPr>
        <w:t>b</w:t>
      </w:r>
      <w:r w:rsidR="000F7096" w:rsidRPr="00A43A47">
        <w:rPr>
          <w:rFonts w:ascii="Times New Roman" w:hAnsi="Times New Roman"/>
          <w:sz w:val="24"/>
        </w:rPr>
        <w:t>ūvdarbiem plāno piesaistīt apakšuzņēmēju</w:t>
      </w:r>
      <w:r w:rsidR="0004732D" w:rsidRPr="00A43A47">
        <w:rPr>
          <w:rFonts w:ascii="Times New Roman" w:hAnsi="Times New Roman"/>
          <w:sz w:val="24"/>
        </w:rPr>
        <w:t xml:space="preserve"> un balstīties uz viņa iespējām</w:t>
      </w:r>
      <w:r w:rsidR="000F7096" w:rsidRPr="00A43A47">
        <w:rPr>
          <w:rFonts w:ascii="Times New Roman" w:hAnsi="Times New Roman"/>
          <w:sz w:val="24"/>
        </w:rPr>
        <w:t xml:space="preserve">), </w:t>
      </w:r>
      <w:r w:rsidR="00366A9C" w:rsidRPr="00A43A47">
        <w:rPr>
          <w:rFonts w:ascii="Times New Roman" w:hAnsi="Times New Roman"/>
          <w:sz w:val="24"/>
        </w:rPr>
        <w:t xml:space="preserve">kas veiks darbus, kuru veikšanai nepieciešama reģistrācija </w:t>
      </w:r>
      <w:proofErr w:type="spellStart"/>
      <w:r w:rsidR="00366A9C" w:rsidRPr="00A43A47">
        <w:rPr>
          <w:rFonts w:ascii="Times New Roman" w:hAnsi="Times New Roman"/>
          <w:sz w:val="24"/>
        </w:rPr>
        <w:t>Būvkomersantu</w:t>
      </w:r>
      <w:proofErr w:type="spellEnd"/>
      <w:r w:rsidR="00366A9C" w:rsidRPr="00A43A47">
        <w:rPr>
          <w:rFonts w:ascii="Times New Roman" w:hAnsi="Times New Roman"/>
          <w:sz w:val="24"/>
        </w:rPr>
        <w:t xml:space="preserve"> reģistrā</w:t>
      </w:r>
      <w:r w:rsidR="00C90DFD" w:rsidRPr="00A43A47">
        <w:rPr>
          <w:rFonts w:ascii="Times New Roman" w:hAnsi="Times New Roman"/>
          <w:sz w:val="24"/>
        </w:rPr>
        <w:t>,</w:t>
      </w:r>
      <w:r w:rsidR="00F305EB" w:rsidRPr="00A43A47">
        <w:rPr>
          <w:rFonts w:ascii="Times New Roman" w:hAnsi="Times New Roman"/>
          <w:sz w:val="24"/>
        </w:rPr>
        <w:t xml:space="preserve"> ir reģistrēts </w:t>
      </w:r>
      <w:proofErr w:type="spellStart"/>
      <w:r w:rsidR="00326ECB" w:rsidRPr="00A43A47">
        <w:rPr>
          <w:rFonts w:ascii="Times New Roman" w:hAnsi="Times New Roman"/>
          <w:sz w:val="24"/>
        </w:rPr>
        <w:t>B</w:t>
      </w:r>
      <w:r w:rsidR="00F305EB" w:rsidRPr="00A43A47">
        <w:rPr>
          <w:rFonts w:ascii="Times New Roman" w:hAnsi="Times New Roman"/>
          <w:sz w:val="24"/>
        </w:rPr>
        <w:t>ūvkomersantu</w:t>
      </w:r>
      <w:proofErr w:type="spellEnd"/>
      <w:r w:rsidR="00F305EB" w:rsidRPr="00A43A47">
        <w:rPr>
          <w:rFonts w:ascii="Times New Roman" w:hAnsi="Times New Roman"/>
          <w:sz w:val="24"/>
        </w:rPr>
        <w:t xml:space="preserve"> reģistrā vai attiecīgā profesionālā reģistrā ārvalstīs, vai </w:t>
      </w:r>
      <w:r w:rsidR="00265164">
        <w:rPr>
          <w:rFonts w:ascii="Times New Roman" w:hAnsi="Times New Roman"/>
          <w:sz w:val="24"/>
        </w:rPr>
        <w:t>p</w:t>
      </w:r>
      <w:r w:rsidR="00F305EB" w:rsidRPr="00A43A47">
        <w:rPr>
          <w:rFonts w:ascii="Times New Roman" w:hAnsi="Times New Roman"/>
          <w:sz w:val="24"/>
        </w:rPr>
        <w:t xml:space="preserve">retendentam ir kompetentas institūcijas izsniegta licence, sertifikāts vai cits līdzvērtīgs dokuments, ja attiecīgās valsts normatīvie </w:t>
      </w:r>
      <w:smartTag w:uri="schemas-tilde-lv/tildestengine" w:element="veidnes">
        <w:smartTagPr>
          <w:attr w:name="baseform" w:val="akt|s"/>
          <w:attr w:name="id" w:val="-1"/>
          <w:attr w:name="text" w:val="akti"/>
        </w:smartTagPr>
        <w:r w:rsidR="00F305EB" w:rsidRPr="00A43A47">
          <w:rPr>
            <w:rFonts w:ascii="Times New Roman" w:hAnsi="Times New Roman"/>
            <w:sz w:val="24"/>
          </w:rPr>
          <w:t>akti</w:t>
        </w:r>
      </w:smartTag>
      <w:r w:rsidR="00F305EB" w:rsidRPr="00A43A47">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00F305EB" w:rsidRPr="00A43A47">
          <w:rPr>
            <w:rFonts w:ascii="Times New Roman" w:hAnsi="Times New Roman"/>
            <w:sz w:val="24"/>
          </w:rPr>
          <w:t>sertifikāta</w:t>
        </w:r>
      </w:smartTag>
      <w:r w:rsidR="00F305EB" w:rsidRPr="00A43A47">
        <w:rPr>
          <w:rFonts w:ascii="Times New Roman" w:hAnsi="Times New Roman"/>
          <w:sz w:val="24"/>
        </w:rPr>
        <w:t xml:space="preserve"> vai citu līdzvērtīgu dokumentu izsniegšanu.</w:t>
      </w:r>
    </w:p>
    <w:p w:rsidR="005567D9" w:rsidRPr="00416C8F" w:rsidRDefault="00F1423D" w:rsidP="00F1423D">
      <w:pPr>
        <w:pStyle w:val="Paragrfs"/>
        <w:numPr>
          <w:ilvl w:val="0"/>
          <w:numId w:val="0"/>
        </w:numPr>
        <w:ind w:left="426" w:right="-760" w:hanging="426"/>
        <w:rPr>
          <w:rFonts w:ascii="Times New Roman" w:hAnsi="Times New Roman"/>
          <w:sz w:val="24"/>
        </w:rPr>
      </w:pPr>
      <w:r w:rsidRPr="005C3566">
        <w:rPr>
          <w:rFonts w:ascii="Times New Roman" w:hAnsi="Times New Roman"/>
          <w:sz w:val="24"/>
        </w:rPr>
        <w:t>6.1.3.</w:t>
      </w:r>
      <w:r w:rsidR="00FD5CC2" w:rsidRPr="00416C8F">
        <w:rPr>
          <w:rFonts w:ascii="Times New Roman" w:hAnsi="Times New Roman"/>
          <w:sz w:val="24"/>
        </w:rPr>
        <w:t>Pretendent</w:t>
      </w:r>
      <w:r w:rsidR="00EE1C48" w:rsidRPr="00416C8F">
        <w:rPr>
          <w:rFonts w:ascii="Times New Roman" w:hAnsi="Times New Roman"/>
          <w:sz w:val="24"/>
        </w:rPr>
        <w:t>a</w:t>
      </w:r>
      <w:r w:rsidR="00E4218C" w:rsidRPr="00416C8F">
        <w:rPr>
          <w:rFonts w:ascii="Times New Roman" w:hAnsi="Times New Roman"/>
          <w:sz w:val="24"/>
        </w:rPr>
        <w:t xml:space="preserve"> piedāvātajam</w:t>
      </w:r>
      <w:r w:rsidRPr="00416C8F">
        <w:rPr>
          <w:rFonts w:ascii="Times New Roman" w:hAnsi="Times New Roman"/>
          <w:sz w:val="24"/>
        </w:rPr>
        <w:t xml:space="preserve"> </w:t>
      </w:r>
      <w:r w:rsidR="005567D9" w:rsidRPr="00416C8F">
        <w:rPr>
          <w:rFonts w:ascii="Times New Roman" w:hAnsi="Times New Roman"/>
          <w:sz w:val="24"/>
        </w:rPr>
        <w:t xml:space="preserve">būvdarbu vadītājam ir spēkā esošs </w:t>
      </w:r>
      <w:r w:rsidR="00F7491E" w:rsidRPr="00416C8F">
        <w:rPr>
          <w:rFonts w:ascii="Times New Roman" w:hAnsi="Times New Roman"/>
          <w:sz w:val="24"/>
        </w:rPr>
        <w:t xml:space="preserve">sertifikāts </w:t>
      </w:r>
      <w:r w:rsidRPr="00416C8F">
        <w:rPr>
          <w:rFonts w:ascii="Times New Roman" w:hAnsi="Times New Roman"/>
          <w:sz w:val="24"/>
        </w:rPr>
        <w:t>siltumapgādes un ventilācijas sistēmu būvdarbu vadīšanā un būvuzraudzībā, k</w:t>
      </w:r>
      <w:r w:rsidR="0098247E">
        <w:rPr>
          <w:rFonts w:ascii="Times New Roman" w:hAnsi="Times New Roman"/>
          <w:sz w:val="24"/>
        </w:rPr>
        <w:t>ā a</w:t>
      </w:r>
      <w:r w:rsidRPr="00416C8F">
        <w:rPr>
          <w:rFonts w:ascii="Times New Roman" w:hAnsi="Times New Roman"/>
          <w:sz w:val="24"/>
        </w:rPr>
        <w:t>r</w:t>
      </w:r>
      <w:r w:rsidR="0098247E">
        <w:rPr>
          <w:rFonts w:ascii="Times New Roman" w:hAnsi="Times New Roman"/>
          <w:sz w:val="24"/>
        </w:rPr>
        <w:t>ī</w:t>
      </w:r>
      <w:r w:rsidRPr="00416C8F">
        <w:rPr>
          <w:rFonts w:ascii="Times New Roman" w:hAnsi="Times New Roman"/>
          <w:sz w:val="24"/>
        </w:rPr>
        <w:t xml:space="preserve"> pieredze vismaz</w:t>
      </w:r>
      <w:r w:rsidR="0098247E">
        <w:rPr>
          <w:rFonts w:ascii="Times New Roman" w:hAnsi="Times New Roman"/>
          <w:sz w:val="24"/>
        </w:rPr>
        <w:t xml:space="preserve">        </w:t>
      </w:r>
      <w:r w:rsidRPr="00416C8F">
        <w:rPr>
          <w:rFonts w:ascii="Times New Roman" w:hAnsi="Times New Roman"/>
          <w:sz w:val="24"/>
        </w:rPr>
        <w:t xml:space="preserve"> 2 (divu) būvobjektu, kuri nodoti ekspluatācijā, būvdarbu vadīšanā.  </w:t>
      </w:r>
    </w:p>
    <w:p w:rsidR="00AF1BC0" w:rsidRDefault="00F1423D" w:rsidP="00F1423D">
      <w:pPr>
        <w:pStyle w:val="Rindkopa"/>
        <w:ind w:left="426" w:right="-760" w:hanging="426"/>
        <w:rPr>
          <w:rFonts w:ascii="Times New Roman" w:hAnsi="Times New Roman"/>
          <w:bCs/>
          <w:sz w:val="24"/>
        </w:rPr>
      </w:pPr>
      <w:r w:rsidRPr="00416C8F">
        <w:rPr>
          <w:rFonts w:ascii="Times New Roman" w:hAnsi="Times New Roman"/>
          <w:sz w:val="24"/>
        </w:rPr>
        <w:t>6.1.4.</w:t>
      </w:r>
      <w:r w:rsidR="00B82DFC" w:rsidRPr="00416C8F">
        <w:rPr>
          <w:rFonts w:ascii="Times New Roman" w:hAnsi="Times New Roman"/>
          <w:sz w:val="24"/>
        </w:rPr>
        <w:t xml:space="preserve">Ārvalstu </w:t>
      </w:r>
      <w:r w:rsidR="0043315D" w:rsidRPr="00416C8F">
        <w:rPr>
          <w:rFonts w:ascii="Times New Roman" w:hAnsi="Times New Roman"/>
          <w:sz w:val="24"/>
        </w:rPr>
        <w:t>speciālist</w:t>
      </w:r>
      <w:r w:rsidR="00CE7419">
        <w:rPr>
          <w:rFonts w:ascii="Times New Roman" w:hAnsi="Times New Roman"/>
          <w:sz w:val="24"/>
        </w:rPr>
        <w:t>a</w:t>
      </w:r>
      <w:r w:rsidR="0043315D" w:rsidRPr="00416C8F">
        <w:rPr>
          <w:rFonts w:ascii="Times New Roman" w:hAnsi="Times New Roman"/>
          <w:sz w:val="24"/>
        </w:rPr>
        <w:t>m</w:t>
      </w:r>
      <w:r w:rsidR="00B82DFC" w:rsidRPr="00416C8F">
        <w:rPr>
          <w:rFonts w:ascii="Times New Roman" w:hAnsi="Times New Roman"/>
          <w:sz w:val="24"/>
        </w:rPr>
        <w:t xml:space="preserve"> ir izsniegta licence, sertifikāts vai cits dokuments attiecīgo </w:t>
      </w:r>
      <w:r w:rsidR="001C200E">
        <w:rPr>
          <w:rFonts w:ascii="Times New Roman" w:hAnsi="Times New Roman"/>
          <w:sz w:val="24"/>
        </w:rPr>
        <w:t>darbu veikšan</w:t>
      </w:r>
      <w:r w:rsidR="00B82DFC" w:rsidRPr="00416C8F">
        <w:rPr>
          <w:rFonts w:ascii="Times New Roman" w:hAnsi="Times New Roman"/>
          <w:sz w:val="24"/>
        </w:rPr>
        <w:t xml:space="preserve">ai (ja šādu dokumentu nepieciešamību nosaka attiecīgās ārvalsts normatīvie akti) un </w:t>
      </w:r>
      <w:r w:rsidR="0043315D" w:rsidRPr="00416C8F">
        <w:rPr>
          <w:rFonts w:ascii="Times New Roman" w:hAnsi="Times New Roman"/>
          <w:sz w:val="24"/>
        </w:rPr>
        <w:t>ārvalstu speciālist</w:t>
      </w:r>
      <w:r w:rsidR="00CE7419">
        <w:rPr>
          <w:rFonts w:ascii="Times New Roman" w:hAnsi="Times New Roman"/>
          <w:sz w:val="24"/>
        </w:rPr>
        <w:t>s</w:t>
      </w:r>
      <w:r w:rsidR="00B82DFC" w:rsidRPr="00416C8F">
        <w:rPr>
          <w:rFonts w:ascii="Times New Roman" w:hAnsi="Times New Roman"/>
          <w:sz w:val="24"/>
        </w:rPr>
        <w:t xml:space="preserve"> atbilst izglītības un profesionālās kvalifikācijas prasībām attiecīgas profesionālās darbības veikšanai Latvijas Republikā un gadījumā, ja ar pretendentu </w:t>
      </w:r>
      <w:r w:rsidR="00B82DFC" w:rsidRPr="00416C8F">
        <w:rPr>
          <w:rFonts w:ascii="Times New Roman" w:hAnsi="Times New Roman"/>
          <w:bCs/>
          <w:sz w:val="24"/>
        </w:rPr>
        <w:t xml:space="preserve">tiks noslēgts iepirkuma </w:t>
      </w:r>
      <w:smartTag w:uri="schemas-tilde-lv/tildestengine" w:element="veidnes">
        <w:smartTagPr>
          <w:attr w:name="id" w:val="-1"/>
          <w:attr w:name="baseform" w:val="līgums"/>
          <w:attr w:name="text" w:val="līgums"/>
        </w:smartTagPr>
        <w:r w:rsidR="00B82DFC" w:rsidRPr="00416C8F">
          <w:rPr>
            <w:rFonts w:ascii="Times New Roman" w:hAnsi="Times New Roman"/>
            <w:bCs/>
            <w:sz w:val="24"/>
          </w:rPr>
          <w:t>līgums</w:t>
        </w:r>
      </w:smartTag>
      <w:r w:rsidR="00B82DFC" w:rsidRPr="00416C8F">
        <w:rPr>
          <w:rFonts w:ascii="Times New Roman" w:hAnsi="Times New Roman"/>
          <w:bCs/>
          <w:sz w:val="24"/>
        </w:rPr>
        <w:t xml:space="preserve">, līdz </w:t>
      </w:r>
      <w:r w:rsidR="001C200E">
        <w:rPr>
          <w:rFonts w:ascii="Times New Roman" w:hAnsi="Times New Roman"/>
          <w:bCs/>
          <w:sz w:val="24"/>
        </w:rPr>
        <w:t>b</w:t>
      </w:r>
      <w:r w:rsidR="00B82DFC" w:rsidRPr="00416C8F">
        <w:rPr>
          <w:rFonts w:ascii="Times New Roman" w:hAnsi="Times New Roman"/>
          <w:bCs/>
          <w:sz w:val="24"/>
        </w:rPr>
        <w:t xml:space="preserve">ūvdarbu uzsākšanai </w:t>
      </w:r>
      <w:r w:rsidR="0043315D" w:rsidRPr="00416C8F">
        <w:rPr>
          <w:rFonts w:ascii="Times New Roman" w:hAnsi="Times New Roman"/>
          <w:sz w:val="24"/>
        </w:rPr>
        <w:t>ārvalstu speciālist</w:t>
      </w:r>
      <w:r w:rsidR="00CE7419">
        <w:rPr>
          <w:rFonts w:ascii="Times New Roman" w:hAnsi="Times New Roman"/>
          <w:sz w:val="24"/>
        </w:rPr>
        <w:t>s</w:t>
      </w:r>
      <w:r w:rsidR="00B82DFC" w:rsidRPr="00416C8F">
        <w:rPr>
          <w:rFonts w:ascii="Times New Roman" w:hAnsi="Times New Roman"/>
          <w:sz w:val="24"/>
        </w:rPr>
        <w:t xml:space="preserve"> </w:t>
      </w:r>
      <w:r w:rsidR="00B82DFC" w:rsidRPr="00416C8F">
        <w:rPr>
          <w:rFonts w:ascii="Times New Roman" w:hAnsi="Times New Roman"/>
          <w:bCs/>
          <w:sz w:val="24"/>
        </w:rPr>
        <w:t>iegūs profesionālās kvalifikācijas atzīšanas apliecību vai reģistrēsies attiecīgajā profesiju reģistrā.</w:t>
      </w:r>
    </w:p>
    <w:p w:rsidR="009B528E" w:rsidRPr="002367D0" w:rsidRDefault="009B528E" w:rsidP="002367D0">
      <w:pPr>
        <w:pStyle w:val="Apakpunkts"/>
        <w:tabs>
          <w:tab w:val="clear" w:pos="851"/>
          <w:tab w:val="num" w:pos="426"/>
        </w:tabs>
        <w:ind w:right="-760"/>
        <w:rPr>
          <w:rFonts w:ascii="Times New Roman" w:hAnsi="Times New Roman"/>
          <w:sz w:val="24"/>
        </w:rPr>
      </w:pPr>
      <w:bookmarkStart w:id="39" w:name="_Toc134418281"/>
      <w:bookmarkStart w:id="40" w:name="_Toc134628686"/>
      <w:r w:rsidRPr="00DF2455">
        <w:rPr>
          <w:rFonts w:ascii="Times New Roman" w:hAnsi="Times New Roman"/>
          <w:b w:val="0"/>
          <w:sz w:val="24"/>
          <w:u w:val="single"/>
        </w:rPr>
        <w:lastRenderedPageBreak/>
        <w:t xml:space="preserve">Prasības attiecībā uz </w:t>
      </w:r>
      <w:r w:rsidR="002367D0" w:rsidRPr="00DF2455">
        <w:rPr>
          <w:rFonts w:ascii="Times New Roman" w:hAnsi="Times New Roman"/>
          <w:b w:val="0"/>
          <w:sz w:val="24"/>
          <w:u w:val="single"/>
        </w:rPr>
        <w:t>p</w:t>
      </w:r>
      <w:r w:rsidR="00FD5CC2" w:rsidRPr="00DF2455">
        <w:rPr>
          <w:rFonts w:ascii="Times New Roman" w:hAnsi="Times New Roman"/>
          <w:b w:val="0"/>
          <w:sz w:val="24"/>
          <w:u w:val="single"/>
        </w:rPr>
        <w:t>retendent</w:t>
      </w:r>
      <w:r w:rsidRPr="00DF2455">
        <w:rPr>
          <w:rFonts w:ascii="Times New Roman" w:hAnsi="Times New Roman"/>
          <w:b w:val="0"/>
          <w:sz w:val="24"/>
          <w:u w:val="single"/>
        </w:rPr>
        <w:t>a saimniecisko un finansiālo stāvokli</w:t>
      </w:r>
      <w:bookmarkEnd w:id="39"/>
      <w:bookmarkEnd w:id="40"/>
      <w:r w:rsidR="003F2BE0" w:rsidRPr="002367D0">
        <w:rPr>
          <w:rFonts w:ascii="Times New Roman" w:hAnsi="Times New Roman"/>
          <w:b w:val="0"/>
          <w:sz w:val="24"/>
        </w:rPr>
        <w:t>.</w:t>
      </w:r>
    </w:p>
    <w:p w:rsidR="009B528E" w:rsidRPr="002367D0" w:rsidRDefault="003F2BE0" w:rsidP="00E57F7B">
      <w:pPr>
        <w:pStyle w:val="Rindkopa"/>
        <w:ind w:left="426" w:right="-760" w:hanging="426"/>
        <w:rPr>
          <w:rFonts w:ascii="Times New Roman" w:hAnsi="Times New Roman"/>
          <w:sz w:val="24"/>
        </w:rPr>
      </w:pPr>
      <w:r w:rsidRPr="002367D0">
        <w:rPr>
          <w:rFonts w:ascii="Times New Roman" w:hAnsi="Times New Roman"/>
          <w:sz w:val="24"/>
        </w:rPr>
        <w:t>6.2.1.</w:t>
      </w:r>
      <w:r w:rsidR="00FD5CC2" w:rsidRPr="002367D0">
        <w:rPr>
          <w:rFonts w:ascii="Times New Roman" w:hAnsi="Times New Roman"/>
          <w:sz w:val="24"/>
        </w:rPr>
        <w:t>Pretendent</w:t>
      </w:r>
      <w:r w:rsidR="009B528E" w:rsidRPr="002367D0">
        <w:rPr>
          <w:rFonts w:ascii="Times New Roman" w:hAnsi="Times New Roman"/>
          <w:sz w:val="24"/>
        </w:rPr>
        <w:t xml:space="preserve">a gada </w:t>
      </w:r>
      <w:r w:rsidR="002367D0" w:rsidRPr="002367D0">
        <w:rPr>
          <w:rFonts w:ascii="Times New Roman" w:hAnsi="Times New Roman"/>
          <w:sz w:val="24"/>
        </w:rPr>
        <w:t xml:space="preserve">vidējais </w:t>
      </w:r>
      <w:r w:rsidR="009B528E" w:rsidRPr="002367D0">
        <w:rPr>
          <w:rFonts w:ascii="Times New Roman" w:hAnsi="Times New Roman"/>
          <w:sz w:val="24"/>
        </w:rPr>
        <w:t>finanšu</w:t>
      </w:r>
      <w:r w:rsidR="00211CCB" w:rsidRPr="002367D0">
        <w:rPr>
          <w:rFonts w:ascii="Times New Roman" w:hAnsi="Times New Roman"/>
          <w:sz w:val="24"/>
        </w:rPr>
        <w:t xml:space="preserve"> </w:t>
      </w:r>
      <w:r w:rsidR="009B528E" w:rsidRPr="002367D0">
        <w:rPr>
          <w:rFonts w:ascii="Times New Roman" w:hAnsi="Times New Roman"/>
          <w:sz w:val="24"/>
        </w:rPr>
        <w:t xml:space="preserve">apgrozījums attiecībā uz </w:t>
      </w:r>
      <w:r w:rsidR="002367D0">
        <w:rPr>
          <w:rFonts w:ascii="Times New Roman" w:hAnsi="Times New Roman"/>
          <w:sz w:val="24"/>
        </w:rPr>
        <w:t xml:space="preserve">būvdarbu veikšanu </w:t>
      </w:r>
      <w:r w:rsidR="007D20EE" w:rsidRPr="002367D0">
        <w:rPr>
          <w:rFonts w:ascii="Times New Roman" w:hAnsi="Times New Roman"/>
          <w:color w:val="0070C0"/>
          <w:sz w:val="24"/>
          <w:shd w:val="clear" w:color="auto" w:fill="BDD6EE"/>
        </w:rPr>
        <w:t xml:space="preserve"> </w:t>
      </w:r>
      <w:r w:rsidR="002367D0">
        <w:rPr>
          <w:rFonts w:ascii="Times New Roman" w:hAnsi="Times New Roman"/>
          <w:sz w:val="24"/>
        </w:rPr>
        <w:t>pr</w:t>
      </w:r>
      <w:r w:rsidR="00FD5CC2" w:rsidRPr="002367D0">
        <w:rPr>
          <w:rFonts w:ascii="Times New Roman" w:hAnsi="Times New Roman"/>
          <w:sz w:val="24"/>
        </w:rPr>
        <w:t>etendent</w:t>
      </w:r>
      <w:r w:rsidR="009B528E" w:rsidRPr="002367D0">
        <w:rPr>
          <w:rFonts w:ascii="Times New Roman" w:hAnsi="Times New Roman"/>
          <w:sz w:val="24"/>
        </w:rPr>
        <w:t xml:space="preserve">a darbības </w:t>
      </w:r>
      <w:r w:rsidR="00196DBF" w:rsidRPr="002367D0">
        <w:rPr>
          <w:rFonts w:ascii="Times New Roman" w:hAnsi="Times New Roman"/>
          <w:sz w:val="24"/>
        </w:rPr>
        <w:t>pēdējo</w:t>
      </w:r>
      <w:r w:rsidR="009B528E" w:rsidRPr="002367D0">
        <w:rPr>
          <w:rFonts w:ascii="Times New Roman" w:hAnsi="Times New Roman"/>
          <w:sz w:val="24"/>
        </w:rPr>
        <w:t xml:space="preserve"> </w:t>
      </w:r>
      <w:r w:rsidR="002367D0">
        <w:rPr>
          <w:rFonts w:ascii="Times New Roman" w:hAnsi="Times New Roman"/>
          <w:sz w:val="24"/>
        </w:rPr>
        <w:t>3 (</w:t>
      </w:r>
      <w:r w:rsidR="009B528E" w:rsidRPr="002367D0">
        <w:rPr>
          <w:rFonts w:ascii="Times New Roman" w:hAnsi="Times New Roman"/>
          <w:sz w:val="24"/>
        </w:rPr>
        <w:t>trīs</w:t>
      </w:r>
      <w:r w:rsidR="002367D0">
        <w:rPr>
          <w:rFonts w:ascii="Times New Roman" w:hAnsi="Times New Roman"/>
          <w:sz w:val="24"/>
        </w:rPr>
        <w:t>)</w:t>
      </w:r>
      <w:r w:rsidR="009B528E" w:rsidRPr="002367D0">
        <w:rPr>
          <w:rFonts w:ascii="Times New Roman" w:hAnsi="Times New Roman"/>
          <w:sz w:val="24"/>
        </w:rPr>
        <w:t xml:space="preserve"> gadu laikā vismaz </w:t>
      </w:r>
      <w:r w:rsidR="002367D0">
        <w:rPr>
          <w:rFonts w:ascii="Times New Roman" w:hAnsi="Times New Roman"/>
          <w:sz w:val="24"/>
        </w:rPr>
        <w:t>3 (trīs)</w:t>
      </w:r>
      <w:r w:rsidR="009B528E" w:rsidRPr="002367D0">
        <w:rPr>
          <w:rFonts w:ascii="Times New Roman" w:hAnsi="Times New Roman"/>
          <w:sz w:val="24"/>
        </w:rPr>
        <w:t xml:space="preserve"> reizes pārsniedz piedāvāto </w:t>
      </w:r>
      <w:r w:rsidR="007D20EE" w:rsidRPr="002367D0">
        <w:rPr>
          <w:rFonts w:ascii="Times New Roman" w:hAnsi="Times New Roman"/>
          <w:sz w:val="24"/>
        </w:rPr>
        <w:t xml:space="preserve">kopējo </w:t>
      </w:r>
      <w:r w:rsidR="002367D0">
        <w:rPr>
          <w:rFonts w:ascii="Times New Roman" w:hAnsi="Times New Roman"/>
          <w:sz w:val="24"/>
        </w:rPr>
        <w:t>līgum</w:t>
      </w:r>
      <w:r w:rsidR="007D20EE" w:rsidRPr="002367D0">
        <w:rPr>
          <w:rFonts w:ascii="Times New Roman" w:hAnsi="Times New Roman"/>
          <w:sz w:val="24"/>
        </w:rPr>
        <w:t xml:space="preserve">cenu </w:t>
      </w:r>
      <w:r w:rsidR="00907B58" w:rsidRPr="002367D0">
        <w:rPr>
          <w:rFonts w:ascii="Times New Roman" w:hAnsi="Times New Roman"/>
          <w:sz w:val="24"/>
        </w:rPr>
        <w:t>bez</w:t>
      </w:r>
      <w:r w:rsidR="007D20EE" w:rsidRPr="002367D0">
        <w:rPr>
          <w:rFonts w:ascii="Times New Roman" w:hAnsi="Times New Roman"/>
          <w:sz w:val="24"/>
        </w:rPr>
        <w:t xml:space="preserve"> </w:t>
      </w:r>
      <w:r w:rsidR="002367D0">
        <w:rPr>
          <w:rFonts w:ascii="Times New Roman" w:hAnsi="Times New Roman"/>
          <w:sz w:val="24"/>
        </w:rPr>
        <w:t>p</w:t>
      </w:r>
      <w:r w:rsidR="00907B58" w:rsidRPr="002367D0">
        <w:rPr>
          <w:rFonts w:ascii="Times New Roman" w:hAnsi="Times New Roman"/>
          <w:sz w:val="24"/>
        </w:rPr>
        <w:t>ievienotās vērtības nodokļa</w:t>
      </w:r>
      <w:r w:rsidR="007D20EE" w:rsidRPr="002367D0">
        <w:rPr>
          <w:rFonts w:ascii="Times New Roman" w:hAnsi="Times New Roman"/>
          <w:sz w:val="24"/>
        </w:rPr>
        <w:t xml:space="preserve"> (turpmāk – PVN)</w:t>
      </w:r>
      <w:r w:rsidR="00BA0561" w:rsidRPr="002367D0">
        <w:rPr>
          <w:rFonts w:ascii="Times New Roman" w:hAnsi="Times New Roman"/>
          <w:sz w:val="24"/>
        </w:rPr>
        <w:t>]</w:t>
      </w:r>
      <w:r w:rsidR="009B528E" w:rsidRPr="002367D0">
        <w:rPr>
          <w:rFonts w:ascii="Times New Roman" w:hAnsi="Times New Roman"/>
          <w:sz w:val="24"/>
        </w:rPr>
        <w:t>.</w:t>
      </w:r>
      <w:r w:rsidR="006202D4" w:rsidRPr="002367D0">
        <w:rPr>
          <w:rFonts w:ascii="Times New Roman" w:hAnsi="Times New Roman"/>
          <w:sz w:val="24"/>
        </w:rPr>
        <w:t xml:space="preserve"> </w:t>
      </w:r>
      <w:r w:rsidR="001F31E9" w:rsidRPr="002367D0">
        <w:rPr>
          <w:rFonts w:ascii="Times New Roman" w:hAnsi="Times New Roman"/>
          <w:sz w:val="24"/>
        </w:rPr>
        <w:t xml:space="preserve">Jaundibinātiem uzņēmumiem </w:t>
      </w:r>
      <w:r w:rsidR="002367D0">
        <w:rPr>
          <w:rFonts w:ascii="Times New Roman" w:hAnsi="Times New Roman"/>
          <w:sz w:val="24"/>
        </w:rPr>
        <w:t xml:space="preserve">– </w:t>
      </w:r>
      <w:r w:rsidR="001F31E9" w:rsidRPr="002367D0">
        <w:rPr>
          <w:rFonts w:ascii="Times New Roman" w:hAnsi="Times New Roman"/>
          <w:sz w:val="24"/>
        </w:rPr>
        <w:t xml:space="preserve">uzņēmumiem, kas tirgū darbojas mazāk par trīs gadiem, </w:t>
      </w:r>
      <w:r w:rsidR="00515E80" w:rsidRPr="002367D0">
        <w:rPr>
          <w:rFonts w:ascii="Times New Roman" w:hAnsi="Times New Roman"/>
          <w:sz w:val="24"/>
        </w:rPr>
        <w:t>informācija</w:t>
      </w:r>
      <w:r w:rsidR="001F31E9" w:rsidRPr="002367D0">
        <w:rPr>
          <w:rFonts w:ascii="Times New Roman" w:hAnsi="Times New Roman"/>
          <w:sz w:val="24"/>
        </w:rPr>
        <w:t xml:space="preserve"> jāiesniedz par visu darbības periodu.</w:t>
      </w:r>
    </w:p>
    <w:p w:rsidR="009B528E" w:rsidRPr="005003A8" w:rsidRDefault="009B528E" w:rsidP="005003A8">
      <w:pPr>
        <w:pStyle w:val="Apakpunkts"/>
        <w:tabs>
          <w:tab w:val="clear" w:pos="851"/>
          <w:tab w:val="num" w:pos="-851"/>
        </w:tabs>
        <w:ind w:left="426" w:right="-760" w:hanging="426"/>
        <w:jc w:val="both"/>
        <w:rPr>
          <w:rFonts w:ascii="Times New Roman" w:hAnsi="Times New Roman"/>
          <w:b w:val="0"/>
          <w:sz w:val="24"/>
        </w:rPr>
      </w:pPr>
      <w:bookmarkStart w:id="41" w:name="_Toc134418282"/>
      <w:bookmarkStart w:id="42" w:name="_Toc134628687"/>
      <w:r w:rsidRPr="005003A8">
        <w:rPr>
          <w:rFonts w:ascii="Times New Roman" w:hAnsi="Times New Roman"/>
          <w:b w:val="0"/>
          <w:sz w:val="24"/>
          <w:u w:val="single"/>
        </w:rPr>
        <w:t xml:space="preserve">Prasības attiecībā uz </w:t>
      </w:r>
      <w:r w:rsidR="005003A8" w:rsidRPr="005003A8">
        <w:rPr>
          <w:rFonts w:ascii="Times New Roman" w:hAnsi="Times New Roman"/>
          <w:b w:val="0"/>
          <w:sz w:val="24"/>
          <w:u w:val="single"/>
        </w:rPr>
        <w:t>p</w:t>
      </w:r>
      <w:r w:rsidR="00FD5CC2" w:rsidRPr="005003A8">
        <w:rPr>
          <w:rFonts w:ascii="Times New Roman" w:hAnsi="Times New Roman"/>
          <w:b w:val="0"/>
          <w:sz w:val="24"/>
          <w:u w:val="single"/>
        </w:rPr>
        <w:t>retendent</w:t>
      </w:r>
      <w:r w:rsidRPr="005003A8">
        <w:rPr>
          <w:rFonts w:ascii="Times New Roman" w:hAnsi="Times New Roman"/>
          <w:b w:val="0"/>
          <w:sz w:val="24"/>
          <w:u w:val="single"/>
        </w:rPr>
        <w:t>a tehniskajām un profesionālajām spējām</w:t>
      </w:r>
      <w:bookmarkEnd w:id="41"/>
      <w:bookmarkEnd w:id="42"/>
      <w:r w:rsidR="005003A8" w:rsidRPr="005003A8">
        <w:rPr>
          <w:rFonts w:ascii="Times New Roman" w:hAnsi="Times New Roman"/>
          <w:b w:val="0"/>
          <w:sz w:val="24"/>
        </w:rPr>
        <w:t>.</w:t>
      </w:r>
    </w:p>
    <w:p w:rsidR="001F31E9" w:rsidRPr="00273748" w:rsidRDefault="003044B4" w:rsidP="003044B4">
      <w:pPr>
        <w:pStyle w:val="Paragrfs"/>
        <w:numPr>
          <w:ilvl w:val="0"/>
          <w:numId w:val="0"/>
        </w:numPr>
        <w:ind w:left="426" w:right="-760" w:hanging="426"/>
        <w:rPr>
          <w:rFonts w:ascii="Times New Roman" w:hAnsi="Times New Roman"/>
          <w:sz w:val="24"/>
        </w:rPr>
      </w:pPr>
      <w:r>
        <w:rPr>
          <w:rFonts w:ascii="Times New Roman" w:hAnsi="Times New Roman"/>
          <w:sz w:val="24"/>
        </w:rPr>
        <w:t>6.3.1.</w:t>
      </w:r>
      <w:r w:rsidR="00FD5CC2" w:rsidRPr="00273748">
        <w:rPr>
          <w:rFonts w:ascii="Times New Roman" w:hAnsi="Times New Roman"/>
          <w:sz w:val="24"/>
        </w:rPr>
        <w:t>Pretendent</w:t>
      </w:r>
      <w:r w:rsidR="009B528E" w:rsidRPr="00273748">
        <w:rPr>
          <w:rFonts w:ascii="Times New Roman" w:hAnsi="Times New Roman"/>
          <w:sz w:val="24"/>
        </w:rPr>
        <w:t>s pēdējo</w:t>
      </w:r>
      <w:r w:rsidR="00C30184" w:rsidRPr="00273748">
        <w:rPr>
          <w:rFonts w:ascii="Times New Roman" w:hAnsi="Times New Roman"/>
          <w:sz w:val="24"/>
        </w:rPr>
        <w:t xml:space="preserve"> piecu</w:t>
      </w:r>
      <w:r w:rsidR="009B528E" w:rsidRPr="00273748">
        <w:rPr>
          <w:rFonts w:ascii="Times New Roman" w:hAnsi="Times New Roman"/>
          <w:sz w:val="24"/>
        </w:rPr>
        <w:t xml:space="preserve"> gadu laikā ir veicis </w:t>
      </w:r>
      <w:proofErr w:type="spellStart"/>
      <w:r w:rsidR="005003A8" w:rsidRPr="00273748">
        <w:rPr>
          <w:rFonts w:ascii="Times New Roman" w:hAnsi="Times New Roman"/>
          <w:sz w:val="24"/>
        </w:rPr>
        <w:t>siltumsūkņu</w:t>
      </w:r>
      <w:proofErr w:type="spellEnd"/>
      <w:r w:rsidR="005003A8" w:rsidRPr="00273748">
        <w:rPr>
          <w:rFonts w:ascii="Times New Roman" w:hAnsi="Times New Roman"/>
          <w:sz w:val="24"/>
        </w:rPr>
        <w:t xml:space="preserve"> uzstādīšanu ar jaudu virs</w:t>
      </w:r>
      <w:r>
        <w:rPr>
          <w:rFonts w:ascii="Times New Roman" w:hAnsi="Times New Roman"/>
          <w:sz w:val="24"/>
        </w:rPr>
        <w:t xml:space="preserve">     </w:t>
      </w:r>
      <w:r w:rsidR="005003A8" w:rsidRPr="00273748">
        <w:rPr>
          <w:rFonts w:ascii="Times New Roman" w:hAnsi="Times New Roman"/>
          <w:sz w:val="24"/>
        </w:rPr>
        <w:t xml:space="preserve"> 30 kW </w:t>
      </w:r>
      <w:r w:rsidR="009B528E" w:rsidRPr="00273748">
        <w:rPr>
          <w:rFonts w:ascii="Times New Roman" w:hAnsi="Times New Roman"/>
          <w:sz w:val="24"/>
        </w:rPr>
        <w:t>vismaz</w:t>
      </w:r>
      <w:r w:rsidR="005003A8" w:rsidRPr="00273748">
        <w:rPr>
          <w:rFonts w:ascii="Times New Roman" w:hAnsi="Times New Roman"/>
          <w:sz w:val="24"/>
        </w:rPr>
        <w:t xml:space="preserve"> 5 (piecos) objektos.</w:t>
      </w:r>
      <w:r w:rsidR="00273748">
        <w:rPr>
          <w:rFonts w:ascii="Times New Roman" w:hAnsi="Times New Roman"/>
          <w:sz w:val="24"/>
        </w:rPr>
        <w:t xml:space="preserve"> </w:t>
      </w:r>
      <w:r w:rsidR="001F31E9" w:rsidRPr="00273748">
        <w:rPr>
          <w:rFonts w:ascii="Times New Roman" w:hAnsi="Times New Roman"/>
          <w:sz w:val="24"/>
        </w:rPr>
        <w:t xml:space="preserve">Jaundibinātiem uzņēmumiem </w:t>
      </w:r>
      <w:r w:rsidR="005003A8" w:rsidRPr="00273748">
        <w:rPr>
          <w:rFonts w:ascii="Times New Roman" w:hAnsi="Times New Roman"/>
          <w:sz w:val="24"/>
        </w:rPr>
        <w:t xml:space="preserve">– </w:t>
      </w:r>
      <w:r w:rsidR="001F31E9" w:rsidRPr="00273748">
        <w:rPr>
          <w:rFonts w:ascii="Times New Roman" w:hAnsi="Times New Roman"/>
          <w:sz w:val="24"/>
        </w:rPr>
        <w:t xml:space="preserve">uzņēmumiem, kas tirgū darbojas mazāk par </w:t>
      </w:r>
      <w:r w:rsidR="005003A8" w:rsidRPr="00273748">
        <w:rPr>
          <w:rFonts w:ascii="Times New Roman" w:hAnsi="Times New Roman"/>
          <w:sz w:val="24"/>
        </w:rPr>
        <w:t>5 (</w:t>
      </w:r>
      <w:r w:rsidR="00EA677C" w:rsidRPr="00273748">
        <w:rPr>
          <w:rFonts w:ascii="Times New Roman" w:hAnsi="Times New Roman"/>
          <w:sz w:val="24"/>
        </w:rPr>
        <w:t>pieciem</w:t>
      </w:r>
      <w:r w:rsidR="005003A8" w:rsidRPr="00273748">
        <w:rPr>
          <w:rFonts w:ascii="Times New Roman" w:hAnsi="Times New Roman"/>
          <w:sz w:val="24"/>
        </w:rPr>
        <w:t>)</w:t>
      </w:r>
      <w:r w:rsidR="001F31E9" w:rsidRPr="00273748">
        <w:rPr>
          <w:rFonts w:ascii="Times New Roman" w:hAnsi="Times New Roman"/>
          <w:sz w:val="24"/>
        </w:rPr>
        <w:t xml:space="preserve"> gadiem, informācija jāiesniedz par visu darbības periodu.</w:t>
      </w:r>
    </w:p>
    <w:p w:rsidR="009B528E" w:rsidRPr="00DF74CD" w:rsidRDefault="002F65BC" w:rsidP="002F65BC">
      <w:pPr>
        <w:pStyle w:val="Paragrfs"/>
        <w:numPr>
          <w:ilvl w:val="0"/>
          <w:numId w:val="0"/>
        </w:numPr>
        <w:ind w:left="426" w:right="-760" w:hanging="426"/>
        <w:rPr>
          <w:rFonts w:ascii="Times New Roman" w:hAnsi="Times New Roman"/>
          <w:sz w:val="24"/>
        </w:rPr>
      </w:pPr>
      <w:r w:rsidRPr="00F07BC3">
        <w:rPr>
          <w:rFonts w:ascii="Times New Roman" w:hAnsi="Times New Roman"/>
          <w:sz w:val="24"/>
        </w:rPr>
        <w:t>6.3.2.</w:t>
      </w:r>
      <w:r w:rsidR="00FD5CC2" w:rsidRPr="00DF74CD">
        <w:rPr>
          <w:rFonts w:ascii="Times New Roman" w:hAnsi="Times New Roman"/>
          <w:sz w:val="24"/>
        </w:rPr>
        <w:t>Pretendent</w:t>
      </w:r>
      <w:r w:rsidR="009B528E" w:rsidRPr="00DF74CD">
        <w:rPr>
          <w:rFonts w:ascii="Times New Roman" w:hAnsi="Times New Roman"/>
          <w:sz w:val="24"/>
        </w:rPr>
        <w:t xml:space="preserve">s var nodrošināt </w:t>
      </w:r>
      <w:r w:rsidR="00076C6C">
        <w:rPr>
          <w:rFonts w:ascii="Times New Roman" w:hAnsi="Times New Roman"/>
          <w:sz w:val="24"/>
        </w:rPr>
        <w:t>t</w:t>
      </w:r>
      <w:r w:rsidR="005F6313" w:rsidRPr="00DF74CD">
        <w:rPr>
          <w:rFonts w:ascii="Times New Roman" w:hAnsi="Times New Roman"/>
          <w:sz w:val="24"/>
        </w:rPr>
        <w:t>ehniskajās specifikācijās noteiktajām minimālajām prasībām atbilstošu</w:t>
      </w:r>
      <w:r w:rsidR="009B528E" w:rsidRPr="00DF74CD">
        <w:rPr>
          <w:rFonts w:ascii="Times New Roman" w:hAnsi="Times New Roman"/>
          <w:sz w:val="24"/>
        </w:rPr>
        <w:t xml:space="preserve"> </w:t>
      </w:r>
      <w:r w:rsidR="009B528E" w:rsidRPr="00DF74CD">
        <w:rPr>
          <w:rFonts w:ascii="Times New Roman" w:hAnsi="Times New Roman"/>
          <w:iCs/>
          <w:sz w:val="24"/>
        </w:rPr>
        <w:t>tehnisko aprīkojumu</w:t>
      </w:r>
      <w:r w:rsidR="009B528E" w:rsidRPr="00DF74CD">
        <w:rPr>
          <w:rFonts w:ascii="Times New Roman" w:hAnsi="Times New Roman"/>
          <w:sz w:val="24"/>
        </w:rPr>
        <w:t>.</w:t>
      </w:r>
    </w:p>
    <w:p w:rsidR="009B528E" w:rsidRPr="00DF74CD" w:rsidRDefault="00FD5CC2" w:rsidP="00DF74CD">
      <w:pPr>
        <w:pStyle w:val="Apakpunkts"/>
        <w:tabs>
          <w:tab w:val="clear" w:pos="851"/>
        </w:tabs>
        <w:spacing w:after="120"/>
        <w:ind w:left="426" w:right="-760" w:hanging="426"/>
        <w:jc w:val="both"/>
        <w:rPr>
          <w:rFonts w:ascii="Times New Roman" w:hAnsi="Times New Roman"/>
          <w:b w:val="0"/>
          <w:sz w:val="24"/>
        </w:rPr>
      </w:pPr>
      <w:r w:rsidRPr="00DF74CD">
        <w:rPr>
          <w:rFonts w:ascii="Times New Roman" w:hAnsi="Times New Roman"/>
          <w:b w:val="0"/>
          <w:sz w:val="24"/>
        </w:rPr>
        <w:t>Pretendent</w:t>
      </w:r>
      <w:r w:rsidR="009B528E" w:rsidRPr="00DF74CD">
        <w:rPr>
          <w:rFonts w:ascii="Times New Roman" w:hAnsi="Times New Roman"/>
          <w:b w:val="0"/>
          <w:sz w:val="24"/>
        </w:rPr>
        <w:t xml:space="preserve">s </w:t>
      </w:r>
      <w:r w:rsidR="008F1A28" w:rsidRPr="00DF74CD">
        <w:rPr>
          <w:rFonts w:ascii="Times New Roman" w:hAnsi="Times New Roman"/>
          <w:b w:val="0"/>
          <w:sz w:val="24"/>
        </w:rPr>
        <w:t>b</w:t>
      </w:r>
      <w:r w:rsidR="009B528E" w:rsidRPr="00DF74CD">
        <w:rPr>
          <w:rFonts w:ascii="Times New Roman" w:hAnsi="Times New Roman"/>
          <w:b w:val="0"/>
          <w:sz w:val="24"/>
        </w:rPr>
        <w:t xml:space="preserve">ūvdarbu veikšanai </w:t>
      </w:r>
      <w:r w:rsidR="0043315D" w:rsidRPr="00DF74CD">
        <w:rPr>
          <w:rFonts w:ascii="Times New Roman" w:hAnsi="Times New Roman"/>
          <w:b w:val="0"/>
          <w:sz w:val="24"/>
        </w:rPr>
        <w:t>var piesaistīt apakšuzņēmējus un balstīties uz apakšuzņēmēju un citu personu (</w:t>
      </w:r>
      <w:r w:rsidR="008F1A28" w:rsidRPr="00DF74CD">
        <w:rPr>
          <w:rFonts w:ascii="Times New Roman" w:hAnsi="Times New Roman"/>
          <w:b w:val="0"/>
          <w:sz w:val="24"/>
        </w:rPr>
        <w:t>p</w:t>
      </w:r>
      <w:r w:rsidR="0043315D" w:rsidRPr="00DF74CD">
        <w:rPr>
          <w:rFonts w:ascii="Times New Roman" w:hAnsi="Times New Roman"/>
          <w:b w:val="0"/>
          <w:sz w:val="24"/>
        </w:rPr>
        <w:t xml:space="preserve">ersona, uz kuras iespējām pretendents balstās) iespējām, lai apliecinātu, ka </w:t>
      </w:r>
      <w:r w:rsidR="008F1A28" w:rsidRPr="00DF74CD">
        <w:rPr>
          <w:rFonts w:ascii="Times New Roman" w:hAnsi="Times New Roman"/>
          <w:b w:val="0"/>
          <w:sz w:val="24"/>
        </w:rPr>
        <w:t>p</w:t>
      </w:r>
      <w:r w:rsidR="0043315D" w:rsidRPr="00DF74CD">
        <w:rPr>
          <w:rFonts w:ascii="Times New Roman" w:hAnsi="Times New Roman"/>
          <w:b w:val="0"/>
          <w:sz w:val="24"/>
        </w:rPr>
        <w:t xml:space="preserve">retendenta kvalifikācija atbilst </w:t>
      </w:r>
      <w:r w:rsidR="008F1A28" w:rsidRPr="00DF74CD">
        <w:rPr>
          <w:rFonts w:ascii="Times New Roman" w:hAnsi="Times New Roman"/>
          <w:b w:val="0"/>
          <w:sz w:val="24"/>
        </w:rPr>
        <w:t>šajā nolikumā izvirzītajām</w:t>
      </w:r>
      <w:r w:rsidR="0043315D" w:rsidRPr="00DF74CD">
        <w:rPr>
          <w:rFonts w:ascii="Times New Roman" w:hAnsi="Times New Roman"/>
          <w:b w:val="0"/>
          <w:sz w:val="24"/>
        </w:rPr>
        <w:t xml:space="preserve"> kvalifikācijas prasībām. Šādā gadījumā </w:t>
      </w:r>
      <w:r w:rsidR="008F1A28" w:rsidRPr="00DF74CD">
        <w:rPr>
          <w:rFonts w:ascii="Times New Roman" w:hAnsi="Times New Roman"/>
          <w:b w:val="0"/>
          <w:sz w:val="24"/>
        </w:rPr>
        <w:t>p</w:t>
      </w:r>
      <w:r w:rsidR="0043315D" w:rsidRPr="00DF74CD">
        <w:rPr>
          <w:rFonts w:ascii="Times New Roman" w:hAnsi="Times New Roman"/>
          <w:b w:val="0"/>
          <w:sz w:val="24"/>
        </w:rPr>
        <w:t>retendents pierāda, ka viņa rīcībā būs nepieciešamie resursi.</w:t>
      </w:r>
      <w:r w:rsidR="00E30547" w:rsidRPr="00DF74CD">
        <w:rPr>
          <w:rFonts w:ascii="Times New Roman" w:hAnsi="Times New Roman"/>
          <w:b w:val="0"/>
          <w:sz w:val="24"/>
        </w:rPr>
        <w:t xml:space="preserve"> </w:t>
      </w:r>
    </w:p>
    <w:p w:rsidR="00045D5E" w:rsidRPr="007E2581" w:rsidRDefault="00E3033F" w:rsidP="00DF74CD">
      <w:pPr>
        <w:pStyle w:val="Punkts"/>
        <w:tabs>
          <w:tab w:val="clear" w:pos="851"/>
        </w:tabs>
        <w:ind w:left="426" w:right="-760" w:hanging="426"/>
        <w:jc w:val="both"/>
        <w:rPr>
          <w:rFonts w:ascii="Times New Roman" w:hAnsi="Times New Roman"/>
          <w:b w:val="0"/>
          <w:sz w:val="24"/>
        </w:rPr>
      </w:pPr>
      <w:bookmarkStart w:id="43" w:name="_Toc61422139"/>
      <w:bookmarkStart w:id="44" w:name="_Toc134628688"/>
      <w:bookmarkStart w:id="45" w:name="_Toc280105724"/>
      <w:r w:rsidRPr="007E2581">
        <w:rPr>
          <w:rFonts w:ascii="Times New Roman" w:hAnsi="Times New Roman"/>
          <w:sz w:val="24"/>
        </w:rPr>
        <w:t>Iesniedzamie dokumenti</w:t>
      </w:r>
      <w:bookmarkEnd w:id="43"/>
      <w:bookmarkEnd w:id="44"/>
      <w:bookmarkEnd w:id="45"/>
      <w:r w:rsidR="00DF74CD" w:rsidRPr="007E2581">
        <w:rPr>
          <w:rFonts w:ascii="Times New Roman" w:hAnsi="Times New Roman"/>
          <w:b w:val="0"/>
          <w:sz w:val="24"/>
        </w:rPr>
        <w:t>.</w:t>
      </w:r>
      <w:r w:rsidR="008F1A28" w:rsidRPr="007E2581">
        <w:rPr>
          <w:rFonts w:ascii="Times New Roman" w:hAnsi="Times New Roman"/>
          <w:b w:val="0"/>
          <w:sz w:val="24"/>
        </w:rPr>
        <w:t xml:space="preserve"> </w:t>
      </w:r>
      <w:r w:rsidR="00045D5E" w:rsidRPr="007E2581">
        <w:rPr>
          <w:rFonts w:ascii="Times New Roman" w:hAnsi="Times New Roman"/>
          <w:b w:val="0"/>
          <w:sz w:val="24"/>
        </w:rPr>
        <w:t xml:space="preserve">Iesniedzamie dokumenti </w:t>
      </w:r>
      <w:r w:rsidR="00DF74CD" w:rsidRPr="007E2581">
        <w:rPr>
          <w:rFonts w:ascii="Times New Roman" w:hAnsi="Times New Roman"/>
          <w:b w:val="0"/>
          <w:sz w:val="24"/>
        </w:rPr>
        <w:t>p</w:t>
      </w:r>
      <w:r w:rsidR="00FD5CC2" w:rsidRPr="007E2581">
        <w:rPr>
          <w:rFonts w:ascii="Times New Roman" w:hAnsi="Times New Roman"/>
          <w:b w:val="0"/>
          <w:sz w:val="24"/>
        </w:rPr>
        <w:t>retendent</w:t>
      </w:r>
      <w:r w:rsidR="00045D5E" w:rsidRPr="007E2581">
        <w:rPr>
          <w:rFonts w:ascii="Times New Roman" w:hAnsi="Times New Roman"/>
          <w:b w:val="0"/>
          <w:sz w:val="24"/>
        </w:rPr>
        <w:t>a piedāvājumā kārtojami</w:t>
      </w:r>
      <w:r w:rsidR="00DF74CD" w:rsidRPr="007E2581">
        <w:rPr>
          <w:rFonts w:ascii="Times New Roman" w:hAnsi="Times New Roman"/>
          <w:b w:val="0"/>
          <w:sz w:val="24"/>
        </w:rPr>
        <w:t xml:space="preserve"> </w:t>
      </w:r>
      <w:r w:rsidR="00045D5E" w:rsidRPr="007E2581">
        <w:rPr>
          <w:rFonts w:ascii="Times New Roman" w:hAnsi="Times New Roman"/>
          <w:b w:val="0"/>
          <w:sz w:val="24"/>
        </w:rPr>
        <w:t xml:space="preserve">tādā secībā, kādā tie ir uzskaitīti šajā punktā. </w:t>
      </w:r>
    </w:p>
    <w:p w:rsidR="00122F65" w:rsidRPr="007E2581" w:rsidRDefault="00DF74CD" w:rsidP="00795A92">
      <w:pPr>
        <w:pStyle w:val="Apakpunkts"/>
        <w:numPr>
          <w:ilvl w:val="0"/>
          <w:numId w:val="0"/>
        </w:numPr>
        <w:ind w:left="426" w:right="-760" w:hanging="426"/>
        <w:jc w:val="both"/>
        <w:rPr>
          <w:rFonts w:ascii="Times New Roman" w:hAnsi="Times New Roman"/>
          <w:b w:val="0"/>
          <w:sz w:val="24"/>
        </w:rPr>
      </w:pPr>
      <w:bookmarkStart w:id="46" w:name="_Toc134628689"/>
      <w:smartTag w:uri="schemas-tilde-lv/tildestengine" w:element="veidnes">
        <w:smartTagPr>
          <w:attr w:name="id" w:val="-1"/>
          <w:attr w:name="baseform" w:val="pieteikums"/>
          <w:attr w:name="text" w:val="pieteikums"/>
        </w:smartTagPr>
        <w:r w:rsidRPr="007E2581">
          <w:rPr>
            <w:rFonts w:ascii="Times New Roman" w:hAnsi="Times New Roman"/>
            <w:b w:val="0"/>
            <w:sz w:val="24"/>
          </w:rPr>
          <w:t>7.1.</w:t>
        </w:r>
        <w:r w:rsidRPr="007E2581">
          <w:rPr>
            <w:rFonts w:ascii="Times New Roman" w:hAnsi="Times New Roman"/>
            <w:sz w:val="24"/>
          </w:rPr>
          <w:t xml:space="preserve"> </w:t>
        </w:r>
        <w:r w:rsidR="00E3033F" w:rsidRPr="007E2581">
          <w:rPr>
            <w:rFonts w:ascii="Times New Roman" w:hAnsi="Times New Roman"/>
            <w:b w:val="0"/>
            <w:sz w:val="24"/>
            <w:u w:val="single"/>
          </w:rPr>
          <w:t>Pieteikums</w:t>
        </w:r>
      </w:smartTag>
      <w:r w:rsidR="00E3033F" w:rsidRPr="007E2581">
        <w:rPr>
          <w:rFonts w:ascii="Times New Roman" w:hAnsi="Times New Roman"/>
          <w:b w:val="0"/>
          <w:sz w:val="24"/>
          <w:u w:val="single"/>
        </w:rPr>
        <w:t xml:space="preserve"> dalībai iepirkumā</w:t>
      </w:r>
      <w:bookmarkEnd w:id="46"/>
      <w:r w:rsidRPr="007E2581">
        <w:rPr>
          <w:rFonts w:ascii="Times New Roman" w:hAnsi="Times New Roman"/>
          <w:b w:val="0"/>
          <w:sz w:val="24"/>
        </w:rPr>
        <w:t xml:space="preserve">. </w:t>
      </w:r>
      <w:r w:rsidR="00FD5CC2" w:rsidRPr="007E2581">
        <w:rPr>
          <w:rFonts w:ascii="Times New Roman" w:hAnsi="Times New Roman"/>
          <w:b w:val="0"/>
          <w:sz w:val="24"/>
        </w:rPr>
        <w:t>Pretendent</w:t>
      </w:r>
      <w:r w:rsidR="00E3033F" w:rsidRPr="007E2581">
        <w:rPr>
          <w:rFonts w:ascii="Times New Roman" w:hAnsi="Times New Roman"/>
          <w:b w:val="0"/>
          <w:sz w:val="24"/>
        </w:rPr>
        <w:t xml:space="preserve">a pieteikumu dalībai iepirkumā sagatavo atbilstoši veidnei </w:t>
      </w:r>
      <w:r w:rsidR="00795A92" w:rsidRPr="007E2581">
        <w:rPr>
          <w:rFonts w:ascii="Times New Roman" w:hAnsi="Times New Roman"/>
          <w:b w:val="0"/>
          <w:sz w:val="24"/>
        </w:rPr>
        <w:t>n</w:t>
      </w:r>
      <w:r w:rsidR="00E3033F" w:rsidRPr="007E2581">
        <w:rPr>
          <w:rFonts w:ascii="Times New Roman" w:hAnsi="Times New Roman"/>
          <w:b w:val="0"/>
          <w:sz w:val="24"/>
        </w:rPr>
        <w:t>olikuma pielikumā (</w:t>
      </w:r>
      <w:r w:rsidR="00C21FBF">
        <w:rPr>
          <w:rFonts w:ascii="Times New Roman" w:hAnsi="Times New Roman"/>
          <w:b w:val="0"/>
          <w:sz w:val="24"/>
        </w:rPr>
        <w:t>2</w:t>
      </w:r>
      <w:r w:rsidR="00795A92" w:rsidRPr="007E2581">
        <w:rPr>
          <w:rFonts w:ascii="Times New Roman" w:hAnsi="Times New Roman"/>
          <w:b w:val="0"/>
          <w:sz w:val="24"/>
        </w:rPr>
        <w:t>.</w:t>
      </w:r>
      <w:r w:rsidR="00E3033F" w:rsidRPr="007E2581">
        <w:rPr>
          <w:rFonts w:ascii="Times New Roman" w:hAnsi="Times New Roman"/>
          <w:b w:val="0"/>
          <w:sz w:val="24"/>
        </w:rPr>
        <w:t xml:space="preserve">pielikums). </w:t>
      </w:r>
      <w:r w:rsidR="00FD5CC2" w:rsidRPr="007E2581">
        <w:rPr>
          <w:rFonts w:ascii="Times New Roman" w:hAnsi="Times New Roman"/>
          <w:b w:val="0"/>
          <w:sz w:val="24"/>
        </w:rPr>
        <w:t>Pretendent</w:t>
      </w:r>
      <w:r w:rsidR="00E3033F" w:rsidRPr="007E2581">
        <w:rPr>
          <w:rFonts w:ascii="Times New Roman" w:hAnsi="Times New Roman"/>
          <w:b w:val="0"/>
          <w:sz w:val="24"/>
        </w:rPr>
        <w:t>a pieteikumu dalībai iepirkumā iesniedz kopā ar</w:t>
      </w:r>
      <w:r w:rsidR="00795A92" w:rsidRPr="007E2581">
        <w:rPr>
          <w:rFonts w:ascii="Times New Roman" w:hAnsi="Times New Roman"/>
          <w:b w:val="0"/>
          <w:sz w:val="24"/>
        </w:rPr>
        <w:t xml:space="preserve"> a</w:t>
      </w:r>
      <w:r w:rsidR="00E3033F" w:rsidRPr="007E2581">
        <w:rPr>
          <w:rFonts w:ascii="Times New Roman" w:hAnsi="Times New Roman"/>
          <w:b w:val="0"/>
          <w:sz w:val="24"/>
        </w:rPr>
        <w:t>tlases dokumentiem</w:t>
      </w:r>
      <w:r w:rsidR="00795A92" w:rsidRPr="007E2581">
        <w:rPr>
          <w:rFonts w:ascii="Times New Roman" w:hAnsi="Times New Roman"/>
          <w:b w:val="0"/>
          <w:sz w:val="24"/>
        </w:rPr>
        <w:t xml:space="preserve"> </w:t>
      </w:r>
      <w:r w:rsidR="00064886" w:rsidRPr="007E2581">
        <w:rPr>
          <w:rFonts w:ascii="Times New Roman" w:hAnsi="Times New Roman"/>
          <w:b w:val="0"/>
          <w:sz w:val="24"/>
        </w:rPr>
        <w:t>(</w:t>
      </w:r>
      <w:r w:rsidR="00795A92" w:rsidRPr="007E2581">
        <w:rPr>
          <w:rFonts w:ascii="Times New Roman" w:hAnsi="Times New Roman"/>
          <w:b w:val="0"/>
          <w:sz w:val="24"/>
        </w:rPr>
        <w:t>p</w:t>
      </w:r>
      <w:r w:rsidR="00064886" w:rsidRPr="007E2581">
        <w:rPr>
          <w:rFonts w:ascii="Times New Roman" w:hAnsi="Times New Roman"/>
          <w:b w:val="0"/>
          <w:sz w:val="24"/>
        </w:rPr>
        <w:t>retendenta kvalifikācijas dokumentiem)</w:t>
      </w:r>
      <w:r w:rsidR="00795A92" w:rsidRPr="007E2581">
        <w:rPr>
          <w:rFonts w:ascii="Times New Roman" w:hAnsi="Times New Roman"/>
          <w:b w:val="0"/>
          <w:sz w:val="24"/>
        </w:rPr>
        <w:t xml:space="preserve"> un </w:t>
      </w:r>
      <w:r w:rsidR="00E3033F" w:rsidRPr="007E2581">
        <w:rPr>
          <w:rFonts w:ascii="Times New Roman" w:hAnsi="Times New Roman"/>
          <w:b w:val="0"/>
          <w:sz w:val="24"/>
        </w:rPr>
        <w:t>dokumentu</w:t>
      </w:r>
      <w:r w:rsidR="009E51C2" w:rsidRPr="007E2581">
        <w:rPr>
          <w:rFonts w:ascii="Times New Roman" w:hAnsi="Times New Roman"/>
          <w:b w:val="0"/>
          <w:sz w:val="24"/>
        </w:rPr>
        <w:t xml:space="preserve"> vai dokument</w:t>
      </w:r>
      <w:r w:rsidR="00644C7F" w:rsidRPr="007E2581">
        <w:rPr>
          <w:rFonts w:ascii="Times New Roman" w:hAnsi="Times New Roman"/>
          <w:b w:val="0"/>
          <w:sz w:val="24"/>
        </w:rPr>
        <w:t>iem</w:t>
      </w:r>
      <w:r w:rsidR="00E3033F" w:rsidRPr="007E2581">
        <w:rPr>
          <w:rFonts w:ascii="Times New Roman" w:hAnsi="Times New Roman"/>
          <w:b w:val="0"/>
          <w:sz w:val="24"/>
        </w:rPr>
        <w:t xml:space="preserve">, kas apliecina piedāvājuma dokumentus parakstījušās, kā arī kopijas, tulkojumus un piedāvājuma daļu </w:t>
      </w:r>
      <w:proofErr w:type="spellStart"/>
      <w:r w:rsidR="00E3033F" w:rsidRPr="007E2581">
        <w:rPr>
          <w:rFonts w:ascii="Times New Roman" w:hAnsi="Times New Roman"/>
          <w:b w:val="0"/>
          <w:sz w:val="24"/>
        </w:rPr>
        <w:t>caurauklojumus</w:t>
      </w:r>
      <w:proofErr w:type="spellEnd"/>
      <w:r w:rsidR="00E3033F" w:rsidRPr="007E2581">
        <w:rPr>
          <w:rFonts w:ascii="Times New Roman" w:hAnsi="Times New Roman"/>
          <w:b w:val="0"/>
          <w:sz w:val="24"/>
        </w:rPr>
        <w:t xml:space="preserve"> apliecinājušās personas tiesības </w:t>
      </w:r>
      <w:r w:rsidR="007E1508" w:rsidRPr="007E2581">
        <w:rPr>
          <w:rFonts w:ascii="Times New Roman" w:hAnsi="Times New Roman"/>
          <w:b w:val="0"/>
          <w:sz w:val="24"/>
        </w:rPr>
        <w:t xml:space="preserve">pārstāvēt </w:t>
      </w:r>
      <w:r w:rsidR="00795A92" w:rsidRPr="007E2581">
        <w:rPr>
          <w:rFonts w:ascii="Times New Roman" w:hAnsi="Times New Roman"/>
          <w:b w:val="0"/>
          <w:sz w:val="24"/>
        </w:rPr>
        <w:t>p</w:t>
      </w:r>
      <w:r w:rsidR="00FD5CC2" w:rsidRPr="007E2581">
        <w:rPr>
          <w:rFonts w:ascii="Times New Roman" w:hAnsi="Times New Roman"/>
          <w:b w:val="0"/>
          <w:sz w:val="24"/>
        </w:rPr>
        <w:t>retendent</w:t>
      </w:r>
      <w:r w:rsidR="007E1508" w:rsidRPr="007E2581">
        <w:rPr>
          <w:rFonts w:ascii="Times New Roman" w:hAnsi="Times New Roman"/>
          <w:b w:val="0"/>
          <w:sz w:val="24"/>
        </w:rPr>
        <w:t>u</w:t>
      </w:r>
      <w:r w:rsidR="00B94CD4" w:rsidRPr="007E2581">
        <w:rPr>
          <w:rFonts w:ascii="Times New Roman" w:hAnsi="Times New Roman"/>
          <w:b w:val="0"/>
          <w:sz w:val="24"/>
        </w:rPr>
        <w:t xml:space="preserve"> </w:t>
      </w:r>
      <w:r w:rsidR="007E1508" w:rsidRPr="007E2581">
        <w:rPr>
          <w:rFonts w:ascii="Times New Roman" w:hAnsi="Times New Roman"/>
          <w:b w:val="0"/>
          <w:sz w:val="24"/>
        </w:rPr>
        <w:t>iepirkuma ietvaros</w:t>
      </w:r>
      <w:r w:rsidR="00122F65" w:rsidRPr="007E2581">
        <w:rPr>
          <w:rFonts w:ascii="Times New Roman" w:hAnsi="Times New Roman"/>
          <w:b w:val="0"/>
          <w:sz w:val="24"/>
        </w:rPr>
        <w:t xml:space="preserve">. </w:t>
      </w:r>
      <w:r w:rsidR="002D24A0" w:rsidRPr="007E2581">
        <w:rPr>
          <w:rFonts w:ascii="Times New Roman" w:hAnsi="Times New Roman"/>
          <w:b w:val="0"/>
          <w:sz w:val="24"/>
        </w:rPr>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7E2581">
        <w:rPr>
          <w:rFonts w:ascii="Times New Roman" w:hAnsi="Times New Roman"/>
          <w:b w:val="0"/>
          <w:sz w:val="24"/>
        </w:rPr>
        <w:t xml:space="preserve">jāiesniedz </w:t>
      </w:r>
      <w:r w:rsidR="002D24A0" w:rsidRPr="007E2581">
        <w:rPr>
          <w:rFonts w:ascii="Times New Roman" w:hAnsi="Times New Roman"/>
          <w:b w:val="0"/>
          <w:sz w:val="24"/>
        </w:rPr>
        <w:t>dokument</w:t>
      </w:r>
      <w:r w:rsidR="00644C7F" w:rsidRPr="007E2581">
        <w:rPr>
          <w:rFonts w:ascii="Times New Roman" w:hAnsi="Times New Roman"/>
          <w:b w:val="0"/>
          <w:sz w:val="24"/>
        </w:rPr>
        <w:t>s</w:t>
      </w:r>
      <w:r w:rsidR="002D24A0" w:rsidRPr="007E2581">
        <w:rPr>
          <w:rFonts w:ascii="Times New Roman" w:hAnsi="Times New Roman"/>
          <w:b w:val="0"/>
          <w:sz w:val="24"/>
        </w:rPr>
        <w:t xml:space="preserve"> vai dokument</w:t>
      </w:r>
      <w:r w:rsidR="00644C7F" w:rsidRPr="007E2581">
        <w:rPr>
          <w:rFonts w:ascii="Times New Roman" w:hAnsi="Times New Roman"/>
          <w:b w:val="0"/>
          <w:sz w:val="24"/>
        </w:rPr>
        <w:t>i</w:t>
      </w:r>
      <w:r w:rsidR="002D24A0" w:rsidRPr="007E2581">
        <w:rPr>
          <w:rFonts w:ascii="Times New Roman" w:hAnsi="Times New Roman"/>
          <w:b w:val="0"/>
          <w:sz w:val="24"/>
        </w:rPr>
        <w:t xml:space="preserve">, kas apliecina šīs personas tiesības pārstāvēt attiecīgo personālsabiedrības biedru vai personu apvienības dalībnieku iepirkuma procedūras ietvaros. </w:t>
      </w:r>
      <w:r w:rsidR="00122F65" w:rsidRPr="007E2581">
        <w:rPr>
          <w:rFonts w:ascii="Times New Roman" w:hAnsi="Times New Roman"/>
          <w:b w:val="0"/>
          <w:sz w:val="24"/>
        </w:rPr>
        <w:t>Juridiskas personas pilnvar</w:t>
      </w:r>
      <w:r w:rsidR="00BB2DAF" w:rsidRPr="007E2581">
        <w:rPr>
          <w:rFonts w:ascii="Times New Roman" w:hAnsi="Times New Roman"/>
          <w:b w:val="0"/>
          <w:sz w:val="24"/>
        </w:rPr>
        <w:t>ai</w:t>
      </w:r>
      <w:r w:rsidR="00122F65" w:rsidRPr="007E2581">
        <w:rPr>
          <w:rFonts w:ascii="Times New Roman" w:hAnsi="Times New Roman"/>
          <w:b w:val="0"/>
          <w:sz w:val="24"/>
        </w:rPr>
        <w:t xml:space="preserve"> pievieno dokumentu, kas apliecina pilnvaru parakstījušās</w:t>
      </w:r>
      <w:r w:rsidR="00122F65" w:rsidRPr="007E2581">
        <w:rPr>
          <w:rFonts w:ascii="Times New Roman" w:hAnsi="Times New Roman"/>
          <w:sz w:val="24"/>
        </w:rPr>
        <w:t xml:space="preserve"> </w:t>
      </w:r>
      <w:proofErr w:type="spellStart"/>
      <w:r w:rsidR="00AC6242" w:rsidRPr="007E2581">
        <w:rPr>
          <w:rFonts w:ascii="Times New Roman" w:hAnsi="Times New Roman"/>
          <w:b w:val="0"/>
          <w:sz w:val="24"/>
        </w:rPr>
        <w:t>paraksttiesīgās</w:t>
      </w:r>
      <w:proofErr w:type="spellEnd"/>
      <w:r w:rsidR="00AC6242" w:rsidRPr="007E2581">
        <w:rPr>
          <w:rFonts w:ascii="Times New Roman" w:hAnsi="Times New Roman"/>
          <w:b w:val="0"/>
          <w:sz w:val="24"/>
        </w:rPr>
        <w:t xml:space="preserve"> amat</w:t>
      </w:r>
      <w:r w:rsidR="00122F65" w:rsidRPr="007E2581">
        <w:rPr>
          <w:rFonts w:ascii="Times New Roman" w:hAnsi="Times New Roman"/>
          <w:b w:val="0"/>
          <w:sz w:val="24"/>
        </w:rPr>
        <w:t>personas tiesības pārstāvēt attiecīgo juridisko personu.</w:t>
      </w:r>
    </w:p>
    <w:p w:rsidR="00E3033F" w:rsidRPr="007E2581" w:rsidRDefault="00FD5CC2" w:rsidP="00795A92">
      <w:pPr>
        <w:pStyle w:val="Apakpunkts"/>
        <w:numPr>
          <w:ilvl w:val="1"/>
          <w:numId w:val="40"/>
        </w:numPr>
        <w:tabs>
          <w:tab w:val="clear" w:pos="1702"/>
          <w:tab w:val="num" w:pos="426"/>
        </w:tabs>
        <w:ind w:right="-760" w:hanging="1702"/>
        <w:rPr>
          <w:rFonts w:ascii="Times New Roman" w:hAnsi="Times New Roman"/>
          <w:sz w:val="24"/>
        </w:rPr>
      </w:pPr>
      <w:bookmarkStart w:id="47" w:name="_Toc134418286"/>
      <w:bookmarkStart w:id="48" w:name="_Toc134628691"/>
      <w:bookmarkStart w:id="49" w:name="_Toc59334734"/>
      <w:r w:rsidRPr="007E2581">
        <w:rPr>
          <w:rFonts w:ascii="Times New Roman" w:hAnsi="Times New Roman"/>
          <w:b w:val="0"/>
          <w:sz w:val="24"/>
          <w:u w:val="single"/>
        </w:rPr>
        <w:t>Pretendent</w:t>
      </w:r>
      <w:r w:rsidR="005C4466" w:rsidRPr="007E2581">
        <w:rPr>
          <w:rFonts w:ascii="Times New Roman" w:hAnsi="Times New Roman"/>
          <w:b w:val="0"/>
          <w:sz w:val="24"/>
          <w:u w:val="single"/>
        </w:rPr>
        <w:t>a</w:t>
      </w:r>
      <w:r w:rsidR="00E3033F" w:rsidRPr="007E2581">
        <w:rPr>
          <w:rFonts w:ascii="Times New Roman" w:hAnsi="Times New Roman"/>
          <w:b w:val="0"/>
          <w:sz w:val="24"/>
          <w:u w:val="single"/>
        </w:rPr>
        <w:t xml:space="preserve"> kvalifikācijas dokumenti</w:t>
      </w:r>
      <w:bookmarkEnd w:id="47"/>
      <w:bookmarkEnd w:id="48"/>
      <w:r w:rsidR="00795A92" w:rsidRPr="007E2581">
        <w:rPr>
          <w:rFonts w:ascii="Times New Roman" w:hAnsi="Times New Roman"/>
          <w:b w:val="0"/>
          <w:sz w:val="24"/>
        </w:rPr>
        <w:t>.</w:t>
      </w:r>
    </w:p>
    <w:p w:rsidR="00714E7E" w:rsidRPr="007E2581" w:rsidRDefault="00DC1A9E" w:rsidP="00795A92">
      <w:pPr>
        <w:pStyle w:val="Paragrfs"/>
        <w:tabs>
          <w:tab w:val="clear" w:pos="851"/>
          <w:tab w:val="num" w:pos="426"/>
          <w:tab w:val="left" w:pos="567"/>
        </w:tabs>
        <w:ind w:left="426" w:right="-760" w:hanging="426"/>
        <w:rPr>
          <w:rFonts w:ascii="Times New Roman" w:hAnsi="Times New Roman"/>
          <w:sz w:val="24"/>
        </w:rPr>
      </w:pPr>
      <w:r w:rsidRPr="007E2581">
        <w:rPr>
          <w:rFonts w:ascii="Times New Roman" w:hAnsi="Times New Roman"/>
          <w:sz w:val="24"/>
        </w:rPr>
        <w:t xml:space="preserve">Ārvalstu </w:t>
      </w:r>
      <w:r w:rsidR="00795A92" w:rsidRPr="007E2581">
        <w:rPr>
          <w:rFonts w:ascii="Times New Roman" w:hAnsi="Times New Roman"/>
          <w:sz w:val="24"/>
        </w:rPr>
        <w:t>p</w:t>
      </w:r>
      <w:r w:rsidR="00FD5CC2" w:rsidRPr="007E2581">
        <w:rPr>
          <w:rFonts w:ascii="Times New Roman" w:hAnsi="Times New Roman"/>
          <w:sz w:val="24"/>
        </w:rPr>
        <w:t>retendent</w:t>
      </w:r>
      <w:r w:rsidR="00F305EB" w:rsidRPr="007E2581">
        <w:rPr>
          <w:rFonts w:ascii="Times New Roman" w:hAnsi="Times New Roman"/>
          <w:sz w:val="24"/>
        </w:rPr>
        <w:t xml:space="preserve">a, personālsabiedrības biedra, personu apvienības dalībnieka (ja piedāvājumu iesniedz personālsabiedrība vai personu apvienība), vai ārvalstu apakšuzņēmēja (ja </w:t>
      </w:r>
      <w:r w:rsidR="00795A92" w:rsidRPr="007E2581">
        <w:rPr>
          <w:rFonts w:ascii="Times New Roman" w:hAnsi="Times New Roman"/>
          <w:sz w:val="24"/>
        </w:rPr>
        <w:t>p</w:t>
      </w:r>
      <w:r w:rsidR="00F305EB" w:rsidRPr="007E2581">
        <w:rPr>
          <w:rFonts w:ascii="Times New Roman" w:hAnsi="Times New Roman"/>
          <w:sz w:val="24"/>
        </w:rPr>
        <w:t xml:space="preserve">retendents </w:t>
      </w:r>
      <w:r w:rsidR="00795A92" w:rsidRPr="007E2581">
        <w:rPr>
          <w:rFonts w:ascii="Times New Roman" w:hAnsi="Times New Roman"/>
          <w:sz w:val="24"/>
        </w:rPr>
        <w:t>b</w:t>
      </w:r>
      <w:r w:rsidR="00F305EB" w:rsidRPr="007E2581">
        <w:rPr>
          <w:rFonts w:ascii="Times New Roman" w:hAnsi="Times New Roman"/>
          <w:sz w:val="24"/>
        </w:rPr>
        <w:t>ūvdarbiem plāno piesaistīt apakšuzņēmējus)</w:t>
      </w:r>
      <w:r w:rsidRPr="007E2581">
        <w:rPr>
          <w:rFonts w:ascii="Times New Roman" w:hAnsi="Times New Roman"/>
          <w:sz w:val="24"/>
        </w:rPr>
        <w:t xml:space="preserve"> 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Pr="007E2581">
          <w:rPr>
            <w:rFonts w:ascii="Times New Roman" w:hAnsi="Times New Roman"/>
            <w:sz w:val="24"/>
          </w:rPr>
          <w:t>sertifikāta</w:t>
        </w:r>
      </w:smartTag>
      <w:r w:rsidRPr="007E2581">
        <w:rPr>
          <w:rFonts w:ascii="Times New Roman" w:hAnsi="Times New Roman"/>
          <w:sz w:val="24"/>
        </w:rPr>
        <w:t xml:space="preserve"> vai cita līdzvērtīga dokumenta kopija, ja attiecīgās valsts normatīvie </w:t>
      </w:r>
      <w:smartTag w:uri="schemas-tilde-lv/tildestengine" w:element="veidnes">
        <w:smartTagPr>
          <w:attr w:name="text" w:val="akti"/>
          <w:attr w:name="id" w:val="-1"/>
          <w:attr w:name="baseform" w:val="akt|s"/>
        </w:smartTagPr>
        <w:r w:rsidRPr="007E2581">
          <w:rPr>
            <w:rFonts w:ascii="Times New Roman" w:hAnsi="Times New Roman"/>
            <w:sz w:val="24"/>
          </w:rPr>
          <w:t>akti</w:t>
        </w:r>
      </w:smartTag>
      <w:r w:rsidRPr="007E2581">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7E2581">
          <w:rPr>
            <w:rFonts w:ascii="Times New Roman" w:hAnsi="Times New Roman"/>
            <w:sz w:val="24"/>
          </w:rPr>
          <w:t>sertifikāta</w:t>
        </w:r>
      </w:smartTag>
      <w:r w:rsidRPr="007E2581">
        <w:rPr>
          <w:rFonts w:ascii="Times New Roman" w:hAnsi="Times New Roman"/>
          <w:sz w:val="24"/>
        </w:rPr>
        <w:t xml:space="preserve"> vai citu līdzvērtīgu dokumentu izsniegšanu</w:t>
      </w:r>
      <w:r w:rsidR="00714E7E" w:rsidRPr="007E2581">
        <w:rPr>
          <w:rFonts w:ascii="Times New Roman" w:hAnsi="Times New Roman"/>
          <w:sz w:val="24"/>
        </w:rPr>
        <w:t>.</w:t>
      </w:r>
    </w:p>
    <w:p w:rsidR="005547F1" w:rsidRPr="00A43A47" w:rsidRDefault="005547F1" w:rsidP="005547F1">
      <w:pPr>
        <w:pStyle w:val="Paragrfs"/>
        <w:tabs>
          <w:tab w:val="clear" w:pos="851"/>
          <w:tab w:val="left" w:pos="567"/>
        </w:tabs>
        <w:ind w:left="426" w:right="-760" w:hanging="426"/>
        <w:rPr>
          <w:rFonts w:ascii="Times New Roman" w:hAnsi="Times New Roman"/>
          <w:bCs/>
          <w:sz w:val="24"/>
        </w:rPr>
      </w:pPr>
      <w:r w:rsidRPr="00A43A47">
        <w:rPr>
          <w:rFonts w:ascii="Times New Roman" w:hAnsi="Times New Roman"/>
          <w:sz w:val="24"/>
        </w:rPr>
        <w:t>Pretendent</w:t>
      </w:r>
      <w:r>
        <w:rPr>
          <w:rFonts w:ascii="Times New Roman" w:hAnsi="Times New Roman"/>
          <w:sz w:val="24"/>
        </w:rPr>
        <w:t>a</w:t>
      </w:r>
      <w:r w:rsidRPr="00A43A47">
        <w:rPr>
          <w:rFonts w:ascii="Times New Roman" w:hAnsi="Times New Roman"/>
          <w:sz w:val="24"/>
        </w:rPr>
        <w:t>, personālsabiedrības biedr</w:t>
      </w:r>
      <w:r>
        <w:rPr>
          <w:rFonts w:ascii="Times New Roman" w:hAnsi="Times New Roman"/>
          <w:sz w:val="24"/>
        </w:rPr>
        <w:t>a</w:t>
      </w:r>
      <w:r w:rsidRPr="00A43A47">
        <w:rPr>
          <w:rFonts w:ascii="Times New Roman" w:hAnsi="Times New Roman"/>
          <w:sz w:val="24"/>
        </w:rPr>
        <w:t>, personu apvienības dalībniek</w:t>
      </w:r>
      <w:r>
        <w:rPr>
          <w:rFonts w:ascii="Times New Roman" w:hAnsi="Times New Roman"/>
          <w:sz w:val="24"/>
        </w:rPr>
        <w:t>a</w:t>
      </w:r>
      <w:r w:rsidRPr="00A43A47">
        <w:rPr>
          <w:rFonts w:ascii="Times New Roman" w:hAnsi="Times New Roman"/>
          <w:sz w:val="24"/>
        </w:rPr>
        <w:t xml:space="preserve"> (ja piedāvājumu iesniedz personālsabiedrība vai personu apvienība)</w:t>
      </w:r>
      <w:r>
        <w:rPr>
          <w:rFonts w:ascii="Times New Roman" w:hAnsi="Times New Roman"/>
          <w:sz w:val="24"/>
        </w:rPr>
        <w:t>,</w:t>
      </w:r>
      <w:r w:rsidRPr="00A43A47">
        <w:rPr>
          <w:rFonts w:ascii="Times New Roman" w:hAnsi="Times New Roman"/>
          <w:sz w:val="24"/>
        </w:rPr>
        <w:t xml:space="preserve"> apakšuzņēmēj</w:t>
      </w:r>
      <w:r>
        <w:rPr>
          <w:rFonts w:ascii="Times New Roman" w:hAnsi="Times New Roman"/>
          <w:sz w:val="24"/>
        </w:rPr>
        <w:t>a</w:t>
      </w:r>
      <w:r w:rsidRPr="00A43A47">
        <w:rPr>
          <w:rFonts w:ascii="Times New Roman" w:hAnsi="Times New Roman"/>
          <w:sz w:val="24"/>
        </w:rPr>
        <w:t xml:space="preserve"> (ja </w:t>
      </w:r>
      <w:r>
        <w:rPr>
          <w:rFonts w:ascii="Times New Roman" w:hAnsi="Times New Roman"/>
          <w:sz w:val="24"/>
        </w:rPr>
        <w:t>p</w:t>
      </w:r>
      <w:r w:rsidRPr="00A43A47">
        <w:rPr>
          <w:rFonts w:ascii="Times New Roman" w:hAnsi="Times New Roman"/>
          <w:sz w:val="24"/>
        </w:rPr>
        <w:t xml:space="preserve">retendents </w:t>
      </w:r>
      <w:r>
        <w:rPr>
          <w:rFonts w:ascii="Times New Roman" w:hAnsi="Times New Roman"/>
          <w:sz w:val="24"/>
        </w:rPr>
        <w:t>b</w:t>
      </w:r>
      <w:r w:rsidRPr="00A43A47">
        <w:rPr>
          <w:rFonts w:ascii="Times New Roman" w:hAnsi="Times New Roman"/>
          <w:sz w:val="24"/>
        </w:rPr>
        <w:t xml:space="preserve">ūvdarbiem plāno piesaistīt apakšuzņēmēju un balstīties uz viņa iespējām), </w:t>
      </w:r>
      <w:proofErr w:type="spellStart"/>
      <w:r w:rsidRPr="00A43A47">
        <w:rPr>
          <w:rFonts w:ascii="Times New Roman" w:hAnsi="Times New Roman"/>
          <w:sz w:val="24"/>
        </w:rPr>
        <w:t>Būvkomersant</w:t>
      </w:r>
      <w:r>
        <w:rPr>
          <w:rFonts w:ascii="Times New Roman" w:hAnsi="Times New Roman"/>
          <w:sz w:val="24"/>
        </w:rPr>
        <w:t>a</w:t>
      </w:r>
      <w:proofErr w:type="spellEnd"/>
      <w:r w:rsidRPr="00A43A47">
        <w:rPr>
          <w:rFonts w:ascii="Times New Roman" w:hAnsi="Times New Roman"/>
          <w:sz w:val="24"/>
        </w:rPr>
        <w:t xml:space="preserve"> reģistrā</w:t>
      </w:r>
      <w:r>
        <w:rPr>
          <w:rFonts w:ascii="Times New Roman" w:hAnsi="Times New Roman"/>
          <w:sz w:val="24"/>
        </w:rPr>
        <w:t>cijas apliecības kopija</w:t>
      </w:r>
      <w:r w:rsidRPr="00A43A47">
        <w:rPr>
          <w:rFonts w:ascii="Times New Roman" w:hAnsi="Times New Roman"/>
          <w:sz w:val="24"/>
        </w:rPr>
        <w:t>, vai attiecīgā profesionālā reģistrā ārvalstīs, vai kompetentas institūcijas izsniegt</w:t>
      </w:r>
      <w:r>
        <w:rPr>
          <w:rFonts w:ascii="Times New Roman" w:hAnsi="Times New Roman"/>
          <w:sz w:val="24"/>
        </w:rPr>
        <w:t>ās</w:t>
      </w:r>
      <w:r w:rsidRPr="00A43A47">
        <w:rPr>
          <w:rFonts w:ascii="Times New Roman" w:hAnsi="Times New Roman"/>
          <w:sz w:val="24"/>
        </w:rPr>
        <w:t xml:space="preserve"> licence</w:t>
      </w:r>
      <w:r>
        <w:rPr>
          <w:rFonts w:ascii="Times New Roman" w:hAnsi="Times New Roman"/>
          <w:sz w:val="24"/>
        </w:rPr>
        <w:t>s</w:t>
      </w:r>
      <w:r w:rsidRPr="00A43A47">
        <w:rPr>
          <w:rFonts w:ascii="Times New Roman" w:hAnsi="Times New Roman"/>
          <w:sz w:val="24"/>
        </w:rPr>
        <w:t>, sertifikāt</w:t>
      </w:r>
      <w:r>
        <w:rPr>
          <w:rFonts w:ascii="Times New Roman" w:hAnsi="Times New Roman"/>
          <w:sz w:val="24"/>
        </w:rPr>
        <w:t>a</w:t>
      </w:r>
      <w:r w:rsidRPr="00A43A47">
        <w:rPr>
          <w:rFonts w:ascii="Times New Roman" w:hAnsi="Times New Roman"/>
          <w:sz w:val="24"/>
        </w:rPr>
        <w:t xml:space="preserve"> vai cit</w:t>
      </w:r>
      <w:r>
        <w:rPr>
          <w:rFonts w:ascii="Times New Roman" w:hAnsi="Times New Roman"/>
          <w:sz w:val="24"/>
        </w:rPr>
        <w:t>a</w:t>
      </w:r>
      <w:r w:rsidRPr="00A43A47">
        <w:rPr>
          <w:rFonts w:ascii="Times New Roman" w:hAnsi="Times New Roman"/>
          <w:sz w:val="24"/>
        </w:rPr>
        <w:t xml:space="preserve"> līdzvērtīg</w:t>
      </w:r>
      <w:r>
        <w:rPr>
          <w:rFonts w:ascii="Times New Roman" w:hAnsi="Times New Roman"/>
          <w:sz w:val="24"/>
        </w:rPr>
        <w:t>a</w:t>
      </w:r>
      <w:r w:rsidRPr="00A43A47">
        <w:rPr>
          <w:rFonts w:ascii="Times New Roman" w:hAnsi="Times New Roman"/>
          <w:sz w:val="24"/>
        </w:rPr>
        <w:t xml:space="preserve"> dokument</w:t>
      </w:r>
      <w:r>
        <w:rPr>
          <w:rFonts w:ascii="Times New Roman" w:hAnsi="Times New Roman"/>
          <w:sz w:val="24"/>
        </w:rPr>
        <w:t>a kopija</w:t>
      </w:r>
      <w:r w:rsidRPr="00A43A47">
        <w:rPr>
          <w:rFonts w:ascii="Times New Roman" w:hAnsi="Times New Roman"/>
          <w:sz w:val="24"/>
        </w:rPr>
        <w:t xml:space="preserve">, ja attiecīgās valsts normatīvie </w:t>
      </w:r>
      <w:smartTag w:uri="schemas-tilde-lv/tildestengine" w:element="veidnes">
        <w:smartTagPr>
          <w:attr w:name="baseform" w:val="akt|s"/>
          <w:attr w:name="id" w:val="-1"/>
          <w:attr w:name="text" w:val="akti"/>
        </w:smartTagPr>
        <w:r w:rsidRPr="00A43A47">
          <w:rPr>
            <w:rFonts w:ascii="Times New Roman" w:hAnsi="Times New Roman"/>
            <w:sz w:val="24"/>
          </w:rPr>
          <w:t>akti</w:t>
        </w:r>
      </w:smartTag>
      <w:r w:rsidRPr="00A43A47">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A43A47">
          <w:rPr>
            <w:rFonts w:ascii="Times New Roman" w:hAnsi="Times New Roman"/>
            <w:sz w:val="24"/>
          </w:rPr>
          <w:t>sertifikāta</w:t>
        </w:r>
      </w:smartTag>
      <w:r w:rsidRPr="00A43A47">
        <w:rPr>
          <w:rFonts w:ascii="Times New Roman" w:hAnsi="Times New Roman"/>
          <w:sz w:val="24"/>
        </w:rPr>
        <w:t xml:space="preserve"> vai citu līdzvērtīgu dokumentu izsniegšanu.</w:t>
      </w:r>
    </w:p>
    <w:p w:rsidR="00A6009B" w:rsidRPr="007E2581" w:rsidRDefault="00A6009B" w:rsidP="00A6009B">
      <w:pPr>
        <w:pStyle w:val="Paragrfs"/>
        <w:numPr>
          <w:ilvl w:val="0"/>
          <w:numId w:val="0"/>
        </w:numPr>
        <w:ind w:left="426" w:right="-760" w:hanging="426"/>
        <w:rPr>
          <w:rFonts w:ascii="Times New Roman" w:hAnsi="Times New Roman"/>
          <w:sz w:val="24"/>
        </w:rPr>
      </w:pPr>
      <w:r w:rsidRPr="007E2581">
        <w:rPr>
          <w:rFonts w:ascii="Times New Roman" w:hAnsi="Times New Roman"/>
          <w:sz w:val="24"/>
        </w:rPr>
        <w:lastRenderedPageBreak/>
        <w:t>7.2.3.Pretendenta piedāvātā būvdarbu vadītāja būvprakses sertifikāta kopija. Par attiecīgā sertifikāta esamību un derīguma termiņu pasūtītājs var pārliecināties publiskajās datubāzēs.</w:t>
      </w:r>
    </w:p>
    <w:p w:rsidR="00A6009B" w:rsidRPr="007E2581" w:rsidRDefault="00A6009B" w:rsidP="00A6009B">
      <w:pPr>
        <w:pStyle w:val="Rindkopa"/>
        <w:ind w:left="426" w:right="-760" w:hanging="426"/>
        <w:rPr>
          <w:rFonts w:ascii="Times New Roman" w:hAnsi="Times New Roman"/>
          <w:bCs/>
          <w:sz w:val="24"/>
        </w:rPr>
      </w:pPr>
      <w:r w:rsidRPr="007E2581">
        <w:rPr>
          <w:rFonts w:ascii="Times New Roman" w:hAnsi="Times New Roman"/>
          <w:sz w:val="24"/>
        </w:rPr>
        <w:t xml:space="preserve">7.2.4.Ārvalstu speciālista licences, sertifikāta vai cita dokumenta attiecīgo darbu veikšanai (ja šādu dokumentu nepieciešamību nosaka attiecīgās ārvalsts normatīvie akti) kopija un apliecinājums par to, ka ārvalstu speciālists atbilst izglītības un profesionālās kvalifikācijas prasībām attiecīgas profesionālās darbības veikšanai Latvijas Republikā un gadījumā, ja ar pretendentu </w:t>
      </w:r>
      <w:r w:rsidRPr="007E2581">
        <w:rPr>
          <w:rFonts w:ascii="Times New Roman" w:hAnsi="Times New Roman"/>
          <w:bCs/>
          <w:sz w:val="24"/>
        </w:rPr>
        <w:t xml:space="preserve">tiks noslēgts iepirkuma </w:t>
      </w:r>
      <w:smartTag w:uri="schemas-tilde-lv/tildestengine" w:element="veidnes">
        <w:smartTagPr>
          <w:attr w:name="id" w:val="-1"/>
          <w:attr w:name="baseform" w:val="līgums"/>
          <w:attr w:name="text" w:val="līgums"/>
        </w:smartTagPr>
        <w:r w:rsidRPr="007E2581">
          <w:rPr>
            <w:rFonts w:ascii="Times New Roman" w:hAnsi="Times New Roman"/>
            <w:bCs/>
            <w:sz w:val="24"/>
          </w:rPr>
          <w:t>līgums</w:t>
        </w:r>
      </w:smartTag>
      <w:r w:rsidRPr="007E2581">
        <w:rPr>
          <w:rFonts w:ascii="Times New Roman" w:hAnsi="Times New Roman"/>
          <w:bCs/>
          <w:sz w:val="24"/>
        </w:rPr>
        <w:t xml:space="preserve">, līdz būvdarbu uzsākšanai </w:t>
      </w:r>
      <w:r w:rsidRPr="007E2581">
        <w:rPr>
          <w:rFonts w:ascii="Times New Roman" w:hAnsi="Times New Roman"/>
          <w:sz w:val="24"/>
        </w:rPr>
        <w:t xml:space="preserve">ārvalstu speciālists </w:t>
      </w:r>
      <w:r w:rsidRPr="007E2581">
        <w:rPr>
          <w:rFonts w:ascii="Times New Roman" w:hAnsi="Times New Roman"/>
          <w:bCs/>
          <w:sz w:val="24"/>
        </w:rPr>
        <w:t>iegūs profesionālās kvalifikācijas atzīšanas apliecību vai reģistrēsies attiecīgajā profesiju reģistrā.</w:t>
      </w:r>
    </w:p>
    <w:p w:rsidR="002A73FF" w:rsidRPr="007E2581" w:rsidRDefault="002A73FF" w:rsidP="002A73FF">
      <w:pPr>
        <w:pStyle w:val="Paragrfs"/>
        <w:numPr>
          <w:ilvl w:val="0"/>
          <w:numId w:val="0"/>
        </w:numPr>
        <w:ind w:left="426" w:right="-760" w:hanging="426"/>
        <w:rPr>
          <w:rFonts w:ascii="Times New Roman" w:hAnsi="Times New Roman"/>
          <w:sz w:val="24"/>
        </w:rPr>
      </w:pPr>
      <w:r w:rsidRPr="007E2581">
        <w:rPr>
          <w:rFonts w:ascii="Times New Roman" w:hAnsi="Times New Roman"/>
          <w:sz w:val="24"/>
        </w:rPr>
        <w:t xml:space="preserve">7.2.5.Pretendenta piedāvātā būvdarbu vadītāja izglītības, kvalifikācijas un darba pieredzes apraksts (CV) un pieejamības apliecinājums saskaņā ar noslodzes laika grafiku atbilstoši </w:t>
      </w:r>
      <w:smartTag w:uri="schemas-tilde-lv/tildestengine" w:element="veidnes">
        <w:smartTagPr>
          <w:attr w:name="id" w:val="-1"/>
          <w:attr w:name="baseform" w:val="CV"/>
          <w:attr w:name="text" w:val="CV"/>
        </w:smartTagPr>
        <w:r w:rsidRPr="007E2581">
          <w:rPr>
            <w:rFonts w:ascii="Times New Roman" w:hAnsi="Times New Roman"/>
            <w:sz w:val="24"/>
          </w:rPr>
          <w:t>CV</w:t>
        </w:r>
      </w:smartTag>
      <w:r w:rsidRPr="007E2581">
        <w:rPr>
          <w:rFonts w:ascii="Times New Roman" w:hAnsi="Times New Roman"/>
          <w:sz w:val="24"/>
        </w:rPr>
        <w:t xml:space="preserve"> veidnei (</w:t>
      </w:r>
      <w:r w:rsidR="00C21FBF">
        <w:rPr>
          <w:rFonts w:ascii="Times New Roman" w:hAnsi="Times New Roman"/>
          <w:sz w:val="24"/>
        </w:rPr>
        <w:t>4</w:t>
      </w:r>
      <w:r w:rsidRPr="007E2581">
        <w:rPr>
          <w:rFonts w:ascii="Times New Roman" w:hAnsi="Times New Roman"/>
          <w:sz w:val="24"/>
        </w:rPr>
        <w:t xml:space="preserve">.pielikums). </w:t>
      </w:r>
    </w:p>
    <w:p w:rsidR="00515E80" w:rsidRPr="00DE651E" w:rsidRDefault="007E2581" w:rsidP="007E2581">
      <w:pPr>
        <w:pStyle w:val="Paragrfs"/>
        <w:numPr>
          <w:ilvl w:val="0"/>
          <w:numId w:val="0"/>
        </w:numPr>
        <w:ind w:left="426" w:right="-760" w:hanging="426"/>
        <w:rPr>
          <w:rFonts w:ascii="Times New Roman" w:hAnsi="Times New Roman"/>
          <w:sz w:val="24"/>
        </w:rPr>
      </w:pPr>
      <w:r w:rsidRPr="004A61E8">
        <w:rPr>
          <w:rFonts w:ascii="Times New Roman" w:hAnsi="Times New Roman"/>
          <w:sz w:val="24"/>
        </w:rPr>
        <w:t>7.2.6.</w:t>
      </w:r>
      <w:r w:rsidR="00E3105B" w:rsidRPr="00DE651E">
        <w:rPr>
          <w:rFonts w:ascii="Times New Roman" w:hAnsi="Times New Roman"/>
          <w:sz w:val="24"/>
        </w:rPr>
        <w:t xml:space="preserve">Pretendenta </w:t>
      </w:r>
      <w:r w:rsidR="00795A92" w:rsidRPr="00DE651E">
        <w:rPr>
          <w:rFonts w:ascii="Times New Roman" w:hAnsi="Times New Roman"/>
          <w:sz w:val="24"/>
        </w:rPr>
        <w:t xml:space="preserve">apliecinājums par </w:t>
      </w:r>
      <w:r w:rsidR="00E3105B" w:rsidRPr="00DE651E">
        <w:rPr>
          <w:rFonts w:ascii="Times New Roman" w:hAnsi="Times New Roman"/>
          <w:sz w:val="24"/>
        </w:rPr>
        <w:t>kopējo finanšu</w:t>
      </w:r>
      <w:r w:rsidR="00EA677C" w:rsidRPr="00DE651E">
        <w:rPr>
          <w:rFonts w:ascii="Times New Roman" w:hAnsi="Times New Roman"/>
          <w:sz w:val="24"/>
        </w:rPr>
        <w:t xml:space="preserve"> </w:t>
      </w:r>
      <w:r w:rsidR="00E3105B" w:rsidRPr="00DE651E">
        <w:rPr>
          <w:rFonts w:ascii="Times New Roman" w:hAnsi="Times New Roman"/>
          <w:sz w:val="24"/>
        </w:rPr>
        <w:t xml:space="preserve">apgrozījumu attiecībā uz </w:t>
      </w:r>
      <w:r w:rsidRPr="00DE651E">
        <w:rPr>
          <w:rFonts w:ascii="Times New Roman" w:hAnsi="Times New Roman"/>
          <w:sz w:val="24"/>
        </w:rPr>
        <w:t xml:space="preserve">būvdarbu veikšanu </w:t>
      </w:r>
      <w:r w:rsidR="00E3105B" w:rsidRPr="00DE651E">
        <w:rPr>
          <w:rFonts w:ascii="Times New Roman" w:hAnsi="Times New Roman"/>
          <w:sz w:val="24"/>
        </w:rPr>
        <w:t xml:space="preserve">par darbības iepriekšējiem </w:t>
      </w:r>
      <w:r w:rsidRPr="00DE651E">
        <w:rPr>
          <w:rFonts w:ascii="Times New Roman" w:hAnsi="Times New Roman"/>
          <w:sz w:val="24"/>
        </w:rPr>
        <w:t>3 (</w:t>
      </w:r>
      <w:r w:rsidR="00E3105B" w:rsidRPr="00DE651E">
        <w:rPr>
          <w:rFonts w:ascii="Times New Roman" w:hAnsi="Times New Roman"/>
          <w:sz w:val="24"/>
        </w:rPr>
        <w:t>trīs</w:t>
      </w:r>
      <w:r w:rsidRPr="00DE651E">
        <w:rPr>
          <w:rFonts w:ascii="Times New Roman" w:hAnsi="Times New Roman"/>
          <w:sz w:val="24"/>
        </w:rPr>
        <w:t>)</w:t>
      </w:r>
      <w:r w:rsidR="00E3105B" w:rsidRPr="00DE651E">
        <w:rPr>
          <w:rFonts w:ascii="Times New Roman" w:hAnsi="Times New Roman"/>
          <w:sz w:val="24"/>
        </w:rPr>
        <w:t xml:space="preserve"> gadiem</w:t>
      </w:r>
      <w:r w:rsidRPr="00DE651E">
        <w:rPr>
          <w:rFonts w:ascii="Times New Roman" w:hAnsi="Times New Roman"/>
          <w:sz w:val="24"/>
        </w:rPr>
        <w:t>.</w:t>
      </w:r>
      <w:r w:rsidR="00E3105B" w:rsidRPr="00DE651E">
        <w:rPr>
          <w:rFonts w:ascii="Times New Roman" w:hAnsi="Times New Roman"/>
          <w:sz w:val="24"/>
        </w:rPr>
        <w:t xml:space="preserve"> Jaundibinātiem uzņēmumiem </w:t>
      </w:r>
      <w:r w:rsidRPr="00DE651E">
        <w:rPr>
          <w:rFonts w:ascii="Times New Roman" w:hAnsi="Times New Roman"/>
          <w:sz w:val="24"/>
        </w:rPr>
        <w:t xml:space="preserve">– </w:t>
      </w:r>
      <w:r w:rsidR="00E3105B" w:rsidRPr="00DE651E">
        <w:rPr>
          <w:rFonts w:ascii="Times New Roman" w:hAnsi="Times New Roman"/>
          <w:sz w:val="24"/>
        </w:rPr>
        <w:t xml:space="preserve">uzņēmumiem, kas tirgū darbojas mazāk par </w:t>
      </w:r>
      <w:r w:rsidRPr="00DE651E">
        <w:rPr>
          <w:rFonts w:ascii="Times New Roman" w:hAnsi="Times New Roman"/>
          <w:sz w:val="24"/>
        </w:rPr>
        <w:t>3 (</w:t>
      </w:r>
      <w:r w:rsidR="00E3105B" w:rsidRPr="00DE651E">
        <w:rPr>
          <w:rFonts w:ascii="Times New Roman" w:hAnsi="Times New Roman"/>
          <w:sz w:val="24"/>
        </w:rPr>
        <w:t>trīs</w:t>
      </w:r>
      <w:r w:rsidRPr="00DE651E">
        <w:rPr>
          <w:rFonts w:ascii="Times New Roman" w:hAnsi="Times New Roman"/>
          <w:sz w:val="24"/>
        </w:rPr>
        <w:t>)</w:t>
      </w:r>
      <w:r w:rsidR="00E3105B" w:rsidRPr="00DE651E">
        <w:rPr>
          <w:rFonts w:ascii="Times New Roman" w:hAnsi="Times New Roman"/>
          <w:sz w:val="24"/>
        </w:rPr>
        <w:t xml:space="preserve"> gadiem, informācija jāiesniedz par visu darbības periodu.</w:t>
      </w:r>
    </w:p>
    <w:p w:rsidR="00B50F42" w:rsidRPr="00DE651E" w:rsidRDefault="007E2581" w:rsidP="00A71D9A">
      <w:pPr>
        <w:pStyle w:val="Paragrfs"/>
        <w:numPr>
          <w:ilvl w:val="0"/>
          <w:numId w:val="0"/>
        </w:numPr>
        <w:ind w:left="426" w:right="-760" w:hanging="426"/>
        <w:rPr>
          <w:rFonts w:ascii="Times New Roman" w:hAnsi="Times New Roman"/>
          <w:sz w:val="24"/>
        </w:rPr>
      </w:pPr>
      <w:r w:rsidRPr="00DE651E">
        <w:rPr>
          <w:rFonts w:ascii="Times New Roman" w:hAnsi="Times New Roman"/>
          <w:sz w:val="24"/>
        </w:rPr>
        <w:t>7.2.7.P</w:t>
      </w:r>
      <w:r w:rsidR="00FD5CC2" w:rsidRPr="00DE651E">
        <w:rPr>
          <w:rFonts w:ascii="Times New Roman" w:hAnsi="Times New Roman"/>
          <w:sz w:val="24"/>
        </w:rPr>
        <w:t>retendent</w:t>
      </w:r>
      <w:r w:rsidR="00AB66B2" w:rsidRPr="00DE651E">
        <w:rPr>
          <w:rFonts w:ascii="Times New Roman" w:hAnsi="Times New Roman"/>
          <w:sz w:val="24"/>
        </w:rPr>
        <w:t xml:space="preserve">a </w:t>
      </w:r>
      <w:r w:rsidR="00B50F42" w:rsidRPr="00DE651E">
        <w:rPr>
          <w:rFonts w:ascii="Times New Roman" w:hAnsi="Times New Roman"/>
          <w:iCs/>
          <w:sz w:val="24"/>
        </w:rPr>
        <w:t xml:space="preserve">pēdējos </w:t>
      </w:r>
      <w:r w:rsidRPr="00DE651E">
        <w:rPr>
          <w:rFonts w:ascii="Times New Roman" w:hAnsi="Times New Roman"/>
          <w:iCs/>
          <w:sz w:val="24"/>
        </w:rPr>
        <w:t>5 (</w:t>
      </w:r>
      <w:r w:rsidR="00B50F42" w:rsidRPr="00DE651E">
        <w:rPr>
          <w:rFonts w:ascii="Times New Roman" w:hAnsi="Times New Roman"/>
          <w:iCs/>
          <w:sz w:val="24"/>
        </w:rPr>
        <w:t>piecos</w:t>
      </w:r>
      <w:r w:rsidRPr="00DE651E">
        <w:rPr>
          <w:rFonts w:ascii="Times New Roman" w:hAnsi="Times New Roman"/>
          <w:iCs/>
          <w:sz w:val="24"/>
        </w:rPr>
        <w:t>)</w:t>
      </w:r>
      <w:r w:rsidR="00B50F42" w:rsidRPr="00DE651E">
        <w:rPr>
          <w:rFonts w:ascii="Times New Roman" w:hAnsi="Times New Roman"/>
          <w:iCs/>
          <w:sz w:val="24"/>
        </w:rPr>
        <w:t xml:space="preserve"> gados veikto būvdarbu </w:t>
      </w:r>
      <w:r w:rsidR="00B50F42" w:rsidRPr="00DE651E">
        <w:rPr>
          <w:rFonts w:ascii="Times New Roman" w:hAnsi="Times New Roman"/>
          <w:sz w:val="24"/>
        </w:rPr>
        <w:t xml:space="preserve">saraksts atbilstoši </w:t>
      </w:r>
      <w:r w:rsidRPr="00DE651E">
        <w:rPr>
          <w:rFonts w:ascii="Times New Roman" w:hAnsi="Times New Roman"/>
          <w:sz w:val="24"/>
        </w:rPr>
        <w:t>v</w:t>
      </w:r>
      <w:r w:rsidR="00B50F42" w:rsidRPr="00DE651E">
        <w:rPr>
          <w:rFonts w:ascii="Times New Roman" w:hAnsi="Times New Roman"/>
          <w:sz w:val="24"/>
        </w:rPr>
        <w:t>eikto būvdarbu saraksta veidnei (</w:t>
      </w:r>
      <w:r w:rsidR="00C21FBF">
        <w:rPr>
          <w:rFonts w:ascii="Times New Roman" w:hAnsi="Times New Roman"/>
          <w:sz w:val="24"/>
        </w:rPr>
        <w:t>3</w:t>
      </w:r>
      <w:r w:rsidRPr="00DE651E">
        <w:rPr>
          <w:rFonts w:ascii="Times New Roman" w:hAnsi="Times New Roman"/>
          <w:sz w:val="24"/>
        </w:rPr>
        <w:t>.</w:t>
      </w:r>
      <w:r w:rsidR="00B50F42" w:rsidRPr="00DE651E">
        <w:rPr>
          <w:rFonts w:ascii="Times New Roman" w:hAnsi="Times New Roman"/>
          <w:sz w:val="24"/>
        </w:rPr>
        <w:t xml:space="preserve">pielikums) un </w:t>
      </w:r>
      <w:r w:rsidRPr="00DE651E">
        <w:rPr>
          <w:rFonts w:ascii="Times New Roman" w:hAnsi="Times New Roman"/>
          <w:sz w:val="24"/>
        </w:rPr>
        <w:t xml:space="preserve">vismaz 2 (divu) </w:t>
      </w:r>
      <w:r w:rsidR="00C452A3" w:rsidRPr="00DE651E">
        <w:rPr>
          <w:rFonts w:ascii="Times New Roman" w:hAnsi="Times New Roman"/>
          <w:sz w:val="24"/>
        </w:rPr>
        <w:t xml:space="preserve">pasūtītāju </w:t>
      </w:r>
      <w:r w:rsidR="00B50F42" w:rsidRPr="00DE651E">
        <w:rPr>
          <w:rFonts w:ascii="Times New Roman" w:hAnsi="Times New Roman"/>
          <w:sz w:val="24"/>
        </w:rPr>
        <w:t>atsauksmes</w:t>
      </w:r>
      <w:r w:rsidRPr="00DE651E">
        <w:rPr>
          <w:rFonts w:ascii="Times New Roman" w:hAnsi="Times New Roman"/>
          <w:sz w:val="24"/>
        </w:rPr>
        <w:t xml:space="preserve"> (vai atsauksmju apliecinātas kopijas) </w:t>
      </w:r>
      <w:r w:rsidR="00B50F42" w:rsidRPr="00DE651E">
        <w:rPr>
          <w:rFonts w:ascii="Times New Roman" w:hAnsi="Times New Roman"/>
          <w:sz w:val="24"/>
        </w:rPr>
        <w:t xml:space="preserve">par to, vai visi darbi ir veikti </w:t>
      </w:r>
      <w:r w:rsidR="00B8198C" w:rsidRPr="00DE651E">
        <w:rPr>
          <w:rFonts w:ascii="Times New Roman" w:hAnsi="Times New Roman"/>
          <w:sz w:val="24"/>
        </w:rPr>
        <w:t xml:space="preserve">atbilstoši </w:t>
      </w:r>
      <w:r w:rsidR="00B50F42" w:rsidRPr="00DE651E">
        <w:rPr>
          <w:rFonts w:ascii="Times New Roman" w:hAnsi="Times New Roman"/>
          <w:sz w:val="24"/>
        </w:rPr>
        <w:t xml:space="preserve">attiecīgajiem normatīviem un </w:t>
      </w:r>
      <w:r w:rsidR="00C452A3" w:rsidRPr="00DE651E">
        <w:rPr>
          <w:rFonts w:ascii="Times New Roman" w:hAnsi="Times New Roman"/>
          <w:sz w:val="24"/>
        </w:rPr>
        <w:t>atbilstošā kvalitātē</w:t>
      </w:r>
      <w:r w:rsidR="00B50F42" w:rsidRPr="00DE651E">
        <w:rPr>
          <w:rFonts w:ascii="Times New Roman" w:hAnsi="Times New Roman"/>
          <w:sz w:val="24"/>
        </w:rPr>
        <w:t>.</w:t>
      </w:r>
      <w:r w:rsidR="00515E80" w:rsidRPr="00DE651E">
        <w:rPr>
          <w:rFonts w:ascii="Times New Roman" w:hAnsi="Times New Roman"/>
          <w:sz w:val="24"/>
        </w:rPr>
        <w:t xml:space="preserve"> Jaundibinātiem uzņēmumiem </w:t>
      </w:r>
      <w:r w:rsidR="00A71D9A" w:rsidRPr="00DE651E">
        <w:rPr>
          <w:rFonts w:ascii="Times New Roman" w:hAnsi="Times New Roman"/>
          <w:sz w:val="24"/>
        </w:rPr>
        <w:t xml:space="preserve">– </w:t>
      </w:r>
      <w:r w:rsidR="00515E80" w:rsidRPr="00DE651E">
        <w:rPr>
          <w:rFonts w:ascii="Times New Roman" w:hAnsi="Times New Roman"/>
          <w:sz w:val="24"/>
        </w:rPr>
        <w:t xml:space="preserve">uzņēmumiem, kas tirgū darbojas mazāk par </w:t>
      </w:r>
      <w:r w:rsidR="00A71D9A" w:rsidRPr="00DE651E">
        <w:rPr>
          <w:rFonts w:ascii="Times New Roman" w:hAnsi="Times New Roman"/>
          <w:sz w:val="24"/>
        </w:rPr>
        <w:t>5 (</w:t>
      </w:r>
      <w:r w:rsidR="00C452A3" w:rsidRPr="00DE651E">
        <w:rPr>
          <w:rFonts w:ascii="Times New Roman" w:hAnsi="Times New Roman"/>
          <w:sz w:val="24"/>
        </w:rPr>
        <w:t>pieciem</w:t>
      </w:r>
      <w:r w:rsidR="00A71D9A" w:rsidRPr="00DE651E">
        <w:rPr>
          <w:rFonts w:ascii="Times New Roman" w:hAnsi="Times New Roman"/>
          <w:sz w:val="24"/>
        </w:rPr>
        <w:t>)</w:t>
      </w:r>
      <w:r w:rsidR="00515E80" w:rsidRPr="00DE651E">
        <w:rPr>
          <w:rFonts w:ascii="Times New Roman" w:hAnsi="Times New Roman"/>
          <w:sz w:val="24"/>
        </w:rPr>
        <w:t xml:space="preserve"> gadiem, informācija jāiesniedz par visu darbības periodu.</w:t>
      </w:r>
      <w:r w:rsidR="00A71D9A" w:rsidRPr="00DE651E">
        <w:rPr>
          <w:rFonts w:ascii="Times New Roman" w:hAnsi="Times New Roman"/>
          <w:sz w:val="24"/>
        </w:rPr>
        <w:t xml:space="preserve"> </w:t>
      </w:r>
      <w:r w:rsidR="00C452A3" w:rsidRPr="00DE651E">
        <w:rPr>
          <w:rFonts w:ascii="Times New Roman" w:hAnsi="Times New Roman"/>
          <w:sz w:val="24"/>
        </w:rPr>
        <w:t xml:space="preserve">Veikto būvdarbu sarakstā </w:t>
      </w:r>
      <w:r w:rsidR="00A71D9A" w:rsidRPr="00DE651E">
        <w:rPr>
          <w:rFonts w:ascii="Times New Roman" w:hAnsi="Times New Roman"/>
          <w:sz w:val="24"/>
        </w:rPr>
        <w:t>p</w:t>
      </w:r>
      <w:r w:rsidR="00C452A3" w:rsidRPr="00DE651E">
        <w:rPr>
          <w:rFonts w:ascii="Times New Roman" w:hAnsi="Times New Roman"/>
          <w:sz w:val="24"/>
        </w:rPr>
        <w:t xml:space="preserve">retendents norāda tādu informāciju par veiktajiem būvdarbiem, kas apliecina </w:t>
      </w:r>
      <w:r w:rsidR="00A71D9A" w:rsidRPr="00DE651E">
        <w:rPr>
          <w:rFonts w:ascii="Times New Roman" w:hAnsi="Times New Roman"/>
          <w:sz w:val="24"/>
        </w:rPr>
        <w:t>n</w:t>
      </w:r>
      <w:r w:rsidR="00C452A3" w:rsidRPr="00DE651E">
        <w:rPr>
          <w:rFonts w:ascii="Times New Roman" w:hAnsi="Times New Roman"/>
          <w:sz w:val="24"/>
        </w:rPr>
        <w:t xml:space="preserve">olikuma </w:t>
      </w:r>
      <w:r w:rsidR="00A71D9A" w:rsidRPr="00DE651E">
        <w:rPr>
          <w:rFonts w:ascii="Times New Roman" w:hAnsi="Times New Roman"/>
          <w:sz w:val="24"/>
        </w:rPr>
        <w:t>6</w:t>
      </w:r>
      <w:r w:rsidR="00C452A3" w:rsidRPr="00DE651E">
        <w:rPr>
          <w:rFonts w:ascii="Times New Roman" w:hAnsi="Times New Roman"/>
          <w:sz w:val="24"/>
        </w:rPr>
        <w:t>.3.1.apakšpunktā prasīto pieredzi</w:t>
      </w:r>
      <w:r w:rsidR="005D2238" w:rsidRPr="00DE651E">
        <w:rPr>
          <w:rFonts w:ascii="Times New Roman" w:hAnsi="Times New Roman"/>
          <w:sz w:val="24"/>
        </w:rPr>
        <w:t>.</w:t>
      </w:r>
    </w:p>
    <w:bookmarkEnd w:id="49"/>
    <w:p w:rsidR="00E3033F" w:rsidRPr="00DE651E" w:rsidRDefault="00A71D9A" w:rsidP="00A71D9A">
      <w:pPr>
        <w:pStyle w:val="Paragrfs"/>
        <w:numPr>
          <w:ilvl w:val="0"/>
          <w:numId w:val="0"/>
        </w:numPr>
        <w:ind w:left="426" w:right="-760" w:hanging="426"/>
        <w:rPr>
          <w:rFonts w:ascii="Times New Roman" w:hAnsi="Times New Roman"/>
          <w:sz w:val="24"/>
        </w:rPr>
      </w:pPr>
      <w:r w:rsidRPr="00DE651E">
        <w:rPr>
          <w:rFonts w:ascii="Times New Roman" w:hAnsi="Times New Roman"/>
          <w:sz w:val="24"/>
        </w:rPr>
        <w:t>7.2.8.</w:t>
      </w:r>
      <w:r w:rsidR="00FD5CC2" w:rsidRPr="00DE651E">
        <w:rPr>
          <w:rFonts w:ascii="Times New Roman" w:hAnsi="Times New Roman"/>
          <w:sz w:val="24"/>
        </w:rPr>
        <w:t>Pretendent</w:t>
      </w:r>
      <w:r w:rsidR="00E3033F" w:rsidRPr="00DE651E">
        <w:rPr>
          <w:rFonts w:ascii="Times New Roman" w:hAnsi="Times New Roman"/>
          <w:sz w:val="24"/>
        </w:rPr>
        <w:t xml:space="preserve">am pieejamā tehniskā aprīkojuma </w:t>
      </w:r>
      <w:r w:rsidR="00C168DB" w:rsidRPr="00DE651E">
        <w:rPr>
          <w:rFonts w:ascii="Times New Roman" w:hAnsi="Times New Roman"/>
          <w:sz w:val="24"/>
        </w:rPr>
        <w:t>apraksts</w:t>
      </w:r>
      <w:r w:rsidR="008C44B1" w:rsidRPr="00DE651E">
        <w:rPr>
          <w:rFonts w:ascii="Times New Roman" w:hAnsi="Times New Roman"/>
          <w:sz w:val="24"/>
        </w:rPr>
        <w:t xml:space="preserve"> atbilstoši </w:t>
      </w:r>
      <w:r w:rsidRPr="00DE651E">
        <w:rPr>
          <w:rFonts w:ascii="Times New Roman" w:hAnsi="Times New Roman"/>
          <w:sz w:val="24"/>
        </w:rPr>
        <w:t>t</w:t>
      </w:r>
      <w:r w:rsidR="00C168DB" w:rsidRPr="00DE651E">
        <w:rPr>
          <w:rFonts w:ascii="Times New Roman" w:hAnsi="Times New Roman"/>
          <w:sz w:val="24"/>
        </w:rPr>
        <w:t>ehniskā aprīkojuma</w:t>
      </w:r>
      <w:r w:rsidRPr="00DE651E">
        <w:rPr>
          <w:rFonts w:ascii="Times New Roman" w:hAnsi="Times New Roman"/>
          <w:sz w:val="24"/>
        </w:rPr>
        <w:t xml:space="preserve"> </w:t>
      </w:r>
      <w:r w:rsidR="00C168DB" w:rsidRPr="00DE651E">
        <w:rPr>
          <w:rFonts w:ascii="Times New Roman" w:hAnsi="Times New Roman"/>
          <w:sz w:val="24"/>
        </w:rPr>
        <w:t>saraksta veidnei (</w:t>
      </w:r>
      <w:r w:rsidR="00C21FBF">
        <w:rPr>
          <w:rFonts w:ascii="Times New Roman" w:hAnsi="Times New Roman"/>
          <w:sz w:val="24"/>
        </w:rPr>
        <w:t>7</w:t>
      </w:r>
      <w:r w:rsidRPr="00DE651E">
        <w:rPr>
          <w:rFonts w:ascii="Times New Roman" w:hAnsi="Times New Roman"/>
          <w:sz w:val="24"/>
        </w:rPr>
        <w:t>.</w:t>
      </w:r>
      <w:r w:rsidR="00C168DB" w:rsidRPr="00DE651E">
        <w:rPr>
          <w:rFonts w:ascii="Times New Roman" w:hAnsi="Times New Roman"/>
          <w:sz w:val="24"/>
        </w:rPr>
        <w:t>pielikums)</w:t>
      </w:r>
      <w:r w:rsidR="00E3033F" w:rsidRPr="00DE651E">
        <w:rPr>
          <w:rFonts w:ascii="Times New Roman" w:hAnsi="Times New Roman"/>
          <w:sz w:val="24"/>
        </w:rPr>
        <w:t>.</w:t>
      </w:r>
    </w:p>
    <w:p w:rsidR="00E4218C" w:rsidRPr="00DE651E" w:rsidRDefault="00A71D9A" w:rsidP="00A71D9A">
      <w:pPr>
        <w:pStyle w:val="Paragrfs"/>
        <w:numPr>
          <w:ilvl w:val="0"/>
          <w:numId w:val="0"/>
        </w:numPr>
        <w:ind w:left="426" w:right="-760" w:hanging="426"/>
        <w:rPr>
          <w:rFonts w:ascii="Times New Roman" w:hAnsi="Times New Roman"/>
          <w:sz w:val="24"/>
        </w:rPr>
      </w:pPr>
      <w:r w:rsidRPr="00A27934">
        <w:rPr>
          <w:rFonts w:ascii="Times New Roman" w:hAnsi="Times New Roman"/>
          <w:sz w:val="24"/>
        </w:rPr>
        <w:t>7.2.</w:t>
      </w:r>
      <w:r w:rsidR="00A27934">
        <w:rPr>
          <w:rFonts w:ascii="Times New Roman" w:hAnsi="Times New Roman"/>
          <w:sz w:val="24"/>
        </w:rPr>
        <w:t>9</w:t>
      </w:r>
      <w:r w:rsidRPr="00A27934">
        <w:rPr>
          <w:rFonts w:ascii="Times New Roman" w:hAnsi="Times New Roman"/>
          <w:sz w:val="24"/>
        </w:rPr>
        <w:t>.</w:t>
      </w:r>
      <w:r w:rsidR="00E4218C" w:rsidRPr="00DE651E">
        <w:rPr>
          <w:rFonts w:ascii="Times New Roman" w:hAnsi="Times New Roman"/>
          <w:sz w:val="24"/>
        </w:rPr>
        <w:t xml:space="preserve">Ja </w:t>
      </w:r>
      <w:r w:rsidRPr="00DE651E">
        <w:rPr>
          <w:rFonts w:ascii="Times New Roman" w:hAnsi="Times New Roman"/>
          <w:sz w:val="24"/>
        </w:rPr>
        <w:t>p</w:t>
      </w:r>
      <w:r w:rsidR="00FD5CC2" w:rsidRPr="00DE651E">
        <w:rPr>
          <w:rFonts w:ascii="Times New Roman" w:hAnsi="Times New Roman"/>
          <w:sz w:val="24"/>
        </w:rPr>
        <w:t>retendent</w:t>
      </w:r>
      <w:r w:rsidR="00E24CC5" w:rsidRPr="00DE651E">
        <w:rPr>
          <w:rFonts w:ascii="Times New Roman" w:hAnsi="Times New Roman"/>
          <w:sz w:val="24"/>
        </w:rPr>
        <w:t xml:space="preserve">s </w:t>
      </w:r>
      <w:r w:rsidRPr="00DE651E">
        <w:rPr>
          <w:rFonts w:ascii="Times New Roman" w:hAnsi="Times New Roman"/>
          <w:sz w:val="24"/>
        </w:rPr>
        <w:t>b</w:t>
      </w:r>
      <w:r w:rsidR="00E24CC5" w:rsidRPr="00DE651E">
        <w:rPr>
          <w:rFonts w:ascii="Times New Roman" w:hAnsi="Times New Roman"/>
          <w:sz w:val="24"/>
        </w:rPr>
        <w:t>ūvdarbiem plāno piesaistīt apakšuzņēmējus</w:t>
      </w:r>
      <w:r w:rsidR="00904B66" w:rsidRPr="00DE651E">
        <w:rPr>
          <w:rFonts w:ascii="Times New Roman" w:hAnsi="Times New Roman"/>
          <w:sz w:val="24"/>
        </w:rPr>
        <w:t xml:space="preserve"> </w:t>
      </w:r>
      <w:r w:rsidR="00E604DC" w:rsidRPr="00DE651E">
        <w:rPr>
          <w:rFonts w:ascii="Times New Roman" w:hAnsi="Times New Roman"/>
          <w:sz w:val="24"/>
        </w:rPr>
        <w:t xml:space="preserve">un </w:t>
      </w:r>
      <w:r w:rsidR="00904B66" w:rsidRPr="00DE651E">
        <w:rPr>
          <w:rFonts w:ascii="Times New Roman" w:hAnsi="Times New Roman"/>
          <w:sz w:val="24"/>
        </w:rPr>
        <w:t xml:space="preserve">balstās uz </w:t>
      </w:r>
      <w:r w:rsidR="00FF4F64" w:rsidRPr="00DE651E">
        <w:rPr>
          <w:rFonts w:ascii="Times New Roman" w:hAnsi="Times New Roman"/>
          <w:sz w:val="24"/>
        </w:rPr>
        <w:t>apakšuzņēmēju</w:t>
      </w:r>
      <w:r w:rsidR="00E604DC" w:rsidRPr="00DE651E">
        <w:rPr>
          <w:rFonts w:ascii="Times New Roman" w:hAnsi="Times New Roman"/>
          <w:sz w:val="24"/>
        </w:rPr>
        <w:t xml:space="preserve"> vai </w:t>
      </w:r>
      <w:r w:rsidR="00025040" w:rsidRPr="00DE651E">
        <w:rPr>
          <w:rFonts w:ascii="Times New Roman" w:hAnsi="Times New Roman"/>
          <w:sz w:val="24"/>
        </w:rPr>
        <w:t xml:space="preserve">citu </w:t>
      </w:r>
      <w:r w:rsidRPr="00DE651E">
        <w:rPr>
          <w:rFonts w:ascii="Times New Roman" w:hAnsi="Times New Roman"/>
          <w:sz w:val="24"/>
        </w:rPr>
        <w:t>p</w:t>
      </w:r>
      <w:r w:rsidR="00904B66" w:rsidRPr="00DE651E">
        <w:rPr>
          <w:rFonts w:ascii="Times New Roman" w:hAnsi="Times New Roman"/>
          <w:sz w:val="24"/>
        </w:rPr>
        <w:t>ersonu iespējām, lai apli</w:t>
      </w:r>
      <w:r w:rsidR="00025040" w:rsidRPr="00DE651E">
        <w:rPr>
          <w:rFonts w:ascii="Times New Roman" w:hAnsi="Times New Roman"/>
          <w:sz w:val="24"/>
        </w:rPr>
        <w:t xml:space="preserve">ecinātu, ka </w:t>
      </w:r>
      <w:r w:rsidRPr="00DE651E">
        <w:rPr>
          <w:rFonts w:ascii="Times New Roman" w:hAnsi="Times New Roman"/>
          <w:sz w:val="24"/>
        </w:rPr>
        <w:t>p</w:t>
      </w:r>
      <w:r w:rsidR="00904B66" w:rsidRPr="00DE651E">
        <w:rPr>
          <w:rFonts w:ascii="Times New Roman" w:hAnsi="Times New Roman"/>
          <w:sz w:val="24"/>
        </w:rPr>
        <w:t xml:space="preserve">retendenta kvalifikācija atbilst </w:t>
      </w:r>
      <w:r w:rsidRPr="00DE651E">
        <w:rPr>
          <w:rFonts w:ascii="Times New Roman" w:hAnsi="Times New Roman"/>
          <w:sz w:val="24"/>
        </w:rPr>
        <w:t xml:space="preserve">šajā nolikumā izvirzītajām </w:t>
      </w:r>
      <w:r w:rsidR="00904B66" w:rsidRPr="00DE651E">
        <w:rPr>
          <w:rFonts w:ascii="Times New Roman" w:hAnsi="Times New Roman"/>
          <w:sz w:val="24"/>
        </w:rPr>
        <w:t>kvalifikācijas prasībām, piedāvājumā jāietver</w:t>
      </w:r>
      <w:r w:rsidR="00E24CC5" w:rsidRPr="00DE651E">
        <w:rPr>
          <w:rFonts w:ascii="Times New Roman" w:hAnsi="Times New Roman"/>
          <w:sz w:val="24"/>
        </w:rPr>
        <w:t xml:space="preserve">: </w:t>
      </w:r>
    </w:p>
    <w:p w:rsidR="00E3033F" w:rsidRPr="00DE651E" w:rsidRDefault="00A71D9A" w:rsidP="00A71D9A">
      <w:pPr>
        <w:pStyle w:val="Rindkopa"/>
        <w:ind w:left="426" w:right="-760" w:hanging="426"/>
        <w:rPr>
          <w:rFonts w:ascii="Times New Roman" w:hAnsi="Times New Roman"/>
          <w:sz w:val="24"/>
        </w:rPr>
      </w:pPr>
      <w:r w:rsidRPr="00DE651E">
        <w:rPr>
          <w:rFonts w:ascii="Times New Roman" w:hAnsi="Times New Roman"/>
          <w:sz w:val="24"/>
        </w:rPr>
        <w:t>7.2.</w:t>
      </w:r>
      <w:r w:rsidR="00A27934">
        <w:rPr>
          <w:rFonts w:ascii="Times New Roman" w:hAnsi="Times New Roman"/>
          <w:sz w:val="24"/>
        </w:rPr>
        <w:t>9</w:t>
      </w:r>
      <w:r w:rsidRPr="00DE651E">
        <w:rPr>
          <w:rFonts w:ascii="Times New Roman" w:hAnsi="Times New Roman"/>
          <w:sz w:val="24"/>
        </w:rPr>
        <w:t>.1.</w:t>
      </w:r>
      <w:r w:rsidR="00904B66" w:rsidRPr="00DE651E">
        <w:rPr>
          <w:rFonts w:ascii="Times New Roman" w:hAnsi="Times New Roman"/>
          <w:sz w:val="24"/>
        </w:rPr>
        <w:t xml:space="preserve">visu </w:t>
      </w:r>
      <w:r w:rsidR="00E3033F" w:rsidRPr="00DE651E">
        <w:rPr>
          <w:rFonts w:ascii="Times New Roman" w:hAnsi="Times New Roman"/>
          <w:sz w:val="24"/>
        </w:rPr>
        <w:t xml:space="preserve">apakšuzņēmējiem nododamo </w:t>
      </w:r>
      <w:r w:rsidRPr="00DE651E">
        <w:rPr>
          <w:rFonts w:ascii="Times New Roman" w:hAnsi="Times New Roman"/>
          <w:sz w:val="24"/>
        </w:rPr>
        <w:t>b</w:t>
      </w:r>
      <w:r w:rsidR="001748FF" w:rsidRPr="00DE651E">
        <w:rPr>
          <w:rFonts w:ascii="Times New Roman" w:hAnsi="Times New Roman"/>
          <w:sz w:val="24"/>
        </w:rPr>
        <w:t xml:space="preserve">ūvdarbu </w:t>
      </w:r>
      <w:r w:rsidR="001B172F" w:rsidRPr="00DE651E">
        <w:rPr>
          <w:rFonts w:ascii="Times New Roman" w:hAnsi="Times New Roman"/>
          <w:sz w:val="24"/>
        </w:rPr>
        <w:t>apraksts</w:t>
      </w:r>
      <w:r w:rsidR="00E3033F" w:rsidRPr="00DE651E">
        <w:rPr>
          <w:rFonts w:ascii="Times New Roman" w:hAnsi="Times New Roman"/>
          <w:sz w:val="24"/>
        </w:rPr>
        <w:t xml:space="preserve"> atbilstoši </w:t>
      </w:r>
      <w:r w:rsidRPr="00DE651E">
        <w:rPr>
          <w:rFonts w:ascii="Times New Roman" w:hAnsi="Times New Roman"/>
          <w:sz w:val="24"/>
        </w:rPr>
        <w:t>a</w:t>
      </w:r>
      <w:r w:rsidR="00E3033F" w:rsidRPr="00DE651E">
        <w:rPr>
          <w:rFonts w:ascii="Times New Roman" w:hAnsi="Times New Roman"/>
          <w:sz w:val="24"/>
        </w:rPr>
        <w:t>pakšuzņēmēj</w:t>
      </w:r>
      <w:r w:rsidR="00AA3E69" w:rsidRPr="00DE651E">
        <w:rPr>
          <w:rFonts w:ascii="Times New Roman" w:hAnsi="Times New Roman"/>
          <w:sz w:val="24"/>
        </w:rPr>
        <w:t>iem nododamo būvdarbu</w:t>
      </w:r>
      <w:r w:rsidR="00E3033F" w:rsidRPr="00DE651E">
        <w:rPr>
          <w:rFonts w:ascii="Times New Roman" w:hAnsi="Times New Roman"/>
          <w:sz w:val="24"/>
        </w:rPr>
        <w:t xml:space="preserve"> </w:t>
      </w:r>
      <w:r w:rsidR="005F1AF2" w:rsidRPr="00DE651E">
        <w:rPr>
          <w:rFonts w:ascii="Times New Roman" w:hAnsi="Times New Roman"/>
          <w:sz w:val="24"/>
        </w:rPr>
        <w:t>s</w:t>
      </w:r>
      <w:r w:rsidR="00AA3E69" w:rsidRPr="00DE651E">
        <w:rPr>
          <w:rFonts w:ascii="Times New Roman" w:hAnsi="Times New Roman"/>
          <w:sz w:val="24"/>
        </w:rPr>
        <w:t>araksta</w:t>
      </w:r>
      <w:r w:rsidR="00E3033F" w:rsidRPr="00DE651E">
        <w:rPr>
          <w:rFonts w:ascii="Times New Roman" w:hAnsi="Times New Roman"/>
          <w:sz w:val="24"/>
        </w:rPr>
        <w:t xml:space="preserve"> veidnei (</w:t>
      </w:r>
      <w:r w:rsidR="00C21FBF">
        <w:rPr>
          <w:rFonts w:ascii="Times New Roman" w:hAnsi="Times New Roman"/>
          <w:sz w:val="24"/>
        </w:rPr>
        <w:t>5</w:t>
      </w:r>
      <w:r w:rsidRPr="00DE651E">
        <w:rPr>
          <w:rFonts w:ascii="Times New Roman" w:hAnsi="Times New Roman"/>
          <w:sz w:val="24"/>
        </w:rPr>
        <w:t>.</w:t>
      </w:r>
      <w:r w:rsidR="00E3033F" w:rsidRPr="00DE651E">
        <w:rPr>
          <w:rFonts w:ascii="Times New Roman" w:hAnsi="Times New Roman"/>
          <w:sz w:val="24"/>
        </w:rPr>
        <w:t>pielikums)</w:t>
      </w:r>
      <w:r w:rsidRPr="00DE651E">
        <w:rPr>
          <w:rFonts w:ascii="Times New Roman" w:hAnsi="Times New Roman"/>
          <w:sz w:val="24"/>
        </w:rPr>
        <w:t>;</w:t>
      </w:r>
    </w:p>
    <w:p w:rsidR="00E3033F" w:rsidRPr="00DE651E" w:rsidRDefault="00A71D9A" w:rsidP="00A71D9A">
      <w:pPr>
        <w:pStyle w:val="Rindkopa"/>
        <w:ind w:left="426" w:right="-760" w:hanging="426"/>
        <w:rPr>
          <w:rFonts w:ascii="Times New Roman" w:hAnsi="Times New Roman"/>
          <w:sz w:val="24"/>
        </w:rPr>
      </w:pPr>
      <w:r w:rsidRPr="00DE651E">
        <w:rPr>
          <w:rFonts w:ascii="Times New Roman" w:hAnsi="Times New Roman"/>
          <w:sz w:val="24"/>
        </w:rPr>
        <w:t>7.2.</w:t>
      </w:r>
      <w:r w:rsidR="00A27934">
        <w:rPr>
          <w:rFonts w:ascii="Times New Roman" w:hAnsi="Times New Roman"/>
          <w:sz w:val="24"/>
        </w:rPr>
        <w:t>9</w:t>
      </w:r>
      <w:r w:rsidRPr="00DE651E">
        <w:rPr>
          <w:rFonts w:ascii="Times New Roman" w:hAnsi="Times New Roman"/>
          <w:sz w:val="24"/>
        </w:rPr>
        <w:t>.2.</w:t>
      </w:r>
      <w:r w:rsidR="00904B66" w:rsidRPr="00DE651E">
        <w:rPr>
          <w:rFonts w:ascii="Times New Roman" w:hAnsi="Times New Roman"/>
          <w:sz w:val="24"/>
        </w:rPr>
        <w:t>apakšuzņēmēja</w:t>
      </w:r>
      <w:r w:rsidR="00A61897">
        <w:rPr>
          <w:rFonts w:ascii="Times New Roman" w:hAnsi="Times New Roman"/>
          <w:sz w:val="24"/>
        </w:rPr>
        <w:t xml:space="preserve"> (</w:t>
      </w:r>
      <w:r w:rsidRPr="00DE651E">
        <w:rPr>
          <w:rFonts w:ascii="Times New Roman" w:hAnsi="Times New Roman"/>
          <w:sz w:val="24"/>
        </w:rPr>
        <w:t>p</w:t>
      </w:r>
      <w:r w:rsidR="00904B66" w:rsidRPr="00DE651E">
        <w:rPr>
          <w:rFonts w:ascii="Times New Roman" w:hAnsi="Times New Roman"/>
          <w:sz w:val="24"/>
        </w:rPr>
        <w:t>ersonas, uz kur</w:t>
      </w:r>
      <w:r w:rsidRPr="00DE651E">
        <w:rPr>
          <w:rFonts w:ascii="Times New Roman" w:hAnsi="Times New Roman"/>
          <w:sz w:val="24"/>
        </w:rPr>
        <w:t>as</w:t>
      </w:r>
      <w:r w:rsidR="00904B66" w:rsidRPr="00DE651E">
        <w:rPr>
          <w:rFonts w:ascii="Times New Roman" w:hAnsi="Times New Roman"/>
          <w:sz w:val="24"/>
        </w:rPr>
        <w:t xml:space="preserve"> iespējām </w:t>
      </w:r>
      <w:r w:rsidRPr="00DE651E">
        <w:rPr>
          <w:rFonts w:ascii="Times New Roman" w:hAnsi="Times New Roman"/>
          <w:sz w:val="24"/>
        </w:rPr>
        <w:t>p</w:t>
      </w:r>
      <w:r w:rsidR="00904B66" w:rsidRPr="00DE651E">
        <w:rPr>
          <w:rFonts w:ascii="Times New Roman" w:hAnsi="Times New Roman"/>
          <w:sz w:val="24"/>
        </w:rPr>
        <w:t>retendents balstās</w:t>
      </w:r>
      <w:r w:rsidR="00A61897">
        <w:rPr>
          <w:rFonts w:ascii="Times New Roman" w:hAnsi="Times New Roman"/>
          <w:sz w:val="24"/>
        </w:rPr>
        <w:t>)</w:t>
      </w:r>
      <w:r w:rsidR="00904B66" w:rsidRPr="00DE651E">
        <w:rPr>
          <w:rFonts w:ascii="Times New Roman" w:hAnsi="Times New Roman"/>
          <w:sz w:val="24"/>
        </w:rPr>
        <w:t xml:space="preserve"> </w:t>
      </w:r>
      <w:r w:rsidRPr="00DE651E">
        <w:rPr>
          <w:rFonts w:ascii="Times New Roman" w:hAnsi="Times New Roman"/>
          <w:sz w:val="24"/>
        </w:rPr>
        <w:t>a</w:t>
      </w:r>
      <w:r w:rsidR="00904B66" w:rsidRPr="00DE651E">
        <w:rPr>
          <w:rFonts w:ascii="Times New Roman" w:hAnsi="Times New Roman"/>
          <w:sz w:val="24"/>
        </w:rPr>
        <w:t xml:space="preserve">pliecinājums atbilstoši </w:t>
      </w:r>
      <w:r w:rsidRPr="00DE651E">
        <w:rPr>
          <w:rFonts w:ascii="Times New Roman" w:hAnsi="Times New Roman"/>
          <w:sz w:val="24"/>
        </w:rPr>
        <w:t>a</w:t>
      </w:r>
      <w:r w:rsidR="00904B66" w:rsidRPr="00DE651E">
        <w:rPr>
          <w:rFonts w:ascii="Times New Roman" w:hAnsi="Times New Roman"/>
          <w:sz w:val="24"/>
        </w:rPr>
        <w:t>pakšuzņēmēja</w:t>
      </w:r>
      <w:r w:rsidR="00A61897">
        <w:rPr>
          <w:rFonts w:ascii="Times New Roman" w:hAnsi="Times New Roman"/>
          <w:sz w:val="24"/>
        </w:rPr>
        <w:t xml:space="preserve"> (</w:t>
      </w:r>
      <w:r w:rsidRPr="00DE651E">
        <w:rPr>
          <w:rFonts w:ascii="Times New Roman" w:hAnsi="Times New Roman"/>
          <w:sz w:val="24"/>
        </w:rPr>
        <w:t>p</w:t>
      </w:r>
      <w:r w:rsidR="00904B66" w:rsidRPr="00DE651E">
        <w:rPr>
          <w:rFonts w:ascii="Times New Roman" w:hAnsi="Times New Roman"/>
          <w:sz w:val="24"/>
        </w:rPr>
        <w:t>ersonas, uz kuras iespējām pretendents balstās</w:t>
      </w:r>
      <w:r w:rsidR="00A61897">
        <w:rPr>
          <w:rFonts w:ascii="Times New Roman" w:hAnsi="Times New Roman"/>
          <w:sz w:val="24"/>
        </w:rPr>
        <w:t>)</w:t>
      </w:r>
      <w:r w:rsidR="00904B66" w:rsidRPr="00DE651E">
        <w:rPr>
          <w:rFonts w:ascii="Times New Roman" w:hAnsi="Times New Roman"/>
          <w:sz w:val="24"/>
        </w:rPr>
        <w:t xml:space="preserve"> apliecinājuma veidnei (</w:t>
      </w:r>
      <w:r w:rsidR="00C21FBF">
        <w:rPr>
          <w:rFonts w:ascii="Times New Roman" w:hAnsi="Times New Roman"/>
          <w:sz w:val="24"/>
        </w:rPr>
        <w:t>6</w:t>
      </w:r>
      <w:r w:rsidRPr="00DE651E">
        <w:rPr>
          <w:rFonts w:ascii="Times New Roman" w:hAnsi="Times New Roman"/>
          <w:sz w:val="24"/>
        </w:rPr>
        <w:t>.</w:t>
      </w:r>
      <w:r w:rsidR="00904B66" w:rsidRPr="00DE651E">
        <w:rPr>
          <w:rFonts w:ascii="Times New Roman" w:hAnsi="Times New Roman"/>
          <w:sz w:val="24"/>
        </w:rPr>
        <w:t xml:space="preserve">pielikums) par gatavību veikt </w:t>
      </w:r>
      <w:r w:rsidRPr="00DE651E">
        <w:rPr>
          <w:rFonts w:ascii="Times New Roman" w:hAnsi="Times New Roman"/>
          <w:sz w:val="24"/>
        </w:rPr>
        <w:t>a</w:t>
      </w:r>
      <w:r w:rsidR="00904B66" w:rsidRPr="00DE651E">
        <w:rPr>
          <w:rFonts w:ascii="Times New Roman" w:hAnsi="Times New Roman"/>
          <w:sz w:val="24"/>
        </w:rPr>
        <w:t xml:space="preserve">pakšuzņēmējiem nododamo būvdarbu sarakstā norādītos </w:t>
      </w:r>
      <w:r w:rsidRPr="00DE651E">
        <w:rPr>
          <w:rFonts w:ascii="Times New Roman" w:hAnsi="Times New Roman"/>
          <w:sz w:val="24"/>
        </w:rPr>
        <w:t>b</w:t>
      </w:r>
      <w:r w:rsidR="00904B66" w:rsidRPr="00DE651E">
        <w:rPr>
          <w:rFonts w:ascii="Times New Roman" w:hAnsi="Times New Roman"/>
          <w:sz w:val="24"/>
        </w:rPr>
        <w:t xml:space="preserve">ūvdarbus un/vai nodot </w:t>
      </w:r>
      <w:r w:rsidRPr="00DE651E">
        <w:rPr>
          <w:rFonts w:ascii="Times New Roman" w:hAnsi="Times New Roman"/>
          <w:sz w:val="24"/>
        </w:rPr>
        <w:t>p</w:t>
      </w:r>
      <w:r w:rsidR="00904B66" w:rsidRPr="00DE651E">
        <w:rPr>
          <w:rFonts w:ascii="Times New Roman" w:hAnsi="Times New Roman"/>
          <w:sz w:val="24"/>
        </w:rPr>
        <w:t xml:space="preserve">retendenta rīcībā </w:t>
      </w:r>
      <w:r w:rsidRPr="00DE651E">
        <w:rPr>
          <w:rFonts w:ascii="Times New Roman" w:hAnsi="Times New Roman"/>
          <w:sz w:val="24"/>
        </w:rPr>
        <w:t>i</w:t>
      </w:r>
      <w:r w:rsidR="00904B66" w:rsidRPr="00DE651E">
        <w:rPr>
          <w:rFonts w:ascii="Times New Roman" w:hAnsi="Times New Roman"/>
          <w:sz w:val="24"/>
        </w:rPr>
        <w:t xml:space="preserve">epirkuma līguma izpildei nepieciešamos resursus </w:t>
      </w:r>
      <w:r w:rsidR="00025040" w:rsidRPr="00DE651E">
        <w:rPr>
          <w:rFonts w:ascii="Times New Roman" w:hAnsi="Times New Roman"/>
          <w:sz w:val="24"/>
        </w:rPr>
        <w:t>un/</w:t>
      </w:r>
      <w:r w:rsidR="00904B66" w:rsidRPr="00DE651E">
        <w:rPr>
          <w:rFonts w:ascii="Times New Roman" w:hAnsi="Times New Roman"/>
          <w:sz w:val="24"/>
        </w:rPr>
        <w:t xml:space="preserve">vai </w:t>
      </w:r>
      <w:r w:rsidRPr="00DE651E">
        <w:rPr>
          <w:rFonts w:ascii="Times New Roman" w:hAnsi="Times New Roman"/>
          <w:sz w:val="24"/>
        </w:rPr>
        <w:t>p</w:t>
      </w:r>
      <w:r w:rsidR="00904B66" w:rsidRPr="00DE651E">
        <w:rPr>
          <w:rFonts w:ascii="Times New Roman" w:hAnsi="Times New Roman"/>
          <w:sz w:val="24"/>
        </w:rPr>
        <w:t xml:space="preserve">retendenta </w:t>
      </w:r>
      <w:r w:rsidR="00C47413" w:rsidRPr="00DE651E">
        <w:rPr>
          <w:rFonts w:ascii="Times New Roman" w:hAnsi="Times New Roman"/>
          <w:sz w:val="24"/>
        </w:rPr>
        <w:t>un</w:t>
      </w:r>
      <w:r w:rsidR="00025040" w:rsidRPr="00DE651E">
        <w:rPr>
          <w:rFonts w:ascii="Times New Roman" w:hAnsi="Times New Roman"/>
          <w:sz w:val="24"/>
        </w:rPr>
        <w:t xml:space="preserve"> </w:t>
      </w:r>
      <w:r w:rsidRPr="00DE651E">
        <w:rPr>
          <w:rFonts w:ascii="Times New Roman" w:hAnsi="Times New Roman"/>
          <w:sz w:val="24"/>
        </w:rPr>
        <w:t>p</w:t>
      </w:r>
      <w:r w:rsidR="00904B66" w:rsidRPr="00DE651E">
        <w:rPr>
          <w:rFonts w:ascii="Times New Roman" w:hAnsi="Times New Roman"/>
          <w:sz w:val="24"/>
        </w:rPr>
        <w:t xml:space="preserve">ersonas, </w:t>
      </w:r>
      <w:r w:rsidR="00C47413" w:rsidRPr="00DE651E">
        <w:rPr>
          <w:rFonts w:ascii="Times New Roman" w:hAnsi="Times New Roman"/>
          <w:sz w:val="24"/>
        </w:rPr>
        <w:t>t.sk. apakšuzņēmēj</w:t>
      </w:r>
      <w:r w:rsidR="007168FA" w:rsidRPr="00DE651E">
        <w:rPr>
          <w:rFonts w:ascii="Times New Roman" w:hAnsi="Times New Roman"/>
          <w:sz w:val="24"/>
        </w:rPr>
        <w:t>u</w:t>
      </w:r>
      <w:r w:rsidR="00C47413" w:rsidRPr="00DE651E">
        <w:rPr>
          <w:rFonts w:ascii="Times New Roman" w:hAnsi="Times New Roman"/>
          <w:sz w:val="24"/>
        </w:rPr>
        <w:t xml:space="preserve">, </w:t>
      </w:r>
      <w:r w:rsidR="00904B66" w:rsidRPr="00DE651E">
        <w:rPr>
          <w:rFonts w:ascii="Times New Roman" w:hAnsi="Times New Roman"/>
          <w:sz w:val="24"/>
        </w:rPr>
        <w:t>uz kur</w:t>
      </w:r>
      <w:r w:rsidRPr="00DE651E">
        <w:rPr>
          <w:rFonts w:ascii="Times New Roman" w:hAnsi="Times New Roman"/>
          <w:sz w:val="24"/>
        </w:rPr>
        <w:t>a</w:t>
      </w:r>
      <w:r w:rsidR="00904B66" w:rsidRPr="00DE651E">
        <w:rPr>
          <w:rFonts w:ascii="Times New Roman" w:hAnsi="Times New Roman"/>
          <w:sz w:val="24"/>
        </w:rPr>
        <w:t xml:space="preserve"> iespējām </w:t>
      </w:r>
      <w:r w:rsidRPr="00DE651E">
        <w:rPr>
          <w:rFonts w:ascii="Times New Roman" w:hAnsi="Times New Roman"/>
          <w:sz w:val="24"/>
        </w:rPr>
        <w:t>p</w:t>
      </w:r>
      <w:r w:rsidR="00904B66" w:rsidRPr="00DE651E">
        <w:rPr>
          <w:rFonts w:ascii="Times New Roman" w:hAnsi="Times New Roman"/>
          <w:sz w:val="24"/>
        </w:rPr>
        <w:t xml:space="preserve">retendents balstās, </w:t>
      </w:r>
      <w:smartTag w:uri="schemas-tilde-lv/tildestengine" w:element="veidnes">
        <w:smartTagPr>
          <w:attr w:name="id" w:val="-1"/>
          <w:attr w:name="baseform" w:val="līgums"/>
          <w:attr w:name="text" w:val="līgums"/>
        </w:smartTagPr>
        <w:r w:rsidR="00904B66" w:rsidRPr="00DE651E">
          <w:rPr>
            <w:rFonts w:ascii="Times New Roman" w:hAnsi="Times New Roman"/>
            <w:sz w:val="24"/>
          </w:rPr>
          <w:t>līgums</w:t>
        </w:r>
      </w:smartTag>
      <w:r w:rsidR="00904B66" w:rsidRPr="00DE651E">
        <w:rPr>
          <w:rFonts w:ascii="Times New Roman" w:hAnsi="Times New Roman"/>
          <w:sz w:val="24"/>
        </w:rPr>
        <w:t xml:space="preserve"> par sadarbību </w:t>
      </w:r>
      <w:r w:rsidRPr="00DE651E">
        <w:rPr>
          <w:rFonts w:ascii="Times New Roman" w:hAnsi="Times New Roman"/>
          <w:sz w:val="24"/>
        </w:rPr>
        <w:t>i</w:t>
      </w:r>
      <w:r w:rsidR="00904B66" w:rsidRPr="00DE651E">
        <w:rPr>
          <w:rFonts w:ascii="Times New Roman" w:hAnsi="Times New Roman"/>
          <w:sz w:val="24"/>
        </w:rPr>
        <w:t xml:space="preserve">epirkuma līguma izpildei, kas pierāda, ka </w:t>
      </w:r>
      <w:r w:rsidRPr="00DE651E">
        <w:rPr>
          <w:rFonts w:ascii="Times New Roman" w:hAnsi="Times New Roman"/>
          <w:sz w:val="24"/>
        </w:rPr>
        <w:t>p</w:t>
      </w:r>
      <w:r w:rsidR="00904B66" w:rsidRPr="00DE651E">
        <w:rPr>
          <w:rFonts w:ascii="Times New Roman" w:hAnsi="Times New Roman"/>
          <w:sz w:val="24"/>
        </w:rPr>
        <w:t xml:space="preserve">retendenta rīcībā būs </w:t>
      </w:r>
      <w:r w:rsidRPr="00DE651E">
        <w:rPr>
          <w:rFonts w:ascii="Times New Roman" w:hAnsi="Times New Roman"/>
          <w:sz w:val="24"/>
        </w:rPr>
        <w:t>i</w:t>
      </w:r>
      <w:r w:rsidR="00904B66" w:rsidRPr="00DE651E">
        <w:rPr>
          <w:rFonts w:ascii="Times New Roman" w:hAnsi="Times New Roman"/>
          <w:sz w:val="24"/>
        </w:rPr>
        <w:t>epirkuma līguma izpildei nepieciešamie resursi</w:t>
      </w:r>
      <w:r w:rsidR="00025040" w:rsidRPr="00DE651E">
        <w:rPr>
          <w:rFonts w:ascii="Times New Roman" w:hAnsi="Times New Roman"/>
          <w:sz w:val="24"/>
        </w:rPr>
        <w:t xml:space="preserve"> (nosakot resursu nodošanas apjomu, termiņu, uz kādu šie resursi tiek nodoti, un solidāru atbildību līguma izpildē)</w:t>
      </w:r>
      <w:r w:rsidR="00904B66" w:rsidRPr="00DE651E">
        <w:rPr>
          <w:rFonts w:ascii="Times New Roman" w:hAnsi="Times New Roman"/>
          <w:sz w:val="24"/>
        </w:rPr>
        <w:t xml:space="preserve">, gadījumā, ja ar </w:t>
      </w:r>
      <w:r w:rsidRPr="00DE651E">
        <w:rPr>
          <w:rFonts w:ascii="Times New Roman" w:hAnsi="Times New Roman"/>
          <w:sz w:val="24"/>
        </w:rPr>
        <w:t>p</w:t>
      </w:r>
      <w:r w:rsidR="00904B66" w:rsidRPr="00DE651E">
        <w:rPr>
          <w:rFonts w:ascii="Times New Roman" w:hAnsi="Times New Roman"/>
          <w:sz w:val="24"/>
        </w:rPr>
        <w:t xml:space="preserve">retendentu tiks noslēgts Iepirkuma </w:t>
      </w:r>
      <w:smartTag w:uri="schemas-tilde-lv/tildestengine" w:element="veidnes">
        <w:smartTagPr>
          <w:attr w:name="id" w:val="-1"/>
          <w:attr w:name="baseform" w:val="līgums"/>
          <w:attr w:name="text" w:val="līgums"/>
        </w:smartTagPr>
        <w:r w:rsidR="00904B66" w:rsidRPr="00DE651E">
          <w:rPr>
            <w:rFonts w:ascii="Times New Roman" w:hAnsi="Times New Roman"/>
            <w:sz w:val="24"/>
          </w:rPr>
          <w:t>līgums</w:t>
        </w:r>
        <w:r w:rsidRPr="00DE651E">
          <w:rPr>
            <w:rFonts w:ascii="Times New Roman" w:hAnsi="Times New Roman"/>
            <w:sz w:val="24"/>
          </w:rPr>
          <w:t>;</w:t>
        </w:r>
      </w:smartTag>
    </w:p>
    <w:p w:rsidR="00AB66B2" w:rsidRPr="00DE651E" w:rsidRDefault="00A71D9A" w:rsidP="00DE651E">
      <w:pPr>
        <w:pStyle w:val="Rindkopa"/>
        <w:ind w:left="426" w:right="-760" w:hanging="426"/>
        <w:rPr>
          <w:rFonts w:ascii="Times New Roman" w:hAnsi="Times New Roman"/>
          <w:iCs/>
          <w:sz w:val="24"/>
        </w:rPr>
      </w:pPr>
      <w:r w:rsidRPr="00DE651E">
        <w:rPr>
          <w:rFonts w:ascii="Times New Roman" w:hAnsi="Times New Roman"/>
          <w:sz w:val="24"/>
        </w:rPr>
        <w:t>7.2.</w:t>
      </w:r>
      <w:r w:rsidR="00A27934">
        <w:rPr>
          <w:rFonts w:ascii="Times New Roman" w:hAnsi="Times New Roman"/>
          <w:sz w:val="24"/>
        </w:rPr>
        <w:t>9</w:t>
      </w:r>
      <w:r w:rsidRPr="00DE651E">
        <w:rPr>
          <w:rFonts w:ascii="Times New Roman" w:hAnsi="Times New Roman"/>
          <w:sz w:val="24"/>
        </w:rPr>
        <w:t>.3.</w:t>
      </w:r>
      <w:r w:rsidR="00904B66" w:rsidRPr="00DE651E">
        <w:rPr>
          <w:rFonts w:ascii="Times New Roman" w:hAnsi="Times New Roman"/>
          <w:sz w:val="24"/>
        </w:rPr>
        <w:t>apakšuzņēmēja</w:t>
      </w:r>
      <w:r w:rsidR="00A61897">
        <w:rPr>
          <w:rFonts w:ascii="Times New Roman" w:hAnsi="Times New Roman"/>
          <w:sz w:val="24"/>
        </w:rPr>
        <w:t xml:space="preserve"> (</w:t>
      </w:r>
      <w:r w:rsidRPr="00DE651E">
        <w:rPr>
          <w:rFonts w:ascii="Times New Roman" w:hAnsi="Times New Roman"/>
          <w:sz w:val="24"/>
        </w:rPr>
        <w:t>p</w:t>
      </w:r>
      <w:r w:rsidR="00904B66" w:rsidRPr="00DE651E">
        <w:rPr>
          <w:rFonts w:ascii="Times New Roman" w:hAnsi="Times New Roman"/>
          <w:sz w:val="24"/>
        </w:rPr>
        <w:t>ersonas, uz kur</w:t>
      </w:r>
      <w:r w:rsidRPr="00DE651E">
        <w:rPr>
          <w:rFonts w:ascii="Times New Roman" w:hAnsi="Times New Roman"/>
          <w:sz w:val="24"/>
        </w:rPr>
        <w:t>as</w:t>
      </w:r>
      <w:r w:rsidR="00904B66" w:rsidRPr="00DE651E">
        <w:rPr>
          <w:rFonts w:ascii="Times New Roman" w:hAnsi="Times New Roman"/>
          <w:sz w:val="24"/>
        </w:rPr>
        <w:t xml:space="preserve"> iespējām </w:t>
      </w:r>
      <w:r w:rsidR="00DE651E" w:rsidRPr="00DE651E">
        <w:rPr>
          <w:rFonts w:ascii="Times New Roman" w:hAnsi="Times New Roman"/>
          <w:sz w:val="24"/>
        </w:rPr>
        <w:t>p</w:t>
      </w:r>
      <w:r w:rsidR="00904B66" w:rsidRPr="00DE651E">
        <w:rPr>
          <w:rFonts w:ascii="Times New Roman" w:hAnsi="Times New Roman"/>
          <w:sz w:val="24"/>
        </w:rPr>
        <w:t>retendents balstās</w:t>
      </w:r>
      <w:r w:rsidR="00A61897">
        <w:rPr>
          <w:rFonts w:ascii="Times New Roman" w:hAnsi="Times New Roman"/>
          <w:sz w:val="24"/>
        </w:rPr>
        <w:t>)</w:t>
      </w:r>
      <w:r w:rsidR="00904B66" w:rsidRPr="00DE651E">
        <w:rPr>
          <w:rFonts w:ascii="Times New Roman" w:hAnsi="Times New Roman"/>
          <w:sz w:val="24"/>
        </w:rPr>
        <w:t xml:space="preserve"> komercdarbību reģistrējošas iestādes ārvalstīs izdotas reģistrācijas apliecības kopija</w:t>
      </w:r>
      <w:r w:rsidR="00DE651E" w:rsidRPr="00DE651E">
        <w:rPr>
          <w:rFonts w:ascii="Times New Roman" w:hAnsi="Times New Roman"/>
          <w:sz w:val="24"/>
        </w:rPr>
        <w:t xml:space="preserve"> (ja šī persona nav reģistrēta Latvijā);</w:t>
      </w:r>
    </w:p>
    <w:p w:rsidR="00E42675" w:rsidRDefault="00DE651E" w:rsidP="00DE651E">
      <w:pPr>
        <w:pStyle w:val="Rindkopa"/>
        <w:spacing w:after="120"/>
        <w:ind w:left="426" w:right="-760" w:hanging="426"/>
        <w:rPr>
          <w:rFonts w:ascii="Times New Roman" w:hAnsi="Times New Roman"/>
          <w:sz w:val="24"/>
        </w:rPr>
      </w:pPr>
      <w:r w:rsidRPr="00DE651E">
        <w:rPr>
          <w:rFonts w:ascii="Times New Roman" w:hAnsi="Times New Roman"/>
          <w:sz w:val="24"/>
        </w:rPr>
        <w:t>7.2.</w:t>
      </w:r>
      <w:r w:rsidR="00A27934">
        <w:rPr>
          <w:rFonts w:ascii="Times New Roman" w:hAnsi="Times New Roman"/>
          <w:sz w:val="24"/>
        </w:rPr>
        <w:t>9</w:t>
      </w:r>
      <w:r w:rsidRPr="00DE651E">
        <w:rPr>
          <w:rFonts w:ascii="Times New Roman" w:hAnsi="Times New Roman"/>
          <w:sz w:val="24"/>
        </w:rPr>
        <w:t>.4.</w:t>
      </w:r>
      <w:r w:rsidR="00904B66" w:rsidRPr="00DE651E">
        <w:rPr>
          <w:rFonts w:ascii="Times New Roman" w:hAnsi="Times New Roman"/>
          <w:sz w:val="24"/>
        </w:rPr>
        <w:t>dokument</w:t>
      </w:r>
      <w:r w:rsidRPr="00DE651E">
        <w:rPr>
          <w:rFonts w:ascii="Times New Roman" w:hAnsi="Times New Roman"/>
          <w:sz w:val="24"/>
        </w:rPr>
        <w:t>a</w:t>
      </w:r>
      <w:r w:rsidR="00904B66" w:rsidRPr="00DE651E">
        <w:rPr>
          <w:rFonts w:ascii="Times New Roman" w:hAnsi="Times New Roman"/>
          <w:sz w:val="24"/>
        </w:rPr>
        <w:t xml:space="preserve"> vai dokumentu</w:t>
      </w:r>
      <w:r w:rsidRPr="00DE651E">
        <w:rPr>
          <w:rFonts w:ascii="Times New Roman" w:hAnsi="Times New Roman"/>
          <w:sz w:val="24"/>
        </w:rPr>
        <w:t xml:space="preserve"> kopija</w:t>
      </w:r>
      <w:r w:rsidR="00904B66" w:rsidRPr="00DE651E">
        <w:rPr>
          <w:rFonts w:ascii="Times New Roman" w:hAnsi="Times New Roman"/>
          <w:sz w:val="24"/>
        </w:rPr>
        <w:t>s, kas apliecina apakšuzņēmēja</w:t>
      </w:r>
      <w:r w:rsidR="006A690B">
        <w:rPr>
          <w:rFonts w:ascii="Times New Roman" w:hAnsi="Times New Roman"/>
          <w:sz w:val="24"/>
        </w:rPr>
        <w:t xml:space="preserve"> (</w:t>
      </w:r>
      <w:r w:rsidRPr="00DE651E">
        <w:rPr>
          <w:rFonts w:ascii="Times New Roman" w:hAnsi="Times New Roman"/>
          <w:sz w:val="24"/>
        </w:rPr>
        <w:t>p</w:t>
      </w:r>
      <w:r w:rsidR="00904B66" w:rsidRPr="00DE651E">
        <w:rPr>
          <w:rFonts w:ascii="Times New Roman" w:hAnsi="Times New Roman"/>
          <w:sz w:val="24"/>
        </w:rPr>
        <w:t>ersonas, uz kur</w:t>
      </w:r>
      <w:r w:rsidR="007168FA" w:rsidRPr="00DE651E">
        <w:rPr>
          <w:rFonts w:ascii="Times New Roman" w:hAnsi="Times New Roman"/>
          <w:sz w:val="24"/>
        </w:rPr>
        <w:t>u</w:t>
      </w:r>
      <w:r w:rsidR="00904B66" w:rsidRPr="00DE651E">
        <w:rPr>
          <w:rFonts w:ascii="Times New Roman" w:hAnsi="Times New Roman"/>
          <w:sz w:val="24"/>
        </w:rPr>
        <w:t xml:space="preserve"> iespējām pretendents balstās</w:t>
      </w:r>
      <w:r w:rsidR="006A690B">
        <w:rPr>
          <w:rFonts w:ascii="Times New Roman" w:hAnsi="Times New Roman"/>
          <w:sz w:val="24"/>
        </w:rPr>
        <w:t>)</w:t>
      </w:r>
      <w:r w:rsidR="00904B66" w:rsidRPr="00DE651E">
        <w:rPr>
          <w:rFonts w:ascii="Times New Roman" w:hAnsi="Times New Roman"/>
          <w:sz w:val="24"/>
        </w:rPr>
        <w:t xml:space="preserve"> piedāvājuma dokumentus parakstījušās, kā arī kopijas un tulkojumus apliecinājušās personas tiesības pārstāvēt apakšuzņēmēju</w:t>
      </w:r>
      <w:r w:rsidR="006A690B">
        <w:rPr>
          <w:rFonts w:ascii="Times New Roman" w:hAnsi="Times New Roman"/>
          <w:sz w:val="24"/>
        </w:rPr>
        <w:t xml:space="preserve"> (</w:t>
      </w:r>
      <w:r w:rsidRPr="00DE651E">
        <w:rPr>
          <w:rFonts w:ascii="Times New Roman" w:hAnsi="Times New Roman"/>
          <w:sz w:val="24"/>
        </w:rPr>
        <w:t>p</w:t>
      </w:r>
      <w:r w:rsidR="00904B66" w:rsidRPr="00DE651E">
        <w:rPr>
          <w:rFonts w:ascii="Times New Roman" w:hAnsi="Times New Roman"/>
          <w:sz w:val="24"/>
        </w:rPr>
        <w:t>ersonu, uz kur</w:t>
      </w:r>
      <w:r w:rsidRPr="00DE651E">
        <w:rPr>
          <w:rFonts w:ascii="Times New Roman" w:hAnsi="Times New Roman"/>
          <w:sz w:val="24"/>
        </w:rPr>
        <w:t>as</w:t>
      </w:r>
      <w:r w:rsidR="00904B66" w:rsidRPr="00DE651E">
        <w:rPr>
          <w:rFonts w:ascii="Times New Roman" w:hAnsi="Times New Roman"/>
          <w:sz w:val="24"/>
        </w:rPr>
        <w:t xml:space="preserve"> iespējām pretendents balstās</w:t>
      </w:r>
      <w:r w:rsidR="006A690B">
        <w:rPr>
          <w:rFonts w:ascii="Times New Roman" w:hAnsi="Times New Roman"/>
          <w:sz w:val="24"/>
        </w:rPr>
        <w:t>)</w:t>
      </w:r>
      <w:r w:rsidR="00904B66" w:rsidRPr="00DE651E">
        <w:rPr>
          <w:rFonts w:ascii="Times New Roman" w:hAnsi="Times New Roman"/>
          <w:sz w:val="24"/>
        </w:rPr>
        <w:t xml:space="preserve"> iepirkuma ietvaros. Juridiskas personas pilnvarai pievieno dokumentu, kas apliecina pilnvaru parakstījušās </w:t>
      </w:r>
      <w:proofErr w:type="spellStart"/>
      <w:r w:rsidR="00904B66" w:rsidRPr="00DE651E">
        <w:rPr>
          <w:rFonts w:ascii="Times New Roman" w:hAnsi="Times New Roman"/>
          <w:sz w:val="24"/>
        </w:rPr>
        <w:t>paraksttiesīgās</w:t>
      </w:r>
      <w:proofErr w:type="spellEnd"/>
      <w:r w:rsidR="00904B66" w:rsidRPr="00DE651E">
        <w:rPr>
          <w:rFonts w:ascii="Times New Roman" w:hAnsi="Times New Roman"/>
          <w:sz w:val="24"/>
        </w:rPr>
        <w:t xml:space="preserve"> amatpersonas tiesības pārstāvēt attiecīgo juridisko personu.</w:t>
      </w:r>
    </w:p>
    <w:p w:rsidR="002B00E4" w:rsidRDefault="002B00E4" w:rsidP="002B00E4">
      <w:pPr>
        <w:pStyle w:val="Punkts"/>
        <w:numPr>
          <w:ilvl w:val="0"/>
          <w:numId w:val="0"/>
        </w:numPr>
      </w:pPr>
    </w:p>
    <w:p w:rsidR="00E3033F" w:rsidRPr="0042706D" w:rsidRDefault="00E3033F" w:rsidP="00DE651E">
      <w:pPr>
        <w:pStyle w:val="Punkts"/>
        <w:tabs>
          <w:tab w:val="clear" w:pos="851"/>
        </w:tabs>
        <w:ind w:left="426" w:hanging="426"/>
        <w:rPr>
          <w:rFonts w:ascii="Times New Roman" w:hAnsi="Times New Roman"/>
          <w:b w:val="0"/>
          <w:sz w:val="24"/>
        </w:rPr>
      </w:pPr>
      <w:bookmarkStart w:id="50" w:name="_Toc197834098"/>
      <w:bookmarkStart w:id="51" w:name="_Toc61422141"/>
      <w:bookmarkStart w:id="52" w:name="_Toc134628692"/>
      <w:bookmarkStart w:id="53" w:name="_Toc280105725"/>
      <w:bookmarkEnd w:id="50"/>
      <w:r w:rsidRPr="0042706D">
        <w:rPr>
          <w:rFonts w:ascii="Times New Roman" w:hAnsi="Times New Roman"/>
          <w:sz w:val="24"/>
        </w:rPr>
        <w:lastRenderedPageBreak/>
        <w:t>Tehniskais piedāvājums</w:t>
      </w:r>
      <w:bookmarkEnd w:id="51"/>
      <w:bookmarkEnd w:id="52"/>
      <w:bookmarkEnd w:id="53"/>
      <w:r w:rsidR="00DE651E" w:rsidRPr="0042706D">
        <w:rPr>
          <w:rFonts w:ascii="Times New Roman" w:hAnsi="Times New Roman"/>
          <w:b w:val="0"/>
          <w:sz w:val="24"/>
        </w:rPr>
        <w:t>.</w:t>
      </w:r>
    </w:p>
    <w:p w:rsidR="00E3033F" w:rsidRDefault="00E3033F" w:rsidP="009429CA">
      <w:pPr>
        <w:pStyle w:val="Apakpunkts"/>
        <w:tabs>
          <w:tab w:val="clear" w:pos="851"/>
          <w:tab w:val="num" w:pos="567"/>
        </w:tabs>
        <w:ind w:left="425" w:right="-760" w:hanging="425"/>
        <w:jc w:val="both"/>
        <w:rPr>
          <w:rFonts w:ascii="Times New Roman" w:hAnsi="Times New Roman"/>
          <w:b w:val="0"/>
          <w:sz w:val="24"/>
        </w:rPr>
      </w:pPr>
      <w:r w:rsidRPr="0042706D">
        <w:rPr>
          <w:rFonts w:ascii="Times New Roman" w:hAnsi="Times New Roman"/>
          <w:b w:val="0"/>
          <w:sz w:val="24"/>
        </w:rPr>
        <w:t xml:space="preserve">Tehniskais piedāvājums </w:t>
      </w:r>
      <w:r w:rsidR="0042706D" w:rsidRPr="0042706D">
        <w:rPr>
          <w:rFonts w:ascii="Times New Roman" w:hAnsi="Times New Roman"/>
          <w:b w:val="0"/>
          <w:sz w:val="24"/>
        </w:rPr>
        <w:t>p</w:t>
      </w:r>
      <w:r w:rsidR="00FD5CC2" w:rsidRPr="0042706D">
        <w:rPr>
          <w:rFonts w:ascii="Times New Roman" w:hAnsi="Times New Roman"/>
          <w:b w:val="0"/>
          <w:sz w:val="24"/>
        </w:rPr>
        <w:t>retendent</w:t>
      </w:r>
      <w:r w:rsidRPr="0042706D">
        <w:rPr>
          <w:rFonts w:ascii="Times New Roman" w:hAnsi="Times New Roman"/>
          <w:b w:val="0"/>
          <w:sz w:val="24"/>
        </w:rPr>
        <w:t xml:space="preserve">am jāsagatavo saskaņā ar </w:t>
      </w:r>
      <w:r w:rsidR="00C21FBF">
        <w:rPr>
          <w:rFonts w:ascii="Times New Roman" w:hAnsi="Times New Roman"/>
          <w:b w:val="0"/>
          <w:sz w:val="24"/>
        </w:rPr>
        <w:t xml:space="preserve">tehnisko specifikāciju galvenajām ražošanas iekārtām (1.pielikums), </w:t>
      </w:r>
      <w:r w:rsidR="006A690B">
        <w:rPr>
          <w:rFonts w:ascii="Times New Roman" w:hAnsi="Times New Roman"/>
          <w:b w:val="0"/>
          <w:sz w:val="24"/>
        </w:rPr>
        <w:t xml:space="preserve">apkures sistēmas specifikāciju un </w:t>
      </w:r>
      <w:r w:rsidR="00CF3532">
        <w:rPr>
          <w:rFonts w:ascii="Times New Roman" w:hAnsi="Times New Roman"/>
          <w:b w:val="0"/>
          <w:sz w:val="24"/>
        </w:rPr>
        <w:t xml:space="preserve">ventilācijas sistēmas </w:t>
      </w:r>
      <w:r w:rsidRPr="0042706D">
        <w:rPr>
          <w:rFonts w:ascii="Times New Roman" w:hAnsi="Times New Roman"/>
          <w:b w:val="0"/>
          <w:sz w:val="24"/>
        </w:rPr>
        <w:t>specifikācij</w:t>
      </w:r>
      <w:r w:rsidR="00DC1A9E" w:rsidRPr="0042706D">
        <w:rPr>
          <w:rFonts w:ascii="Times New Roman" w:hAnsi="Times New Roman"/>
          <w:b w:val="0"/>
          <w:sz w:val="24"/>
        </w:rPr>
        <w:t>u</w:t>
      </w:r>
      <w:r w:rsidR="0042706D" w:rsidRPr="0042706D">
        <w:rPr>
          <w:rFonts w:ascii="Times New Roman" w:hAnsi="Times New Roman"/>
          <w:b w:val="0"/>
          <w:sz w:val="24"/>
        </w:rPr>
        <w:t xml:space="preserve"> (</w:t>
      </w:r>
      <w:r w:rsidR="00CF3532">
        <w:rPr>
          <w:rFonts w:ascii="Times New Roman" w:hAnsi="Times New Roman"/>
          <w:b w:val="0"/>
          <w:sz w:val="24"/>
        </w:rPr>
        <w:t>atsevišķi p</w:t>
      </w:r>
      <w:r w:rsidR="0042706D" w:rsidRPr="0042706D">
        <w:rPr>
          <w:rFonts w:ascii="Times New Roman" w:hAnsi="Times New Roman"/>
          <w:b w:val="0"/>
          <w:sz w:val="24"/>
        </w:rPr>
        <w:t>ielikum</w:t>
      </w:r>
      <w:r w:rsidR="00CF3532">
        <w:rPr>
          <w:rFonts w:ascii="Times New Roman" w:hAnsi="Times New Roman"/>
          <w:b w:val="0"/>
          <w:sz w:val="24"/>
        </w:rPr>
        <w:t xml:space="preserve">i </w:t>
      </w:r>
      <w:r w:rsidR="00CF3532" w:rsidRPr="00CF3532">
        <w:rPr>
          <w:rFonts w:ascii="Times New Roman" w:hAnsi="Times New Roman"/>
          <w:b w:val="0"/>
          <w:i/>
          <w:sz w:val="24"/>
        </w:rPr>
        <w:t>PDF</w:t>
      </w:r>
      <w:r w:rsidR="0042706D" w:rsidRPr="0042706D">
        <w:rPr>
          <w:rFonts w:ascii="Times New Roman" w:hAnsi="Times New Roman"/>
          <w:b w:val="0"/>
          <w:sz w:val="24"/>
        </w:rPr>
        <w:t>)</w:t>
      </w:r>
      <w:r w:rsidR="00CF3532">
        <w:rPr>
          <w:rFonts w:ascii="Times New Roman" w:hAnsi="Times New Roman"/>
          <w:b w:val="0"/>
          <w:sz w:val="24"/>
        </w:rPr>
        <w:t>,</w:t>
      </w:r>
      <w:r w:rsidR="0042706D" w:rsidRPr="0042706D">
        <w:rPr>
          <w:rFonts w:ascii="Times New Roman" w:hAnsi="Times New Roman"/>
          <w:b w:val="0"/>
          <w:sz w:val="24"/>
        </w:rPr>
        <w:t xml:space="preserve"> </w:t>
      </w:r>
      <w:r w:rsidR="00CF3532">
        <w:rPr>
          <w:rFonts w:ascii="Times New Roman" w:hAnsi="Times New Roman"/>
          <w:b w:val="0"/>
          <w:sz w:val="24"/>
        </w:rPr>
        <w:t xml:space="preserve">atbilstoši </w:t>
      </w:r>
      <w:r w:rsidR="0042706D" w:rsidRPr="0042706D">
        <w:rPr>
          <w:rFonts w:ascii="Times New Roman" w:hAnsi="Times New Roman"/>
          <w:b w:val="0"/>
          <w:sz w:val="24"/>
        </w:rPr>
        <w:t>t</w:t>
      </w:r>
      <w:r w:rsidRPr="0042706D">
        <w:rPr>
          <w:rFonts w:ascii="Times New Roman" w:hAnsi="Times New Roman"/>
          <w:b w:val="0"/>
          <w:sz w:val="24"/>
        </w:rPr>
        <w:t>ehnisk</w:t>
      </w:r>
      <w:r w:rsidR="00CF3532">
        <w:rPr>
          <w:rFonts w:ascii="Times New Roman" w:hAnsi="Times New Roman"/>
          <w:b w:val="0"/>
          <w:sz w:val="24"/>
        </w:rPr>
        <w:t>ajam</w:t>
      </w:r>
      <w:r w:rsidRPr="0042706D">
        <w:rPr>
          <w:rFonts w:ascii="Times New Roman" w:hAnsi="Times New Roman"/>
          <w:b w:val="0"/>
          <w:sz w:val="24"/>
        </w:rPr>
        <w:t xml:space="preserve"> </w:t>
      </w:r>
      <w:r w:rsidR="00CF3532">
        <w:rPr>
          <w:rFonts w:ascii="Times New Roman" w:hAnsi="Times New Roman"/>
          <w:b w:val="0"/>
          <w:sz w:val="24"/>
        </w:rPr>
        <w:t xml:space="preserve">projektam </w:t>
      </w:r>
      <w:r w:rsidRPr="0042706D">
        <w:rPr>
          <w:rFonts w:ascii="Times New Roman" w:hAnsi="Times New Roman"/>
          <w:b w:val="0"/>
          <w:sz w:val="24"/>
        </w:rPr>
        <w:t>(</w:t>
      </w:r>
      <w:r w:rsidR="00CF3532">
        <w:rPr>
          <w:rFonts w:ascii="Times New Roman" w:hAnsi="Times New Roman"/>
          <w:b w:val="0"/>
          <w:sz w:val="24"/>
        </w:rPr>
        <w:t xml:space="preserve">atsevišķs </w:t>
      </w:r>
      <w:r w:rsidRPr="0042706D">
        <w:rPr>
          <w:rFonts w:ascii="Times New Roman" w:hAnsi="Times New Roman"/>
          <w:b w:val="0"/>
          <w:sz w:val="24"/>
        </w:rPr>
        <w:t>pielikums</w:t>
      </w:r>
      <w:r w:rsidR="00CF3532">
        <w:rPr>
          <w:rFonts w:ascii="Times New Roman" w:hAnsi="Times New Roman"/>
          <w:b w:val="0"/>
          <w:sz w:val="24"/>
        </w:rPr>
        <w:t xml:space="preserve"> </w:t>
      </w:r>
      <w:r w:rsidR="00CF3532" w:rsidRPr="00CF3532">
        <w:rPr>
          <w:rFonts w:ascii="Times New Roman" w:hAnsi="Times New Roman"/>
          <w:b w:val="0"/>
          <w:i/>
          <w:sz w:val="24"/>
        </w:rPr>
        <w:t>PDF</w:t>
      </w:r>
      <w:r w:rsidRPr="0042706D">
        <w:rPr>
          <w:rFonts w:ascii="Times New Roman" w:hAnsi="Times New Roman"/>
          <w:b w:val="0"/>
          <w:sz w:val="24"/>
        </w:rPr>
        <w:t xml:space="preserve">). </w:t>
      </w:r>
    </w:p>
    <w:p w:rsidR="009429CA" w:rsidRDefault="009429CA" w:rsidP="009429CA">
      <w:pPr>
        <w:pStyle w:val="Apakpunkts"/>
        <w:tabs>
          <w:tab w:val="clear" w:pos="851"/>
          <w:tab w:val="num" w:pos="567"/>
        </w:tabs>
        <w:ind w:left="425" w:right="-760" w:hanging="425"/>
        <w:jc w:val="both"/>
        <w:rPr>
          <w:rFonts w:ascii="Times New Roman" w:hAnsi="Times New Roman"/>
          <w:b w:val="0"/>
          <w:sz w:val="24"/>
        </w:rPr>
      </w:pPr>
      <w:proofErr w:type="spellStart"/>
      <w:r>
        <w:rPr>
          <w:rFonts w:ascii="Times New Roman" w:hAnsi="Times New Roman"/>
          <w:b w:val="0"/>
          <w:sz w:val="24"/>
        </w:rPr>
        <w:t>Tehnskajā</w:t>
      </w:r>
      <w:proofErr w:type="spellEnd"/>
      <w:r>
        <w:rPr>
          <w:rFonts w:ascii="Times New Roman" w:hAnsi="Times New Roman"/>
          <w:b w:val="0"/>
          <w:sz w:val="24"/>
        </w:rPr>
        <w:t xml:space="preserve"> piedāvājumā iekļauj:</w:t>
      </w:r>
    </w:p>
    <w:p w:rsidR="009429CA" w:rsidRDefault="009429CA" w:rsidP="009429CA">
      <w:pPr>
        <w:pStyle w:val="Apakpunkts"/>
        <w:numPr>
          <w:ilvl w:val="0"/>
          <w:numId w:val="0"/>
        </w:numPr>
        <w:ind w:left="851" w:right="-760" w:hanging="851"/>
        <w:jc w:val="both"/>
        <w:rPr>
          <w:rFonts w:ascii="Times New Roman" w:hAnsi="Times New Roman"/>
          <w:b w:val="0"/>
          <w:sz w:val="24"/>
        </w:rPr>
      </w:pPr>
      <w:r>
        <w:rPr>
          <w:rFonts w:ascii="Times New Roman" w:hAnsi="Times New Roman"/>
          <w:b w:val="0"/>
          <w:sz w:val="24"/>
        </w:rPr>
        <w:t>8.2.1.izvērst</w:t>
      </w:r>
      <w:r w:rsidR="00F252F6">
        <w:rPr>
          <w:rFonts w:ascii="Times New Roman" w:hAnsi="Times New Roman"/>
          <w:b w:val="0"/>
          <w:sz w:val="24"/>
        </w:rPr>
        <w:t>o</w:t>
      </w:r>
      <w:r>
        <w:rPr>
          <w:rFonts w:ascii="Times New Roman" w:hAnsi="Times New Roman"/>
          <w:b w:val="0"/>
          <w:sz w:val="24"/>
        </w:rPr>
        <w:t xml:space="preserve"> laika grafik</w:t>
      </w:r>
      <w:r w:rsidR="00251528">
        <w:rPr>
          <w:rFonts w:ascii="Times New Roman" w:hAnsi="Times New Roman"/>
          <w:b w:val="0"/>
          <w:sz w:val="24"/>
        </w:rPr>
        <w:t>u</w:t>
      </w:r>
      <w:r>
        <w:rPr>
          <w:rFonts w:ascii="Times New Roman" w:hAnsi="Times New Roman"/>
          <w:b w:val="0"/>
          <w:sz w:val="24"/>
        </w:rPr>
        <w:t xml:space="preserve"> (pa nedēļām);</w:t>
      </w:r>
    </w:p>
    <w:p w:rsidR="009429CA" w:rsidRDefault="009429CA" w:rsidP="009429CA">
      <w:pPr>
        <w:pStyle w:val="Apakpunkts"/>
        <w:numPr>
          <w:ilvl w:val="0"/>
          <w:numId w:val="0"/>
        </w:numPr>
        <w:spacing w:after="120"/>
        <w:ind w:left="851" w:right="-760" w:hanging="851"/>
        <w:jc w:val="both"/>
        <w:rPr>
          <w:rFonts w:ascii="Times New Roman" w:hAnsi="Times New Roman"/>
          <w:b w:val="0"/>
          <w:sz w:val="24"/>
        </w:rPr>
      </w:pPr>
      <w:r>
        <w:rPr>
          <w:rFonts w:ascii="Times New Roman" w:hAnsi="Times New Roman"/>
          <w:b w:val="0"/>
          <w:sz w:val="24"/>
        </w:rPr>
        <w:t>8.2.2.apliecinājum</w:t>
      </w:r>
      <w:r w:rsidR="00F252F6">
        <w:rPr>
          <w:rFonts w:ascii="Times New Roman" w:hAnsi="Times New Roman"/>
          <w:b w:val="0"/>
          <w:sz w:val="24"/>
        </w:rPr>
        <w:t>u</w:t>
      </w:r>
      <w:r>
        <w:rPr>
          <w:rFonts w:ascii="Times New Roman" w:hAnsi="Times New Roman"/>
          <w:b w:val="0"/>
          <w:sz w:val="24"/>
        </w:rPr>
        <w:t xml:space="preserve"> par piedāvāto garantijas laiku un garantijas laikā veicamajiem darbiem.</w:t>
      </w:r>
    </w:p>
    <w:p w:rsidR="00E3033F" w:rsidRPr="002C0DF5" w:rsidRDefault="00E3033F" w:rsidP="009429CA">
      <w:pPr>
        <w:pStyle w:val="Punkts"/>
        <w:tabs>
          <w:tab w:val="clear" w:pos="851"/>
        </w:tabs>
        <w:ind w:left="425" w:hanging="425"/>
        <w:rPr>
          <w:rFonts w:ascii="Times New Roman" w:hAnsi="Times New Roman"/>
          <w:b w:val="0"/>
          <w:sz w:val="24"/>
        </w:rPr>
      </w:pPr>
      <w:bookmarkStart w:id="54" w:name="_Toc61422142"/>
      <w:bookmarkStart w:id="55" w:name="_Toc134628693"/>
      <w:bookmarkStart w:id="56" w:name="_Toc280105726"/>
      <w:r w:rsidRPr="002C0DF5">
        <w:rPr>
          <w:rFonts w:ascii="Times New Roman" w:hAnsi="Times New Roman"/>
          <w:sz w:val="24"/>
        </w:rPr>
        <w:t>Finanšu piedāvājums</w:t>
      </w:r>
      <w:bookmarkEnd w:id="54"/>
      <w:bookmarkEnd w:id="55"/>
      <w:bookmarkEnd w:id="56"/>
      <w:r w:rsidR="002C0DF5" w:rsidRPr="002C0DF5">
        <w:rPr>
          <w:rFonts w:ascii="Times New Roman" w:hAnsi="Times New Roman"/>
          <w:b w:val="0"/>
          <w:sz w:val="24"/>
        </w:rPr>
        <w:t>.</w:t>
      </w:r>
      <w:r w:rsidRPr="002C0DF5">
        <w:rPr>
          <w:rFonts w:ascii="Times New Roman" w:hAnsi="Times New Roman"/>
          <w:b w:val="0"/>
          <w:sz w:val="24"/>
        </w:rPr>
        <w:t xml:space="preserve"> </w:t>
      </w:r>
    </w:p>
    <w:p w:rsidR="0087692E" w:rsidRPr="0087692E" w:rsidRDefault="00E3033F" w:rsidP="009429CA">
      <w:pPr>
        <w:pStyle w:val="Apakpunkts"/>
        <w:tabs>
          <w:tab w:val="clear" w:pos="851"/>
          <w:tab w:val="num" w:pos="426"/>
        </w:tabs>
        <w:ind w:left="425" w:right="-760" w:hanging="425"/>
        <w:jc w:val="both"/>
        <w:rPr>
          <w:rFonts w:ascii="Times New Roman" w:hAnsi="Times New Roman"/>
          <w:b w:val="0"/>
          <w:sz w:val="24"/>
        </w:rPr>
      </w:pPr>
      <w:r w:rsidRPr="0087692E">
        <w:rPr>
          <w:rFonts w:ascii="Times New Roman" w:hAnsi="Times New Roman"/>
          <w:b w:val="0"/>
          <w:sz w:val="24"/>
        </w:rPr>
        <w:t xml:space="preserve">Finanšu piedāvājumā jānorāda līgumcena </w:t>
      </w:r>
      <w:r w:rsidR="002C0DF5" w:rsidRPr="0087692E">
        <w:rPr>
          <w:rFonts w:ascii="Times New Roman" w:hAnsi="Times New Roman"/>
          <w:b w:val="0"/>
          <w:sz w:val="24"/>
        </w:rPr>
        <w:t>–</w:t>
      </w:r>
      <w:r w:rsidRPr="0087692E">
        <w:rPr>
          <w:rFonts w:ascii="Times New Roman" w:hAnsi="Times New Roman"/>
          <w:b w:val="0"/>
          <w:sz w:val="24"/>
        </w:rPr>
        <w:t xml:space="preserve"> kopējā cena, par kādu tiks veikti </w:t>
      </w:r>
      <w:r w:rsidR="002C0DF5" w:rsidRPr="0087692E">
        <w:rPr>
          <w:rFonts w:ascii="Times New Roman" w:hAnsi="Times New Roman"/>
          <w:b w:val="0"/>
          <w:sz w:val="24"/>
        </w:rPr>
        <w:t>b</w:t>
      </w:r>
      <w:r w:rsidRPr="0087692E">
        <w:rPr>
          <w:rFonts w:ascii="Times New Roman" w:hAnsi="Times New Roman"/>
          <w:b w:val="0"/>
          <w:sz w:val="24"/>
        </w:rPr>
        <w:t>ūvdarbi (</w:t>
      </w:r>
      <w:r w:rsidR="002C0DF5" w:rsidRPr="0087692E">
        <w:rPr>
          <w:rFonts w:ascii="Times New Roman" w:hAnsi="Times New Roman"/>
          <w:b w:val="0"/>
          <w:sz w:val="24"/>
        </w:rPr>
        <w:t>b</w:t>
      </w:r>
      <w:r w:rsidRPr="0087692E">
        <w:rPr>
          <w:rFonts w:ascii="Times New Roman" w:hAnsi="Times New Roman"/>
          <w:b w:val="0"/>
          <w:sz w:val="24"/>
        </w:rPr>
        <w:t>ūvdarbu kopējā cena)</w:t>
      </w:r>
      <w:r w:rsidR="00DC1A9E" w:rsidRPr="0087692E">
        <w:rPr>
          <w:rFonts w:ascii="Times New Roman" w:hAnsi="Times New Roman"/>
          <w:b w:val="0"/>
          <w:sz w:val="24"/>
        </w:rPr>
        <w:t xml:space="preserve">, </w:t>
      </w:r>
      <w:r w:rsidRPr="0087692E">
        <w:rPr>
          <w:rFonts w:ascii="Times New Roman" w:hAnsi="Times New Roman"/>
          <w:b w:val="0"/>
          <w:sz w:val="24"/>
        </w:rPr>
        <w:t xml:space="preserve">kā arī </w:t>
      </w:r>
      <w:r w:rsidR="00A82930" w:rsidRPr="0087692E">
        <w:rPr>
          <w:rFonts w:ascii="Times New Roman" w:hAnsi="Times New Roman"/>
          <w:b w:val="0"/>
          <w:sz w:val="24"/>
        </w:rPr>
        <w:t>visas vienību cenas un visu pozīciju izmaksas</w:t>
      </w:r>
      <w:r w:rsidRPr="0087692E">
        <w:rPr>
          <w:rFonts w:ascii="Times New Roman" w:hAnsi="Times New Roman"/>
          <w:b w:val="0"/>
          <w:sz w:val="24"/>
        </w:rPr>
        <w:t>. Finanšu piedāvājum</w:t>
      </w:r>
      <w:r w:rsidR="00C47413" w:rsidRPr="0087692E">
        <w:rPr>
          <w:rFonts w:ascii="Times New Roman" w:hAnsi="Times New Roman"/>
          <w:b w:val="0"/>
          <w:sz w:val="24"/>
        </w:rPr>
        <w:t>s</w:t>
      </w:r>
      <w:r w:rsidRPr="0087692E">
        <w:rPr>
          <w:rFonts w:ascii="Times New Roman" w:hAnsi="Times New Roman"/>
          <w:b w:val="0"/>
          <w:sz w:val="24"/>
        </w:rPr>
        <w:t xml:space="preserve"> jāsagatavo atbilstoši </w:t>
      </w:r>
      <w:r w:rsidR="0087692E" w:rsidRPr="0087692E">
        <w:rPr>
          <w:rFonts w:ascii="Times New Roman" w:hAnsi="Times New Roman"/>
          <w:b w:val="0"/>
          <w:sz w:val="24"/>
        </w:rPr>
        <w:t>Latvijas būvnormatīv</w:t>
      </w:r>
      <w:r w:rsidR="0087692E">
        <w:rPr>
          <w:rFonts w:ascii="Times New Roman" w:hAnsi="Times New Roman"/>
          <w:b w:val="0"/>
          <w:sz w:val="24"/>
        </w:rPr>
        <w:t>am</w:t>
      </w:r>
      <w:r w:rsidR="0087692E" w:rsidRPr="0087692E">
        <w:rPr>
          <w:rFonts w:ascii="Times New Roman" w:hAnsi="Times New Roman"/>
          <w:b w:val="0"/>
          <w:sz w:val="24"/>
        </w:rPr>
        <w:t xml:space="preserve"> LBN 501-06 </w:t>
      </w:r>
      <w:r w:rsidR="0087692E">
        <w:rPr>
          <w:rFonts w:ascii="Times New Roman" w:hAnsi="Times New Roman"/>
          <w:b w:val="0"/>
          <w:sz w:val="24"/>
        </w:rPr>
        <w:t>„</w:t>
      </w:r>
      <w:proofErr w:type="spellStart"/>
      <w:r w:rsidR="0087692E" w:rsidRPr="0087692E">
        <w:rPr>
          <w:rFonts w:ascii="Times New Roman" w:hAnsi="Times New Roman"/>
          <w:b w:val="0"/>
          <w:sz w:val="24"/>
        </w:rPr>
        <w:t>Būvizmaksu</w:t>
      </w:r>
      <w:proofErr w:type="spellEnd"/>
      <w:r w:rsidR="0087692E" w:rsidRPr="0087692E">
        <w:rPr>
          <w:rFonts w:ascii="Times New Roman" w:hAnsi="Times New Roman"/>
          <w:b w:val="0"/>
          <w:sz w:val="24"/>
        </w:rPr>
        <w:t xml:space="preserve"> noteikšanas kārtība</w:t>
      </w:r>
      <w:r w:rsidR="0087692E">
        <w:rPr>
          <w:rFonts w:ascii="Times New Roman" w:hAnsi="Times New Roman"/>
          <w:b w:val="0"/>
          <w:sz w:val="24"/>
        </w:rPr>
        <w:t>”, saskaņā ar 5.-7.pielikumiem šim būvnormatīvam</w:t>
      </w:r>
      <w:r w:rsidR="0087692E" w:rsidRPr="0087692E">
        <w:rPr>
          <w:rFonts w:ascii="Times New Roman" w:hAnsi="Times New Roman"/>
          <w:b w:val="0"/>
          <w:sz w:val="24"/>
        </w:rPr>
        <w:t>.</w:t>
      </w:r>
    </w:p>
    <w:p w:rsidR="00E3033F" w:rsidRPr="002C0DF5" w:rsidRDefault="00E3033F" w:rsidP="002C0DF5">
      <w:pPr>
        <w:pStyle w:val="Apakpunkts"/>
        <w:tabs>
          <w:tab w:val="clear" w:pos="851"/>
          <w:tab w:val="num" w:pos="-426"/>
        </w:tabs>
        <w:ind w:left="426" w:right="-760" w:hanging="426"/>
        <w:jc w:val="both"/>
        <w:rPr>
          <w:rFonts w:ascii="Times New Roman" w:hAnsi="Times New Roman"/>
          <w:b w:val="0"/>
          <w:sz w:val="24"/>
        </w:rPr>
      </w:pPr>
      <w:r w:rsidRPr="002C0DF5">
        <w:rPr>
          <w:rFonts w:ascii="Times New Roman" w:hAnsi="Times New Roman"/>
          <w:b w:val="0"/>
          <w:sz w:val="24"/>
        </w:rPr>
        <w:t xml:space="preserve">Finanšu piedāvājumā cenas jānorāda </w:t>
      </w:r>
      <w:proofErr w:type="spellStart"/>
      <w:r w:rsidR="00BE62F5" w:rsidRPr="002C0DF5">
        <w:rPr>
          <w:rFonts w:ascii="Times New Roman" w:hAnsi="Times New Roman"/>
          <w:b w:val="0"/>
          <w:i/>
          <w:sz w:val="24"/>
        </w:rPr>
        <w:t>euro</w:t>
      </w:r>
      <w:proofErr w:type="spellEnd"/>
      <w:r w:rsidR="00BE62F5" w:rsidRPr="002C0DF5">
        <w:rPr>
          <w:rFonts w:ascii="Times New Roman" w:hAnsi="Times New Roman"/>
          <w:b w:val="0"/>
          <w:sz w:val="24"/>
        </w:rPr>
        <w:t xml:space="preserve"> </w:t>
      </w:r>
      <w:r w:rsidRPr="002C0DF5">
        <w:rPr>
          <w:rFonts w:ascii="Times New Roman" w:hAnsi="Times New Roman"/>
          <w:b w:val="0"/>
          <w:sz w:val="24"/>
        </w:rPr>
        <w:t>(</w:t>
      </w:r>
      <w:r w:rsidR="00BE62F5" w:rsidRPr="002C0DF5">
        <w:rPr>
          <w:rFonts w:ascii="Times New Roman" w:hAnsi="Times New Roman"/>
          <w:b w:val="0"/>
          <w:sz w:val="24"/>
        </w:rPr>
        <w:t>EUR</w:t>
      </w:r>
      <w:r w:rsidRPr="002C0DF5">
        <w:rPr>
          <w:rFonts w:ascii="Times New Roman" w:hAnsi="Times New Roman"/>
          <w:b w:val="0"/>
          <w:sz w:val="24"/>
        </w:rPr>
        <w:t xml:space="preserve">) bez PVN. Atsevišķi jānorāda </w:t>
      </w:r>
      <w:r w:rsidR="002C0DF5" w:rsidRPr="002C0DF5">
        <w:rPr>
          <w:rFonts w:ascii="Times New Roman" w:hAnsi="Times New Roman"/>
          <w:b w:val="0"/>
          <w:sz w:val="24"/>
        </w:rPr>
        <w:t>b</w:t>
      </w:r>
      <w:r w:rsidRPr="002C0DF5">
        <w:rPr>
          <w:rFonts w:ascii="Times New Roman" w:hAnsi="Times New Roman"/>
          <w:b w:val="0"/>
          <w:sz w:val="24"/>
        </w:rPr>
        <w:t>ūvdarbu kopējā cena ar PVN.</w:t>
      </w:r>
    </w:p>
    <w:p w:rsidR="00E3033F" w:rsidRPr="002C0DF5" w:rsidRDefault="00E3033F" w:rsidP="0077079B">
      <w:pPr>
        <w:pStyle w:val="Apakpunkts"/>
        <w:tabs>
          <w:tab w:val="clear" w:pos="851"/>
        </w:tabs>
        <w:spacing w:after="120"/>
        <w:ind w:left="426" w:right="-760" w:hanging="426"/>
        <w:jc w:val="both"/>
        <w:rPr>
          <w:rFonts w:ascii="Times New Roman" w:hAnsi="Times New Roman"/>
          <w:b w:val="0"/>
          <w:sz w:val="24"/>
        </w:rPr>
      </w:pPr>
      <w:r w:rsidRPr="002C0DF5">
        <w:rPr>
          <w:rFonts w:ascii="Times New Roman" w:hAnsi="Times New Roman"/>
          <w:b w:val="0"/>
          <w:sz w:val="24"/>
        </w:rPr>
        <w:t xml:space="preserve">Cenās jāiekļauj visas izmaksas, kas ir saistītas ar </w:t>
      </w:r>
      <w:r w:rsidR="0087692E">
        <w:rPr>
          <w:rFonts w:ascii="Times New Roman" w:hAnsi="Times New Roman"/>
          <w:b w:val="0"/>
          <w:sz w:val="24"/>
        </w:rPr>
        <w:t>b</w:t>
      </w:r>
      <w:r w:rsidRPr="002C0DF5">
        <w:rPr>
          <w:rFonts w:ascii="Times New Roman" w:hAnsi="Times New Roman"/>
          <w:b w:val="0"/>
          <w:bCs/>
          <w:sz w:val="24"/>
        </w:rPr>
        <w:t>ūvdarbu</w:t>
      </w:r>
      <w:r w:rsidRPr="002C0DF5">
        <w:rPr>
          <w:rFonts w:ascii="Times New Roman" w:hAnsi="Times New Roman"/>
          <w:b w:val="0"/>
          <w:sz w:val="24"/>
        </w:rPr>
        <w:t xml:space="preserve"> veikšanu.</w:t>
      </w:r>
    </w:p>
    <w:p w:rsidR="00EF4A97" w:rsidRPr="00996008" w:rsidRDefault="00EF4A97" w:rsidP="0077079B">
      <w:pPr>
        <w:pStyle w:val="Punkts"/>
        <w:tabs>
          <w:tab w:val="clear" w:pos="851"/>
        </w:tabs>
        <w:ind w:left="426" w:right="-760" w:hanging="426"/>
        <w:rPr>
          <w:rFonts w:ascii="Times New Roman" w:hAnsi="Times New Roman"/>
          <w:sz w:val="24"/>
        </w:rPr>
      </w:pPr>
      <w:bookmarkStart w:id="57" w:name="_Toc280105727"/>
      <w:bookmarkStart w:id="58" w:name="_Toc113686411"/>
      <w:bookmarkStart w:id="59" w:name="_Toc134418289"/>
      <w:bookmarkStart w:id="60" w:name="_Toc134431800"/>
      <w:bookmarkStart w:id="61" w:name="_Toc134628694"/>
      <w:r w:rsidRPr="00996008">
        <w:rPr>
          <w:rFonts w:ascii="Times New Roman" w:hAnsi="Times New Roman"/>
          <w:sz w:val="24"/>
        </w:rPr>
        <w:t>Piedāvājumu izvērtēšana</w:t>
      </w:r>
      <w:bookmarkEnd w:id="57"/>
      <w:r w:rsidR="0077079B" w:rsidRPr="00996008">
        <w:rPr>
          <w:rFonts w:ascii="Times New Roman" w:hAnsi="Times New Roman"/>
          <w:b w:val="0"/>
          <w:sz w:val="24"/>
        </w:rPr>
        <w:t>.</w:t>
      </w:r>
    </w:p>
    <w:p w:rsidR="00D10FD1" w:rsidRPr="00996008" w:rsidRDefault="0077079B" w:rsidP="0087692E">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10.1.</w:t>
      </w:r>
      <w:r w:rsidR="007F55C7" w:rsidRPr="00996008">
        <w:rPr>
          <w:rFonts w:ascii="Times New Roman" w:hAnsi="Times New Roman"/>
          <w:b w:val="0"/>
          <w:sz w:val="24"/>
        </w:rPr>
        <w:t xml:space="preserve">Pēc piedāvājumu atvēršanas </w:t>
      </w:r>
      <w:r w:rsidR="00D10FD1" w:rsidRPr="00996008">
        <w:rPr>
          <w:rFonts w:ascii="Times New Roman" w:hAnsi="Times New Roman"/>
          <w:b w:val="0"/>
          <w:sz w:val="24"/>
        </w:rPr>
        <w:t>iepirkum</w:t>
      </w:r>
      <w:r w:rsidRPr="00996008">
        <w:rPr>
          <w:rFonts w:ascii="Times New Roman" w:hAnsi="Times New Roman"/>
          <w:b w:val="0"/>
          <w:sz w:val="24"/>
        </w:rPr>
        <w:t>u</w:t>
      </w:r>
      <w:r w:rsidR="00D10FD1" w:rsidRPr="00996008">
        <w:rPr>
          <w:rFonts w:ascii="Times New Roman" w:hAnsi="Times New Roman"/>
          <w:b w:val="0"/>
          <w:sz w:val="24"/>
        </w:rPr>
        <w:t xml:space="preserve"> komisija slēgtās sēdēs</w:t>
      </w:r>
      <w:r w:rsidR="007625B2" w:rsidRPr="00996008">
        <w:rPr>
          <w:rFonts w:ascii="Times New Roman" w:hAnsi="Times New Roman"/>
          <w:b w:val="0"/>
          <w:sz w:val="24"/>
        </w:rPr>
        <w:t xml:space="preserve"> veic piedāvājumu izvērtēšanu</w:t>
      </w:r>
      <w:r w:rsidR="00D10FD1" w:rsidRPr="00996008">
        <w:rPr>
          <w:rFonts w:ascii="Times New Roman" w:hAnsi="Times New Roman"/>
          <w:b w:val="0"/>
          <w:sz w:val="24"/>
        </w:rPr>
        <w:t>.</w:t>
      </w:r>
    </w:p>
    <w:p w:rsidR="00EF4A97" w:rsidRPr="00996008" w:rsidRDefault="0077079B" w:rsidP="00664ECB">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w:t>
      </w:r>
      <w:r w:rsidR="00664ECB" w:rsidRPr="00996008">
        <w:rPr>
          <w:rFonts w:ascii="Times New Roman" w:hAnsi="Times New Roman"/>
          <w:b w:val="0"/>
          <w:sz w:val="24"/>
        </w:rPr>
        <w:t>.</w:t>
      </w:r>
      <w:r w:rsidRPr="00996008">
        <w:rPr>
          <w:rFonts w:ascii="Times New Roman" w:hAnsi="Times New Roman"/>
          <w:b w:val="0"/>
          <w:sz w:val="24"/>
        </w:rPr>
        <w:t>2.</w:t>
      </w:r>
      <w:r w:rsidR="007F55C7" w:rsidRPr="00996008">
        <w:rPr>
          <w:rFonts w:ascii="Times New Roman" w:hAnsi="Times New Roman"/>
          <w:b w:val="0"/>
          <w:sz w:val="24"/>
        </w:rPr>
        <w:t>I</w:t>
      </w:r>
      <w:r w:rsidR="00EF4A97" w:rsidRPr="00996008">
        <w:rPr>
          <w:rFonts w:ascii="Times New Roman" w:hAnsi="Times New Roman"/>
          <w:b w:val="0"/>
          <w:sz w:val="24"/>
        </w:rPr>
        <w:t>epirkum</w:t>
      </w:r>
      <w:r w:rsidRPr="00996008">
        <w:rPr>
          <w:rFonts w:ascii="Times New Roman" w:hAnsi="Times New Roman"/>
          <w:b w:val="0"/>
          <w:sz w:val="24"/>
        </w:rPr>
        <w:t>u</w:t>
      </w:r>
      <w:r w:rsidR="00EF4A97" w:rsidRPr="00996008">
        <w:rPr>
          <w:rFonts w:ascii="Times New Roman" w:hAnsi="Times New Roman"/>
          <w:b w:val="0"/>
          <w:sz w:val="24"/>
        </w:rPr>
        <w:t xml:space="preserve"> komisija pārbauda, vai </w:t>
      </w:r>
      <w:r w:rsidRPr="00996008">
        <w:rPr>
          <w:rFonts w:ascii="Times New Roman" w:hAnsi="Times New Roman"/>
          <w:b w:val="0"/>
          <w:sz w:val="24"/>
        </w:rPr>
        <w:t>p</w:t>
      </w:r>
      <w:r w:rsidR="00FD5CC2" w:rsidRPr="00996008">
        <w:rPr>
          <w:rFonts w:ascii="Times New Roman" w:hAnsi="Times New Roman"/>
          <w:b w:val="0"/>
          <w:sz w:val="24"/>
        </w:rPr>
        <w:t>retendent</w:t>
      </w:r>
      <w:r w:rsidR="00EF4A97" w:rsidRPr="00996008">
        <w:rPr>
          <w:rFonts w:ascii="Times New Roman" w:hAnsi="Times New Roman"/>
          <w:b w:val="0"/>
          <w:sz w:val="24"/>
        </w:rPr>
        <w:t xml:space="preserve">a </w:t>
      </w:r>
      <w:r w:rsidRPr="00996008">
        <w:rPr>
          <w:rFonts w:ascii="Times New Roman" w:hAnsi="Times New Roman"/>
          <w:b w:val="0"/>
          <w:sz w:val="24"/>
        </w:rPr>
        <w:t>p</w:t>
      </w:r>
      <w:r w:rsidR="00EF4A97" w:rsidRPr="00996008">
        <w:rPr>
          <w:rFonts w:ascii="Times New Roman" w:hAnsi="Times New Roman"/>
          <w:b w:val="0"/>
          <w:sz w:val="24"/>
        </w:rPr>
        <w:t xml:space="preserve">ieteikums dalībai </w:t>
      </w:r>
      <w:r w:rsidRPr="00996008">
        <w:rPr>
          <w:rFonts w:ascii="Times New Roman" w:hAnsi="Times New Roman"/>
          <w:b w:val="0"/>
          <w:sz w:val="24"/>
        </w:rPr>
        <w:t>i</w:t>
      </w:r>
      <w:r w:rsidR="00EF4A97" w:rsidRPr="00996008">
        <w:rPr>
          <w:rFonts w:ascii="Times New Roman" w:hAnsi="Times New Roman"/>
          <w:b w:val="0"/>
          <w:sz w:val="24"/>
        </w:rPr>
        <w:t xml:space="preserve">epirkumā atbilst </w:t>
      </w:r>
      <w:r w:rsidR="00664ECB" w:rsidRPr="00996008">
        <w:rPr>
          <w:rFonts w:ascii="Times New Roman" w:hAnsi="Times New Roman"/>
          <w:b w:val="0"/>
          <w:sz w:val="24"/>
        </w:rPr>
        <w:t>n</w:t>
      </w:r>
      <w:r w:rsidR="00EF4A97" w:rsidRPr="00996008">
        <w:rPr>
          <w:rFonts w:ascii="Times New Roman" w:hAnsi="Times New Roman"/>
          <w:b w:val="0"/>
          <w:sz w:val="24"/>
        </w:rPr>
        <w:t xml:space="preserve">olikumā noteiktajām prasībām. Ja </w:t>
      </w:r>
      <w:r w:rsidR="00664ECB" w:rsidRPr="00996008">
        <w:rPr>
          <w:rFonts w:ascii="Times New Roman" w:hAnsi="Times New Roman"/>
          <w:b w:val="0"/>
          <w:sz w:val="24"/>
        </w:rPr>
        <w:t>p</w:t>
      </w:r>
      <w:r w:rsidR="00EF4A97" w:rsidRPr="00996008">
        <w:rPr>
          <w:rFonts w:ascii="Times New Roman" w:hAnsi="Times New Roman"/>
          <w:b w:val="0"/>
          <w:sz w:val="24"/>
        </w:rPr>
        <w:t xml:space="preserve">ieteikums dalībai </w:t>
      </w:r>
      <w:r w:rsidR="00664ECB" w:rsidRPr="00996008">
        <w:rPr>
          <w:rFonts w:ascii="Times New Roman" w:hAnsi="Times New Roman"/>
          <w:b w:val="0"/>
          <w:sz w:val="24"/>
        </w:rPr>
        <w:t>i</w:t>
      </w:r>
      <w:r w:rsidR="00EF4A97" w:rsidRPr="00996008">
        <w:rPr>
          <w:rFonts w:ascii="Times New Roman" w:hAnsi="Times New Roman"/>
          <w:b w:val="0"/>
          <w:sz w:val="24"/>
        </w:rPr>
        <w:t xml:space="preserve">epirkumā nav ietverts </w:t>
      </w:r>
      <w:r w:rsidR="00664ECB" w:rsidRPr="00996008">
        <w:rPr>
          <w:rFonts w:ascii="Times New Roman" w:hAnsi="Times New Roman"/>
          <w:b w:val="0"/>
          <w:sz w:val="24"/>
        </w:rPr>
        <w:t>p</w:t>
      </w:r>
      <w:r w:rsidR="00FD5CC2" w:rsidRPr="00996008">
        <w:rPr>
          <w:rFonts w:ascii="Times New Roman" w:hAnsi="Times New Roman"/>
          <w:b w:val="0"/>
          <w:sz w:val="24"/>
        </w:rPr>
        <w:t>retendent</w:t>
      </w:r>
      <w:r w:rsidR="00EF4A97" w:rsidRPr="00996008">
        <w:rPr>
          <w:rFonts w:ascii="Times New Roman" w:hAnsi="Times New Roman"/>
          <w:b w:val="0"/>
          <w:sz w:val="24"/>
        </w:rPr>
        <w:t xml:space="preserve">a piedāvājumā vai neatbilst </w:t>
      </w:r>
      <w:r w:rsidR="00664ECB" w:rsidRPr="00996008">
        <w:rPr>
          <w:rFonts w:ascii="Times New Roman" w:hAnsi="Times New Roman"/>
          <w:b w:val="0"/>
          <w:sz w:val="24"/>
        </w:rPr>
        <w:t>n</w:t>
      </w:r>
      <w:r w:rsidR="00EF4A97" w:rsidRPr="00996008">
        <w:rPr>
          <w:rFonts w:ascii="Times New Roman" w:hAnsi="Times New Roman"/>
          <w:b w:val="0"/>
          <w:sz w:val="24"/>
        </w:rPr>
        <w:t xml:space="preserve">olikumā noteiktajām prasībām, </w:t>
      </w:r>
      <w:r w:rsidR="00664ECB" w:rsidRPr="00996008">
        <w:rPr>
          <w:rFonts w:ascii="Times New Roman" w:hAnsi="Times New Roman"/>
          <w:b w:val="0"/>
          <w:sz w:val="24"/>
        </w:rPr>
        <w:t>p</w:t>
      </w:r>
      <w:r w:rsidR="00FD5CC2" w:rsidRPr="00996008">
        <w:rPr>
          <w:rFonts w:ascii="Times New Roman" w:hAnsi="Times New Roman"/>
          <w:b w:val="0"/>
          <w:sz w:val="24"/>
        </w:rPr>
        <w:t>retendent</w:t>
      </w:r>
      <w:r w:rsidR="00EF4A97" w:rsidRPr="00996008">
        <w:rPr>
          <w:rFonts w:ascii="Times New Roman" w:hAnsi="Times New Roman"/>
          <w:b w:val="0"/>
          <w:sz w:val="24"/>
        </w:rPr>
        <w:t xml:space="preserve">a piedāvājums </w:t>
      </w:r>
      <w:r w:rsidR="00664ECB" w:rsidRPr="00996008">
        <w:rPr>
          <w:rFonts w:ascii="Times New Roman" w:hAnsi="Times New Roman"/>
          <w:b w:val="0"/>
          <w:sz w:val="24"/>
        </w:rPr>
        <w:t xml:space="preserve">var </w:t>
      </w:r>
      <w:r w:rsidR="00EF4A97" w:rsidRPr="00996008">
        <w:rPr>
          <w:rFonts w:ascii="Times New Roman" w:hAnsi="Times New Roman"/>
          <w:b w:val="0"/>
          <w:sz w:val="24"/>
        </w:rPr>
        <w:t>tik</w:t>
      </w:r>
      <w:r w:rsidR="00664ECB" w:rsidRPr="00996008">
        <w:rPr>
          <w:rFonts w:ascii="Times New Roman" w:hAnsi="Times New Roman"/>
          <w:b w:val="0"/>
          <w:sz w:val="24"/>
        </w:rPr>
        <w:t>t</w:t>
      </w:r>
      <w:r w:rsidR="00EF4A97" w:rsidRPr="00996008">
        <w:rPr>
          <w:rFonts w:ascii="Times New Roman" w:hAnsi="Times New Roman"/>
          <w:b w:val="0"/>
          <w:sz w:val="24"/>
        </w:rPr>
        <w:t xml:space="preserve"> noraidīts.</w:t>
      </w:r>
    </w:p>
    <w:p w:rsidR="00F305EB" w:rsidRPr="00996008" w:rsidRDefault="00664ECB" w:rsidP="00664ECB">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10.3.</w:t>
      </w:r>
      <w:r w:rsidR="00F2209E" w:rsidRPr="00996008">
        <w:rPr>
          <w:rFonts w:ascii="Times New Roman" w:hAnsi="Times New Roman"/>
          <w:b w:val="0"/>
          <w:sz w:val="24"/>
        </w:rPr>
        <w:t>I</w:t>
      </w:r>
      <w:r w:rsidR="00F305EB" w:rsidRPr="00996008">
        <w:rPr>
          <w:rFonts w:ascii="Times New Roman" w:hAnsi="Times New Roman"/>
          <w:b w:val="0"/>
          <w:sz w:val="24"/>
        </w:rPr>
        <w:t xml:space="preserve">zskatot </w:t>
      </w:r>
      <w:r w:rsidRPr="00996008">
        <w:rPr>
          <w:rFonts w:ascii="Times New Roman" w:hAnsi="Times New Roman"/>
          <w:b w:val="0"/>
          <w:sz w:val="24"/>
        </w:rPr>
        <w:t>p</w:t>
      </w:r>
      <w:r w:rsidR="00F305EB" w:rsidRPr="00996008">
        <w:rPr>
          <w:rFonts w:ascii="Times New Roman" w:hAnsi="Times New Roman"/>
          <w:b w:val="0"/>
          <w:sz w:val="24"/>
        </w:rPr>
        <w:t xml:space="preserve">retendenta </w:t>
      </w:r>
      <w:r w:rsidRPr="00996008">
        <w:rPr>
          <w:rFonts w:ascii="Times New Roman" w:hAnsi="Times New Roman"/>
          <w:b w:val="0"/>
          <w:sz w:val="24"/>
        </w:rPr>
        <w:t>a</w:t>
      </w:r>
      <w:r w:rsidR="00F305EB" w:rsidRPr="00996008">
        <w:rPr>
          <w:rFonts w:ascii="Times New Roman" w:hAnsi="Times New Roman"/>
          <w:b w:val="0"/>
          <w:sz w:val="24"/>
        </w:rPr>
        <w:t>tlases dokumentus,</w:t>
      </w:r>
      <w:r w:rsidR="00EF4A97" w:rsidRPr="00996008">
        <w:rPr>
          <w:rFonts w:ascii="Times New Roman" w:hAnsi="Times New Roman"/>
          <w:b w:val="0"/>
          <w:sz w:val="24"/>
        </w:rPr>
        <w:t xml:space="preserve"> </w:t>
      </w:r>
      <w:r w:rsidRPr="00996008">
        <w:rPr>
          <w:rFonts w:ascii="Times New Roman" w:hAnsi="Times New Roman"/>
          <w:b w:val="0"/>
          <w:sz w:val="24"/>
        </w:rPr>
        <w:t>i</w:t>
      </w:r>
      <w:r w:rsidR="00F2209E" w:rsidRPr="00996008">
        <w:rPr>
          <w:rFonts w:ascii="Times New Roman" w:hAnsi="Times New Roman"/>
          <w:b w:val="0"/>
          <w:sz w:val="24"/>
        </w:rPr>
        <w:t>epirkum</w:t>
      </w:r>
      <w:r w:rsidRPr="00996008">
        <w:rPr>
          <w:rFonts w:ascii="Times New Roman" w:hAnsi="Times New Roman"/>
          <w:b w:val="0"/>
          <w:sz w:val="24"/>
        </w:rPr>
        <w:t>u</w:t>
      </w:r>
      <w:r w:rsidR="00F2209E" w:rsidRPr="00996008">
        <w:rPr>
          <w:rFonts w:ascii="Times New Roman" w:hAnsi="Times New Roman"/>
          <w:b w:val="0"/>
          <w:sz w:val="24"/>
        </w:rPr>
        <w:t xml:space="preserve"> komisija </w:t>
      </w:r>
      <w:r w:rsidR="00EF4A97" w:rsidRPr="00996008">
        <w:rPr>
          <w:rFonts w:ascii="Times New Roman" w:hAnsi="Times New Roman"/>
          <w:b w:val="0"/>
          <w:sz w:val="24"/>
        </w:rPr>
        <w:t xml:space="preserve">pārbauda </w:t>
      </w:r>
      <w:r w:rsidRPr="00996008">
        <w:rPr>
          <w:rFonts w:ascii="Times New Roman" w:hAnsi="Times New Roman"/>
          <w:b w:val="0"/>
          <w:sz w:val="24"/>
        </w:rPr>
        <w:t>p</w:t>
      </w:r>
      <w:r w:rsidR="00FD5CC2" w:rsidRPr="00996008">
        <w:rPr>
          <w:rFonts w:ascii="Times New Roman" w:hAnsi="Times New Roman"/>
          <w:b w:val="0"/>
          <w:sz w:val="24"/>
        </w:rPr>
        <w:t>retendent</w:t>
      </w:r>
      <w:r w:rsidR="00EF4A97" w:rsidRPr="00996008">
        <w:rPr>
          <w:rFonts w:ascii="Times New Roman" w:hAnsi="Times New Roman"/>
          <w:b w:val="0"/>
          <w:sz w:val="24"/>
        </w:rPr>
        <w:t xml:space="preserve">u atbilstību </w:t>
      </w:r>
      <w:r w:rsidRPr="00996008">
        <w:rPr>
          <w:rFonts w:ascii="Times New Roman" w:hAnsi="Times New Roman"/>
          <w:b w:val="0"/>
          <w:sz w:val="24"/>
        </w:rPr>
        <w:t xml:space="preserve">šajā nolikumā izvirzītajām </w:t>
      </w:r>
      <w:r w:rsidR="00EF4A97" w:rsidRPr="00996008">
        <w:rPr>
          <w:rFonts w:ascii="Times New Roman" w:hAnsi="Times New Roman"/>
          <w:b w:val="0"/>
          <w:sz w:val="24"/>
        </w:rPr>
        <w:t xml:space="preserve">kvalifikācijas prasībām. </w:t>
      </w:r>
    </w:p>
    <w:p w:rsidR="00EF4A97" w:rsidRPr="00996008" w:rsidRDefault="00DC4D83" w:rsidP="00DC4D83">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10.4.</w:t>
      </w:r>
      <w:r w:rsidR="00FD5CC2" w:rsidRPr="00996008">
        <w:rPr>
          <w:rFonts w:ascii="Times New Roman" w:hAnsi="Times New Roman"/>
          <w:b w:val="0"/>
          <w:sz w:val="24"/>
        </w:rPr>
        <w:t>Pretendent</w:t>
      </w:r>
      <w:r w:rsidR="00EF4A97" w:rsidRPr="00996008">
        <w:rPr>
          <w:rFonts w:ascii="Times New Roman" w:hAnsi="Times New Roman"/>
          <w:b w:val="0"/>
          <w:sz w:val="24"/>
        </w:rPr>
        <w:t>u, kuri</w:t>
      </w:r>
      <w:r w:rsidR="00870411" w:rsidRPr="00996008">
        <w:rPr>
          <w:rFonts w:ascii="Times New Roman" w:hAnsi="Times New Roman"/>
          <w:sz w:val="24"/>
        </w:rPr>
        <w:t xml:space="preserve"> </w:t>
      </w:r>
      <w:r w:rsidR="00EF4A97" w:rsidRPr="00996008">
        <w:rPr>
          <w:rFonts w:ascii="Times New Roman" w:hAnsi="Times New Roman"/>
          <w:b w:val="0"/>
          <w:sz w:val="24"/>
        </w:rPr>
        <w:t xml:space="preserve">nav iesnieguši kvalifikācijas dokumentus vai neatbilst </w:t>
      </w:r>
      <w:r w:rsidRPr="00996008">
        <w:rPr>
          <w:rFonts w:ascii="Times New Roman" w:hAnsi="Times New Roman"/>
          <w:b w:val="0"/>
          <w:sz w:val="24"/>
        </w:rPr>
        <w:t xml:space="preserve">šajā </w:t>
      </w:r>
      <w:proofErr w:type="spellStart"/>
      <w:r w:rsidRPr="00996008">
        <w:rPr>
          <w:rFonts w:ascii="Times New Roman" w:hAnsi="Times New Roman"/>
          <w:b w:val="0"/>
          <w:sz w:val="24"/>
        </w:rPr>
        <w:t>nolikmā</w:t>
      </w:r>
      <w:proofErr w:type="spellEnd"/>
      <w:r w:rsidRPr="00996008">
        <w:rPr>
          <w:rFonts w:ascii="Times New Roman" w:hAnsi="Times New Roman"/>
          <w:b w:val="0"/>
          <w:sz w:val="24"/>
        </w:rPr>
        <w:t xml:space="preserve"> izvirzītajām </w:t>
      </w:r>
      <w:r w:rsidR="00EF4A97" w:rsidRPr="00996008">
        <w:rPr>
          <w:rFonts w:ascii="Times New Roman" w:hAnsi="Times New Roman"/>
          <w:b w:val="0"/>
          <w:sz w:val="24"/>
        </w:rPr>
        <w:t>kvalifikācijas prasībām vai</w:t>
      </w:r>
      <w:r w:rsidRPr="00996008">
        <w:rPr>
          <w:rFonts w:ascii="Times New Roman" w:hAnsi="Times New Roman"/>
          <w:b w:val="0"/>
          <w:sz w:val="24"/>
        </w:rPr>
        <w:t xml:space="preserve"> </w:t>
      </w:r>
      <w:r w:rsidR="00EF4A97" w:rsidRPr="00996008">
        <w:rPr>
          <w:rFonts w:ascii="Times New Roman" w:hAnsi="Times New Roman"/>
          <w:b w:val="0"/>
          <w:sz w:val="24"/>
        </w:rPr>
        <w:t>ir snieguši nepatiesu informāciju kvalifikācijas novērtēšanai,</w:t>
      </w:r>
      <w:r w:rsidRPr="00996008">
        <w:rPr>
          <w:rFonts w:ascii="Times New Roman" w:hAnsi="Times New Roman"/>
          <w:b w:val="0"/>
          <w:sz w:val="24"/>
        </w:rPr>
        <w:t xml:space="preserve"> </w:t>
      </w:r>
      <w:r w:rsidR="00EF4A97" w:rsidRPr="00996008">
        <w:rPr>
          <w:rFonts w:ascii="Times New Roman" w:hAnsi="Times New Roman"/>
          <w:b w:val="0"/>
          <w:sz w:val="24"/>
        </w:rPr>
        <w:t>piedāvājumi tiek noraidīti.</w:t>
      </w:r>
    </w:p>
    <w:p w:rsidR="00EF4A97" w:rsidRPr="00996008" w:rsidRDefault="00DC4D83" w:rsidP="00DC4D83">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10.5.</w:t>
      </w:r>
      <w:r w:rsidR="00EF4A97" w:rsidRPr="00996008">
        <w:rPr>
          <w:rFonts w:ascii="Times New Roman" w:hAnsi="Times New Roman"/>
          <w:b w:val="0"/>
          <w:sz w:val="24"/>
        </w:rPr>
        <w:t xml:space="preserve">Iepirkumu komisija pārbauda atlasīto </w:t>
      </w:r>
      <w:r w:rsidRPr="00996008">
        <w:rPr>
          <w:rFonts w:ascii="Times New Roman" w:hAnsi="Times New Roman"/>
          <w:b w:val="0"/>
          <w:sz w:val="24"/>
        </w:rPr>
        <w:t>p</w:t>
      </w:r>
      <w:r w:rsidR="00FD5CC2" w:rsidRPr="00996008">
        <w:rPr>
          <w:rFonts w:ascii="Times New Roman" w:hAnsi="Times New Roman"/>
          <w:b w:val="0"/>
          <w:sz w:val="24"/>
        </w:rPr>
        <w:t>retendent</w:t>
      </w:r>
      <w:r w:rsidR="00EF4A97" w:rsidRPr="00996008">
        <w:rPr>
          <w:rFonts w:ascii="Times New Roman" w:hAnsi="Times New Roman"/>
          <w:b w:val="0"/>
          <w:sz w:val="24"/>
        </w:rPr>
        <w:t xml:space="preserve">u </w:t>
      </w:r>
      <w:r w:rsidRPr="00996008">
        <w:rPr>
          <w:rFonts w:ascii="Times New Roman" w:hAnsi="Times New Roman"/>
          <w:b w:val="0"/>
          <w:sz w:val="24"/>
        </w:rPr>
        <w:t>t</w:t>
      </w:r>
      <w:r w:rsidR="00EF4A97" w:rsidRPr="00996008">
        <w:rPr>
          <w:rFonts w:ascii="Times New Roman" w:hAnsi="Times New Roman"/>
          <w:b w:val="0"/>
          <w:sz w:val="24"/>
        </w:rPr>
        <w:t xml:space="preserve">ehnisko piedāvājumu un </w:t>
      </w:r>
      <w:r w:rsidRPr="00996008">
        <w:rPr>
          <w:rFonts w:ascii="Times New Roman" w:hAnsi="Times New Roman"/>
          <w:b w:val="0"/>
          <w:sz w:val="24"/>
        </w:rPr>
        <w:t>f</w:t>
      </w:r>
      <w:r w:rsidR="00EF4A97" w:rsidRPr="00996008">
        <w:rPr>
          <w:rFonts w:ascii="Times New Roman" w:hAnsi="Times New Roman"/>
          <w:b w:val="0"/>
          <w:sz w:val="24"/>
        </w:rPr>
        <w:t xml:space="preserve">inanšu piedāvājumu atbilstību </w:t>
      </w:r>
      <w:r w:rsidRPr="00996008">
        <w:rPr>
          <w:rFonts w:ascii="Times New Roman" w:hAnsi="Times New Roman"/>
          <w:b w:val="0"/>
          <w:sz w:val="24"/>
        </w:rPr>
        <w:t>n</w:t>
      </w:r>
      <w:r w:rsidR="00EF4A97" w:rsidRPr="00996008">
        <w:rPr>
          <w:rFonts w:ascii="Times New Roman" w:hAnsi="Times New Roman"/>
          <w:b w:val="0"/>
          <w:sz w:val="24"/>
        </w:rPr>
        <w:t>olikumā noteiktajām prasībām. Piedāvājumi, kur</w:t>
      </w:r>
      <w:r w:rsidRPr="00996008">
        <w:rPr>
          <w:rFonts w:ascii="Times New Roman" w:hAnsi="Times New Roman"/>
          <w:b w:val="0"/>
          <w:sz w:val="24"/>
        </w:rPr>
        <w:t>os iekļautie</w:t>
      </w:r>
      <w:r w:rsidR="00EF4A97" w:rsidRPr="00996008">
        <w:rPr>
          <w:rFonts w:ascii="Times New Roman" w:hAnsi="Times New Roman"/>
          <w:b w:val="0"/>
          <w:sz w:val="24"/>
        </w:rPr>
        <w:t xml:space="preserve"> </w:t>
      </w:r>
      <w:r w:rsidRPr="00996008">
        <w:rPr>
          <w:rFonts w:ascii="Times New Roman" w:hAnsi="Times New Roman"/>
          <w:b w:val="0"/>
          <w:sz w:val="24"/>
        </w:rPr>
        <w:t>t</w:t>
      </w:r>
      <w:r w:rsidR="00EF4A97" w:rsidRPr="00996008">
        <w:rPr>
          <w:rFonts w:ascii="Times New Roman" w:hAnsi="Times New Roman"/>
          <w:b w:val="0"/>
          <w:sz w:val="24"/>
        </w:rPr>
        <w:t xml:space="preserve">ehniskie piedāvājumi vai </w:t>
      </w:r>
      <w:r w:rsidRPr="00996008">
        <w:rPr>
          <w:rFonts w:ascii="Times New Roman" w:hAnsi="Times New Roman"/>
          <w:b w:val="0"/>
          <w:sz w:val="24"/>
        </w:rPr>
        <w:t>f</w:t>
      </w:r>
      <w:r w:rsidR="00EF4A97" w:rsidRPr="00996008">
        <w:rPr>
          <w:rFonts w:ascii="Times New Roman" w:hAnsi="Times New Roman"/>
          <w:b w:val="0"/>
          <w:sz w:val="24"/>
        </w:rPr>
        <w:t xml:space="preserve">inanšu piedāvājumi neatbilst </w:t>
      </w:r>
      <w:r w:rsidRPr="00996008">
        <w:rPr>
          <w:rFonts w:ascii="Times New Roman" w:hAnsi="Times New Roman"/>
          <w:b w:val="0"/>
          <w:sz w:val="24"/>
        </w:rPr>
        <w:t>n</w:t>
      </w:r>
      <w:r w:rsidR="00EF4A97" w:rsidRPr="00996008">
        <w:rPr>
          <w:rFonts w:ascii="Times New Roman" w:hAnsi="Times New Roman"/>
          <w:b w:val="0"/>
          <w:sz w:val="24"/>
        </w:rPr>
        <w:t>olikumā noteiktajām prasībām, tiek noraidīti.</w:t>
      </w:r>
    </w:p>
    <w:p w:rsidR="00EF4A97" w:rsidRPr="00996008" w:rsidRDefault="00DC4D83" w:rsidP="00DC4D83">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10.6.</w:t>
      </w:r>
      <w:r w:rsidR="00EF4A97" w:rsidRPr="00996008">
        <w:rPr>
          <w:rFonts w:ascii="Times New Roman" w:hAnsi="Times New Roman"/>
          <w:b w:val="0"/>
          <w:sz w:val="24"/>
        </w:rPr>
        <w:t xml:space="preserve">Piedāvājumi, kuri neatbilst </w:t>
      </w:r>
      <w:r w:rsidRPr="00996008">
        <w:rPr>
          <w:rFonts w:ascii="Times New Roman" w:hAnsi="Times New Roman"/>
          <w:b w:val="0"/>
          <w:sz w:val="24"/>
        </w:rPr>
        <w:t>n</w:t>
      </w:r>
      <w:r w:rsidR="00EF4A97" w:rsidRPr="00996008">
        <w:rPr>
          <w:rFonts w:ascii="Times New Roman" w:hAnsi="Times New Roman"/>
          <w:b w:val="0"/>
          <w:sz w:val="24"/>
        </w:rPr>
        <w:t xml:space="preserve">olikumā noteiktajām noformējuma prasībām var tikt noraidīti, ja to neatbilstība </w:t>
      </w:r>
      <w:r w:rsidRPr="00996008">
        <w:rPr>
          <w:rFonts w:ascii="Times New Roman" w:hAnsi="Times New Roman"/>
          <w:b w:val="0"/>
          <w:sz w:val="24"/>
        </w:rPr>
        <w:t>n</w:t>
      </w:r>
      <w:r w:rsidR="00EF4A97" w:rsidRPr="00996008">
        <w:rPr>
          <w:rFonts w:ascii="Times New Roman" w:hAnsi="Times New Roman"/>
          <w:b w:val="0"/>
          <w:sz w:val="24"/>
        </w:rPr>
        <w:t>olikumā noteiktajām noformējuma prasībām ir būtiska.</w:t>
      </w:r>
    </w:p>
    <w:bookmarkEnd w:id="58"/>
    <w:bookmarkEnd w:id="59"/>
    <w:bookmarkEnd w:id="60"/>
    <w:bookmarkEnd w:id="61"/>
    <w:p w:rsidR="006D50D1" w:rsidRPr="00996008" w:rsidRDefault="00DC4D83" w:rsidP="00DC4D83">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10.7.</w:t>
      </w:r>
      <w:r w:rsidR="007A4BDD" w:rsidRPr="00996008">
        <w:rPr>
          <w:rFonts w:ascii="Times New Roman" w:hAnsi="Times New Roman"/>
          <w:b w:val="0"/>
          <w:sz w:val="24"/>
        </w:rPr>
        <w:t xml:space="preserve">No piedāvājumiem, kas atbilst </w:t>
      </w:r>
      <w:r w:rsidRPr="00996008">
        <w:rPr>
          <w:rFonts w:ascii="Times New Roman" w:hAnsi="Times New Roman"/>
          <w:b w:val="0"/>
          <w:sz w:val="24"/>
        </w:rPr>
        <w:t>n</w:t>
      </w:r>
      <w:r w:rsidR="007A4BDD" w:rsidRPr="00996008">
        <w:rPr>
          <w:rFonts w:ascii="Times New Roman" w:hAnsi="Times New Roman"/>
          <w:b w:val="0"/>
          <w:sz w:val="24"/>
        </w:rPr>
        <w:t>olikumā noteiktajām prasībām, i</w:t>
      </w:r>
      <w:r w:rsidR="006D50D1" w:rsidRPr="00996008">
        <w:rPr>
          <w:rFonts w:ascii="Times New Roman" w:hAnsi="Times New Roman"/>
          <w:b w:val="0"/>
          <w:sz w:val="24"/>
        </w:rPr>
        <w:t>epirkum</w:t>
      </w:r>
      <w:r w:rsidRPr="00996008">
        <w:rPr>
          <w:rFonts w:ascii="Times New Roman" w:hAnsi="Times New Roman"/>
          <w:b w:val="0"/>
          <w:sz w:val="24"/>
        </w:rPr>
        <w:t>u</w:t>
      </w:r>
      <w:r w:rsidR="006D50D1" w:rsidRPr="00996008">
        <w:rPr>
          <w:rFonts w:ascii="Times New Roman" w:hAnsi="Times New Roman"/>
          <w:b w:val="0"/>
          <w:sz w:val="24"/>
        </w:rPr>
        <w:t xml:space="preserve"> komisija izvēl</w:t>
      </w:r>
      <w:r w:rsidR="007A4BDD" w:rsidRPr="00996008">
        <w:rPr>
          <w:rFonts w:ascii="Times New Roman" w:hAnsi="Times New Roman"/>
          <w:b w:val="0"/>
          <w:sz w:val="24"/>
        </w:rPr>
        <w:t>as</w:t>
      </w:r>
      <w:r w:rsidR="006D50D1" w:rsidRPr="00996008">
        <w:rPr>
          <w:rFonts w:ascii="Times New Roman" w:hAnsi="Times New Roman"/>
          <w:b w:val="0"/>
          <w:sz w:val="24"/>
        </w:rPr>
        <w:t xml:space="preserve"> </w:t>
      </w:r>
      <w:r w:rsidR="006D50D1" w:rsidRPr="00996008">
        <w:rPr>
          <w:rFonts w:ascii="Times New Roman" w:hAnsi="Times New Roman"/>
          <w:sz w:val="24"/>
        </w:rPr>
        <w:t>piedāvājumu ar viszemāko cenu</w:t>
      </w:r>
      <w:r w:rsidR="004C582D" w:rsidRPr="00996008">
        <w:rPr>
          <w:rFonts w:ascii="Times New Roman" w:hAnsi="Times New Roman"/>
          <w:b w:val="0"/>
          <w:sz w:val="24"/>
        </w:rPr>
        <w:t>.</w:t>
      </w:r>
    </w:p>
    <w:p w:rsidR="006D50D1" w:rsidRPr="00996008" w:rsidRDefault="00DC4D83" w:rsidP="00DC4D83">
      <w:pPr>
        <w:pStyle w:val="Apakpunkts"/>
        <w:numPr>
          <w:ilvl w:val="0"/>
          <w:numId w:val="0"/>
        </w:numPr>
        <w:ind w:left="426" w:right="-760" w:hanging="426"/>
        <w:jc w:val="both"/>
        <w:rPr>
          <w:rFonts w:ascii="Times New Roman" w:hAnsi="Times New Roman"/>
          <w:b w:val="0"/>
          <w:sz w:val="24"/>
        </w:rPr>
      </w:pPr>
      <w:r w:rsidRPr="00996008">
        <w:rPr>
          <w:rFonts w:ascii="Times New Roman" w:hAnsi="Times New Roman"/>
          <w:b w:val="0"/>
          <w:sz w:val="24"/>
        </w:rPr>
        <w:t>10.8.</w:t>
      </w:r>
      <w:r w:rsidR="006D50D1" w:rsidRPr="00996008">
        <w:rPr>
          <w:rFonts w:ascii="Times New Roman" w:hAnsi="Times New Roman"/>
          <w:b w:val="0"/>
          <w:sz w:val="24"/>
        </w:rPr>
        <w:t xml:space="preserve">Vērtējot piedāvājumu, iepirkuma komisija ņem vērā piedāvājumā norādīto kopējo </w:t>
      </w:r>
      <w:r w:rsidRPr="00996008">
        <w:rPr>
          <w:rFonts w:ascii="Times New Roman" w:hAnsi="Times New Roman"/>
          <w:b w:val="0"/>
          <w:sz w:val="24"/>
        </w:rPr>
        <w:t>līgum</w:t>
      </w:r>
      <w:r w:rsidR="006D50D1" w:rsidRPr="00996008">
        <w:rPr>
          <w:rFonts w:ascii="Times New Roman" w:hAnsi="Times New Roman"/>
          <w:b w:val="0"/>
          <w:sz w:val="24"/>
        </w:rPr>
        <w:t>cenu bez PVN.</w:t>
      </w:r>
    </w:p>
    <w:p w:rsidR="00481B9C" w:rsidRDefault="00E2530A" w:rsidP="00A0295F">
      <w:pPr>
        <w:pStyle w:val="Apakpunkts"/>
        <w:numPr>
          <w:ilvl w:val="0"/>
          <w:numId w:val="0"/>
        </w:numPr>
        <w:spacing w:after="120"/>
        <w:ind w:left="426" w:right="-760" w:hanging="426"/>
        <w:jc w:val="both"/>
        <w:rPr>
          <w:rStyle w:val="apple-style-span"/>
          <w:rFonts w:ascii="Times New Roman" w:hAnsi="Times New Roman"/>
          <w:b w:val="0"/>
          <w:color w:val="000000"/>
          <w:sz w:val="24"/>
        </w:rPr>
      </w:pPr>
      <w:r w:rsidRPr="00996008">
        <w:rPr>
          <w:rStyle w:val="apple-style-span"/>
          <w:rFonts w:ascii="Times New Roman" w:hAnsi="Times New Roman"/>
          <w:b w:val="0"/>
          <w:color w:val="000000"/>
          <w:sz w:val="24"/>
        </w:rPr>
        <w:t>10.9.</w:t>
      </w:r>
      <w:r w:rsidR="003D69AA" w:rsidRPr="00996008">
        <w:rPr>
          <w:rStyle w:val="apple-style-span"/>
          <w:rFonts w:ascii="Times New Roman" w:hAnsi="Times New Roman"/>
          <w:b w:val="0"/>
          <w:color w:val="000000"/>
          <w:sz w:val="24"/>
        </w:rPr>
        <w:t>J</w:t>
      </w:r>
      <w:r w:rsidR="00785971" w:rsidRPr="00996008">
        <w:rPr>
          <w:rStyle w:val="apple-style-span"/>
          <w:rFonts w:ascii="Times New Roman" w:hAnsi="Times New Roman"/>
          <w:b w:val="0"/>
          <w:color w:val="000000"/>
          <w:sz w:val="24"/>
        </w:rPr>
        <w:t xml:space="preserve">a </w:t>
      </w:r>
      <w:r w:rsidRPr="00996008">
        <w:rPr>
          <w:rStyle w:val="apple-style-span"/>
          <w:rFonts w:ascii="Times New Roman" w:hAnsi="Times New Roman"/>
          <w:b w:val="0"/>
          <w:color w:val="000000"/>
          <w:sz w:val="24"/>
        </w:rPr>
        <w:t>i</w:t>
      </w:r>
      <w:r w:rsidR="00785971" w:rsidRPr="00996008">
        <w:rPr>
          <w:rStyle w:val="apple-style-span"/>
          <w:rFonts w:ascii="Times New Roman" w:hAnsi="Times New Roman"/>
          <w:b w:val="0"/>
          <w:color w:val="000000"/>
          <w:sz w:val="24"/>
        </w:rPr>
        <w:t>epirkum</w:t>
      </w:r>
      <w:r w:rsidRPr="00996008">
        <w:rPr>
          <w:rStyle w:val="apple-style-span"/>
          <w:rFonts w:ascii="Times New Roman" w:hAnsi="Times New Roman"/>
          <w:b w:val="0"/>
          <w:color w:val="000000"/>
          <w:sz w:val="24"/>
        </w:rPr>
        <w:t>u</w:t>
      </w:r>
      <w:r w:rsidR="00785971" w:rsidRPr="00996008">
        <w:rPr>
          <w:rStyle w:val="apple-style-span"/>
          <w:rFonts w:ascii="Times New Roman" w:hAnsi="Times New Roman"/>
          <w:b w:val="0"/>
          <w:color w:val="000000"/>
          <w:sz w:val="24"/>
        </w:rPr>
        <w:t xml:space="preserve"> komisija konstatē, ka </w:t>
      </w:r>
      <w:r w:rsidRPr="00996008">
        <w:rPr>
          <w:rStyle w:val="apple-style-span"/>
          <w:rFonts w:ascii="Times New Roman" w:hAnsi="Times New Roman"/>
          <w:b w:val="0"/>
          <w:color w:val="000000"/>
          <w:sz w:val="24"/>
        </w:rPr>
        <w:t>p</w:t>
      </w:r>
      <w:r w:rsidR="007F55C7" w:rsidRPr="00996008">
        <w:rPr>
          <w:rStyle w:val="apple-style-span"/>
          <w:rFonts w:ascii="Times New Roman" w:hAnsi="Times New Roman"/>
          <w:b w:val="0"/>
          <w:color w:val="000000"/>
          <w:sz w:val="24"/>
        </w:rPr>
        <w:t>retendenta piedāvājums</w:t>
      </w:r>
      <w:r w:rsidR="00785971" w:rsidRPr="00996008">
        <w:rPr>
          <w:rStyle w:val="apple-style-span"/>
          <w:rFonts w:ascii="Times New Roman" w:hAnsi="Times New Roman"/>
          <w:b w:val="0"/>
          <w:color w:val="000000"/>
          <w:sz w:val="24"/>
        </w:rPr>
        <w:t xml:space="preserve"> ir nepamatoti lēts</w:t>
      </w:r>
      <w:r w:rsidR="003D69AA" w:rsidRPr="00996008">
        <w:rPr>
          <w:rStyle w:val="apple-style-span"/>
          <w:rFonts w:ascii="Times New Roman" w:hAnsi="Times New Roman"/>
          <w:b w:val="0"/>
          <w:color w:val="000000"/>
          <w:sz w:val="24"/>
        </w:rPr>
        <w:t xml:space="preserve">, </w:t>
      </w:r>
      <w:r w:rsidR="007F55C7" w:rsidRPr="00996008">
        <w:rPr>
          <w:rStyle w:val="apple-style-span"/>
          <w:rFonts w:ascii="Times New Roman" w:hAnsi="Times New Roman"/>
          <w:b w:val="0"/>
          <w:color w:val="000000"/>
          <w:sz w:val="24"/>
        </w:rPr>
        <w:t xml:space="preserve">tas </w:t>
      </w:r>
      <w:r w:rsidR="003D69AA" w:rsidRPr="00996008">
        <w:rPr>
          <w:rStyle w:val="apple-style-span"/>
          <w:rFonts w:ascii="Times New Roman" w:hAnsi="Times New Roman"/>
          <w:b w:val="0"/>
          <w:color w:val="000000"/>
          <w:sz w:val="24"/>
        </w:rPr>
        <w:t>tiek noraidīts</w:t>
      </w:r>
      <w:r w:rsidR="00785971" w:rsidRPr="00996008">
        <w:rPr>
          <w:rStyle w:val="apple-style-span"/>
          <w:rFonts w:ascii="Times New Roman" w:hAnsi="Times New Roman"/>
          <w:b w:val="0"/>
          <w:color w:val="000000"/>
          <w:sz w:val="24"/>
        </w:rPr>
        <w:t>.</w:t>
      </w:r>
      <w:r w:rsidR="009D6DB0" w:rsidRPr="00996008">
        <w:rPr>
          <w:rStyle w:val="apple-style-span"/>
          <w:rFonts w:ascii="Times New Roman" w:hAnsi="Times New Roman"/>
          <w:b w:val="0"/>
          <w:color w:val="000000"/>
          <w:sz w:val="24"/>
        </w:rPr>
        <w:t xml:space="preserve"> Ja iepirkum</w:t>
      </w:r>
      <w:r w:rsidRPr="00996008">
        <w:rPr>
          <w:rStyle w:val="apple-style-span"/>
          <w:rFonts w:ascii="Times New Roman" w:hAnsi="Times New Roman"/>
          <w:b w:val="0"/>
          <w:color w:val="000000"/>
          <w:sz w:val="24"/>
        </w:rPr>
        <w:t>u</w:t>
      </w:r>
      <w:r w:rsidR="009D6DB0" w:rsidRPr="00996008">
        <w:rPr>
          <w:rStyle w:val="apple-style-span"/>
          <w:rFonts w:ascii="Times New Roman" w:hAnsi="Times New Roman"/>
          <w:b w:val="0"/>
          <w:color w:val="000000"/>
          <w:sz w:val="24"/>
        </w:rPr>
        <w:t xml:space="preserve"> komisija </w:t>
      </w:r>
      <w:r w:rsidRPr="00996008">
        <w:rPr>
          <w:rStyle w:val="apple-style-span"/>
          <w:rFonts w:ascii="Times New Roman" w:hAnsi="Times New Roman"/>
          <w:b w:val="0"/>
          <w:color w:val="000000"/>
          <w:sz w:val="24"/>
        </w:rPr>
        <w:t>p</w:t>
      </w:r>
      <w:r w:rsidR="009D6DB0" w:rsidRPr="00996008">
        <w:rPr>
          <w:rStyle w:val="apple-style-span"/>
          <w:rFonts w:ascii="Times New Roman" w:hAnsi="Times New Roman"/>
          <w:b w:val="0"/>
          <w:color w:val="000000"/>
          <w:sz w:val="24"/>
        </w:rPr>
        <w:t xml:space="preserve">retendenta piedāvājumu uzskata par nepamatoti lētu, </w:t>
      </w:r>
      <w:r w:rsidRPr="00996008">
        <w:rPr>
          <w:rStyle w:val="apple-style-span"/>
          <w:rFonts w:ascii="Times New Roman" w:hAnsi="Times New Roman"/>
          <w:b w:val="0"/>
          <w:color w:val="000000"/>
          <w:sz w:val="24"/>
        </w:rPr>
        <w:t>p</w:t>
      </w:r>
      <w:r w:rsidR="009D6DB0" w:rsidRPr="00996008">
        <w:rPr>
          <w:rStyle w:val="apple-style-span"/>
          <w:rFonts w:ascii="Times New Roman" w:hAnsi="Times New Roman"/>
          <w:b w:val="0"/>
          <w:color w:val="000000"/>
          <w:sz w:val="24"/>
        </w:rPr>
        <w:t>asūtītājs pirms šā</w:t>
      </w:r>
      <w:r w:rsidR="00824B8B" w:rsidRPr="00996008">
        <w:rPr>
          <w:rStyle w:val="apple-style-span"/>
          <w:rFonts w:ascii="Times New Roman" w:hAnsi="Times New Roman"/>
          <w:b w:val="0"/>
          <w:color w:val="000000"/>
          <w:sz w:val="24"/>
        </w:rPr>
        <w:t>da</w:t>
      </w:r>
      <w:r w:rsidR="009D6DB0" w:rsidRPr="00996008">
        <w:rPr>
          <w:rStyle w:val="apple-style-span"/>
          <w:rFonts w:ascii="Times New Roman" w:hAnsi="Times New Roman"/>
          <w:b w:val="0"/>
          <w:color w:val="000000"/>
          <w:sz w:val="24"/>
        </w:rPr>
        <w:t xml:space="preserve"> piedāvājuma iespējamās noraidīšanas rakstveidā pieprasa no </w:t>
      </w:r>
      <w:r w:rsidRPr="00996008">
        <w:rPr>
          <w:rStyle w:val="apple-style-span"/>
          <w:rFonts w:ascii="Times New Roman" w:hAnsi="Times New Roman"/>
          <w:b w:val="0"/>
          <w:color w:val="000000"/>
          <w:sz w:val="24"/>
        </w:rPr>
        <w:t>p</w:t>
      </w:r>
      <w:r w:rsidR="009D6DB0" w:rsidRPr="00996008">
        <w:rPr>
          <w:rStyle w:val="apple-style-span"/>
          <w:rFonts w:ascii="Times New Roman" w:hAnsi="Times New Roman"/>
          <w:b w:val="0"/>
          <w:color w:val="000000"/>
          <w:sz w:val="24"/>
        </w:rPr>
        <w:t>retendenta detalizētu paskaidrojumu par būtiskiem piedāvājuma nosacījumiem</w:t>
      </w:r>
      <w:r w:rsidR="002D64D4" w:rsidRPr="00996008">
        <w:rPr>
          <w:rStyle w:val="apple-style-span"/>
          <w:rFonts w:ascii="Times New Roman" w:hAnsi="Times New Roman"/>
          <w:b w:val="0"/>
          <w:color w:val="000000"/>
          <w:sz w:val="24"/>
        </w:rPr>
        <w:t xml:space="preserve">, kā arī ļauj </w:t>
      </w:r>
      <w:r w:rsidRPr="00996008">
        <w:rPr>
          <w:rStyle w:val="apple-style-span"/>
          <w:rFonts w:ascii="Times New Roman" w:hAnsi="Times New Roman"/>
          <w:b w:val="0"/>
          <w:color w:val="000000"/>
          <w:sz w:val="24"/>
        </w:rPr>
        <w:t>p</w:t>
      </w:r>
      <w:r w:rsidR="00824B8B" w:rsidRPr="00996008">
        <w:rPr>
          <w:rStyle w:val="apple-style-span"/>
          <w:rFonts w:ascii="Times New Roman" w:hAnsi="Times New Roman"/>
          <w:b w:val="0"/>
          <w:color w:val="000000"/>
          <w:sz w:val="24"/>
        </w:rPr>
        <w:t>retendent</w:t>
      </w:r>
      <w:r w:rsidR="002D64D4" w:rsidRPr="00996008">
        <w:rPr>
          <w:rStyle w:val="apple-style-span"/>
          <w:rFonts w:ascii="Times New Roman" w:hAnsi="Times New Roman"/>
          <w:b w:val="0"/>
          <w:color w:val="000000"/>
          <w:sz w:val="24"/>
        </w:rPr>
        <w:t xml:space="preserve">am iesniegt pierādījumus, kurus </w:t>
      </w:r>
      <w:r w:rsidR="00824B8B" w:rsidRPr="00996008">
        <w:rPr>
          <w:rStyle w:val="apple-style-span"/>
          <w:rFonts w:ascii="Times New Roman" w:hAnsi="Times New Roman"/>
          <w:b w:val="0"/>
          <w:color w:val="000000"/>
          <w:sz w:val="24"/>
        </w:rPr>
        <w:t>tas</w:t>
      </w:r>
      <w:r w:rsidR="008425A8" w:rsidRPr="00996008">
        <w:rPr>
          <w:rStyle w:val="apple-style-span"/>
          <w:rFonts w:ascii="Times New Roman" w:hAnsi="Times New Roman"/>
          <w:b w:val="0"/>
          <w:color w:val="000000"/>
          <w:sz w:val="24"/>
        </w:rPr>
        <w:t xml:space="preserve"> </w:t>
      </w:r>
      <w:r w:rsidR="002D64D4" w:rsidRPr="00996008">
        <w:rPr>
          <w:rStyle w:val="apple-style-span"/>
          <w:rFonts w:ascii="Times New Roman" w:hAnsi="Times New Roman"/>
          <w:b w:val="0"/>
          <w:color w:val="000000"/>
          <w:sz w:val="24"/>
        </w:rPr>
        <w:t xml:space="preserve">uzskata par nepieciešamiem, dodot saprātīgu termiņu paskaidrojuma un pierādījumu iesniegšanai. Pretendenta piedāvājums tiek noraidīts tikai gadījumā, ja </w:t>
      </w:r>
      <w:r w:rsidRPr="00996008">
        <w:rPr>
          <w:rStyle w:val="apple-style-span"/>
          <w:rFonts w:ascii="Times New Roman" w:hAnsi="Times New Roman"/>
          <w:b w:val="0"/>
          <w:color w:val="000000"/>
          <w:sz w:val="24"/>
        </w:rPr>
        <w:t>p</w:t>
      </w:r>
      <w:r w:rsidR="002D64D4" w:rsidRPr="00996008">
        <w:rPr>
          <w:rStyle w:val="apple-style-span"/>
          <w:rFonts w:ascii="Times New Roman" w:hAnsi="Times New Roman"/>
          <w:b w:val="0"/>
          <w:color w:val="000000"/>
          <w:sz w:val="24"/>
        </w:rPr>
        <w:t>retendents nav varējis norādīt tehnoloģijas, tehniskos risinājumus, tirgus apstākļus</w:t>
      </w:r>
      <w:r w:rsidR="00963D77" w:rsidRPr="00996008">
        <w:rPr>
          <w:rStyle w:val="apple-style-span"/>
          <w:rFonts w:ascii="Times New Roman" w:hAnsi="Times New Roman"/>
          <w:b w:val="0"/>
          <w:color w:val="000000"/>
          <w:sz w:val="24"/>
        </w:rPr>
        <w:t>,</w:t>
      </w:r>
      <w:r w:rsidR="002D64D4" w:rsidRPr="00996008">
        <w:rPr>
          <w:rStyle w:val="apple-style-span"/>
          <w:rFonts w:ascii="Times New Roman" w:hAnsi="Times New Roman"/>
          <w:b w:val="0"/>
          <w:color w:val="000000"/>
          <w:sz w:val="24"/>
        </w:rPr>
        <w:t xml:space="preserve"> </w:t>
      </w:r>
      <w:r w:rsidR="00963D77" w:rsidRPr="00996008">
        <w:rPr>
          <w:rStyle w:val="apple-style-span"/>
          <w:rFonts w:ascii="Times New Roman" w:hAnsi="Times New Roman"/>
          <w:b w:val="0"/>
          <w:color w:val="000000"/>
          <w:sz w:val="24"/>
        </w:rPr>
        <w:t xml:space="preserve">preces īpašības </w:t>
      </w:r>
      <w:r w:rsidR="002D64D4" w:rsidRPr="00996008">
        <w:rPr>
          <w:rStyle w:val="apple-style-span"/>
          <w:rFonts w:ascii="Times New Roman" w:hAnsi="Times New Roman"/>
          <w:b w:val="0"/>
          <w:color w:val="000000"/>
          <w:sz w:val="24"/>
        </w:rPr>
        <w:t>vai citus objektīvus pierādījumus, kas ļauj piedāvāt tik lētu cenu.</w:t>
      </w:r>
    </w:p>
    <w:p w:rsidR="009429CA" w:rsidRDefault="009429CA" w:rsidP="00A0295F">
      <w:pPr>
        <w:pStyle w:val="Apakpunkts"/>
        <w:numPr>
          <w:ilvl w:val="0"/>
          <w:numId w:val="0"/>
        </w:numPr>
        <w:spacing w:after="120"/>
        <w:ind w:left="426" w:right="-760" w:hanging="426"/>
        <w:jc w:val="both"/>
        <w:rPr>
          <w:rStyle w:val="apple-style-span"/>
          <w:rFonts w:ascii="Times New Roman" w:hAnsi="Times New Roman"/>
          <w:b w:val="0"/>
          <w:color w:val="000000"/>
          <w:sz w:val="24"/>
        </w:rPr>
      </w:pPr>
    </w:p>
    <w:p w:rsidR="00247222" w:rsidRDefault="00A0295F" w:rsidP="00247222">
      <w:pPr>
        <w:pStyle w:val="tv213"/>
        <w:spacing w:before="0" w:beforeAutospacing="0" w:after="0" w:afterAutospacing="0"/>
        <w:ind w:left="426" w:right="-760" w:hanging="426"/>
        <w:jc w:val="both"/>
        <w:rPr>
          <w:lang w:val="lv-LV"/>
        </w:rPr>
      </w:pPr>
      <w:r>
        <w:rPr>
          <w:lang w:val="lv-LV"/>
        </w:rPr>
        <w:lastRenderedPageBreak/>
        <w:t xml:space="preserve">11. </w:t>
      </w:r>
      <w:r w:rsidRPr="00247222">
        <w:rPr>
          <w:b/>
          <w:lang w:val="lv-LV"/>
        </w:rPr>
        <w:t>Publisko iepirkumu likuma 8.</w:t>
      </w:r>
      <w:r w:rsidRPr="00247222">
        <w:rPr>
          <w:b/>
          <w:vertAlign w:val="superscript"/>
          <w:lang w:val="lv-LV"/>
        </w:rPr>
        <w:t>2</w:t>
      </w:r>
      <w:r w:rsidR="00996008" w:rsidRPr="00247222">
        <w:rPr>
          <w:b/>
          <w:lang w:val="lv-LV"/>
        </w:rPr>
        <w:t xml:space="preserve"> panta piektās daļas 1. un 2.punktā minēto apstākļu </w:t>
      </w:r>
      <w:r w:rsidR="00247222" w:rsidRPr="00247222">
        <w:rPr>
          <w:b/>
          <w:lang w:val="lv-LV"/>
        </w:rPr>
        <w:t>esamības pārbaude</w:t>
      </w:r>
      <w:r w:rsidR="00247222">
        <w:rPr>
          <w:lang w:val="lv-LV"/>
        </w:rPr>
        <w:t>.</w:t>
      </w:r>
    </w:p>
    <w:p w:rsidR="00247222" w:rsidRDefault="00247222" w:rsidP="00247222">
      <w:pPr>
        <w:pStyle w:val="tv213"/>
        <w:spacing w:before="0" w:beforeAutospacing="0" w:after="0" w:afterAutospacing="0"/>
        <w:ind w:left="426" w:right="-760" w:hanging="426"/>
        <w:jc w:val="both"/>
        <w:rPr>
          <w:lang w:val="lv-LV"/>
        </w:rPr>
      </w:pPr>
      <w:r>
        <w:rPr>
          <w:lang w:val="lv-LV"/>
        </w:rPr>
        <w:t>11.1.A</w:t>
      </w:r>
      <w:r w:rsidR="00996008" w:rsidRPr="00996008">
        <w:rPr>
          <w:lang w:val="lv-LV"/>
        </w:rPr>
        <w:t xml:space="preserve">ttiecībā uz pretendentu, kuram būtu piešķiramas līguma slēgšanas tiesības atbilstoši </w:t>
      </w:r>
      <w:r>
        <w:rPr>
          <w:lang w:val="lv-LV"/>
        </w:rPr>
        <w:t xml:space="preserve">šajā nolikumā </w:t>
      </w:r>
      <w:r w:rsidR="00996008" w:rsidRPr="00996008">
        <w:rPr>
          <w:lang w:val="lv-LV"/>
        </w:rPr>
        <w:t>noteiktajām prasībām un kritērijiem</w:t>
      </w:r>
      <w:r>
        <w:rPr>
          <w:lang w:val="lv-LV"/>
        </w:rPr>
        <w:t xml:space="preserve">, iepirkumu komisija </w:t>
      </w:r>
      <w:r w:rsidRPr="00996008">
        <w:rPr>
          <w:lang w:val="lv-LV"/>
        </w:rPr>
        <w:t>pārbauda</w:t>
      </w:r>
      <w:r>
        <w:rPr>
          <w:lang w:val="lv-LV"/>
        </w:rPr>
        <w:t xml:space="preserve"> Publisko iepirkumu likuma 8.</w:t>
      </w:r>
      <w:r>
        <w:rPr>
          <w:vertAlign w:val="superscript"/>
          <w:lang w:val="lv-LV"/>
        </w:rPr>
        <w:t xml:space="preserve">2 </w:t>
      </w:r>
      <w:r>
        <w:rPr>
          <w:lang w:val="lv-LV"/>
        </w:rPr>
        <w:t xml:space="preserve">panta piektās daļas 1. un 2.punktā minēto apstākļu </w:t>
      </w:r>
      <w:r w:rsidRPr="00996008">
        <w:rPr>
          <w:lang w:val="lv-LV"/>
        </w:rPr>
        <w:t>esamību</w:t>
      </w:r>
      <w:r w:rsidR="00996008" w:rsidRPr="00996008">
        <w:rPr>
          <w:lang w:val="lv-LV"/>
        </w:rPr>
        <w:t>.</w:t>
      </w:r>
    </w:p>
    <w:p w:rsidR="00996008" w:rsidRPr="00996008" w:rsidRDefault="00247222" w:rsidP="00247222">
      <w:pPr>
        <w:pStyle w:val="tv213"/>
        <w:spacing w:before="0" w:beforeAutospacing="0" w:after="0" w:afterAutospacing="0"/>
        <w:ind w:left="426" w:right="-760" w:hanging="426"/>
        <w:jc w:val="both"/>
        <w:rPr>
          <w:lang w:val="lv-LV"/>
        </w:rPr>
      </w:pPr>
      <w:r>
        <w:rPr>
          <w:lang w:val="lv-LV"/>
        </w:rPr>
        <w:t>11.2.</w:t>
      </w:r>
      <w:r w:rsidR="00996008" w:rsidRPr="00996008">
        <w:rPr>
          <w:lang w:val="lv-LV"/>
        </w:rPr>
        <w:t xml:space="preserve">Lai pārbaudītu, vai pretendents nav izslēdzams no dalības iepirkumā </w:t>
      </w:r>
      <w:r>
        <w:rPr>
          <w:lang w:val="lv-LV"/>
        </w:rPr>
        <w:t>Publisko iepirkumu likuma 8.</w:t>
      </w:r>
      <w:r>
        <w:rPr>
          <w:vertAlign w:val="superscript"/>
          <w:lang w:val="lv-LV"/>
        </w:rPr>
        <w:t xml:space="preserve">2 </w:t>
      </w:r>
      <w:r w:rsidR="00996008" w:rsidRPr="00996008">
        <w:rPr>
          <w:lang w:val="lv-LV"/>
        </w:rPr>
        <w:t xml:space="preserve">panta piektās daļas 1. vai 2.punktā minēto apstākļu dēļ, </w:t>
      </w:r>
      <w:r>
        <w:rPr>
          <w:lang w:val="lv-LV"/>
        </w:rPr>
        <w:t>iepirkumu komisija</w:t>
      </w:r>
      <w:r w:rsidR="00996008" w:rsidRPr="00996008">
        <w:rPr>
          <w:lang w:val="lv-LV"/>
        </w:rPr>
        <w:t>:</w:t>
      </w:r>
    </w:p>
    <w:p w:rsidR="00996008" w:rsidRPr="00996008" w:rsidRDefault="00247222" w:rsidP="00247222">
      <w:pPr>
        <w:pStyle w:val="tv213"/>
        <w:spacing w:before="0" w:beforeAutospacing="0" w:after="0" w:afterAutospacing="0"/>
        <w:ind w:left="426" w:right="-760" w:hanging="426"/>
        <w:jc w:val="both"/>
        <w:rPr>
          <w:lang w:val="lv-LV"/>
        </w:rPr>
      </w:pPr>
      <w:r>
        <w:rPr>
          <w:lang w:val="lv-LV"/>
        </w:rPr>
        <w:t>11.2.</w:t>
      </w:r>
      <w:r w:rsidR="00996008" w:rsidRPr="00996008">
        <w:rPr>
          <w:lang w:val="lv-LV"/>
        </w:rPr>
        <w:t>1</w:t>
      </w:r>
      <w:r>
        <w:rPr>
          <w:lang w:val="lv-LV"/>
        </w:rPr>
        <w:t>.</w:t>
      </w:r>
      <w:r w:rsidR="00996008" w:rsidRPr="00996008">
        <w:rPr>
          <w:lang w:val="lv-LV"/>
        </w:rPr>
        <w:t>attiecībā uz pretendentu (neatkarīgi no tā reģistrācijas valsts vai pastāvīgās dzīvesvietas), izmantojot Ministru kabineta noteikto informācijas sistēmu, Ministru kabineta noteiktajā kārtībā iegūst informāciju:</w:t>
      </w:r>
    </w:p>
    <w:p w:rsidR="00996008" w:rsidRPr="00996008" w:rsidRDefault="00247222" w:rsidP="00247222">
      <w:pPr>
        <w:pStyle w:val="tv213"/>
        <w:spacing w:before="0" w:beforeAutospacing="0" w:after="0" w:afterAutospacing="0"/>
        <w:ind w:left="426" w:right="-760" w:hanging="426"/>
        <w:jc w:val="both"/>
        <w:rPr>
          <w:lang w:val="lv-LV"/>
        </w:rPr>
      </w:pPr>
      <w:r>
        <w:rPr>
          <w:lang w:val="lv-LV"/>
        </w:rPr>
        <w:t>11.2.1.1.</w:t>
      </w:r>
      <w:r w:rsidR="00996008" w:rsidRPr="00996008">
        <w:rPr>
          <w:lang w:val="lv-LV"/>
        </w:rPr>
        <w:t xml:space="preserve">par </w:t>
      </w:r>
      <w:r>
        <w:rPr>
          <w:lang w:val="lv-LV"/>
        </w:rPr>
        <w:t>Publisko iepirkumu likuma 8.</w:t>
      </w:r>
      <w:r>
        <w:rPr>
          <w:vertAlign w:val="superscript"/>
          <w:lang w:val="lv-LV"/>
        </w:rPr>
        <w:t xml:space="preserve">2  </w:t>
      </w:r>
      <w:r w:rsidR="00996008" w:rsidRPr="00996008">
        <w:rPr>
          <w:lang w:val="lv-LV"/>
        </w:rPr>
        <w:t xml:space="preserve">panta piektās daļas 1.punktā minētajiem faktiem </w:t>
      </w:r>
      <w:r>
        <w:rPr>
          <w:lang w:val="lv-LV"/>
        </w:rPr>
        <w:t xml:space="preserve">– </w:t>
      </w:r>
      <w:r w:rsidR="00996008" w:rsidRPr="00996008">
        <w:rPr>
          <w:lang w:val="lv-LV"/>
        </w:rPr>
        <w:t>no Uzņēmumu reģistra</w:t>
      </w:r>
      <w:r>
        <w:rPr>
          <w:lang w:val="lv-LV"/>
        </w:rPr>
        <w:t>;</w:t>
      </w:r>
    </w:p>
    <w:p w:rsidR="00996008" w:rsidRPr="00996008" w:rsidRDefault="00247222" w:rsidP="00247222">
      <w:pPr>
        <w:pStyle w:val="tv213"/>
        <w:spacing w:before="0" w:beforeAutospacing="0" w:after="0" w:afterAutospacing="0"/>
        <w:ind w:left="426" w:right="-760" w:hanging="426"/>
        <w:jc w:val="both"/>
        <w:rPr>
          <w:lang w:val="lv-LV"/>
        </w:rPr>
      </w:pPr>
      <w:r>
        <w:rPr>
          <w:lang w:val="lv-LV"/>
        </w:rPr>
        <w:t>11.2.1.2.</w:t>
      </w:r>
      <w:r w:rsidR="00996008" w:rsidRPr="00996008">
        <w:rPr>
          <w:lang w:val="lv-LV"/>
        </w:rPr>
        <w:t xml:space="preserve">par </w:t>
      </w:r>
      <w:r>
        <w:rPr>
          <w:lang w:val="lv-LV"/>
        </w:rPr>
        <w:t>Publisko iepirkumu likuma 8.</w:t>
      </w:r>
      <w:r>
        <w:rPr>
          <w:vertAlign w:val="superscript"/>
          <w:lang w:val="lv-LV"/>
        </w:rPr>
        <w:t xml:space="preserve">2  </w:t>
      </w:r>
      <w:r w:rsidR="00996008" w:rsidRPr="00996008">
        <w:rPr>
          <w:lang w:val="lv-LV"/>
        </w:rPr>
        <w:t>panta piektās daļas 2.punktā minēto faktu</w:t>
      </w:r>
      <w:r>
        <w:rPr>
          <w:lang w:val="lv-LV"/>
        </w:rPr>
        <w:t xml:space="preserve"> – </w:t>
      </w:r>
      <w:r w:rsidR="00996008" w:rsidRPr="00996008">
        <w:rPr>
          <w:lang w:val="lv-LV"/>
        </w:rPr>
        <w:t xml:space="preserve">no Valsts ieņēmumu dienesta un Latvijas pašvaldībām. </w:t>
      </w:r>
      <w:r>
        <w:rPr>
          <w:lang w:val="lv-LV"/>
        </w:rPr>
        <w:t>Iepirkumu komisija</w:t>
      </w:r>
      <w:r w:rsidR="00996008" w:rsidRPr="00996008">
        <w:rPr>
          <w:lang w:val="lv-LV"/>
        </w:rPr>
        <w:t xml:space="preserve"> minēto informāciju no Valsts ieņēmumu dienesta un Latvijas pašvaldībām ir tiesīgs saņemt, neprasot pretendenta piekrišanu;</w:t>
      </w:r>
    </w:p>
    <w:p w:rsidR="00996008" w:rsidRPr="00DC0BD4" w:rsidRDefault="003D2B57" w:rsidP="00DC0BD4">
      <w:pPr>
        <w:pStyle w:val="tv213"/>
        <w:spacing w:before="0" w:beforeAutospacing="0" w:after="0" w:afterAutospacing="0"/>
        <w:ind w:left="426" w:right="-760" w:hanging="426"/>
        <w:jc w:val="both"/>
        <w:rPr>
          <w:lang w:val="lv-LV"/>
        </w:rPr>
      </w:pPr>
      <w:r>
        <w:rPr>
          <w:lang w:val="lv-LV"/>
        </w:rPr>
        <w:t>11.2.</w:t>
      </w:r>
      <w:r w:rsidR="00996008" w:rsidRPr="003D2B57">
        <w:rPr>
          <w:lang w:val="lv-LV"/>
        </w:rPr>
        <w:t>2</w:t>
      </w:r>
      <w:r>
        <w:rPr>
          <w:lang w:val="lv-LV"/>
        </w:rPr>
        <w:t>.</w:t>
      </w:r>
      <w:r w:rsidR="00996008" w:rsidRPr="003D2B57">
        <w:rPr>
          <w:lang w:val="lv-LV"/>
        </w:rPr>
        <w:t xml:space="preserve">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w:t>
      </w:r>
      <w:r>
        <w:rPr>
          <w:lang w:val="lv-LV"/>
        </w:rPr>
        <w:t xml:space="preserve">iepirkumu komisija </w:t>
      </w:r>
      <w:r w:rsidR="00996008" w:rsidRPr="003D2B57">
        <w:rPr>
          <w:lang w:val="lv-LV"/>
        </w:rPr>
        <w:t xml:space="preserve">nosaka ne īsāku par 10 </w:t>
      </w:r>
      <w:r>
        <w:rPr>
          <w:lang w:val="lv-LV"/>
        </w:rPr>
        <w:t xml:space="preserve">(desmit) </w:t>
      </w:r>
      <w:r w:rsidR="00996008" w:rsidRPr="003D2B57">
        <w:rPr>
          <w:lang w:val="lv-LV"/>
        </w:rPr>
        <w:t xml:space="preserve">darbdienām pēc pieprasījuma izsniegšanas vai nosūtīšanas dienas. </w:t>
      </w:r>
      <w:r w:rsidR="00996008" w:rsidRPr="00DC0BD4">
        <w:rPr>
          <w:lang w:val="lv-LV"/>
        </w:rPr>
        <w:t xml:space="preserve">Ja attiecīgais pretendents noteiktajā termiņā neiesniedz minēto izziņu, </w:t>
      </w:r>
      <w:r>
        <w:rPr>
          <w:lang w:val="lv-LV"/>
        </w:rPr>
        <w:t>iepirkumu komisija</w:t>
      </w:r>
      <w:r w:rsidR="00996008" w:rsidRPr="00DC0BD4">
        <w:rPr>
          <w:lang w:val="lv-LV"/>
        </w:rPr>
        <w:t xml:space="preserve"> to izslēdz no dalības iepirkumā.</w:t>
      </w:r>
    </w:p>
    <w:p w:rsidR="00996008" w:rsidRPr="00DC0BD4" w:rsidRDefault="00DC0BD4" w:rsidP="00464FFA">
      <w:pPr>
        <w:pStyle w:val="tv213"/>
        <w:spacing w:before="0" w:beforeAutospacing="0" w:after="0" w:afterAutospacing="0"/>
        <w:ind w:left="426" w:right="-760" w:hanging="426"/>
        <w:jc w:val="both"/>
        <w:rPr>
          <w:lang w:val="lv-LV"/>
        </w:rPr>
      </w:pPr>
      <w:r>
        <w:rPr>
          <w:lang w:val="lv-LV"/>
        </w:rPr>
        <w:t>11.3.</w:t>
      </w:r>
      <w:r w:rsidR="00996008" w:rsidRPr="00DC0BD4">
        <w:rPr>
          <w:lang w:val="lv-LV"/>
        </w:rPr>
        <w:t>Atkarībā no atbilstoši š</w:t>
      </w:r>
      <w:r>
        <w:rPr>
          <w:lang w:val="lv-LV"/>
        </w:rPr>
        <w:t xml:space="preserve">ī nolikuma </w:t>
      </w:r>
      <w:r w:rsidR="00464FFA">
        <w:rPr>
          <w:lang w:val="lv-LV"/>
        </w:rPr>
        <w:t>11.2.1.2.</w:t>
      </w:r>
      <w:r w:rsidR="00996008" w:rsidRPr="00DC0BD4">
        <w:rPr>
          <w:lang w:val="lv-LV"/>
        </w:rPr>
        <w:t xml:space="preserve">apakšpunktam veiktās pārbaudes rezultātiem </w:t>
      </w:r>
      <w:r w:rsidR="00464FFA">
        <w:rPr>
          <w:lang w:val="lv-LV"/>
        </w:rPr>
        <w:t>iepirkumu komisija</w:t>
      </w:r>
      <w:r w:rsidR="00996008" w:rsidRPr="00DC0BD4">
        <w:rPr>
          <w:lang w:val="lv-LV"/>
        </w:rPr>
        <w:t>:</w:t>
      </w:r>
    </w:p>
    <w:p w:rsidR="00996008" w:rsidRPr="00464FFA" w:rsidRDefault="00464FFA" w:rsidP="00464FFA">
      <w:pPr>
        <w:pStyle w:val="tv213"/>
        <w:spacing w:before="0" w:beforeAutospacing="0" w:after="0" w:afterAutospacing="0"/>
        <w:ind w:left="426" w:right="-760" w:hanging="426"/>
        <w:jc w:val="both"/>
        <w:rPr>
          <w:lang w:val="lv-LV"/>
        </w:rPr>
      </w:pPr>
      <w:r>
        <w:rPr>
          <w:lang w:val="lv-LV"/>
        </w:rPr>
        <w:t>11.3.</w:t>
      </w:r>
      <w:r w:rsidR="00996008" w:rsidRPr="00464FFA">
        <w:rPr>
          <w:lang w:val="lv-LV"/>
        </w:rPr>
        <w:t>1</w:t>
      </w:r>
      <w:r>
        <w:rPr>
          <w:lang w:val="lv-LV"/>
        </w:rPr>
        <w:t>.</w:t>
      </w:r>
      <w:r w:rsidR="00996008" w:rsidRPr="00464FFA">
        <w:rPr>
          <w:lang w:val="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00996008" w:rsidRPr="00464FFA">
        <w:rPr>
          <w:i/>
          <w:iCs/>
          <w:lang w:val="lv-LV"/>
        </w:rPr>
        <w:t>euro</w:t>
      </w:r>
      <w:proofErr w:type="spellEnd"/>
      <w:r w:rsidR="00996008" w:rsidRPr="00464FFA">
        <w:rPr>
          <w:lang w:val="lv-LV"/>
        </w:rPr>
        <w:t>;</w:t>
      </w:r>
    </w:p>
    <w:p w:rsidR="00464FFA" w:rsidRDefault="00464FFA" w:rsidP="00464FFA">
      <w:pPr>
        <w:pStyle w:val="tv213"/>
        <w:spacing w:before="0" w:beforeAutospacing="0" w:after="0" w:afterAutospacing="0"/>
        <w:ind w:left="426" w:right="-760" w:hanging="426"/>
        <w:jc w:val="both"/>
        <w:rPr>
          <w:lang w:val="lv-LV"/>
        </w:rPr>
      </w:pPr>
      <w:r w:rsidRPr="00464FFA">
        <w:rPr>
          <w:lang w:val="lv-LV"/>
        </w:rPr>
        <w:t>11.3.</w:t>
      </w:r>
      <w:r w:rsidR="00996008" w:rsidRPr="00464FFA">
        <w:rPr>
          <w:lang w:val="lv-LV"/>
        </w:rPr>
        <w:t>2</w:t>
      </w:r>
      <w:r w:rsidRPr="00464FFA">
        <w:rPr>
          <w:lang w:val="lv-LV"/>
        </w:rPr>
        <w:t>.</w:t>
      </w:r>
      <w:r w:rsidR="00996008" w:rsidRPr="00464FFA">
        <w:rPr>
          <w:lang w:val="lv-LV"/>
        </w:rPr>
        <w:t xml:space="preserve">informē pretendentu par to, ka tam konstatēti nodokļu parādi, tajā skaitā valsts sociālās apdrošināšanas obligāto iemaksu parādi, kas kopsummā pārsniedz 150 </w:t>
      </w:r>
      <w:proofErr w:type="spellStart"/>
      <w:r w:rsidR="00996008" w:rsidRPr="00464FFA">
        <w:rPr>
          <w:i/>
          <w:iCs/>
          <w:lang w:val="lv-LV"/>
        </w:rPr>
        <w:t>euro</w:t>
      </w:r>
      <w:proofErr w:type="spellEnd"/>
      <w:r w:rsidR="00996008" w:rsidRPr="00464FFA">
        <w:rPr>
          <w:lang w:val="lv-LV"/>
        </w:rPr>
        <w:t xml:space="preserve">, un nosaka termiņu </w:t>
      </w:r>
      <w:r>
        <w:rPr>
          <w:lang w:val="lv-LV"/>
        </w:rPr>
        <w:t xml:space="preserve">– </w:t>
      </w:r>
      <w:r w:rsidR="00996008" w:rsidRPr="00464FFA">
        <w:rPr>
          <w:lang w:val="lv-LV"/>
        </w:rPr>
        <w:t xml:space="preserve">10 </w:t>
      </w:r>
      <w:r>
        <w:rPr>
          <w:lang w:val="lv-LV"/>
        </w:rPr>
        <w:t xml:space="preserve">(desmit) </w:t>
      </w:r>
      <w:r w:rsidR="00996008" w:rsidRPr="00464FFA">
        <w:rPr>
          <w:lang w:val="lv-LV"/>
        </w:rPr>
        <w:t xml:space="preserve">darbdienas pēc informācijas izsniegšanas vai nosūtīšanas dienas </w:t>
      </w:r>
      <w:r>
        <w:rPr>
          <w:lang w:val="lv-LV"/>
        </w:rPr>
        <w:t xml:space="preserve">– </w:t>
      </w:r>
    </w:p>
    <w:p w:rsidR="00996008" w:rsidRPr="00464FFA" w:rsidRDefault="00464FFA" w:rsidP="00464FFA">
      <w:pPr>
        <w:pStyle w:val="tv213"/>
        <w:spacing w:before="0" w:beforeAutospacing="0" w:after="120" w:afterAutospacing="0"/>
        <w:ind w:left="426" w:right="-760" w:hanging="426"/>
        <w:jc w:val="both"/>
        <w:rPr>
          <w:lang w:val="lv-LV"/>
        </w:rPr>
      </w:pPr>
      <w:r>
        <w:rPr>
          <w:lang w:val="lv-LV"/>
        </w:rPr>
        <w:t xml:space="preserve">       </w:t>
      </w:r>
      <w:r w:rsidR="00996008" w:rsidRPr="00464FFA">
        <w:rPr>
          <w:lang w:val="lv-LV"/>
        </w:rPr>
        <w:t xml:space="preserve">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00996008" w:rsidRPr="00464FFA">
        <w:rPr>
          <w:i/>
          <w:iCs/>
          <w:lang w:val="lv-LV"/>
        </w:rPr>
        <w:t>euro</w:t>
      </w:r>
      <w:proofErr w:type="spellEnd"/>
      <w:r w:rsidR="00996008" w:rsidRPr="00464FFA">
        <w:rPr>
          <w:lang w:val="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00996008" w:rsidRPr="00464FFA">
        <w:rPr>
          <w:i/>
          <w:iCs/>
          <w:lang w:val="lv-LV"/>
        </w:rPr>
        <w:t>euro</w:t>
      </w:r>
      <w:proofErr w:type="spellEnd"/>
      <w:r w:rsidR="00996008" w:rsidRPr="00464FFA">
        <w:rPr>
          <w:lang w:val="lv-LV"/>
        </w:rPr>
        <w:t xml:space="preserve">. Ja noteiktajā termiņā minētie dokumenti nav iesniegti, </w:t>
      </w:r>
      <w:proofErr w:type="spellStart"/>
      <w:r>
        <w:rPr>
          <w:lang w:val="lv-LV"/>
        </w:rPr>
        <w:t>iepirkumukomisija</w:t>
      </w:r>
      <w:proofErr w:type="spellEnd"/>
      <w:r>
        <w:rPr>
          <w:lang w:val="lv-LV"/>
        </w:rPr>
        <w:t xml:space="preserve"> </w:t>
      </w:r>
      <w:r w:rsidR="00996008" w:rsidRPr="00464FFA">
        <w:rPr>
          <w:lang w:val="lv-LV"/>
        </w:rPr>
        <w:t>pretendentu izslēdz no dalības iepirkumā.</w:t>
      </w:r>
    </w:p>
    <w:p w:rsidR="006F2402" w:rsidRPr="00464FFA" w:rsidRDefault="006F2402" w:rsidP="00464FFA">
      <w:pPr>
        <w:pStyle w:val="Punkts"/>
        <w:numPr>
          <w:ilvl w:val="0"/>
          <w:numId w:val="41"/>
        </w:numPr>
        <w:tabs>
          <w:tab w:val="clear" w:pos="851"/>
        </w:tabs>
        <w:ind w:left="426" w:right="-760" w:hanging="426"/>
        <w:rPr>
          <w:rFonts w:ascii="Times New Roman" w:hAnsi="Times New Roman"/>
          <w:b w:val="0"/>
          <w:sz w:val="24"/>
        </w:rPr>
      </w:pPr>
      <w:bookmarkStart w:id="62" w:name="_Toc61422147"/>
      <w:bookmarkStart w:id="63" w:name="_Toc134418293"/>
      <w:bookmarkStart w:id="64" w:name="_Toc134628698"/>
      <w:bookmarkStart w:id="65" w:name="_Toc280105728"/>
      <w:r w:rsidRPr="00464FFA">
        <w:rPr>
          <w:rFonts w:ascii="Times New Roman" w:hAnsi="Times New Roman"/>
          <w:sz w:val="24"/>
        </w:rPr>
        <w:t xml:space="preserve">Iepirkuma </w:t>
      </w:r>
      <w:smartTag w:uri="schemas-tilde-lv/tildestengine" w:element="veidnes">
        <w:smartTagPr>
          <w:attr w:name="id" w:val="-1"/>
          <w:attr w:name="baseform" w:val="līgum|s"/>
          <w:attr w:name="text" w:val="līgums"/>
        </w:smartTagPr>
        <w:r w:rsidRPr="00464FFA">
          <w:rPr>
            <w:rFonts w:ascii="Times New Roman" w:hAnsi="Times New Roman"/>
            <w:sz w:val="24"/>
          </w:rPr>
          <w:t>līgums</w:t>
        </w:r>
        <w:bookmarkEnd w:id="62"/>
        <w:bookmarkEnd w:id="63"/>
        <w:bookmarkEnd w:id="64"/>
        <w:bookmarkEnd w:id="65"/>
        <w:r w:rsidR="00464FFA" w:rsidRPr="00464FFA">
          <w:rPr>
            <w:rFonts w:ascii="Times New Roman" w:hAnsi="Times New Roman"/>
            <w:b w:val="0"/>
            <w:sz w:val="24"/>
          </w:rPr>
          <w:t>.</w:t>
        </w:r>
      </w:smartTag>
    </w:p>
    <w:p w:rsidR="006F2402" w:rsidRDefault="00464FFA" w:rsidP="00464FFA">
      <w:pPr>
        <w:pStyle w:val="Apakpunkts"/>
        <w:numPr>
          <w:ilvl w:val="0"/>
          <w:numId w:val="0"/>
        </w:numPr>
        <w:ind w:left="426" w:right="-760" w:hanging="426"/>
        <w:jc w:val="both"/>
        <w:rPr>
          <w:rFonts w:ascii="Times New Roman" w:hAnsi="Times New Roman"/>
          <w:b w:val="0"/>
          <w:sz w:val="24"/>
        </w:rPr>
      </w:pPr>
      <w:r w:rsidRPr="00464FFA">
        <w:rPr>
          <w:rFonts w:ascii="Times New Roman" w:hAnsi="Times New Roman"/>
          <w:b w:val="0"/>
          <w:sz w:val="24"/>
        </w:rPr>
        <w:t>12.1.</w:t>
      </w:r>
      <w:r w:rsidR="006F2402" w:rsidRPr="00464FFA">
        <w:rPr>
          <w:rFonts w:ascii="Times New Roman" w:hAnsi="Times New Roman"/>
          <w:b w:val="0"/>
          <w:sz w:val="24"/>
        </w:rPr>
        <w:t>Pasūtītājs</w:t>
      </w:r>
      <w:r w:rsidR="00697F73" w:rsidRPr="00464FFA" w:rsidDel="00697F73">
        <w:rPr>
          <w:rStyle w:val="FootnoteReference"/>
          <w:rFonts w:ascii="Times New Roman" w:hAnsi="Times New Roman"/>
          <w:b w:val="0"/>
          <w:sz w:val="24"/>
        </w:rPr>
        <w:t xml:space="preserve"> </w:t>
      </w:r>
      <w:r w:rsidR="006F2402" w:rsidRPr="00464FFA">
        <w:rPr>
          <w:rFonts w:ascii="Times New Roman" w:hAnsi="Times New Roman"/>
          <w:b w:val="0"/>
          <w:sz w:val="24"/>
        </w:rPr>
        <w:t xml:space="preserve">pamatojoties uz </w:t>
      </w:r>
      <w:r w:rsidRPr="00464FFA">
        <w:rPr>
          <w:rFonts w:ascii="Times New Roman" w:hAnsi="Times New Roman"/>
          <w:b w:val="0"/>
          <w:sz w:val="24"/>
        </w:rPr>
        <w:t>p</w:t>
      </w:r>
      <w:r w:rsidR="00FD5CC2" w:rsidRPr="00464FFA">
        <w:rPr>
          <w:rFonts w:ascii="Times New Roman" w:hAnsi="Times New Roman"/>
          <w:b w:val="0"/>
          <w:sz w:val="24"/>
        </w:rPr>
        <w:t>retendent</w:t>
      </w:r>
      <w:r w:rsidR="006F2402" w:rsidRPr="00464FFA">
        <w:rPr>
          <w:rFonts w:ascii="Times New Roman" w:hAnsi="Times New Roman"/>
          <w:b w:val="0"/>
          <w:sz w:val="24"/>
        </w:rPr>
        <w:t xml:space="preserve">a piedāvājumu ar izraudzīto </w:t>
      </w:r>
      <w:r w:rsidRPr="00464FFA">
        <w:rPr>
          <w:rFonts w:ascii="Times New Roman" w:hAnsi="Times New Roman"/>
          <w:b w:val="0"/>
          <w:sz w:val="24"/>
        </w:rPr>
        <w:t>p</w:t>
      </w:r>
      <w:r w:rsidR="00FD5CC2" w:rsidRPr="00464FFA">
        <w:rPr>
          <w:rFonts w:ascii="Times New Roman" w:hAnsi="Times New Roman"/>
          <w:b w:val="0"/>
          <w:sz w:val="24"/>
        </w:rPr>
        <w:t>retendent</w:t>
      </w:r>
      <w:r w:rsidR="006F2402" w:rsidRPr="00464FFA">
        <w:rPr>
          <w:rFonts w:ascii="Times New Roman" w:hAnsi="Times New Roman"/>
          <w:b w:val="0"/>
          <w:sz w:val="24"/>
        </w:rPr>
        <w:t xml:space="preserve">u slēdz </w:t>
      </w:r>
      <w:r w:rsidRPr="00464FFA">
        <w:rPr>
          <w:rFonts w:ascii="Times New Roman" w:hAnsi="Times New Roman"/>
          <w:b w:val="0"/>
          <w:sz w:val="24"/>
        </w:rPr>
        <w:t>i</w:t>
      </w:r>
      <w:r w:rsidR="006F2402" w:rsidRPr="00464FFA">
        <w:rPr>
          <w:rFonts w:ascii="Times New Roman" w:hAnsi="Times New Roman"/>
          <w:b w:val="0"/>
          <w:sz w:val="24"/>
        </w:rPr>
        <w:t xml:space="preserve">epirkuma </w:t>
      </w:r>
      <w:smartTag w:uri="schemas-tilde-lv/tildestengine" w:element="veidnes">
        <w:smartTagPr>
          <w:attr w:name="baseform" w:val="līgum|s"/>
          <w:attr w:name="id" w:val="-1"/>
          <w:attr w:name="text" w:val="līgumu"/>
        </w:smartTagPr>
        <w:r w:rsidR="006F2402" w:rsidRPr="00464FFA">
          <w:rPr>
            <w:rFonts w:ascii="Times New Roman" w:hAnsi="Times New Roman"/>
            <w:b w:val="0"/>
            <w:sz w:val="24"/>
          </w:rPr>
          <w:t>līgumu</w:t>
        </w:r>
      </w:smartTag>
      <w:r w:rsidR="006F2402" w:rsidRPr="00464FFA">
        <w:rPr>
          <w:rFonts w:ascii="Times New Roman" w:hAnsi="Times New Roman"/>
          <w:b w:val="0"/>
          <w:sz w:val="24"/>
        </w:rPr>
        <w:t xml:space="preserve"> atbilstoši </w:t>
      </w:r>
      <w:r w:rsidRPr="00464FFA">
        <w:rPr>
          <w:rFonts w:ascii="Times New Roman" w:hAnsi="Times New Roman"/>
          <w:b w:val="0"/>
          <w:sz w:val="24"/>
        </w:rPr>
        <w:t>i</w:t>
      </w:r>
      <w:r w:rsidR="006F2402" w:rsidRPr="00464FFA">
        <w:rPr>
          <w:rFonts w:ascii="Times New Roman" w:hAnsi="Times New Roman"/>
          <w:b w:val="0"/>
          <w:sz w:val="24"/>
        </w:rPr>
        <w:t xml:space="preserve">epirkuma </w:t>
      </w:r>
      <w:smartTag w:uri="schemas-tilde-lv/tildestengine" w:element="veidnes">
        <w:smartTagPr>
          <w:attr w:name="baseform" w:val="līgum|s"/>
          <w:attr w:name="id" w:val="-1"/>
          <w:attr w:name="text" w:val="līguma"/>
        </w:smartTagPr>
        <w:r w:rsidR="006F2402" w:rsidRPr="00464FFA">
          <w:rPr>
            <w:rFonts w:ascii="Times New Roman" w:hAnsi="Times New Roman"/>
            <w:b w:val="0"/>
            <w:sz w:val="24"/>
          </w:rPr>
          <w:t>līguma</w:t>
        </w:r>
      </w:smartTag>
      <w:r w:rsidR="006F2402" w:rsidRPr="00464FFA">
        <w:rPr>
          <w:rFonts w:ascii="Times New Roman" w:hAnsi="Times New Roman"/>
          <w:b w:val="0"/>
          <w:sz w:val="24"/>
        </w:rPr>
        <w:t xml:space="preserve"> </w:t>
      </w:r>
      <w:r w:rsidRPr="00464FFA">
        <w:rPr>
          <w:rFonts w:ascii="Times New Roman" w:hAnsi="Times New Roman"/>
          <w:b w:val="0"/>
          <w:sz w:val="24"/>
        </w:rPr>
        <w:t>projektam</w:t>
      </w:r>
      <w:r w:rsidR="006F2402" w:rsidRPr="00464FFA">
        <w:rPr>
          <w:rFonts w:ascii="Times New Roman" w:hAnsi="Times New Roman"/>
          <w:b w:val="0"/>
          <w:sz w:val="24"/>
        </w:rPr>
        <w:t xml:space="preserve"> (</w:t>
      </w:r>
      <w:r w:rsidR="00251528">
        <w:rPr>
          <w:rFonts w:ascii="Times New Roman" w:hAnsi="Times New Roman"/>
          <w:b w:val="0"/>
          <w:sz w:val="24"/>
        </w:rPr>
        <w:t>8</w:t>
      </w:r>
      <w:r w:rsidRPr="00464FFA">
        <w:rPr>
          <w:rFonts w:ascii="Times New Roman" w:hAnsi="Times New Roman"/>
          <w:b w:val="0"/>
          <w:sz w:val="24"/>
        </w:rPr>
        <w:t>.</w:t>
      </w:r>
      <w:r w:rsidR="006F2402" w:rsidRPr="00464FFA">
        <w:rPr>
          <w:rFonts w:ascii="Times New Roman" w:hAnsi="Times New Roman"/>
          <w:b w:val="0"/>
          <w:sz w:val="24"/>
        </w:rPr>
        <w:t>pielikums)</w:t>
      </w:r>
      <w:r w:rsidRPr="00464FFA">
        <w:rPr>
          <w:rFonts w:ascii="Times New Roman" w:hAnsi="Times New Roman"/>
          <w:b w:val="0"/>
          <w:sz w:val="24"/>
        </w:rPr>
        <w:t>.</w:t>
      </w:r>
      <w:r w:rsidR="00C1619C" w:rsidRPr="00464FFA">
        <w:rPr>
          <w:rFonts w:ascii="Times New Roman" w:hAnsi="Times New Roman"/>
          <w:b w:val="0"/>
          <w:sz w:val="24"/>
        </w:rPr>
        <w:t xml:space="preserve"> </w:t>
      </w:r>
    </w:p>
    <w:p w:rsidR="00464FFA" w:rsidRDefault="00464FFA" w:rsidP="00464FFA">
      <w:pPr>
        <w:pStyle w:val="Apakpunkts"/>
        <w:numPr>
          <w:ilvl w:val="0"/>
          <w:numId w:val="0"/>
        </w:numPr>
        <w:ind w:left="426" w:right="-760" w:hanging="426"/>
        <w:jc w:val="both"/>
        <w:rPr>
          <w:rFonts w:ascii="Times New Roman" w:hAnsi="Times New Roman"/>
          <w:b w:val="0"/>
          <w:sz w:val="24"/>
        </w:rPr>
      </w:pPr>
    </w:p>
    <w:p w:rsidR="00464FFA" w:rsidRDefault="00464FFA" w:rsidP="00464FFA">
      <w:pPr>
        <w:pStyle w:val="Apakpunkts"/>
        <w:numPr>
          <w:ilvl w:val="0"/>
          <w:numId w:val="0"/>
        </w:numPr>
        <w:ind w:left="426" w:right="-760" w:hanging="426"/>
        <w:jc w:val="both"/>
        <w:rPr>
          <w:rFonts w:ascii="Times New Roman" w:hAnsi="Times New Roman"/>
          <w:b w:val="0"/>
          <w:sz w:val="24"/>
        </w:rPr>
      </w:pPr>
    </w:p>
    <w:p w:rsidR="00464FFA" w:rsidRDefault="00464FFA" w:rsidP="00464FFA">
      <w:pPr>
        <w:pStyle w:val="Apakpunkts"/>
        <w:numPr>
          <w:ilvl w:val="0"/>
          <w:numId w:val="0"/>
        </w:numPr>
        <w:ind w:left="426" w:right="-760" w:hanging="426"/>
        <w:jc w:val="both"/>
        <w:rPr>
          <w:rFonts w:ascii="Times New Roman" w:hAnsi="Times New Roman"/>
          <w:b w:val="0"/>
          <w:sz w:val="24"/>
        </w:rPr>
      </w:pPr>
    </w:p>
    <w:p w:rsidR="00464FFA" w:rsidRPr="00464FFA" w:rsidRDefault="00464FFA" w:rsidP="00464FFA">
      <w:pPr>
        <w:pStyle w:val="Apakpunkts"/>
        <w:numPr>
          <w:ilvl w:val="0"/>
          <w:numId w:val="0"/>
        </w:numPr>
        <w:ind w:left="426" w:right="-760" w:hanging="426"/>
        <w:jc w:val="both"/>
        <w:rPr>
          <w:rFonts w:ascii="Times New Roman" w:hAnsi="Times New Roman"/>
          <w:b w:val="0"/>
          <w:sz w:val="24"/>
        </w:rPr>
      </w:pPr>
      <w:r>
        <w:rPr>
          <w:rFonts w:ascii="Times New Roman" w:hAnsi="Times New Roman"/>
          <w:b w:val="0"/>
          <w:sz w:val="24"/>
        </w:rPr>
        <w:t xml:space="preserve">Iepirkumu komisijas </w:t>
      </w:r>
      <w:proofErr w:type="spellStart"/>
      <w:r>
        <w:rPr>
          <w:rFonts w:ascii="Times New Roman" w:hAnsi="Times New Roman"/>
          <w:b w:val="0"/>
          <w:sz w:val="24"/>
        </w:rPr>
        <w:t>priekšsēdētajs</w:t>
      </w:r>
      <w:proofErr w:type="spellEnd"/>
      <w:r>
        <w:rPr>
          <w:rFonts w:ascii="Times New Roman" w:hAnsi="Times New Roman"/>
          <w:b w:val="0"/>
          <w:sz w:val="24"/>
        </w:rPr>
        <w:t xml:space="preserve">                                                                        </w:t>
      </w:r>
      <w:proofErr w:type="spellStart"/>
      <w:r>
        <w:rPr>
          <w:rFonts w:ascii="Times New Roman" w:hAnsi="Times New Roman"/>
          <w:b w:val="0"/>
          <w:sz w:val="24"/>
        </w:rPr>
        <w:t>V.Špeļs</w:t>
      </w:r>
      <w:proofErr w:type="spellEnd"/>
    </w:p>
    <w:p w:rsidR="00AE6A61" w:rsidRPr="00464FFA" w:rsidRDefault="00AE6A61" w:rsidP="0009738E">
      <w:pPr>
        <w:pStyle w:val="Punkts"/>
        <w:numPr>
          <w:ilvl w:val="0"/>
          <w:numId w:val="0"/>
        </w:numPr>
        <w:jc w:val="center"/>
        <w:rPr>
          <w:b w:val="0"/>
        </w:rPr>
      </w:pPr>
      <w:bookmarkStart w:id="66" w:name="_Toc280105729"/>
    </w:p>
    <w:p w:rsidR="00AE6A61" w:rsidRDefault="00AF6E07" w:rsidP="0009738E">
      <w:pPr>
        <w:pStyle w:val="Punkts"/>
        <w:numPr>
          <w:ilvl w:val="0"/>
          <w:numId w:val="0"/>
        </w:numPr>
        <w:jc w:val="center"/>
      </w:pPr>
      <w:r>
        <w:br w:type="page"/>
      </w:r>
    </w:p>
    <w:p w:rsidR="00AE6A61" w:rsidRDefault="00AE6A61"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AD641D" w:rsidRPr="00464FFA" w:rsidRDefault="00561319" w:rsidP="0009738E">
      <w:pPr>
        <w:pStyle w:val="Punkts"/>
        <w:numPr>
          <w:ilvl w:val="0"/>
          <w:numId w:val="0"/>
        </w:numPr>
        <w:jc w:val="center"/>
        <w:rPr>
          <w:rFonts w:ascii="Times New Roman" w:hAnsi="Times New Roman"/>
          <w:sz w:val="24"/>
        </w:rPr>
      </w:pPr>
      <w:r w:rsidRPr="00464FFA">
        <w:rPr>
          <w:rFonts w:ascii="Times New Roman" w:hAnsi="Times New Roman"/>
          <w:sz w:val="24"/>
        </w:rPr>
        <w:t>NOLIKUMA PIELIKUMI</w:t>
      </w:r>
      <w:bookmarkEnd w:id="66"/>
    </w:p>
    <w:p w:rsidR="00AF6E07" w:rsidRPr="00AF6E07" w:rsidRDefault="00AF6E07" w:rsidP="00AF6E07">
      <w:pPr>
        <w:pStyle w:val="Apakpunkts"/>
        <w:numPr>
          <w:ilvl w:val="0"/>
          <w:numId w:val="0"/>
        </w:numPr>
        <w:ind w:left="851"/>
      </w:pPr>
    </w:p>
    <w:p w:rsidR="005F1730" w:rsidRDefault="00AD641D" w:rsidP="0009738E">
      <w:pPr>
        <w:pStyle w:val="Punkts"/>
        <w:numPr>
          <w:ilvl w:val="0"/>
          <w:numId w:val="0"/>
        </w:numPr>
        <w:jc w:val="center"/>
      </w:pPr>
      <w:r>
        <w:br w:type="page"/>
      </w:r>
    </w:p>
    <w:p w:rsidR="005F1730" w:rsidRDefault="00E85892" w:rsidP="00E85892">
      <w:pPr>
        <w:pStyle w:val="Punkts"/>
        <w:numPr>
          <w:ilvl w:val="0"/>
          <w:numId w:val="0"/>
        </w:numPr>
        <w:jc w:val="right"/>
        <w:rPr>
          <w:rFonts w:ascii="Times New Roman" w:hAnsi="Times New Roman"/>
          <w:i/>
          <w:sz w:val="24"/>
          <w:u w:val="single"/>
        </w:rPr>
      </w:pPr>
      <w:r w:rsidRPr="00E85892">
        <w:rPr>
          <w:rFonts w:ascii="Times New Roman" w:hAnsi="Times New Roman"/>
          <w:i/>
          <w:sz w:val="24"/>
          <w:u w:val="single"/>
        </w:rPr>
        <w:lastRenderedPageBreak/>
        <w:t>1.pielikums</w:t>
      </w:r>
    </w:p>
    <w:p w:rsidR="001010DD" w:rsidRDefault="001010DD" w:rsidP="001010DD">
      <w:pPr>
        <w:pStyle w:val="Punkts"/>
        <w:numPr>
          <w:ilvl w:val="0"/>
          <w:numId w:val="0"/>
        </w:numPr>
        <w:jc w:val="center"/>
        <w:rPr>
          <w:rFonts w:ascii="Times New Roman" w:hAnsi="Times New Roman"/>
          <w:sz w:val="24"/>
        </w:rPr>
      </w:pPr>
      <w:bookmarkStart w:id="67" w:name="_Toc280105730"/>
    </w:p>
    <w:p w:rsidR="001010DD" w:rsidRDefault="001010DD" w:rsidP="001010DD">
      <w:pPr>
        <w:pStyle w:val="Punkts"/>
        <w:numPr>
          <w:ilvl w:val="0"/>
          <w:numId w:val="0"/>
        </w:numPr>
        <w:ind w:right="-760"/>
        <w:jc w:val="center"/>
        <w:rPr>
          <w:rFonts w:ascii="Times New Roman" w:hAnsi="Times New Roman"/>
          <w:sz w:val="24"/>
        </w:rPr>
      </w:pPr>
      <w:r w:rsidRPr="00E85892">
        <w:rPr>
          <w:rFonts w:ascii="Times New Roman" w:hAnsi="Times New Roman"/>
          <w:sz w:val="24"/>
        </w:rPr>
        <w:t>T</w:t>
      </w:r>
      <w:r>
        <w:rPr>
          <w:rFonts w:ascii="Times New Roman" w:hAnsi="Times New Roman"/>
          <w:sz w:val="24"/>
        </w:rPr>
        <w:t>EHNISKĀ SPECIFIKĀCIJA</w:t>
      </w:r>
      <w:bookmarkEnd w:id="67"/>
    </w:p>
    <w:p w:rsidR="001010DD" w:rsidRPr="00E85892" w:rsidRDefault="001010DD" w:rsidP="001010DD">
      <w:pPr>
        <w:pStyle w:val="Apakpunkts"/>
        <w:numPr>
          <w:ilvl w:val="0"/>
          <w:numId w:val="0"/>
        </w:numPr>
        <w:ind w:left="851" w:right="-760"/>
        <w:rPr>
          <w:rFonts w:ascii="Times New Roman" w:hAnsi="Times New Roman"/>
          <w:sz w:val="24"/>
        </w:rPr>
      </w:pPr>
      <w:r>
        <w:rPr>
          <w:rFonts w:ascii="Times New Roman" w:hAnsi="Times New Roman"/>
          <w:sz w:val="24"/>
        </w:rPr>
        <w:t xml:space="preserve">                                   galvenajām ražošanas iekārtām</w:t>
      </w:r>
    </w:p>
    <w:p w:rsidR="001010DD" w:rsidRDefault="001010DD" w:rsidP="001010DD">
      <w:pPr>
        <w:pStyle w:val="Apakpunkts"/>
        <w:numPr>
          <w:ilvl w:val="0"/>
          <w:numId w:val="0"/>
        </w:numPr>
        <w:ind w:left="851"/>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543"/>
      </w:tblGrid>
      <w:tr w:rsidR="001010DD" w:rsidTr="00DE09E3">
        <w:tc>
          <w:tcPr>
            <w:tcW w:w="9180" w:type="dxa"/>
            <w:gridSpan w:val="2"/>
          </w:tcPr>
          <w:p w:rsidR="001010DD" w:rsidRPr="00C8484C" w:rsidRDefault="001010DD" w:rsidP="00DE09E3">
            <w:pPr>
              <w:pStyle w:val="Apakpunkts"/>
              <w:numPr>
                <w:ilvl w:val="0"/>
                <w:numId w:val="0"/>
              </w:numPr>
              <w:jc w:val="center"/>
              <w:rPr>
                <w:rFonts w:ascii="Times New Roman" w:hAnsi="Times New Roman"/>
                <w:b w:val="0"/>
                <w:color w:val="0070C0"/>
                <w:sz w:val="24"/>
              </w:rPr>
            </w:pPr>
            <w:proofErr w:type="spellStart"/>
            <w:r w:rsidRPr="00C8484C">
              <w:rPr>
                <w:rFonts w:ascii="Times New Roman" w:hAnsi="Times New Roman"/>
                <w:sz w:val="24"/>
              </w:rPr>
              <w:t>Siltumsūknis</w:t>
            </w:r>
            <w:proofErr w:type="spellEnd"/>
            <w:r w:rsidRPr="00C8484C">
              <w:rPr>
                <w:rFonts w:ascii="Times New Roman" w:hAnsi="Times New Roman"/>
                <w:sz w:val="24"/>
              </w:rPr>
              <w:t>*</w:t>
            </w:r>
          </w:p>
        </w:tc>
      </w:tr>
      <w:tr w:rsidR="001010DD" w:rsidTr="00DE09E3">
        <w:tc>
          <w:tcPr>
            <w:tcW w:w="5637" w:type="dxa"/>
          </w:tcPr>
          <w:p w:rsidR="001010DD" w:rsidRPr="00C8484C" w:rsidRDefault="001010DD" w:rsidP="00DE09E3">
            <w:pPr>
              <w:pStyle w:val="Apakpunkts"/>
              <w:numPr>
                <w:ilvl w:val="0"/>
                <w:numId w:val="0"/>
              </w:numPr>
              <w:jc w:val="center"/>
              <w:rPr>
                <w:rFonts w:ascii="Times New Roman" w:hAnsi="Times New Roman"/>
                <w:sz w:val="24"/>
              </w:rPr>
            </w:pPr>
            <w:r w:rsidRPr="00C8484C">
              <w:rPr>
                <w:rFonts w:ascii="Times New Roman" w:hAnsi="Times New Roman"/>
                <w:sz w:val="24"/>
              </w:rPr>
              <w:t>Raksturlielumi</w:t>
            </w:r>
          </w:p>
        </w:tc>
        <w:tc>
          <w:tcPr>
            <w:tcW w:w="3543" w:type="dxa"/>
          </w:tcPr>
          <w:p w:rsidR="001010DD" w:rsidRPr="00C8484C" w:rsidRDefault="001010DD" w:rsidP="00DE09E3">
            <w:pPr>
              <w:pStyle w:val="Apakpunkts"/>
              <w:numPr>
                <w:ilvl w:val="0"/>
                <w:numId w:val="0"/>
              </w:numPr>
              <w:jc w:val="center"/>
              <w:rPr>
                <w:rFonts w:ascii="Times New Roman" w:hAnsi="Times New Roman"/>
                <w:sz w:val="24"/>
              </w:rPr>
            </w:pPr>
            <w:r w:rsidRPr="00C8484C">
              <w:rPr>
                <w:rFonts w:ascii="Times New Roman" w:hAnsi="Times New Roman"/>
                <w:sz w:val="24"/>
              </w:rPr>
              <w:t>Izvirzītās prasības</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proofErr w:type="spellStart"/>
            <w:r w:rsidRPr="00C8484C">
              <w:rPr>
                <w:rFonts w:ascii="Times New Roman" w:hAnsi="Times New Roman"/>
                <w:b w:val="0"/>
                <w:sz w:val="24"/>
              </w:rPr>
              <w:t>Siltumsūkņa</w:t>
            </w:r>
            <w:proofErr w:type="spellEnd"/>
            <w:r w:rsidRPr="00C8484C">
              <w:rPr>
                <w:rFonts w:ascii="Times New Roman" w:hAnsi="Times New Roman"/>
                <w:b w:val="0"/>
                <w:sz w:val="24"/>
              </w:rPr>
              <w:t xml:space="preserve"> veids</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 xml:space="preserve">Tiešās iztvaikošanas </w:t>
            </w:r>
            <w:proofErr w:type="spellStart"/>
            <w:r w:rsidRPr="00C8484C">
              <w:rPr>
                <w:rFonts w:ascii="Times New Roman" w:hAnsi="Times New Roman"/>
                <w:b w:val="0"/>
                <w:sz w:val="24"/>
              </w:rPr>
              <w:t>siltumsūknis</w:t>
            </w:r>
            <w:proofErr w:type="spellEnd"/>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COP pēc EN15879 E4W35 ne mazāks par</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5,29</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COP pēc EN15879 E4W50 ne mazāks par</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3,68</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Izmērs (H/W/D) ne lielāks par</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1400 mm x 570 mm x 650 mm</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Trokšņa līmenis 1 m attālumā (dB) ne vairāk kā</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58</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proofErr w:type="spellStart"/>
            <w:r w:rsidRPr="00C8484C">
              <w:rPr>
                <w:rFonts w:ascii="Times New Roman" w:hAnsi="Times New Roman"/>
                <w:b w:val="0"/>
                <w:sz w:val="24"/>
              </w:rPr>
              <w:t>Siltumjauda</w:t>
            </w:r>
            <w:proofErr w:type="spellEnd"/>
            <w:r w:rsidRPr="00C8484C">
              <w:rPr>
                <w:rFonts w:ascii="Times New Roman" w:hAnsi="Times New Roman"/>
                <w:b w:val="0"/>
                <w:sz w:val="24"/>
              </w:rPr>
              <w:t xml:space="preserve"> (kW) pēc EN15879 E4W35 ne mazāka par</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33,57</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Interneta vadība/</w:t>
            </w:r>
            <w:proofErr w:type="spellStart"/>
            <w:r w:rsidRPr="00C8484C">
              <w:rPr>
                <w:rFonts w:ascii="Times New Roman" w:hAnsi="Times New Roman"/>
                <w:b w:val="0"/>
                <w:sz w:val="24"/>
              </w:rPr>
              <w:t>Attalināta</w:t>
            </w:r>
            <w:proofErr w:type="spellEnd"/>
            <w:r w:rsidRPr="00C8484C">
              <w:rPr>
                <w:rFonts w:ascii="Times New Roman" w:hAnsi="Times New Roman"/>
                <w:b w:val="0"/>
                <w:sz w:val="24"/>
              </w:rPr>
              <w:t xml:space="preserve"> tehniskās informācijas nolasīšanas funkcija</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Ir/Ir</w:t>
            </w:r>
          </w:p>
        </w:tc>
      </w:tr>
      <w:tr w:rsidR="001010DD" w:rsidTr="00DE09E3">
        <w:tc>
          <w:tcPr>
            <w:tcW w:w="9180" w:type="dxa"/>
            <w:gridSpan w:val="2"/>
          </w:tcPr>
          <w:p w:rsidR="001010DD" w:rsidRPr="00C8484C" w:rsidRDefault="001010DD" w:rsidP="00DE09E3">
            <w:pPr>
              <w:pStyle w:val="Apakpunkts"/>
              <w:numPr>
                <w:ilvl w:val="0"/>
                <w:numId w:val="0"/>
              </w:numPr>
              <w:jc w:val="center"/>
              <w:rPr>
                <w:rFonts w:ascii="Times New Roman" w:hAnsi="Times New Roman"/>
                <w:sz w:val="24"/>
              </w:rPr>
            </w:pPr>
            <w:r w:rsidRPr="00C8484C">
              <w:rPr>
                <w:rFonts w:ascii="Times New Roman" w:hAnsi="Times New Roman"/>
                <w:sz w:val="24"/>
              </w:rPr>
              <w:t>Ventilācijas iekārta ar siltuma atguvi</w:t>
            </w:r>
          </w:p>
        </w:tc>
      </w:tr>
      <w:tr w:rsidR="001010DD" w:rsidTr="00DE09E3">
        <w:tc>
          <w:tcPr>
            <w:tcW w:w="5637" w:type="dxa"/>
          </w:tcPr>
          <w:p w:rsidR="001010DD" w:rsidRPr="00C8484C" w:rsidRDefault="001010DD" w:rsidP="00DE09E3">
            <w:pPr>
              <w:pStyle w:val="Apakpunkts"/>
              <w:numPr>
                <w:ilvl w:val="0"/>
                <w:numId w:val="0"/>
              </w:numPr>
              <w:jc w:val="center"/>
              <w:rPr>
                <w:rFonts w:ascii="Times New Roman" w:hAnsi="Times New Roman"/>
                <w:sz w:val="24"/>
              </w:rPr>
            </w:pPr>
            <w:r w:rsidRPr="00C8484C">
              <w:rPr>
                <w:rFonts w:ascii="Times New Roman" w:hAnsi="Times New Roman"/>
                <w:sz w:val="24"/>
              </w:rPr>
              <w:t>Raksturlielumi</w:t>
            </w:r>
          </w:p>
        </w:tc>
        <w:tc>
          <w:tcPr>
            <w:tcW w:w="3543" w:type="dxa"/>
          </w:tcPr>
          <w:p w:rsidR="001010DD" w:rsidRPr="00C8484C" w:rsidRDefault="001010DD" w:rsidP="00DE09E3">
            <w:pPr>
              <w:pStyle w:val="Apakpunkts"/>
              <w:numPr>
                <w:ilvl w:val="0"/>
                <w:numId w:val="0"/>
              </w:numPr>
              <w:jc w:val="center"/>
              <w:rPr>
                <w:rFonts w:ascii="Times New Roman" w:hAnsi="Times New Roman"/>
                <w:sz w:val="24"/>
              </w:rPr>
            </w:pPr>
            <w:r w:rsidRPr="00C8484C">
              <w:rPr>
                <w:rFonts w:ascii="Times New Roman" w:hAnsi="Times New Roman"/>
                <w:sz w:val="24"/>
              </w:rPr>
              <w:t>Izvirzītās prasības</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Izmērs (H/W/D) ne lielāks par</w:t>
            </w:r>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620 mm x 270 mm x 205 mm</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 xml:space="preserve">Trokšņa līmenis (dB) </w:t>
            </w:r>
            <w:proofErr w:type="spellStart"/>
            <w:r w:rsidRPr="00C8484C">
              <w:rPr>
                <w:rFonts w:ascii="Times New Roman" w:hAnsi="Times New Roman"/>
                <w:b w:val="0"/>
                <w:sz w:val="24"/>
              </w:rPr>
              <w:t>be</w:t>
            </w:r>
            <w:proofErr w:type="spellEnd"/>
            <w:r w:rsidRPr="00C8484C">
              <w:rPr>
                <w:rFonts w:ascii="Times New Roman" w:hAnsi="Times New Roman"/>
                <w:b w:val="0"/>
                <w:sz w:val="24"/>
              </w:rPr>
              <w:t xml:space="preserve"> lielāks par min/</w:t>
            </w:r>
            <w:proofErr w:type="spellStart"/>
            <w:r w:rsidRPr="00C8484C">
              <w:rPr>
                <w:rFonts w:ascii="Times New Roman" w:hAnsi="Times New Roman"/>
                <w:b w:val="0"/>
                <w:sz w:val="24"/>
              </w:rPr>
              <w:t>max</w:t>
            </w:r>
            <w:proofErr w:type="spellEnd"/>
          </w:p>
        </w:tc>
        <w:tc>
          <w:tcPr>
            <w:tcW w:w="3543"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25/37</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Gaisa plūsma (m</w:t>
            </w:r>
            <w:r w:rsidRPr="00C8484C">
              <w:rPr>
                <w:rFonts w:ascii="Times New Roman" w:hAnsi="Times New Roman"/>
                <w:b w:val="0"/>
                <w:sz w:val="24"/>
                <w:vertAlign w:val="superscript"/>
              </w:rPr>
              <w:t>3</w:t>
            </w:r>
            <w:r w:rsidRPr="00C8484C">
              <w:rPr>
                <w:rFonts w:ascii="Times New Roman" w:hAnsi="Times New Roman"/>
                <w:b w:val="0"/>
                <w:sz w:val="24"/>
              </w:rPr>
              <w:t>/h) maksimālajā darbības režīmā ne mazāk par</w:t>
            </w:r>
          </w:p>
        </w:tc>
        <w:tc>
          <w:tcPr>
            <w:tcW w:w="3543" w:type="dxa"/>
          </w:tcPr>
          <w:p w:rsidR="001010DD" w:rsidRPr="00C8484C" w:rsidRDefault="001010DD" w:rsidP="00DE09E3">
            <w:pPr>
              <w:pStyle w:val="Apakpunkts"/>
              <w:numPr>
                <w:ilvl w:val="0"/>
                <w:numId w:val="0"/>
              </w:numPr>
              <w:rPr>
                <w:rFonts w:ascii="Times New Roman" w:hAnsi="Times New Roman"/>
                <w:b w:val="0"/>
                <w:sz w:val="24"/>
              </w:rPr>
            </w:pPr>
          </w:p>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105</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Iekārtas darbības diapazons (°C)</w:t>
            </w:r>
          </w:p>
        </w:tc>
        <w:tc>
          <w:tcPr>
            <w:tcW w:w="3543" w:type="dxa"/>
          </w:tcPr>
          <w:p w:rsidR="001010DD" w:rsidRPr="00C8484C" w:rsidRDefault="001010DD" w:rsidP="00DE09E3">
            <w:pPr>
              <w:pStyle w:val="Apakpunkts"/>
              <w:numPr>
                <w:ilvl w:val="0"/>
                <w:numId w:val="0"/>
              </w:numPr>
              <w:ind w:left="360"/>
              <w:rPr>
                <w:rFonts w:ascii="Times New Roman" w:hAnsi="Times New Roman"/>
                <w:b w:val="0"/>
                <w:sz w:val="24"/>
              </w:rPr>
            </w:pPr>
            <w:r w:rsidRPr="00C8484C">
              <w:rPr>
                <w:rFonts w:ascii="Times New Roman" w:hAnsi="Times New Roman"/>
                <w:b w:val="0"/>
                <w:sz w:val="24"/>
              </w:rPr>
              <w:t>–10°C –  +40°C</w:t>
            </w:r>
          </w:p>
        </w:tc>
      </w:tr>
      <w:tr w:rsidR="001010DD" w:rsidTr="00DE09E3">
        <w:tc>
          <w:tcPr>
            <w:tcW w:w="5637" w:type="dxa"/>
          </w:tcPr>
          <w:p w:rsidR="001010DD" w:rsidRPr="00C8484C" w:rsidRDefault="001010DD" w:rsidP="00DE09E3">
            <w:pPr>
              <w:pStyle w:val="Apakpunkts"/>
              <w:numPr>
                <w:ilvl w:val="0"/>
                <w:numId w:val="0"/>
              </w:numPr>
              <w:rPr>
                <w:rFonts w:ascii="Times New Roman" w:hAnsi="Times New Roman"/>
                <w:b w:val="0"/>
                <w:sz w:val="24"/>
              </w:rPr>
            </w:pPr>
            <w:r w:rsidRPr="00C8484C">
              <w:rPr>
                <w:rFonts w:ascii="Times New Roman" w:hAnsi="Times New Roman"/>
                <w:b w:val="0"/>
                <w:sz w:val="24"/>
              </w:rPr>
              <w:t xml:space="preserve">Rekuperācijas efektivitāte maksimālajā darbības režīmā, ne mazāks par </w:t>
            </w:r>
          </w:p>
        </w:tc>
        <w:tc>
          <w:tcPr>
            <w:tcW w:w="3543" w:type="dxa"/>
          </w:tcPr>
          <w:p w:rsidR="001010DD" w:rsidRPr="00C8484C" w:rsidRDefault="001010DD" w:rsidP="00DE09E3">
            <w:pPr>
              <w:pStyle w:val="Apakpunkts"/>
              <w:numPr>
                <w:ilvl w:val="0"/>
                <w:numId w:val="0"/>
              </w:numPr>
              <w:ind w:left="360"/>
              <w:rPr>
                <w:rFonts w:ascii="Times New Roman" w:hAnsi="Times New Roman"/>
                <w:b w:val="0"/>
                <w:sz w:val="24"/>
              </w:rPr>
            </w:pPr>
          </w:p>
          <w:p w:rsidR="001010DD" w:rsidRPr="00C8484C" w:rsidRDefault="001010DD" w:rsidP="00DE09E3">
            <w:pPr>
              <w:pStyle w:val="Apakpunkts"/>
              <w:numPr>
                <w:ilvl w:val="0"/>
                <w:numId w:val="0"/>
              </w:numPr>
              <w:ind w:left="851" w:hanging="851"/>
              <w:rPr>
                <w:rFonts w:ascii="Times New Roman" w:hAnsi="Times New Roman"/>
                <w:b w:val="0"/>
                <w:sz w:val="24"/>
              </w:rPr>
            </w:pPr>
            <w:r w:rsidRPr="00C8484C">
              <w:rPr>
                <w:rFonts w:ascii="Times New Roman" w:hAnsi="Times New Roman"/>
                <w:b w:val="0"/>
                <w:sz w:val="24"/>
              </w:rPr>
              <w:t>0,7</w:t>
            </w:r>
          </w:p>
        </w:tc>
      </w:tr>
    </w:tbl>
    <w:p w:rsidR="001010DD" w:rsidRDefault="001010DD" w:rsidP="001010DD">
      <w:pPr>
        <w:pStyle w:val="Apakpunkts"/>
        <w:numPr>
          <w:ilvl w:val="0"/>
          <w:numId w:val="0"/>
        </w:numPr>
        <w:rPr>
          <w:rFonts w:ascii="Arial Narrow" w:hAnsi="Arial Narrow" w:cs="Arial"/>
          <w:b w:val="0"/>
          <w:i/>
          <w:color w:val="0070C0"/>
          <w:sz w:val="18"/>
        </w:rPr>
      </w:pPr>
    </w:p>
    <w:p w:rsidR="001010DD" w:rsidRPr="00881BA8" w:rsidRDefault="001010DD" w:rsidP="001010DD">
      <w:pPr>
        <w:pStyle w:val="Punkts"/>
        <w:numPr>
          <w:ilvl w:val="0"/>
          <w:numId w:val="0"/>
        </w:numPr>
        <w:ind w:left="142" w:right="-760" w:hanging="142"/>
        <w:jc w:val="both"/>
        <w:rPr>
          <w:rFonts w:ascii="Times New Roman" w:hAnsi="Times New Roman"/>
        </w:rPr>
      </w:pPr>
      <w:r w:rsidRPr="00881BA8">
        <w:rPr>
          <w:rFonts w:ascii="Times New Roman" w:hAnsi="Times New Roman"/>
        </w:rPr>
        <w:t xml:space="preserve">*EHPA (Eiropas kvalitātes zīmogs </w:t>
      </w:r>
      <w:proofErr w:type="spellStart"/>
      <w:r w:rsidRPr="00881BA8">
        <w:rPr>
          <w:rFonts w:ascii="Times New Roman" w:hAnsi="Times New Roman"/>
        </w:rPr>
        <w:t>siltumsūkņiem</w:t>
      </w:r>
      <w:proofErr w:type="spellEnd"/>
      <w:r w:rsidRPr="00881BA8">
        <w:rPr>
          <w:rFonts w:ascii="Times New Roman" w:hAnsi="Times New Roman"/>
        </w:rPr>
        <w:t xml:space="preserve">) sertifikāts piedāvātā </w:t>
      </w:r>
      <w:proofErr w:type="spellStart"/>
      <w:r w:rsidRPr="00881BA8">
        <w:rPr>
          <w:rFonts w:ascii="Times New Roman" w:hAnsi="Times New Roman"/>
        </w:rPr>
        <w:t>siltumsūkņa</w:t>
      </w:r>
      <w:proofErr w:type="spellEnd"/>
      <w:r w:rsidRPr="00881BA8">
        <w:rPr>
          <w:rFonts w:ascii="Times New Roman" w:hAnsi="Times New Roman"/>
        </w:rPr>
        <w:t xml:space="preserve"> modelim (iesniegt sertifikāta kopiju ar tulkojumu latviešu valodā)</w:t>
      </w:r>
    </w:p>
    <w:p w:rsidR="001010DD" w:rsidRPr="00881BA8" w:rsidRDefault="001010DD" w:rsidP="001010DD">
      <w:pPr>
        <w:pStyle w:val="Punkts"/>
        <w:numPr>
          <w:ilvl w:val="0"/>
          <w:numId w:val="0"/>
        </w:numPr>
        <w:jc w:val="both"/>
        <w:rPr>
          <w:rFonts w:ascii="Times New Roman" w:hAnsi="Times New Roman"/>
        </w:rPr>
      </w:pPr>
    </w:p>
    <w:p w:rsidR="001010DD" w:rsidRDefault="001010DD" w:rsidP="001010DD">
      <w:pPr>
        <w:pStyle w:val="Apakpunkts"/>
        <w:numPr>
          <w:ilvl w:val="0"/>
          <w:numId w:val="0"/>
        </w:numPr>
        <w:ind w:left="851" w:hanging="851"/>
        <w:jc w:val="center"/>
      </w:pPr>
    </w:p>
    <w:p w:rsidR="001010DD" w:rsidRDefault="001010DD" w:rsidP="001010DD">
      <w:pPr>
        <w:pStyle w:val="Apakpunkts"/>
        <w:numPr>
          <w:ilvl w:val="0"/>
          <w:numId w:val="0"/>
        </w:numPr>
        <w:ind w:left="851" w:hanging="851"/>
        <w:jc w:val="center"/>
      </w:pPr>
    </w:p>
    <w:p w:rsidR="001010DD" w:rsidRPr="001010DD" w:rsidRDefault="001010DD" w:rsidP="001010DD">
      <w:pPr>
        <w:pStyle w:val="Apakpunkts"/>
        <w:numPr>
          <w:ilvl w:val="0"/>
          <w:numId w:val="0"/>
        </w:numPr>
        <w:ind w:left="851"/>
      </w:pPr>
    </w:p>
    <w:p w:rsidR="005F1730" w:rsidRDefault="005F1730" w:rsidP="0009738E">
      <w:pPr>
        <w:pStyle w:val="Punkts"/>
        <w:numPr>
          <w:ilvl w:val="0"/>
          <w:numId w:val="0"/>
        </w:numPr>
        <w:jc w:val="cente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Default="001010DD" w:rsidP="00437540">
      <w:pPr>
        <w:pStyle w:val="Rindkopa"/>
        <w:ind w:right="-760"/>
        <w:jc w:val="right"/>
        <w:rPr>
          <w:rFonts w:ascii="Times New Roman" w:hAnsi="Times New Roman"/>
          <w:b/>
          <w:sz w:val="24"/>
        </w:rPr>
      </w:pPr>
    </w:p>
    <w:p w:rsidR="001010DD" w:rsidRPr="001010DD" w:rsidRDefault="001010DD" w:rsidP="00437540">
      <w:pPr>
        <w:pStyle w:val="Rindkopa"/>
        <w:ind w:right="-760"/>
        <w:jc w:val="right"/>
        <w:rPr>
          <w:rFonts w:ascii="Times New Roman" w:hAnsi="Times New Roman"/>
          <w:b/>
          <w:i/>
          <w:sz w:val="24"/>
          <w:u w:val="single"/>
        </w:rPr>
      </w:pPr>
      <w:r w:rsidRPr="001010DD">
        <w:rPr>
          <w:rFonts w:ascii="Times New Roman" w:hAnsi="Times New Roman"/>
          <w:b/>
          <w:i/>
          <w:sz w:val="24"/>
          <w:u w:val="single"/>
        </w:rPr>
        <w:lastRenderedPageBreak/>
        <w:t>2.pielikums</w:t>
      </w:r>
    </w:p>
    <w:p w:rsidR="001010DD" w:rsidRDefault="001010DD" w:rsidP="00437540">
      <w:pPr>
        <w:pStyle w:val="Rindkopa"/>
        <w:ind w:right="-760"/>
        <w:jc w:val="right"/>
        <w:rPr>
          <w:rFonts w:ascii="Times New Roman" w:hAnsi="Times New Roman"/>
          <w:b/>
          <w:sz w:val="24"/>
        </w:rPr>
      </w:pPr>
    </w:p>
    <w:p w:rsidR="00EB6EB1" w:rsidRPr="001C1321" w:rsidRDefault="00EB6EB1" w:rsidP="00437540">
      <w:pPr>
        <w:pStyle w:val="Rindkopa"/>
        <w:ind w:right="-760"/>
        <w:jc w:val="right"/>
        <w:rPr>
          <w:rFonts w:ascii="Times New Roman" w:hAnsi="Times New Roman"/>
          <w:b/>
          <w:sz w:val="24"/>
        </w:rPr>
      </w:pPr>
      <w:r w:rsidRPr="001C1321">
        <w:rPr>
          <w:rFonts w:ascii="Times New Roman" w:hAnsi="Times New Roman"/>
          <w:b/>
          <w:sz w:val="24"/>
        </w:rPr>
        <w:t>Rēzeknes novada pašvaldības</w:t>
      </w:r>
    </w:p>
    <w:p w:rsidR="00163A04" w:rsidRPr="001C1321" w:rsidRDefault="00EB6EB1" w:rsidP="00437540">
      <w:pPr>
        <w:pStyle w:val="Rindkopa"/>
        <w:ind w:right="-760"/>
        <w:jc w:val="right"/>
        <w:rPr>
          <w:rFonts w:ascii="Times New Roman" w:hAnsi="Times New Roman"/>
          <w:b/>
          <w:sz w:val="24"/>
        </w:rPr>
      </w:pPr>
      <w:r w:rsidRPr="001C1321">
        <w:rPr>
          <w:rFonts w:ascii="Times New Roman" w:hAnsi="Times New Roman"/>
          <w:b/>
          <w:sz w:val="24"/>
        </w:rPr>
        <w:t xml:space="preserve">Lūznavas pagasta </w:t>
      </w:r>
      <w:r w:rsidR="001C1321" w:rsidRPr="001C1321">
        <w:rPr>
          <w:rFonts w:ascii="Times New Roman" w:hAnsi="Times New Roman"/>
          <w:b/>
          <w:sz w:val="24"/>
        </w:rPr>
        <w:t>pārvaldei</w:t>
      </w:r>
    </w:p>
    <w:p w:rsidR="00163A04" w:rsidRPr="00437540" w:rsidRDefault="00163A04" w:rsidP="00437540">
      <w:pPr>
        <w:pStyle w:val="Rindkopa"/>
        <w:ind w:right="-760"/>
        <w:jc w:val="right"/>
        <w:rPr>
          <w:rFonts w:ascii="Times New Roman" w:hAnsi="Times New Roman"/>
          <w:sz w:val="24"/>
        </w:rPr>
      </w:pPr>
      <w:r w:rsidRPr="00437540">
        <w:rPr>
          <w:rFonts w:ascii="Times New Roman" w:hAnsi="Times New Roman"/>
          <w:sz w:val="24"/>
        </w:rPr>
        <w:t xml:space="preserve">reģistrācijas </w:t>
      </w:r>
      <w:r w:rsidR="001C1321">
        <w:rPr>
          <w:rFonts w:ascii="Times New Roman" w:hAnsi="Times New Roman"/>
          <w:sz w:val="24"/>
        </w:rPr>
        <w:t>Nr.</w:t>
      </w:r>
      <w:r w:rsidR="001C1321" w:rsidRPr="001C1321">
        <w:rPr>
          <w:rFonts w:ascii="Times New Roman" w:hAnsi="Times New Roman"/>
          <w:sz w:val="24"/>
        </w:rPr>
        <w:t xml:space="preserve"> </w:t>
      </w:r>
      <w:r w:rsidR="001C1321" w:rsidRPr="005F382C">
        <w:rPr>
          <w:rFonts w:ascii="Times New Roman" w:hAnsi="Times New Roman"/>
          <w:sz w:val="24"/>
        </w:rPr>
        <w:t>90000025484</w:t>
      </w:r>
    </w:p>
    <w:p w:rsidR="001C1321" w:rsidRDefault="001C1321" w:rsidP="001C1321">
      <w:pPr>
        <w:pStyle w:val="Apakpunkts"/>
        <w:numPr>
          <w:ilvl w:val="0"/>
          <w:numId w:val="0"/>
        </w:numPr>
        <w:ind w:left="851" w:right="-760" w:hanging="851"/>
        <w:jc w:val="right"/>
        <w:rPr>
          <w:rFonts w:ascii="Times New Roman" w:hAnsi="Times New Roman"/>
          <w:b w:val="0"/>
          <w:sz w:val="24"/>
        </w:rPr>
      </w:pPr>
      <w:r w:rsidRPr="005F382C">
        <w:rPr>
          <w:rFonts w:ascii="Times New Roman" w:hAnsi="Times New Roman"/>
          <w:b w:val="0"/>
          <w:sz w:val="24"/>
        </w:rPr>
        <w:t>Pils iel</w:t>
      </w:r>
      <w:r>
        <w:rPr>
          <w:rFonts w:ascii="Times New Roman" w:hAnsi="Times New Roman"/>
          <w:b w:val="0"/>
          <w:sz w:val="24"/>
        </w:rPr>
        <w:t>ā 6, Lūznava,</w:t>
      </w:r>
    </w:p>
    <w:p w:rsidR="001C1321" w:rsidRDefault="001C1321" w:rsidP="001C1321">
      <w:pPr>
        <w:pStyle w:val="Apakpunkts"/>
        <w:numPr>
          <w:ilvl w:val="0"/>
          <w:numId w:val="0"/>
        </w:numPr>
        <w:ind w:left="851" w:right="-760" w:hanging="851"/>
        <w:jc w:val="right"/>
        <w:rPr>
          <w:rFonts w:ascii="Times New Roman" w:hAnsi="Times New Roman"/>
          <w:b w:val="0"/>
          <w:sz w:val="24"/>
        </w:rPr>
      </w:pPr>
      <w:r>
        <w:rPr>
          <w:rFonts w:ascii="Times New Roman" w:hAnsi="Times New Roman"/>
          <w:b w:val="0"/>
          <w:sz w:val="24"/>
        </w:rPr>
        <w:t xml:space="preserve"> Lūznavas</w:t>
      </w:r>
      <w:r w:rsidRPr="001C1321">
        <w:rPr>
          <w:rFonts w:ascii="Times New Roman" w:hAnsi="Times New Roman"/>
          <w:b w:val="0"/>
          <w:sz w:val="24"/>
        </w:rPr>
        <w:t xml:space="preserve"> </w:t>
      </w:r>
      <w:r>
        <w:rPr>
          <w:rFonts w:ascii="Times New Roman" w:hAnsi="Times New Roman"/>
          <w:b w:val="0"/>
          <w:sz w:val="24"/>
        </w:rPr>
        <w:t xml:space="preserve">pagasts, </w:t>
      </w:r>
      <w:r w:rsidRPr="005F382C">
        <w:rPr>
          <w:rFonts w:ascii="Times New Roman" w:hAnsi="Times New Roman"/>
          <w:b w:val="0"/>
          <w:sz w:val="24"/>
        </w:rPr>
        <w:t>Rēzeknes</w:t>
      </w:r>
    </w:p>
    <w:p w:rsidR="001C1321" w:rsidRPr="005F382C" w:rsidRDefault="001C1321" w:rsidP="001C1321">
      <w:pPr>
        <w:pStyle w:val="Apakpunkts"/>
        <w:numPr>
          <w:ilvl w:val="0"/>
          <w:numId w:val="0"/>
        </w:numPr>
        <w:ind w:left="851" w:right="-760" w:hanging="851"/>
        <w:jc w:val="right"/>
        <w:rPr>
          <w:rFonts w:ascii="Times New Roman" w:hAnsi="Times New Roman"/>
          <w:b w:val="0"/>
          <w:sz w:val="24"/>
        </w:rPr>
      </w:pPr>
      <w:r w:rsidRPr="005F382C">
        <w:rPr>
          <w:rFonts w:ascii="Times New Roman" w:hAnsi="Times New Roman"/>
          <w:b w:val="0"/>
          <w:sz w:val="24"/>
        </w:rPr>
        <w:t xml:space="preserve"> novads, LV-4627 </w:t>
      </w:r>
    </w:p>
    <w:p w:rsidR="00163A04" w:rsidRPr="00437540" w:rsidRDefault="00163A04" w:rsidP="00437540">
      <w:pPr>
        <w:pStyle w:val="Rindkopa"/>
        <w:ind w:right="-760"/>
        <w:jc w:val="right"/>
        <w:rPr>
          <w:rFonts w:ascii="Times New Roman" w:hAnsi="Times New Roman"/>
          <w:sz w:val="24"/>
        </w:rPr>
      </w:pPr>
    </w:p>
    <w:p w:rsidR="00163A04" w:rsidRDefault="00163A04" w:rsidP="0009738E">
      <w:pPr>
        <w:pStyle w:val="Apakpunkts"/>
        <w:numPr>
          <w:ilvl w:val="0"/>
          <w:numId w:val="0"/>
        </w:numPr>
      </w:pPr>
    </w:p>
    <w:p w:rsidR="003B6328" w:rsidRDefault="003B6328" w:rsidP="001C1321">
      <w:pPr>
        <w:pStyle w:val="Rindkopa"/>
        <w:ind w:right="-760"/>
        <w:jc w:val="center"/>
        <w:rPr>
          <w:rFonts w:ascii="Times New Roman" w:hAnsi="Times New Roman"/>
          <w:b/>
          <w:sz w:val="24"/>
        </w:rPr>
      </w:pPr>
      <w:smartTag w:uri="schemas-tilde-lv/tildestengine" w:element="veidnes">
        <w:smartTagPr>
          <w:attr w:name="id" w:val="-1"/>
          <w:attr w:name="baseform" w:val="pieteikum|s"/>
          <w:attr w:name="text" w:val="pieteikums"/>
        </w:smartTagPr>
        <w:r w:rsidRPr="001C1321">
          <w:rPr>
            <w:rFonts w:ascii="Times New Roman" w:hAnsi="Times New Roman"/>
            <w:b/>
            <w:sz w:val="24"/>
          </w:rPr>
          <w:t>PIETEIKUMS</w:t>
        </w:r>
      </w:smartTag>
      <w:r w:rsidRPr="001C1321">
        <w:rPr>
          <w:rFonts w:ascii="Times New Roman" w:hAnsi="Times New Roman"/>
          <w:b/>
          <w:sz w:val="24"/>
        </w:rPr>
        <w:t xml:space="preserve"> DALĪBAI IEPIRKUMĀ</w:t>
      </w:r>
    </w:p>
    <w:p w:rsidR="00047A9F" w:rsidRDefault="001C1321" w:rsidP="001C1321">
      <w:pPr>
        <w:pStyle w:val="Punkts"/>
        <w:numPr>
          <w:ilvl w:val="0"/>
          <w:numId w:val="0"/>
        </w:numPr>
        <w:ind w:right="-760"/>
        <w:jc w:val="center"/>
        <w:rPr>
          <w:rFonts w:ascii="Times New Roman" w:hAnsi="Times New Roman"/>
          <w:sz w:val="24"/>
        </w:rPr>
      </w:pPr>
      <w:r>
        <w:rPr>
          <w:rFonts w:ascii="Times New Roman" w:hAnsi="Times New Roman"/>
          <w:sz w:val="24"/>
        </w:rPr>
        <w:t>„</w:t>
      </w:r>
      <w:r w:rsidR="00047A9F">
        <w:rPr>
          <w:rFonts w:ascii="Times New Roman" w:hAnsi="Times New Roman"/>
          <w:sz w:val="24"/>
        </w:rPr>
        <w:t>A</w:t>
      </w:r>
      <w:r>
        <w:rPr>
          <w:rFonts w:ascii="Times New Roman" w:hAnsi="Times New Roman"/>
          <w:sz w:val="24"/>
        </w:rPr>
        <w:t xml:space="preserve">pkures </w:t>
      </w:r>
      <w:r w:rsidR="00047A9F">
        <w:rPr>
          <w:rFonts w:ascii="Times New Roman" w:hAnsi="Times New Roman"/>
          <w:sz w:val="24"/>
        </w:rPr>
        <w:t xml:space="preserve">sistēmas rekonstrukcija un aprīkošana ar </w:t>
      </w:r>
      <w:proofErr w:type="spellStart"/>
      <w:r w:rsidR="00047A9F">
        <w:rPr>
          <w:rFonts w:ascii="Times New Roman" w:hAnsi="Times New Roman"/>
          <w:sz w:val="24"/>
        </w:rPr>
        <w:t>siltumsūkni</w:t>
      </w:r>
      <w:proofErr w:type="spellEnd"/>
      <w:r w:rsidR="00047A9F">
        <w:rPr>
          <w:rFonts w:ascii="Times New Roman" w:hAnsi="Times New Roman"/>
          <w:sz w:val="24"/>
        </w:rPr>
        <w:t xml:space="preserve"> apkures </w:t>
      </w:r>
      <w:r>
        <w:rPr>
          <w:rFonts w:ascii="Times New Roman" w:hAnsi="Times New Roman"/>
          <w:sz w:val="24"/>
        </w:rPr>
        <w:t xml:space="preserve">un </w:t>
      </w:r>
    </w:p>
    <w:p w:rsidR="001C1321" w:rsidRDefault="001C1321" w:rsidP="001C1321">
      <w:pPr>
        <w:pStyle w:val="Punkts"/>
        <w:numPr>
          <w:ilvl w:val="0"/>
          <w:numId w:val="0"/>
        </w:numPr>
        <w:ind w:right="-760"/>
        <w:jc w:val="center"/>
        <w:rPr>
          <w:rFonts w:ascii="Times New Roman" w:hAnsi="Times New Roman"/>
          <w:sz w:val="24"/>
        </w:rPr>
      </w:pPr>
      <w:r>
        <w:rPr>
          <w:rFonts w:ascii="Times New Roman" w:hAnsi="Times New Roman"/>
          <w:sz w:val="24"/>
        </w:rPr>
        <w:t>karstā ūdens nodrošināšana</w:t>
      </w:r>
      <w:r w:rsidR="00047A9F">
        <w:rPr>
          <w:rFonts w:ascii="Times New Roman" w:hAnsi="Times New Roman"/>
          <w:sz w:val="24"/>
        </w:rPr>
        <w:t xml:space="preserve">i </w:t>
      </w:r>
      <w:r>
        <w:rPr>
          <w:rFonts w:ascii="Times New Roman" w:hAnsi="Times New Roman"/>
          <w:sz w:val="24"/>
        </w:rPr>
        <w:t>pirmsskolas izglītības iestādē „Pasaciņa”</w:t>
      </w:r>
      <w:r w:rsidR="006634EE">
        <w:rPr>
          <w:rFonts w:ascii="Times New Roman" w:hAnsi="Times New Roman"/>
          <w:sz w:val="24"/>
        </w:rPr>
        <w:t>”</w:t>
      </w:r>
    </w:p>
    <w:p w:rsidR="001C1321" w:rsidRPr="001C1321" w:rsidRDefault="001C1321" w:rsidP="001C1321">
      <w:pPr>
        <w:pStyle w:val="Apakpunkts"/>
        <w:numPr>
          <w:ilvl w:val="0"/>
          <w:numId w:val="0"/>
        </w:numPr>
        <w:ind w:left="851" w:right="-760"/>
        <w:jc w:val="center"/>
        <w:rPr>
          <w:rFonts w:ascii="Times New Roman" w:hAnsi="Times New Roman"/>
          <w:b w:val="0"/>
          <w:sz w:val="24"/>
        </w:rPr>
      </w:pPr>
      <w:r w:rsidRPr="001C1321">
        <w:rPr>
          <w:rFonts w:ascii="Times New Roman" w:hAnsi="Times New Roman"/>
          <w:b w:val="0"/>
          <w:sz w:val="24"/>
        </w:rPr>
        <w:t>(identifikācijas Nr. LPP 2014/1)</w:t>
      </w:r>
    </w:p>
    <w:p w:rsidR="00163A04" w:rsidRPr="001C1321" w:rsidRDefault="00163A04" w:rsidP="001C1321">
      <w:pPr>
        <w:pStyle w:val="Rindkopa"/>
        <w:jc w:val="center"/>
        <w:rPr>
          <w:rFonts w:ascii="Times New Roman" w:hAnsi="Times New Roman"/>
          <w:b/>
          <w:sz w:val="24"/>
        </w:rPr>
      </w:pPr>
    </w:p>
    <w:p w:rsidR="003B6328" w:rsidRPr="001C1321" w:rsidRDefault="001C1321" w:rsidP="00946967">
      <w:pPr>
        <w:pStyle w:val="Rindkopa"/>
        <w:ind w:left="0" w:right="-760"/>
        <w:rPr>
          <w:rFonts w:ascii="Times New Roman" w:hAnsi="Times New Roman"/>
          <w:sz w:val="24"/>
        </w:rPr>
      </w:pPr>
      <w:r>
        <w:rPr>
          <w:rFonts w:ascii="Times New Roman" w:hAnsi="Times New Roman"/>
          <w:sz w:val="24"/>
        </w:rPr>
        <w:t>2014</w:t>
      </w:r>
      <w:r w:rsidR="003B6328" w:rsidRPr="001C1321">
        <w:rPr>
          <w:rFonts w:ascii="Times New Roman" w:hAnsi="Times New Roman"/>
          <w:sz w:val="24"/>
        </w:rPr>
        <w:t xml:space="preserve">.gada </w:t>
      </w:r>
      <w:r>
        <w:rPr>
          <w:rFonts w:ascii="Times New Roman" w:hAnsi="Times New Roman"/>
          <w:sz w:val="24"/>
        </w:rPr>
        <w:t>_____</w:t>
      </w:r>
      <w:r w:rsidR="003B6328" w:rsidRPr="001C1321">
        <w:rPr>
          <w:rFonts w:ascii="Times New Roman" w:hAnsi="Times New Roman"/>
          <w:sz w:val="24"/>
        </w:rPr>
        <w:t>.</w:t>
      </w:r>
      <w:r>
        <w:rPr>
          <w:rFonts w:ascii="Times New Roman" w:hAnsi="Times New Roman"/>
          <w:sz w:val="24"/>
        </w:rPr>
        <w:t>jūnijā</w:t>
      </w:r>
    </w:p>
    <w:p w:rsidR="003B6328" w:rsidRPr="001C1321" w:rsidRDefault="003B6328" w:rsidP="001C1321">
      <w:pPr>
        <w:pStyle w:val="Rindkopa"/>
        <w:ind w:left="0"/>
        <w:rPr>
          <w:rFonts w:ascii="Times New Roman" w:hAnsi="Times New Roman"/>
          <w:b/>
          <w:bCs/>
          <w:sz w:val="24"/>
        </w:rPr>
      </w:pPr>
    </w:p>
    <w:p w:rsidR="008D25E1" w:rsidRPr="001C1321" w:rsidRDefault="008D25E1" w:rsidP="00946967">
      <w:pPr>
        <w:pStyle w:val="Rindkopa"/>
        <w:ind w:left="360" w:right="-760"/>
        <w:rPr>
          <w:rFonts w:ascii="Times New Roman" w:hAnsi="Times New Roman"/>
          <w:sz w:val="24"/>
        </w:rPr>
      </w:pPr>
      <w:r w:rsidRPr="001C1321">
        <w:rPr>
          <w:rFonts w:ascii="Times New Roman" w:hAnsi="Times New Roman"/>
          <w:sz w:val="24"/>
        </w:rPr>
        <w:t>&lt;</w:t>
      </w:r>
      <w:r w:rsidRPr="00946967">
        <w:rPr>
          <w:rFonts w:ascii="Times New Roman" w:hAnsi="Times New Roman"/>
          <w:i/>
          <w:sz w:val="24"/>
        </w:rPr>
        <w:t>Pretendenta nosaukums vai vārds un uzvārds</w:t>
      </w:r>
      <w:r w:rsidRPr="001C1321">
        <w:rPr>
          <w:rFonts w:ascii="Times New Roman" w:hAnsi="Times New Roman"/>
          <w:sz w:val="24"/>
        </w:rPr>
        <w:t xml:space="preserve"> (</w:t>
      </w:r>
      <w:r w:rsidRPr="00946967">
        <w:rPr>
          <w:rFonts w:ascii="Times New Roman" w:hAnsi="Times New Roman"/>
          <w:i/>
          <w:sz w:val="24"/>
        </w:rPr>
        <w:t xml:space="preserve">ja </w:t>
      </w:r>
      <w:r w:rsidR="00946967" w:rsidRPr="00946967">
        <w:rPr>
          <w:rFonts w:ascii="Times New Roman" w:hAnsi="Times New Roman"/>
          <w:i/>
          <w:sz w:val="24"/>
        </w:rPr>
        <w:t>p</w:t>
      </w:r>
      <w:r w:rsidRPr="00946967">
        <w:rPr>
          <w:rFonts w:ascii="Times New Roman" w:hAnsi="Times New Roman"/>
          <w:i/>
          <w:sz w:val="24"/>
        </w:rPr>
        <w:t>retendents ir fiziska persona</w:t>
      </w:r>
      <w:r w:rsidRPr="001C1321">
        <w:rPr>
          <w:rFonts w:ascii="Times New Roman" w:hAnsi="Times New Roman"/>
          <w:sz w:val="24"/>
        </w:rPr>
        <w:t>)&gt;</w:t>
      </w:r>
    </w:p>
    <w:p w:rsidR="008D25E1" w:rsidRPr="001C1321" w:rsidRDefault="008D25E1" w:rsidP="00946967">
      <w:pPr>
        <w:pStyle w:val="Rindkopa"/>
        <w:ind w:left="360" w:right="-760"/>
        <w:rPr>
          <w:rFonts w:ascii="Times New Roman" w:hAnsi="Times New Roman"/>
          <w:sz w:val="24"/>
        </w:rPr>
      </w:pPr>
      <w:r w:rsidRPr="001C1321">
        <w:rPr>
          <w:rFonts w:ascii="Times New Roman" w:hAnsi="Times New Roman"/>
          <w:sz w:val="24"/>
        </w:rPr>
        <w:t>&lt;</w:t>
      </w:r>
      <w:r w:rsidRPr="00946967">
        <w:rPr>
          <w:rFonts w:ascii="Times New Roman" w:hAnsi="Times New Roman"/>
          <w:i/>
          <w:sz w:val="24"/>
        </w:rPr>
        <w:t>reģistrācijas numurs vai personas kods</w:t>
      </w:r>
      <w:r w:rsidRPr="001C1321">
        <w:rPr>
          <w:rFonts w:ascii="Times New Roman" w:hAnsi="Times New Roman"/>
          <w:sz w:val="24"/>
        </w:rPr>
        <w:t xml:space="preserve"> (</w:t>
      </w:r>
      <w:r w:rsidRPr="00946967">
        <w:rPr>
          <w:rFonts w:ascii="Times New Roman" w:hAnsi="Times New Roman"/>
          <w:i/>
          <w:sz w:val="24"/>
        </w:rPr>
        <w:t xml:space="preserve">ja </w:t>
      </w:r>
      <w:r w:rsidR="00946967" w:rsidRPr="00946967">
        <w:rPr>
          <w:rFonts w:ascii="Times New Roman" w:hAnsi="Times New Roman"/>
          <w:i/>
          <w:sz w:val="24"/>
        </w:rPr>
        <w:t>p</w:t>
      </w:r>
      <w:r w:rsidRPr="00946967">
        <w:rPr>
          <w:rFonts w:ascii="Times New Roman" w:hAnsi="Times New Roman"/>
          <w:i/>
          <w:sz w:val="24"/>
        </w:rPr>
        <w:t>retendents ir fiziska persona</w:t>
      </w:r>
      <w:r w:rsidRPr="001C1321">
        <w:rPr>
          <w:rFonts w:ascii="Times New Roman" w:hAnsi="Times New Roman"/>
          <w:sz w:val="24"/>
        </w:rPr>
        <w:t>)&gt;</w:t>
      </w:r>
    </w:p>
    <w:p w:rsidR="008D25E1" w:rsidRPr="001C1321" w:rsidRDefault="008D25E1" w:rsidP="00946967">
      <w:pPr>
        <w:pStyle w:val="Rindkopa"/>
        <w:spacing w:after="120"/>
        <w:ind w:left="360"/>
        <w:rPr>
          <w:rFonts w:ascii="Times New Roman" w:hAnsi="Times New Roman"/>
          <w:sz w:val="24"/>
        </w:rPr>
      </w:pPr>
      <w:r w:rsidRPr="001C1321">
        <w:rPr>
          <w:rFonts w:ascii="Times New Roman" w:hAnsi="Times New Roman"/>
          <w:sz w:val="24"/>
        </w:rPr>
        <w:t xml:space="preserve">&lt;adrese&gt; (turpmāk – Pretendents) </w:t>
      </w:r>
    </w:p>
    <w:p w:rsidR="00163A04" w:rsidRPr="001C1321" w:rsidRDefault="00163A04" w:rsidP="00946967">
      <w:pPr>
        <w:pStyle w:val="Rindkopa"/>
        <w:spacing w:after="120"/>
        <w:ind w:left="0" w:right="-760"/>
        <w:rPr>
          <w:rFonts w:ascii="Times New Roman" w:hAnsi="Times New Roman"/>
          <w:sz w:val="24"/>
        </w:rPr>
      </w:pPr>
      <w:r w:rsidRPr="001C1321">
        <w:rPr>
          <w:rFonts w:ascii="Times New Roman" w:hAnsi="Times New Roman"/>
          <w:sz w:val="24"/>
        </w:rPr>
        <w:t>Iepazinies</w:t>
      </w:r>
      <w:r w:rsidR="003B6328" w:rsidRPr="001C1321">
        <w:rPr>
          <w:rFonts w:ascii="Times New Roman" w:hAnsi="Times New Roman"/>
          <w:sz w:val="24"/>
        </w:rPr>
        <w:t xml:space="preserve"> ar </w:t>
      </w:r>
      <w:r w:rsidR="00946967">
        <w:rPr>
          <w:rFonts w:ascii="Times New Roman" w:hAnsi="Times New Roman"/>
          <w:sz w:val="24"/>
        </w:rPr>
        <w:t>Rēzeknes novada pašvaldības Lūznavas pagasta pārvaldes</w:t>
      </w:r>
      <w:r w:rsidRPr="001C1321">
        <w:rPr>
          <w:rFonts w:ascii="Times New Roman" w:hAnsi="Times New Roman"/>
          <w:sz w:val="24"/>
        </w:rPr>
        <w:t xml:space="preserve">, reģistrācijas </w:t>
      </w:r>
      <w:r w:rsidR="00946967">
        <w:rPr>
          <w:rFonts w:ascii="Times New Roman" w:hAnsi="Times New Roman"/>
          <w:sz w:val="24"/>
        </w:rPr>
        <w:t>Nr.90000025484,</w:t>
      </w:r>
      <w:r w:rsidRPr="001C1321">
        <w:rPr>
          <w:rFonts w:ascii="Times New Roman" w:hAnsi="Times New Roman"/>
          <w:sz w:val="24"/>
        </w:rPr>
        <w:t xml:space="preserve"> (turpmāk – Pasūtītājs) organizētā iepirkuma „</w:t>
      </w:r>
      <w:r w:rsidR="000863B5">
        <w:rPr>
          <w:rFonts w:ascii="Times New Roman" w:hAnsi="Times New Roman"/>
          <w:sz w:val="24"/>
        </w:rPr>
        <w:t>A</w:t>
      </w:r>
      <w:r w:rsidR="00946967">
        <w:rPr>
          <w:rFonts w:ascii="Times New Roman" w:hAnsi="Times New Roman"/>
          <w:sz w:val="24"/>
        </w:rPr>
        <w:t xml:space="preserve">pkures </w:t>
      </w:r>
      <w:r w:rsidR="000863B5">
        <w:rPr>
          <w:rFonts w:ascii="Times New Roman" w:hAnsi="Times New Roman"/>
          <w:sz w:val="24"/>
        </w:rPr>
        <w:t xml:space="preserve">sistēmas rekonstrukcija un aprīkošana ar </w:t>
      </w:r>
      <w:proofErr w:type="spellStart"/>
      <w:r w:rsidR="000863B5">
        <w:rPr>
          <w:rFonts w:ascii="Times New Roman" w:hAnsi="Times New Roman"/>
          <w:sz w:val="24"/>
        </w:rPr>
        <w:t>siltumsūkni</w:t>
      </w:r>
      <w:proofErr w:type="spellEnd"/>
      <w:r w:rsidR="000863B5">
        <w:rPr>
          <w:rFonts w:ascii="Times New Roman" w:hAnsi="Times New Roman"/>
          <w:sz w:val="24"/>
        </w:rPr>
        <w:t xml:space="preserve"> apkures </w:t>
      </w:r>
      <w:r w:rsidR="00946967">
        <w:rPr>
          <w:rFonts w:ascii="Times New Roman" w:hAnsi="Times New Roman"/>
          <w:sz w:val="24"/>
        </w:rPr>
        <w:t>un karstā ūdens nodrošināšana</w:t>
      </w:r>
      <w:r w:rsidR="000863B5">
        <w:rPr>
          <w:rFonts w:ascii="Times New Roman" w:hAnsi="Times New Roman"/>
          <w:sz w:val="24"/>
        </w:rPr>
        <w:t>i</w:t>
      </w:r>
      <w:r w:rsidR="00946967">
        <w:rPr>
          <w:rFonts w:ascii="Times New Roman" w:hAnsi="Times New Roman"/>
          <w:sz w:val="24"/>
        </w:rPr>
        <w:t xml:space="preserve"> pirmsskolas izglītības iestādē „Pasaciņa”</w:t>
      </w:r>
      <w:r w:rsidR="000863B5">
        <w:rPr>
          <w:rFonts w:ascii="Times New Roman" w:hAnsi="Times New Roman"/>
          <w:sz w:val="24"/>
        </w:rPr>
        <w:t>”</w:t>
      </w:r>
      <w:r w:rsidR="00AF5799" w:rsidRPr="001C1321">
        <w:rPr>
          <w:rFonts w:ascii="Times New Roman" w:hAnsi="Times New Roman"/>
          <w:sz w:val="24"/>
        </w:rPr>
        <w:t xml:space="preserve"> </w:t>
      </w:r>
      <w:r w:rsidR="00946967">
        <w:rPr>
          <w:rFonts w:ascii="Times New Roman" w:hAnsi="Times New Roman"/>
          <w:sz w:val="24"/>
        </w:rPr>
        <w:t>(</w:t>
      </w:r>
      <w:r w:rsidR="00AF5799" w:rsidRPr="001C1321">
        <w:rPr>
          <w:rFonts w:ascii="Times New Roman" w:hAnsi="Times New Roman"/>
          <w:sz w:val="24"/>
        </w:rPr>
        <w:t xml:space="preserve">identifikācijas </w:t>
      </w:r>
      <w:r w:rsidR="00946967">
        <w:rPr>
          <w:rFonts w:ascii="Times New Roman" w:hAnsi="Times New Roman"/>
          <w:sz w:val="24"/>
        </w:rPr>
        <w:t>N</w:t>
      </w:r>
      <w:r w:rsidR="00AF5799" w:rsidRPr="001C1321">
        <w:rPr>
          <w:rFonts w:ascii="Times New Roman" w:hAnsi="Times New Roman"/>
          <w:sz w:val="24"/>
        </w:rPr>
        <w:t>r</w:t>
      </w:r>
      <w:r w:rsidR="00946967">
        <w:rPr>
          <w:rFonts w:ascii="Times New Roman" w:hAnsi="Times New Roman"/>
          <w:sz w:val="24"/>
        </w:rPr>
        <w:t>. LPP 2014/1)</w:t>
      </w:r>
      <w:r w:rsidRPr="001C1321">
        <w:rPr>
          <w:rFonts w:ascii="Times New Roman" w:hAnsi="Times New Roman"/>
          <w:sz w:val="24"/>
        </w:rPr>
        <w:t xml:space="preserve"> </w:t>
      </w:r>
      <w:r w:rsidR="003B6328" w:rsidRPr="001C1321">
        <w:rPr>
          <w:rFonts w:ascii="Times New Roman" w:hAnsi="Times New Roman"/>
          <w:sz w:val="24"/>
        </w:rPr>
        <w:t xml:space="preserve">nolikumu (turpmāk – </w:t>
      </w:r>
      <w:smartTag w:uri="schemas-tilde-lv/tildestengine" w:element="veidnes">
        <w:smartTagPr>
          <w:attr w:name="id" w:val="-1"/>
          <w:attr w:name="baseform" w:val="nolikums"/>
          <w:attr w:name="text" w:val="nolikums"/>
        </w:smartTagPr>
        <w:r w:rsidR="003B6328" w:rsidRPr="001C1321">
          <w:rPr>
            <w:rFonts w:ascii="Times New Roman" w:hAnsi="Times New Roman"/>
            <w:sz w:val="24"/>
          </w:rPr>
          <w:t>Nolikums</w:t>
        </w:r>
      </w:smartTag>
      <w:r w:rsidR="003B6328" w:rsidRPr="001C1321">
        <w:rPr>
          <w:rFonts w:ascii="Times New Roman" w:hAnsi="Times New Roman"/>
          <w:sz w:val="24"/>
        </w:rPr>
        <w:t>)</w:t>
      </w:r>
      <w:r w:rsidRPr="001C1321">
        <w:rPr>
          <w:rFonts w:ascii="Times New Roman" w:hAnsi="Times New Roman"/>
          <w:sz w:val="24"/>
        </w:rPr>
        <w:t>,</w:t>
      </w:r>
      <w:r w:rsidR="003B6328" w:rsidRPr="001C1321">
        <w:rPr>
          <w:rFonts w:ascii="Times New Roman" w:hAnsi="Times New Roman"/>
          <w:sz w:val="24"/>
        </w:rPr>
        <w:t xml:space="preserve"> pieņemot vis</w:t>
      </w:r>
      <w:r w:rsidRPr="001C1321">
        <w:rPr>
          <w:rFonts w:ascii="Times New Roman" w:hAnsi="Times New Roman"/>
          <w:sz w:val="24"/>
        </w:rPr>
        <w:t>as</w:t>
      </w:r>
      <w:r w:rsidR="003B6328" w:rsidRPr="001C1321">
        <w:rPr>
          <w:rFonts w:ascii="Times New Roman" w:hAnsi="Times New Roman"/>
          <w:sz w:val="24"/>
        </w:rPr>
        <w:t xml:space="preserve"> </w:t>
      </w:r>
      <w:r w:rsidR="00946967">
        <w:rPr>
          <w:rFonts w:ascii="Times New Roman" w:hAnsi="Times New Roman"/>
          <w:sz w:val="24"/>
        </w:rPr>
        <w:t>n</w:t>
      </w:r>
      <w:r w:rsidR="003B6328" w:rsidRPr="001C1321">
        <w:rPr>
          <w:rFonts w:ascii="Times New Roman" w:hAnsi="Times New Roman"/>
          <w:sz w:val="24"/>
        </w:rPr>
        <w:t>olikum</w:t>
      </w:r>
      <w:r w:rsidRPr="001C1321">
        <w:rPr>
          <w:rFonts w:ascii="Times New Roman" w:hAnsi="Times New Roman"/>
          <w:sz w:val="24"/>
        </w:rPr>
        <w:t>ā noteiktās prasības</w:t>
      </w:r>
      <w:r w:rsidR="00946967">
        <w:rPr>
          <w:rFonts w:ascii="Times New Roman" w:hAnsi="Times New Roman"/>
          <w:sz w:val="24"/>
        </w:rPr>
        <w:t>:</w:t>
      </w:r>
      <w:r w:rsidR="003B6328" w:rsidRPr="001C1321">
        <w:rPr>
          <w:rFonts w:ascii="Times New Roman" w:hAnsi="Times New Roman"/>
          <w:sz w:val="24"/>
        </w:rPr>
        <w:t xml:space="preserve"> </w:t>
      </w:r>
    </w:p>
    <w:p w:rsidR="004D1655" w:rsidRPr="001C1321" w:rsidRDefault="004D1655" w:rsidP="00946967">
      <w:pPr>
        <w:pStyle w:val="Rindkopa"/>
        <w:numPr>
          <w:ilvl w:val="0"/>
          <w:numId w:val="13"/>
        </w:numPr>
        <w:ind w:hanging="357"/>
        <w:rPr>
          <w:rFonts w:ascii="Times New Roman" w:hAnsi="Times New Roman"/>
          <w:sz w:val="24"/>
        </w:rPr>
      </w:pPr>
      <w:r w:rsidRPr="001C1321">
        <w:rPr>
          <w:rFonts w:ascii="Times New Roman" w:hAnsi="Times New Roman"/>
          <w:sz w:val="24"/>
        </w:rPr>
        <w:t>iesniedz piedāvājumu, kas sastāv no:</w:t>
      </w:r>
    </w:p>
    <w:p w:rsidR="004D1655" w:rsidRPr="001C1321" w:rsidRDefault="004D1655" w:rsidP="00946967">
      <w:pPr>
        <w:pStyle w:val="Rindkopa"/>
        <w:numPr>
          <w:ilvl w:val="0"/>
          <w:numId w:val="43"/>
        </w:numPr>
        <w:ind w:hanging="357"/>
        <w:rPr>
          <w:rFonts w:ascii="Times New Roman" w:hAnsi="Times New Roman"/>
          <w:sz w:val="24"/>
        </w:rPr>
      </w:pPr>
      <w:r w:rsidRPr="001C1321">
        <w:rPr>
          <w:rFonts w:ascii="Times New Roman" w:hAnsi="Times New Roman"/>
          <w:sz w:val="24"/>
        </w:rPr>
        <w:t xml:space="preserve">šī pieteikuma un </w:t>
      </w:r>
      <w:r w:rsidR="00946967">
        <w:rPr>
          <w:rFonts w:ascii="Times New Roman" w:hAnsi="Times New Roman"/>
          <w:sz w:val="24"/>
        </w:rPr>
        <w:t>a</w:t>
      </w:r>
      <w:r w:rsidRPr="001C1321">
        <w:rPr>
          <w:rFonts w:ascii="Times New Roman" w:hAnsi="Times New Roman"/>
          <w:sz w:val="24"/>
        </w:rPr>
        <w:t>tlases dokume</w:t>
      </w:r>
      <w:r w:rsidR="00775DE6" w:rsidRPr="001C1321">
        <w:rPr>
          <w:rFonts w:ascii="Times New Roman" w:hAnsi="Times New Roman"/>
          <w:sz w:val="24"/>
        </w:rPr>
        <w:t>n</w:t>
      </w:r>
      <w:r w:rsidRPr="001C1321">
        <w:rPr>
          <w:rFonts w:ascii="Times New Roman" w:hAnsi="Times New Roman"/>
          <w:sz w:val="24"/>
        </w:rPr>
        <w:t>tiem,</w:t>
      </w:r>
    </w:p>
    <w:p w:rsidR="004D1655" w:rsidRPr="001C1321" w:rsidRDefault="004D1655" w:rsidP="00946967">
      <w:pPr>
        <w:pStyle w:val="Rindkopa"/>
        <w:numPr>
          <w:ilvl w:val="0"/>
          <w:numId w:val="43"/>
        </w:numPr>
        <w:rPr>
          <w:rFonts w:ascii="Times New Roman" w:hAnsi="Times New Roman"/>
          <w:sz w:val="24"/>
        </w:rPr>
      </w:pPr>
      <w:r w:rsidRPr="001C1321">
        <w:rPr>
          <w:rFonts w:ascii="Times New Roman" w:hAnsi="Times New Roman"/>
          <w:sz w:val="24"/>
        </w:rPr>
        <w:t>Tehniskā piedāvājuma</w:t>
      </w:r>
      <w:r w:rsidR="00946967">
        <w:rPr>
          <w:rFonts w:ascii="Times New Roman" w:hAnsi="Times New Roman"/>
          <w:sz w:val="24"/>
        </w:rPr>
        <w:t>,</w:t>
      </w:r>
      <w:r w:rsidRPr="001C1321">
        <w:rPr>
          <w:rFonts w:ascii="Times New Roman" w:hAnsi="Times New Roman"/>
          <w:sz w:val="24"/>
        </w:rPr>
        <w:t xml:space="preserve"> </w:t>
      </w:r>
    </w:p>
    <w:p w:rsidR="00D50EEE" w:rsidRPr="00946967" w:rsidRDefault="003F5E79" w:rsidP="00946967">
      <w:pPr>
        <w:pStyle w:val="Rindkopa"/>
        <w:numPr>
          <w:ilvl w:val="0"/>
          <w:numId w:val="43"/>
        </w:numPr>
        <w:spacing w:after="120"/>
        <w:ind w:hanging="357"/>
        <w:rPr>
          <w:rFonts w:ascii="Times New Roman" w:hAnsi="Times New Roman"/>
          <w:sz w:val="24"/>
        </w:rPr>
      </w:pPr>
      <w:r w:rsidRPr="00946967">
        <w:rPr>
          <w:rFonts w:ascii="Times New Roman" w:hAnsi="Times New Roman"/>
          <w:sz w:val="24"/>
        </w:rPr>
        <w:t>Finanšu piedāvājuma,</w:t>
      </w:r>
      <w:r w:rsidR="00946967">
        <w:rPr>
          <w:rFonts w:ascii="Times New Roman" w:hAnsi="Times New Roman"/>
          <w:sz w:val="24"/>
        </w:rPr>
        <w:t xml:space="preserve"> </w:t>
      </w:r>
      <w:r w:rsidR="00D50EEE" w:rsidRPr="00946967">
        <w:rPr>
          <w:rFonts w:ascii="Times New Roman" w:hAnsi="Times New Roman"/>
          <w:sz w:val="24"/>
        </w:rPr>
        <w:t>(turpmāk – Piedāvājums)</w:t>
      </w:r>
      <w:r w:rsidR="00946967">
        <w:rPr>
          <w:rFonts w:ascii="Times New Roman" w:hAnsi="Times New Roman"/>
          <w:sz w:val="24"/>
        </w:rPr>
        <w:t>;</w:t>
      </w:r>
    </w:p>
    <w:p w:rsidR="0055125B" w:rsidRPr="001C1321" w:rsidRDefault="008D25E1" w:rsidP="00946967">
      <w:pPr>
        <w:pStyle w:val="Rindkopa"/>
        <w:numPr>
          <w:ilvl w:val="0"/>
          <w:numId w:val="13"/>
        </w:numPr>
        <w:ind w:right="-760" w:hanging="357"/>
        <w:rPr>
          <w:rFonts w:ascii="Times New Roman" w:hAnsi="Times New Roman"/>
          <w:sz w:val="24"/>
        </w:rPr>
      </w:pPr>
      <w:r w:rsidRPr="001C1321">
        <w:rPr>
          <w:rFonts w:ascii="Times New Roman" w:hAnsi="Times New Roman"/>
          <w:sz w:val="24"/>
        </w:rPr>
        <w:t xml:space="preserve">gadījumā, ja </w:t>
      </w:r>
      <w:r w:rsidR="00946967">
        <w:rPr>
          <w:rFonts w:ascii="Times New Roman" w:hAnsi="Times New Roman"/>
          <w:sz w:val="24"/>
        </w:rPr>
        <w:t>p</w:t>
      </w:r>
      <w:r w:rsidRPr="001C1321">
        <w:rPr>
          <w:rFonts w:ascii="Times New Roman" w:hAnsi="Times New Roman"/>
          <w:sz w:val="24"/>
        </w:rPr>
        <w:t xml:space="preserve">retendentam tiks piešķirtas tiesības slēgt iepirkuma līgumu, </w:t>
      </w:r>
      <w:r w:rsidR="003F5E79" w:rsidRPr="001C1321">
        <w:rPr>
          <w:rFonts w:ascii="Times New Roman" w:hAnsi="Times New Roman"/>
          <w:sz w:val="24"/>
        </w:rPr>
        <w:t>a</w:t>
      </w:r>
      <w:r w:rsidR="0055125B" w:rsidRPr="001C1321">
        <w:rPr>
          <w:rFonts w:ascii="Times New Roman" w:hAnsi="Times New Roman"/>
          <w:sz w:val="24"/>
        </w:rPr>
        <w:t>pņem</w:t>
      </w:r>
      <w:r w:rsidR="00946967">
        <w:rPr>
          <w:rFonts w:ascii="Times New Roman" w:hAnsi="Times New Roman"/>
          <w:sz w:val="24"/>
        </w:rPr>
        <w:t>a</w:t>
      </w:r>
      <w:r w:rsidR="003F5E79" w:rsidRPr="001C1321">
        <w:rPr>
          <w:rFonts w:ascii="Times New Roman" w:hAnsi="Times New Roman"/>
          <w:sz w:val="24"/>
        </w:rPr>
        <w:t>s:</w:t>
      </w:r>
      <w:r w:rsidR="003B6328" w:rsidRPr="001C1321">
        <w:rPr>
          <w:rFonts w:ascii="Times New Roman" w:hAnsi="Times New Roman"/>
          <w:sz w:val="24"/>
        </w:rPr>
        <w:t xml:space="preserve"> </w:t>
      </w:r>
    </w:p>
    <w:p w:rsidR="0055125B" w:rsidRPr="001C1321" w:rsidRDefault="003B6328" w:rsidP="007603DE">
      <w:pPr>
        <w:pStyle w:val="Rindkopa"/>
        <w:numPr>
          <w:ilvl w:val="0"/>
          <w:numId w:val="44"/>
        </w:numPr>
        <w:ind w:right="-760"/>
        <w:rPr>
          <w:rFonts w:ascii="Times New Roman" w:hAnsi="Times New Roman"/>
          <w:sz w:val="24"/>
        </w:rPr>
      </w:pPr>
      <w:r w:rsidRPr="001C1321">
        <w:rPr>
          <w:rFonts w:ascii="Times New Roman" w:hAnsi="Times New Roman"/>
          <w:sz w:val="24"/>
        </w:rPr>
        <w:t xml:space="preserve">veikt </w:t>
      </w:r>
      <w:r w:rsidR="00946967">
        <w:rPr>
          <w:rFonts w:ascii="Times New Roman" w:hAnsi="Times New Roman"/>
          <w:sz w:val="24"/>
        </w:rPr>
        <w:t xml:space="preserve">pirmsskolas izglītības iestādes „Pasaciņa” apkures sistēmas </w:t>
      </w:r>
      <w:r w:rsidR="007603DE">
        <w:rPr>
          <w:rFonts w:ascii="Times New Roman" w:hAnsi="Times New Roman"/>
          <w:sz w:val="24"/>
        </w:rPr>
        <w:t>r</w:t>
      </w:r>
      <w:r w:rsidR="00946967">
        <w:rPr>
          <w:rFonts w:ascii="Times New Roman" w:hAnsi="Times New Roman"/>
          <w:sz w:val="24"/>
        </w:rPr>
        <w:t>e</w:t>
      </w:r>
      <w:r w:rsidR="007603DE">
        <w:rPr>
          <w:rFonts w:ascii="Times New Roman" w:hAnsi="Times New Roman"/>
          <w:sz w:val="24"/>
        </w:rPr>
        <w:t xml:space="preserve">konstrukcijas </w:t>
      </w:r>
      <w:r w:rsidR="0055125B" w:rsidRPr="001C1321">
        <w:rPr>
          <w:rFonts w:ascii="Times New Roman" w:hAnsi="Times New Roman"/>
          <w:sz w:val="24"/>
        </w:rPr>
        <w:t xml:space="preserve">būvdarbus saskaņā ar </w:t>
      </w:r>
      <w:r w:rsidR="007603DE">
        <w:rPr>
          <w:rFonts w:ascii="Times New Roman" w:hAnsi="Times New Roman"/>
          <w:sz w:val="24"/>
        </w:rPr>
        <w:t>t</w:t>
      </w:r>
      <w:r w:rsidR="0055125B" w:rsidRPr="001C1321">
        <w:rPr>
          <w:rFonts w:ascii="Times New Roman" w:hAnsi="Times New Roman"/>
          <w:sz w:val="24"/>
        </w:rPr>
        <w:t>ehnisk</w:t>
      </w:r>
      <w:r w:rsidR="007603DE">
        <w:rPr>
          <w:rFonts w:ascii="Times New Roman" w:hAnsi="Times New Roman"/>
          <w:sz w:val="24"/>
        </w:rPr>
        <w:t>o</w:t>
      </w:r>
      <w:r w:rsidR="0055125B" w:rsidRPr="001C1321">
        <w:rPr>
          <w:rFonts w:ascii="Times New Roman" w:hAnsi="Times New Roman"/>
          <w:sz w:val="24"/>
        </w:rPr>
        <w:t xml:space="preserve"> </w:t>
      </w:r>
      <w:r w:rsidR="00822C56">
        <w:rPr>
          <w:rFonts w:ascii="Times New Roman" w:hAnsi="Times New Roman"/>
          <w:sz w:val="24"/>
        </w:rPr>
        <w:t xml:space="preserve">projektu un </w:t>
      </w:r>
      <w:r w:rsidR="0055125B" w:rsidRPr="001C1321">
        <w:rPr>
          <w:rFonts w:ascii="Times New Roman" w:hAnsi="Times New Roman"/>
          <w:sz w:val="24"/>
        </w:rPr>
        <w:t>specifikācij</w:t>
      </w:r>
      <w:r w:rsidR="00822C56">
        <w:rPr>
          <w:rFonts w:ascii="Times New Roman" w:hAnsi="Times New Roman"/>
          <w:sz w:val="24"/>
        </w:rPr>
        <w:t>ām</w:t>
      </w:r>
      <w:r w:rsidR="0055125B" w:rsidRPr="001C1321">
        <w:rPr>
          <w:rFonts w:ascii="Times New Roman" w:hAnsi="Times New Roman"/>
          <w:sz w:val="24"/>
        </w:rPr>
        <w:t xml:space="preserve"> (turpmāk – Būvdarbi) par kopējo </w:t>
      </w:r>
      <w:r w:rsidR="007603DE">
        <w:rPr>
          <w:rFonts w:ascii="Times New Roman" w:hAnsi="Times New Roman"/>
          <w:sz w:val="24"/>
        </w:rPr>
        <w:t>līgum</w:t>
      </w:r>
      <w:r w:rsidR="0055125B" w:rsidRPr="001C1321">
        <w:rPr>
          <w:rFonts w:ascii="Times New Roman" w:hAnsi="Times New Roman"/>
          <w:sz w:val="24"/>
        </w:rPr>
        <w:t>cenu:</w:t>
      </w:r>
    </w:p>
    <w:p w:rsidR="0055125B" w:rsidRPr="001C1321" w:rsidRDefault="007603DE" w:rsidP="007603DE">
      <w:pPr>
        <w:pStyle w:val="Apakpunkts"/>
        <w:numPr>
          <w:ilvl w:val="0"/>
          <w:numId w:val="0"/>
        </w:numPr>
        <w:tabs>
          <w:tab w:val="num" w:pos="720"/>
        </w:tabs>
        <w:ind w:left="720" w:right="-760"/>
        <w:jc w:val="both"/>
        <w:rPr>
          <w:rFonts w:ascii="Times New Roman" w:hAnsi="Times New Roman"/>
          <w:b w:val="0"/>
          <w:sz w:val="24"/>
        </w:rPr>
      </w:pPr>
      <w:r w:rsidRPr="007603DE">
        <w:rPr>
          <w:rFonts w:ascii="Times New Roman" w:hAnsi="Times New Roman"/>
          <w:b w:val="0"/>
          <w:sz w:val="24"/>
        </w:rPr>
        <w:t>&lt;</w:t>
      </w:r>
      <w:r w:rsidRPr="007603DE">
        <w:rPr>
          <w:rFonts w:ascii="Times New Roman" w:hAnsi="Times New Roman"/>
          <w:i/>
          <w:sz w:val="24"/>
        </w:rPr>
        <w:t xml:space="preserve">piedāvājuma </w:t>
      </w:r>
      <w:r w:rsidR="0055125B" w:rsidRPr="007603DE">
        <w:rPr>
          <w:rFonts w:ascii="Times New Roman" w:hAnsi="Times New Roman"/>
          <w:i/>
          <w:sz w:val="24"/>
        </w:rPr>
        <w:t xml:space="preserve">kopējā cena bez </w:t>
      </w:r>
      <w:r w:rsidR="00FD5CC2" w:rsidRPr="007603DE">
        <w:rPr>
          <w:rFonts w:ascii="Times New Roman" w:hAnsi="Times New Roman"/>
          <w:i/>
          <w:sz w:val="24"/>
        </w:rPr>
        <w:t>p</w:t>
      </w:r>
      <w:r w:rsidR="0055125B" w:rsidRPr="007603DE">
        <w:rPr>
          <w:rFonts w:ascii="Times New Roman" w:hAnsi="Times New Roman"/>
          <w:i/>
          <w:sz w:val="24"/>
        </w:rPr>
        <w:t>ievienotās vērtības nodokļa</w:t>
      </w:r>
      <w:r w:rsidR="0055125B" w:rsidRPr="001C1321">
        <w:rPr>
          <w:rFonts w:ascii="Times New Roman" w:hAnsi="Times New Roman"/>
          <w:sz w:val="24"/>
        </w:rPr>
        <w:t xml:space="preserve"> (</w:t>
      </w:r>
      <w:r w:rsidR="0055125B" w:rsidRPr="007603DE">
        <w:rPr>
          <w:rFonts w:ascii="Times New Roman" w:hAnsi="Times New Roman"/>
          <w:i/>
          <w:sz w:val="24"/>
        </w:rPr>
        <w:t>turpmāk –</w:t>
      </w:r>
      <w:r w:rsidR="005D2238" w:rsidRPr="001C1321">
        <w:rPr>
          <w:rFonts w:ascii="Times New Roman" w:hAnsi="Times New Roman"/>
          <w:sz w:val="24"/>
        </w:rPr>
        <w:t xml:space="preserve"> </w:t>
      </w:r>
      <w:r w:rsidR="0055125B" w:rsidRPr="007603DE">
        <w:rPr>
          <w:rFonts w:ascii="Times New Roman" w:hAnsi="Times New Roman"/>
          <w:b w:val="0"/>
          <w:i/>
          <w:sz w:val="24"/>
        </w:rPr>
        <w:t>PVN</w:t>
      </w:r>
      <w:r w:rsidR="0055125B" w:rsidRPr="001C1321">
        <w:rPr>
          <w:rFonts w:ascii="Times New Roman" w:hAnsi="Times New Roman"/>
          <w:sz w:val="24"/>
        </w:rPr>
        <w:t>)</w:t>
      </w:r>
      <w:r>
        <w:rPr>
          <w:rFonts w:ascii="Times New Roman" w:hAnsi="Times New Roman"/>
          <w:sz w:val="24"/>
        </w:rPr>
        <w:t xml:space="preserve">     </w:t>
      </w:r>
      <w:r w:rsidR="00C5480B" w:rsidRPr="007603DE">
        <w:rPr>
          <w:rFonts w:ascii="Times New Roman" w:hAnsi="Times New Roman"/>
          <w:i/>
          <w:sz w:val="24"/>
        </w:rPr>
        <w:t>EUR</w:t>
      </w:r>
      <w:r w:rsidR="00C5480B" w:rsidRPr="001C1321">
        <w:rPr>
          <w:rFonts w:ascii="Times New Roman" w:hAnsi="Times New Roman"/>
          <w:color w:val="C45911" w:themeColor="accent2" w:themeShade="BF"/>
          <w:sz w:val="24"/>
        </w:rPr>
        <w:t xml:space="preserve"> </w:t>
      </w:r>
      <w:r w:rsidR="0055125B" w:rsidRPr="001C1321">
        <w:rPr>
          <w:rFonts w:ascii="Times New Roman" w:hAnsi="Times New Roman"/>
          <w:sz w:val="24"/>
        </w:rPr>
        <w:t>(&lt;</w:t>
      </w:r>
      <w:r w:rsidR="0055125B" w:rsidRPr="007603DE">
        <w:rPr>
          <w:rFonts w:ascii="Times New Roman" w:hAnsi="Times New Roman"/>
          <w:i/>
          <w:sz w:val="24"/>
        </w:rPr>
        <w:t>summa vārdiem</w:t>
      </w:r>
      <w:r w:rsidR="0055125B" w:rsidRPr="001C1321">
        <w:rPr>
          <w:rFonts w:ascii="Times New Roman" w:hAnsi="Times New Roman"/>
          <w:sz w:val="24"/>
        </w:rPr>
        <w:t>&gt;)</w:t>
      </w:r>
      <w:r w:rsidR="0055125B" w:rsidRPr="007603DE">
        <w:rPr>
          <w:rFonts w:ascii="Times New Roman" w:hAnsi="Times New Roman"/>
          <w:b w:val="0"/>
          <w:sz w:val="24"/>
        </w:rPr>
        <w:t>,</w:t>
      </w:r>
      <w:r>
        <w:rPr>
          <w:rFonts w:ascii="Times New Roman" w:hAnsi="Times New Roman"/>
          <w:b w:val="0"/>
          <w:sz w:val="24"/>
        </w:rPr>
        <w:t xml:space="preserve"> </w:t>
      </w:r>
      <w:r w:rsidR="0055125B" w:rsidRPr="007603DE">
        <w:rPr>
          <w:rFonts w:ascii="Times New Roman" w:hAnsi="Times New Roman"/>
          <w:b w:val="0"/>
          <w:i/>
          <w:sz w:val="24"/>
        </w:rPr>
        <w:t>PVN</w:t>
      </w:r>
      <w:r w:rsidR="0055125B" w:rsidRPr="001C1321">
        <w:rPr>
          <w:rFonts w:ascii="Times New Roman" w:hAnsi="Times New Roman"/>
          <w:b w:val="0"/>
          <w:sz w:val="24"/>
        </w:rPr>
        <w:t xml:space="preserve"> </w:t>
      </w:r>
      <w:r w:rsidR="0055125B" w:rsidRPr="007603DE">
        <w:rPr>
          <w:rFonts w:ascii="Times New Roman" w:hAnsi="Times New Roman"/>
          <w:b w:val="0"/>
          <w:i/>
          <w:sz w:val="24"/>
        </w:rPr>
        <w:t>%</w:t>
      </w:r>
      <w:r>
        <w:rPr>
          <w:rFonts w:ascii="Times New Roman" w:hAnsi="Times New Roman"/>
          <w:b w:val="0"/>
          <w:i/>
          <w:sz w:val="24"/>
        </w:rPr>
        <w:t xml:space="preserve"> </w:t>
      </w:r>
      <w:r w:rsidRPr="007603DE">
        <w:rPr>
          <w:rFonts w:ascii="Times New Roman" w:hAnsi="Times New Roman"/>
          <w:i/>
          <w:sz w:val="24"/>
        </w:rPr>
        <w:t>–</w:t>
      </w:r>
      <w:r w:rsidRPr="001C1321">
        <w:rPr>
          <w:rFonts w:ascii="Times New Roman" w:hAnsi="Times New Roman"/>
          <w:sz w:val="24"/>
        </w:rPr>
        <w:t xml:space="preserve"> </w:t>
      </w:r>
      <w:r w:rsidR="00C5480B" w:rsidRPr="007603DE">
        <w:rPr>
          <w:rFonts w:ascii="Times New Roman" w:hAnsi="Times New Roman"/>
          <w:b w:val="0"/>
          <w:i/>
          <w:sz w:val="24"/>
        </w:rPr>
        <w:t>EUR</w:t>
      </w:r>
      <w:r w:rsidR="00C5480B" w:rsidRPr="001C1321">
        <w:rPr>
          <w:rFonts w:ascii="Times New Roman" w:hAnsi="Times New Roman"/>
          <w:b w:val="0"/>
          <w:color w:val="C45911" w:themeColor="accent2" w:themeShade="BF"/>
          <w:sz w:val="24"/>
        </w:rPr>
        <w:t xml:space="preserve"> </w:t>
      </w:r>
      <w:r w:rsidR="0055125B" w:rsidRPr="001C1321">
        <w:rPr>
          <w:rFonts w:ascii="Times New Roman" w:hAnsi="Times New Roman"/>
          <w:b w:val="0"/>
          <w:sz w:val="24"/>
        </w:rPr>
        <w:t>(&lt;</w:t>
      </w:r>
      <w:r w:rsidR="0055125B" w:rsidRPr="007603DE">
        <w:rPr>
          <w:rFonts w:ascii="Times New Roman" w:hAnsi="Times New Roman"/>
          <w:b w:val="0"/>
          <w:i/>
          <w:sz w:val="24"/>
        </w:rPr>
        <w:t>summa vārdiem</w:t>
      </w:r>
      <w:r w:rsidR="0055125B" w:rsidRPr="001C1321">
        <w:rPr>
          <w:rFonts w:ascii="Times New Roman" w:hAnsi="Times New Roman"/>
          <w:b w:val="0"/>
          <w:sz w:val="24"/>
        </w:rPr>
        <w:t>&gt;)</w:t>
      </w:r>
      <w:r>
        <w:rPr>
          <w:rFonts w:ascii="Times New Roman" w:hAnsi="Times New Roman"/>
          <w:b w:val="0"/>
          <w:sz w:val="24"/>
        </w:rPr>
        <w:t>&gt;;</w:t>
      </w:r>
    </w:p>
    <w:p w:rsidR="0055125B" w:rsidRPr="001C1321" w:rsidRDefault="0055125B" w:rsidP="007603DE">
      <w:pPr>
        <w:pStyle w:val="Rindkopa"/>
        <w:numPr>
          <w:ilvl w:val="0"/>
          <w:numId w:val="44"/>
        </w:numPr>
        <w:ind w:right="-760"/>
        <w:rPr>
          <w:rFonts w:ascii="Times New Roman" w:hAnsi="Times New Roman"/>
          <w:sz w:val="24"/>
        </w:rPr>
      </w:pPr>
      <w:r w:rsidRPr="001C1321">
        <w:rPr>
          <w:rFonts w:ascii="Times New Roman" w:hAnsi="Times New Roman"/>
          <w:sz w:val="24"/>
        </w:rPr>
        <w:t xml:space="preserve">slēgt iepirkuma līgumu </w:t>
      </w:r>
      <w:r w:rsidR="007603DE">
        <w:rPr>
          <w:rFonts w:ascii="Times New Roman" w:hAnsi="Times New Roman"/>
          <w:sz w:val="24"/>
        </w:rPr>
        <w:t>pēc n</w:t>
      </w:r>
      <w:r w:rsidRPr="001C1321">
        <w:rPr>
          <w:rFonts w:ascii="Times New Roman" w:hAnsi="Times New Roman"/>
          <w:sz w:val="24"/>
        </w:rPr>
        <w:t>olikumā ietvert</w:t>
      </w:r>
      <w:r w:rsidR="007603DE">
        <w:rPr>
          <w:rFonts w:ascii="Times New Roman" w:hAnsi="Times New Roman"/>
          <w:sz w:val="24"/>
        </w:rPr>
        <w:t>ā</w:t>
      </w:r>
      <w:r w:rsidRPr="001C1321">
        <w:rPr>
          <w:rFonts w:ascii="Times New Roman" w:hAnsi="Times New Roman"/>
          <w:sz w:val="24"/>
        </w:rPr>
        <w:t xml:space="preserve"> </w:t>
      </w:r>
      <w:r w:rsidR="007603DE">
        <w:rPr>
          <w:rFonts w:ascii="Times New Roman" w:hAnsi="Times New Roman"/>
          <w:sz w:val="24"/>
        </w:rPr>
        <w:t>i</w:t>
      </w:r>
      <w:r w:rsidRPr="001C1321">
        <w:rPr>
          <w:rFonts w:ascii="Times New Roman" w:hAnsi="Times New Roman"/>
          <w:sz w:val="24"/>
        </w:rPr>
        <w:t xml:space="preserve">epirkuma līguma </w:t>
      </w:r>
      <w:r w:rsidR="007603DE">
        <w:rPr>
          <w:rFonts w:ascii="Times New Roman" w:hAnsi="Times New Roman"/>
          <w:sz w:val="24"/>
        </w:rPr>
        <w:t xml:space="preserve">projekta </w:t>
      </w:r>
      <w:r w:rsidRPr="001C1321">
        <w:rPr>
          <w:rFonts w:ascii="Times New Roman" w:hAnsi="Times New Roman"/>
          <w:sz w:val="24"/>
        </w:rPr>
        <w:t>(</w:t>
      </w:r>
      <w:r w:rsidR="007603DE">
        <w:rPr>
          <w:rFonts w:ascii="Times New Roman" w:hAnsi="Times New Roman"/>
          <w:sz w:val="24"/>
        </w:rPr>
        <w:t>n</w:t>
      </w:r>
      <w:r w:rsidRPr="001C1321">
        <w:rPr>
          <w:rFonts w:ascii="Times New Roman" w:hAnsi="Times New Roman"/>
          <w:sz w:val="24"/>
        </w:rPr>
        <w:t xml:space="preserve">olikuma </w:t>
      </w:r>
      <w:r w:rsidR="00822C56">
        <w:rPr>
          <w:rFonts w:ascii="Times New Roman" w:hAnsi="Times New Roman"/>
          <w:sz w:val="24"/>
        </w:rPr>
        <w:t>7</w:t>
      </w:r>
      <w:r w:rsidR="007603DE">
        <w:rPr>
          <w:rFonts w:ascii="Times New Roman" w:hAnsi="Times New Roman"/>
          <w:sz w:val="24"/>
        </w:rPr>
        <w:t>.</w:t>
      </w:r>
      <w:r w:rsidRPr="001C1321">
        <w:rPr>
          <w:rFonts w:ascii="Times New Roman" w:hAnsi="Times New Roman"/>
          <w:sz w:val="24"/>
        </w:rPr>
        <w:t>pielikum</w:t>
      </w:r>
      <w:r w:rsidR="007603DE">
        <w:rPr>
          <w:rFonts w:ascii="Times New Roman" w:hAnsi="Times New Roman"/>
          <w:sz w:val="24"/>
        </w:rPr>
        <w:t>s</w:t>
      </w:r>
      <w:r w:rsidRPr="001C1321">
        <w:rPr>
          <w:rFonts w:ascii="Times New Roman" w:hAnsi="Times New Roman"/>
          <w:sz w:val="24"/>
        </w:rPr>
        <w:t>)</w:t>
      </w:r>
      <w:r w:rsidR="007603DE">
        <w:rPr>
          <w:rFonts w:ascii="Times New Roman" w:hAnsi="Times New Roman"/>
          <w:sz w:val="24"/>
        </w:rPr>
        <w:t>;</w:t>
      </w:r>
    </w:p>
    <w:p w:rsidR="003B6328" w:rsidRPr="001C1321" w:rsidRDefault="0055125B" w:rsidP="00A5644E">
      <w:pPr>
        <w:pStyle w:val="Rindkopa"/>
        <w:numPr>
          <w:ilvl w:val="0"/>
          <w:numId w:val="44"/>
        </w:numPr>
        <w:spacing w:after="120"/>
        <w:ind w:right="-760"/>
        <w:rPr>
          <w:rFonts w:ascii="Times New Roman" w:hAnsi="Times New Roman"/>
          <w:sz w:val="24"/>
        </w:rPr>
      </w:pPr>
      <w:r w:rsidRPr="007603DE">
        <w:rPr>
          <w:rFonts w:ascii="Times New Roman" w:hAnsi="Times New Roman"/>
          <w:b/>
          <w:sz w:val="24"/>
        </w:rPr>
        <w:t xml:space="preserve">veikt </w:t>
      </w:r>
      <w:r w:rsidR="007603DE" w:rsidRPr="007603DE">
        <w:rPr>
          <w:rFonts w:ascii="Times New Roman" w:hAnsi="Times New Roman"/>
          <w:b/>
          <w:sz w:val="24"/>
        </w:rPr>
        <w:t>b</w:t>
      </w:r>
      <w:r w:rsidRPr="007603DE">
        <w:rPr>
          <w:rFonts w:ascii="Times New Roman" w:hAnsi="Times New Roman"/>
          <w:b/>
          <w:sz w:val="24"/>
        </w:rPr>
        <w:t>ūvdarbus</w:t>
      </w:r>
      <w:r w:rsidR="004D1655" w:rsidRPr="001C1321">
        <w:rPr>
          <w:rFonts w:ascii="Times New Roman" w:hAnsi="Times New Roman"/>
          <w:sz w:val="24"/>
        </w:rPr>
        <w:t xml:space="preserve"> saskaņā ar Tehnisko piedāvājumu iepirkuma līgumā noteiktajā kārtībā </w:t>
      </w:r>
      <w:r w:rsidR="007603DE" w:rsidRPr="007603DE">
        <w:rPr>
          <w:rFonts w:ascii="Times New Roman" w:hAnsi="Times New Roman"/>
          <w:b/>
          <w:sz w:val="24"/>
        </w:rPr>
        <w:t>2</w:t>
      </w:r>
      <w:r w:rsidR="007603DE">
        <w:rPr>
          <w:rFonts w:ascii="Times New Roman" w:hAnsi="Times New Roman"/>
          <w:sz w:val="24"/>
        </w:rPr>
        <w:t xml:space="preserve"> (</w:t>
      </w:r>
      <w:r w:rsidR="007603DE" w:rsidRPr="007603DE">
        <w:rPr>
          <w:rFonts w:ascii="Times New Roman" w:hAnsi="Times New Roman"/>
          <w:b/>
          <w:sz w:val="24"/>
        </w:rPr>
        <w:t>divu</w:t>
      </w:r>
      <w:r w:rsidR="007603DE">
        <w:rPr>
          <w:rFonts w:ascii="Times New Roman" w:hAnsi="Times New Roman"/>
          <w:sz w:val="24"/>
        </w:rPr>
        <w:t xml:space="preserve">) </w:t>
      </w:r>
      <w:r w:rsidR="003B6328" w:rsidRPr="007603DE">
        <w:rPr>
          <w:rFonts w:ascii="Times New Roman" w:hAnsi="Times New Roman"/>
          <w:b/>
          <w:iCs/>
          <w:sz w:val="24"/>
        </w:rPr>
        <w:t>mēnešu</w:t>
      </w:r>
      <w:r w:rsidR="003B6328" w:rsidRPr="001C1321">
        <w:rPr>
          <w:rFonts w:ascii="Times New Roman" w:hAnsi="Times New Roman"/>
          <w:iCs/>
          <w:sz w:val="24"/>
        </w:rPr>
        <w:t xml:space="preserve"> </w:t>
      </w:r>
      <w:r w:rsidR="007603DE" w:rsidRPr="007603DE">
        <w:rPr>
          <w:rFonts w:ascii="Times New Roman" w:hAnsi="Times New Roman"/>
          <w:b/>
          <w:iCs/>
          <w:sz w:val="24"/>
        </w:rPr>
        <w:t>laikā</w:t>
      </w:r>
      <w:r w:rsidR="003B6328" w:rsidRPr="001C1321">
        <w:rPr>
          <w:rFonts w:ascii="Times New Roman" w:hAnsi="Times New Roman"/>
          <w:sz w:val="24"/>
        </w:rPr>
        <w:t xml:space="preserve"> no iepirkuma </w:t>
      </w:r>
      <w:smartTag w:uri="schemas-tilde-lv/tildestengine" w:element="veidnes">
        <w:smartTagPr>
          <w:attr w:name="text" w:val="līguma"/>
          <w:attr w:name="id" w:val="-1"/>
          <w:attr w:name="baseform" w:val="līgum|s"/>
        </w:smartTagPr>
        <w:r w:rsidR="003B6328" w:rsidRPr="001C1321">
          <w:rPr>
            <w:rFonts w:ascii="Times New Roman" w:hAnsi="Times New Roman"/>
            <w:sz w:val="24"/>
          </w:rPr>
          <w:t>līguma</w:t>
        </w:r>
      </w:smartTag>
      <w:r w:rsidR="003B6328" w:rsidRPr="001C1321">
        <w:rPr>
          <w:rFonts w:ascii="Times New Roman" w:hAnsi="Times New Roman"/>
          <w:sz w:val="24"/>
        </w:rPr>
        <w:t xml:space="preserve"> noslēgšanas dienas</w:t>
      </w:r>
      <w:r w:rsidR="00A5644E">
        <w:rPr>
          <w:rFonts w:ascii="Times New Roman" w:hAnsi="Times New Roman"/>
          <w:sz w:val="24"/>
        </w:rPr>
        <w:t>;</w:t>
      </w:r>
    </w:p>
    <w:p w:rsidR="00F33A78" w:rsidRPr="001C1321" w:rsidRDefault="00A5644E" w:rsidP="00A5644E">
      <w:pPr>
        <w:pStyle w:val="Apakpunkts"/>
        <w:numPr>
          <w:ilvl w:val="0"/>
          <w:numId w:val="13"/>
        </w:numPr>
        <w:spacing w:after="120"/>
        <w:ind w:right="-760"/>
        <w:jc w:val="both"/>
        <w:rPr>
          <w:rFonts w:ascii="Times New Roman" w:hAnsi="Times New Roman"/>
          <w:b w:val="0"/>
          <w:sz w:val="24"/>
        </w:rPr>
      </w:pPr>
      <w:r>
        <w:rPr>
          <w:rFonts w:ascii="Times New Roman" w:hAnsi="Times New Roman"/>
          <w:b w:val="0"/>
          <w:sz w:val="24"/>
        </w:rPr>
        <w:t xml:space="preserve">apliecina, ka </w:t>
      </w:r>
      <w:r w:rsidR="00F33A78" w:rsidRPr="001C1321">
        <w:rPr>
          <w:rFonts w:ascii="Times New Roman" w:hAnsi="Times New Roman"/>
          <w:b w:val="0"/>
          <w:sz w:val="24"/>
        </w:rPr>
        <w:t xml:space="preserve">visa </w:t>
      </w:r>
      <w:r>
        <w:rPr>
          <w:rFonts w:ascii="Times New Roman" w:hAnsi="Times New Roman"/>
          <w:b w:val="0"/>
          <w:sz w:val="24"/>
        </w:rPr>
        <w:t>p</w:t>
      </w:r>
      <w:r w:rsidR="00F33A78" w:rsidRPr="001C1321">
        <w:rPr>
          <w:rFonts w:ascii="Times New Roman" w:hAnsi="Times New Roman"/>
          <w:b w:val="0"/>
          <w:sz w:val="24"/>
        </w:rPr>
        <w:t>iedāvājumā ietvertā informācija ir patiesa</w:t>
      </w:r>
      <w:r>
        <w:rPr>
          <w:rFonts w:ascii="Times New Roman" w:hAnsi="Times New Roman"/>
          <w:b w:val="0"/>
          <w:sz w:val="24"/>
        </w:rPr>
        <w:t>.</w:t>
      </w:r>
    </w:p>
    <w:tbl>
      <w:tblPr>
        <w:tblW w:w="0" w:type="auto"/>
        <w:tblLook w:val="0000"/>
      </w:tblPr>
      <w:tblGrid>
        <w:gridCol w:w="8528"/>
      </w:tblGrid>
      <w:tr w:rsidR="003B6328" w:rsidRPr="001C1321">
        <w:trPr>
          <w:trHeight w:val="284"/>
        </w:trPr>
        <w:tc>
          <w:tcPr>
            <w:tcW w:w="0" w:type="auto"/>
            <w:vAlign w:val="center"/>
          </w:tcPr>
          <w:p w:rsidR="00A5644E" w:rsidRDefault="00A5644E" w:rsidP="00A5644E">
            <w:pPr>
              <w:pStyle w:val="Header"/>
              <w:tabs>
                <w:tab w:val="clear" w:pos="4153"/>
                <w:tab w:val="clear" w:pos="8306"/>
                <w:tab w:val="center" w:pos="12474"/>
              </w:tabs>
              <w:spacing w:after="120"/>
              <w:jc w:val="both"/>
            </w:pPr>
            <w:r>
              <w:rPr>
                <w:bCs/>
              </w:rPr>
              <w:t xml:space="preserve">     P</w:t>
            </w:r>
            <w:r w:rsidRPr="00A5644E">
              <w:rPr>
                <w:bCs/>
              </w:rPr>
              <w:t>retendentu  i</w:t>
            </w:r>
            <w:r w:rsidR="003B6328" w:rsidRPr="00A5644E">
              <w:rPr>
                <w:bCs/>
              </w:rPr>
              <w:t xml:space="preserve">epirkumā pārstāv un iepirkuma </w:t>
            </w:r>
            <w:smartTag w:uri="schemas-tilde-lv/tildestengine" w:element="veidnes">
              <w:smartTagPr>
                <w:attr w:name="text" w:val="līgumu"/>
                <w:attr w:name="id" w:val="-1"/>
                <w:attr w:name="baseform" w:val="līgum|s"/>
              </w:smartTagPr>
              <w:r w:rsidR="003B6328" w:rsidRPr="00A5644E">
                <w:rPr>
                  <w:bCs/>
                </w:rPr>
                <w:t>līgumu</w:t>
              </w:r>
            </w:smartTag>
            <w:r w:rsidRPr="00A5644E">
              <w:rPr>
                <w:bCs/>
              </w:rPr>
              <w:t xml:space="preserve"> </w:t>
            </w:r>
            <w:r>
              <w:rPr>
                <w:bCs/>
              </w:rPr>
              <w:t>(</w:t>
            </w:r>
            <w:r w:rsidRPr="00A5644E">
              <w:rPr>
                <w:bCs/>
              </w:rPr>
              <w:t xml:space="preserve">iepirkuma līguma slēgšanas tiesības piešķiršanas </w:t>
            </w:r>
            <w:r w:rsidR="003B6328" w:rsidRPr="00A5644E">
              <w:rPr>
                <w:bCs/>
              </w:rPr>
              <w:t>gadījumā</w:t>
            </w:r>
            <w:r>
              <w:rPr>
                <w:bCs/>
              </w:rPr>
              <w:t>)</w:t>
            </w:r>
            <w:r w:rsidR="003B6328" w:rsidRPr="00A5644E">
              <w:rPr>
                <w:bCs/>
              </w:rPr>
              <w:t xml:space="preserve"> </w:t>
            </w:r>
            <w:r w:rsidRPr="00A5644E">
              <w:rPr>
                <w:bCs/>
              </w:rPr>
              <w:t xml:space="preserve">pretendenta </w:t>
            </w:r>
            <w:r w:rsidR="003B6328" w:rsidRPr="00A5644E">
              <w:rPr>
                <w:bCs/>
              </w:rPr>
              <w:t>vārdā slēgs</w:t>
            </w:r>
            <w:r>
              <w:rPr>
                <w:bCs/>
              </w:rPr>
              <w:t xml:space="preserve"> </w:t>
            </w:r>
            <w:r w:rsidR="003B6328" w:rsidRPr="001C1321">
              <w:t>&lt;</w:t>
            </w:r>
            <w:r w:rsidRPr="00A5644E">
              <w:rPr>
                <w:i/>
              </w:rPr>
              <w:t>personas, kura pārstāv pretendentu iepirkuma un ir tiesīga noslēgt iepirkuma līgumu pretendenta vārdā,</w:t>
            </w:r>
            <w:r>
              <w:t xml:space="preserve"> </w:t>
            </w:r>
            <w:r w:rsidRPr="00A5644E">
              <w:rPr>
                <w:i/>
              </w:rPr>
              <w:t>amats, vārds, uzvārds</w:t>
            </w:r>
            <w:r>
              <w:t>&gt;</w:t>
            </w:r>
            <w:r w:rsidR="003432C0">
              <w:t>.</w:t>
            </w:r>
            <w:r>
              <w:t xml:space="preserve"> </w:t>
            </w:r>
          </w:p>
          <w:p w:rsidR="003B6328" w:rsidRPr="001C1321" w:rsidRDefault="00A5644E" w:rsidP="00A5644E">
            <w:pPr>
              <w:pStyle w:val="Header"/>
              <w:spacing w:after="120"/>
              <w:jc w:val="both"/>
            </w:pPr>
            <w:r>
              <w:t>&lt;</w:t>
            </w:r>
            <w:r w:rsidR="003B6328" w:rsidRPr="00A5644E">
              <w:rPr>
                <w:i/>
              </w:rPr>
              <w:t>P</w:t>
            </w:r>
            <w:r w:rsidR="005A2838" w:rsidRPr="00A5644E">
              <w:rPr>
                <w:i/>
              </w:rPr>
              <w:t>er</w:t>
            </w:r>
            <w:r w:rsidR="005D2238" w:rsidRPr="00A5644E">
              <w:rPr>
                <w:i/>
              </w:rPr>
              <w:t>s</w:t>
            </w:r>
            <w:r w:rsidR="005A2838" w:rsidRPr="00A5644E">
              <w:rPr>
                <w:i/>
              </w:rPr>
              <w:t>onu apvienības dalībnieka</w:t>
            </w:r>
            <w:r w:rsidR="005A2838" w:rsidRPr="001C1321">
              <w:t xml:space="preserve"> (</w:t>
            </w:r>
            <w:r w:rsidR="005A2838" w:rsidRPr="00A5644E">
              <w:rPr>
                <w:i/>
              </w:rPr>
              <w:t xml:space="preserve">ja </w:t>
            </w:r>
            <w:r w:rsidRPr="00A5644E">
              <w:rPr>
                <w:i/>
              </w:rPr>
              <w:t>p</w:t>
            </w:r>
            <w:r w:rsidR="00FD5CC2" w:rsidRPr="00A5644E">
              <w:rPr>
                <w:i/>
              </w:rPr>
              <w:t>retendent</w:t>
            </w:r>
            <w:r w:rsidR="005A2838" w:rsidRPr="00A5644E">
              <w:rPr>
                <w:i/>
              </w:rPr>
              <w:t>s ir personu apvienība</w:t>
            </w:r>
            <w:r w:rsidR="005A2838" w:rsidRPr="001C1321">
              <w:t>)</w:t>
            </w:r>
            <w:r w:rsidR="003B6328" w:rsidRPr="001C1321">
              <w:t xml:space="preserve"> </w:t>
            </w:r>
            <w:r w:rsidR="003B6328" w:rsidRPr="00A5644E">
              <w:rPr>
                <w:i/>
              </w:rPr>
              <w:t>nosaukums</w:t>
            </w:r>
            <w:r w:rsidR="005A2838" w:rsidRPr="00A5644E">
              <w:rPr>
                <w:i/>
              </w:rPr>
              <w:t xml:space="preserve"> vai</w:t>
            </w:r>
            <w:r w:rsidR="005A2838" w:rsidRPr="001C1321">
              <w:t xml:space="preserve"> </w:t>
            </w:r>
            <w:r w:rsidR="005A2838" w:rsidRPr="00A5644E">
              <w:rPr>
                <w:i/>
              </w:rPr>
              <w:t>vārds un uzvārds</w:t>
            </w:r>
            <w:r w:rsidR="005A2838" w:rsidRPr="001C1321">
              <w:t xml:space="preserve"> (</w:t>
            </w:r>
            <w:r w:rsidR="005A2838" w:rsidRPr="00A5644E">
              <w:rPr>
                <w:i/>
              </w:rPr>
              <w:t>ja attiecīgais personu apvienības dalībnieks ir fiziska persona</w:t>
            </w:r>
            <w:r w:rsidR="005A2838" w:rsidRPr="001C1321">
              <w:t>)</w:t>
            </w:r>
            <w:r w:rsidR="003B6328" w:rsidRPr="001C1321">
              <w:t>&gt;</w:t>
            </w:r>
          </w:p>
        </w:tc>
      </w:tr>
      <w:tr w:rsidR="003B6328" w:rsidRPr="001C1321">
        <w:trPr>
          <w:trHeight w:hRule="exact" w:val="284"/>
        </w:trPr>
        <w:tc>
          <w:tcPr>
            <w:tcW w:w="0" w:type="auto"/>
            <w:vAlign w:val="center"/>
          </w:tcPr>
          <w:p w:rsidR="003B6328" w:rsidRPr="001C1321" w:rsidRDefault="003B6328" w:rsidP="00A5644E">
            <w:pPr>
              <w:pStyle w:val="Header"/>
              <w:jc w:val="both"/>
            </w:pPr>
            <w:r w:rsidRPr="001C1321">
              <w:lastRenderedPageBreak/>
              <w:t>&lt;</w:t>
            </w:r>
            <w:r w:rsidR="00A5644E" w:rsidRPr="00A5644E">
              <w:rPr>
                <w:i/>
              </w:rPr>
              <w:t>r</w:t>
            </w:r>
            <w:r w:rsidRPr="00A5644E">
              <w:rPr>
                <w:i/>
              </w:rPr>
              <w:t>eģistrācijas numurs</w:t>
            </w:r>
            <w:r w:rsidR="005A2838" w:rsidRPr="00A5644E">
              <w:rPr>
                <w:i/>
              </w:rPr>
              <w:t xml:space="preserve"> vai personas kods</w:t>
            </w:r>
            <w:r w:rsidRPr="001C1321">
              <w:t>&gt;</w:t>
            </w:r>
          </w:p>
        </w:tc>
      </w:tr>
      <w:tr w:rsidR="003B6328" w:rsidRPr="001C1321">
        <w:trPr>
          <w:trHeight w:hRule="exact" w:val="284"/>
        </w:trPr>
        <w:tc>
          <w:tcPr>
            <w:tcW w:w="0" w:type="auto"/>
            <w:vAlign w:val="center"/>
          </w:tcPr>
          <w:p w:rsidR="003B6328" w:rsidRPr="001C1321" w:rsidRDefault="003B6328" w:rsidP="00A5644E">
            <w:pPr>
              <w:pStyle w:val="Header"/>
              <w:spacing w:after="120"/>
              <w:jc w:val="both"/>
            </w:pPr>
            <w:r w:rsidRPr="001C1321">
              <w:t>&lt;</w:t>
            </w:r>
            <w:r w:rsidR="00A5644E">
              <w:rPr>
                <w:i/>
              </w:rPr>
              <w:t>a</w:t>
            </w:r>
            <w:r w:rsidRPr="00A5644E">
              <w:rPr>
                <w:i/>
              </w:rPr>
              <w:t>drese</w:t>
            </w:r>
            <w:r w:rsidRPr="001C1321">
              <w:t>&gt;</w:t>
            </w:r>
            <w:r w:rsidR="00D50EEE" w:rsidRPr="001C1321">
              <w:rPr>
                <w:rStyle w:val="FootnoteReference"/>
                <w:bCs/>
              </w:rPr>
              <w:footnoteReference w:id="1"/>
            </w:r>
          </w:p>
        </w:tc>
      </w:tr>
      <w:tr w:rsidR="00E02BE4" w:rsidRPr="001C1321">
        <w:trPr>
          <w:trHeight w:val="284"/>
        </w:trPr>
        <w:tc>
          <w:tcPr>
            <w:tcW w:w="0" w:type="auto"/>
            <w:vAlign w:val="center"/>
          </w:tcPr>
          <w:p w:rsidR="00A5644E" w:rsidRDefault="00A5644E" w:rsidP="00152604">
            <w:pPr>
              <w:pStyle w:val="Header"/>
              <w:jc w:val="both"/>
            </w:pPr>
          </w:p>
          <w:p w:rsidR="00E02BE4" w:rsidRPr="001C1321" w:rsidRDefault="00E02BE4" w:rsidP="00152604">
            <w:pPr>
              <w:pStyle w:val="Header"/>
              <w:jc w:val="both"/>
            </w:pPr>
            <w:r w:rsidRPr="001C1321">
              <w:t>&lt;</w:t>
            </w:r>
            <w:r w:rsidR="00FD5CC2" w:rsidRPr="00152604">
              <w:rPr>
                <w:i/>
              </w:rPr>
              <w:t>Pretendent</w:t>
            </w:r>
            <w:r w:rsidRPr="00152604">
              <w:rPr>
                <w:i/>
              </w:rPr>
              <w:t>a vai personu grupas dalībnieka nosaukums vai vārds un uzvārds</w:t>
            </w:r>
            <w:r w:rsidRPr="001C1321">
              <w:t xml:space="preserve"> (</w:t>
            </w:r>
            <w:r w:rsidRPr="00152604">
              <w:rPr>
                <w:i/>
              </w:rPr>
              <w:t>ja</w:t>
            </w:r>
            <w:r w:rsidRPr="001C1321">
              <w:t xml:space="preserve"> </w:t>
            </w:r>
            <w:r w:rsidR="00152604" w:rsidRPr="00152604">
              <w:rPr>
                <w:i/>
              </w:rPr>
              <w:t>p</w:t>
            </w:r>
            <w:r w:rsidR="00FD5CC2" w:rsidRPr="00152604">
              <w:rPr>
                <w:i/>
              </w:rPr>
              <w:t>retendent</w:t>
            </w:r>
            <w:r w:rsidRPr="00152604">
              <w:rPr>
                <w:i/>
              </w:rPr>
              <w:t>s vai personu apvienības dalībnieks ir fiziska persona</w:t>
            </w:r>
            <w:r w:rsidRPr="001C1321">
              <w:t>)&gt;</w:t>
            </w:r>
          </w:p>
        </w:tc>
      </w:tr>
      <w:tr w:rsidR="00E02BE4" w:rsidRPr="001C1321">
        <w:trPr>
          <w:trHeight w:hRule="exact" w:val="284"/>
        </w:trPr>
        <w:tc>
          <w:tcPr>
            <w:tcW w:w="0" w:type="auto"/>
            <w:vAlign w:val="center"/>
          </w:tcPr>
          <w:p w:rsidR="00E02BE4" w:rsidRPr="001C1321" w:rsidRDefault="00E02BE4" w:rsidP="00152604">
            <w:pPr>
              <w:pStyle w:val="Header"/>
              <w:jc w:val="both"/>
            </w:pPr>
            <w:r w:rsidRPr="001C1321">
              <w:t>&lt;</w:t>
            </w:r>
            <w:r w:rsidR="00152604" w:rsidRPr="00152604">
              <w:rPr>
                <w:i/>
              </w:rPr>
              <w:t>r</w:t>
            </w:r>
            <w:r w:rsidRPr="00152604">
              <w:rPr>
                <w:i/>
              </w:rPr>
              <w:t>eģistrācijas numurs vai personas kods</w:t>
            </w:r>
            <w:r w:rsidRPr="001C1321">
              <w:t>&gt;</w:t>
            </w:r>
          </w:p>
        </w:tc>
      </w:tr>
      <w:tr w:rsidR="00E02BE4" w:rsidRPr="001C1321">
        <w:trPr>
          <w:trHeight w:hRule="exact" w:val="284"/>
        </w:trPr>
        <w:tc>
          <w:tcPr>
            <w:tcW w:w="0" w:type="auto"/>
            <w:vAlign w:val="center"/>
          </w:tcPr>
          <w:p w:rsidR="00E02BE4" w:rsidRDefault="00E02BE4" w:rsidP="00152604">
            <w:pPr>
              <w:pStyle w:val="Header"/>
              <w:spacing w:after="240"/>
              <w:jc w:val="both"/>
              <w:rPr>
                <w:vertAlign w:val="superscript"/>
              </w:rPr>
            </w:pPr>
            <w:r w:rsidRPr="001C1321">
              <w:t>&lt;</w:t>
            </w:r>
            <w:r w:rsidR="00152604" w:rsidRPr="00152604">
              <w:rPr>
                <w:i/>
              </w:rPr>
              <w:t>a</w:t>
            </w:r>
            <w:r w:rsidRPr="00152604">
              <w:rPr>
                <w:i/>
              </w:rPr>
              <w:t>drese</w:t>
            </w:r>
            <w:r w:rsidRPr="001C1321">
              <w:t>&gt;</w:t>
            </w:r>
            <w:r w:rsidR="00152604">
              <w:rPr>
                <w:vertAlign w:val="superscript"/>
              </w:rPr>
              <w:t xml:space="preserve">2 </w:t>
            </w:r>
          </w:p>
          <w:p w:rsidR="00152604" w:rsidRDefault="00152604" w:rsidP="00152604">
            <w:pPr>
              <w:pStyle w:val="Header"/>
              <w:spacing w:after="240"/>
              <w:jc w:val="both"/>
              <w:rPr>
                <w:vertAlign w:val="superscript"/>
              </w:rPr>
            </w:pPr>
          </w:p>
          <w:p w:rsidR="00152604" w:rsidRDefault="00152604" w:rsidP="00152604">
            <w:pPr>
              <w:pStyle w:val="Header"/>
              <w:spacing w:after="240"/>
              <w:jc w:val="both"/>
              <w:rPr>
                <w:vertAlign w:val="superscript"/>
              </w:rPr>
            </w:pPr>
          </w:p>
          <w:p w:rsidR="00152604" w:rsidRDefault="00152604" w:rsidP="00152604">
            <w:pPr>
              <w:pStyle w:val="Header"/>
              <w:spacing w:after="240"/>
              <w:jc w:val="both"/>
            </w:pPr>
          </w:p>
          <w:p w:rsidR="00152604" w:rsidRPr="00152604" w:rsidRDefault="00152604" w:rsidP="00152604">
            <w:pPr>
              <w:pStyle w:val="Header"/>
              <w:spacing w:after="240"/>
              <w:jc w:val="both"/>
            </w:pPr>
          </w:p>
        </w:tc>
      </w:tr>
      <w:tr w:rsidR="00E02BE4" w:rsidRPr="001C1321">
        <w:trPr>
          <w:trHeight w:hRule="exact" w:val="284"/>
        </w:trPr>
        <w:tc>
          <w:tcPr>
            <w:tcW w:w="0" w:type="auto"/>
            <w:vAlign w:val="center"/>
          </w:tcPr>
          <w:p w:rsidR="00E02BE4" w:rsidRPr="001C1321" w:rsidRDefault="00E02BE4" w:rsidP="00152604">
            <w:pPr>
              <w:pStyle w:val="Header"/>
              <w:spacing w:after="240"/>
              <w:jc w:val="both"/>
            </w:pPr>
            <w:r w:rsidRPr="001C1321">
              <w:t>&lt;</w:t>
            </w:r>
            <w:proofErr w:type="spellStart"/>
            <w:r w:rsidRPr="00152604">
              <w:rPr>
                <w:i/>
                <w:iCs/>
              </w:rPr>
              <w:t>Paraksttiesīgās</w:t>
            </w:r>
            <w:proofErr w:type="spellEnd"/>
            <w:r w:rsidRPr="00152604">
              <w:rPr>
                <w:i/>
                <w:iCs/>
              </w:rPr>
              <w:t xml:space="preserve"> personas amata nosaukums, vārds un uzvārds</w:t>
            </w:r>
            <w:r w:rsidRPr="001C1321">
              <w:t>&gt;</w:t>
            </w:r>
          </w:p>
        </w:tc>
      </w:tr>
      <w:tr w:rsidR="00E02BE4" w:rsidRPr="001C1321">
        <w:trPr>
          <w:trHeight w:hRule="exact" w:val="284"/>
        </w:trPr>
        <w:tc>
          <w:tcPr>
            <w:tcW w:w="0" w:type="auto"/>
            <w:vAlign w:val="center"/>
          </w:tcPr>
          <w:p w:rsidR="00E02BE4" w:rsidRPr="001C1321" w:rsidRDefault="00E02BE4" w:rsidP="001C1321">
            <w:pPr>
              <w:pStyle w:val="Header"/>
              <w:jc w:val="both"/>
            </w:pPr>
            <w:r w:rsidRPr="001C1321">
              <w:t>&lt;</w:t>
            </w:r>
            <w:proofErr w:type="spellStart"/>
            <w:r w:rsidRPr="00152604">
              <w:rPr>
                <w:i/>
              </w:rPr>
              <w:t>Paraksttiesīgās</w:t>
            </w:r>
            <w:proofErr w:type="spellEnd"/>
            <w:r w:rsidRPr="00152604">
              <w:rPr>
                <w:i/>
              </w:rPr>
              <w:t xml:space="preserve"> personas paraksts</w:t>
            </w:r>
            <w:r w:rsidRPr="001C1321">
              <w:t>&gt;</w:t>
            </w:r>
          </w:p>
        </w:tc>
      </w:tr>
      <w:tr w:rsidR="00E02BE4" w:rsidRPr="001C1321">
        <w:trPr>
          <w:trHeight w:hRule="exact" w:val="284"/>
        </w:trPr>
        <w:tc>
          <w:tcPr>
            <w:tcW w:w="0" w:type="auto"/>
            <w:vAlign w:val="center"/>
          </w:tcPr>
          <w:p w:rsidR="00E02BE4" w:rsidRPr="001C1321" w:rsidRDefault="00E02BE4" w:rsidP="001C1321">
            <w:pPr>
              <w:pStyle w:val="Header"/>
              <w:jc w:val="both"/>
            </w:pPr>
          </w:p>
        </w:tc>
      </w:tr>
      <w:tr w:rsidR="00E02BE4" w:rsidRPr="001C1321">
        <w:trPr>
          <w:trHeight w:val="284"/>
        </w:trPr>
        <w:tc>
          <w:tcPr>
            <w:tcW w:w="0" w:type="auto"/>
            <w:vAlign w:val="center"/>
          </w:tcPr>
          <w:p w:rsidR="00E02BE4" w:rsidRPr="001C1321" w:rsidRDefault="00E02BE4" w:rsidP="001C1321">
            <w:pPr>
              <w:pStyle w:val="Header"/>
              <w:jc w:val="both"/>
            </w:pPr>
          </w:p>
        </w:tc>
      </w:tr>
      <w:tr w:rsidR="00E02BE4" w:rsidRPr="001C1321">
        <w:trPr>
          <w:trHeight w:hRule="exact" w:val="284"/>
        </w:trPr>
        <w:tc>
          <w:tcPr>
            <w:tcW w:w="0" w:type="auto"/>
            <w:vAlign w:val="center"/>
          </w:tcPr>
          <w:p w:rsidR="00E02BE4" w:rsidRPr="001C1321" w:rsidRDefault="00E02BE4" w:rsidP="001C1321">
            <w:pPr>
              <w:pStyle w:val="Header"/>
              <w:jc w:val="both"/>
            </w:pPr>
          </w:p>
        </w:tc>
      </w:tr>
      <w:tr w:rsidR="00E02BE4" w:rsidRPr="001C1321">
        <w:trPr>
          <w:trHeight w:hRule="exact" w:val="284"/>
        </w:trPr>
        <w:tc>
          <w:tcPr>
            <w:tcW w:w="0" w:type="auto"/>
            <w:vAlign w:val="center"/>
          </w:tcPr>
          <w:p w:rsidR="00E02BE4" w:rsidRPr="001C1321" w:rsidRDefault="00E02BE4" w:rsidP="001C1321">
            <w:pPr>
              <w:pStyle w:val="Header"/>
              <w:jc w:val="both"/>
            </w:pPr>
          </w:p>
        </w:tc>
      </w:tr>
      <w:tr w:rsidR="00E02BE4" w:rsidRPr="001C1321">
        <w:trPr>
          <w:trHeight w:hRule="exact" w:val="284"/>
        </w:trPr>
        <w:tc>
          <w:tcPr>
            <w:tcW w:w="0" w:type="auto"/>
            <w:vAlign w:val="center"/>
          </w:tcPr>
          <w:p w:rsidR="00E02BE4" w:rsidRPr="001C1321" w:rsidRDefault="00E02BE4" w:rsidP="001C1321">
            <w:pPr>
              <w:pStyle w:val="Header"/>
              <w:jc w:val="both"/>
            </w:pPr>
          </w:p>
        </w:tc>
      </w:tr>
      <w:tr w:rsidR="00E02BE4" w:rsidRPr="001C1321">
        <w:trPr>
          <w:trHeight w:hRule="exact" w:val="284"/>
        </w:trPr>
        <w:tc>
          <w:tcPr>
            <w:tcW w:w="0" w:type="auto"/>
            <w:vAlign w:val="center"/>
          </w:tcPr>
          <w:p w:rsidR="00E02BE4" w:rsidRPr="001C1321" w:rsidRDefault="00E02BE4" w:rsidP="001C1321">
            <w:pPr>
              <w:pStyle w:val="Header"/>
              <w:jc w:val="both"/>
            </w:pPr>
          </w:p>
        </w:tc>
      </w:tr>
    </w:tbl>
    <w:p w:rsidR="003B6328" w:rsidRPr="001C1321" w:rsidRDefault="003B6328" w:rsidP="001C1321">
      <w:pPr>
        <w:pStyle w:val="Rindkopa"/>
        <w:rPr>
          <w:rFonts w:ascii="Times New Roman" w:hAnsi="Times New Roman"/>
          <w:sz w:val="24"/>
        </w:rPr>
      </w:pPr>
    </w:p>
    <w:p w:rsidR="00374F57" w:rsidRDefault="00AD641D" w:rsidP="00374F57">
      <w:pPr>
        <w:pStyle w:val="Punkts"/>
        <w:numPr>
          <w:ilvl w:val="0"/>
          <w:numId w:val="0"/>
        </w:numPr>
        <w:jc w:val="both"/>
      </w:pPr>
      <w:r w:rsidRPr="001C1321">
        <w:rPr>
          <w:rFonts w:ascii="Times New Roman" w:hAnsi="Times New Roman"/>
          <w:sz w:val="24"/>
        </w:rPr>
        <w:br w:type="page"/>
      </w:r>
      <w:r w:rsidR="00374F57">
        <w:lastRenderedPageBreak/>
        <w:t xml:space="preserve"> </w:t>
      </w:r>
    </w:p>
    <w:p w:rsidR="003B6328" w:rsidRPr="00374F57" w:rsidRDefault="001010DD" w:rsidP="00822C56">
      <w:pPr>
        <w:pStyle w:val="Apakpunkts"/>
        <w:numPr>
          <w:ilvl w:val="0"/>
          <w:numId w:val="0"/>
        </w:numPr>
        <w:ind w:right="-760"/>
        <w:jc w:val="right"/>
        <w:rPr>
          <w:rFonts w:ascii="Times New Roman" w:hAnsi="Times New Roman"/>
          <w:i/>
          <w:sz w:val="24"/>
          <w:u w:val="single"/>
        </w:rPr>
      </w:pPr>
      <w:r>
        <w:rPr>
          <w:rFonts w:ascii="Times New Roman" w:hAnsi="Times New Roman"/>
          <w:i/>
          <w:sz w:val="24"/>
          <w:u w:val="single"/>
        </w:rPr>
        <w:t>3</w:t>
      </w:r>
      <w:r w:rsidR="00374F57" w:rsidRPr="00374F57">
        <w:rPr>
          <w:rFonts w:ascii="Times New Roman" w:hAnsi="Times New Roman"/>
          <w:i/>
          <w:sz w:val="24"/>
          <w:u w:val="single"/>
        </w:rPr>
        <w:t>.pielikums</w:t>
      </w:r>
    </w:p>
    <w:p w:rsidR="003B6328" w:rsidRDefault="003B6328" w:rsidP="0009738E">
      <w:pPr>
        <w:pStyle w:val="Apakpunkts"/>
        <w:numPr>
          <w:ilvl w:val="0"/>
          <w:numId w:val="0"/>
        </w:numPr>
        <w:rPr>
          <w:highlight w:val="green"/>
        </w:rPr>
      </w:pPr>
    </w:p>
    <w:p w:rsidR="003B6328" w:rsidRPr="00374F57" w:rsidRDefault="003B6328" w:rsidP="0009738E">
      <w:pPr>
        <w:jc w:val="center"/>
        <w:rPr>
          <w:b/>
        </w:rPr>
      </w:pPr>
      <w:r w:rsidRPr="00374F57">
        <w:rPr>
          <w:b/>
        </w:rPr>
        <w:t>VEIKTO BŪVDARBU SARAKSTS</w:t>
      </w:r>
      <w:r w:rsidR="00DE4FC4">
        <w:rPr>
          <w:b/>
        </w:rPr>
        <w:t>*</w:t>
      </w:r>
    </w:p>
    <w:p w:rsidR="003B6328" w:rsidRPr="00374F57" w:rsidRDefault="003B6328" w:rsidP="0009738E">
      <w:pPr>
        <w:pStyle w:val="BodyText"/>
        <w:spacing w:after="0"/>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1617"/>
        <w:gridCol w:w="1257"/>
        <w:gridCol w:w="763"/>
        <w:gridCol w:w="1529"/>
        <w:gridCol w:w="1803"/>
        <w:gridCol w:w="1457"/>
      </w:tblGrid>
      <w:tr w:rsidR="00910041" w:rsidRPr="00374F57" w:rsidTr="00DE4FC4">
        <w:trPr>
          <w:cantSplit/>
          <w:trHeight w:hRule="exact" w:val="2557"/>
        </w:trPr>
        <w:tc>
          <w:tcPr>
            <w:tcW w:w="0" w:type="auto"/>
            <w:vAlign w:val="center"/>
          </w:tcPr>
          <w:p w:rsidR="00910041" w:rsidRPr="00374F57" w:rsidRDefault="00910041" w:rsidP="00910041">
            <w:pPr>
              <w:pStyle w:val="BodyText"/>
              <w:spacing w:after="0"/>
              <w:jc w:val="center"/>
              <w:rPr>
                <w:b/>
              </w:rPr>
            </w:pPr>
            <w:r w:rsidRPr="00374F57">
              <w:rPr>
                <w:b/>
              </w:rPr>
              <w:t>Nr.</w:t>
            </w:r>
          </w:p>
          <w:p w:rsidR="00910041" w:rsidRPr="00374F57" w:rsidRDefault="00910041" w:rsidP="00910041">
            <w:pPr>
              <w:pStyle w:val="BodyText"/>
              <w:spacing w:after="0"/>
              <w:jc w:val="center"/>
              <w:rPr>
                <w:b/>
              </w:rPr>
            </w:pPr>
            <w:r w:rsidRPr="00374F57">
              <w:rPr>
                <w:b/>
              </w:rPr>
              <w:t>p.k.</w:t>
            </w:r>
          </w:p>
        </w:tc>
        <w:tc>
          <w:tcPr>
            <w:tcW w:w="0" w:type="auto"/>
            <w:vAlign w:val="center"/>
          </w:tcPr>
          <w:p w:rsidR="00910041" w:rsidRPr="00374F57" w:rsidRDefault="00910041" w:rsidP="00910041">
            <w:pPr>
              <w:pStyle w:val="BodyText"/>
              <w:spacing w:after="0"/>
              <w:jc w:val="center"/>
              <w:rPr>
                <w:b/>
              </w:rPr>
            </w:pPr>
            <w:r w:rsidRPr="00374F57">
              <w:rPr>
                <w:b/>
              </w:rPr>
              <w:t>Būv</w:t>
            </w:r>
            <w:r w:rsidR="006050E9" w:rsidRPr="00374F57">
              <w:rPr>
                <w:b/>
              </w:rPr>
              <w:t>objekta</w:t>
            </w:r>
            <w:r w:rsidRPr="00374F57">
              <w:rPr>
                <w:b/>
              </w:rPr>
              <w:t xml:space="preserve"> nosaukums un veikto būvdarbu īss raksturojums</w:t>
            </w:r>
          </w:p>
        </w:tc>
        <w:tc>
          <w:tcPr>
            <w:tcW w:w="0" w:type="auto"/>
            <w:vAlign w:val="center"/>
          </w:tcPr>
          <w:p w:rsidR="00910041" w:rsidRPr="00374F57" w:rsidRDefault="00910041">
            <w:pPr>
              <w:pStyle w:val="BodyText"/>
              <w:spacing w:after="0"/>
              <w:jc w:val="center"/>
              <w:rPr>
                <w:b/>
              </w:rPr>
            </w:pPr>
            <w:r w:rsidRPr="00374F57">
              <w:rPr>
                <w:b/>
              </w:rPr>
              <w:t xml:space="preserve">Būvdarbu vērtība </w:t>
            </w:r>
            <w:r w:rsidR="00754E4D" w:rsidRPr="00374F57">
              <w:rPr>
                <w:b/>
              </w:rPr>
              <w:t xml:space="preserve">bez PVN </w:t>
            </w:r>
            <w:r w:rsidRPr="00374F57">
              <w:rPr>
                <w:b/>
              </w:rPr>
              <w:t>(</w:t>
            </w:r>
            <w:r w:rsidR="00C5480B" w:rsidRPr="00DE4FC4">
              <w:rPr>
                <w:b/>
              </w:rPr>
              <w:t>EUR</w:t>
            </w:r>
            <w:r w:rsidRPr="00374F57">
              <w:rPr>
                <w:b/>
              </w:rPr>
              <w:t>)</w:t>
            </w:r>
          </w:p>
        </w:tc>
        <w:tc>
          <w:tcPr>
            <w:tcW w:w="0" w:type="auto"/>
            <w:vAlign w:val="center"/>
          </w:tcPr>
          <w:p w:rsidR="00910041" w:rsidRPr="00374F57" w:rsidRDefault="00910041" w:rsidP="00910041">
            <w:pPr>
              <w:pStyle w:val="BodyText"/>
              <w:spacing w:after="0"/>
              <w:jc w:val="center"/>
              <w:rPr>
                <w:b/>
              </w:rPr>
            </w:pPr>
            <w:r w:rsidRPr="00374F57">
              <w:rPr>
                <w:b/>
              </w:rPr>
              <w:t>Vieta</w:t>
            </w:r>
          </w:p>
        </w:tc>
        <w:tc>
          <w:tcPr>
            <w:tcW w:w="1529" w:type="dxa"/>
            <w:vAlign w:val="center"/>
          </w:tcPr>
          <w:p w:rsidR="00910041" w:rsidRPr="00374F57" w:rsidRDefault="00910041" w:rsidP="00910041">
            <w:pPr>
              <w:pStyle w:val="BodyText"/>
              <w:spacing w:after="0"/>
              <w:jc w:val="center"/>
              <w:rPr>
                <w:b/>
              </w:rPr>
            </w:pPr>
            <w:r w:rsidRPr="00374F57">
              <w:rPr>
                <w:b/>
              </w:rPr>
              <w:t xml:space="preserve">Pašu spēkiem veiktais darbu apjoms </w:t>
            </w:r>
          </w:p>
          <w:p w:rsidR="00DE4FC4" w:rsidRDefault="00910041" w:rsidP="00910041">
            <w:pPr>
              <w:pStyle w:val="BodyText"/>
              <w:spacing w:after="0"/>
              <w:jc w:val="center"/>
              <w:rPr>
                <w:b/>
              </w:rPr>
            </w:pPr>
            <w:r w:rsidRPr="00374F57">
              <w:rPr>
                <w:b/>
              </w:rPr>
              <w:t>(% no būvdarbu vērtības</w:t>
            </w:r>
            <w:r w:rsidR="00754E4D" w:rsidRPr="00374F57">
              <w:rPr>
                <w:b/>
              </w:rPr>
              <w:t xml:space="preserve"> bez</w:t>
            </w:r>
            <w:r w:rsidR="00DE4FC4">
              <w:rPr>
                <w:b/>
              </w:rPr>
              <w:t xml:space="preserve"> PVN)</w:t>
            </w:r>
          </w:p>
          <w:p w:rsidR="00DE4FC4" w:rsidRDefault="00DE4FC4" w:rsidP="00910041">
            <w:pPr>
              <w:pStyle w:val="BodyText"/>
              <w:spacing w:after="0"/>
              <w:jc w:val="center"/>
              <w:rPr>
                <w:b/>
              </w:rPr>
            </w:pPr>
          </w:p>
          <w:p w:rsidR="00DE4FC4" w:rsidRDefault="00DE4FC4" w:rsidP="00910041">
            <w:pPr>
              <w:pStyle w:val="BodyText"/>
              <w:spacing w:after="0"/>
              <w:jc w:val="center"/>
              <w:rPr>
                <w:b/>
              </w:rPr>
            </w:pPr>
          </w:p>
          <w:p w:rsidR="00910041" w:rsidRPr="00374F57" w:rsidRDefault="00754E4D" w:rsidP="00910041">
            <w:pPr>
              <w:pStyle w:val="BodyText"/>
              <w:spacing w:after="0"/>
              <w:jc w:val="center"/>
              <w:rPr>
                <w:b/>
              </w:rPr>
            </w:pPr>
            <w:r w:rsidRPr="00374F57">
              <w:rPr>
                <w:b/>
              </w:rPr>
              <w:t xml:space="preserve"> PVN</w:t>
            </w:r>
            <w:r w:rsidR="00910041" w:rsidRPr="00374F57">
              <w:rPr>
                <w:b/>
              </w:rPr>
              <w:t>)</w:t>
            </w:r>
          </w:p>
        </w:tc>
        <w:tc>
          <w:tcPr>
            <w:tcW w:w="1803" w:type="dxa"/>
            <w:vAlign w:val="center"/>
          </w:tcPr>
          <w:p w:rsidR="00910041" w:rsidRPr="00374F57" w:rsidRDefault="00910041" w:rsidP="00910041">
            <w:pPr>
              <w:pStyle w:val="BodyText"/>
              <w:spacing w:after="0"/>
              <w:jc w:val="center"/>
              <w:rPr>
                <w:b/>
              </w:rPr>
            </w:pPr>
            <w:r w:rsidRPr="00374F57">
              <w:rPr>
                <w:b/>
              </w:rPr>
              <w:t xml:space="preserve">Pasūtītājs (nosaukums, reģistrācijas numurs, adrese un </w:t>
            </w:r>
            <w:proofErr w:type="spellStart"/>
            <w:r w:rsidRPr="00374F57">
              <w:rPr>
                <w:b/>
              </w:rPr>
              <w:t>kontakt-</w:t>
            </w:r>
            <w:proofErr w:type="spellEnd"/>
            <w:r w:rsidRPr="00374F57">
              <w:rPr>
                <w:b/>
              </w:rPr>
              <w:t xml:space="preserve"> persona)</w:t>
            </w:r>
          </w:p>
        </w:tc>
        <w:tc>
          <w:tcPr>
            <w:tcW w:w="1457" w:type="dxa"/>
            <w:vAlign w:val="center"/>
          </w:tcPr>
          <w:p w:rsidR="00910041" w:rsidRPr="00374F57" w:rsidRDefault="00910041" w:rsidP="00910041">
            <w:pPr>
              <w:pStyle w:val="BodyText"/>
              <w:spacing w:after="0"/>
              <w:jc w:val="center"/>
              <w:rPr>
                <w:b/>
              </w:rPr>
            </w:pPr>
            <w:r w:rsidRPr="00374F57">
              <w:rPr>
                <w:b/>
              </w:rPr>
              <w:t>Būvdarbu uzsākšanas un pabeigšanas gads un mēnesis</w:t>
            </w:r>
          </w:p>
        </w:tc>
      </w:tr>
      <w:tr w:rsidR="00910041" w:rsidRPr="00374F57" w:rsidTr="00374F57">
        <w:trPr>
          <w:cantSplit/>
          <w:trHeight w:hRule="exact" w:val="284"/>
        </w:trPr>
        <w:tc>
          <w:tcPr>
            <w:tcW w:w="0" w:type="auto"/>
            <w:vAlign w:val="center"/>
          </w:tcPr>
          <w:p w:rsidR="00910041" w:rsidRPr="00374F57" w:rsidRDefault="00910041" w:rsidP="00EA0FA0">
            <w:pPr>
              <w:pStyle w:val="BodyText"/>
              <w:spacing w:after="0"/>
              <w:jc w:val="center"/>
            </w:pPr>
            <w:r w:rsidRPr="00374F57">
              <w:t>1.</w:t>
            </w:r>
          </w:p>
        </w:tc>
        <w:tc>
          <w:tcPr>
            <w:tcW w:w="0" w:type="auto"/>
            <w:vAlign w:val="center"/>
          </w:tcPr>
          <w:p w:rsidR="00910041" w:rsidRPr="00374F57" w:rsidRDefault="00910041" w:rsidP="00EA0FA0">
            <w:pPr>
              <w:pStyle w:val="BodyText"/>
              <w:spacing w:after="0"/>
              <w:jc w:val="center"/>
              <w:rPr>
                <w:b/>
              </w:rPr>
            </w:pPr>
            <w:r w:rsidRPr="00374F57">
              <w:rPr>
                <w:i/>
              </w:rPr>
              <w:t>&lt;…&gt;</w:t>
            </w:r>
          </w:p>
        </w:tc>
        <w:tc>
          <w:tcPr>
            <w:tcW w:w="0" w:type="auto"/>
            <w:vAlign w:val="center"/>
          </w:tcPr>
          <w:p w:rsidR="00910041" w:rsidRPr="00374F57" w:rsidRDefault="00910041" w:rsidP="00EA0FA0">
            <w:pPr>
              <w:pStyle w:val="BodyText"/>
              <w:spacing w:after="0"/>
              <w:jc w:val="center"/>
              <w:rPr>
                <w:b/>
              </w:rPr>
            </w:pPr>
            <w:r w:rsidRPr="00374F57">
              <w:rPr>
                <w:i/>
              </w:rPr>
              <w:t>&lt;…&gt;</w:t>
            </w:r>
          </w:p>
        </w:tc>
        <w:tc>
          <w:tcPr>
            <w:tcW w:w="0" w:type="auto"/>
            <w:vAlign w:val="center"/>
          </w:tcPr>
          <w:p w:rsidR="00910041" w:rsidRPr="00374F57" w:rsidRDefault="00910041" w:rsidP="00EA0FA0">
            <w:pPr>
              <w:pStyle w:val="BodyText"/>
              <w:spacing w:after="0"/>
              <w:jc w:val="center"/>
              <w:rPr>
                <w:b/>
              </w:rPr>
            </w:pPr>
            <w:r w:rsidRPr="00374F57">
              <w:rPr>
                <w:i/>
              </w:rPr>
              <w:t>&lt;…&gt;</w:t>
            </w:r>
          </w:p>
        </w:tc>
        <w:tc>
          <w:tcPr>
            <w:tcW w:w="1529" w:type="dxa"/>
            <w:vAlign w:val="center"/>
          </w:tcPr>
          <w:p w:rsidR="00910041" w:rsidRPr="00374F57" w:rsidRDefault="00910041" w:rsidP="00EA0FA0">
            <w:pPr>
              <w:pStyle w:val="BodyText"/>
              <w:spacing w:after="0"/>
              <w:jc w:val="center"/>
              <w:rPr>
                <w:i/>
              </w:rPr>
            </w:pPr>
            <w:r w:rsidRPr="00374F57">
              <w:rPr>
                <w:i/>
              </w:rPr>
              <w:t>&lt;…&gt;</w:t>
            </w:r>
          </w:p>
        </w:tc>
        <w:tc>
          <w:tcPr>
            <w:tcW w:w="1803" w:type="dxa"/>
            <w:vAlign w:val="center"/>
          </w:tcPr>
          <w:p w:rsidR="00910041" w:rsidRPr="00374F57" w:rsidRDefault="00910041" w:rsidP="00EA0FA0">
            <w:pPr>
              <w:pStyle w:val="BodyText"/>
              <w:spacing w:after="0"/>
              <w:jc w:val="center"/>
              <w:rPr>
                <w:i/>
              </w:rPr>
            </w:pPr>
            <w:r w:rsidRPr="00374F57">
              <w:rPr>
                <w:i/>
              </w:rPr>
              <w:t>&lt;…&gt;</w:t>
            </w:r>
          </w:p>
        </w:tc>
        <w:tc>
          <w:tcPr>
            <w:tcW w:w="1457" w:type="dxa"/>
            <w:vAlign w:val="center"/>
          </w:tcPr>
          <w:p w:rsidR="00910041" w:rsidRPr="00374F57" w:rsidRDefault="00910041" w:rsidP="00E56D83">
            <w:pPr>
              <w:pStyle w:val="BodyText"/>
              <w:spacing w:after="0"/>
              <w:jc w:val="center"/>
              <w:rPr>
                <w:b/>
              </w:rPr>
            </w:pPr>
            <w:r w:rsidRPr="00374F57">
              <w:t>&lt;…&gt;</w:t>
            </w:r>
            <w:r w:rsidR="00E56D83" w:rsidRPr="00374F57">
              <w:t>/&lt;…&gt;</w:t>
            </w:r>
          </w:p>
        </w:tc>
      </w:tr>
      <w:tr w:rsidR="00E56D83" w:rsidRPr="00374F57" w:rsidTr="00374F5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b/>
              </w:rPr>
            </w:pPr>
            <w:r w:rsidRPr="00374F57">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1529" w:type="dxa"/>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1803" w:type="dxa"/>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1457" w:type="dxa"/>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56D83">
            <w:pPr>
              <w:jc w:val="center"/>
            </w:pPr>
            <w:r w:rsidRPr="00374F57">
              <w:t>&lt;…&gt;/&lt;…&gt;</w:t>
            </w:r>
          </w:p>
        </w:tc>
      </w:tr>
      <w:tr w:rsidR="00E56D83" w:rsidRPr="00374F57" w:rsidTr="00374F57">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1529" w:type="dxa"/>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1803" w:type="dxa"/>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A0FA0">
            <w:pPr>
              <w:pStyle w:val="BodyText"/>
              <w:spacing w:after="0"/>
              <w:jc w:val="center"/>
              <w:rPr>
                <w:i/>
              </w:rPr>
            </w:pPr>
            <w:r w:rsidRPr="00374F57">
              <w:rPr>
                <w:i/>
              </w:rPr>
              <w:t>&lt;…&gt;</w:t>
            </w:r>
          </w:p>
        </w:tc>
        <w:tc>
          <w:tcPr>
            <w:tcW w:w="1457" w:type="dxa"/>
            <w:tcBorders>
              <w:top w:val="single" w:sz="4" w:space="0" w:color="auto"/>
              <w:left w:val="single" w:sz="4" w:space="0" w:color="auto"/>
              <w:bottom w:val="single" w:sz="4" w:space="0" w:color="auto"/>
              <w:right w:val="single" w:sz="4" w:space="0" w:color="auto"/>
            </w:tcBorders>
            <w:vAlign w:val="center"/>
          </w:tcPr>
          <w:p w:rsidR="00E56D83" w:rsidRPr="00374F57" w:rsidRDefault="00E56D83" w:rsidP="00E56D83">
            <w:pPr>
              <w:jc w:val="center"/>
            </w:pPr>
            <w:r w:rsidRPr="00374F57">
              <w:t>&lt;…&gt;/&lt;…&gt;</w:t>
            </w:r>
          </w:p>
        </w:tc>
      </w:tr>
    </w:tbl>
    <w:p w:rsidR="00910041" w:rsidRPr="00374F57" w:rsidRDefault="00910041" w:rsidP="0009738E">
      <w:pPr>
        <w:pStyle w:val="BodyText"/>
        <w:spacing w:after="0"/>
        <w:jc w:val="center"/>
        <w:rPr>
          <w:b/>
        </w:rPr>
      </w:pPr>
    </w:p>
    <w:p w:rsidR="00910041" w:rsidRPr="00374F57" w:rsidRDefault="00910041" w:rsidP="0009738E">
      <w:pPr>
        <w:pStyle w:val="BodyText"/>
        <w:spacing w:after="0"/>
        <w:jc w:val="center"/>
        <w:rPr>
          <w:b/>
        </w:rPr>
      </w:pPr>
    </w:p>
    <w:p w:rsidR="00910041" w:rsidRPr="00DE4FC4" w:rsidRDefault="00DE4FC4" w:rsidP="007E1B8D">
      <w:pPr>
        <w:pStyle w:val="BodyText"/>
        <w:spacing w:after="0"/>
        <w:jc w:val="both"/>
        <w:rPr>
          <w:b/>
          <w:i/>
          <w:sz w:val="20"/>
          <w:szCs w:val="20"/>
        </w:rPr>
      </w:pPr>
      <w:r>
        <w:rPr>
          <w:i/>
        </w:rPr>
        <w:t>*</w:t>
      </w:r>
      <w:r w:rsidR="007E1B8D" w:rsidRPr="00DE4FC4">
        <w:rPr>
          <w:i/>
          <w:sz w:val="20"/>
          <w:szCs w:val="20"/>
        </w:rPr>
        <w:t xml:space="preserve">Veikto būvdarbu sarakstā </w:t>
      </w:r>
      <w:r w:rsidRPr="00DE4FC4">
        <w:rPr>
          <w:i/>
          <w:sz w:val="20"/>
          <w:szCs w:val="20"/>
        </w:rPr>
        <w:t>p</w:t>
      </w:r>
      <w:r w:rsidR="007E1B8D" w:rsidRPr="00DE4FC4">
        <w:rPr>
          <w:i/>
          <w:sz w:val="20"/>
          <w:szCs w:val="20"/>
        </w:rPr>
        <w:t xml:space="preserve">retendents norāda tādu informāciju par veiktajiem būvdarbiem, kas apliecina </w:t>
      </w:r>
      <w:r w:rsidRPr="00DE4FC4">
        <w:rPr>
          <w:i/>
          <w:sz w:val="20"/>
          <w:szCs w:val="20"/>
        </w:rPr>
        <w:t>n</w:t>
      </w:r>
      <w:r w:rsidR="007E1B8D" w:rsidRPr="00DE4FC4">
        <w:rPr>
          <w:i/>
          <w:sz w:val="20"/>
          <w:szCs w:val="20"/>
        </w:rPr>
        <w:t xml:space="preserve">olikuma </w:t>
      </w:r>
      <w:r w:rsidRPr="00DE4FC4">
        <w:rPr>
          <w:i/>
          <w:sz w:val="20"/>
          <w:szCs w:val="20"/>
        </w:rPr>
        <w:t>6</w:t>
      </w:r>
      <w:r w:rsidR="007E1B8D" w:rsidRPr="00DE4FC4">
        <w:rPr>
          <w:i/>
          <w:sz w:val="20"/>
          <w:szCs w:val="20"/>
        </w:rPr>
        <w:t>.3.1.apakšpunktā prasīto pieredzi</w:t>
      </w:r>
    </w:p>
    <w:p w:rsidR="00910041" w:rsidRPr="00374F57" w:rsidRDefault="00910041" w:rsidP="0009738E">
      <w:pPr>
        <w:pStyle w:val="BodyText"/>
        <w:spacing w:after="0"/>
        <w:jc w:val="center"/>
        <w:rPr>
          <w:b/>
        </w:rPr>
      </w:pPr>
    </w:p>
    <w:p w:rsidR="003B6328" w:rsidRPr="003B6328" w:rsidRDefault="003B6328" w:rsidP="0009738E">
      <w:pPr>
        <w:pStyle w:val="Apakpunkts"/>
        <w:numPr>
          <w:ilvl w:val="0"/>
          <w:numId w:val="0"/>
        </w:numPr>
        <w:ind w:left="851" w:hanging="851"/>
      </w:pPr>
    </w:p>
    <w:p w:rsidR="006D0C9C" w:rsidRDefault="006D0C9C" w:rsidP="0009738E">
      <w:pPr>
        <w:pStyle w:val="Punkts"/>
        <w:numPr>
          <w:ilvl w:val="0"/>
          <w:numId w:val="0"/>
        </w:numPr>
        <w:jc w:val="right"/>
      </w:pPr>
      <w:bookmarkStart w:id="68" w:name="_Toc280105739"/>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6D0C9C" w:rsidRDefault="006D0C9C" w:rsidP="0009738E">
      <w:pPr>
        <w:pStyle w:val="Punkts"/>
        <w:numPr>
          <w:ilvl w:val="0"/>
          <w:numId w:val="0"/>
        </w:numPr>
        <w:jc w:val="right"/>
      </w:pPr>
    </w:p>
    <w:p w:rsidR="0018720A" w:rsidRPr="006D0C9C" w:rsidRDefault="001010DD" w:rsidP="006D0C9C">
      <w:pPr>
        <w:pStyle w:val="Punkts"/>
        <w:numPr>
          <w:ilvl w:val="0"/>
          <w:numId w:val="0"/>
        </w:numPr>
        <w:ind w:right="-760"/>
        <w:jc w:val="right"/>
        <w:rPr>
          <w:rFonts w:ascii="Times New Roman" w:hAnsi="Times New Roman"/>
          <w:i/>
          <w:sz w:val="24"/>
          <w:u w:val="single"/>
        </w:rPr>
      </w:pPr>
      <w:r>
        <w:rPr>
          <w:rFonts w:ascii="Times New Roman" w:hAnsi="Times New Roman"/>
          <w:i/>
          <w:sz w:val="24"/>
          <w:u w:val="single"/>
        </w:rPr>
        <w:lastRenderedPageBreak/>
        <w:t>4</w:t>
      </w:r>
      <w:r w:rsidR="006D0C9C" w:rsidRPr="006D0C9C">
        <w:rPr>
          <w:rFonts w:ascii="Times New Roman" w:hAnsi="Times New Roman"/>
          <w:i/>
          <w:sz w:val="24"/>
          <w:u w:val="single"/>
        </w:rPr>
        <w:t>.</w:t>
      </w:r>
      <w:r w:rsidR="00CB35A4" w:rsidRPr="006D0C9C">
        <w:rPr>
          <w:rFonts w:ascii="Times New Roman" w:hAnsi="Times New Roman"/>
          <w:i/>
          <w:sz w:val="24"/>
          <w:u w:val="single"/>
        </w:rPr>
        <w:t>pielikums</w:t>
      </w:r>
      <w:bookmarkEnd w:id="68"/>
    </w:p>
    <w:p w:rsidR="008C34F9" w:rsidRPr="000863B5" w:rsidRDefault="00E344E9" w:rsidP="000863B5">
      <w:pPr>
        <w:pStyle w:val="Apakpunkts"/>
        <w:numPr>
          <w:ilvl w:val="0"/>
          <w:numId w:val="0"/>
        </w:numPr>
        <w:ind w:right="-760"/>
        <w:jc w:val="center"/>
        <w:rPr>
          <w:rFonts w:ascii="Times New Roman" w:hAnsi="Times New Roman"/>
          <w:sz w:val="24"/>
        </w:rPr>
      </w:pPr>
      <w:r w:rsidRPr="000863B5">
        <w:rPr>
          <w:rFonts w:ascii="Times New Roman" w:hAnsi="Times New Roman"/>
          <w:sz w:val="24"/>
        </w:rPr>
        <w:t xml:space="preserve">BŪVDARBU VADĪTĀJA </w:t>
      </w:r>
    </w:p>
    <w:p w:rsidR="000863B5" w:rsidRDefault="00E344E9" w:rsidP="000863B5">
      <w:pPr>
        <w:pStyle w:val="Apakpunkts"/>
        <w:numPr>
          <w:ilvl w:val="0"/>
          <w:numId w:val="0"/>
        </w:numPr>
        <w:ind w:right="-760"/>
        <w:jc w:val="center"/>
        <w:rPr>
          <w:rFonts w:ascii="Times New Roman" w:hAnsi="Times New Roman"/>
          <w:sz w:val="24"/>
        </w:rPr>
      </w:pPr>
      <w:r w:rsidRPr="000863B5">
        <w:rPr>
          <w:rFonts w:ascii="Times New Roman" w:hAnsi="Times New Roman"/>
          <w:sz w:val="24"/>
        </w:rPr>
        <w:t xml:space="preserve">izglītības, kvalifikācijas un darba pieredzes apraksts </w:t>
      </w:r>
      <w:r w:rsidR="000863B5">
        <w:rPr>
          <w:rFonts w:ascii="Times New Roman" w:hAnsi="Times New Roman"/>
          <w:sz w:val="24"/>
        </w:rPr>
        <w:t>(</w:t>
      </w:r>
      <w:r w:rsidRPr="000863B5">
        <w:rPr>
          <w:rFonts w:ascii="Times New Roman" w:hAnsi="Times New Roman"/>
          <w:sz w:val="24"/>
        </w:rPr>
        <w:t>CV</w:t>
      </w:r>
      <w:r w:rsidR="000863B5">
        <w:rPr>
          <w:rFonts w:ascii="Times New Roman" w:hAnsi="Times New Roman"/>
          <w:sz w:val="24"/>
        </w:rPr>
        <w:t>)</w:t>
      </w:r>
      <w:r w:rsidRPr="000863B5">
        <w:rPr>
          <w:rFonts w:ascii="Times New Roman" w:hAnsi="Times New Roman"/>
          <w:sz w:val="24"/>
        </w:rPr>
        <w:t xml:space="preserve">   </w:t>
      </w:r>
    </w:p>
    <w:p w:rsidR="00E344E9" w:rsidRPr="000863B5" w:rsidRDefault="00E344E9" w:rsidP="000863B5">
      <w:pPr>
        <w:pStyle w:val="Apakpunkts"/>
        <w:numPr>
          <w:ilvl w:val="0"/>
          <w:numId w:val="0"/>
        </w:numPr>
        <w:ind w:right="-760"/>
        <w:jc w:val="center"/>
        <w:rPr>
          <w:rFonts w:ascii="Times New Roman" w:hAnsi="Times New Roman"/>
          <w:sz w:val="24"/>
        </w:rPr>
      </w:pPr>
      <w:r w:rsidRPr="000863B5">
        <w:rPr>
          <w:rFonts w:ascii="Times New Roman" w:hAnsi="Times New Roman"/>
          <w:sz w:val="24"/>
        </w:rPr>
        <w:t xml:space="preserve">             </w:t>
      </w:r>
    </w:p>
    <w:p w:rsidR="008C34F9" w:rsidRPr="00E344E9" w:rsidRDefault="008C34F9" w:rsidP="000863B5">
      <w:pPr>
        <w:pStyle w:val="BodyText"/>
        <w:numPr>
          <w:ilvl w:val="0"/>
          <w:numId w:val="7"/>
        </w:numPr>
        <w:spacing w:after="0"/>
        <w:ind w:right="-760"/>
        <w:jc w:val="both"/>
        <w:rPr>
          <w:b/>
        </w:rPr>
      </w:pPr>
      <w:r w:rsidRPr="00E344E9">
        <w:rPr>
          <w:b/>
        </w:rPr>
        <w:t>Uzvārds:</w:t>
      </w:r>
      <w:r w:rsidR="000863B5">
        <w:rPr>
          <w:b/>
        </w:rPr>
        <w:t xml:space="preserve"> _____________________________________________________________</w:t>
      </w:r>
    </w:p>
    <w:p w:rsidR="008C34F9" w:rsidRPr="00E344E9" w:rsidRDefault="008C34F9" w:rsidP="000863B5">
      <w:pPr>
        <w:pStyle w:val="BodyText"/>
        <w:numPr>
          <w:ilvl w:val="0"/>
          <w:numId w:val="7"/>
        </w:numPr>
        <w:spacing w:after="0"/>
        <w:ind w:right="-760"/>
        <w:jc w:val="both"/>
        <w:rPr>
          <w:b/>
        </w:rPr>
      </w:pPr>
      <w:r w:rsidRPr="00E344E9">
        <w:rPr>
          <w:b/>
        </w:rPr>
        <w:t>Vārds:</w:t>
      </w:r>
      <w:r w:rsidR="000863B5">
        <w:rPr>
          <w:b/>
        </w:rPr>
        <w:t xml:space="preserve"> ______________________________________________________________</w:t>
      </w:r>
    </w:p>
    <w:p w:rsidR="008C34F9" w:rsidRPr="00E344E9" w:rsidRDefault="008C34F9" w:rsidP="000863B5">
      <w:pPr>
        <w:pStyle w:val="BodyText"/>
        <w:numPr>
          <w:ilvl w:val="0"/>
          <w:numId w:val="7"/>
        </w:numPr>
        <w:spacing w:after="0"/>
        <w:ind w:right="-760"/>
        <w:jc w:val="both"/>
        <w:rPr>
          <w:b/>
        </w:rPr>
      </w:pPr>
      <w:r w:rsidRPr="00E344E9">
        <w:rPr>
          <w:b/>
        </w:rPr>
        <w:t>Izglītība:</w:t>
      </w:r>
      <w:r w:rsidR="000863B5">
        <w:rPr>
          <w:b/>
        </w:rPr>
        <w:t xml:space="preserve"> ____________________________________________________________</w:t>
      </w:r>
    </w:p>
    <w:p w:rsidR="008C34F9" w:rsidRDefault="008C34F9" w:rsidP="000863B5">
      <w:pPr>
        <w:pStyle w:val="BodyText"/>
        <w:numPr>
          <w:ilvl w:val="0"/>
          <w:numId w:val="7"/>
        </w:numPr>
        <w:spacing w:after="0"/>
        <w:ind w:right="-760"/>
        <w:jc w:val="both"/>
        <w:rPr>
          <w:b/>
        </w:rPr>
      </w:pPr>
      <w:r w:rsidRPr="00E344E9">
        <w:rPr>
          <w:b/>
        </w:rPr>
        <w:t>Pašreizējais amats</w:t>
      </w:r>
      <w:r w:rsidR="004E06C3" w:rsidRPr="00E344E9">
        <w:rPr>
          <w:b/>
        </w:rPr>
        <w:t xml:space="preserve"> un galveno darba pienākumu apraksts</w:t>
      </w:r>
      <w:r w:rsidRPr="00E344E9">
        <w:rPr>
          <w:b/>
        </w:rPr>
        <w:t>:</w:t>
      </w:r>
      <w:r w:rsidR="000863B5">
        <w:rPr>
          <w:b/>
        </w:rPr>
        <w:t xml:space="preserve"> __________________</w:t>
      </w:r>
    </w:p>
    <w:p w:rsidR="000863B5" w:rsidRPr="00E344E9" w:rsidRDefault="000863B5" w:rsidP="000863B5">
      <w:pPr>
        <w:pStyle w:val="BodyText"/>
        <w:spacing w:after="0"/>
        <w:ind w:left="720" w:right="-760"/>
        <w:jc w:val="both"/>
        <w:rPr>
          <w:b/>
        </w:rPr>
      </w:pPr>
      <w:r>
        <w:rPr>
          <w:b/>
        </w:rPr>
        <w:t>_____________________________________________________________________</w:t>
      </w:r>
    </w:p>
    <w:p w:rsidR="008C34F9" w:rsidRPr="000863B5" w:rsidRDefault="00B8198C" w:rsidP="000863B5">
      <w:pPr>
        <w:pStyle w:val="BodyText"/>
        <w:numPr>
          <w:ilvl w:val="0"/>
          <w:numId w:val="7"/>
        </w:numPr>
        <w:spacing w:after="0"/>
        <w:ind w:left="360" w:hanging="76"/>
        <w:jc w:val="both"/>
        <w:rPr>
          <w:b/>
        </w:rPr>
      </w:pPr>
      <w:r w:rsidRPr="000863B5">
        <w:rPr>
          <w:b/>
        </w:rPr>
        <w:t xml:space="preserve">Profesionālā </w:t>
      </w:r>
      <w:r w:rsidR="008C34F9" w:rsidRPr="000863B5">
        <w:rPr>
          <w:b/>
        </w:rPr>
        <w:t>pieredze:</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3487"/>
        <w:gridCol w:w="3996"/>
      </w:tblGrid>
      <w:tr w:rsidR="000863B5" w:rsidRPr="00E344E9" w:rsidTr="000863B5">
        <w:tc>
          <w:tcPr>
            <w:tcW w:w="1099" w:type="dxa"/>
            <w:vAlign w:val="center"/>
          </w:tcPr>
          <w:p w:rsidR="000863B5" w:rsidRPr="00E344E9" w:rsidRDefault="000863B5" w:rsidP="0009738E">
            <w:pPr>
              <w:pStyle w:val="BodyText"/>
              <w:spacing w:after="0"/>
              <w:jc w:val="center"/>
              <w:rPr>
                <w:b/>
                <w:bCs/>
              </w:rPr>
            </w:pPr>
            <w:r w:rsidRPr="00E344E9">
              <w:rPr>
                <w:b/>
                <w:bCs/>
              </w:rPr>
              <w:t>Laiks (no/</w:t>
            </w:r>
            <w:proofErr w:type="spellStart"/>
            <w:r w:rsidRPr="00E344E9">
              <w:rPr>
                <w:b/>
                <w:bCs/>
              </w:rPr>
              <w:t>īdz</w:t>
            </w:r>
            <w:proofErr w:type="spellEnd"/>
            <w:r w:rsidRPr="00E344E9">
              <w:rPr>
                <w:b/>
                <w:bCs/>
              </w:rPr>
              <w:t>)</w:t>
            </w:r>
          </w:p>
        </w:tc>
        <w:tc>
          <w:tcPr>
            <w:tcW w:w="3579" w:type="dxa"/>
            <w:vAlign w:val="center"/>
          </w:tcPr>
          <w:p w:rsidR="000863B5" w:rsidRPr="00E344E9" w:rsidRDefault="000863B5" w:rsidP="000863B5">
            <w:pPr>
              <w:pStyle w:val="BodyText"/>
              <w:spacing w:after="0"/>
              <w:jc w:val="center"/>
              <w:rPr>
                <w:b/>
                <w:bCs/>
              </w:rPr>
            </w:pPr>
            <w:r w:rsidRPr="00E344E9">
              <w:rPr>
                <w:b/>
                <w:bCs/>
              </w:rPr>
              <w:t xml:space="preserve">Darba devējs vai </w:t>
            </w:r>
            <w:r>
              <w:rPr>
                <w:b/>
                <w:bCs/>
              </w:rPr>
              <w:t>p</w:t>
            </w:r>
            <w:r w:rsidRPr="00E344E9">
              <w:rPr>
                <w:b/>
                <w:bCs/>
              </w:rPr>
              <w:t>asūtītājs (uzņēmuma līguma gadījumā)</w:t>
            </w:r>
          </w:p>
        </w:tc>
        <w:tc>
          <w:tcPr>
            <w:tcW w:w="4110" w:type="dxa"/>
            <w:vAlign w:val="center"/>
          </w:tcPr>
          <w:p w:rsidR="000863B5" w:rsidRDefault="000863B5" w:rsidP="0009738E">
            <w:pPr>
              <w:pStyle w:val="BodyText"/>
              <w:spacing w:after="0"/>
              <w:jc w:val="center"/>
              <w:rPr>
                <w:b/>
                <w:bCs/>
              </w:rPr>
            </w:pPr>
            <w:r w:rsidRPr="00E344E9">
              <w:rPr>
                <w:b/>
                <w:bCs/>
              </w:rPr>
              <w:t xml:space="preserve">Amats un galveno darba pienākumu apraksts vai veicamā darba apraksts </w:t>
            </w:r>
          </w:p>
          <w:p w:rsidR="000863B5" w:rsidRPr="00E344E9" w:rsidRDefault="000863B5" w:rsidP="0009738E">
            <w:pPr>
              <w:pStyle w:val="BodyText"/>
              <w:spacing w:after="0"/>
              <w:jc w:val="center"/>
              <w:rPr>
                <w:b/>
                <w:bCs/>
              </w:rPr>
            </w:pPr>
            <w:r w:rsidRPr="00E344E9">
              <w:rPr>
                <w:b/>
                <w:bCs/>
              </w:rPr>
              <w:t>(uzņēmuma līguma gadījumā)</w:t>
            </w:r>
          </w:p>
        </w:tc>
      </w:tr>
      <w:tr w:rsidR="000863B5" w:rsidRPr="00E344E9" w:rsidTr="000863B5">
        <w:trPr>
          <w:trHeight w:hRule="exact" w:val="284"/>
        </w:trPr>
        <w:tc>
          <w:tcPr>
            <w:tcW w:w="1099" w:type="dxa"/>
            <w:vAlign w:val="center"/>
          </w:tcPr>
          <w:p w:rsidR="000863B5" w:rsidRPr="00E344E9" w:rsidRDefault="000863B5" w:rsidP="004E06C3">
            <w:pPr>
              <w:jc w:val="center"/>
            </w:pPr>
            <w:r w:rsidRPr="00E344E9">
              <w:t>&lt;…&gt;/&lt;…&gt;</w:t>
            </w:r>
          </w:p>
        </w:tc>
        <w:tc>
          <w:tcPr>
            <w:tcW w:w="3579" w:type="dxa"/>
            <w:vAlign w:val="center"/>
          </w:tcPr>
          <w:p w:rsidR="000863B5" w:rsidRPr="00E344E9" w:rsidRDefault="000863B5" w:rsidP="0009738E">
            <w:pPr>
              <w:pStyle w:val="BodyText"/>
              <w:spacing w:after="0"/>
              <w:jc w:val="center"/>
              <w:rPr>
                <w:bCs/>
              </w:rPr>
            </w:pPr>
            <w:r w:rsidRPr="00E344E9">
              <w:t>&lt;…&gt;</w:t>
            </w:r>
          </w:p>
        </w:tc>
        <w:tc>
          <w:tcPr>
            <w:tcW w:w="4110" w:type="dxa"/>
            <w:vAlign w:val="center"/>
          </w:tcPr>
          <w:p w:rsidR="000863B5" w:rsidRPr="00E344E9" w:rsidRDefault="000863B5" w:rsidP="0009738E">
            <w:pPr>
              <w:pStyle w:val="BodyText"/>
              <w:spacing w:after="0"/>
              <w:jc w:val="center"/>
              <w:rPr>
                <w:bCs/>
              </w:rPr>
            </w:pPr>
            <w:r w:rsidRPr="00E344E9">
              <w:t>&lt;…&gt;</w:t>
            </w:r>
          </w:p>
        </w:tc>
      </w:tr>
      <w:tr w:rsidR="000863B5" w:rsidRPr="00E344E9" w:rsidTr="000863B5">
        <w:trPr>
          <w:trHeight w:hRule="exact" w:val="284"/>
        </w:trPr>
        <w:tc>
          <w:tcPr>
            <w:tcW w:w="1099" w:type="dxa"/>
            <w:tcBorders>
              <w:top w:val="single" w:sz="4" w:space="0" w:color="auto"/>
              <w:left w:val="single" w:sz="4" w:space="0" w:color="auto"/>
              <w:bottom w:val="single" w:sz="4" w:space="0" w:color="auto"/>
              <w:right w:val="single" w:sz="4" w:space="0" w:color="auto"/>
            </w:tcBorders>
            <w:vAlign w:val="center"/>
          </w:tcPr>
          <w:p w:rsidR="000863B5" w:rsidRPr="00E344E9" w:rsidRDefault="000863B5" w:rsidP="004E06C3">
            <w:pPr>
              <w:jc w:val="center"/>
            </w:pPr>
            <w:r w:rsidRPr="00E344E9">
              <w:t>&lt;…&gt;/&lt;…&gt;</w:t>
            </w:r>
          </w:p>
        </w:tc>
        <w:tc>
          <w:tcPr>
            <w:tcW w:w="3579" w:type="dxa"/>
            <w:tcBorders>
              <w:top w:val="single" w:sz="4" w:space="0" w:color="auto"/>
              <w:left w:val="single" w:sz="4" w:space="0" w:color="auto"/>
              <w:bottom w:val="single" w:sz="4" w:space="0" w:color="auto"/>
              <w:right w:val="single" w:sz="4" w:space="0" w:color="auto"/>
            </w:tcBorders>
            <w:vAlign w:val="center"/>
          </w:tcPr>
          <w:p w:rsidR="000863B5" w:rsidRPr="00E344E9" w:rsidRDefault="000863B5" w:rsidP="0009738E">
            <w:pPr>
              <w:pStyle w:val="BodyText"/>
              <w:spacing w:after="0"/>
              <w:jc w:val="center"/>
            </w:pPr>
            <w:r w:rsidRPr="00E344E9">
              <w:t>&lt;…&gt;</w:t>
            </w:r>
          </w:p>
        </w:tc>
        <w:tc>
          <w:tcPr>
            <w:tcW w:w="4110" w:type="dxa"/>
            <w:tcBorders>
              <w:top w:val="single" w:sz="4" w:space="0" w:color="auto"/>
              <w:left w:val="single" w:sz="4" w:space="0" w:color="auto"/>
              <w:bottom w:val="single" w:sz="4" w:space="0" w:color="auto"/>
              <w:right w:val="single" w:sz="4" w:space="0" w:color="auto"/>
            </w:tcBorders>
            <w:vAlign w:val="center"/>
          </w:tcPr>
          <w:p w:rsidR="000863B5" w:rsidRPr="00E344E9" w:rsidRDefault="000863B5" w:rsidP="0009738E">
            <w:pPr>
              <w:pStyle w:val="BodyText"/>
              <w:spacing w:after="0"/>
              <w:jc w:val="center"/>
            </w:pPr>
            <w:r w:rsidRPr="00E344E9">
              <w:t>&lt;…&gt;</w:t>
            </w:r>
          </w:p>
        </w:tc>
      </w:tr>
      <w:tr w:rsidR="000863B5" w:rsidRPr="00E344E9" w:rsidTr="000863B5">
        <w:trPr>
          <w:trHeight w:hRule="exact" w:val="284"/>
        </w:trPr>
        <w:tc>
          <w:tcPr>
            <w:tcW w:w="1099" w:type="dxa"/>
            <w:tcBorders>
              <w:top w:val="single" w:sz="4" w:space="0" w:color="auto"/>
              <w:left w:val="single" w:sz="4" w:space="0" w:color="auto"/>
              <w:bottom w:val="single" w:sz="4" w:space="0" w:color="auto"/>
              <w:right w:val="single" w:sz="4" w:space="0" w:color="auto"/>
            </w:tcBorders>
            <w:vAlign w:val="center"/>
          </w:tcPr>
          <w:p w:rsidR="000863B5" w:rsidRPr="00E344E9" w:rsidRDefault="000863B5" w:rsidP="004E06C3">
            <w:pPr>
              <w:jc w:val="center"/>
            </w:pPr>
            <w:r w:rsidRPr="00E344E9">
              <w:t>&lt;…&gt;/&lt;…&gt;</w:t>
            </w:r>
          </w:p>
        </w:tc>
        <w:tc>
          <w:tcPr>
            <w:tcW w:w="3579" w:type="dxa"/>
            <w:tcBorders>
              <w:top w:val="single" w:sz="4" w:space="0" w:color="auto"/>
              <w:left w:val="single" w:sz="4" w:space="0" w:color="auto"/>
              <w:bottom w:val="single" w:sz="4" w:space="0" w:color="auto"/>
              <w:right w:val="single" w:sz="4" w:space="0" w:color="auto"/>
            </w:tcBorders>
            <w:vAlign w:val="center"/>
          </w:tcPr>
          <w:p w:rsidR="000863B5" w:rsidRPr="00E344E9" w:rsidRDefault="000863B5" w:rsidP="0009738E">
            <w:pPr>
              <w:pStyle w:val="BodyText"/>
              <w:spacing w:after="0"/>
              <w:jc w:val="center"/>
            </w:pPr>
            <w:r w:rsidRPr="00E344E9">
              <w:t>&lt;…&gt;</w:t>
            </w:r>
          </w:p>
        </w:tc>
        <w:tc>
          <w:tcPr>
            <w:tcW w:w="4110" w:type="dxa"/>
            <w:tcBorders>
              <w:top w:val="single" w:sz="4" w:space="0" w:color="auto"/>
              <w:left w:val="single" w:sz="4" w:space="0" w:color="auto"/>
              <w:bottom w:val="single" w:sz="4" w:space="0" w:color="auto"/>
              <w:right w:val="single" w:sz="4" w:space="0" w:color="auto"/>
            </w:tcBorders>
            <w:vAlign w:val="center"/>
          </w:tcPr>
          <w:p w:rsidR="000863B5" w:rsidRPr="00E344E9" w:rsidRDefault="000863B5" w:rsidP="0009738E">
            <w:pPr>
              <w:pStyle w:val="BodyText"/>
              <w:spacing w:after="0"/>
              <w:jc w:val="center"/>
            </w:pPr>
            <w:r w:rsidRPr="00E344E9">
              <w:t>&lt;…&gt;</w:t>
            </w:r>
          </w:p>
        </w:tc>
      </w:tr>
    </w:tbl>
    <w:p w:rsidR="008C34F9" w:rsidRPr="00E344E9" w:rsidRDefault="008C34F9" w:rsidP="0009738E">
      <w:pPr>
        <w:ind w:left="360"/>
        <w:jc w:val="both"/>
      </w:pPr>
    </w:p>
    <w:p w:rsidR="004E06C3" w:rsidRPr="000863B5" w:rsidRDefault="000863B5" w:rsidP="000863B5">
      <w:pPr>
        <w:pStyle w:val="BodyText"/>
        <w:numPr>
          <w:ilvl w:val="0"/>
          <w:numId w:val="7"/>
        </w:numPr>
        <w:spacing w:after="0"/>
        <w:ind w:left="360" w:hanging="76"/>
        <w:jc w:val="both"/>
        <w:rPr>
          <w:b/>
        </w:rPr>
      </w:pPr>
      <w:r>
        <w:rPr>
          <w:b/>
        </w:rPr>
        <w:t>Būv</w:t>
      </w:r>
      <w:r w:rsidR="004E06C3" w:rsidRPr="000863B5">
        <w:rPr>
          <w:b/>
        </w:rPr>
        <w:t>darb</w:t>
      </w:r>
      <w:r>
        <w:rPr>
          <w:b/>
        </w:rPr>
        <w:t xml:space="preserve">u vadīšana </w:t>
      </w:r>
      <w:r w:rsidR="004E06C3" w:rsidRPr="000863B5">
        <w:rPr>
          <w:b/>
        </w:rPr>
        <w:t>nozīmīgāk</w:t>
      </w:r>
      <w:r>
        <w:rPr>
          <w:b/>
        </w:rPr>
        <w:t xml:space="preserve">ajos </w:t>
      </w:r>
      <w:r w:rsidR="004E06C3" w:rsidRPr="000863B5">
        <w:rPr>
          <w:b/>
        </w:rPr>
        <w:t>o</w:t>
      </w:r>
      <w:r>
        <w:rPr>
          <w:b/>
        </w:rPr>
        <w:t>b</w:t>
      </w:r>
      <w:r w:rsidR="004E06C3" w:rsidRPr="000863B5">
        <w:rPr>
          <w:b/>
        </w:rPr>
        <w:t>jekt</w:t>
      </w:r>
      <w:r>
        <w:rPr>
          <w:b/>
        </w:rPr>
        <w:t>os</w:t>
      </w:r>
      <w:r w:rsidR="004E06C3" w:rsidRPr="000863B5">
        <w:rPr>
          <w:b/>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559"/>
        <w:gridCol w:w="1964"/>
        <w:gridCol w:w="1830"/>
        <w:gridCol w:w="1876"/>
      </w:tblGrid>
      <w:tr w:rsidR="0091673F" w:rsidRPr="00E344E9" w:rsidTr="0091673F">
        <w:tc>
          <w:tcPr>
            <w:tcW w:w="1559" w:type="dxa"/>
            <w:vAlign w:val="center"/>
          </w:tcPr>
          <w:p w:rsidR="0085729E" w:rsidRPr="00E344E9" w:rsidRDefault="0091673F" w:rsidP="0091673F">
            <w:pPr>
              <w:pStyle w:val="BodyText"/>
              <w:spacing w:after="0"/>
              <w:jc w:val="center"/>
              <w:rPr>
                <w:b/>
              </w:rPr>
            </w:pPr>
            <w:r>
              <w:rPr>
                <w:b/>
              </w:rPr>
              <w:t>Būvdarbu</w:t>
            </w:r>
            <w:r w:rsidR="0085729E" w:rsidRPr="00E344E9">
              <w:rPr>
                <w:b/>
              </w:rPr>
              <w:t xml:space="preserve"> uzsākšanas un pabeigšanas gads un mēnesis</w:t>
            </w:r>
          </w:p>
        </w:tc>
        <w:tc>
          <w:tcPr>
            <w:tcW w:w="1559" w:type="dxa"/>
            <w:vAlign w:val="center"/>
          </w:tcPr>
          <w:p w:rsidR="0085729E" w:rsidRPr="00E344E9" w:rsidRDefault="000863B5" w:rsidP="0091673F">
            <w:pPr>
              <w:pStyle w:val="BodyText"/>
              <w:spacing w:after="0"/>
              <w:jc w:val="center"/>
              <w:rPr>
                <w:b/>
              </w:rPr>
            </w:pPr>
            <w:proofErr w:type="spellStart"/>
            <w:r>
              <w:rPr>
                <w:b/>
              </w:rPr>
              <w:t>O</w:t>
            </w:r>
            <w:r w:rsidR="0085729E" w:rsidRPr="00E344E9">
              <w:rPr>
                <w:b/>
              </w:rPr>
              <w:t>jekta</w:t>
            </w:r>
            <w:proofErr w:type="spellEnd"/>
            <w:r w:rsidR="0091673F">
              <w:rPr>
                <w:b/>
              </w:rPr>
              <w:t xml:space="preserve"> nosaukums un </w:t>
            </w:r>
            <w:r w:rsidR="0085729E" w:rsidRPr="00E344E9">
              <w:rPr>
                <w:b/>
              </w:rPr>
              <w:t xml:space="preserve"> </w:t>
            </w:r>
            <w:r>
              <w:rPr>
                <w:b/>
              </w:rPr>
              <w:t>atrašanā</w:t>
            </w:r>
            <w:r w:rsidR="0085729E" w:rsidRPr="00E344E9">
              <w:rPr>
                <w:b/>
              </w:rPr>
              <w:t xml:space="preserve">s vieta </w:t>
            </w:r>
          </w:p>
        </w:tc>
        <w:tc>
          <w:tcPr>
            <w:tcW w:w="1964" w:type="dxa"/>
            <w:vAlign w:val="center"/>
          </w:tcPr>
          <w:p w:rsidR="0085729E" w:rsidRPr="00E344E9" w:rsidRDefault="0085729E" w:rsidP="000863B5">
            <w:pPr>
              <w:pStyle w:val="BodyText"/>
              <w:spacing w:after="0"/>
              <w:jc w:val="center"/>
              <w:rPr>
                <w:b/>
              </w:rPr>
            </w:pPr>
            <w:r w:rsidRPr="00E344E9">
              <w:rPr>
                <w:b/>
              </w:rPr>
              <w:t>Darba devējs</w:t>
            </w:r>
            <w:r w:rsidR="0018390E" w:rsidRPr="00E344E9">
              <w:rPr>
                <w:b/>
              </w:rPr>
              <w:t xml:space="preserve"> </w:t>
            </w:r>
            <w:r w:rsidR="0018390E" w:rsidRPr="00E344E9">
              <w:rPr>
                <w:b/>
                <w:bCs/>
              </w:rPr>
              <w:t xml:space="preserve">vai </w:t>
            </w:r>
            <w:r w:rsidR="000863B5">
              <w:rPr>
                <w:b/>
                <w:bCs/>
              </w:rPr>
              <w:t>p</w:t>
            </w:r>
            <w:r w:rsidR="0018390E" w:rsidRPr="00E344E9">
              <w:rPr>
                <w:b/>
                <w:bCs/>
              </w:rPr>
              <w:t>asūtītājs (uzņēmuma līguma gadījumā)</w:t>
            </w:r>
          </w:p>
        </w:tc>
        <w:tc>
          <w:tcPr>
            <w:tcW w:w="1830" w:type="dxa"/>
            <w:vAlign w:val="center"/>
          </w:tcPr>
          <w:p w:rsidR="0085729E" w:rsidRPr="00E344E9" w:rsidRDefault="0085729E" w:rsidP="000863B5">
            <w:pPr>
              <w:pStyle w:val="BodyText"/>
              <w:spacing w:after="0"/>
              <w:jc w:val="center"/>
              <w:rPr>
                <w:b/>
              </w:rPr>
            </w:pPr>
            <w:r w:rsidRPr="00E344E9">
              <w:rPr>
                <w:b/>
              </w:rPr>
              <w:t>Pasūtītāja nosaukums, reģistrācijas numurs, adrese</w:t>
            </w:r>
            <w:r w:rsidR="000863B5">
              <w:rPr>
                <w:b/>
              </w:rPr>
              <w:t>,</w:t>
            </w:r>
            <w:r w:rsidRPr="00E344E9">
              <w:rPr>
                <w:b/>
              </w:rPr>
              <w:t xml:space="preserve"> kontaktpersona</w:t>
            </w:r>
          </w:p>
        </w:tc>
        <w:tc>
          <w:tcPr>
            <w:tcW w:w="1876" w:type="dxa"/>
            <w:vAlign w:val="center"/>
          </w:tcPr>
          <w:p w:rsidR="0085729E" w:rsidRPr="00E344E9" w:rsidRDefault="0085729E" w:rsidP="0026239E">
            <w:pPr>
              <w:pStyle w:val="BodyText"/>
              <w:spacing w:after="0"/>
              <w:jc w:val="center"/>
              <w:rPr>
                <w:b/>
              </w:rPr>
            </w:pPr>
            <w:r w:rsidRPr="00E344E9">
              <w:rPr>
                <w:b/>
              </w:rPr>
              <w:t>Īss veikto darbu apraksts</w:t>
            </w:r>
          </w:p>
        </w:tc>
      </w:tr>
      <w:tr w:rsidR="0091673F" w:rsidRPr="00E344E9" w:rsidTr="0091673F">
        <w:tc>
          <w:tcPr>
            <w:tcW w:w="1559" w:type="dxa"/>
            <w:vAlign w:val="center"/>
          </w:tcPr>
          <w:p w:rsidR="00B87295" w:rsidRPr="00E344E9" w:rsidRDefault="00B87295" w:rsidP="0026239E">
            <w:pPr>
              <w:jc w:val="center"/>
            </w:pPr>
            <w:r w:rsidRPr="00E344E9">
              <w:t>&lt;…&gt;/&lt;…&gt;</w:t>
            </w:r>
          </w:p>
        </w:tc>
        <w:tc>
          <w:tcPr>
            <w:tcW w:w="1559" w:type="dxa"/>
            <w:vAlign w:val="center"/>
          </w:tcPr>
          <w:p w:rsidR="00B87295" w:rsidRPr="00E344E9" w:rsidRDefault="00B87295" w:rsidP="0026239E">
            <w:pPr>
              <w:pStyle w:val="BodyText"/>
              <w:spacing w:after="0"/>
              <w:jc w:val="center"/>
              <w:rPr>
                <w:bCs/>
              </w:rPr>
            </w:pPr>
            <w:r w:rsidRPr="00E344E9">
              <w:t>&lt;…&gt;</w:t>
            </w:r>
          </w:p>
        </w:tc>
        <w:tc>
          <w:tcPr>
            <w:tcW w:w="1964" w:type="dxa"/>
            <w:vAlign w:val="center"/>
          </w:tcPr>
          <w:p w:rsidR="00B87295" w:rsidRPr="00E344E9" w:rsidRDefault="00B87295" w:rsidP="0026239E">
            <w:pPr>
              <w:pStyle w:val="BodyText"/>
              <w:spacing w:after="0"/>
              <w:jc w:val="center"/>
              <w:rPr>
                <w:bCs/>
              </w:rPr>
            </w:pPr>
            <w:r w:rsidRPr="00E344E9">
              <w:t>&lt;…&gt;</w:t>
            </w:r>
          </w:p>
        </w:tc>
        <w:tc>
          <w:tcPr>
            <w:tcW w:w="1830" w:type="dxa"/>
            <w:vAlign w:val="center"/>
          </w:tcPr>
          <w:p w:rsidR="00B87295" w:rsidRPr="00E344E9" w:rsidRDefault="00B87295" w:rsidP="0026239E">
            <w:pPr>
              <w:pStyle w:val="BodyText"/>
              <w:spacing w:after="0"/>
              <w:jc w:val="center"/>
              <w:rPr>
                <w:bCs/>
              </w:rPr>
            </w:pPr>
            <w:r w:rsidRPr="00E344E9">
              <w:t>&lt;…&gt;</w:t>
            </w:r>
          </w:p>
        </w:tc>
        <w:tc>
          <w:tcPr>
            <w:tcW w:w="1876" w:type="dxa"/>
            <w:vAlign w:val="center"/>
          </w:tcPr>
          <w:p w:rsidR="00B87295" w:rsidRPr="00E344E9" w:rsidRDefault="00B87295" w:rsidP="0026239E">
            <w:pPr>
              <w:pStyle w:val="BodyText"/>
              <w:spacing w:after="0"/>
              <w:jc w:val="center"/>
              <w:rPr>
                <w:bCs/>
              </w:rPr>
            </w:pPr>
            <w:r w:rsidRPr="00E344E9">
              <w:t>&lt;…&gt;</w:t>
            </w:r>
          </w:p>
        </w:tc>
      </w:tr>
      <w:tr w:rsidR="0091673F" w:rsidRPr="00E344E9" w:rsidTr="0091673F">
        <w:tc>
          <w:tcPr>
            <w:tcW w:w="1559" w:type="dxa"/>
            <w:vAlign w:val="center"/>
          </w:tcPr>
          <w:p w:rsidR="00B87295" w:rsidRPr="00E344E9" w:rsidRDefault="00B87295" w:rsidP="0026239E">
            <w:pPr>
              <w:jc w:val="center"/>
            </w:pPr>
            <w:r w:rsidRPr="00E344E9">
              <w:t>&lt;…&gt;/&lt;…&gt;</w:t>
            </w:r>
          </w:p>
        </w:tc>
        <w:tc>
          <w:tcPr>
            <w:tcW w:w="1559" w:type="dxa"/>
            <w:vAlign w:val="center"/>
          </w:tcPr>
          <w:p w:rsidR="00B87295" w:rsidRPr="00E344E9" w:rsidRDefault="00B87295" w:rsidP="0026239E">
            <w:pPr>
              <w:pStyle w:val="BodyText"/>
              <w:spacing w:after="0"/>
              <w:jc w:val="center"/>
            </w:pPr>
            <w:r w:rsidRPr="00E344E9">
              <w:t>&lt;…&gt;</w:t>
            </w:r>
          </w:p>
        </w:tc>
        <w:tc>
          <w:tcPr>
            <w:tcW w:w="1964" w:type="dxa"/>
            <w:vAlign w:val="center"/>
          </w:tcPr>
          <w:p w:rsidR="00B87295" w:rsidRPr="00E344E9" w:rsidRDefault="00B87295" w:rsidP="0026239E">
            <w:pPr>
              <w:pStyle w:val="BodyText"/>
              <w:spacing w:after="0"/>
              <w:jc w:val="center"/>
            </w:pPr>
            <w:r w:rsidRPr="00E344E9">
              <w:t>&lt;…&gt;</w:t>
            </w:r>
          </w:p>
        </w:tc>
        <w:tc>
          <w:tcPr>
            <w:tcW w:w="1830" w:type="dxa"/>
            <w:vAlign w:val="center"/>
          </w:tcPr>
          <w:p w:rsidR="00B87295" w:rsidRPr="00E344E9" w:rsidRDefault="00B87295" w:rsidP="0026239E">
            <w:pPr>
              <w:pStyle w:val="BodyText"/>
              <w:spacing w:after="0"/>
              <w:jc w:val="center"/>
            </w:pPr>
            <w:r w:rsidRPr="00E344E9">
              <w:t>&lt;…&gt;</w:t>
            </w:r>
          </w:p>
        </w:tc>
        <w:tc>
          <w:tcPr>
            <w:tcW w:w="1876" w:type="dxa"/>
            <w:vAlign w:val="center"/>
          </w:tcPr>
          <w:p w:rsidR="00B87295" w:rsidRPr="00E344E9" w:rsidRDefault="00B87295" w:rsidP="0026239E">
            <w:pPr>
              <w:pStyle w:val="BodyText"/>
              <w:spacing w:after="0"/>
              <w:jc w:val="center"/>
            </w:pPr>
            <w:r w:rsidRPr="00E344E9">
              <w:t>&lt;…&gt;</w:t>
            </w:r>
          </w:p>
        </w:tc>
      </w:tr>
      <w:tr w:rsidR="0091673F" w:rsidRPr="00E344E9" w:rsidTr="0091673F">
        <w:tc>
          <w:tcPr>
            <w:tcW w:w="1559" w:type="dxa"/>
            <w:vAlign w:val="center"/>
          </w:tcPr>
          <w:p w:rsidR="00B87295" w:rsidRPr="00E344E9" w:rsidRDefault="00B87295" w:rsidP="0026239E">
            <w:pPr>
              <w:jc w:val="center"/>
            </w:pPr>
            <w:r w:rsidRPr="00E344E9">
              <w:t>&lt;…&gt;/&lt;…&gt;</w:t>
            </w:r>
          </w:p>
        </w:tc>
        <w:tc>
          <w:tcPr>
            <w:tcW w:w="1559" w:type="dxa"/>
            <w:vAlign w:val="center"/>
          </w:tcPr>
          <w:p w:rsidR="00B87295" w:rsidRPr="00E344E9" w:rsidRDefault="00B87295" w:rsidP="0026239E">
            <w:pPr>
              <w:pStyle w:val="BodyText"/>
              <w:spacing w:after="0"/>
              <w:jc w:val="center"/>
            </w:pPr>
            <w:r w:rsidRPr="00E344E9">
              <w:t>&lt;…&gt;</w:t>
            </w:r>
          </w:p>
        </w:tc>
        <w:tc>
          <w:tcPr>
            <w:tcW w:w="1964" w:type="dxa"/>
            <w:vAlign w:val="center"/>
          </w:tcPr>
          <w:p w:rsidR="00B87295" w:rsidRPr="00E344E9" w:rsidRDefault="00B87295" w:rsidP="0026239E">
            <w:pPr>
              <w:pStyle w:val="BodyText"/>
              <w:spacing w:after="0"/>
              <w:jc w:val="center"/>
            </w:pPr>
            <w:r w:rsidRPr="00E344E9">
              <w:t>&lt;…&gt;</w:t>
            </w:r>
          </w:p>
        </w:tc>
        <w:tc>
          <w:tcPr>
            <w:tcW w:w="1830" w:type="dxa"/>
            <w:vAlign w:val="center"/>
          </w:tcPr>
          <w:p w:rsidR="00B87295" w:rsidRPr="00E344E9" w:rsidRDefault="00B87295" w:rsidP="0026239E">
            <w:pPr>
              <w:pStyle w:val="BodyText"/>
              <w:spacing w:after="0"/>
              <w:jc w:val="center"/>
            </w:pPr>
            <w:r w:rsidRPr="00E344E9">
              <w:t>&lt;…&gt;</w:t>
            </w:r>
          </w:p>
        </w:tc>
        <w:tc>
          <w:tcPr>
            <w:tcW w:w="1876" w:type="dxa"/>
            <w:vAlign w:val="center"/>
          </w:tcPr>
          <w:p w:rsidR="00B87295" w:rsidRPr="00E344E9" w:rsidRDefault="00B87295" w:rsidP="0026239E">
            <w:pPr>
              <w:pStyle w:val="BodyText"/>
              <w:spacing w:after="0"/>
              <w:jc w:val="center"/>
            </w:pPr>
            <w:r w:rsidRPr="00E344E9">
              <w:t>&lt;…&gt;</w:t>
            </w:r>
          </w:p>
        </w:tc>
      </w:tr>
    </w:tbl>
    <w:p w:rsidR="004E06C3" w:rsidRPr="00E344E9" w:rsidRDefault="004E06C3" w:rsidP="004E06C3">
      <w:pPr>
        <w:pStyle w:val="BodyText"/>
        <w:spacing w:after="0"/>
        <w:ind w:left="360"/>
        <w:jc w:val="both"/>
        <w:rPr>
          <w:b/>
        </w:rPr>
      </w:pPr>
    </w:p>
    <w:p w:rsidR="008C34F9" w:rsidRPr="00E344E9" w:rsidRDefault="008C34F9" w:rsidP="0009738E">
      <w:pPr>
        <w:ind w:left="360"/>
      </w:pPr>
      <w:r w:rsidRPr="00E344E9">
        <w:t xml:space="preserve">Ar šo es apņemos </w:t>
      </w:r>
    </w:p>
    <w:p w:rsidR="008C34F9" w:rsidRPr="00E344E9" w:rsidRDefault="008C34F9" w:rsidP="0009738E">
      <w:pPr>
        <w:ind w:left="3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4111"/>
      </w:tblGrid>
      <w:tr w:rsidR="008C34F9" w:rsidRPr="00E344E9" w:rsidTr="0091673F">
        <w:trPr>
          <w:trHeight w:hRule="exact" w:val="567"/>
        </w:trPr>
        <w:tc>
          <w:tcPr>
            <w:tcW w:w="2835" w:type="dxa"/>
            <w:vAlign w:val="center"/>
          </w:tcPr>
          <w:p w:rsidR="008C34F9" w:rsidRPr="00E344E9" w:rsidRDefault="008C34F9" w:rsidP="0009738E">
            <w:pPr>
              <w:jc w:val="center"/>
              <w:rPr>
                <w:b/>
                <w:bCs/>
              </w:rPr>
            </w:pPr>
            <w:r w:rsidRPr="00E344E9">
              <w:rPr>
                <w:b/>
                <w:bCs/>
              </w:rPr>
              <w:t>No</w:t>
            </w:r>
          </w:p>
        </w:tc>
        <w:tc>
          <w:tcPr>
            <w:tcW w:w="4111" w:type="dxa"/>
            <w:vAlign w:val="center"/>
          </w:tcPr>
          <w:p w:rsidR="008C34F9" w:rsidRPr="00E344E9" w:rsidRDefault="008C34F9" w:rsidP="0009738E">
            <w:pPr>
              <w:jc w:val="center"/>
              <w:rPr>
                <w:b/>
                <w:bCs/>
              </w:rPr>
            </w:pPr>
            <w:r w:rsidRPr="00E344E9">
              <w:rPr>
                <w:b/>
                <w:bCs/>
              </w:rPr>
              <w:t>Līdz</w:t>
            </w:r>
          </w:p>
        </w:tc>
      </w:tr>
      <w:tr w:rsidR="008C34F9" w:rsidRPr="00E344E9" w:rsidTr="0091673F">
        <w:trPr>
          <w:trHeight w:hRule="exact" w:val="284"/>
        </w:trPr>
        <w:tc>
          <w:tcPr>
            <w:tcW w:w="2835" w:type="dxa"/>
            <w:vAlign w:val="center"/>
          </w:tcPr>
          <w:p w:rsidR="008C34F9" w:rsidRPr="00E344E9" w:rsidRDefault="008C34F9" w:rsidP="0091673F">
            <w:pPr>
              <w:jc w:val="center"/>
              <w:rPr>
                <w:iCs/>
              </w:rPr>
            </w:pPr>
            <w:r w:rsidRPr="00E344E9">
              <w:rPr>
                <w:iCs/>
              </w:rPr>
              <w:t>&lt;</w:t>
            </w:r>
            <w:r w:rsidRPr="0091673F">
              <w:rPr>
                <w:i/>
                <w:iCs/>
              </w:rPr>
              <w:t>perioda sākums</w:t>
            </w:r>
            <w:r w:rsidRPr="00E344E9">
              <w:rPr>
                <w:iCs/>
              </w:rPr>
              <w:t>&gt;</w:t>
            </w:r>
          </w:p>
        </w:tc>
        <w:tc>
          <w:tcPr>
            <w:tcW w:w="4111" w:type="dxa"/>
            <w:vAlign w:val="center"/>
          </w:tcPr>
          <w:p w:rsidR="008C34F9" w:rsidRPr="00E344E9" w:rsidRDefault="008C34F9" w:rsidP="0091673F">
            <w:pPr>
              <w:jc w:val="center"/>
              <w:rPr>
                <w:iCs/>
              </w:rPr>
            </w:pPr>
            <w:r w:rsidRPr="00E344E9">
              <w:rPr>
                <w:iCs/>
              </w:rPr>
              <w:t>&lt;</w:t>
            </w:r>
            <w:r w:rsidRPr="0091673F">
              <w:rPr>
                <w:i/>
                <w:iCs/>
              </w:rPr>
              <w:t>perioda beigas</w:t>
            </w:r>
            <w:r w:rsidRPr="00E344E9">
              <w:rPr>
                <w:iCs/>
              </w:rPr>
              <w:t>&gt;</w:t>
            </w:r>
          </w:p>
        </w:tc>
      </w:tr>
    </w:tbl>
    <w:p w:rsidR="008C34F9" w:rsidRPr="00E344E9" w:rsidRDefault="008C34F9" w:rsidP="0009738E"/>
    <w:p w:rsidR="008C34F9" w:rsidRPr="00E344E9" w:rsidRDefault="008C34F9" w:rsidP="0091673F">
      <w:pPr>
        <w:spacing w:after="120"/>
        <w:ind w:left="360" w:right="-760"/>
        <w:jc w:val="both"/>
      </w:pPr>
      <w:r w:rsidRPr="00E344E9">
        <w:t xml:space="preserve">saskaņā ar </w:t>
      </w:r>
      <w:r w:rsidRPr="00E344E9">
        <w:rPr>
          <w:iCs/>
        </w:rPr>
        <w:t>&lt;</w:t>
      </w:r>
      <w:r w:rsidR="0091673F" w:rsidRPr="0091673F">
        <w:rPr>
          <w:i/>
          <w:iCs/>
        </w:rPr>
        <w:t>p</w:t>
      </w:r>
      <w:r w:rsidR="00FD5CC2" w:rsidRPr="0091673F">
        <w:rPr>
          <w:i/>
          <w:iCs/>
        </w:rPr>
        <w:t>retendent</w:t>
      </w:r>
      <w:r w:rsidRPr="0091673F">
        <w:rPr>
          <w:i/>
          <w:iCs/>
        </w:rPr>
        <w:t>a nosaukums</w:t>
      </w:r>
      <w:r w:rsidR="00AF67E1" w:rsidRPr="0091673F">
        <w:rPr>
          <w:i/>
          <w:iCs/>
        </w:rPr>
        <w:t>, reģistrācijas numurs</w:t>
      </w:r>
      <w:r w:rsidRPr="00E344E9">
        <w:rPr>
          <w:iCs/>
        </w:rPr>
        <w:t>&gt;</w:t>
      </w:r>
      <w:r w:rsidRPr="00E344E9">
        <w:t xml:space="preserve"> (turpmāk – </w:t>
      </w:r>
      <w:r w:rsidR="00FD5CC2" w:rsidRPr="00E344E9">
        <w:t>Pretendent</w:t>
      </w:r>
      <w:r w:rsidRPr="00E344E9">
        <w:t xml:space="preserve">s) piedāvājumu </w:t>
      </w:r>
      <w:r w:rsidR="0091673F">
        <w:t xml:space="preserve">Rēzeknes novada pašvaldības Lūznavas pagasta pārvaldes </w:t>
      </w:r>
      <w:r w:rsidR="00AF67E1" w:rsidRPr="00E344E9">
        <w:t>rīkot</w:t>
      </w:r>
      <w:r w:rsidR="0091673F">
        <w:t>aj</w:t>
      </w:r>
      <w:r w:rsidR="00AF67E1" w:rsidRPr="00E344E9">
        <w:t>ā iepirkum</w:t>
      </w:r>
      <w:r w:rsidR="0091673F">
        <w:t>ā</w:t>
      </w:r>
      <w:r w:rsidR="00AF67E1" w:rsidRPr="00E344E9">
        <w:t xml:space="preserve"> „</w:t>
      </w:r>
      <w:r w:rsidR="0091673F">
        <w:t xml:space="preserve">Apkures sistēmas rekonstrukcija un aprīkošana ar </w:t>
      </w:r>
      <w:proofErr w:type="spellStart"/>
      <w:r w:rsidR="0091673F">
        <w:t>siltumsūkni</w:t>
      </w:r>
      <w:proofErr w:type="spellEnd"/>
      <w:r w:rsidR="0091673F">
        <w:t xml:space="preserve"> apkures un karstā ūdens </w:t>
      </w:r>
      <w:proofErr w:type="spellStart"/>
      <w:r w:rsidR="0091673F">
        <w:t>nodrošināsanai</w:t>
      </w:r>
      <w:proofErr w:type="spellEnd"/>
      <w:r w:rsidR="0091673F">
        <w:t xml:space="preserve"> pirmsskolas izglītības iestādē „Pasaciņa””</w:t>
      </w:r>
      <w:r w:rsidR="005900B7" w:rsidRPr="00E344E9">
        <w:t xml:space="preserve"> </w:t>
      </w:r>
      <w:r w:rsidR="0091673F">
        <w:t>(</w:t>
      </w:r>
      <w:r w:rsidR="005900B7" w:rsidRPr="00E344E9">
        <w:t xml:space="preserve">identifikācijas </w:t>
      </w:r>
      <w:r w:rsidR="0091673F">
        <w:t>N</w:t>
      </w:r>
      <w:r w:rsidR="005900B7" w:rsidRPr="00E344E9">
        <w:t>r</w:t>
      </w:r>
      <w:r w:rsidR="0091673F">
        <w:t>. LPP 2014/1)</w:t>
      </w:r>
      <w:r w:rsidR="00AF67E1" w:rsidRPr="00E344E9">
        <w:t xml:space="preserve"> </w:t>
      </w:r>
      <w:r w:rsidR="007E10BC" w:rsidRPr="00E344E9">
        <w:t>kā &lt;</w:t>
      </w:r>
      <w:r w:rsidR="007E10BC" w:rsidRPr="0091673F">
        <w:rPr>
          <w:i/>
        </w:rPr>
        <w:t>specialitāte vai darbības joma</w:t>
      </w:r>
      <w:r w:rsidR="007E10BC" w:rsidRPr="00E344E9">
        <w:t>&gt; veikt &lt;</w:t>
      </w:r>
      <w:r w:rsidR="007E10BC" w:rsidRPr="0091673F">
        <w:rPr>
          <w:i/>
        </w:rPr>
        <w:t>izpildāmo darbu vai veicamo</w:t>
      </w:r>
      <w:r w:rsidR="007E10BC" w:rsidRPr="00E344E9">
        <w:t xml:space="preserve"> </w:t>
      </w:r>
      <w:r w:rsidR="007E10BC" w:rsidRPr="0091673F">
        <w:rPr>
          <w:i/>
        </w:rPr>
        <w:t>pasākumu apraksts</w:t>
      </w:r>
      <w:r w:rsidR="007E10BC" w:rsidRPr="00E344E9">
        <w:t>&gt;</w:t>
      </w:r>
      <w:r w:rsidRPr="00E344E9">
        <w:t xml:space="preserve">, gadījumā, ja </w:t>
      </w:r>
      <w:r w:rsidR="0091673F">
        <w:t>p</w:t>
      </w:r>
      <w:r w:rsidR="00FD5CC2" w:rsidRPr="00E344E9">
        <w:t>retendent</w:t>
      </w:r>
      <w:r w:rsidR="00AF67E1" w:rsidRPr="00E344E9">
        <w:t xml:space="preserve">am tiek piešķirtas tiesības slēgt iepirkuma līgumu un iepirkuma </w:t>
      </w:r>
      <w:smartTag w:uri="schemas-tilde-lv/tildestengine" w:element="veidnes">
        <w:smartTagPr>
          <w:attr w:name="id" w:val="-1"/>
          <w:attr w:name="baseform" w:val="līgums"/>
          <w:attr w:name="text" w:val="līgums"/>
        </w:smartTagPr>
        <w:r w:rsidR="00AF67E1" w:rsidRPr="00E344E9">
          <w:t>līgums</w:t>
        </w:r>
      </w:smartTag>
      <w:r w:rsidR="00AF67E1" w:rsidRPr="00E344E9">
        <w:t xml:space="preserve"> tiek noslēgts</w:t>
      </w:r>
      <w:r w:rsidRPr="00E344E9">
        <w:t xml:space="preserve">. </w:t>
      </w:r>
    </w:p>
    <w:p w:rsidR="005900B7" w:rsidRPr="0091673F" w:rsidRDefault="005900B7" w:rsidP="0091673F">
      <w:pPr>
        <w:spacing w:after="120"/>
        <w:ind w:left="284" w:right="-760"/>
        <w:jc w:val="both"/>
        <w:rPr>
          <w:vertAlign w:val="superscript"/>
        </w:rPr>
      </w:pPr>
      <w:r w:rsidRPr="00E344E9">
        <w:t>[</w:t>
      </w:r>
      <w:r w:rsidRPr="0091673F">
        <w:rPr>
          <w:i/>
        </w:rPr>
        <w:t xml:space="preserve">Es apliecinu, ka atbilstu izglītības un profesionālās kvalifikācijas prasībām attiecīgas profesionālās darbības veikšanai Latvijas Republikā un gadījumā, ja ar </w:t>
      </w:r>
      <w:r w:rsidR="0091673F" w:rsidRPr="0091673F">
        <w:rPr>
          <w:i/>
        </w:rPr>
        <w:t>p</w:t>
      </w:r>
      <w:r w:rsidRPr="0091673F">
        <w:rPr>
          <w:i/>
        </w:rPr>
        <w:t>retendentu tiks noslēgts iepirkuma līgums, līdz iepirkuma līguma izpildes uzsākšanai es iegūšu profesionālās kvalifikācijas atzīšanas apliecību vai reģistrēšos attiecīgā profesiju reģistrā</w:t>
      </w:r>
      <w:r w:rsidRPr="00E344E9">
        <w:t>]</w:t>
      </w:r>
      <w:r w:rsidR="0091673F">
        <w:rPr>
          <w:vertAlign w:val="superscript"/>
        </w:rPr>
        <w:t>1</w:t>
      </w:r>
    </w:p>
    <w:tbl>
      <w:tblPr>
        <w:tblW w:w="8505" w:type="dxa"/>
        <w:tblInd w:w="108" w:type="dxa"/>
        <w:tblLook w:val="0000"/>
      </w:tblPr>
      <w:tblGrid>
        <w:gridCol w:w="8505"/>
      </w:tblGrid>
      <w:tr w:rsidR="008C34F9" w:rsidRPr="00E344E9" w:rsidTr="0091673F">
        <w:trPr>
          <w:trHeight w:hRule="exact" w:val="284"/>
        </w:trPr>
        <w:tc>
          <w:tcPr>
            <w:tcW w:w="8505" w:type="dxa"/>
            <w:vAlign w:val="center"/>
          </w:tcPr>
          <w:p w:rsidR="008C34F9" w:rsidRPr="00E344E9" w:rsidRDefault="008C34F9" w:rsidP="00D1617B">
            <w:pPr>
              <w:spacing w:after="120"/>
              <w:ind w:right="-6507" w:firstLine="176"/>
              <w:rPr>
                <w:bCs/>
              </w:rPr>
            </w:pPr>
            <w:r w:rsidRPr="00E344E9">
              <w:rPr>
                <w:bCs/>
              </w:rPr>
              <w:t>&lt;</w:t>
            </w:r>
            <w:r w:rsidRPr="00D1617B">
              <w:rPr>
                <w:bCs/>
                <w:i/>
              </w:rPr>
              <w:t xml:space="preserve">Vārds, </w:t>
            </w:r>
            <w:r w:rsidR="0091673F" w:rsidRPr="00D1617B">
              <w:rPr>
                <w:bCs/>
                <w:i/>
              </w:rPr>
              <w:t>uzvārds</w:t>
            </w:r>
            <w:r w:rsidRPr="00E344E9">
              <w:rPr>
                <w:bCs/>
              </w:rPr>
              <w:t>&gt;</w:t>
            </w:r>
          </w:p>
        </w:tc>
      </w:tr>
      <w:tr w:rsidR="008C34F9" w:rsidRPr="00E344E9" w:rsidTr="0091673F">
        <w:trPr>
          <w:trHeight w:hRule="exact" w:val="284"/>
        </w:trPr>
        <w:tc>
          <w:tcPr>
            <w:tcW w:w="8505" w:type="dxa"/>
            <w:vAlign w:val="center"/>
          </w:tcPr>
          <w:p w:rsidR="008C34F9" w:rsidRPr="00E344E9" w:rsidRDefault="008C34F9" w:rsidP="0091673F">
            <w:pPr>
              <w:ind w:firstLine="176"/>
              <w:rPr>
                <w:bCs/>
              </w:rPr>
            </w:pPr>
            <w:r w:rsidRPr="00E344E9">
              <w:rPr>
                <w:bCs/>
              </w:rPr>
              <w:t>&lt;</w:t>
            </w:r>
            <w:r w:rsidRPr="00D1617B">
              <w:rPr>
                <w:bCs/>
                <w:i/>
              </w:rPr>
              <w:t>Paraksts</w:t>
            </w:r>
            <w:r w:rsidRPr="00E344E9">
              <w:rPr>
                <w:bCs/>
              </w:rPr>
              <w:t>&gt;</w:t>
            </w:r>
          </w:p>
        </w:tc>
      </w:tr>
      <w:tr w:rsidR="008C34F9" w:rsidRPr="00E344E9" w:rsidTr="0091673F">
        <w:trPr>
          <w:trHeight w:hRule="exact" w:val="284"/>
        </w:trPr>
        <w:tc>
          <w:tcPr>
            <w:tcW w:w="8505" w:type="dxa"/>
            <w:vAlign w:val="center"/>
          </w:tcPr>
          <w:p w:rsidR="008C34F9" w:rsidRPr="00E344E9" w:rsidRDefault="008C34F9" w:rsidP="00D1617B">
            <w:pPr>
              <w:spacing w:after="120"/>
              <w:rPr>
                <w:bCs/>
              </w:rPr>
            </w:pPr>
            <w:r w:rsidRPr="00E344E9">
              <w:rPr>
                <w:bCs/>
              </w:rPr>
              <w:lastRenderedPageBreak/>
              <w:t>&lt;</w:t>
            </w:r>
            <w:r w:rsidRPr="00D1617B">
              <w:rPr>
                <w:bCs/>
                <w:i/>
              </w:rPr>
              <w:t>Datums</w:t>
            </w:r>
            <w:r w:rsidRPr="00E344E9">
              <w:rPr>
                <w:bCs/>
              </w:rPr>
              <w:t>&gt;</w:t>
            </w:r>
          </w:p>
        </w:tc>
      </w:tr>
    </w:tbl>
    <w:p w:rsidR="00D1617B" w:rsidRDefault="00D1617B" w:rsidP="00D1617B">
      <w:pPr>
        <w:pStyle w:val="FootnoteText"/>
        <w:spacing w:after="120"/>
        <w:ind w:left="360"/>
        <w:jc w:val="both"/>
        <w:rPr>
          <w:sz w:val="24"/>
          <w:szCs w:val="24"/>
        </w:rPr>
      </w:pPr>
    </w:p>
    <w:p w:rsidR="008C34F9" w:rsidRPr="00D1617B" w:rsidRDefault="008C34F9" w:rsidP="00D1617B">
      <w:pPr>
        <w:pStyle w:val="FootnoteText"/>
        <w:spacing w:after="120"/>
        <w:ind w:left="142" w:right="-760"/>
        <w:jc w:val="both"/>
        <w:rPr>
          <w:sz w:val="24"/>
          <w:szCs w:val="24"/>
          <w:vertAlign w:val="superscript"/>
        </w:rPr>
      </w:pPr>
      <w:r w:rsidRPr="00E344E9">
        <w:rPr>
          <w:sz w:val="24"/>
          <w:szCs w:val="24"/>
        </w:rPr>
        <w:t>[Ar šo apliecin</w:t>
      </w:r>
      <w:r w:rsidR="00D1617B">
        <w:rPr>
          <w:sz w:val="24"/>
          <w:szCs w:val="24"/>
        </w:rPr>
        <w:t>u</w:t>
      </w:r>
      <w:r w:rsidRPr="00E344E9">
        <w:rPr>
          <w:sz w:val="24"/>
          <w:szCs w:val="24"/>
        </w:rPr>
        <w:t>, ka nepastāv šķēršļi kādēļ &lt;</w:t>
      </w:r>
      <w:r w:rsidRPr="00D1617B">
        <w:rPr>
          <w:i/>
          <w:sz w:val="24"/>
          <w:szCs w:val="24"/>
        </w:rPr>
        <w:t>vārds</w:t>
      </w:r>
      <w:r w:rsidR="00262B63" w:rsidRPr="00D1617B">
        <w:rPr>
          <w:i/>
          <w:sz w:val="24"/>
          <w:szCs w:val="24"/>
        </w:rPr>
        <w:t xml:space="preserve"> un</w:t>
      </w:r>
      <w:r w:rsidRPr="00D1617B">
        <w:rPr>
          <w:i/>
          <w:sz w:val="24"/>
          <w:szCs w:val="24"/>
        </w:rPr>
        <w:t xml:space="preserve"> uzvārds</w:t>
      </w:r>
      <w:r w:rsidRPr="00E344E9">
        <w:rPr>
          <w:sz w:val="24"/>
          <w:szCs w:val="24"/>
        </w:rPr>
        <w:t xml:space="preserve">&gt; nevarētu piedalīties </w:t>
      </w:r>
      <w:r w:rsidR="00262B63" w:rsidRPr="00E344E9">
        <w:rPr>
          <w:sz w:val="24"/>
          <w:szCs w:val="24"/>
        </w:rPr>
        <w:t>&lt;</w:t>
      </w:r>
      <w:r w:rsidR="00262B63" w:rsidRPr="00D1617B">
        <w:rPr>
          <w:i/>
          <w:sz w:val="24"/>
          <w:szCs w:val="24"/>
        </w:rPr>
        <w:t>iepirkuma priekšmeta raksturojums</w:t>
      </w:r>
      <w:r w:rsidRPr="00E344E9">
        <w:rPr>
          <w:iCs/>
          <w:sz w:val="24"/>
          <w:szCs w:val="24"/>
        </w:rPr>
        <w:t xml:space="preserve">&gt; </w:t>
      </w:r>
      <w:r w:rsidR="00262B63" w:rsidRPr="00E344E9">
        <w:rPr>
          <w:iCs/>
          <w:sz w:val="24"/>
          <w:szCs w:val="24"/>
        </w:rPr>
        <w:t xml:space="preserve">iepriekš </w:t>
      </w:r>
      <w:r w:rsidRPr="00E344E9">
        <w:rPr>
          <w:sz w:val="24"/>
          <w:szCs w:val="24"/>
        </w:rPr>
        <w:t xml:space="preserve">minētajos laika posmos, gadījumā, ja </w:t>
      </w:r>
      <w:r w:rsidR="00D1617B">
        <w:rPr>
          <w:sz w:val="24"/>
          <w:szCs w:val="24"/>
        </w:rPr>
        <w:t>p</w:t>
      </w:r>
      <w:r w:rsidR="00FD5CC2" w:rsidRPr="00E344E9">
        <w:rPr>
          <w:sz w:val="24"/>
          <w:szCs w:val="24"/>
        </w:rPr>
        <w:t>retendent</w:t>
      </w:r>
      <w:r w:rsidR="00262B63" w:rsidRPr="00E344E9">
        <w:rPr>
          <w:sz w:val="24"/>
          <w:szCs w:val="24"/>
        </w:rPr>
        <w:t xml:space="preserve">am tiek piešķirtas tiesības slēgt iepirkuma līgumu un iepirkuma </w:t>
      </w:r>
      <w:smartTag w:uri="schemas-tilde-lv/tildestengine" w:element="veidnes">
        <w:smartTagPr>
          <w:attr w:name="id" w:val="-1"/>
          <w:attr w:name="baseform" w:val="līgums"/>
          <w:attr w:name="text" w:val="līgums"/>
        </w:smartTagPr>
        <w:r w:rsidR="00262B63" w:rsidRPr="00E344E9">
          <w:rPr>
            <w:sz w:val="24"/>
            <w:szCs w:val="24"/>
          </w:rPr>
          <w:t>līgums</w:t>
        </w:r>
      </w:smartTag>
      <w:r w:rsidR="00262B63" w:rsidRPr="00E344E9">
        <w:rPr>
          <w:sz w:val="24"/>
          <w:szCs w:val="24"/>
        </w:rPr>
        <w:t xml:space="preserve"> tiek noslēgts</w:t>
      </w:r>
    </w:p>
    <w:tbl>
      <w:tblPr>
        <w:tblW w:w="0" w:type="auto"/>
        <w:tblInd w:w="108" w:type="dxa"/>
        <w:tblLook w:val="0000"/>
      </w:tblPr>
      <w:tblGrid>
        <w:gridCol w:w="6441"/>
      </w:tblGrid>
      <w:tr w:rsidR="00630360" w:rsidRPr="00E344E9">
        <w:trPr>
          <w:trHeight w:val="284"/>
        </w:trPr>
        <w:tc>
          <w:tcPr>
            <w:tcW w:w="0" w:type="auto"/>
            <w:vAlign w:val="center"/>
          </w:tcPr>
          <w:p w:rsidR="00630360" w:rsidRPr="00E344E9" w:rsidRDefault="00630360" w:rsidP="00630360">
            <w:pPr>
              <w:pStyle w:val="Header"/>
            </w:pPr>
            <w:r w:rsidRPr="00E344E9">
              <w:t>&lt;</w:t>
            </w:r>
            <w:r w:rsidRPr="00D1617B">
              <w:rPr>
                <w:i/>
              </w:rPr>
              <w:t>Darba devēja nosaukums</w:t>
            </w:r>
            <w:r w:rsidRPr="00E344E9">
              <w:t>&gt;</w:t>
            </w:r>
          </w:p>
        </w:tc>
      </w:tr>
      <w:tr w:rsidR="00630360" w:rsidRPr="00E344E9">
        <w:trPr>
          <w:trHeight w:val="284"/>
        </w:trPr>
        <w:tc>
          <w:tcPr>
            <w:tcW w:w="0" w:type="auto"/>
            <w:vAlign w:val="center"/>
          </w:tcPr>
          <w:p w:rsidR="00630360" w:rsidRPr="00E344E9" w:rsidRDefault="00630360" w:rsidP="00630360">
            <w:pPr>
              <w:pStyle w:val="Header"/>
            </w:pPr>
            <w:r w:rsidRPr="00E344E9">
              <w:t>&lt;</w:t>
            </w:r>
            <w:r w:rsidRPr="00D1617B">
              <w:rPr>
                <w:i/>
              </w:rPr>
              <w:t>Reģistrācijas numurs</w:t>
            </w:r>
            <w:r w:rsidRPr="00E344E9">
              <w:t>&gt;</w:t>
            </w:r>
          </w:p>
        </w:tc>
      </w:tr>
      <w:tr w:rsidR="00630360" w:rsidRPr="00E344E9">
        <w:trPr>
          <w:trHeight w:val="284"/>
        </w:trPr>
        <w:tc>
          <w:tcPr>
            <w:tcW w:w="0" w:type="auto"/>
            <w:vAlign w:val="center"/>
          </w:tcPr>
          <w:p w:rsidR="00630360" w:rsidRPr="00E344E9" w:rsidRDefault="00630360" w:rsidP="00630360">
            <w:pPr>
              <w:pStyle w:val="Header"/>
            </w:pPr>
            <w:r w:rsidRPr="00E344E9">
              <w:t>&lt;</w:t>
            </w:r>
            <w:r w:rsidRPr="00D1617B">
              <w:rPr>
                <w:i/>
              </w:rPr>
              <w:t>Adrese</w:t>
            </w:r>
            <w:r w:rsidRPr="00E344E9">
              <w:t>&gt;</w:t>
            </w:r>
          </w:p>
        </w:tc>
      </w:tr>
      <w:tr w:rsidR="00630360" w:rsidRPr="00E344E9">
        <w:trPr>
          <w:trHeight w:val="284"/>
        </w:trPr>
        <w:tc>
          <w:tcPr>
            <w:tcW w:w="0" w:type="auto"/>
            <w:vAlign w:val="center"/>
          </w:tcPr>
          <w:p w:rsidR="00630360" w:rsidRPr="00E344E9" w:rsidRDefault="00630360" w:rsidP="00630360">
            <w:pPr>
              <w:pStyle w:val="Header"/>
            </w:pPr>
            <w:r w:rsidRPr="00E344E9">
              <w:t>&lt;</w:t>
            </w:r>
            <w:proofErr w:type="spellStart"/>
            <w:r w:rsidRPr="00D1617B">
              <w:rPr>
                <w:i/>
              </w:rPr>
              <w:t>Paraksttiesīgās</w:t>
            </w:r>
            <w:proofErr w:type="spellEnd"/>
            <w:r w:rsidRPr="00D1617B">
              <w:rPr>
                <w:i/>
              </w:rPr>
              <w:t xml:space="preserve"> personas amata nosaukums, vārds un uzvārds</w:t>
            </w:r>
            <w:r w:rsidRPr="00E344E9">
              <w:t>&gt;</w:t>
            </w:r>
          </w:p>
        </w:tc>
      </w:tr>
      <w:tr w:rsidR="00630360" w:rsidRPr="00E344E9">
        <w:trPr>
          <w:trHeight w:val="284"/>
        </w:trPr>
        <w:tc>
          <w:tcPr>
            <w:tcW w:w="0" w:type="auto"/>
            <w:vAlign w:val="center"/>
          </w:tcPr>
          <w:p w:rsidR="00630360" w:rsidRPr="00E344E9" w:rsidRDefault="00630360" w:rsidP="00D1617B">
            <w:pPr>
              <w:pStyle w:val="Header"/>
            </w:pPr>
            <w:r w:rsidRPr="00E344E9">
              <w:t>&lt;</w:t>
            </w:r>
            <w:proofErr w:type="spellStart"/>
            <w:r w:rsidRPr="00D1617B">
              <w:rPr>
                <w:i/>
              </w:rPr>
              <w:t>Par</w:t>
            </w:r>
            <w:r w:rsidR="001571A9" w:rsidRPr="00D1617B">
              <w:rPr>
                <w:i/>
              </w:rPr>
              <w:t>a</w:t>
            </w:r>
            <w:r w:rsidRPr="00D1617B">
              <w:rPr>
                <w:i/>
              </w:rPr>
              <w:t>ksttiesīgās</w:t>
            </w:r>
            <w:proofErr w:type="spellEnd"/>
            <w:r w:rsidRPr="00D1617B">
              <w:rPr>
                <w:i/>
              </w:rPr>
              <w:t xml:space="preserve"> personas paraksts</w:t>
            </w:r>
            <w:r w:rsidRPr="00E344E9">
              <w:t>&gt;]</w:t>
            </w:r>
          </w:p>
        </w:tc>
      </w:tr>
    </w:tbl>
    <w:p w:rsidR="008C34F9" w:rsidRPr="00E344E9" w:rsidRDefault="008C34F9" w:rsidP="0009738E">
      <w:pPr>
        <w:pStyle w:val="FootnoteText"/>
        <w:ind w:left="360"/>
        <w:jc w:val="both"/>
        <w:rPr>
          <w:sz w:val="24"/>
          <w:szCs w:val="24"/>
        </w:rPr>
      </w:pPr>
    </w:p>
    <w:p w:rsidR="008C34F9" w:rsidRPr="00E344E9" w:rsidRDefault="008C34F9" w:rsidP="0009738E">
      <w:pPr>
        <w:pStyle w:val="FootnoteText"/>
        <w:ind w:left="360"/>
        <w:jc w:val="both"/>
        <w:rPr>
          <w:sz w:val="24"/>
          <w:szCs w:val="24"/>
        </w:rPr>
      </w:pPr>
    </w:p>
    <w:p w:rsidR="008C34F9" w:rsidRPr="00E344E9" w:rsidRDefault="008C34F9" w:rsidP="0009738E">
      <w:pPr>
        <w:pStyle w:val="Apakpunkts"/>
        <w:numPr>
          <w:ilvl w:val="0"/>
          <w:numId w:val="0"/>
        </w:numPr>
        <w:rPr>
          <w:rFonts w:ascii="Times New Roman" w:hAnsi="Times New Roman"/>
          <w:sz w:val="24"/>
        </w:rPr>
      </w:pPr>
    </w:p>
    <w:p w:rsidR="00D1617B" w:rsidRDefault="00D1617B" w:rsidP="0009738E">
      <w:pPr>
        <w:pStyle w:val="Punkts"/>
        <w:numPr>
          <w:ilvl w:val="0"/>
          <w:numId w:val="0"/>
        </w:numPr>
        <w:jc w:val="right"/>
      </w:pPr>
      <w:bookmarkStart w:id="69" w:name="_Toc280105740"/>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09738E">
      <w:pPr>
        <w:pStyle w:val="Punkts"/>
        <w:numPr>
          <w:ilvl w:val="0"/>
          <w:numId w:val="0"/>
        </w:numPr>
        <w:jc w:val="right"/>
      </w:pPr>
    </w:p>
    <w:p w:rsidR="00D1617B" w:rsidRDefault="00D1617B" w:rsidP="00D1617B">
      <w:pPr>
        <w:pStyle w:val="Punkts"/>
        <w:numPr>
          <w:ilvl w:val="0"/>
          <w:numId w:val="0"/>
        </w:numPr>
        <w:ind w:right="-760"/>
        <w:jc w:val="right"/>
      </w:pPr>
    </w:p>
    <w:p w:rsidR="00D1617B" w:rsidRPr="00D1617B" w:rsidRDefault="00D1617B" w:rsidP="00D1617B">
      <w:pPr>
        <w:pStyle w:val="Punkts"/>
        <w:numPr>
          <w:ilvl w:val="0"/>
          <w:numId w:val="0"/>
        </w:numPr>
        <w:ind w:right="-760"/>
        <w:jc w:val="both"/>
        <w:rPr>
          <w:b w:val="0"/>
        </w:rPr>
      </w:pPr>
      <w:r w:rsidRPr="00D1617B">
        <w:rPr>
          <w:b w:val="0"/>
        </w:rPr>
        <w:t>_________________________________________________________________________________</w:t>
      </w:r>
    </w:p>
    <w:p w:rsidR="00D1617B" w:rsidRDefault="00D1617B" w:rsidP="00D1617B">
      <w:pPr>
        <w:pStyle w:val="Punkts"/>
        <w:numPr>
          <w:ilvl w:val="0"/>
          <w:numId w:val="0"/>
        </w:numPr>
        <w:rPr>
          <w:rFonts w:ascii="Times New Roman" w:hAnsi="Times New Roman"/>
          <w:b w:val="0"/>
          <w:szCs w:val="20"/>
        </w:rPr>
      </w:pPr>
      <w:r w:rsidRPr="00D1617B">
        <w:rPr>
          <w:rFonts w:ascii="Times New Roman" w:hAnsi="Times New Roman"/>
          <w:b w:val="0"/>
          <w:szCs w:val="20"/>
          <w:vertAlign w:val="superscript"/>
        </w:rPr>
        <w:t>1</w:t>
      </w:r>
      <w:r>
        <w:rPr>
          <w:rFonts w:ascii="Times New Roman" w:hAnsi="Times New Roman"/>
          <w:b w:val="0"/>
          <w:szCs w:val="20"/>
          <w:vertAlign w:val="superscript"/>
        </w:rPr>
        <w:t xml:space="preserve">  </w:t>
      </w:r>
      <w:r w:rsidRPr="00D1617B">
        <w:rPr>
          <w:rFonts w:ascii="Times New Roman" w:hAnsi="Times New Roman"/>
          <w:b w:val="0"/>
          <w:szCs w:val="20"/>
        </w:rPr>
        <w:t xml:space="preserve">Attiecas uz ārvalstu speciālistiem </w:t>
      </w:r>
    </w:p>
    <w:p w:rsidR="00D1617B" w:rsidRPr="00D1617B" w:rsidRDefault="00D1617B" w:rsidP="00D1617B">
      <w:pPr>
        <w:pStyle w:val="Punkts"/>
        <w:numPr>
          <w:ilvl w:val="0"/>
          <w:numId w:val="0"/>
        </w:numPr>
        <w:ind w:left="142" w:right="-619" w:hanging="142"/>
        <w:jc w:val="both"/>
        <w:rPr>
          <w:rFonts w:ascii="Times New Roman" w:hAnsi="Times New Roman"/>
          <w:b w:val="0"/>
          <w:szCs w:val="20"/>
        </w:rPr>
      </w:pPr>
      <w:r>
        <w:rPr>
          <w:rFonts w:ascii="Times New Roman" w:hAnsi="Times New Roman"/>
          <w:b w:val="0"/>
          <w:vertAlign w:val="superscript"/>
        </w:rPr>
        <w:t xml:space="preserve">2 </w:t>
      </w:r>
      <w:smartTag w:uri="schemas-tilde-lv/tildestengine" w:element="veidnes">
        <w:smartTagPr>
          <w:attr w:name="text" w:val="CV"/>
          <w:attr w:name="baseform" w:val="CV"/>
          <w:attr w:name="id" w:val="-1"/>
        </w:smartTagPr>
        <w:r w:rsidRPr="00D1617B">
          <w:rPr>
            <w:rFonts w:ascii="Times New Roman" w:hAnsi="Times New Roman"/>
            <w:b w:val="0"/>
          </w:rPr>
          <w:t>CV</w:t>
        </w:r>
      </w:smartTag>
      <w:r w:rsidRPr="00D1617B">
        <w:rPr>
          <w:rFonts w:ascii="Times New Roman" w:hAnsi="Times New Roman"/>
          <w:b w:val="0"/>
        </w:rPr>
        <w:t xml:space="preserve"> sadaļa aizpildāma, ja speciālists nav </w:t>
      </w:r>
      <w:r>
        <w:rPr>
          <w:rFonts w:ascii="Times New Roman" w:hAnsi="Times New Roman"/>
          <w:b w:val="0"/>
        </w:rPr>
        <w:t>p</w:t>
      </w:r>
      <w:r w:rsidRPr="00D1617B">
        <w:rPr>
          <w:rFonts w:ascii="Times New Roman" w:hAnsi="Times New Roman"/>
          <w:b w:val="0"/>
        </w:rPr>
        <w:t xml:space="preserve">retendenta, personālsabiedrības biedra (ja </w:t>
      </w:r>
      <w:r>
        <w:rPr>
          <w:rFonts w:ascii="Times New Roman" w:hAnsi="Times New Roman"/>
          <w:b w:val="0"/>
        </w:rPr>
        <w:t>p</w:t>
      </w:r>
      <w:r w:rsidRPr="00D1617B">
        <w:rPr>
          <w:rFonts w:ascii="Times New Roman" w:hAnsi="Times New Roman"/>
          <w:b w:val="0"/>
        </w:rPr>
        <w:t xml:space="preserve">retendents ir personālsabiedrība), personu apvienības dalībnieka (ja </w:t>
      </w:r>
      <w:r>
        <w:rPr>
          <w:rFonts w:ascii="Times New Roman" w:hAnsi="Times New Roman"/>
          <w:b w:val="0"/>
        </w:rPr>
        <w:t>p</w:t>
      </w:r>
      <w:bookmarkStart w:id="70" w:name="_GoBack"/>
      <w:bookmarkEnd w:id="70"/>
      <w:r w:rsidRPr="00D1617B">
        <w:rPr>
          <w:rFonts w:ascii="Times New Roman" w:hAnsi="Times New Roman"/>
          <w:b w:val="0"/>
        </w:rPr>
        <w:t>retendents ir personu apvienība) vai apakšuzņēmēja darbinieks vai apakšuzņēmējs</w:t>
      </w:r>
      <w:r w:rsidRPr="00D1617B">
        <w:rPr>
          <w:rFonts w:ascii="Times New Roman" w:hAnsi="Times New Roman"/>
          <w:b w:val="0"/>
          <w:szCs w:val="20"/>
        </w:rPr>
        <w:br w:type="page"/>
      </w:r>
    </w:p>
    <w:p w:rsidR="00D1617B" w:rsidRPr="002B00E4" w:rsidRDefault="001010DD" w:rsidP="002B00E4">
      <w:pPr>
        <w:pStyle w:val="Punkts"/>
        <w:numPr>
          <w:ilvl w:val="0"/>
          <w:numId w:val="0"/>
        </w:numPr>
        <w:ind w:right="-760"/>
        <w:jc w:val="right"/>
        <w:rPr>
          <w:rFonts w:ascii="Times New Roman" w:hAnsi="Times New Roman"/>
          <w:i/>
          <w:sz w:val="24"/>
          <w:u w:val="single"/>
        </w:rPr>
      </w:pPr>
      <w:r>
        <w:rPr>
          <w:rFonts w:ascii="Times New Roman" w:hAnsi="Times New Roman"/>
          <w:i/>
          <w:sz w:val="24"/>
          <w:u w:val="single"/>
        </w:rPr>
        <w:lastRenderedPageBreak/>
        <w:t>5</w:t>
      </w:r>
      <w:r w:rsidR="002B00E4" w:rsidRPr="002B00E4">
        <w:rPr>
          <w:rFonts w:ascii="Times New Roman" w:hAnsi="Times New Roman"/>
          <w:i/>
          <w:sz w:val="24"/>
          <w:u w:val="single"/>
        </w:rPr>
        <w:t>.pielikums</w:t>
      </w:r>
    </w:p>
    <w:p w:rsidR="002B00E4" w:rsidRDefault="002B00E4" w:rsidP="002B00E4">
      <w:pPr>
        <w:pStyle w:val="Punkts"/>
        <w:numPr>
          <w:ilvl w:val="0"/>
          <w:numId w:val="0"/>
        </w:numPr>
        <w:ind w:right="-760"/>
        <w:jc w:val="center"/>
        <w:rPr>
          <w:rFonts w:ascii="Times New Roman" w:hAnsi="Times New Roman"/>
          <w:sz w:val="24"/>
        </w:rPr>
      </w:pPr>
    </w:p>
    <w:p w:rsidR="002B00E4" w:rsidRDefault="002B00E4" w:rsidP="002B00E4">
      <w:pPr>
        <w:pStyle w:val="Punkts"/>
        <w:numPr>
          <w:ilvl w:val="0"/>
          <w:numId w:val="0"/>
        </w:numPr>
        <w:ind w:right="-760"/>
        <w:jc w:val="center"/>
        <w:rPr>
          <w:rFonts w:ascii="Times New Roman" w:hAnsi="Times New Roman"/>
          <w:sz w:val="24"/>
        </w:rPr>
      </w:pPr>
    </w:p>
    <w:p w:rsidR="003B71A0" w:rsidRDefault="00562256" w:rsidP="002B00E4">
      <w:pPr>
        <w:pStyle w:val="Punkts"/>
        <w:numPr>
          <w:ilvl w:val="0"/>
          <w:numId w:val="0"/>
        </w:numPr>
        <w:ind w:right="-760"/>
        <w:jc w:val="center"/>
        <w:rPr>
          <w:rFonts w:ascii="Times New Roman" w:hAnsi="Times New Roman"/>
          <w:sz w:val="24"/>
        </w:rPr>
      </w:pPr>
      <w:r w:rsidRPr="002B00E4">
        <w:rPr>
          <w:rFonts w:ascii="Times New Roman" w:hAnsi="Times New Roman"/>
          <w:sz w:val="24"/>
        </w:rPr>
        <w:t xml:space="preserve">Apakšuzņēmējiem nododamo būvdarbu </w:t>
      </w:r>
      <w:bookmarkEnd w:id="69"/>
    </w:p>
    <w:p w:rsidR="002B00E4" w:rsidRPr="002B00E4" w:rsidRDefault="002B00E4" w:rsidP="002B00E4">
      <w:pPr>
        <w:pStyle w:val="Apakpunkts"/>
        <w:numPr>
          <w:ilvl w:val="0"/>
          <w:numId w:val="0"/>
        </w:numPr>
        <w:ind w:left="851"/>
        <w:jc w:val="center"/>
        <w:rPr>
          <w:rFonts w:ascii="Times New Roman" w:hAnsi="Times New Roman"/>
          <w:sz w:val="24"/>
        </w:rPr>
      </w:pPr>
      <w:r w:rsidRPr="002B00E4">
        <w:rPr>
          <w:rFonts w:ascii="Times New Roman" w:hAnsi="Times New Roman"/>
          <w:sz w:val="24"/>
        </w:rPr>
        <w:t>SARAKSTS</w:t>
      </w:r>
    </w:p>
    <w:p w:rsidR="003B71A0" w:rsidRPr="00E344E9" w:rsidRDefault="003B71A0" w:rsidP="0009738E">
      <w:pPr>
        <w:pStyle w:val="Apakpunkts"/>
        <w:numPr>
          <w:ilvl w:val="0"/>
          <w:numId w:val="0"/>
        </w:numPr>
        <w:jc w:val="center"/>
      </w:pPr>
    </w:p>
    <w:p w:rsidR="003B71A0" w:rsidRPr="00E344E9" w:rsidRDefault="003B71A0" w:rsidP="0009738E">
      <w:pPr>
        <w:pStyle w:val="Apakpunkts"/>
        <w:numPr>
          <w:ilvl w:val="0"/>
          <w:numId w:val="0"/>
        </w:num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126"/>
        <w:gridCol w:w="4252"/>
      </w:tblGrid>
      <w:tr w:rsidR="003B71A0" w:rsidTr="002B00E4">
        <w:trPr>
          <w:trHeight w:val="567"/>
        </w:trPr>
        <w:tc>
          <w:tcPr>
            <w:tcW w:w="2802" w:type="dxa"/>
            <w:vAlign w:val="center"/>
          </w:tcPr>
          <w:p w:rsidR="003B71A0" w:rsidRPr="002B00E4" w:rsidRDefault="003B71A0" w:rsidP="0009738E">
            <w:pPr>
              <w:pStyle w:val="Heading5"/>
              <w:spacing w:before="0" w:after="0"/>
              <w:ind w:left="249" w:hanging="249"/>
              <w:jc w:val="center"/>
              <w:rPr>
                <w:bCs w:val="0"/>
                <w:i w:val="0"/>
                <w:sz w:val="24"/>
                <w:szCs w:val="24"/>
                <w:lang w:val="lv-LV"/>
              </w:rPr>
            </w:pPr>
            <w:r w:rsidRPr="002B00E4">
              <w:rPr>
                <w:bCs w:val="0"/>
                <w:i w:val="0"/>
                <w:sz w:val="24"/>
                <w:szCs w:val="24"/>
                <w:lang w:val="lv-LV"/>
              </w:rPr>
              <w:t>Apakšuzņēmēja nosaukums</w:t>
            </w:r>
            <w:r w:rsidR="00026FA5" w:rsidRPr="002B00E4">
              <w:rPr>
                <w:bCs w:val="0"/>
                <w:i w:val="0"/>
                <w:sz w:val="24"/>
                <w:szCs w:val="24"/>
                <w:lang w:val="lv-LV"/>
              </w:rPr>
              <w:t>, reģistrācijas numurs, adrese un kontaktpersona</w:t>
            </w:r>
          </w:p>
        </w:tc>
        <w:tc>
          <w:tcPr>
            <w:tcW w:w="2126" w:type="dxa"/>
            <w:vAlign w:val="center"/>
          </w:tcPr>
          <w:p w:rsidR="003B71A0" w:rsidRPr="002B00E4" w:rsidRDefault="00026FA5" w:rsidP="002B00E4">
            <w:pPr>
              <w:jc w:val="center"/>
              <w:rPr>
                <w:b/>
                <w:bCs/>
              </w:rPr>
            </w:pPr>
            <w:r w:rsidRPr="002B00E4">
              <w:rPr>
                <w:b/>
                <w:bCs/>
              </w:rPr>
              <w:t>Nododamo</w:t>
            </w:r>
            <w:r w:rsidR="003B71A0" w:rsidRPr="002B00E4">
              <w:rPr>
                <w:b/>
                <w:bCs/>
              </w:rPr>
              <w:t xml:space="preserve"> darbu apjoms (%</w:t>
            </w:r>
            <w:r w:rsidR="00B522BA" w:rsidRPr="002B00E4">
              <w:rPr>
                <w:b/>
                <w:bCs/>
              </w:rPr>
              <w:t xml:space="preserve"> no </w:t>
            </w:r>
            <w:r w:rsidR="002B00E4" w:rsidRPr="002B00E4">
              <w:rPr>
                <w:b/>
                <w:bCs/>
              </w:rPr>
              <w:t>b</w:t>
            </w:r>
            <w:r w:rsidR="00FD5CC2" w:rsidRPr="002B00E4">
              <w:rPr>
                <w:b/>
                <w:bCs/>
              </w:rPr>
              <w:t xml:space="preserve">ūvdarbu kopējās </w:t>
            </w:r>
            <w:r w:rsidR="00B522BA" w:rsidRPr="002B00E4">
              <w:rPr>
                <w:b/>
                <w:bCs/>
              </w:rPr>
              <w:t>cenas</w:t>
            </w:r>
            <w:r w:rsidR="003B71A0" w:rsidRPr="002B00E4">
              <w:rPr>
                <w:b/>
                <w:bCs/>
              </w:rPr>
              <w:t>)</w:t>
            </w:r>
          </w:p>
        </w:tc>
        <w:tc>
          <w:tcPr>
            <w:tcW w:w="4252" w:type="dxa"/>
            <w:vAlign w:val="center"/>
          </w:tcPr>
          <w:p w:rsidR="003B71A0" w:rsidRPr="002B00E4" w:rsidRDefault="00026FA5" w:rsidP="0009738E">
            <w:pPr>
              <w:jc w:val="center"/>
              <w:rPr>
                <w:b/>
              </w:rPr>
            </w:pPr>
            <w:r w:rsidRPr="002B00E4">
              <w:rPr>
                <w:b/>
              </w:rPr>
              <w:t>Īss a</w:t>
            </w:r>
            <w:r w:rsidR="003B71A0" w:rsidRPr="002B00E4">
              <w:rPr>
                <w:b/>
              </w:rPr>
              <w:t xml:space="preserve">pakšuzņēmēja veicamo </w:t>
            </w:r>
            <w:r w:rsidR="001D5D28" w:rsidRPr="002B00E4">
              <w:rPr>
                <w:b/>
              </w:rPr>
              <w:t>būvdarbu</w:t>
            </w:r>
            <w:r w:rsidR="003B71A0" w:rsidRPr="002B00E4">
              <w:rPr>
                <w:b/>
              </w:rPr>
              <w:t xml:space="preserve"> apraksts</w:t>
            </w:r>
          </w:p>
        </w:tc>
      </w:tr>
      <w:tr w:rsidR="003B71A0" w:rsidRPr="001D5D28" w:rsidTr="002B00E4">
        <w:trPr>
          <w:trHeight w:val="284"/>
        </w:trPr>
        <w:tc>
          <w:tcPr>
            <w:tcW w:w="2802"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c>
          <w:tcPr>
            <w:tcW w:w="2126"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c>
          <w:tcPr>
            <w:tcW w:w="4252"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r>
      <w:tr w:rsidR="003B71A0" w:rsidRPr="001D5D28" w:rsidTr="002B00E4">
        <w:trPr>
          <w:trHeight w:val="284"/>
        </w:trPr>
        <w:tc>
          <w:tcPr>
            <w:tcW w:w="2802"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c>
          <w:tcPr>
            <w:tcW w:w="2126"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c>
          <w:tcPr>
            <w:tcW w:w="4252"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r>
      <w:tr w:rsidR="003B71A0" w:rsidRPr="001D5D28" w:rsidTr="002B00E4">
        <w:trPr>
          <w:trHeight w:val="284"/>
        </w:trPr>
        <w:tc>
          <w:tcPr>
            <w:tcW w:w="2802"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c>
          <w:tcPr>
            <w:tcW w:w="2126"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c>
          <w:tcPr>
            <w:tcW w:w="4252" w:type="dxa"/>
            <w:vAlign w:val="center"/>
          </w:tcPr>
          <w:p w:rsidR="003B71A0" w:rsidRPr="002B00E4" w:rsidRDefault="003B71A0" w:rsidP="0009738E">
            <w:pPr>
              <w:jc w:val="center"/>
              <w:rPr>
                <w:rFonts w:ascii="Arial" w:hAnsi="Arial" w:cs="Arial"/>
                <w:sz w:val="20"/>
                <w:szCs w:val="20"/>
              </w:rPr>
            </w:pPr>
            <w:r w:rsidRPr="002B00E4">
              <w:rPr>
                <w:rFonts w:ascii="Arial" w:hAnsi="Arial" w:cs="Arial"/>
                <w:sz w:val="20"/>
                <w:szCs w:val="20"/>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Pr="002B00E4" w:rsidRDefault="0086059C" w:rsidP="002B00E4">
      <w:pPr>
        <w:pStyle w:val="Punkts"/>
        <w:numPr>
          <w:ilvl w:val="0"/>
          <w:numId w:val="0"/>
        </w:numPr>
        <w:ind w:right="-760"/>
        <w:jc w:val="right"/>
        <w:rPr>
          <w:rFonts w:ascii="Times New Roman" w:hAnsi="Times New Roman"/>
          <w:i/>
          <w:sz w:val="24"/>
          <w:u w:val="single"/>
        </w:rPr>
      </w:pPr>
      <w:r w:rsidRPr="009957EA">
        <w:rPr>
          <w:b w:val="0"/>
          <w:color w:val="0070C0"/>
        </w:rPr>
        <w:br w:type="page"/>
      </w:r>
      <w:r w:rsidR="00A8475A" w:rsidRPr="002B00E4">
        <w:rPr>
          <w:rFonts w:ascii="Times New Roman" w:hAnsi="Times New Roman"/>
          <w:i/>
          <w:sz w:val="24"/>
          <w:u w:val="single"/>
        </w:rPr>
        <w:lastRenderedPageBreak/>
        <w:t xml:space="preserve"> </w:t>
      </w:r>
      <w:r w:rsidR="001010DD">
        <w:rPr>
          <w:rFonts w:ascii="Times New Roman" w:hAnsi="Times New Roman"/>
          <w:i/>
          <w:sz w:val="24"/>
          <w:u w:val="single"/>
        </w:rPr>
        <w:t>6</w:t>
      </w:r>
      <w:r w:rsidR="002B00E4" w:rsidRPr="002B00E4">
        <w:rPr>
          <w:rFonts w:ascii="Times New Roman" w:hAnsi="Times New Roman"/>
          <w:i/>
          <w:sz w:val="24"/>
          <w:u w:val="single"/>
        </w:rPr>
        <w:t>.pielikums</w:t>
      </w:r>
    </w:p>
    <w:p w:rsidR="00A8475A" w:rsidRDefault="00A8475A" w:rsidP="00A8475A">
      <w:pPr>
        <w:pStyle w:val="Rindkopa"/>
      </w:pPr>
    </w:p>
    <w:p w:rsidR="002B00E4" w:rsidRPr="002B00E4" w:rsidRDefault="002B00E4" w:rsidP="002B00E4">
      <w:pPr>
        <w:pStyle w:val="Apakpunkts"/>
        <w:numPr>
          <w:ilvl w:val="0"/>
          <w:numId w:val="0"/>
        </w:numPr>
        <w:ind w:right="-760"/>
        <w:jc w:val="right"/>
        <w:rPr>
          <w:rFonts w:ascii="Times New Roman" w:hAnsi="Times New Roman"/>
          <w:sz w:val="24"/>
        </w:rPr>
      </w:pPr>
      <w:r w:rsidRPr="002B00E4">
        <w:rPr>
          <w:rFonts w:ascii="Times New Roman" w:hAnsi="Times New Roman"/>
          <w:sz w:val="24"/>
        </w:rPr>
        <w:t>Rēzeknes novada pašvaldības</w:t>
      </w:r>
    </w:p>
    <w:p w:rsidR="00275E50" w:rsidRPr="002B00E4" w:rsidRDefault="002B00E4" w:rsidP="002B00E4">
      <w:pPr>
        <w:pStyle w:val="Apakpunkts"/>
        <w:numPr>
          <w:ilvl w:val="0"/>
          <w:numId w:val="0"/>
        </w:numPr>
        <w:ind w:right="-760"/>
        <w:jc w:val="right"/>
        <w:rPr>
          <w:rFonts w:ascii="Times New Roman" w:hAnsi="Times New Roman"/>
          <w:sz w:val="24"/>
        </w:rPr>
      </w:pPr>
      <w:r w:rsidRPr="002B00E4">
        <w:rPr>
          <w:rFonts w:ascii="Times New Roman" w:hAnsi="Times New Roman"/>
          <w:sz w:val="24"/>
        </w:rPr>
        <w:t>Lūznavas pagasta pārvaldei</w:t>
      </w:r>
    </w:p>
    <w:p w:rsidR="00275E50" w:rsidRPr="002B00E4" w:rsidRDefault="00275E50" w:rsidP="00A8475A">
      <w:pPr>
        <w:pStyle w:val="Apakpunkts"/>
        <w:numPr>
          <w:ilvl w:val="0"/>
          <w:numId w:val="0"/>
        </w:numPr>
        <w:jc w:val="center"/>
      </w:pPr>
    </w:p>
    <w:p w:rsidR="002B00E4" w:rsidRDefault="00BB30C9" w:rsidP="002B00E4">
      <w:pPr>
        <w:pStyle w:val="Apakpunkts"/>
        <w:numPr>
          <w:ilvl w:val="0"/>
          <w:numId w:val="0"/>
        </w:numPr>
        <w:ind w:right="-760"/>
        <w:jc w:val="center"/>
        <w:rPr>
          <w:rFonts w:ascii="Times New Roman" w:hAnsi="Times New Roman"/>
          <w:sz w:val="24"/>
        </w:rPr>
      </w:pPr>
      <w:r w:rsidRPr="002B00E4">
        <w:rPr>
          <w:rFonts w:ascii="Times New Roman" w:hAnsi="Times New Roman"/>
          <w:sz w:val="24"/>
        </w:rPr>
        <w:t>APAKŠUZŅĒMĒJA</w:t>
      </w:r>
    </w:p>
    <w:p w:rsidR="002B00E4" w:rsidRDefault="00BB30C9" w:rsidP="002B00E4">
      <w:pPr>
        <w:pStyle w:val="Apakpunkts"/>
        <w:numPr>
          <w:ilvl w:val="0"/>
          <w:numId w:val="0"/>
        </w:numPr>
        <w:ind w:right="-760"/>
        <w:jc w:val="center"/>
        <w:rPr>
          <w:rFonts w:ascii="Times New Roman" w:hAnsi="Times New Roman"/>
          <w:sz w:val="24"/>
        </w:rPr>
      </w:pPr>
      <w:r w:rsidRPr="002B00E4">
        <w:rPr>
          <w:rFonts w:ascii="Times New Roman" w:hAnsi="Times New Roman"/>
          <w:sz w:val="24"/>
        </w:rPr>
        <w:t xml:space="preserve"> </w:t>
      </w:r>
      <w:r w:rsidR="002B00E4">
        <w:rPr>
          <w:rFonts w:ascii="Times New Roman" w:hAnsi="Times New Roman"/>
          <w:sz w:val="24"/>
        </w:rPr>
        <w:t>(personas, uz kuras iespējām pretendents balstās)</w:t>
      </w:r>
      <w:r w:rsidRPr="002B00E4">
        <w:rPr>
          <w:rFonts w:ascii="Times New Roman" w:hAnsi="Times New Roman"/>
          <w:sz w:val="24"/>
        </w:rPr>
        <w:t xml:space="preserve"> </w:t>
      </w:r>
    </w:p>
    <w:p w:rsidR="00275E50" w:rsidRDefault="00BB30C9" w:rsidP="009832EB">
      <w:pPr>
        <w:pStyle w:val="Apakpunkts"/>
        <w:numPr>
          <w:ilvl w:val="0"/>
          <w:numId w:val="0"/>
        </w:numPr>
        <w:ind w:right="-760"/>
        <w:jc w:val="center"/>
      </w:pPr>
      <w:r w:rsidRPr="002B00E4">
        <w:rPr>
          <w:rFonts w:ascii="Times New Roman" w:hAnsi="Times New Roman"/>
          <w:sz w:val="24"/>
        </w:rPr>
        <w:t>APLIECINĀJUMS</w:t>
      </w:r>
    </w:p>
    <w:p w:rsidR="009832EB" w:rsidRDefault="009832EB" w:rsidP="009832EB">
      <w:pPr>
        <w:pStyle w:val="Apakpunkts"/>
        <w:numPr>
          <w:ilvl w:val="0"/>
          <w:numId w:val="0"/>
        </w:numPr>
        <w:ind w:right="-760"/>
        <w:jc w:val="center"/>
        <w:rPr>
          <w:rFonts w:ascii="Times New Roman" w:hAnsi="Times New Roman"/>
          <w:bCs/>
          <w:sz w:val="24"/>
        </w:rPr>
      </w:pPr>
      <w:r>
        <w:rPr>
          <w:rFonts w:ascii="Times New Roman" w:hAnsi="Times New Roman"/>
          <w:sz w:val="24"/>
        </w:rPr>
        <w:t>i</w:t>
      </w:r>
      <w:r w:rsidR="00EF4A97" w:rsidRPr="009832EB">
        <w:rPr>
          <w:rFonts w:ascii="Times New Roman" w:hAnsi="Times New Roman"/>
          <w:sz w:val="24"/>
        </w:rPr>
        <w:t xml:space="preserve">epirkuma </w:t>
      </w:r>
      <w:r>
        <w:rPr>
          <w:rFonts w:ascii="Times New Roman" w:hAnsi="Times New Roman"/>
          <w:sz w:val="24"/>
        </w:rPr>
        <w:t xml:space="preserve">„Apkures sistēmas rekonstrukcija un aprīkošana ar </w:t>
      </w:r>
      <w:proofErr w:type="spellStart"/>
      <w:r>
        <w:rPr>
          <w:rFonts w:ascii="Times New Roman" w:hAnsi="Times New Roman"/>
          <w:sz w:val="24"/>
        </w:rPr>
        <w:t>siltumsūkni</w:t>
      </w:r>
      <w:proofErr w:type="spellEnd"/>
      <w:r>
        <w:rPr>
          <w:rFonts w:ascii="Times New Roman" w:hAnsi="Times New Roman"/>
          <w:sz w:val="24"/>
        </w:rPr>
        <w:t xml:space="preserve"> apkures un karstā ūdens nodrošināšanai pirmsskolas izglītības iestādē „Pasaciņa”</w:t>
      </w:r>
      <w:r w:rsidR="00E46845" w:rsidRPr="009832EB">
        <w:rPr>
          <w:rFonts w:ascii="Times New Roman" w:hAnsi="Times New Roman"/>
          <w:bCs/>
          <w:sz w:val="24"/>
        </w:rPr>
        <w:t>”</w:t>
      </w:r>
    </w:p>
    <w:p w:rsidR="00E46845" w:rsidRPr="009832EB" w:rsidRDefault="00E46845" w:rsidP="009832EB">
      <w:pPr>
        <w:pStyle w:val="Apakpunkts"/>
        <w:numPr>
          <w:ilvl w:val="0"/>
          <w:numId w:val="0"/>
        </w:numPr>
        <w:ind w:right="-760"/>
        <w:jc w:val="center"/>
        <w:rPr>
          <w:rFonts w:ascii="Times New Roman" w:hAnsi="Times New Roman"/>
          <w:sz w:val="24"/>
        </w:rPr>
      </w:pPr>
      <w:r w:rsidRPr="009832EB">
        <w:rPr>
          <w:rFonts w:ascii="Times New Roman" w:hAnsi="Times New Roman"/>
          <w:b w:val="0"/>
          <w:bCs/>
          <w:sz w:val="24"/>
        </w:rPr>
        <w:t xml:space="preserve"> </w:t>
      </w:r>
      <w:r w:rsidR="009832EB" w:rsidRPr="009832EB">
        <w:rPr>
          <w:rFonts w:ascii="Times New Roman" w:hAnsi="Times New Roman"/>
          <w:b w:val="0"/>
          <w:bCs/>
          <w:sz w:val="24"/>
        </w:rPr>
        <w:t>(</w:t>
      </w:r>
      <w:r w:rsidRPr="009832EB">
        <w:rPr>
          <w:rFonts w:ascii="Times New Roman" w:hAnsi="Times New Roman"/>
          <w:b w:val="0"/>
          <w:bCs/>
          <w:iCs/>
          <w:sz w:val="24"/>
        </w:rPr>
        <w:t xml:space="preserve">identifikācijas </w:t>
      </w:r>
      <w:r w:rsidR="009832EB" w:rsidRPr="009832EB">
        <w:rPr>
          <w:rFonts w:ascii="Times New Roman" w:hAnsi="Times New Roman"/>
          <w:b w:val="0"/>
          <w:bCs/>
          <w:iCs/>
          <w:sz w:val="24"/>
        </w:rPr>
        <w:t>N</w:t>
      </w:r>
      <w:r w:rsidRPr="009832EB">
        <w:rPr>
          <w:rFonts w:ascii="Times New Roman" w:hAnsi="Times New Roman"/>
          <w:b w:val="0"/>
          <w:bCs/>
          <w:iCs/>
          <w:sz w:val="24"/>
        </w:rPr>
        <w:t>r</w:t>
      </w:r>
      <w:r w:rsidR="009832EB" w:rsidRPr="009832EB">
        <w:rPr>
          <w:rFonts w:ascii="Times New Roman" w:hAnsi="Times New Roman"/>
          <w:b w:val="0"/>
          <w:bCs/>
          <w:iCs/>
          <w:sz w:val="24"/>
        </w:rPr>
        <w:t>. LPP 2014/1)</w:t>
      </w:r>
      <w:r w:rsidRPr="009832EB">
        <w:rPr>
          <w:rFonts w:ascii="Times New Roman" w:hAnsi="Times New Roman"/>
          <w:sz w:val="24"/>
        </w:rPr>
        <w:t xml:space="preserve"> ietvaros</w:t>
      </w:r>
    </w:p>
    <w:p w:rsidR="00A8475A" w:rsidRPr="009832EB" w:rsidRDefault="00A8475A" w:rsidP="00E46845">
      <w:pPr>
        <w:pStyle w:val="Rindkopa"/>
        <w:ind w:left="0"/>
        <w:rPr>
          <w:rFonts w:ascii="Times New Roman" w:hAnsi="Times New Roman"/>
          <w:sz w:val="24"/>
        </w:rPr>
      </w:pPr>
    </w:p>
    <w:p w:rsidR="00275E50" w:rsidRPr="009832EB" w:rsidRDefault="00275E50" w:rsidP="00535888">
      <w:pPr>
        <w:pStyle w:val="Rindkopa"/>
        <w:ind w:left="0" w:firstLine="720"/>
        <w:rPr>
          <w:rFonts w:ascii="Times New Roman" w:hAnsi="Times New Roman"/>
          <w:sz w:val="24"/>
        </w:rPr>
      </w:pPr>
    </w:p>
    <w:p w:rsidR="00B333E7" w:rsidRPr="009832EB" w:rsidRDefault="00BB30C9" w:rsidP="00AD341D">
      <w:pPr>
        <w:pStyle w:val="Rindkopa"/>
        <w:spacing w:after="120"/>
        <w:ind w:left="0" w:right="-760" w:firstLine="720"/>
        <w:rPr>
          <w:rFonts w:ascii="Times New Roman" w:hAnsi="Times New Roman"/>
          <w:sz w:val="24"/>
        </w:rPr>
      </w:pPr>
      <w:r w:rsidRPr="009832EB">
        <w:rPr>
          <w:rFonts w:ascii="Times New Roman" w:hAnsi="Times New Roman"/>
          <w:sz w:val="24"/>
        </w:rPr>
        <w:t>Ar šo &lt;</w:t>
      </w:r>
      <w:r w:rsidR="009832EB" w:rsidRPr="009832EB">
        <w:rPr>
          <w:rFonts w:ascii="Times New Roman" w:hAnsi="Times New Roman"/>
          <w:i/>
          <w:sz w:val="24"/>
        </w:rPr>
        <w:t>a</w:t>
      </w:r>
      <w:r w:rsidRPr="009832EB">
        <w:rPr>
          <w:rFonts w:ascii="Times New Roman" w:hAnsi="Times New Roman"/>
          <w:i/>
          <w:sz w:val="24"/>
        </w:rPr>
        <w:t>pakšuzņēmēja</w:t>
      </w:r>
      <w:r w:rsidRPr="009832EB">
        <w:rPr>
          <w:rFonts w:ascii="Times New Roman" w:hAnsi="Times New Roman"/>
          <w:sz w:val="24"/>
        </w:rPr>
        <w:t xml:space="preserve"> </w:t>
      </w:r>
      <w:r w:rsidR="009832EB">
        <w:rPr>
          <w:rFonts w:ascii="Times New Roman" w:hAnsi="Times New Roman"/>
          <w:sz w:val="24"/>
        </w:rPr>
        <w:t>(</w:t>
      </w:r>
      <w:r w:rsidR="009832EB" w:rsidRPr="009832EB">
        <w:rPr>
          <w:rFonts w:ascii="Times New Roman" w:hAnsi="Times New Roman"/>
          <w:i/>
          <w:sz w:val="24"/>
        </w:rPr>
        <w:t>p</w:t>
      </w:r>
      <w:r w:rsidRPr="009832EB">
        <w:rPr>
          <w:rFonts w:ascii="Times New Roman" w:hAnsi="Times New Roman"/>
          <w:i/>
          <w:sz w:val="24"/>
        </w:rPr>
        <w:t xml:space="preserve">ersonas, uz kuras iespējām </w:t>
      </w:r>
      <w:r w:rsidR="009832EB" w:rsidRPr="009832EB">
        <w:rPr>
          <w:rFonts w:ascii="Times New Roman" w:hAnsi="Times New Roman"/>
          <w:i/>
          <w:sz w:val="24"/>
        </w:rPr>
        <w:t>p</w:t>
      </w:r>
      <w:r w:rsidRPr="009832EB">
        <w:rPr>
          <w:rFonts w:ascii="Times New Roman" w:hAnsi="Times New Roman"/>
          <w:i/>
          <w:sz w:val="24"/>
        </w:rPr>
        <w:t>retendents balstās</w:t>
      </w:r>
      <w:r w:rsidR="009832EB">
        <w:rPr>
          <w:rFonts w:ascii="Times New Roman" w:hAnsi="Times New Roman"/>
          <w:sz w:val="24"/>
        </w:rPr>
        <w:t>)</w:t>
      </w:r>
      <w:r w:rsidRPr="009832EB">
        <w:rPr>
          <w:rFonts w:ascii="Times New Roman" w:hAnsi="Times New Roman"/>
          <w:sz w:val="24"/>
        </w:rPr>
        <w:t xml:space="preserve"> </w:t>
      </w:r>
      <w:r w:rsidRPr="009832EB">
        <w:rPr>
          <w:rFonts w:ascii="Times New Roman" w:hAnsi="Times New Roman"/>
          <w:i/>
          <w:sz w:val="24"/>
        </w:rPr>
        <w:t>nosaukums</w:t>
      </w:r>
      <w:r w:rsidRPr="009832EB">
        <w:rPr>
          <w:rFonts w:ascii="Times New Roman" w:hAnsi="Times New Roman"/>
          <w:sz w:val="24"/>
        </w:rPr>
        <w:t xml:space="preserve"> </w:t>
      </w:r>
      <w:r w:rsidRPr="009832EB">
        <w:rPr>
          <w:rFonts w:ascii="Times New Roman" w:hAnsi="Times New Roman"/>
          <w:i/>
          <w:sz w:val="24"/>
        </w:rPr>
        <w:t>vai vārds un uzvārds</w:t>
      </w:r>
      <w:r w:rsidRPr="009832EB">
        <w:rPr>
          <w:rFonts w:ascii="Times New Roman" w:hAnsi="Times New Roman"/>
          <w:sz w:val="24"/>
        </w:rPr>
        <w:t xml:space="preserve"> (</w:t>
      </w:r>
      <w:r w:rsidRPr="009832EB">
        <w:rPr>
          <w:rFonts w:ascii="Times New Roman" w:hAnsi="Times New Roman"/>
          <w:i/>
          <w:sz w:val="24"/>
        </w:rPr>
        <w:t>ja apakšuzņēmējs</w:t>
      </w:r>
      <w:r w:rsidRPr="009832EB">
        <w:rPr>
          <w:rFonts w:ascii="Times New Roman" w:hAnsi="Times New Roman"/>
          <w:sz w:val="24"/>
        </w:rPr>
        <w:t xml:space="preserve"> </w:t>
      </w:r>
      <w:r w:rsidR="009832EB">
        <w:rPr>
          <w:rFonts w:ascii="Times New Roman" w:hAnsi="Times New Roman"/>
          <w:sz w:val="24"/>
        </w:rPr>
        <w:t>(</w:t>
      </w:r>
      <w:r w:rsidR="009832EB" w:rsidRPr="009832EB">
        <w:rPr>
          <w:rFonts w:ascii="Times New Roman" w:hAnsi="Times New Roman"/>
          <w:i/>
          <w:sz w:val="24"/>
        </w:rPr>
        <w:t>p</w:t>
      </w:r>
      <w:r w:rsidRPr="009832EB">
        <w:rPr>
          <w:rFonts w:ascii="Times New Roman" w:hAnsi="Times New Roman"/>
          <w:i/>
          <w:sz w:val="24"/>
        </w:rPr>
        <w:t xml:space="preserve">ersona, uz kuras iespējām </w:t>
      </w:r>
      <w:r w:rsidR="009832EB" w:rsidRPr="009832EB">
        <w:rPr>
          <w:rFonts w:ascii="Times New Roman" w:hAnsi="Times New Roman"/>
          <w:i/>
          <w:sz w:val="24"/>
        </w:rPr>
        <w:t>p</w:t>
      </w:r>
      <w:r w:rsidRPr="009832EB">
        <w:rPr>
          <w:rFonts w:ascii="Times New Roman" w:hAnsi="Times New Roman"/>
          <w:i/>
          <w:sz w:val="24"/>
        </w:rPr>
        <w:t>retendents balstās</w:t>
      </w:r>
      <w:r w:rsidR="009832EB">
        <w:rPr>
          <w:rFonts w:ascii="Times New Roman" w:hAnsi="Times New Roman"/>
          <w:sz w:val="24"/>
        </w:rPr>
        <w:t>)</w:t>
      </w:r>
      <w:r w:rsidRPr="009832EB">
        <w:rPr>
          <w:rFonts w:ascii="Times New Roman" w:hAnsi="Times New Roman"/>
          <w:sz w:val="24"/>
        </w:rPr>
        <w:t xml:space="preserve"> </w:t>
      </w:r>
      <w:r w:rsidRPr="009832EB">
        <w:rPr>
          <w:rFonts w:ascii="Times New Roman" w:hAnsi="Times New Roman"/>
          <w:i/>
          <w:sz w:val="24"/>
        </w:rPr>
        <w:t>ir</w:t>
      </w:r>
      <w:r w:rsidRPr="009832EB">
        <w:rPr>
          <w:rFonts w:ascii="Times New Roman" w:hAnsi="Times New Roman"/>
          <w:sz w:val="24"/>
        </w:rPr>
        <w:t xml:space="preserve"> </w:t>
      </w:r>
      <w:r w:rsidRPr="009832EB">
        <w:rPr>
          <w:rFonts w:ascii="Times New Roman" w:hAnsi="Times New Roman"/>
          <w:i/>
          <w:sz w:val="24"/>
        </w:rPr>
        <w:t>fiziska persona</w:t>
      </w:r>
      <w:r w:rsidRPr="009832EB">
        <w:rPr>
          <w:rFonts w:ascii="Times New Roman" w:hAnsi="Times New Roman"/>
          <w:sz w:val="24"/>
        </w:rPr>
        <w:t xml:space="preserve">), </w:t>
      </w:r>
      <w:r w:rsidRPr="009832EB">
        <w:rPr>
          <w:rFonts w:ascii="Times New Roman" w:hAnsi="Times New Roman"/>
          <w:i/>
          <w:sz w:val="24"/>
        </w:rPr>
        <w:t>reģistrācijas numurs vai personas kods</w:t>
      </w:r>
      <w:r w:rsidRPr="009832EB">
        <w:rPr>
          <w:rFonts w:ascii="Times New Roman" w:hAnsi="Times New Roman"/>
          <w:sz w:val="24"/>
        </w:rPr>
        <w:t xml:space="preserve"> (</w:t>
      </w:r>
      <w:r w:rsidRPr="009832EB">
        <w:rPr>
          <w:rFonts w:ascii="Times New Roman" w:hAnsi="Times New Roman"/>
          <w:i/>
          <w:sz w:val="24"/>
        </w:rPr>
        <w:t>ja apakšuzņēmējs ir fiziska persona</w:t>
      </w:r>
      <w:r w:rsidRPr="009832EB">
        <w:rPr>
          <w:rFonts w:ascii="Times New Roman" w:hAnsi="Times New Roman"/>
          <w:sz w:val="24"/>
        </w:rPr>
        <w:t xml:space="preserve">) </w:t>
      </w:r>
      <w:r w:rsidRPr="009832EB">
        <w:rPr>
          <w:rFonts w:ascii="Times New Roman" w:hAnsi="Times New Roman"/>
          <w:i/>
          <w:sz w:val="24"/>
        </w:rPr>
        <w:t>un adrese</w:t>
      </w:r>
      <w:r w:rsidRPr="009832EB">
        <w:rPr>
          <w:rFonts w:ascii="Times New Roman" w:hAnsi="Times New Roman"/>
          <w:sz w:val="24"/>
        </w:rPr>
        <w:t>&gt;:</w:t>
      </w:r>
    </w:p>
    <w:p w:rsidR="00BB30C9" w:rsidRPr="009832EB" w:rsidRDefault="00BB30C9" w:rsidP="00AD341D">
      <w:pPr>
        <w:pStyle w:val="Rindkopa"/>
        <w:numPr>
          <w:ilvl w:val="0"/>
          <w:numId w:val="45"/>
        </w:numPr>
        <w:spacing w:after="120"/>
        <w:ind w:left="284" w:right="-760" w:hanging="284"/>
        <w:rPr>
          <w:rFonts w:ascii="Times New Roman" w:hAnsi="Times New Roman"/>
          <w:sz w:val="24"/>
        </w:rPr>
      </w:pPr>
      <w:r w:rsidRPr="009832EB">
        <w:rPr>
          <w:rFonts w:ascii="Times New Roman" w:hAnsi="Times New Roman"/>
          <w:sz w:val="24"/>
        </w:rPr>
        <w:t>apliecina, ka ir informēts par to, ka &lt;</w:t>
      </w:r>
      <w:r w:rsidR="009832EB" w:rsidRPr="009832EB">
        <w:rPr>
          <w:rFonts w:ascii="Times New Roman" w:hAnsi="Times New Roman"/>
          <w:i/>
          <w:sz w:val="24"/>
        </w:rPr>
        <w:t>p</w:t>
      </w:r>
      <w:r w:rsidRPr="009832EB">
        <w:rPr>
          <w:rFonts w:ascii="Times New Roman" w:hAnsi="Times New Roman"/>
          <w:i/>
          <w:sz w:val="24"/>
        </w:rPr>
        <w:t>retendenta nosaukums, reģistrācijas numurs un</w:t>
      </w:r>
      <w:r w:rsidRPr="009832EB">
        <w:rPr>
          <w:rFonts w:ascii="Times New Roman" w:hAnsi="Times New Roman"/>
          <w:sz w:val="24"/>
        </w:rPr>
        <w:t xml:space="preserve"> </w:t>
      </w:r>
      <w:r w:rsidRPr="009832EB">
        <w:rPr>
          <w:rFonts w:ascii="Times New Roman" w:hAnsi="Times New Roman"/>
          <w:i/>
          <w:sz w:val="24"/>
        </w:rPr>
        <w:t>adrese</w:t>
      </w:r>
      <w:r w:rsidRPr="009832EB">
        <w:rPr>
          <w:rFonts w:ascii="Times New Roman" w:hAnsi="Times New Roman"/>
          <w:sz w:val="24"/>
        </w:rPr>
        <w:t xml:space="preserve">&gt; (turpmāk – Pretendents) iesniegs piedāvājumu </w:t>
      </w:r>
      <w:r w:rsidR="00AD341D">
        <w:rPr>
          <w:rFonts w:ascii="Times New Roman" w:hAnsi="Times New Roman"/>
          <w:sz w:val="24"/>
        </w:rPr>
        <w:t>Lūznavas pagasta pārvaldes</w:t>
      </w:r>
      <w:r w:rsidRPr="009832EB">
        <w:rPr>
          <w:rFonts w:ascii="Times New Roman" w:hAnsi="Times New Roman"/>
          <w:sz w:val="24"/>
        </w:rPr>
        <w:t xml:space="preserve"> (turpmāk – Pasūtītājs) organizētā iepirkuma „</w:t>
      </w:r>
      <w:r w:rsidR="00AD341D">
        <w:rPr>
          <w:rFonts w:ascii="Times New Roman" w:hAnsi="Times New Roman"/>
          <w:sz w:val="24"/>
        </w:rPr>
        <w:t xml:space="preserve">Apkures sistēmas rekonstrukcija un aprīkošana ar </w:t>
      </w:r>
      <w:proofErr w:type="spellStart"/>
      <w:r w:rsidR="00AD341D">
        <w:rPr>
          <w:rFonts w:ascii="Times New Roman" w:hAnsi="Times New Roman"/>
          <w:sz w:val="24"/>
        </w:rPr>
        <w:t>siltumsūkni</w:t>
      </w:r>
      <w:proofErr w:type="spellEnd"/>
      <w:r w:rsidR="00AD341D">
        <w:rPr>
          <w:rFonts w:ascii="Times New Roman" w:hAnsi="Times New Roman"/>
          <w:sz w:val="24"/>
        </w:rPr>
        <w:t xml:space="preserve"> apkures un karstā ūdens nodrošināšanai pirmsskolas izglītības iestādē „Pasaciņa””</w:t>
      </w:r>
      <w:r w:rsidRPr="009832EB">
        <w:rPr>
          <w:rFonts w:ascii="Times New Roman" w:hAnsi="Times New Roman"/>
          <w:sz w:val="24"/>
        </w:rPr>
        <w:t xml:space="preserve"> (id</w:t>
      </w:r>
      <w:r w:rsidR="00AD341D">
        <w:rPr>
          <w:rFonts w:ascii="Times New Roman" w:hAnsi="Times New Roman"/>
          <w:sz w:val="24"/>
        </w:rPr>
        <w:t xml:space="preserve">entifikācijas </w:t>
      </w:r>
      <w:r w:rsidRPr="009832EB">
        <w:rPr>
          <w:rFonts w:ascii="Times New Roman" w:hAnsi="Times New Roman"/>
          <w:sz w:val="24"/>
        </w:rPr>
        <w:t>Nr.</w:t>
      </w:r>
      <w:r w:rsidR="00AD341D">
        <w:rPr>
          <w:rFonts w:ascii="Times New Roman" w:hAnsi="Times New Roman"/>
          <w:sz w:val="24"/>
        </w:rPr>
        <w:t xml:space="preserve"> LPP 2014/1</w:t>
      </w:r>
      <w:r w:rsidRPr="009832EB">
        <w:rPr>
          <w:rFonts w:ascii="Times New Roman" w:hAnsi="Times New Roman"/>
          <w:sz w:val="24"/>
        </w:rPr>
        <w:t xml:space="preserve">) ietvaros; </w:t>
      </w:r>
    </w:p>
    <w:p w:rsidR="00BB30C9" w:rsidRPr="009832EB" w:rsidRDefault="00BB30C9" w:rsidP="00AD341D">
      <w:pPr>
        <w:pStyle w:val="Rindkopa"/>
        <w:numPr>
          <w:ilvl w:val="0"/>
          <w:numId w:val="45"/>
        </w:numPr>
        <w:ind w:left="284" w:right="-760" w:hanging="284"/>
        <w:rPr>
          <w:rFonts w:ascii="Times New Roman" w:hAnsi="Times New Roman"/>
          <w:sz w:val="24"/>
        </w:rPr>
      </w:pPr>
      <w:r w:rsidRPr="009832EB">
        <w:rPr>
          <w:rFonts w:ascii="Times New Roman" w:hAnsi="Times New Roman"/>
          <w:sz w:val="24"/>
        </w:rPr>
        <w:t xml:space="preserve">gadījumā, ja ar </w:t>
      </w:r>
      <w:r w:rsidR="00AD341D">
        <w:rPr>
          <w:rFonts w:ascii="Times New Roman" w:hAnsi="Times New Roman"/>
          <w:sz w:val="24"/>
        </w:rPr>
        <w:t>p</w:t>
      </w:r>
      <w:r w:rsidRPr="009832EB">
        <w:rPr>
          <w:rFonts w:ascii="Times New Roman" w:hAnsi="Times New Roman"/>
          <w:sz w:val="24"/>
        </w:rPr>
        <w:t xml:space="preserve">retendentu tiks noslēgts iepirkuma </w:t>
      </w:r>
      <w:smartTag w:uri="schemas-tilde-lv/tildestengine" w:element="veidnes">
        <w:smartTagPr>
          <w:attr w:name="id" w:val="-1"/>
          <w:attr w:name="baseform" w:val="līgums"/>
          <w:attr w:name="text" w:val="līgums"/>
        </w:smartTagPr>
        <w:r w:rsidRPr="009832EB">
          <w:rPr>
            <w:rFonts w:ascii="Times New Roman" w:hAnsi="Times New Roman"/>
            <w:sz w:val="24"/>
          </w:rPr>
          <w:t>līgums</w:t>
        </w:r>
      </w:smartTag>
      <w:r w:rsidRPr="009832EB">
        <w:rPr>
          <w:rFonts w:ascii="Times New Roman" w:hAnsi="Times New Roman"/>
          <w:sz w:val="24"/>
        </w:rPr>
        <w:t>, apņemas:</w:t>
      </w:r>
    </w:p>
    <w:p w:rsidR="00BB30C9" w:rsidRPr="009832EB" w:rsidRDefault="00BB30C9" w:rsidP="00AD341D">
      <w:pPr>
        <w:pStyle w:val="Rindkopa"/>
        <w:ind w:left="284" w:right="-760"/>
        <w:rPr>
          <w:rFonts w:ascii="Times New Roman" w:hAnsi="Times New Roman"/>
          <w:sz w:val="24"/>
        </w:rPr>
      </w:pPr>
      <w:r w:rsidRPr="009832EB">
        <w:rPr>
          <w:rFonts w:ascii="Times New Roman" w:hAnsi="Times New Roman"/>
          <w:sz w:val="24"/>
        </w:rPr>
        <w:t>[veikt šādus būvdarbus:</w:t>
      </w:r>
      <w:r w:rsidR="00AD341D">
        <w:rPr>
          <w:rFonts w:ascii="Times New Roman" w:hAnsi="Times New Roman"/>
          <w:sz w:val="24"/>
        </w:rPr>
        <w:t xml:space="preserve"> </w:t>
      </w:r>
      <w:r w:rsidRPr="009832EB">
        <w:rPr>
          <w:rFonts w:ascii="Times New Roman" w:hAnsi="Times New Roman"/>
          <w:sz w:val="24"/>
        </w:rPr>
        <w:t>&lt;</w:t>
      </w:r>
      <w:r w:rsidRPr="00AD341D">
        <w:rPr>
          <w:rFonts w:ascii="Times New Roman" w:hAnsi="Times New Roman"/>
          <w:i/>
          <w:sz w:val="24"/>
        </w:rPr>
        <w:t xml:space="preserve">īss būvdarbu apraksts atbilstoši </w:t>
      </w:r>
      <w:r w:rsidR="00AD341D">
        <w:rPr>
          <w:rFonts w:ascii="Times New Roman" w:hAnsi="Times New Roman"/>
          <w:i/>
          <w:sz w:val="24"/>
        </w:rPr>
        <w:t>a</w:t>
      </w:r>
      <w:r w:rsidRPr="00AD341D">
        <w:rPr>
          <w:rFonts w:ascii="Times New Roman" w:hAnsi="Times New Roman"/>
          <w:i/>
          <w:sz w:val="24"/>
        </w:rPr>
        <w:t>pakšuzņēmējiem nododamo</w:t>
      </w:r>
      <w:r w:rsidRPr="009832EB">
        <w:rPr>
          <w:rFonts w:ascii="Times New Roman" w:hAnsi="Times New Roman"/>
          <w:sz w:val="24"/>
        </w:rPr>
        <w:t xml:space="preserve"> </w:t>
      </w:r>
      <w:r w:rsidRPr="00AD341D">
        <w:rPr>
          <w:rFonts w:ascii="Times New Roman" w:hAnsi="Times New Roman"/>
          <w:i/>
          <w:sz w:val="24"/>
        </w:rPr>
        <w:t>būvdarbu sarakstā norādītajam</w:t>
      </w:r>
      <w:r w:rsidRPr="009832EB">
        <w:rPr>
          <w:rFonts w:ascii="Times New Roman" w:hAnsi="Times New Roman"/>
          <w:sz w:val="24"/>
        </w:rPr>
        <w:t>&gt; un]</w:t>
      </w:r>
    </w:p>
    <w:p w:rsidR="00BB30C9" w:rsidRPr="009832EB" w:rsidRDefault="00BB30C9" w:rsidP="00AD341D">
      <w:pPr>
        <w:pStyle w:val="Apakpunkts"/>
        <w:numPr>
          <w:ilvl w:val="0"/>
          <w:numId w:val="0"/>
        </w:numPr>
        <w:spacing w:after="120"/>
        <w:ind w:left="284" w:right="-760"/>
        <w:jc w:val="both"/>
        <w:rPr>
          <w:rFonts w:ascii="Times New Roman" w:hAnsi="Times New Roman"/>
          <w:b w:val="0"/>
          <w:sz w:val="24"/>
        </w:rPr>
      </w:pPr>
      <w:r w:rsidRPr="009832EB">
        <w:rPr>
          <w:rFonts w:ascii="Times New Roman" w:hAnsi="Times New Roman"/>
          <w:b w:val="0"/>
          <w:sz w:val="24"/>
        </w:rPr>
        <w:t xml:space="preserve">[nodot </w:t>
      </w:r>
      <w:r w:rsidR="00AD341D">
        <w:rPr>
          <w:rFonts w:ascii="Times New Roman" w:hAnsi="Times New Roman"/>
          <w:b w:val="0"/>
          <w:sz w:val="24"/>
        </w:rPr>
        <w:t>p</w:t>
      </w:r>
      <w:r w:rsidRPr="009832EB">
        <w:rPr>
          <w:rFonts w:ascii="Times New Roman" w:hAnsi="Times New Roman"/>
          <w:b w:val="0"/>
          <w:sz w:val="24"/>
        </w:rPr>
        <w:t>retendentam šādus resursus:</w:t>
      </w:r>
      <w:r w:rsidR="00AD341D">
        <w:rPr>
          <w:rFonts w:ascii="Times New Roman" w:hAnsi="Times New Roman"/>
          <w:b w:val="0"/>
          <w:sz w:val="24"/>
        </w:rPr>
        <w:t xml:space="preserve"> </w:t>
      </w:r>
      <w:r w:rsidRPr="009832EB">
        <w:rPr>
          <w:rFonts w:ascii="Times New Roman" w:hAnsi="Times New Roman"/>
          <w:b w:val="0"/>
          <w:sz w:val="24"/>
        </w:rPr>
        <w:t>&lt;</w:t>
      </w:r>
      <w:r w:rsidRPr="00AD341D">
        <w:rPr>
          <w:rFonts w:ascii="Times New Roman" w:hAnsi="Times New Roman"/>
          <w:b w:val="0"/>
          <w:i/>
          <w:sz w:val="24"/>
        </w:rPr>
        <w:t xml:space="preserve">īss </w:t>
      </w:r>
      <w:r w:rsidR="00AD341D" w:rsidRPr="00AD341D">
        <w:rPr>
          <w:rFonts w:ascii="Times New Roman" w:hAnsi="Times New Roman"/>
          <w:b w:val="0"/>
          <w:i/>
          <w:sz w:val="24"/>
        </w:rPr>
        <w:t>p</w:t>
      </w:r>
      <w:r w:rsidRPr="00AD341D">
        <w:rPr>
          <w:rFonts w:ascii="Times New Roman" w:hAnsi="Times New Roman"/>
          <w:b w:val="0"/>
          <w:i/>
          <w:sz w:val="24"/>
        </w:rPr>
        <w:t>retendentam nododamo resursu</w:t>
      </w:r>
      <w:r w:rsidRPr="009832EB">
        <w:rPr>
          <w:rFonts w:ascii="Times New Roman" w:hAnsi="Times New Roman"/>
          <w:b w:val="0"/>
          <w:sz w:val="24"/>
        </w:rPr>
        <w:t xml:space="preserve"> (</w:t>
      </w:r>
      <w:r w:rsidRPr="00AD341D">
        <w:rPr>
          <w:rFonts w:ascii="Times New Roman" w:hAnsi="Times New Roman"/>
          <w:b w:val="0"/>
          <w:i/>
          <w:sz w:val="24"/>
        </w:rPr>
        <w:t>piemēram, speciālistu un/vai tehniskā aprīkojuma</w:t>
      </w:r>
      <w:r w:rsidRPr="009832EB">
        <w:rPr>
          <w:rFonts w:ascii="Times New Roman" w:hAnsi="Times New Roman"/>
          <w:b w:val="0"/>
          <w:sz w:val="24"/>
        </w:rPr>
        <w:t xml:space="preserve">) </w:t>
      </w:r>
      <w:r w:rsidRPr="00AD341D">
        <w:rPr>
          <w:rFonts w:ascii="Times New Roman" w:hAnsi="Times New Roman"/>
          <w:b w:val="0"/>
          <w:i/>
          <w:sz w:val="24"/>
        </w:rPr>
        <w:t>apraksts</w:t>
      </w:r>
      <w:r w:rsidRPr="009832EB">
        <w:rPr>
          <w:rFonts w:ascii="Times New Roman" w:hAnsi="Times New Roman"/>
          <w:b w:val="0"/>
          <w:sz w:val="24"/>
        </w:rPr>
        <w:t>&gt;]</w:t>
      </w:r>
      <w:r w:rsidR="00AD341D">
        <w:rPr>
          <w:rFonts w:ascii="Times New Roman" w:hAnsi="Times New Roman"/>
          <w:b w:val="0"/>
          <w:sz w:val="24"/>
        </w:rPr>
        <w:t>.</w:t>
      </w:r>
    </w:p>
    <w:p w:rsidR="007106DE" w:rsidRPr="009832EB" w:rsidRDefault="007106DE" w:rsidP="007106DE">
      <w:pPr>
        <w:pStyle w:val="Rindkopa"/>
        <w:ind w:left="0"/>
        <w:rPr>
          <w:rFonts w:ascii="Times New Roman" w:hAnsi="Times New Roman"/>
          <w:sz w:val="24"/>
        </w:rPr>
      </w:pPr>
    </w:p>
    <w:p w:rsidR="007106DE" w:rsidRPr="009832EB" w:rsidRDefault="007106DE" w:rsidP="007106DE">
      <w:pPr>
        <w:pStyle w:val="Rindkopa"/>
        <w:ind w:left="0"/>
        <w:rPr>
          <w:rFonts w:ascii="Times New Roman" w:hAnsi="Times New Roman"/>
          <w:sz w:val="24"/>
        </w:rPr>
      </w:pPr>
    </w:p>
    <w:tbl>
      <w:tblPr>
        <w:tblW w:w="0" w:type="auto"/>
        <w:tblLook w:val="01E0"/>
      </w:tblPr>
      <w:tblGrid>
        <w:gridCol w:w="6441"/>
      </w:tblGrid>
      <w:tr w:rsidR="00630360" w:rsidRPr="009832EB">
        <w:tc>
          <w:tcPr>
            <w:tcW w:w="0" w:type="auto"/>
          </w:tcPr>
          <w:p w:rsidR="00630360" w:rsidRPr="009832EB" w:rsidRDefault="00630360" w:rsidP="00630360">
            <w:pPr>
              <w:autoSpaceDE w:val="0"/>
              <w:autoSpaceDN w:val="0"/>
              <w:adjustRightInd w:val="0"/>
              <w:rPr>
                <w:iCs/>
              </w:rPr>
            </w:pPr>
            <w:r w:rsidRPr="009832EB">
              <w:rPr>
                <w:iCs/>
              </w:rPr>
              <w:t>&lt;</w:t>
            </w:r>
            <w:proofErr w:type="spellStart"/>
            <w:r w:rsidRPr="00AD341D">
              <w:rPr>
                <w:i/>
                <w:iCs/>
              </w:rPr>
              <w:t>Paraksttiesīgās</w:t>
            </w:r>
            <w:proofErr w:type="spellEnd"/>
            <w:r w:rsidRPr="00AD341D">
              <w:rPr>
                <w:i/>
                <w:iCs/>
              </w:rPr>
              <w:t xml:space="preserve"> personas amata nosaukums, vārds un uzvārds</w:t>
            </w:r>
            <w:r w:rsidRPr="009832EB">
              <w:rPr>
                <w:iCs/>
              </w:rPr>
              <w:t>&gt;</w:t>
            </w:r>
          </w:p>
        </w:tc>
      </w:tr>
      <w:tr w:rsidR="00630360" w:rsidRPr="009832EB">
        <w:tc>
          <w:tcPr>
            <w:tcW w:w="0" w:type="auto"/>
          </w:tcPr>
          <w:p w:rsidR="00630360" w:rsidRPr="009832EB" w:rsidRDefault="00630360" w:rsidP="00630360">
            <w:pPr>
              <w:pStyle w:val="Heading1"/>
              <w:spacing w:before="0" w:after="0"/>
              <w:rPr>
                <w:rFonts w:ascii="Times New Roman" w:hAnsi="Times New Roman" w:cs="Times New Roman"/>
                <w:b w:val="0"/>
                <w:sz w:val="24"/>
                <w:szCs w:val="24"/>
              </w:rPr>
            </w:pPr>
            <w:r w:rsidRPr="009832EB">
              <w:rPr>
                <w:rFonts w:ascii="Times New Roman" w:hAnsi="Times New Roman" w:cs="Times New Roman"/>
                <w:b w:val="0"/>
                <w:sz w:val="24"/>
                <w:szCs w:val="24"/>
              </w:rPr>
              <w:t>&lt;</w:t>
            </w:r>
            <w:proofErr w:type="spellStart"/>
            <w:r w:rsidRPr="00AD341D">
              <w:rPr>
                <w:rFonts w:ascii="Times New Roman" w:hAnsi="Times New Roman" w:cs="Times New Roman"/>
                <w:b w:val="0"/>
                <w:i/>
                <w:sz w:val="24"/>
                <w:szCs w:val="24"/>
              </w:rPr>
              <w:t>Paraksttiesīgās</w:t>
            </w:r>
            <w:proofErr w:type="spellEnd"/>
            <w:r w:rsidRPr="00AD341D">
              <w:rPr>
                <w:rFonts w:ascii="Times New Roman" w:hAnsi="Times New Roman" w:cs="Times New Roman"/>
                <w:b w:val="0"/>
                <w:i/>
                <w:sz w:val="24"/>
                <w:szCs w:val="24"/>
              </w:rPr>
              <w:t xml:space="preserve"> personas paraksts</w:t>
            </w:r>
            <w:r w:rsidRPr="009832EB">
              <w:rPr>
                <w:rFonts w:ascii="Times New Roman" w:hAnsi="Times New Roman" w:cs="Times New Roman"/>
                <w:b w:val="0"/>
                <w:sz w:val="24"/>
                <w:szCs w:val="24"/>
              </w:rPr>
              <w:t>&gt;</w:t>
            </w:r>
          </w:p>
        </w:tc>
      </w:tr>
    </w:tbl>
    <w:p w:rsidR="00404A76" w:rsidRPr="009832EB" w:rsidRDefault="00404A76" w:rsidP="00404A76">
      <w:pPr>
        <w:pStyle w:val="Punkts"/>
        <w:numPr>
          <w:ilvl w:val="0"/>
          <w:numId w:val="0"/>
        </w:numPr>
        <w:jc w:val="center"/>
        <w:rPr>
          <w:rFonts w:ascii="Times New Roman" w:hAnsi="Times New Roman"/>
          <w:sz w:val="24"/>
        </w:rPr>
      </w:pPr>
    </w:p>
    <w:p w:rsidR="00404A76" w:rsidRPr="009832EB" w:rsidRDefault="00404A76" w:rsidP="00404A76">
      <w:pPr>
        <w:pStyle w:val="Punkts"/>
        <w:numPr>
          <w:ilvl w:val="0"/>
          <w:numId w:val="0"/>
        </w:numPr>
        <w:jc w:val="center"/>
        <w:rPr>
          <w:rFonts w:ascii="Times New Roman" w:hAnsi="Times New Roman"/>
          <w:sz w:val="24"/>
        </w:rPr>
      </w:pPr>
    </w:p>
    <w:p w:rsidR="00404A76" w:rsidRPr="009832EB" w:rsidRDefault="00404A76" w:rsidP="00404A76">
      <w:pPr>
        <w:pStyle w:val="Punkts"/>
        <w:numPr>
          <w:ilvl w:val="0"/>
          <w:numId w:val="0"/>
        </w:numPr>
        <w:jc w:val="center"/>
        <w:rPr>
          <w:rFonts w:ascii="Times New Roman" w:hAnsi="Times New Roman"/>
          <w:sz w:val="24"/>
        </w:rP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022FED" w:rsidRPr="00712506" w:rsidRDefault="00022FED" w:rsidP="00022FED">
      <w:pPr>
        <w:pStyle w:val="Apakpunkts"/>
        <w:numPr>
          <w:ilvl w:val="0"/>
          <w:numId w:val="0"/>
        </w:numPr>
        <w:ind w:right="-477"/>
        <w:jc w:val="both"/>
        <w:rPr>
          <w:rFonts w:ascii="Arial Narrow" w:eastAsia="TimesNewRomanPSMT" w:hAnsi="Arial Narrow" w:cs="TimesNewRomanPSMT"/>
          <w:b w:val="0"/>
          <w:i/>
          <w:color w:val="0070C0"/>
          <w:sz w:val="18"/>
        </w:rPr>
      </w:pPr>
    </w:p>
    <w:p w:rsidR="0034441E" w:rsidRDefault="0034441E" w:rsidP="0034441E">
      <w:pPr>
        <w:pStyle w:val="Apakpunkts"/>
        <w:numPr>
          <w:ilvl w:val="0"/>
          <w:numId w:val="0"/>
        </w:numPr>
        <w:ind w:right="-477"/>
        <w:jc w:val="both"/>
        <w:rPr>
          <w:rFonts w:eastAsia="TimesNewRomanPSMT" w:cs="TimesNewRomanPSMT"/>
          <w:b w:val="0"/>
          <w:i/>
          <w:color w:val="0070C0"/>
        </w:rPr>
      </w:pPr>
    </w:p>
    <w:p w:rsidR="0034441E" w:rsidRDefault="0034441E" w:rsidP="00EA11A1">
      <w:pPr>
        <w:pStyle w:val="Apakpunkts"/>
        <w:numPr>
          <w:ilvl w:val="0"/>
          <w:numId w:val="0"/>
        </w:numPr>
        <w:ind w:right="-477"/>
        <w:jc w:val="both"/>
        <w:rPr>
          <w:b w:val="0"/>
          <w:i/>
          <w:color w:val="0070C0"/>
        </w:rPr>
      </w:pPr>
    </w:p>
    <w:p w:rsidR="0034441E" w:rsidRPr="0034441E" w:rsidRDefault="0034441E" w:rsidP="0034441E">
      <w:pPr>
        <w:pStyle w:val="Apakpunkts"/>
        <w:numPr>
          <w:ilvl w:val="0"/>
          <w:numId w:val="0"/>
        </w:numPr>
        <w:ind w:left="851" w:right="-477" w:hanging="851"/>
        <w:jc w:val="both"/>
        <w:rPr>
          <w:b w:val="0"/>
          <w:i/>
          <w:color w:val="0070C0"/>
        </w:rPr>
      </w:pPr>
    </w:p>
    <w:p w:rsidR="00CC18FF" w:rsidRPr="00CC18FF" w:rsidRDefault="00CC18FF" w:rsidP="004C019C">
      <w:pPr>
        <w:pStyle w:val="Apakpunkts"/>
        <w:numPr>
          <w:ilvl w:val="0"/>
          <w:numId w:val="0"/>
        </w:numPr>
        <w:ind w:left="851" w:hanging="851"/>
        <w:jc w:val="both"/>
        <w:rPr>
          <w:b w:val="0"/>
          <w:i/>
          <w:color w:val="0070C0"/>
        </w:rPr>
      </w:pPr>
    </w:p>
    <w:p w:rsidR="00DE1F9F" w:rsidRPr="00AD341D" w:rsidRDefault="001010DD" w:rsidP="00AD341D">
      <w:pPr>
        <w:pStyle w:val="Punkts"/>
        <w:numPr>
          <w:ilvl w:val="0"/>
          <w:numId w:val="0"/>
        </w:numPr>
        <w:ind w:right="-760"/>
        <w:jc w:val="right"/>
        <w:rPr>
          <w:rFonts w:ascii="Times New Roman" w:hAnsi="Times New Roman"/>
          <w:i/>
          <w:sz w:val="24"/>
          <w:highlight w:val="yellow"/>
          <w:u w:val="single"/>
        </w:rPr>
      </w:pPr>
      <w:bookmarkStart w:id="71" w:name="_Toc280105745"/>
      <w:r>
        <w:rPr>
          <w:rFonts w:ascii="Times New Roman" w:hAnsi="Times New Roman"/>
          <w:i/>
          <w:sz w:val="24"/>
          <w:u w:val="single"/>
        </w:rPr>
        <w:t>7</w:t>
      </w:r>
      <w:r w:rsidR="00DE1F9F" w:rsidRPr="00AD341D">
        <w:rPr>
          <w:rFonts w:ascii="Times New Roman" w:hAnsi="Times New Roman"/>
          <w:i/>
          <w:sz w:val="24"/>
          <w:u w:val="single"/>
        </w:rPr>
        <w:t xml:space="preserve"> pielikums </w:t>
      </w:r>
      <w:bookmarkEnd w:id="71"/>
    </w:p>
    <w:p w:rsidR="00DE1F9F" w:rsidRPr="00E76751" w:rsidRDefault="00DE1F9F" w:rsidP="00DE1F9F">
      <w:pPr>
        <w:pStyle w:val="Apakpunkts"/>
        <w:numPr>
          <w:ilvl w:val="0"/>
          <w:numId w:val="0"/>
        </w:numPr>
        <w:jc w:val="center"/>
      </w:pPr>
    </w:p>
    <w:p w:rsidR="00DE1F9F" w:rsidRPr="00AD341D" w:rsidRDefault="00DE1F9F" w:rsidP="00DE1F9F">
      <w:pPr>
        <w:pStyle w:val="Apakpunkts"/>
        <w:numPr>
          <w:ilvl w:val="0"/>
          <w:numId w:val="0"/>
        </w:numPr>
        <w:jc w:val="center"/>
        <w:rPr>
          <w:rFonts w:ascii="Times New Roman" w:hAnsi="Times New Roman"/>
          <w:sz w:val="24"/>
        </w:rPr>
      </w:pPr>
      <w:r w:rsidRPr="00AD341D">
        <w:rPr>
          <w:rFonts w:ascii="Times New Roman" w:hAnsi="Times New Roman"/>
          <w:sz w:val="24"/>
        </w:rPr>
        <w:t>TEHNISKĀ APRĪKOJUMA SARAKSTS</w:t>
      </w:r>
    </w:p>
    <w:p w:rsidR="00DE1F9F" w:rsidRPr="00AD341D" w:rsidRDefault="00DE1F9F" w:rsidP="00DE1F9F">
      <w:pPr>
        <w:pStyle w:val="Apakpunkts"/>
        <w:numPr>
          <w:ilvl w:val="0"/>
          <w:numId w:val="0"/>
        </w:numPr>
        <w:jc w:val="center"/>
        <w:rPr>
          <w:rFonts w:ascii="Times New Roman" w:hAnsi="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847"/>
        <w:gridCol w:w="1439"/>
        <w:gridCol w:w="2809"/>
      </w:tblGrid>
      <w:tr w:rsidR="00AD516F" w:rsidTr="00AD341D">
        <w:tc>
          <w:tcPr>
            <w:tcW w:w="2977" w:type="dxa"/>
            <w:vAlign w:val="center"/>
          </w:tcPr>
          <w:p w:rsidR="00AD516F" w:rsidRPr="00AD341D" w:rsidRDefault="00AD516F" w:rsidP="0026239E">
            <w:pPr>
              <w:pStyle w:val="Apakpunkts"/>
              <w:numPr>
                <w:ilvl w:val="0"/>
                <w:numId w:val="0"/>
              </w:numPr>
              <w:jc w:val="center"/>
              <w:rPr>
                <w:rFonts w:ascii="Times New Roman" w:hAnsi="Times New Roman"/>
                <w:sz w:val="24"/>
              </w:rPr>
            </w:pPr>
            <w:r w:rsidRPr="00AD341D">
              <w:rPr>
                <w:rFonts w:ascii="Times New Roman" w:hAnsi="Times New Roman"/>
                <w:sz w:val="24"/>
              </w:rPr>
              <w:t>Iekārtas nosaukums un tehniskie parametri</w:t>
            </w:r>
          </w:p>
        </w:tc>
        <w:tc>
          <w:tcPr>
            <w:tcW w:w="1847" w:type="dxa"/>
            <w:vAlign w:val="center"/>
          </w:tcPr>
          <w:p w:rsidR="00AD516F" w:rsidRPr="00AD341D" w:rsidRDefault="00AD516F" w:rsidP="0026239E">
            <w:pPr>
              <w:pStyle w:val="Apakpunkts"/>
              <w:numPr>
                <w:ilvl w:val="0"/>
                <w:numId w:val="0"/>
              </w:numPr>
              <w:jc w:val="center"/>
              <w:rPr>
                <w:rFonts w:ascii="Times New Roman" w:hAnsi="Times New Roman"/>
                <w:sz w:val="24"/>
              </w:rPr>
            </w:pPr>
            <w:r w:rsidRPr="00AD341D">
              <w:rPr>
                <w:rFonts w:ascii="Times New Roman" w:hAnsi="Times New Roman"/>
                <w:sz w:val="24"/>
              </w:rPr>
              <w:t>Ražotājvalsts,</w:t>
            </w:r>
          </w:p>
          <w:p w:rsidR="00AD516F" w:rsidRPr="00AD341D" w:rsidRDefault="00AD516F" w:rsidP="0026239E">
            <w:pPr>
              <w:pStyle w:val="Apakpunkts"/>
              <w:numPr>
                <w:ilvl w:val="0"/>
                <w:numId w:val="0"/>
              </w:numPr>
              <w:jc w:val="center"/>
              <w:rPr>
                <w:rFonts w:ascii="Times New Roman" w:hAnsi="Times New Roman"/>
                <w:sz w:val="24"/>
              </w:rPr>
            </w:pPr>
            <w:r w:rsidRPr="00AD341D">
              <w:rPr>
                <w:rFonts w:ascii="Times New Roman" w:hAnsi="Times New Roman"/>
                <w:sz w:val="24"/>
              </w:rPr>
              <w:t>izgatavošanas gads</w:t>
            </w:r>
          </w:p>
        </w:tc>
        <w:tc>
          <w:tcPr>
            <w:tcW w:w="1439" w:type="dxa"/>
            <w:vAlign w:val="center"/>
          </w:tcPr>
          <w:p w:rsidR="00AD516F" w:rsidRPr="00AD341D" w:rsidRDefault="00AD516F" w:rsidP="0026239E">
            <w:pPr>
              <w:pStyle w:val="Apakpunkts"/>
              <w:numPr>
                <w:ilvl w:val="0"/>
                <w:numId w:val="0"/>
              </w:numPr>
              <w:jc w:val="center"/>
              <w:rPr>
                <w:rFonts w:ascii="Times New Roman" w:hAnsi="Times New Roman"/>
                <w:sz w:val="24"/>
              </w:rPr>
            </w:pPr>
            <w:r w:rsidRPr="00AD341D">
              <w:rPr>
                <w:rFonts w:ascii="Times New Roman" w:hAnsi="Times New Roman"/>
                <w:sz w:val="24"/>
              </w:rPr>
              <w:t>Tehniskais stāvoklis</w:t>
            </w:r>
          </w:p>
        </w:tc>
        <w:tc>
          <w:tcPr>
            <w:tcW w:w="2809" w:type="dxa"/>
            <w:vAlign w:val="center"/>
          </w:tcPr>
          <w:p w:rsidR="005F3BE4" w:rsidRDefault="00AD516F" w:rsidP="0026239E">
            <w:pPr>
              <w:pStyle w:val="Apakpunkts"/>
              <w:numPr>
                <w:ilvl w:val="0"/>
                <w:numId w:val="0"/>
              </w:numPr>
              <w:jc w:val="center"/>
              <w:rPr>
                <w:rFonts w:ascii="Times New Roman" w:hAnsi="Times New Roman"/>
                <w:sz w:val="24"/>
              </w:rPr>
            </w:pPr>
            <w:r w:rsidRPr="00AD341D">
              <w:rPr>
                <w:rFonts w:ascii="Times New Roman" w:hAnsi="Times New Roman"/>
                <w:sz w:val="24"/>
              </w:rPr>
              <w:t xml:space="preserve">Tiesiskais stāvoklis </w:t>
            </w:r>
          </w:p>
          <w:p w:rsidR="00AD516F" w:rsidRPr="00AD341D" w:rsidRDefault="00AD516F" w:rsidP="005F3BE4">
            <w:pPr>
              <w:pStyle w:val="Apakpunkts"/>
              <w:numPr>
                <w:ilvl w:val="0"/>
                <w:numId w:val="0"/>
              </w:numPr>
              <w:jc w:val="center"/>
              <w:rPr>
                <w:rFonts w:ascii="Times New Roman" w:hAnsi="Times New Roman"/>
                <w:sz w:val="24"/>
              </w:rPr>
            </w:pPr>
            <w:r w:rsidRPr="00AD341D">
              <w:rPr>
                <w:rFonts w:ascii="Times New Roman" w:hAnsi="Times New Roman"/>
                <w:sz w:val="24"/>
              </w:rPr>
              <w:t xml:space="preserve">(ir </w:t>
            </w:r>
            <w:r w:rsidR="005F3BE4">
              <w:rPr>
                <w:rFonts w:ascii="Times New Roman" w:hAnsi="Times New Roman"/>
                <w:sz w:val="24"/>
              </w:rPr>
              <w:t>p</w:t>
            </w:r>
            <w:r w:rsidR="00FD5CC2" w:rsidRPr="00AD341D">
              <w:rPr>
                <w:rFonts w:ascii="Times New Roman" w:hAnsi="Times New Roman"/>
                <w:sz w:val="24"/>
              </w:rPr>
              <w:t>retendent</w:t>
            </w:r>
            <w:r w:rsidRPr="00AD341D">
              <w:rPr>
                <w:rFonts w:ascii="Times New Roman" w:hAnsi="Times New Roman"/>
                <w:sz w:val="24"/>
              </w:rPr>
              <w:t>a, personālsabiedrības biedra, personu apvienības dalībnieka vai apakšuzņēmēja īpašumā, jānomā vai jāpērk)</w:t>
            </w:r>
          </w:p>
        </w:tc>
      </w:tr>
      <w:tr w:rsidR="00AD516F" w:rsidRPr="00AD516F" w:rsidTr="00AD341D">
        <w:tc>
          <w:tcPr>
            <w:tcW w:w="2977"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1847"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1439"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2809"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r>
      <w:tr w:rsidR="00AD516F" w:rsidRPr="00AD516F" w:rsidTr="00AD341D">
        <w:tc>
          <w:tcPr>
            <w:tcW w:w="2977"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1847"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1439"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2809"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r>
      <w:tr w:rsidR="00AD516F" w:rsidRPr="00AD516F" w:rsidTr="00AD341D">
        <w:tc>
          <w:tcPr>
            <w:tcW w:w="2977"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1847"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1439"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c>
          <w:tcPr>
            <w:tcW w:w="2809" w:type="dxa"/>
          </w:tcPr>
          <w:p w:rsidR="00AD516F" w:rsidRPr="00AD341D" w:rsidRDefault="00AD516F" w:rsidP="0026239E">
            <w:pPr>
              <w:pStyle w:val="Apakpunkts"/>
              <w:numPr>
                <w:ilvl w:val="0"/>
                <w:numId w:val="0"/>
              </w:numPr>
              <w:jc w:val="center"/>
              <w:rPr>
                <w:rFonts w:ascii="Times New Roman" w:hAnsi="Times New Roman"/>
                <w:b w:val="0"/>
                <w:sz w:val="24"/>
              </w:rPr>
            </w:pPr>
            <w:r w:rsidRPr="00AD341D">
              <w:rPr>
                <w:rFonts w:ascii="Times New Roman" w:hAnsi="Times New Roman"/>
                <w:b w:val="0"/>
                <w:sz w:val="24"/>
              </w:rPr>
              <w:t>&lt;…&gt;</w:t>
            </w:r>
          </w:p>
        </w:tc>
      </w:tr>
    </w:tbl>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Default="004F4F61" w:rsidP="00822C56">
      <w:pPr>
        <w:pStyle w:val="nDaa"/>
        <w:ind w:right="-760"/>
        <w:jc w:val="right"/>
        <w:rPr>
          <w:rFonts w:ascii="Times New Roman" w:hAnsi="Times New Roman" w:cs="Times New Roman"/>
          <w:b w:val="0"/>
          <w:sz w:val="24"/>
        </w:rPr>
      </w:pPr>
    </w:p>
    <w:p w:rsidR="004F4F61" w:rsidRPr="004F4F61" w:rsidRDefault="001010DD" w:rsidP="00822C56">
      <w:pPr>
        <w:pStyle w:val="nDaa"/>
        <w:ind w:right="-760"/>
        <w:jc w:val="right"/>
        <w:rPr>
          <w:rFonts w:ascii="Times New Roman" w:hAnsi="Times New Roman" w:cs="Times New Roman"/>
          <w:i/>
          <w:sz w:val="24"/>
          <w:u w:val="single"/>
        </w:rPr>
      </w:pPr>
      <w:r>
        <w:rPr>
          <w:rFonts w:ascii="Times New Roman" w:hAnsi="Times New Roman" w:cs="Times New Roman"/>
          <w:i/>
          <w:sz w:val="24"/>
          <w:u w:val="single"/>
        </w:rPr>
        <w:lastRenderedPageBreak/>
        <w:t>8</w:t>
      </w:r>
      <w:r w:rsidR="004F4F61" w:rsidRPr="004F4F61">
        <w:rPr>
          <w:rFonts w:ascii="Times New Roman" w:hAnsi="Times New Roman" w:cs="Times New Roman"/>
          <w:i/>
          <w:sz w:val="24"/>
          <w:u w:val="single"/>
        </w:rPr>
        <w:t>.pielikums</w:t>
      </w:r>
    </w:p>
    <w:p w:rsidR="004F4F61" w:rsidRDefault="004F4F61" w:rsidP="00822C56">
      <w:pPr>
        <w:pStyle w:val="nDaa"/>
        <w:ind w:right="-760"/>
        <w:jc w:val="right"/>
        <w:rPr>
          <w:rFonts w:ascii="Times New Roman" w:hAnsi="Times New Roman" w:cs="Times New Roman"/>
          <w:b w:val="0"/>
          <w:sz w:val="24"/>
        </w:rPr>
      </w:pPr>
    </w:p>
    <w:p w:rsidR="00822C56" w:rsidRPr="0030759D" w:rsidRDefault="00822C56" w:rsidP="00822C56">
      <w:pPr>
        <w:pStyle w:val="nDaa"/>
        <w:ind w:right="-760"/>
        <w:jc w:val="right"/>
        <w:rPr>
          <w:rFonts w:ascii="Times New Roman" w:hAnsi="Times New Roman" w:cs="Times New Roman"/>
          <w:b w:val="0"/>
          <w:sz w:val="24"/>
        </w:rPr>
      </w:pPr>
      <w:r w:rsidRPr="0030759D">
        <w:rPr>
          <w:rFonts w:ascii="Times New Roman" w:hAnsi="Times New Roman" w:cs="Times New Roman"/>
          <w:b w:val="0"/>
          <w:sz w:val="24"/>
        </w:rPr>
        <w:t>PROJEKTS</w:t>
      </w:r>
    </w:p>
    <w:p w:rsidR="00822C56" w:rsidRPr="00577E85" w:rsidRDefault="00822C56" w:rsidP="00822C56">
      <w:pPr>
        <w:pStyle w:val="nDaa"/>
        <w:rPr>
          <w:rFonts w:ascii="Times New Roman" w:hAnsi="Times New Roman" w:cs="Times New Roman"/>
          <w:sz w:val="24"/>
        </w:rPr>
      </w:pPr>
    </w:p>
    <w:p w:rsidR="00822C56" w:rsidRPr="00577E85" w:rsidRDefault="00822C56" w:rsidP="00822C56">
      <w:pPr>
        <w:pStyle w:val="Apakpunkts"/>
        <w:numPr>
          <w:ilvl w:val="0"/>
          <w:numId w:val="0"/>
        </w:numPr>
        <w:spacing w:after="120"/>
        <w:ind w:left="851" w:right="-760"/>
        <w:jc w:val="center"/>
        <w:rPr>
          <w:rFonts w:ascii="Times New Roman" w:hAnsi="Times New Roman"/>
          <w:sz w:val="24"/>
        </w:rPr>
      </w:pPr>
      <w:r w:rsidRPr="00577E85">
        <w:rPr>
          <w:rFonts w:ascii="Times New Roman" w:hAnsi="Times New Roman"/>
          <w:sz w:val="24"/>
        </w:rPr>
        <w:t xml:space="preserve">LĪGUMS Nr. ______________ </w:t>
      </w:r>
    </w:p>
    <w:p w:rsidR="00822C56" w:rsidRPr="00577E85" w:rsidRDefault="00822C56" w:rsidP="00822C56">
      <w:pPr>
        <w:pStyle w:val="Rindkopa"/>
        <w:spacing w:after="120"/>
        <w:ind w:left="0" w:right="-760"/>
        <w:rPr>
          <w:rFonts w:ascii="Times New Roman" w:hAnsi="Times New Roman"/>
          <w:sz w:val="24"/>
        </w:rPr>
      </w:pPr>
      <w:r w:rsidRPr="00577E85">
        <w:rPr>
          <w:rFonts w:ascii="Times New Roman" w:hAnsi="Times New Roman"/>
          <w:sz w:val="24"/>
        </w:rPr>
        <w:t>Rēzeknes novada Lūznavā                                                       2014.gada __________________</w:t>
      </w:r>
    </w:p>
    <w:p w:rsidR="00822C56" w:rsidRPr="0008223B" w:rsidRDefault="00822C56" w:rsidP="00822C56">
      <w:pPr>
        <w:pStyle w:val="Rindkopa"/>
        <w:ind w:left="0" w:right="-760"/>
        <w:rPr>
          <w:rFonts w:ascii="Times New Roman" w:hAnsi="Times New Roman"/>
          <w:sz w:val="24"/>
        </w:rPr>
      </w:pPr>
      <w:r w:rsidRPr="0008223B">
        <w:rPr>
          <w:rFonts w:ascii="Times New Roman" w:hAnsi="Times New Roman"/>
          <w:b/>
          <w:sz w:val="24"/>
        </w:rPr>
        <w:t>Rēzeknes novada pašvaldības Lūznavas pagasta pārvalde</w:t>
      </w:r>
      <w:r w:rsidRPr="005F382C">
        <w:rPr>
          <w:rFonts w:ascii="Times New Roman" w:hAnsi="Times New Roman"/>
          <w:sz w:val="24"/>
        </w:rPr>
        <w:t xml:space="preserve">, reģistrācijas Nr. 90000025484, </w:t>
      </w:r>
      <w:r>
        <w:rPr>
          <w:rFonts w:ascii="Times New Roman" w:hAnsi="Times New Roman"/>
          <w:sz w:val="24"/>
        </w:rPr>
        <w:t xml:space="preserve">vadītāja Vladimira </w:t>
      </w:r>
      <w:proofErr w:type="spellStart"/>
      <w:r>
        <w:rPr>
          <w:rFonts w:ascii="Times New Roman" w:hAnsi="Times New Roman"/>
          <w:sz w:val="24"/>
        </w:rPr>
        <w:t>Špeļa</w:t>
      </w:r>
      <w:proofErr w:type="spellEnd"/>
      <w:r>
        <w:rPr>
          <w:rFonts w:ascii="Times New Roman" w:hAnsi="Times New Roman"/>
          <w:sz w:val="24"/>
        </w:rPr>
        <w:t xml:space="preserve"> </w:t>
      </w:r>
      <w:r w:rsidRPr="0008223B">
        <w:rPr>
          <w:rFonts w:ascii="Times New Roman" w:hAnsi="Times New Roman"/>
          <w:sz w:val="24"/>
        </w:rPr>
        <w:t>personā, kurš rīkojas pamatojoties uz Nolikumu (turpmāk – Pasūtītājs), no vienas puses, un</w:t>
      </w:r>
      <w:r>
        <w:t xml:space="preserve"> </w:t>
      </w:r>
      <w:r w:rsidRPr="0008223B">
        <w:rPr>
          <w:rFonts w:ascii="Times New Roman" w:hAnsi="Times New Roman"/>
          <w:sz w:val="24"/>
        </w:rPr>
        <w:t>&lt;</w:t>
      </w:r>
      <w:r w:rsidRPr="0008223B">
        <w:rPr>
          <w:rFonts w:ascii="Times New Roman" w:hAnsi="Times New Roman"/>
          <w:b/>
          <w:i/>
          <w:sz w:val="24"/>
        </w:rPr>
        <w:t>Būvuzņēmēja nosaukums</w:t>
      </w:r>
      <w:r w:rsidRPr="0008223B">
        <w:rPr>
          <w:rFonts w:ascii="Times New Roman" w:hAnsi="Times New Roman"/>
          <w:sz w:val="24"/>
        </w:rPr>
        <w:t xml:space="preserve">&gt;, </w:t>
      </w:r>
      <w:proofErr w:type="spellStart"/>
      <w:r w:rsidRPr="0008223B">
        <w:rPr>
          <w:rFonts w:ascii="Times New Roman" w:hAnsi="Times New Roman"/>
          <w:sz w:val="24"/>
        </w:rPr>
        <w:t>reģ.Nr</w:t>
      </w:r>
      <w:proofErr w:type="spellEnd"/>
      <w:r w:rsidRPr="0008223B">
        <w:rPr>
          <w:rFonts w:ascii="Times New Roman" w:hAnsi="Times New Roman"/>
          <w:sz w:val="24"/>
        </w:rPr>
        <w:t>.&lt;</w:t>
      </w:r>
      <w:r w:rsidRPr="0008223B">
        <w:rPr>
          <w:rFonts w:ascii="Times New Roman" w:hAnsi="Times New Roman"/>
          <w:i/>
          <w:sz w:val="24"/>
        </w:rPr>
        <w:t>reģistrācijas numurs</w:t>
      </w:r>
      <w:r w:rsidRPr="0008223B">
        <w:rPr>
          <w:rFonts w:ascii="Times New Roman" w:hAnsi="Times New Roman"/>
          <w:sz w:val="24"/>
        </w:rPr>
        <w:t>&gt;, &lt;</w:t>
      </w:r>
      <w:r w:rsidRPr="0008223B">
        <w:rPr>
          <w:rFonts w:ascii="Times New Roman" w:hAnsi="Times New Roman"/>
          <w:i/>
          <w:sz w:val="24"/>
        </w:rPr>
        <w:t>paraksta tiesīgās personas amats, vārds un uzvārds</w:t>
      </w:r>
      <w:r w:rsidRPr="0008223B">
        <w:rPr>
          <w:rFonts w:ascii="Times New Roman" w:hAnsi="Times New Roman"/>
          <w:sz w:val="24"/>
        </w:rPr>
        <w:t>&gt; personā, k</w:t>
      </w:r>
      <w:r>
        <w:rPr>
          <w:rFonts w:ascii="Times New Roman" w:hAnsi="Times New Roman"/>
          <w:sz w:val="24"/>
        </w:rPr>
        <w:t>ur</w:t>
      </w:r>
      <w:r w:rsidRPr="0008223B">
        <w:rPr>
          <w:rFonts w:ascii="Times New Roman" w:hAnsi="Times New Roman"/>
          <w:sz w:val="24"/>
        </w:rPr>
        <w:t>a rīkojas pamatojoties uz &lt;</w:t>
      </w:r>
      <w:r w:rsidRPr="0008223B">
        <w:rPr>
          <w:rFonts w:ascii="Times New Roman" w:hAnsi="Times New Roman"/>
          <w:i/>
          <w:sz w:val="24"/>
        </w:rPr>
        <w:t>atsauce uz dokumentu, kas apliecina paraksta tiesīgās personas tiesības parakstīt līgumu</w:t>
      </w:r>
      <w:r w:rsidRPr="0008223B">
        <w:rPr>
          <w:rFonts w:ascii="Times New Roman" w:hAnsi="Times New Roman"/>
          <w:sz w:val="24"/>
        </w:rPr>
        <w:t xml:space="preserve">&gt; (turpmāk </w:t>
      </w:r>
      <w:r>
        <w:rPr>
          <w:rFonts w:ascii="Times New Roman" w:hAnsi="Times New Roman"/>
          <w:sz w:val="24"/>
        </w:rPr>
        <w:t>–</w:t>
      </w:r>
      <w:r w:rsidRPr="0008223B">
        <w:rPr>
          <w:rFonts w:ascii="Times New Roman" w:hAnsi="Times New Roman"/>
          <w:sz w:val="24"/>
        </w:rPr>
        <w:t xml:space="preserve"> </w:t>
      </w:r>
      <w:r>
        <w:rPr>
          <w:rFonts w:ascii="Times New Roman" w:hAnsi="Times New Roman"/>
          <w:sz w:val="24"/>
        </w:rPr>
        <w:t>Būvuzņēmēj</w:t>
      </w:r>
      <w:r w:rsidRPr="0008223B">
        <w:rPr>
          <w:rFonts w:ascii="Times New Roman" w:hAnsi="Times New Roman"/>
          <w:sz w:val="24"/>
        </w:rPr>
        <w:t>s), no otras puses,</w:t>
      </w:r>
      <w:r>
        <w:rPr>
          <w:rFonts w:ascii="Times New Roman" w:hAnsi="Times New Roman"/>
          <w:sz w:val="24"/>
        </w:rPr>
        <w:t xml:space="preserve"> </w:t>
      </w:r>
      <w:r w:rsidRPr="0008223B">
        <w:rPr>
          <w:rFonts w:ascii="Times New Roman" w:hAnsi="Times New Roman"/>
          <w:sz w:val="24"/>
        </w:rPr>
        <w:t>pamatojoties uz Pasūtītāja rīkotā</w:t>
      </w:r>
      <w:r>
        <w:rPr>
          <w:rFonts w:ascii="Times New Roman" w:hAnsi="Times New Roman"/>
          <w:sz w:val="24"/>
        </w:rPr>
        <w:t xml:space="preserve"> </w:t>
      </w:r>
      <w:r w:rsidRPr="0008223B">
        <w:rPr>
          <w:rFonts w:ascii="Times New Roman" w:hAnsi="Times New Roman"/>
          <w:sz w:val="24"/>
        </w:rPr>
        <w:t>iepirkuma „</w:t>
      </w:r>
      <w:r>
        <w:rPr>
          <w:rFonts w:ascii="Times New Roman" w:hAnsi="Times New Roman"/>
          <w:sz w:val="24"/>
        </w:rPr>
        <w:t xml:space="preserve">Apkures sistēmas rekonstrukcija un aprīkošana ar </w:t>
      </w:r>
      <w:proofErr w:type="spellStart"/>
      <w:r>
        <w:rPr>
          <w:rFonts w:ascii="Times New Roman" w:hAnsi="Times New Roman"/>
          <w:sz w:val="24"/>
        </w:rPr>
        <w:t>siltumsūkni</w:t>
      </w:r>
      <w:proofErr w:type="spellEnd"/>
      <w:r>
        <w:rPr>
          <w:rFonts w:ascii="Times New Roman" w:hAnsi="Times New Roman"/>
          <w:sz w:val="24"/>
        </w:rPr>
        <w:t xml:space="preserve"> apkures un karstā ūdens nodrošināšanai pirmsskolas izglītības iestādē „Pasaciņa””,</w:t>
      </w:r>
      <w:r w:rsidRPr="0008223B">
        <w:rPr>
          <w:rFonts w:ascii="Times New Roman" w:hAnsi="Times New Roman"/>
          <w:sz w:val="24"/>
        </w:rPr>
        <w:t xml:space="preserve"> identifikācijas Nr.</w:t>
      </w:r>
      <w:r>
        <w:rPr>
          <w:rFonts w:ascii="Times New Roman" w:hAnsi="Times New Roman"/>
          <w:sz w:val="24"/>
        </w:rPr>
        <w:t xml:space="preserve"> LPP 2014/1,</w:t>
      </w:r>
      <w:r w:rsidRPr="0008223B">
        <w:rPr>
          <w:rFonts w:ascii="Times New Roman" w:hAnsi="Times New Roman"/>
          <w:sz w:val="24"/>
        </w:rPr>
        <w:t xml:space="preserve"> </w:t>
      </w:r>
      <w:r>
        <w:rPr>
          <w:rFonts w:ascii="Times New Roman" w:hAnsi="Times New Roman"/>
          <w:sz w:val="24"/>
        </w:rPr>
        <w:t>(</w:t>
      </w:r>
      <w:r w:rsidRPr="0008223B">
        <w:rPr>
          <w:rFonts w:ascii="Times New Roman" w:hAnsi="Times New Roman"/>
          <w:sz w:val="24"/>
        </w:rPr>
        <w:t xml:space="preserve">turpmāk </w:t>
      </w:r>
      <w:r>
        <w:rPr>
          <w:rFonts w:ascii="Times New Roman" w:hAnsi="Times New Roman"/>
          <w:sz w:val="24"/>
        </w:rPr>
        <w:t>–</w:t>
      </w:r>
      <w:r w:rsidRPr="0008223B">
        <w:rPr>
          <w:rFonts w:ascii="Times New Roman" w:hAnsi="Times New Roman"/>
          <w:sz w:val="24"/>
        </w:rPr>
        <w:t xml:space="preserve"> Iepirkums) rezultātiem un </w:t>
      </w:r>
      <w:r>
        <w:rPr>
          <w:rFonts w:ascii="Times New Roman" w:hAnsi="Times New Roman"/>
          <w:sz w:val="24"/>
        </w:rPr>
        <w:t>Būvuzņēmēja</w:t>
      </w:r>
      <w:r w:rsidRPr="0008223B">
        <w:rPr>
          <w:rFonts w:ascii="Times New Roman" w:hAnsi="Times New Roman"/>
          <w:sz w:val="24"/>
        </w:rPr>
        <w:t xml:space="preserve"> iesniegto piedāvājumu (turpmāk – Piedāvājums) noslēdz šādu līgumu (turpmāk – </w:t>
      </w:r>
      <w:smartTag w:uri="schemas-tilde-lv/tildestengine" w:element="veidnes">
        <w:smartTagPr>
          <w:attr w:name="text" w:val="līgums"/>
          <w:attr w:name="baseform" w:val="līgums"/>
          <w:attr w:name="id" w:val="-1"/>
        </w:smartTagPr>
        <w:r w:rsidRPr="0008223B">
          <w:rPr>
            <w:rFonts w:ascii="Times New Roman" w:hAnsi="Times New Roman"/>
            <w:sz w:val="24"/>
          </w:rPr>
          <w:t>Līgums</w:t>
        </w:r>
      </w:smartTag>
      <w:r w:rsidRPr="0008223B">
        <w:rPr>
          <w:rFonts w:ascii="Times New Roman" w:hAnsi="Times New Roman"/>
          <w:sz w:val="24"/>
        </w:rPr>
        <w:t xml:space="preserve">): </w:t>
      </w:r>
    </w:p>
    <w:p w:rsidR="00822C56" w:rsidRPr="00A93EE3" w:rsidRDefault="00822C56" w:rsidP="00822C56">
      <w:pPr>
        <w:numPr>
          <w:ilvl w:val="0"/>
          <w:numId w:val="37"/>
        </w:numPr>
        <w:jc w:val="center"/>
        <w:rPr>
          <w:b/>
          <w:iCs/>
        </w:rPr>
      </w:pPr>
      <w:r w:rsidRPr="00A93EE3">
        <w:rPr>
          <w:b/>
          <w:iCs/>
        </w:rPr>
        <w:t>Līgumā lietotie termini</w:t>
      </w:r>
    </w:p>
    <w:p w:rsidR="00822C56" w:rsidRPr="00A93EE3" w:rsidRDefault="00822C56" w:rsidP="00822C56">
      <w:pPr>
        <w:numPr>
          <w:ilvl w:val="1"/>
          <w:numId w:val="36"/>
        </w:numPr>
        <w:tabs>
          <w:tab w:val="clear" w:pos="420"/>
          <w:tab w:val="num" w:pos="540"/>
        </w:tabs>
        <w:ind w:left="540" w:right="-760" w:hanging="540"/>
        <w:jc w:val="both"/>
      </w:pPr>
      <w:r w:rsidRPr="00A93EE3">
        <w:rPr>
          <w:b/>
        </w:rPr>
        <w:t xml:space="preserve">Būvuzraugs </w:t>
      </w:r>
      <w:r w:rsidRPr="00A93EE3">
        <w:t xml:space="preserve">– persona, kura pārstāv Pasūtītāju, un Pasūtītāja vārdā ir pilnvarota uzraudzīt būvdarbu izpildes gaitu, tās atbilstību Līgumam, </w:t>
      </w:r>
      <w:r>
        <w:t>būvdarbu apjomu sarakstam</w:t>
      </w:r>
      <w:r w:rsidRPr="00A93EE3">
        <w:t>,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822C56" w:rsidRPr="00A93EE3" w:rsidRDefault="00822C56" w:rsidP="00822C56">
      <w:pPr>
        <w:numPr>
          <w:ilvl w:val="1"/>
          <w:numId w:val="36"/>
        </w:numPr>
        <w:tabs>
          <w:tab w:val="clear" w:pos="420"/>
          <w:tab w:val="num" w:pos="540"/>
        </w:tabs>
        <w:ind w:left="540" w:right="-760" w:hanging="540"/>
        <w:jc w:val="both"/>
      </w:pPr>
      <w:r w:rsidRPr="00A93EE3">
        <w:rPr>
          <w:b/>
        </w:rPr>
        <w:t>Būvdarbu vadītājs</w:t>
      </w:r>
      <w:r w:rsidRPr="00A93EE3">
        <w:t xml:space="preserve"> – Pasūtītāja apstiprināts </w:t>
      </w:r>
      <w:r>
        <w:t>Būvuzņēmē</w:t>
      </w:r>
      <w:r w:rsidRPr="00A93EE3">
        <w:t xml:space="preserve">ja pārstāvis, kurš kā sertificēts atbildīgais būvdarbu vadītājs nodrošina būvdarbu izpildi atbilstoši Latvijas Republikas normatīvajiem aktiem, </w:t>
      </w:r>
      <w:r w:rsidR="004F4F61">
        <w:t>tehniskajam proje</w:t>
      </w:r>
      <w:r>
        <w:t>ktam</w:t>
      </w:r>
      <w:r w:rsidRPr="00A93EE3">
        <w:t xml:space="preserve"> un Līgumam, un kurš pārstāv </w:t>
      </w:r>
      <w:r>
        <w:t xml:space="preserve">Būvuzņēmēju </w:t>
      </w:r>
      <w:r w:rsidRPr="00A93EE3">
        <w:t>attiecībās ar Pasūtītāju.</w:t>
      </w:r>
    </w:p>
    <w:p w:rsidR="00822C56" w:rsidRPr="00A93EE3" w:rsidRDefault="00822C56" w:rsidP="00822C56">
      <w:pPr>
        <w:numPr>
          <w:ilvl w:val="1"/>
          <w:numId w:val="36"/>
        </w:numPr>
        <w:tabs>
          <w:tab w:val="clear" w:pos="420"/>
          <w:tab w:val="num" w:pos="540"/>
        </w:tabs>
        <w:ind w:left="540" w:right="-760" w:hanging="540"/>
        <w:jc w:val="both"/>
      </w:pPr>
      <w:r w:rsidRPr="00A93EE3">
        <w:rPr>
          <w:b/>
        </w:rPr>
        <w:t>Būvobjekts</w:t>
      </w:r>
      <w:r w:rsidRPr="00A93EE3">
        <w:t xml:space="preserve"> – būvējam</w:t>
      </w:r>
      <w:r>
        <w:t>a</w:t>
      </w:r>
      <w:r w:rsidRPr="00A93EE3">
        <w:t>i</w:t>
      </w:r>
      <w:r>
        <w:t>s</w:t>
      </w:r>
      <w:r w:rsidRPr="00A93EE3">
        <w:t xml:space="preserve"> objekt</w:t>
      </w:r>
      <w:r>
        <w:t>s</w:t>
      </w:r>
      <w:r w:rsidRPr="00A93EE3">
        <w:t xml:space="preserve"> </w:t>
      </w:r>
      <w:r>
        <w:t xml:space="preserve">– pirmsskolas izglītības iestāde „Pasaciņa” </w:t>
      </w:r>
      <w:r w:rsidRPr="00A93EE3">
        <w:t>ar t</w:t>
      </w:r>
      <w:r>
        <w:t>a</w:t>
      </w:r>
      <w:r w:rsidRPr="00A93EE3">
        <w:t xml:space="preserve">i piegulošo teritoriju, palīgbūvēm un </w:t>
      </w:r>
      <w:proofErr w:type="spellStart"/>
      <w:r w:rsidRPr="00A93EE3">
        <w:t>būviekārtām</w:t>
      </w:r>
      <w:proofErr w:type="spellEnd"/>
      <w:r>
        <w:t xml:space="preserve"> apkures sistēmas rekonstrukcijas laikā</w:t>
      </w:r>
      <w:r w:rsidRPr="00A93EE3">
        <w:t>.</w:t>
      </w:r>
      <w:bookmarkStart w:id="72" w:name="bkm37"/>
    </w:p>
    <w:bookmarkEnd w:id="72"/>
    <w:p w:rsidR="00822C56" w:rsidRPr="00A93EE3" w:rsidRDefault="00822C56" w:rsidP="00822C56">
      <w:pPr>
        <w:numPr>
          <w:ilvl w:val="1"/>
          <w:numId w:val="36"/>
        </w:numPr>
        <w:tabs>
          <w:tab w:val="clear" w:pos="420"/>
          <w:tab w:val="num" w:pos="540"/>
        </w:tabs>
        <w:spacing w:after="120"/>
        <w:ind w:left="540" w:right="-760" w:hanging="540"/>
        <w:jc w:val="both"/>
      </w:pPr>
      <w:r w:rsidRPr="00A93EE3">
        <w:rPr>
          <w:b/>
          <w:bCs/>
          <w:iCs/>
        </w:rPr>
        <w:t>Tāme</w:t>
      </w:r>
      <w:r w:rsidRPr="00A93EE3">
        <w:t xml:space="preserve"> – Līgumam pievienotais </w:t>
      </w:r>
      <w:r>
        <w:t>Būvuzņēmē</w:t>
      </w:r>
      <w:r w:rsidRPr="00A93EE3">
        <w:t xml:space="preserve">ja sagatavotais izmaksu aprēķins atbilstoši </w:t>
      </w:r>
      <w:r>
        <w:t>tehniska</w:t>
      </w:r>
      <w:r w:rsidR="004F4F61">
        <w:t xml:space="preserve">jam projektam, </w:t>
      </w:r>
      <w:r>
        <w:t>specifikācij</w:t>
      </w:r>
      <w:r w:rsidR="004F4F61">
        <w:t>ām</w:t>
      </w:r>
      <w:r>
        <w:t xml:space="preserve"> </w:t>
      </w:r>
      <w:r w:rsidRPr="00A93EE3">
        <w:t>un Piedāvājumam.</w:t>
      </w:r>
    </w:p>
    <w:p w:rsidR="00822C56" w:rsidRPr="00FE7909" w:rsidRDefault="00822C56" w:rsidP="00822C56">
      <w:pPr>
        <w:numPr>
          <w:ilvl w:val="0"/>
          <w:numId w:val="36"/>
        </w:numPr>
        <w:jc w:val="center"/>
        <w:rPr>
          <w:b/>
        </w:rPr>
      </w:pPr>
      <w:r w:rsidRPr="00FE7909">
        <w:rPr>
          <w:b/>
        </w:rPr>
        <w:t>Līguma priekšmets</w:t>
      </w:r>
    </w:p>
    <w:p w:rsidR="00822C56" w:rsidRPr="00FE7909" w:rsidRDefault="00822C56" w:rsidP="00822C56">
      <w:pPr>
        <w:pStyle w:val="ListParagraph"/>
        <w:numPr>
          <w:ilvl w:val="1"/>
          <w:numId w:val="36"/>
        </w:numPr>
        <w:tabs>
          <w:tab w:val="clear" w:pos="420"/>
        </w:tabs>
        <w:spacing w:after="120"/>
        <w:ind w:left="567" w:right="-760" w:hanging="567"/>
        <w:jc w:val="both"/>
      </w:pPr>
      <w:r w:rsidRPr="00FE7909">
        <w:t xml:space="preserve">Ar šo </w:t>
      </w:r>
      <w:r>
        <w:t>l</w:t>
      </w:r>
      <w:r w:rsidRPr="00FE7909">
        <w:t xml:space="preserve">īgumu Pasūtītājs uzdod un </w:t>
      </w:r>
      <w:r>
        <w:t>Būvuzņēmējs</w:t>
      </w:r>
      <w:r w:rsidRPr="00FE7909">
        <w:t xml:space="preserve"> apņemas veikt </w:t>
      </w:r>
      <w:r>
        <w:t xml:space="preserve">pirmsskolas izglītības iestādes „Pasaciņa” apkures sistēmas rekonstrukcijas </w:t>
      </w:r>
      <w:r w:rsidRPr="00FE7909">
        <w:t xml:space="preserve">(turpmāk </w:t>
      </w:r>
      <w:r>
        <w:t>–</w:t>
      </w:r>
      <w:r w:rsidRPr="00FE7909">
        <w:t xml:space="preserve"> Būvobjekts) būvdarbus atbilstoši </w:t>
      </w:r>
      <w:r>
        <w:t>t</w:t>
      </w:r>
      <w:r w:rsidRPr="00FE7909">
        <w:t>ehnisk</w:t>
      </w:r>
      <w:r>
        <w:t>a</w:t>
      </w:r>
      <w:r w:rsidR="001010DD">
        <w:t>jam projektam,</w:t>
      </w:r>
      <w:r w:rsidRPr="00FE7909">
        <w:t xml:space="preserve"> specifikācij</w:t>
      </w:r>
      <w:r w:rsidR="001010DD">
        <w:t>ām</w:t>
      </w:r>
      <w:r>
        <w:t xml:space="preserve">, </w:t>
      </w:r>
      <w:r w:rsidRPr="00FE7909">
        <w:t xml:space="preserve">Piedāvājumam, </w:t>
      </w:r>
      <w:r>
        <w:t>l</w:t>
      </w:r>
      <w:r w:rsidRPr="00FE7909">
        <w:t xml:space="preserve">aika grafikam un Līguma prasībām, </w:t>
      </w:r>
      <w:r>
        <w:t xml:space="preserve">kā arī </w:t>
      </w:r>
      <w:r w:rsidRPr="00FE7909">
        <w:t xml:space="preserve">Latvijas Republikas būvnormatīvu un citu Latvijas Republikas normatīvo aktu prasībām (turpmāk – Būvdarbi).  </w:t>
      </w:r>
    </w:p>
    <w:p w:rsidR="00822C56" w:rsidRPr="00BB47C1" w:rsidRDefault="00822C56" w:rsidP="00822C56">
      <w:pPr>
        <w:numPr>
          <w:ilvl w:val="0"/>
          <w:numId w:val="36"/>
        </w:numPr>
        <w:jc w:val="center"/>
        <w:rPr>
          <w:b/>
        </w:rPr>
      </w:pPr>
      <w:bookmarkStart w:id="73" w:name="_Toc48377882"/>
      <w:bookmarkStart w:id="74" w:name="_Toc89853614"/>
      <w:bookmarkStart w:id="75" w:name="_Toc90174191"/>
      <w:r w:rsidRPr="00BB47C1">
        <w:rPr>
          <w:b/>
        </w:rPr>
        <w:t>Būvdarbu veikšana</w:t>
      </w:r>
      <w:bookmarkEnd w:id="73"/>
      <w:bookmarkEnd w:id="74"/>
      <w:bookmarkEnd w:id="75"/>
    </w:p>
    <w:p w:rsidR="00822C56" w:rsidRPr="00BB47C1" w:rsidRDefault="00822C56" w:rsidP="00822C56">
      <w:pPr>
        <w:numPr>
          <w:ilvl w:val="1"/>
          <w:numId w:val="36"/>
        </w:numPr>
        <w:tabs>
          <w:tab w:val="clear" w:pos="420"/>
          <w:tab w:val="num" w:pos="540"/>
        </w:tabs>
        <w:ind w:left="540" w:right="-760" w:hanging="540"/>
        <w:jc w:val="both"/>
      </w:pPr>
      <w:r>
        <w:t>Būvuzņēmējs</w:t>
      </w:r>
      <w:r w:rsidRPr="00BB47C1">
        <w:t xml:space="preserve"> nodrošina savlaicīgu un kvalitatīvu Būvdarbu veikšanu. </w:t>
      </w:r>
      <w:r>
        <w:t>Būvuzņēmējs</w:t>
      </w:r>
      <w:r w:rsidRPr="00BB47C1">
        <w:t xml:space="preserve"> Būvdarbus pilnībā veic un nodod Būvobjektu Pasūtītājam līdz </w:t>
      </w:r>
      <w:r>
        <w:t>2014.gada ___________________</w:t>
      </w:r>
      <w:r w:rsidRPr="00BB47C1">
        <w:t>.</w:t>
      </w:r>
    </w:p>
    <w:p w:rsidR="00822C56" w:rsidRPr="00BB47C1" w:rsidRDefault="00822C56" w:rsidP="00822C56">
      <w:pPr>
        <w:numPr>
          <w:ilvl w:val="1"/>
          <w:numId w:val="36"/>
        </w:numPr>
        <w:tabs>
          <w:tab w:val="clear" w:pos="420"/>
          <w:tab w:val="num" w:pos="540"/>
        </w:tabs>
        <w:ind w:left="540" w:right="-760" w:hanging="540"/>
        <w:jc w:val="both"/>
      </w:pPr>
      <w:r>
        <w:t>Būvuzņēmējs</w:t>
      </w:r>
      <w:r w:rsidRPr="00BB47C1">
        <w:t xml:space="preserve"> Būvdarbus veic </w:t>
      </w:r>
      <w:r>
        <w:t>l</w:t>
      </w:r>
      <w:r w:rsidRPr="00BB47C1">
        <w:t>aika grafikā noteiktajos termiņos.</w:t>
      </w:r>
    </w:p>
    <w:p w:rsidR="00822C56" w:rsidRPr="00BB47C1" w:rsidRDefault="00822C56" w:rsidP="00822C56">
      <w:pPr>
        <w:numPr>
          <w:ilvl w:val="1"/>
          <w:numId w:val="36"/>
        </w:numPr>
        <w:tabs>
          <w:tab w:val="clear" w:pos="420"/>
          <w:tab w:val="num" w:pos="540"/>
        </w:tabs>
        <w:ind w:left="540" w:right="-760" w:hanging="540"/>
        <w:jc w:val="both"/>
      </w:pPr>
      <w:r>
        <w:t>Būvuzņēmējs</w:t>
      </w:r>
      <w:r w:rsidRPr="00BB47C1">
        <w:t xml:space="preserve"> veic visas darbības, kas saskaņā ar Latvijas Republikas normatīvajiem aktiem ir nepieciešamas, lai pilnībā pabeigtu Būvdarbus.</w:t>
      </w:r>
    </w:p>
    <w:p w:rsidR="00822C56" w:rsidRDefault="00822C56" w:rsidP="00822C56">
      <w:pPr>
        <w:numPr>
          <w:ilvl w:val="1"/>
          <w:numId w:val="36"/>
        </w:numPr>
        <w:tabs>
          <w:tab w:val="clear" w:pos="420"/>
          <w:tab w:val="num" w:pos="540"/>
        </w:tabs>
        <w:ind w:left="540" w:right="-760" w:hanging="540"/>
        <w:jc w:val="both"/>
        <w:rPr>
          <w:rFonts w:ascii="Arial" w:hAnsi="Arial" w:cs="Arial"/>
          <w:sz w:val="20"/>
          <w:szCs w:val="20"/>
        </w:rPr>
      </w:pPr>
      <w:r>
        <w:t>Būvuzņēmējs</w:t>
      </w:r>
      <w:r w:rsidRPr="00BB47C1">
        <w:t xml:space="preserve"> veic nepieciešamās darbības Būvdarbu sagatavošanai</w:t>
      </w:r>
      <w:r w:rsidRPr="00D94146">
        <w:rPr>
          <w:rFonts w:ascii="Arial" w:hAnsi="Arial" w:cs="Arial"/>
          <w:sz w:val="20"/>
          <w:szCs w:val="20"/>
        </w:rPr>
        <w:t>.</w:t>
      </w:r>
    </w:p>
    <w:p w:rsidR="00822C56" w:rsidRPr="00BB47C1" w:rsidRDefault="00822C56" w:rsidP="00822C56">
      <w:pPr>
        <w:numPr>
          <w:ilvl w:val="1"/>
          <w:numId w:val="36"/>
        </w:numPr>
        <w:tabs>
          <w:tab w:val="clear" w:pos="420"/>
          <w:tab w:val="num" w:pos="540"/>
        </w:tabs>
        <w:ind w:left="540" w:right="-760" w:hanging="540"/>
        <w:jc w:val="both"/>
        <w:rPr>
          <w:rFonts w:ascii="Arial" w:hAnsi="Arial" w:cs="Arial"/>
          <w:sz w:val="20"/>
          <w:szCs w:val="20"/>
        </w:rPr>
      </w:pPr>
      <w:r>
        <w:t>Būvuzņēmējs</w:t>
      </w:r>
      <w:r w:rsidRPr="00BB47C1">
        <w:t xml:space="preserve"> veic Būvdarbus saskaņā ar </w:t>
      </w:r>
      <w:r>
        <w:t xml:space="preserve">tehnisko </w:t>
      </w:r>
      <w:r w:rsidR="001010DD">
        <w:t xml:space="preserve">projektu un </w:t>
      </w:r>
      <w:r>
        <w:t>specifikācij</w:t>
      </w:r>
      <w:r w:rsidR="001010DD">
        <w:t>ām</w:t>
      </w:r>
      <w:r w:rsidRPr="00BB47C1">
        <w:t xml:space="preserve">. </w:t>
      </w:r>
    </w:p>
    <w:p w:rsidR="00822C56" w:rsidRPr="00BB47C1" w:rsidRDefault="00822C56" w:rsidP="00822C56">
      <w:pPr>
        <w:numPr>
          <w:ilvl w:val="1"/>
          <w:numId w:val="36"/>
        </w:numPr>
        <w:tabs>
          <w:tab w:val="clear" w:pos="420"/>
          <w:tab w:val="num" w:pos="540"/>
        </w:tabs>
        <w:ind w:left="540" w:right="-760" w:hanging="540"/>
        <w:jc w:val="both"/>
      </w:pPr>
      <w:r>
        <w:t>Būvuzņēmējs</w:t>
      </w:r>
      <w:r w:rsidRPr="00BB47C1">
        <w:t xml:space="preserve"> Būvdarbos izmanto </w:t>
      </w:r>
      <w:r>
        <w:t>t</w:t>
      </w:r>
      <w:r w:rsidRPr="00BB47C1">
        <w:t>ehnisk</w:t>
      </w:r>
      <w:r>
        <w:t>a</w:t>
      </w:r>
      <w:r w:rsidR="001010DD">
        <w:t xml:space="preserve">jam projektam un </w:t>
      </w:r>
      <w:r w:rsidRPr="00BB47C1">
        <w:t>specifikācij</w:t>
      </w:r>
      <w:r w:rsidR="001010DD">
        <w:t>ām</w:t>
      </w:r>
      <w:r w:rsidRPr="00BB47C1">
        <w:t xml:space="preserve"> </w:t>
      </w:r>
      <w:r>
        <w:t>a</w:t>
      </w:r>
      <w:r w:rsidRPr="00BB47C1">
        <w:t xml:space="preserve">tbilstošus Piedāvājumā norādītos būvizstrādājumus un iekārtas. Citu būvizstrādājumu un iekārtu </w:t>
      </w:r>
      <w:r w:rsidRPr="00BB47C1">
        <w:lastRenderedPageBreak/>
        <w:t xml:space="preserve">izmantošana iepriekš </w:t>
      </w:r>
      <w:r>
        <w:t>jā</w:t>
      </w:r>
      <w:r w:rsidRPr="00BB47C1">
        <w:t xml:space="preserve">saskaņo ar Pasūtītāju. </w:t>
      </w:r>
      <w:r>
        <w:t>Būvuzņēmējs</w:t>
      </w:r>
      <w:r w:rsidRPr="00BB47C1">
        <w:t xml:space="preserve"> ievēro būvizstrādājumu ražotāja noteiktos standartus un instrukcijas.</w:t>
      </w:r>
    </w:p>
    <w:p w:rsidR="00822C56" w:rsidRPr="00BB47C1" w:rsidRDefault="00822C56" w:rsidP="00822C56">
      <w:pPr>
        <w:numPr>
          <w:ilvl w:val="1"/>
          <w:numId w:val="36"/>
        </w:numPr>
        <w:tabs>
          <w:tab w:val="clear" w:pos="420"/>
          <w:tab w:val="num" w:pos="540"/>
        </w:tabs>
        <w:ind w:left="540" w:right="-760" w:hanging="540"/>
        <w:jc w:val="both"/>
      </w:pPr>
      <w:r>
        <w:t>Būvuzņēmējs</w:t>
      </w:r>
      <w:r w:rsidRPr="00BB47C1">
        <w:t xml:space="preserve"> Būvdarbu veikšanai nodrošina Piedāvājumā norādītos apakšuzņēmējus un speciālistus. </w:t>
      </w:r>
    </w:p>
    <w:p w:rsidR="00822C56" w:rsidRPr="00BB47C1" w:rsidRDefault="00822C56" w:rsidP="00822C56">
      <w:pPr>
        <w:numPr>
          <w:ilvl w:val="1"/>
          <w:numId w:val="36"/>
        </w:numPr>
        <w:tabs>
          <w:tab w:val="clear" w:pos="420"/>
          <w:tab w:val="num" w:pos="540"/>
        </w:tabs>
        <w:ind w:left="540" w:right="-760" w:hanging="540"/>
        <w:jc w:val="both"/>
      </w:pPr>
      <w:r>
        <w:t>Būvuzņēmēja</w:t>
      </w:r>
      <w:r w:rsidRPr="00BB47C1">
        <w:t xml:space="preserve"> speciālistus, kurus tas iesaistījis Līguma izpildē, par kuriem sniedzis informāciju Pasūtītājam un kuru kvalifikācijas atbilstību izvirzītajām prasībām Pasūtītājs ir vērtējis, kā arī apakšuzņēmējus, uz kuru iespējām </w:t>
      </w:r>
      <w:r>
        <w:t>Būvuzņēmējs</w:t>
      </w:r>
      <w:r w:rsidRPr="00BB47C1">
        <w:t xml:space="preserve"> balstījies</w:t>
      </w:r>
      <w:r w:rsidRPr="00A046BD">
        <w:t xml:space="preserve"> </w:t>
      </w:r>
      <w:r w:rsidRPr="00BB47C1">
        <w:t xml:space="preserve">Iepirkumā, lai apliecinātu savas kvalifikācijas atbilstību </w:t>
      </w:r>
      <w:r>
        <w:t>i</w:t>
      </w:r>
      <w:r w:rsidRPr="00BB47C1">
        <w:t>epirkuma nolikumā noteiktajām prasībām, drīkst nomainīt tikai ar Pasūtītāja rakstveida piekrišanu.</w:t>
      </w:r>
    </w:p>
    <w:p w:rsidR="00822C56" w:rsidRPr="00BB47C1" w:rsidRDefault="00822C56" w:rsidP="00822C56">
      <w:pPr>
        <w:numPr>
          <w:ilvl w:val="1"/>
          <w:numId w:val="36"/>
        </w:numPr>
        <w:tabs>
          <w:tab w:val="clear" w:pos="420"/>
          <w:tab w:val="num" w:pos="540"/>
        </w:tabs>
        <w:ind w:left="540" w:right="-760" w:hanging="540"/>
        <w:jc w:val="both"/>
      </w:pPr>
      <w:r w:rsidRPr="00BB47C1">
        <w:t xml:space="preserve">Pasūtītājs nepiekrīt apakšuzņēmēju, uz kuru iespējām </w:t>
      </w:r>
      <w:r>
        <w:t>Būvuzņēmējs</w:t>
      </w:r>
      <w:r w:rsidRPr="00BB47C1">
        <w:t xml:space="preserve"> balstījies</w:t>
      </w:r>
      <w:r>
        <w:t xml:space="preserve"> Iepirkumā</w:t>
      </w:r>
      <w:r w:rsidRPr="00BB47C1">
        <w:t xml:space="preserve">, lai apliecinātu savas kvalifikācijas atbilstību Iepirkuma nolikumā noteiktajām prasībām, ja pastāv kāds no šādiem nosacījumiem: 1) apakšuzņēmējs neatbilst tām Iepirkuma nolikumā noteiktajām prasībām, kas attiecas uz apakšuzņēmējiem, 2) piedāvātajam apakšuzņēmējam nav vismaz tāda pati kvalifikācija, uz kādu </w:t>
      </w:r>
      <w:r>
        <w:t>Būvuzņēmējs</w:t>
      </w:r>
      <w:r w:rsidRPr="00BB47C1">
        <w:t xml:space="preserve"> atsaucies Iepirkumā, apliecinot savu atbilstību Iepirkuma nolikumā noteiktajām prasībām</w:t>
      </w:r>
      <w:r>
        <w:t xml:space="preserve">.          </w:t>
      </w:r>
      <w:r w:rsidRPr="00BB47C1">
        <w:t xml:space="preserve"> </w:t>
      </w:r>
    </w:p>
    <w:p w:rsidR="00822C56" w:rsidRPr="00BB47C1" w:rsidRDefault="00822C56" w:rsidP="00822C56">
      <w:pPr>
        <w:numPr>
          <w:ilvl w:val="1"/>
          <w:numId w:val="36"/>
        </w:numPr>
        <w:tabs>
          <w:tab w:val="clear" w:pos="420"/>
          <w:tab w:val="num" w:pos="540"/>
        </w:tabs>
        <w:ind w:left="540" w:right="-760" w:hanging="540"/>
        <w:jc w:val="both"/>
      </w:pPr>
      <w:r w:rsidRPr="00BB47C1">
        <w:t>Pasūtītājs piekrīt apakšuzņēmēju</w:t>
      </w:r>
      <w:r w:rsidRPr="00DF1A31">
        <w:t xml:space="preserve"> </w:t>
      </w:r>
      <w:r w:rsidRPr="00BB47C1">
        <w:t>nomaiņai, kuru veicamo darbu vērtība ir vismaz 20</w:t>
      </w:r>
      <w:r>
        <w:t>%</w:t>
      </w:r>
      <w:r w:rsidRPr="00BB47C1">
        <w:t xml:space="preserve"> </w:t>
      </w:r>
      <w:r>
        <w:t xml:space="preserve">(divdesmit </w:t>
      </w:r>
      <w:r w:rsidRPr="00BB47C1">
        <w:t>procenti</w:t>
      </w:r>
      <w:r>
        <w:t>)</w:t>
      </w:r>
      <w:r w:rsidRPr="00BB47C1">
        <w:t xml:space="preserve"> no Līguma cenas, bet uz kura iespējām</w:t>
      </w:r>
      <w:r w:rsidRPr="00DF1A31">
        <w:t xml:space="preserve"> </w:t>
      </w:r>
      <w:r>
        <w:t>Būvuzņēmējs</w:t>
      </w:r>
      <w:r w:rsidRPr="00BB47C1">
        <w:t xml:space="preserve"> nav balstījies Iepirkumā, lai apliecinātu savas kvalifikācijas atbilstību Iepirkuma nolikumā noteiktajām prasībām, kā arī minētajiem kritērijiem atbilstošu apakšuzņēmēju vēlākai iesaistīšanai Līguma izpildē, ja uz piedāvāto apakšuzņēmēju neattiecas </w:t>
      </w:r>
      <w:r>
        <w:t xml:space="preserve">Publisko iepirkumu </w:t>
      </w:r>
      <w:r w:rsidRPr="00BB47C1">
        <w:t xml:space="preserve">likuma </w:t>
      </w:r>
      <w:r>
        <w:t>8.</w:t>
      </w:r>
      <w:r>
        <w:rPr>
          <w:vertAlign w:val="superscript"/>
        </w:rPr>
        <w:t>2</w:t>
      </w:r>
      <w:r>
        <w:t xml:space="preserve"> panta </w:t>
      </w:r>
      <w:r w:rsidRPr="00BB47C1">
        <w:t>p</w:t>
      </w:r>
      <w:r>
        <w:t>iekt</w:t>
      </w:r>
      <w:r w:rsidRPr="00BB47C1">
        <w:t xml:space="preserve">ajā daļā minētie </w:t>
      </w:r>
      <w:r>
        <w:t>gad</w:t>
      </w:r>
      <w:r w:rsidRPr="00BB47C1">
        <w:t>ījumi.</w:t>
      </w:r>
    </w:p>
    <w:p w:rsidR="00822C56" w:rsidRPr="00BB47C1" w:rsidRDefault="00822C56" w:rsidP="00822C56">
      <w:pPr>
        <w:numPr>
          <w:ilvl w:val="1"/>
          <w:numId w:val="36"/>
        </w:numPr>
        <w:tabs>
          <w:tab w:val="clear" w:pos="420"/>
          <w:tab w:val="num" w:pos="540"/>
        </w:tabs>
        <w:ind w:left="540" w:right="-760" w:hanging="540"/>
        <w:jc w:val="both"/>
      </w:pPr>
      <w:r>
        <w:t>Būvuzņēmēj</w:t>
      </w:r>
      <w:r w:rsidRPr="00BB47C1">
        <w:t>a speciālistu var nomainīt, ja</w:t>
      </w:r>
      <w:r w:rsidRPr="003602EF">
        <w:t xml:space="preserve"> </w:t>
      </w:r>
      <w:r>
        <w:t>Būvuzņēmēj</w:t>
      </w:r>
      <w:r w:rsidRPr="00BB47C1">
        <w:t>a piedāvātais speciālists atbilst tām Iepirkuma nolikumā noteiktajām prasībām, kas attiecas uz attiecīgo speciālistu.</w:t>
      </w:r>
    </w:p>
    <w:p w:rsidR="00822C56" w:rsidRPr="00BB47C1" w:rsidRDefault="00822C56" w:rsidP="00822C56">
      <w:pPr>
        <w:numPr>
          <w:ilvl w:val="1"/>
          <w:numId w:val="36"/>
        </w:numPr>
        <w:tabs>
          <w:tab w:val="clear" w:pos="420"/>
          <w:tab w:val="num" w:pos="540"/>
        </w:tabs>
        <w:ind w:left="540" w:right="-760" w:hanging="540"/>
        <w:jc w:val="both"/>
      </w:pPr>
      <w:r w:rsidRPr="00BB47C1">
        <w:t xml:space="preserve">Pasūtītājs lēmumu par piekrišanu apakšuzņēmēja vai speciālista nomaiņai vai apakšuzņēmēja iesaistīšanai Līguma izpildē pieņem ne vēlāk kā </w:t>
      </w:r>
      <w:r w:rsidRPr="004746C3">
        <w:t xml:space="preserve">5 </w:t>
      </w:r>
      <w:r>
        <w:t>(</w:t>
      </w:r>
      <w:r w:rsidRPr="004746C3">
        <w:t>piecu</w:t>
      </w:r>
      <w:r>
        <w:t>)</w:t>
      </w:r>
      <w:r w:rsidRPr="004746C3">
        <w:t xml:space="preserve"> darbdienu</w:t>
      </w:r>
      <w:r w:rsidRPr="00BB47C1">
        <w:t xml:space="preserve"> laikā pēc tam, kad saņēmis visu informāciju un dokumentus, kas nepieciešami lēmuma pieņemšanai.</w:t>
      </w:r>
    </w:p>
    <w:p w:rsidR="00822C56" w:rsidRPr="00BB47C1" w:rsidRDefault="00822C56" w:rsidP="00822C56">
      <w:pPr>
        <w:numPr>
          <w:ilvl w:val="1"/>
          <w:numId w:val="36"/>
        </w:numPr>
        <w:tabs>
          <w:tab w:val="clear" w:pos="420"/>
          <w:tab w:val="num" w:pos="540"/>
        </w:tabs>
        <w:ind w:left="540" w:right="-760" w:hanging="540"/>
        <w:jc w:val="both"/>
      </w:pPr>
      <w:r w:rsidRPr="00BB47C1">
        <w:t xml:space="preserve">Ja Pasūtītājs uzskata, ka </w:t>
      </w:r>
      <w:r>
        <w:t>Būvuzņēmēj</w:t>
      </w:r>
      <w:r w:rsidRPr="00BB47C1">
        <w:t xml:space="preserve">a apakšuzņēmēja vai speciālista darbība vai veikto Būvdarbu kvalitāte neatbilst Līguma noteikumiem, Pasūtītājam ir tiesības, norādot iemeslus, Līguma izpildes laikā iesniegt </w:t>
      </w:r>
      <w:r>
        <w:t>Būvuzņēmēj</w:t>
      </w:r>
      <w:r w:rsidRPr="00BB47C1">
        <w:t>a</w:t>
      </w:r>
      <w:r>
        <w:t>m</w:t>
      </w:r>
      <w:r w:rsidRPr="00BB47C1">
        <w:t xml:space="preserve"> rakstisku pieprasījumu attiecīgā apakšuzņēmēja vai speciālista aizstāšanai ar citu ar līdzvērtīgu vai augstāku kvalifikāciju, savukārt </w:t>
      </w:r>
      <w:r>
        <w:t>Būvuzņēmēj</w:t>
      </w:r>
      <w:r w:rsidRPr="00BB47C1">
        <w:t>a</w:t>
      </w:r>
      <w:r>
        <w:t>m</w:t>
      </w:r>
      <w:r w:rsidRPr="00BB47C1">
        <w:t xml:space="preserve"> ir pienākums pēc iespējas nekavējoties šādu Pasūtītāja pieprasījumu izpildīt. </w:t>
      </w:r>
      <w:r>
        <w:t>Būvuzņēmēj</w:t>
      </w:r>
      <w:r w:rsidRPr="00BB47C1">
        <w:t>a</w:t>
      </w:r>
      <w:r>
        <w:t>m</w:t>
      </w:r>
      <w:r w:rsidRPr="00BB47C1">
        <w:t xml:space="preserve"> nav tiesību pieprasīt jebkādu papildu izmaksu segšanu, kas saistīta ar apakšuzņēmēju vai speciālistu aizstāšanu.</w:t>
      </w:r>
    </w:p>
    <w:p w:rsidR="00822C56" w:rsidRPr="00BB47C1" w:rsidRDefault="00822C56" w:rsidP="00822C56">
      <w:pPr>
        <w:numPr>
          <w:ilvl w:val="1"/>
          <w:numId w:val="36"/>
        </w:numPr>
        <w:tabs>
          <w:tab w:val="clear" w:pos="420"/>
          <w:tab w:val="num" w:pos="540"/>
        </w:tabs>
        <w:ind w:left="540" w:right="-760" w:hanging="540"/>
        <w:jc w:val="both"/>
      </w:pPr>
      <w:r>
        <w:t>Būvuzņēmējs</w:t>
      </w:r>
      <w:r w:rsidRPr="00BB47C1">
        <w:t xml:space="preserve"> nodrošina visas Būvdarbu izpildes procesā nepieciešamās dokumentācijas sagatavošanu un iesniegšanu Pasūtītājam.</w:t>
      </w:r>
    </w:p>
    <w:p w:rsidR="00822C56" w:rsidRPr="00BB47C1" w:rsidRDefault="00822C56" w:rsidP="00822C56">
      <w:pPr>
        <w:numPr>
          <w:ilvl w:val="1"/>
          <w:numId w:val="36"/>
        </w:numPr>
        <w:tabs>
          <w:tab w:val="clear" w:pos="420"/>
          <w:tab w:val="num" w:pos="540"/>
        </w:tabs>
        <w:ind w:left="540" w:right="-760" w:hanging="540"/>
        <w:jc w:val="both"/>
      </w:pPr>
      <w:r w:rsidRPr="00BB47C1">
        <w:t xml:space="preserve">Pasūtītājs un </w:t>
      </w:r>
      <w:r>
        <w:t>Būvuzņēmējs</w:t>
      </w:r>
      <w:r w:rsidRPr="00BB47C1">
        <w:t xml:space="preserve"> Līguma izpildes gaitā rīko sanāksmes. Sanāksmēs Pasūtītāju pārstāv Būvuzraugs, </w:t>
      </w:r>
      <w:r>
        <w:t>Būvuzņēmēju</w:t>
      </w:r>
      <w:r w:rsidRPr="00BB47C1">
        <w:t xml:space="preserve"> pārstāv Būvdarbu vadītājs (Būvdarbu veikšanas laikā). Sanāksmē piedalās arī citas personas pēc Pasūtītāja un </w:t>
      </w:r>
      <w:r>
        <w:t>Būvuzņēmēja</w:t>
      </w:r>
      <w:r w:rsidRPr="00BB47C1">
        <w:t xml:space="preserve"> ieskatiem. Sanāksmes tiek protokolētas.</w:t>
      </w:r>
    </w:p>
    <w:p w:rsidR="00822C56" w:rsidRPr="0068050E" w:rsidRDefault="00822C56" w:rsidP="00822C56">
      <w:pPr>
        <w:numPr>
          <w:ilvl w:val="1"/>
          <w:numId w:val="36"/>
        </w:numPr>
        <w:tabs>
          <w:tab w:val="clear" w:pos="420"/>
          <w:tab w:val="num" w:pos="540"/>
        </w:tabs>
        <w:ind w:left="540" w:right="-760" w:hanging="540"/>
        <w:jc w:val="both"/>
        <w:rPr>
          <w:rFonts w:ascii="Arial" w:hAnsi="Arial" w:cs="Arial"/>
          <w:sz w:val="20"/>
          <w:szCs w:val="20"/>
        </w:rPr>
      </w:pPr>
      <w:r>
        <w:t>Būvuzņēmējs</w:t>
      </w:r>
      <w:r w:rsidRPr="00BB47C1">
        <w:t xml:space="preserve"> reizi mēnesī </w:t>
      </w:r>
      <w:r w:rsidRPr="0068050E">
        <w:t xml:space="preserve">līdz </w:t>
      </w:r>
      <w:r>
        <w:t>5.(piektajam)</w:t>
      </w:r>
      <w:r w:rsidRPr="0068050E">
        <w:t xml:space="preserve"> datumam iesniedz Pasūtītājam pārskatu un nodošanas</w:t>
      </w:r>
      <w:r>
        <w:t xml:space="preserve"> – </w:t>
      </w:r>
      <w:r w:rsidRPr="0068050E">
        <w:t xml:space="preserve">pieņemšanas aktu par iepriekšējā mēnesī faktiski veiktajiem Būvdarbiem (turpmāk – </w:t>
      </w:r>
      <w:r>
        <w:t>A</w:t>
      </w:r>
      <w:r w:rsidRPr="0068050E">
        <w:t xml:space="preserve">kts). Pasūtītājs </w:t>
      </w:r>
      <w:r>
        <w:t>3 (triju)</w:t>
      </w:r>
      <w:r w:rsidRPr="0068050E">
        <w:t xml:space="preserve"> darbdienu</w:t>
      </w:r>
      <w:r w:rsidRPr="00BB47C1">
        <w:t xml:space="preserve"> laikā no </w:t>
      </w:r>
      <w:r>
        <w:t>A</w:t>
      </w:r>
      <w:r w:rsidRPr="00BB47C1">
        <w:t xml:space="preserve">kta saņemšanas to paraksta vai arī nosūta </w:t>
      </w:r>
      <w:r>
        <w:t>Būvuzņēmēj</w:t>
      </w:r>
      <w:r w:rsidRPr="00BB47C1">
        <w:t xml:space="preserve">am motivētu atteikumu pieņemt Būvdarbus. </w:t>
      </w:r>
      <w:r>
        <w:t>A</w:t>
      </w:r>
      <w:r w:rsidRPr="00BB47C1">
        <w:t>kts ir pamats ikmēneša maksājumu izdarīšanai saskaņā ar</w:t>
      </w:r>
      <w:r w:rsidRPr="0068050E">
        <w:rPr>
          <w:rFonts w:ascii="Arial" w:hAnsi="Arial" w:cs="Arial"/>
          <w:sz w:val="20"/>
          <w:szCs w:val="20"/>
        </w:rPr>
        <w:t xml:space="preserve"> </w:t>
      </w:r>
      <w:r w:rsidRPr="0068050E">
        <w:t>Līgumu, taču tas neierobežo Pasūtītāja tiesības noraidīt ar ikmēneša aktu pieņemtos Būvdarbus, veicot Būvobjekta pieņemšanu.</w:t>
      </w:r>
    </w:p>
    <w:p w:rsidR="00822C56" w:rsidRPr="00517A3B" w:rsidRDefault="00822C56" w:rsidP="00822C56">
      <w:pPr>
        <w:numPr>
          <w:ilvl w:val="1"/>
          <w:numId w:val="36"/>
        </w:numPr>
        <w:tabs>
          <w:tab w:val="clear" w:pos="420"/>
          <w:tab w:val="num" w:pos="540"/>
        </w:tabs>
        <w:ind w:left="540" w:right="-760" w:hanging="540"/>
        <w:jc w:val="both"/>
      </w:pPr>
      <w:r w:rsidRPr="00517A3B">
        <w:rPr>
          <w:bCs/>
        </w:rPr>
        <w:t xml:space="preserve">Ja Būvdarbu veikšanas laikā </w:t>
      </w:r>
      <w:r>
        <w:t>Būvuzņēmēj</w:t>
      </w:r>
      <w:r w:rsidRPr="00517A3B">
        <w:rPr>
          <w:bCs/>
        </w:rPr>
        <w:t xml:space="preserve">am ir radušies fiziski šķēršļi vai apstākļi, kurus tas, kā pieredzējis un kvalificēts būvuzņēmējs iepriekš nevarēja paredzēt, tad viņam ir tiesības, iepriekš saskaņojot ar Pasūtītāju minēto šķēršļu likvidēšanas metodi un </w:t>
      </w:r>
      <w:r w:rsidRPr="00517A3B">
        <w:rPr>
          <w:bCs/>
        </w:rPr>
        <w:lastRenderedPageBreak/>
        <w:t>izmaksas (ievērojot iepirkumu tiesisko regulējumu), saņemt Būvdarbu izpildes termiņa pagarinājumu, kas atbilst radušos šķēršļu vai apstākļu darbības ilgumam.</w:t>
      </w:r>
    </w:p>
    <w:p w:rsidR="00822C56" w:rsidRPr="00517A3B" w:rsidRDefault="00822C56" w:rsidP="00822C56">
      <w:pPr>
        <w:numPr>
          <w:ilvl w:val="1"/>
          <w:numId w:val="36"/>
        </w:numPr>
        <w:tabs>
          <w:tab w:val="clear" w:pos="420"/>
          <w:tab w:val="num" w:pos="540"/>
        </w:tabs>
        <w:ind w:left="540" w:right="-760" w:hanging="540"/>
        <w:jc w:val="both"/>
      </w:pPr>
      <w:r w:rsidRPr="00517A3B">
        <w:t xml:space="preserve">Pēc Būvdarbu pabeigšanas, kad Būvobjekts ir gatavs pieņemšanai ekspluatācijā, </w:t>
      </w:r>
      <w:r>
        <w:t>Būvuzņēmējs</w:t>
      </w:r>
      <w:r w:rsidRPr="00BB47C1">
        <w:t xml:space="preserve"> </w:t>
      </w:r>
      <w:r w:rsidRPr="00517A3B">
        <w:t xml:space="preserve">par to rakstiski paziņo Pasūtītājam. Pasūtītājs </w:t>
      </w:r>
      <w:r>
        <w:t>5 (piecu)</w:t>
      </w:r>
      <w:r w:rsidRPr="00517A3B">
        <w:t xml:space="preserve"> darbdienu laikā veic Būvobjekta iepriekšēju apskati. Ja iepriekšējās apskates laikā Pasūtītājs konstatē </w:t>
      </w:r>
      <w:r>
        <w:t>Būvuzņēmēja</w:t>
      </w:r>
      <w:r w:rsidRPr="00BB47C1">
        <w:t xml:space="preserve"> </w:t>
      </w:r>
      <w:r w:rsidRPr="00517A3B">
        <w:t xml:space="preserve">veikto Būvdarbu neatbilstību Līgumā vai Latvijas Republikas normatīvajos aktos noteiktajām prasībām, konstatē, ka Būvdarbi nav pilnībā pabeigti, vai konstatē citus trūkumus, </w:t>
      </w:r>
      <w:r>
        <w:t>Būvuzņēmējs</w:t>
      </w:r>
      <w:r w:rsidRPr="00BB47C1">
        <w:t xml:space="preserve"> </w:t>
      </w:r>
      <w:r w:rsidRPr="00517A3B">
        <w:t xml:space="preserve">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822C56" w:rsidRPr="00517A3B" w:rsidRDefault="00822C56" w:rsidP="00822C56">
      <w:pPr>
        <w:numPr>
          <w:ilvl w:val="1"/>
          <w:numId w:val="36"/>
        </w:numPr>
        <w:tabs>
          <w:tab w:val="clear" w:pos="420"/>
          <w:tab w:val="num" w:pos="540"/>
        </w:tabs>
        <w:ind w:left="540" w:right="-760" w:hanging="540"/>
        <w:jc w:val="both"/>
      </w:pPr>
      <w:r w:rsidRPr="00517A3B">
        <w:t xml:space="preserve">Pirms Būvobjekta pieņemšanas ekspluatācijā vai Būvdarbu pieņemšanas (ja saskaņā ar Latvijas Republikas normatīvo aktu prasībām Būvobjekts nav jāpieņem ekspluatācijā) </w:t>
      </w:r>
      <w:r>
        <w:t>Būvuzņēmējs</w:t>
      </w:r>
      <w:r w:rsidRPr="00BB47C1">
        <w:t xml:space="preserve"> </w:t>
      </w:r>
      <w:r w:rsidRPr="00517A3B">
        <w:t>nodod Pasūtītājam tehnisko izpildes dokumentāciju.</w:t>
      </w:r>
    </w:p>
    <w:p w:rsidR="00822C56" w:rsidRPr="00517A3B" w:rsidRDefault="00822C56" w:rsidP="00822C56">
      <w:pPr>
        <w:numPr>
          <w:ilvl w:val="1"/>
          <w:numId w:val="36"/>
        </w:numPr>
        <w:tabs>
          <w:tab w:val="clear" w:pos="420"/>
          <w:tab w:val="num" w:pos="540"/>
        </w:tabs>
        <w:ind w:left="540" w:right="-760" w:hanging="540"/>
        <w:jc w:val="both"/>
      </w:pPr>
      <w:r>
        <w:t>Būvuzņēmējs</w:t>
      </w:r>
      <w:r w:rsidRPr="00BB47C1">
        <w:t xml:space="preserve"> </w:t>
      </w:r>
      <w:r w:rsidRPr="00517A3B">
        <w:t>pēc Pasūtītāja pilnvarojuma veic darbības atzinumu par Būvobjekta gatavību pieņemšanai ekspluatācijā saņemšanai.</w:t>
      </w:r>
    </w:p>
    <w:p w:rsidR="00822C56" w:rsidRPr="00517A3B" w:rsidRDefault="00822C56" w:rsidP="00822C56">
      <w:pPr>
        <w:numPr>
          <w:ilvl w:val="1"/>
          <w:numId w:val="36"/>
        </w:numPr>
        <w:tabs>
          <w:tab w:val="clear" w:pos="420"/>
          <w:tab w:val="num" w:pos="540"/>
        </w:tabs>
        <w:ind w:left="540" w:right="-760" w:hanging="540"/>
        <w:jc w:val="both"/>
      </w:pPr>
      <w:r w:rsidRPr="00517A3B">
        <w:t xml:space="preserve">Ja Būvobjekta pieņemšanas ekspluatācijā valsts komisija konstatē </w:t>
      </w:r>
      <w:r>
        <w:t>Būvuzņēmēja</w:t>
      </w:r>
      <w:r w:rsidRPr="00BB47C1">
        <w:t xml:space="preserve"> </w:t>
      </w:r>
      <w:r w:rsidRPr="00517A3B">
        <w:t xml:space="preserve">veikto Būvdarbu neatbilstību Līgumā vai Latvijas Republikas normatīvajos aktos noteiktajām prasībām vai konstatē citus trūkumus, </w:t>
      </w:r>
      <w:r>
        <w:t>Būvuzņēmējs</w:t>
      </w:r>
      <w:r w:rsidRPr="00BB47C1">
        <w:t xml:space="preserve"> </w:t>
      </w:r>
      <w:r w:rsidRPr="00517A3B">
        <w:t>uz sava rēķina Pasūtītāja noteiktajā termiņā novērš Būvobjekta pieņemšanas ekspluatācijā valsts komisijas konstatētos trūkumus. Pēc tam tiek veikta atkārtota Būv</w:t>
      </w:r>
      <w:r>
        <w:t>objekta</w:t>
      </w:r>
      <w:r w:rsidRPr="00517A3B">
        <w:t xml:space="preserve"> pieņemšana ekspluatācijā. Būvobjekta pieņemšanu ekspluatācijā apliecina Latvijas Republikas normatīvajos aktos noteiktā kārtībā sastādīts un parakstīts </w:t>
      </w:r>
      <w:smartTag w:uri="schemas-tilde-lv/tildestengine" w:element="veidnes">
        <w:smartTagPr>
          <w:attr w:name="text" w:val="akts"/>
          <w:attr w:name="baseform" w:val="akts"/>
          <w:attr w:name="id" w:val="-1"/>
        </w:smartTagPr>
        <w:r w:rsidRPr="00517A3B">
          <w:t>akts</w:t>
        </w:r>
      </w:smartTag>
      <w:r w:rsidRPr="00517A3B">
        <w:t>.</w:t>
      </w:r>
    </w:p>
    <w:p w:rsidR="00822C56" w:rsidRPr="00517A3B" w:rsidRDefault="00822C56" w:rsidP="00822C56">
      <w:pPr>
        <w:numPr>
          <w:ilvl w:val="1"/>
          <w:numId w:val="36"/>
        </w:numPr>
        <w:tabs>
          <w:tab w:val="clear" w:pos="420"/>
          <w:tab w:val="num" w:pos="540"/>
        </w:tabs>
        <w:ind w:left="540" w:right="-760" w:hanging="540"/>
        <w:jc w:val="both"/>
      </w:pPr>
      <w:r w:rsidRPr="00517A3B">
        <w:t xml:space="preserve">Pēc Būvobjekta pieņemšanas ekspluatācijā (ja saskaņā ar Latvijas Republikas normatīvo aktu prasībām Būvobjekts ir jāpieņem ekspluatācijā) Pasūtītājs pieņem Būvobjektu, Pasūtītājam un </w:t>
      </w:r>
      <w:r>
        <w:t>Būvuzņēmēj</w:t>
      </w:r>
      <w:r w:rsidRPr="00517A3B">
        <w:t xml:space="preserve">am parakstot Būvobjekta nodošanas </w:t>
      </w:r>
      <w:r>
        <w:t>–</w:t>
      </w:r>
      <w:r w:rsidRPr="00517A3B">
        <w:t xml:space="preserve"> pieņemšanas aktu. </w:t>
      </w:r>
    </w:p>
    <w:p w:rsidR="00822C56" w:rsidRPr="00517A3B" w:rsidRDefault="00822C56" w:rsidP="00822C56">
      <w:pPr>
        <w:numPr>
          <w:ilvl w:val="1"/>
          <w:numId w:val="36"/>
        </w:numPr>
        <w:tabs>
          <w:tab w:val="clear" w:pos="420"/>
          <w:tab w:val="num" w:pos="540"/>
        </w:tabs>
        <w:ind w:left="540" w:right="-760" w:hanging="540"/>
        <w:jc w:val="both"/>
      </w:pPr>
      <w:r>
        <w:t>Būvuzņēmējs</w:t>
      </w:r>
      <w:r w:rsidRPr="00BB47C1">
        <w:t xml:space="preserve"> </w:t>
      </w:r>
      <w:r w:rsidRPr="00517A3B">
        <w:t>pirms Būvobjekta nodošanas</w:t>
      </w:r>
      <w:r>
        <w:t xml:space="preserve"> – </w:t>
      </w:r>
      <w:r w:rsidRPr="00517A3B">
        <w:t>pieņemšanas akta parakstīšanas atbrīvo Būvobjektu un būvlaukumu, tostarp izved būvgružus.</w:t>
      </w:r>
    </w:p>
    <w:p w:rsidR="00822C56" w:rsidRPr="00517A3B" w:rsidRDefault="00822C56" w:rsidP="00822C56">
      <w:pPr>
        <w:numPr>
          <w:ilvl w:val="1"/>
          <w:numId w:val="36"/>
        </w:numPr>
        <w:tabs>
          <w:tab w:val="clear" w:pos="420"/>
          <w:tab w:val="num" w:pos="540"/>
        </w:tabs>
        <w:spacing w:after="120"/>
        <w:ind w:left="540" w:right="-760" w:hanging="540"/>
        <w:jc w:val="both"/>
      </w:pPr>
      <w:r w:rsidRPr="00517A3B">
        <w:t>Akt</w:t>
      </w:r>
      <w:r>
        <w:t>s</w:t>
      </w:r>
      <w:r w:rsidRPr="00517A3B">
        <w:t xml:space="preserve"> par Būvobjekta pieņemšanu ekspluatācijā, kā arī Būvobjekta pieņemšana neatbrīvo </w:t>
      </w:r>
      <w:r>
        <w:t>Būvuzņēmēju</w:t>
      </w:r>
      <w:r w:rsidRPr="00BB47C1">
        <w:t xml:space="preserve"> </w:t>
      </w:r>
      <w:r w:rsidRPr="00517A3B">
        <w:t>no atbildības par Būvobjekta defektiem, kuri atklājas pēc Būvobjekta pieņemšanas</w:t>
      </w:r>
      <w:r>
        <w:t xml:space="preserve"> garantijas laikā</w:t>
      </w:r>
      <w:r w:rsidRPr="00517A3B">
        <w:t>.</w:t>
      </w:r>
    </w:p>
    <w:p w:rsidR="00822C56" w:rsidRPr="00374F57" w:rsidRDefault="00822C56" w:rsidP="00822C56">
      <w:pPr>
        <w:numPr>
          <w:ilvl w:val="0"/>
          <w:numId w:val="37"/>
        </w:numPr>
        <w:ind w:right="-760"/>
        <w:jc w:val="center"/>
        <w:rPr>
          <w:b/>
        </w:rPr>
      </w:pPr>
      <w:bookmarkStart w:id="76" w:name="_Toc48377884"/>
      <w:bookmarkStart w:id="77" w:name="_Toc89853616"/>
      <w:bookmarkStart w:id="78" w:name="_Toc90174193"/>
      <w:r w:rsidRPr="00374F57">
        <w:rPr>
          <w:b/>
        </w:rPr>
        <w:t>Līguma summa un norēķinu kārtība</w:t>
      </w:r>
    </w:p>
    <w:bookmarkEnd w:id="76"/>
    <w:bookmarkEnd w:id="77"/>
    <w:bookmarkEnd w:id="78"/>
    <w:p w:rsidR="00822C56" w:rsidRPr="00E61213" w:rsidRDefault="00822C56" w:rsidP="00822C56">
      <w:pPr>
        <w:pStyle w:val="ListParagraph"/>
        <w:numPr>
          <w:ilvl w:val="0"/>
          <w:numId w:val="33"/>
        </w:numPr>
        <w:tabs>
          <w:tab w:val="num" w:pos="840"/>
        </w:tabs>
        <w:jc w:val="both"/>
        <w:rPr>
          <w:rFonts w:ascii="Arial" w:hAnsi="Arial" w:cs="Arial"/>
          <w:vanish/>
          <w:sz w:val="20"/>
          <w:szCs w:val="20"/>
        </w:rPr>
      </w:pPr>
    </w:p>
    <w:p w:rsidR="00822C56" w:rsidRPr="00CB2530" w:rsidRDefault="00822C56" w:rsidP="00822C56">
      <w:pPr>
        <w:numPr>
          <w:ilvl w:val="1"/>
          <w:numId w:val="33"/>
        </w:numPr>
        <w:tabs>
          <w:tab w:val="clear" w:pos="360"/>
          <w:tab w:val="num" w:pos="540"/>
          <w:tab w:val="num" w:pos="840"/>
        </w:tabs>
        <w:ind w:left="540" w:right="-760" w:hanging="540"/>
        <w:jc w:val="both"/>
      </w:pPr>
      <w:r w:rsidRPr="00CB2530">
        <w:t xml:space="preserve">Līguma summa ir </w:t>
      </w:r>
      <w:r w:rsidRPr="00CB2530">
        <w:rPr>
          <w:b/>
        </w:rPr>
        <w:t>EUR</w:t>
      </w:r>
      <w:r>
        <w:t xml:space="preserve"> </w:t>
      </w:r>
      <w:r w:rsidRPr="00CB2530">
        <w:t>&lt;</w:t>
      </w:r>
      <w:r w:rsidRPr="00CB2530">
        <w:rPr>
          <w:b/>
          <w:i/>
        </w:rPr>
        <w:t>summa cipariem</w:t>
      </w:r>
      <w:r w:rsidRPr="00CB2530">
        <w:t>&gt; (&lt;</w:t>
      </w:r>
      <w:r w:rsidRPr="00CB2530">
        <w:rPr>
          <w:b/>
          <w:i/>
        </w:rPr>
        <w:t>summa vārdiem</w:t>
      </w:r>
      <w:r w:rsidRPr="00CB2530">
        <w:t xml:space="preserve">&gt;), </w:t>
      </w:r>
      <w:r>
        <w:t xml:space="preserve">pievienotās vērtības nodoklis (turpmāk – </w:t>
      </w:r>
      <w:r w:rsidRPr="00CB2530">
        <w:t>PVN</w:t>
      </w:r>
      <w:r>
        <w:t>)</w:t>
      </w:r>
      <w:r w:rsidRPr="00CB2530">
        <w:t xml:space="preserve"> </w:t>
      </w:r>
      <w:r>
        <w:t>21</w:t>
      </w:r>
      <w:r w:rsidRPr="00CB2530">
        <w:t xml:space="preserve">% ir </w:t>
      </w:r>
      <w:r>
        <w:t xml:space="preserve">EUR </w:t>
      </w:r>
      <w:r w:rsidRPr="00CB2530">
        <w:t>&lt;</w:t>
      </w:r>
      <w:r w:rsidRPr="00CB2530">
        <w:rPr>
          <w:i/>
        </w:rPr>
        <w:t>summa cipariem</w:t>
      </w:r>
      <w:r w:rsidRPr="00CB2530">
        <w:t>&gt; (&lt;</w:t>
      </w:r>
      <w:r w:rsidRPr="00CB2530">
        <w:rPr>
          <w:i/>
        </w:rPr>
        <w:t>summa vārdiem</w:t>
      </w:r>
      <w:r w:rsidRPr="00CB2530">
        <w:t xml:space="preserve">&gt;). </w:t>
      </w:r>
      <w:r>
        <w:t xml:space="preserve">PVN tiek maksāts Pievienotās vērtības nodokļa likuma 142.pantā noteiktajā kārtībā. </w:t>
      </w:r>
    </w:p>
    <w:p w:rsidR="00822C56" w:rsidRPr="00CB2530" w:rsidRDefault="00822C56" w:rsidP="00822C56">
      <w:pPr>
        <w:numPr>
          <w:ilvl w:val="1"/>
          <w:numId w:val="33"/>
        </w:numPr>
        <w:tabs>
          <w:tab w:val="clear" w:pos="360"/>
          <w:tab w:val="num" w:pos="540"/>
        </w:tabs>
        <w:ind w:left="540" w:right="-760" w:hanging="540"/>
        <w:jc w:val="both"/>
      </w:pPr>
      <w:r w:rsidRPr="00CB2530">
        <w:t xml:space="preserve">Līguma kopējā summa atbilst Tāmei un tajā ietilpst visas ar Būvdarbiem un Līgumā noteikto prasību izpildi saistītās izmaksas.  </w:t>
      </w:r>
    </w:p>
    <w:p w:rsidR="00822C56" w:rsidRPr="00CB2530" w:rsidRDefault="00822C56" w:rsidP="00822C56">
      <w:pPr>
        <w:numPr>
          <w:ilvl w:val="1"/>
          <w:numId w:val="33"/>
        </w:numPr>
        <w:tabs>
          <w:tab w:val="clear" w:pos="360"/>
          <w:tab w:val="num" w:pos="540"/>
        </w:tabs>
        <w:ind w:left="540" w:right="-760" w:hanging="540"/>
        <w:jc w:val="both"/>
      </w:pPr>
      <w:r w:rsidRPr="00CB2530">
        <w:t>Tāmē noteiktās vienību cenas netiek mainītas. Līguma kopējā summa tiek koriģēta atbilstoši Būvdarbiem piemērojamo nodokļu izmaiņām.</w:t>
      </w:r>
    </w:p>
    <w:p w:rsidR="00822C56" w:rsidRPr="00CB2530" w:rsidRDefault="00822C56" w:rsidP="00822C56">
      <w:pPr>
        <w:numPr>
          <w:ilvl w:val="1"/>
          <w:numId w:val="33"/>
        </w:numPr>
        <w:tabs>
          <w:tab w:val="clear" w:pos="360"/>
          <w:tab w:val="num" w:pos="540"/>
        </w:tabs>
        <w:ind w:left="540" w:right="-760" w:hanging="540"/>
        <w:jc w:val="both"/>
      </w:pPr>
      <w:r w:rsidRPr="00CB2530">
        <w:t xml:space="preserve">Pasūtītājs veic samaksu, pārskaitot attiecīgo naudas summu uz </w:t>
      </w:r>
      <w:r>
        <w:t>Būvuzņēmēja</w:t>
      </w:r>
      <w:r w:rsidRPr="00BB47C1">
        <w:t xml:space="preserve"> </w:t>
      </w:r>
      <w:r w:rsidRPr="00CB2530">
        <w:t>norādīto bankas kontu, šādā kārtībā:</w:t>
      </w:r>
    </w:p>
    <w:p w:rsidR="00822C56" w:rsidRPr="00CB2530" w:rsidRDefault="00822C56" w:rsidP="00822C56">
      <w:pPr>
        <w:numPr>
          <w:ilvl w:val="2"/>
          <w:numId w:val="33"/>
        </w:numPr>
        <w:tabs>
          <w:tab w:val="clear" w:pos="1440"/>
          <w:tab w:val="num" w:pos="360"/>
          <w:tab w:val="num" w:pos="1260"/>
          <w:tab w:val="num" w:pos="3011"/>
        </w:tabs>
        <w:ind w:left="1260" w:right="-760"/>
        <w:jc w:val="both"/>
      </w:pPr>
      <w:r w:rsidRPr="00CB2530">
        <w:t xml:space="preserve">avansa maksājumu </w:t>
      </w:r>
      <w:r>
        <w:t>10</w:t>
      </w:r>
      <w:r w:rsidRPr="00CB2530">
        <w:t>%</w:t>
      </w:r>
      <w:r>
        <w:t xml:space="preserve"> (desmit procentu)</w:t>
      </w:r>
      <w:r w:rsidRPr="00CB2530">
        <w:t xml:space="preserve"> </w:t>
      </w:r>
      <w:r>
        <w:t xml:space="preserve">apmērā </w:t>
      </w:r>
      <w:r w:rsidRPr="00CB2530">
        <w:t xml:space="preserve">no </w:t>
      </w:r>
      <w:r>
        <w:t>L</w:t>
      </w:r>
      <w:r w:rsidRPr="00CB2530">
        <w:t xml:space="preserve">īguma kopējās summas, tas ir </w:t>
      </w:r>
      <w:r>
        <w:t xml:space="preserve">EUR </w:t>
      </w:r>
      <w:r w:rsidRPr="00CB2530">
        <w:t>&lt;</w:t>
      </w:r>
      <w:r w:rsidRPr="00CF64FF">
        <w:rPr>
          <w:i/>
        </w:rPr>
        <w:t>summa cipariem</w:t>
      </w:r>
      <w:r w:rsidRPr="00CB2530">
        <w:t>&gt; (&lt;</w:t>
      </w:r>
      <w:r w:rsidRPr="00CF64FF">
        <w:rPr>
          <w:i/>
        </w:rPr>
        <w:t>summa vārdiem</w:t>
      </w:r>
      <w:r w:rsidRPr="00CB2530">
        <w:t xml:space="preserve">&gt;) </w:t>
      </w:r>
      <w:r>
        <w:t>–</w:t>
      </w:r>
      <w:r w:rsidRPr="00CB2530">
        <w:t xml:space="preserve"> </w:t>
      </w:r>
      <w:r>
        <w:t>10 (desmit)</w:t>
      </w:r>
      <w:r w:rsidRPr="00CB2530">
        <w:t xml:space="preserve"> darbdienu laikā no atbilstoša avansa pieprasījuma (rēķina) saņemšanas;</w:t>
      </w:r>
    </w:p>
    <w:p w:rsidR="00822C56" w:rsidRPr="00CB2530" w:rsidRDefault="00822C56" w:rsidP="00822C56">
      <w:pPr>
        <w:numPr>
          <w:ilvl w:val="2"/>
          <w:numId w:val="33"/>
        </w:numPr>
        <w:tabs>
          <w:tab w:val="clear" w:pos="1440"/>
          <w:tab w:val="num" w:pos="360"/>
          <w:tab w:val="num" w:pos="1260"/>
          <w:tab w:val="num" w:pos="3011"/>
        </w:tabs>
        <w:ind w:left="1260" w:right="-760"/>
        <w:jc w:val="both"/>
      </w:pPr>
      <w:r w:rsidRPr="00CB2530">
        <w:t>ikmēneša maksājums par kārtējā mēnesī faktiski veiktajiem Būvdarbiem –</w:t>
      </w:r>
      <w:r>
        <w:t xml:space="preserve">       </w:t>
      </w:r>
      <w:r w:rsidRPr="00CB2530">
        <w:t xml:space="preserve"> </w:t>
      </w:r>
      <w:r>
        <w:t xml:space="preserve">10 (desmit) </w:t>
      </w:r>
      <w:r w:rsidRPr="00CB2530">
        <w:t xml:space="preserve">darbdienu laikā no atbilstoša maksājuma pieprasījuma (rēķina) saņemšanas, pamatojoties uz Pasūtītāja un </w:t>
      </w:r>
      <w:r>
        <w:t>Būvuzņēmēja</w:t>
      </w:r>
      <w:r w:rsidRPr="00BB47C1">
        <w:t xml:space="preserve"> </w:t>
      </w:r>
      <w:r w:rsidRPr="00BA45D1">
        <w:rPr>
          <w:bCs/>
        </w:rPr>
        <w:t>parakst</w:t>
      </w:r>
      <w:r w:rsidRPr="00CB2530">
        <w:t>ītajiem Būvdarbu nodošanas</w:t>
      </w:r>
      <w:r>
        <w:t xml:space="preserve"> – </w:t>
      </w:r>
      <w:r w:rsidRPr="00CB2530">
        <w:t>pieņemšanas aktiem.</w:t>
      </w:r>
    </w:p>
    <w:p w:rsidR="00822C56" w:rsidRPr="00BA45D1" w:rsidRDefault="00822C56" w:rsidP="00822C56">
      <w:pPr>
        <w:numPr>
          <w:ilvl w:val="2"/>
          <w:numId w:val="33"/>
        </w:numPr>
        <w:tabs>
          <w:tab w:val="clear" w:pos="1440"/>
          <w:tab w:val="num" w:pos="360"/>
          <w:tab w:val="num" w:pos="1260"/>
          <w:tab w:val="num" w:pos="3011"/>
        </w:tabs>
        <w:spacing w:after="120"/>
        <w:ind w:left="1260" w:right="-760"/>
        <w:jc w:val="both"/>
      </w:pPr>
      <w:r w:rsidRPr="00BA45D1">
        <w:lastRenderedPageBreak/>
        <w:t xml:space="preserve">Avansa summa tiek dzēsta proporcionāli Pasūtītāja pieņemto Būvdarbu vērtībai, ieturot </w:t>
      </w:r>
      <w:r>
        <w:t>10</w:t>
      </w:r>
      <w:r w:rsidRPr="00BA45D1">
        <w:t xml:space="preserve">% </w:t>
      </w:r>
      <w:r>
        <w:t xml:space="preserve">(desmit procentus) </w:t>
      </w:r>
      <w:r w:rsidRPr="00BA45D1">
        <w:t>no ikmēneša maksājumiem.</w:t>
      </w:r>
    </w:p>
    <w:p w:rsidR="00822C56" w:rsidRPr="00F82B82" w:rsidRDefault="00822C56" w:rsidP="00822C56">
      <w:pPr>
        <w:numPr>
          <w:ilvl w:val="0"/>
          <w:numId w:val="33"/>
        </w:numPr>
        <w:ind w:right="-760"/>
        <w:jc w:val="center"/>
        <w:rPr>
          <w:b/>
        </w:rPr>
      </w:pPr>
      <w:r w:rsidRPr="00F82B82">
        <w:rPr>
          <w:b/>
        </w:rPr>
        <w:t>Pušu tiesības, pienākumi un atbildība</w:t>
      </w:r>
    </w:p>
    <w:p w:rsidR="00822C56" w:rsidRPr="00F82B82" w:rsidRDefault="00822C56" w:rsidP="00822C56">
      <w:pPr>
        <w:numPr>
          <w:ilvl w:val="1"/>
          <w:numId w:val="33"/>
        </w:numPr>
        <w:tabs>
          <w:tab w:val="clear" w:pos="360"/>
          <w:tab w:val="num" w:pos="540"/>
          <w:tab w:val="num" w:pos="840"/>
          <w:tab w:val="num" w:pos="2291"/>
        </w:tabs>
        <w:ind w:left="540" w:right="-760" w:hanging="540"/>
        <w:jc w:val="both"/>
      </w:pPr>
      <w:r w:rsidRPr="00F82B82">
        <w:rPr>
          <w:u w:val="single"/>
        </w:rPr>
        <w:t>Būvuzņēmējs</w:t>
      </w:r>
      <w:r w:rsidRPr="00F82B82">
        <w:t xml:space="preserve">: </w:t>
      </w:r>
    </w:p>
    <w:p w:rsidR="00822C56" w:rsidRPr="00F82B82" w:rsidRDefault="00822C56" w:rsidP="00822C56">
      <w:pPr>
        <w:numPr>
          <w:ilvl w:val="2"/>
          <w:numId w:val="33"/>
        </w:numPr>
        <w:tabs>
          <w:tab w:val="clear" w:pos="1440"/>
          <w:tab w:val="num" w:pos="1260"/>
        </w:tabs>
        <w:ind w:left="1260" w:right="-760"/>
        <w:jc w:val="both"/>
      </w:pPr>
      <w:r w:rsidRPr="00F82B82">
        <w:t>ir atbildīgs, lai, veicot Būvdarbus, tiktu ievērotas Latvijas Republikas būvnormatīvu un citu Latvijas Republikas normatīvo aktu prasības, tostarp darba drošības, ugunsdrošības, satiksmes drošības prasības;</w:t>
      </w:r>
    </w:p>
    <w:p w:rsidR="00822C56" w:rsidRPr="00F82B82" w:rsidRDefault="00822C56" w:rsidP="00822C56">
      <w:pPr>
        <w:numPr>
          <w:ilvl w:val="2"/>
          <w:numId w:val="33"/>
        </w:numPr>
        <w:tabs>
          <w:tab w:val="clear" w:pos="1440"/>
          <w:tab w:val="num" w:pos="1260"/>
        </w:tabs>
        <w:ind w:left="1260" w:right="-760"/>
        <w:jc w:val="both"/>
      </w:pPr>
      <w:r w:rsidRPr="00F82B82">
        <w:t>ir atbildīgs par Būvobjektā trešajām personām nodarīto zaudējumu atlīdzību, izņemot gadījumus, ja zaudējumi ir radušies Pasūtītāja vainas dēļ;</w:t>
      </w:r>
    </w:p>
    <w:p w:rsidR="00822C56" w:rsidRPr="00F82B82" w:rsidRDefault="00822C56" w:rsidP="00822C56">
      <w:pPr>
        <w:numPr>
          <w:ilvl w:val="2"/>
          <w:numId w:val="33"/>
        </w:numPr>
        <w:tabs>
          <w:tab w:val="clear" w:pos="1440"/>
          <w:tab w:val="num" w:pos="1260"/>
        </w:tabs>
        <w:ind w:left="1260" w:right="-760"/>
        <w:jc w:val="both"/>
      </w:pPr>
      <w:r w:rsidRPr="00F82B82">
        <w:t>līdz Būvobjekta nodošanas</w:t>
      </w:r>
      <w:r>
        <w:t xml:space="preserve"> – </w:t>
      </w:r>
      <w:r w:rsidRPr="00F82B82">
        <w:t>pieņemšanas akta parakstīšanai uzņemas visus ar Būvobjektu, Būvdarbu, materiālu un iekārtu saistītos riskus;</w:t>
      </w:r>
    </w:p>
    <w:p w:rsidR="00822C56" w:rsidRPr="00F82B82" w:rsidRDefault="00822C56" w:rsidP="00822C56">
      <w:pPr>
        <w:numPr>
          <w:ilvl w:val="2"/>
          <w:numId w:val="33"/>
        </w:numPr>
        <w:tabs>
          <w:tab w:val="clear" w:pos="1440"/>
          <w:tab w:val="num" w:pos="1260"/>
        </w:tabs>
        <w:ind w:left="1260" w:right="-760"/>
        <w:jc w:val="both"/>
      </w:pPr>
      <w:r w:rsidRPr="00F82B82">
        <w:t>ievēro un pilda Pasūtītāja likumīgās prasības;</w:t>
      </w:r>
    </w:p>
    <w:p w:rsidR="00822C56" w:rsidRPr="00F82B82" w:rsidRDefault="00822C56" w:rsidP="00822C56">
      <w:pPr>
        <w:numPr>
          <w:ilvl w:val="2"/>
          <w:numId w:val="33"/>
        </w:numPr>
        <w:tabs>
          <w:tab w:val="clear" w:pos="1440"/>
          <w:tab w:val="num" w:pos="1260"/>
        </w:tabs>
        <w:ind w:left="1260" w:right="-760"/>
        <w:jc w:val="both"/>
      </w:pPr>
      <w:r w:rsidRPr="00F82B82">
        <w:t xml:space="preserve">nodrošina pārstāvju piedalīšanos ar Līguma izpildi saistītajās sanāksmēs. </w:t>
      </w:r>
    </w:p>
    <w:p w:rsidR="00822C56" w:rsidRPr="00F82B82" w:rsidRDefault="00822C56" w:rsidP="00822C56">
      <w:pPr>
        <w:pStyle w:val="Numeracija"/>
        <w:numPr>
          <w:ilvl w:val="1"/>
          <w:numId w:val="33"/>
        </w:numPr>
        <w:tabs>
          <w:tab w:val="clear" w:pos="360"/>
          <w:tab w:val="num" w:pos="540"/>
        </w:tabs>
        <w:rPr>
          <w:sz w:val="24"/>
          <w:lang w:val="lv-LV"/>
        </w:rPr>
      </w:pPr>
      <w:r w:rsidRPr="00F82B82">
        <w:rPr>
          <w:sz w:val="24"/>
          <w:u w:val="single"/>
          <w:lang w:val="lv-LV"/>
        </w:rPr>
        <w:t>Pasūtītājs</w:t>
      </w:r>
      <w:r w:rsidRPr="00F82B82">
        <w:rPr>
          <w:sz w:val="24"/>
          <w:lang w:val="lv-LV"/>
        </w:rPr>
        <w:t>:</w:t>
      </w:r>
    </w:p>
    <w:p w:rsidR="00822C56" w:rsidRPr="00F82B82" w:rsidRDefault="00822C56" w:rsidP="00822C56">
      <w:pPr>
        <w:pStyle w:val="Numeracija"/>
        <w:numPr>
          <w:ilvl w:val="2"/>
          <w:numId w:val="33"/>
        </w:numPr>
        <w:tabs>
          <w:tab w:val="clear" w:pos="1440"/>
          <w:tab w:val="left" w:pos="0"/>
          <w:tab w:val="num" w:pos="1260"/>
        </w:tabs>
        <w:ind w:left="1260" w:right="-760"/>
        <w:rPr>
          <w:sz w:val="24"/>
          <w:lang w:val="lv-LV"/>
        </w:rPr>
      </w:pPr>
      <w:r w:rsidRPr="00F82B82">
        <w:rPr>
          <w:sz w:val="24"/>
          <w:lang w:val="lv-LV"/>
        </w:rPr>
        <w:t>veic samaksu Līgumā noteiktajā kārtībā;</w:t>
      </w:r>
    </w:p>
    <w:p w:rsidR="00822C56" w:rsidRPr="00F82B82" w:rsidRDefault="00822C56" w:rsidP="00822C56">
      <w:pPr>
        <w:pStyle w:val="Numeracija"/>
        <w:numPr>
          <w:ilvl w:val="2"/>
          <w:numId w:val="33"/>
        </w:numPr>
        <w:tabs>
          <w:tab w:val="clear" w:pos="1440"/>
          <w:tab w:val="left" w:pos="0"/>
          <w:tab w:val="num" w:pos="1260"/>
        </w:tabs>
        <w:ind w:left="1260" w:right="-760"/>
        <w:rPr>
          <w:sz w:val="24"/>
          <w:lang w:val="lv-LV"/>
        </w:rPr>
      </w:pPr>
      <w:r w:rsidRPr="00F82B82">
        <w:rPr>
          <w:sz w:val="24"/>
          <w:lang w:val="lv-LV"/>
        </w:rPr>
        <w:t>savlaicīgi veic Būvuzņēmēj</w:t>
      </w:r>
      <w:r>
        <w:rPr>
          <w:sz w:val="24"/>
          <w:lang w:val="lv-LV"/>
        </w:rPr>
        <w:t>a</w:t>
      </w:r>
      <w:r w:rsidRPr="00F82B82">
        <w:rPr>
          <w:lang w:val="lv-LV"/>
        </w:rPr>
        <w:t xml:space="preserve"> </w:t>
      </w:r>
      <w:r w:rsidRPr="00F82B82">
        <w:rPr>
          <w:sz w:val="24"/>
          <w:lang w:val="lv-LV"/>
        </w:rPr>
        <w:t>veikto Būvdarbu pieņemšanu vai sniedz motivētu atteikumu pieņemt Būvdarbus;</w:t>
      </w:r>
    </w:p>
    <w:p w:rsidR="00822C56" w:rsidRPr="00F82B82" w:rsidRDefault="00822C56" w:rsidP="00822C56">
      <w:pPr>
        <w:pStyle w:val="Numeracija"/>
        <w:numPr>
          <w:ilvl w:val="2"/>
          <w:numId w:val="33"/>
        </w:numPr>
        <w:tabs>
          <w:tab w:val="clear" w:pos="1440"/>
          <w:tab w:val="left" w:pos="0"/>
          <w:tab w:val="num" w:pos="1260"/>
        </w:tabs>
        <w:ind w:left="1260" w:right="-760"/>
        <w:rPr>
          <w:sz w:val="24"/>
          <w:lang w:val="lv-LV"/>
        </w:rPr>
      </w:pPr>
      <w:r w:rsidRPr="00F82B82">
        <w:rPr>
          <w:sz w:val="24"/>
          <w:lang w:val="lv-LV"/>
        </w:rPr>
        <w:t>nozīmē Būvuzraugu;</w:t>
      </w:r>
    </w:p>
    <w:p w:rsidR="00822C56" w:rsidRPr="00F82B82" w:rsidRDefault="00822C56" w:rsidP="00822C56">
      <w:pPr>
        <w:pStyle w:val="Numeracija"/>
        <w:numPr>
          <w:ilvl w:val="2"/>
          <w:numId w:val="33"/>
        </w:numPr>
        <w:tabs>
          <w:tab w:val="clear" w:pos="1440"/>
          <w:tab w:val="left" w:pos="0"/>
          <w:tab w:val="num" w:pos="1260"/>
        </w:tabs>
        <w:ind w:left="1260" w:right="-760"/>
        <w:rPr>
          <w:sz w:val="24"/>
          <w:lang w:val="lv-LV"/>
        </w:rPr>
      </w:pPr>
      <w:r w:rsidRPr="00F82B82">
        <w:rPr>
          <w:sz w:val="24"/>
          <w:lang w:val="lv-LV"/>
        </w:rPr>
        <w:t xml:space="preserve">sniedz Būvuzņēmējam </w:t>
      </w:r>
      <w:smartTag w:uri="schemas-tilde-lv/tildestengine" w:element="veidnes">
        <w:smartTagPr>
          <w:attr w:name="baseform" w:val="līgum|s"/>
          <w:attr w:name="id" w:val="-1"/>
          <w:attr w:name="text" w:val="līguma"/>
        </w:smartTagPr>
        <w:r w:rsidRPr="00F82B82">
          <w:rPr>
            <w:sz w:val="24"/>
            <w:lang w:val="lv-LV"/>
          </w:rPr>
          <w:t>Līguma</w:t>
        </w:r>
      </w:smartTag>
      <w:r w:rsidRPr="00F82B82">
        <w:rPr>
          <w:sz w:val="24"/>
          <w:lang w:val="lv-LV"/>
        </w:rPr>
        <w:t xml:space="preserve"> izpildei nepieciešamo Pasūtītājam pieejamo Būvuzņēmēja pieprasīto informāciju un dokumentus;</w:t>
      </w:r>
    </w:p>
    <w:p w:rsidR="00822C56" w:rsidRPr="00F82B82" w:rsidRDefault="00822C56" w:rsidP="00822C56">
      <w:pPr>
        <w:pStyle w:val="Numeracija"/>
        <w:numPr>
          <w:ilvl w:val="2"/>
          <w:numId w:val="33"/>
        </w:numPr>
        <w:tabs>
          <w:tab w:val="clear" w:pos="1440"/>
          <w:tab w:val="left" w:pos="0"/>
          <w:tab w:val="num" w:pos="1260"/>
        </w:tabs>
        <w:ind w:left="1260" w:right="-760"/>
        <w:rPr>
          <w:sz w:val="24"/>
          <w:lang w:val="lv-LV"/>
        </w:rPr>
      </w:pPr>
      <w:r w:rsidRPr="00F82B82">
        <w:rPr>
          <w:sz w:val="24"/>
          <w:lang w:val="lv-LV"/>
        </w:rPr>
        <w:t>nodrošina Būvuzņēmējam, tā personālam un transportam iespēju netraucēti piekļūt Būvobjektam Līguma izpildei.</w:t>
      </w:r>
    </w:p>
    <w:p w:rsidR="00822C56" w:rsidRPr="00F82B82" w:rsidRDefault="00822C56" w:rsidP="00822C56">
      <w:pPr>
        <w:numPr>
          <w:ilvl w:val="1"/>
          <w:numId w:val="33"/>
        </w:numPr>
        <w:tabs>
          <w:tab w:val="clear" w:pos="360"/>
          <w:tab w:val="num" w:pos="540"/>
          <w:tab w:val="num" w:pos="1572"/>
          <w:tab w:val="num" w:pos="2291"/>
        </w:tabs>
        <w:ind w:left="540" w:right="-760" w:hanging="540"/>
        <w:jc w:val="both"/>
      </w:pPr>
      <w:r w:rsidRPr="00F82B82">
        <w:t>Pasūtītājam ir tiesības veikt kontroli attiecībā uz Līguma izpildi, tostarp pieaicinot speciālistus.</w:t>
      </w:r>
    </w:p>
    <w:p w:rsidR="00822C56" w:rsidRPr="00F82B82" w:rsidRDefault="00822C56" w:rsidP="00822C56">
      <w:pPr>
        <w:pStyle w:val="Numeracija"/>
        <w:numPr>
          <w:ilvl w:val="1"/>
          <w:numId w:val="33"/>
        </w:numPr>
        <w:tabs>
          <w:tab w:val="clear" w:pos="360"/>
          <w:tab w:val="num" w:pos="540"/>
          <w:tab w:val="num" w:pos="1800"/>
          <w:tab w:val="num" w:pos="2291"/>
        </w:tabs>
        <w:spacing w:after="120"/>
        <w:ind w:left="540" w:right="-760" w:hanging="540"/>
        <w:rPr>
          <w:sz w:val="24"/>
          <w:lang w:val="lv-LV"/>
        </w:rPr>
      </w:pPr>
      <w:r w:rsidRPr="00F82B82">
        <w:rPr>
          <w:sz w:val="24"/>
          <w:lang w:val="lv-LV"/>
        </w:rPr>
        <w:t>Puses nekavējoties informē viena otru par jebkādām grūtībām Līguma izpildē, kas varētu aizkavēt savlaicīgu Būvdarbu veikšanu un Līguma izpildi.</w:t>
      </w:r>
    </w:p>
    <w:p w:rsidR="00822C56" w:rsidRPr="00ED72C0" w:rsidRDefault="00822C56" w:rsidP="00822C56">
      <w:pPr>
        <w:keepNext/>
        <w:numPr>
          <w:ilvl w:val="0"/>
          <w:numId w:val="34"/>
        </w:numPr>
        <w:ind w:right="-760"/>
        <w:jc w:val="center"/>
        <w:rPr>
          <w:b/>
        </w:rPr>
      </w:pPr>
      <w:bookmarkStart w:id="79" w:name="_Toc89853618"/>
      <w:bookmarkStart w:id="80" w:name="_Toc90174195"/>
      <w:r w:rsidRPr="00ED72C0">
        <w:rPr>
          <w:b/>
        </w:rPr>
        <w:t>Līgumsods</w:t>
      </w:r>
      <w:bookmarkEnd w:id="79"/>
      <w:bookmarkEnd w:id="80"/>
    </w:p>
    <w:p w:rsidR="00822C56" w:rsidRPr="00ED72C0" w:rsidRDefault="00822C56" w:rsidP="00822C56">
      <w:pPr>
        <w:pStyle w:val="ListParagraph"/>
        <w:numPr>
          <w:ilvl w:val="0"/>
          <w:numId w:val="34"/>
        </w:numPr>
        <w:jc w:val="both"/>
        <w:rPr>
          <w:vanish/>
        </w:rPr>
      </w:pPr>
    </w:p>
    <w:p w:rsidR="00822C56" w:rsidRPr="00ED72C0" w:rsidRDefault="00822C56" w:rsidP="00822C56">
      <w:pPr>
        <w:numPr>
          <w:ilvl w:val="1"/>
          <w:numId w:val="34"/>
        </w:numPr>
        <w:tabs>
          <w:tab w:val="clear" w:pos="1260"/>
        </w:tabs>
        <w:ind w:left="567" w:right="-760" w:hanging="567"/>
        <w:jc w:val="both"/>
      </w:pPr>
      <w:r w:rsidRPr="00ED72C0">
        <w:t xml:space="preserve">Ja </w:t>
      </w:r>
      <w:r w:rsidRPr="00F82B82">
        <w:t>Būvuzņēmēj</w:t>
      </w:r>
      <w:r>
        <w:t>s</w:t>
      </w:r>
      <w:r w:rsidRPr="00F82B82">
        <w:t xml:space="preserve"> </w:t>
      </w:r>
      <w:r w:rsidRPr="00ED72C0">
        <w:t xml:space="preserve">nenodod Būvobjektu Līgumā noteiktajā termiņā, Pasūtītājs var prasīt no </w:t>
      </w:r>
      <w:r w:rsidRPr="00F82B82">
        <w:t xml:space="preserve">Būvuzņēmēja </w:t>
      </w:r>
      <w:r w:rsidRPr="00ED72C0">
        <w:t xml:space="preserve">līgumsodu </w:t>
      </w:r>
      <w:r>
        <w:t>0,5</w:t>
      </w:r>
      <w:r w:rsidRPr="00ED72C0">
        <w:t xml:space="preserve">% </w:t>
      </w:r>
      <w:r>
        <w:t xml:space="preserve">(piecas desmitdaļas procenta) </w:t>
      </w:r>
      <w:r w:rsidRPr="00ED72C0">
        <w:t xml:space="preserve">apmērā no Līguma kopējās summas par katru nokavēto dienu, bet ne vairāk kā 10% </w:t>
      </w:r>
      <w:r>
        <w:t xml:space="preserve">(desmit procenti) </w:t>
      </w:r>
      <w:r w:rsidRPr="00ED72C0">
        <w:t xml:space="preserve">no Līguma kopējās summas. </w:t>
      </w:r>
    </w:p>
    <w:p w:rsidR="00822C56" w:rsidRPr="00ED72C0" w:rsidRDefault="00822C56" w:rsidP="00822C56">
      <w:pPr>
        <w:numPr>
          <w:ilvl w:val="1"/>
          <w:numId w:val="34"/>
        </w:numPr>
        <w:tabs>
          <w:tab w:val="clear" w:pos="1260"/>
          <w:tab w:val="num" w:pos="540"/>
        </w:tabs>
        <w:ind w:left="540" w:right="-760" w:hanging="540"/>
        <w:jc w:val="both"/>
      </w:pPr>
      <w:r w:rsidRPr="00ED72C0">
        <w:t xml:space="preserve">Ja Pasūtītājs neveic </w:t>
      </w:r>
      <w:r w:rsidRPr="00F82B82">
        <w:t>Būvuzņēmēj</w:t>
      </w:r>
      <w:r>
        <w:t>am</w:t>
      </w:r>
      <w:r w:rsidRPr="00F82B82">
        <w:t xml:space="preserve"> </w:t>
      </w:r>
      <w:r w:rsidRPr="00ED72C0">
        <w:t>maksājumu</w:t>
      </w:r>
      <w:r>
        <w:t>s</w:t>
      </w:r>
      <w:r w:rsidRPr="00ED72C0">
        <w:t xml:space="preserve"> Līgumā noteiktaj</w:t>
      </w:r>
      <w:r>
        <w:t>os</w:t>
      </w:r>
      <w:r w:rsidRPr="00ED72C0">
        <w:t xml:space="preserve"> termiņ</w:t>
      </w:r>
      <w:r>
        <w:t>os</w:t>
      </w:r>
      <w:r w:rsidRPr="00ED72C0">
        <w:t xml:space="preserve">, </w:t>
      </w:r>
      <w:r w:rsidRPr="00F82B82">
        <w:t>Būvuzņēmēj</w:t>
      </w:r>
      <w:r>
        <w:t>s</w:t>
      </w:r>
      <w:r w:rsidRPr="00F82B82">
        <w:t xml:space="preserve"> </w:t>
      </w:r>
      <w:r w:rsidRPr="00ED72C0">
        <w:t xml:space="preserve">var prasīt no Pasūtītāja līgumsodu </w:t>
      </w:r>
      <w:r>
        <w:t>0,5</w:t>
      </w:r>
      <w:r w:rsidRPr="00ED72C0">
        <w:t xml:space="preserve">% </w:t>
      </w:r>
      <w:r>
        <w:t xml:space="preserve">(piecas desmitdaļas procenta) </w:t>
      </w:r>
      <w:r w:rsidRPr="00ED72C0">
        <w:t xml:space="preserve">apmērā no </w:t>
      </w:r>
      <w:r>
        <w:t xml:space="preserve">termiņā </w:t>
      </w:r>
      <w:r w:rsidRPr="00ED72C0">
        <w:t xml:space="preserve">nesamaksātās summas par katru nokavēto dienu, bet ne vairāk kā 10% </w:t>
      </w:r>
      <w:r>
        <w:t xml:space="preserve">(desmit procenti) </w:t>
      </w:r>
      <w:r w:rsidRPr="00ED72C0">
        <w:t xml:space="preserve">no Līguma kopējās summas. </w:t>
      </w:r>
    </w:p>
    <w:p w:rsidR="00822C56" w:rsidRPr="00ED72C0" w:rsidRDefault="00822C56" w:rsidP="00822C56">
      <w:pPr>
        <w:numPr>
          <w:ilvl w:val="1"/>
          <w:numId w:val="34"/>
        </w:numPr>
        <w:tabs>
          <w:tab w:val="num" w:pos="540"/>
        </w:tabs>
        <w:ind w:left="540" w:right="-760" w:hanging="540"/>
        <w:jc w:val="both"/>
      </w:pPr>
      <w:r w:rsidRPr="00ED72C0">
        <w:t>Līgumsoda samaksa neatbrīvo Puses no Līgumā noteikto saistību pilnīgas izpildes.</w:t>
      </w:r>
    </w:p>
    <w:p w:rsidR="00822C56" w:rsidRPr="00ED72C0" w:rsidRDefault="00822C56" w:rsidP="00822C56">
      <w:pPr>
        <w:numPr>
          <w:ilvl w:val="1"/>
          <w:numId w:val="34"/>
        </w:numPr>
        <w:tabs>
          <w:tab w:val="num" w:pos="540"/>
        </w:tabs>
        <w:ind w:left="540" w:right="-760" w:hanging="540"/>
        <w:jc w:val="both"/>
      </w:pPr>
      <w:r w:rsidRPr="00ED72C0">
        <w:t>Ja Pasūtītājs vienpusēji atkāpjas no Līguma 1</w:t>
      </w:r>
      <w:r>
        <w:t>0</w:t>
      </w:r>
      <w:r w:rsidRPr="00ED72C0">
        <w:t>.2.1.-1</w:t>
      </w:r>
      <w:r>
        <w:t>0</w:t>
      </w:r>
      <w:r w:rsidRPr="00ED72C0">
        <w:t>.2.</w:t>
      </w:r>
      <w:r>
        <w:t>2</w:t>
      </w:r>
      <w:r w:rsidRPr="00ED72C0">
        <w:t>.</w:t>
      </w:r>
      <w:r>
        <w:t>apakš</w:t>
      </w:r>
      <w:r w:rsidRPr="00ED72C0">
        <w:t xml:space="preserve">punktā minēto iemeslu dēļ, Pasūtītājs var prasīt no </w:t>
      </w:r>
      <w:r w:rsidRPr="00F82B82">
        <w:t>Būvuzņēmēj</w:t>
      </w:r>
      <w:r>
        <w:t>a</w:t>
      </w:r>
      <w:r w:rsidRPr="00F82B82">
        <w:t xml:space="preserve"> </w:t>
      </w:r>
      <w:r w:rsidRPr="00ED72C0">
        <w:t xml:space="preserve">līgumsodu </w:t>
      </w:r>
      <w:r>
        <w:t xml:space="preserve">20% (divdesmit </w:t>
      </w:r>
      <w:r w:rsidRPr="00ED72C0">
        <w:t>procentu</w:t>
      </w:r>
      <w:r>
        <w:t>)</w:t>
      </w:r>
      <w:r w:rsidRPr="00ED72C0">
        <w:t xml:space="preserve"> apmērā no Līguma kopējās summas.</w:t>
      </w:r>
    </w:p>
    <w:p w:rsidR="00822C56" w:rsidRPr="001D4791" w:rsidRDefault="00822C56" w:rsidP="00822C56">
      <w:pPr>
        <w:numPr>
          <w:ilvl w:val="0"/>
          <w:numId w:val="34"/>
        </w:numPr>
        <w:ind w:right="-760"/>
        <w:jc w:val="center"/>
        <w:rPr>
          <w:b/>
        </w:rPr>
      </w:pPr>
      <w:r w:rsidRPr="001D4791">
        <w:rPr>
          <w:b/>
        </w:rPr>
        <w:t>Garantija</w:t>
      </w:r>
    </w:p>
    <w:p w:rsidR="00822C56" w:rsidRPr="001D4791" w:rsidRDefault="00822C56" w:rsidP="00822C56">
      <w:pPr>
        <w:widowControl w:val="0"/>
        <w:numPr>
          <w:ilvl w:val="1"/>
          <w:numId w:val="34"/>
        </w:numPr>
        <w:tabs>
          <w:tab w:val="num" w:pos="540"/>
        </w:tabs>
        <w:autoSpaceDE w:val="0"/>
        <w:autoSpaceDN w:val="0"/>
        <w:ind w:left="540" w:right="-760" w:hanging="540"/>
        <w:jc w:val="both"/>
      </w:pPr>
      <w:r w:rsidRPr="00F82B82">
        <w:t>Būvuzņēmēj</w:t>
      </w:r>
      <w:r>
        <w:t>s</w:t>
      </w:r>
      <w:r w:rsidRPr="00F82B82">
        <w:t xml:space="preserve"> </w:t>
      </w:r>
      <w:r w:rsidRPr="001D4791">
        <w:t xml:space="preserve">garantē, ka Būvobjekts atbilst </w:t>
      </w:r>
      <w:r>
        <w:t>t</w:t>
      </w:r>
      <w:r w:rsidRPr="001D4791">
        <w:t>ehnisk</w:t>
      </w:r>
      <w:r w:rsidR="005B63FC">
        <w:t xml:space="preserve">ajam projektam, </w:t>
      </w:r>
      <w:r w:rsidRPr="001D4791">
        <w:t>specifikācij</w:t>
      </w:r>
      <w:r w:rsidR="005B63FC">
        <w:t>ām</w:t>
      </w:r>
      <w:r>
        <w:t>, kā arī</w:t>
      </w:r>
      <w:r w:rsidRPr="001D4791">
        <w:t xml:space="preserve"> Latvijas Republikas būvnormatīvu un citu Latvijas Republikas normatīvo aktu prasībām. </w:t>
      </w:r>
      <w:r w:rsidRPr="00F82B82">
        <w:t>Būvuzņēmēj</w:t>
      </w:r>
      <w:r>
        <w:t>s</w:t>
      </w:r>
      <w:r w:rsidRPr="00F82B82">
        <w:t xml:space="preserve"> </w:t>
      </w:r>
      <w:r w:rsidRPr="001D4791">
        <w:t>ir atbildīgs par visiem bojājumiem un Pasūtītājam nodarītajiem zaudējumiem, kas rodas vai var rasties</w:t>
      </w:r>
      <w:r>
        <w:t xml:space="preserve"> sakarā ar </w:t>
      </w:r>
      <w:r w:rsidRPr="001D4791">
        <w:t>Būvobjekta neatbilstīb</w:t>
      </w:r>
      <w:r>
        <w:t>u</w:t>
      </w:r>
      <w:r w:rsidRPr="001D4791">
        <w:t xml:space="preserve"> </w:t>
      </w:r>
      <w:r>
        <w:t>t</w:t>
      </w:r>
      <w:r w:rsidRPr="001D4791">
        <w:t>ehnisk</w:t>
      </w:r>
      <w:r>
        <w:t>a</w:t>
      </w:r>
      <w:r w:rsidR="005B63FC">
        <w:t>jam projektam un</w:t>
      </w:r>
      <w:r w:rsidRPr="001D4791">
        <w:t xml:space="preserve"> specifikācij</w:t>
      </w:r>
      <w:r w:rsidR="005B63FC">
        <w:t>ām</w:t>
      </w:r>
      <w:r>
        <w:t>,</w:t>
      </w:r>
      <w:r w:rsidRPr="001D4791">
        <w:t xml:space="preserve"> Latvijas Republikas būvnormatīvu un citu Latvijas Republikas normatīvo aktu prasībām. </w:t>
      </w:r>
    </w:p>
    <w:p w:rsidR="00822C56" w:rsidRPr="001D4791" w:rsidRDefault="00822C56" w:rsidP="00822C56">
      <w:pPr>
        <w:widowControl w:val="0"/>
        <w:numPr>
          <w:ilvl w:val="1"/>
          <w:numId w:val="34"/>
        </w:numPr>
        <w:tabs>
          <w:tab w:val="num" w:pos="540"/>
        </w:tabs>
        <w:autoSpaceDE w:val="0"/>
        <w:autoSpaceDN w:val="0"/>
        <w:ind w:left="540" w:right="-760" w:hanging="540"/>
        <w:jc w:val="both"/>
      </w:pPr>
      <w:r w:rsidRPr="001D4791">
        <w:t>Būvobjekta garantijas termiņš ir &lt;</w:t>
      </w:r>
      <w:r w:rsidRPr="00AB0D19">
        <w:rPr>
          <w:i/>
        </w:rPr>
        <w:t>mēnešu skaits</w:t>
      </w:r>
      <w:r w:rsidRPr="001D4791">
        <w:t>&gt; mēneši no Būvobjekta pieņemšanas.</w:t>
      </w:r>
    </w:p>
    <w:p w:rsidR="00822C56" w:rsidRPr="001D4791" w:rsidRDefault="00822C56" w:rsidP="00822C56">
      <w:pPr>
        <w:widowControl w:val="0"/>
        <w:numPr>
          <w:ilvl w:val="1"/>
          <w:numId w:val="34"/>
        </w:numPr>
        <w:tabs>
          <w:tab w:val="num" w:pos="540"/>
        </w:tabs>
        <w:autoSpaceDE w:val="0"/>
        <w:autoSpaceDN w:val="0"/>
        <w:ind w:left="540" w:right="-760" w:hanging="540"/>
        <w:jc w:val="both"/>
      </w:pPr>
      <w:r w:rsidRPr="00F82B82">
        <w:t>Būvuzņēmēj</w:t>
      </w:r>
      <w:r>
        <w:t>s</w:t>
      </w:r>
      <w:r w:rsidRPr="00F82B82">
        <w:t xml:space="preserve"> </w:t>
      </w:r>
      <w:r w:rsidRPr="001D4791">
        <w:t xml:space="preserve">apņemas Pasūtītājam pieņemamā termiņā uz sava rēķina novērst bojājumus un citus trūkumus, kas Būvobjektā pie pareizas Būvobjekta ekspluatācijas </w:t>
      </w:r>
      <w:r w:rsidRPr="001D4791">
        <w:lastRenderedPageBreak/>
        <w:t>tiek konstatēti garantijas laikā, un uz kuriem ir attiecināma Līgumā noteiktā garantija.</w:t>
      </w:r>
    </w:p>
    <w:p w:rsidR="00822C56" w:rsidRPr="00547FB3" w:rsidRDefault="00822C56" w:rsidP="00822C56">
      <w:pPr>
        <w:widowControl w:val="0"/>
        <w:numPr>
          <w:ilvl w:val="1"/>
          <w:numId w:val="34"/>
        </w:numPr>
        <w:tabs>
          <w:tab w:val="num" w:pos="540"/>
        </w:tabs>
        <w:autoSpaceDE w:val="0"/>
        <w:autoSpaceDN w:val="0"/>
        <w:spacing w:after="120"/>
        <w:ind w:left="540" w:right="-760" w:hanging="540"/>
        <w:jc w:val="both"/>
      </w:pPr>
      <w:r w:rsidRPr="001D4791">
        <w:t xml:space="preserve">Ja Pasūtītājs garantijas laikā konstatē bojājumus vai citus trūkumus, Pasūtītājs </w:t>
      </w:r>
      <w:r w:rsidRPr="00547FB3">
        <w:t xml:space="preserve">par to paziņo </w:t>
      </w:r>
      <w:r w:rsidRPr="00F82B82">
        <w:t>Būvuzņēmēj</w:t>
      </w:r>
      <w:r>
        <w:t>am</w:t>
      </w:r>
      <w:r w:rsidRPr="00547FB3">
        <w:t xml:space="preserve">, norādot vietu un laiku, kad </w:t>
      </w:r>
      <w:r w:rsidRPr="00F82B82">
        <w:t>Būvuzņēmēj</w:t>
      </w:r>
      <w:r>
        <w:t>am</w:t>
      </w:r>
      <w:r w:rsidRPr="00F82B82">
        <w:t xml:space="preserve"> </w:t>
      </w:r>
      <w:r w:rsidRPr="00547FB3">
        <w:t xml:space="preserve">jāierodas sastādīt aktu par konstatētajiem bojājumiem vai citiem trūkumiem. Pasūtītāja noteiktais termiņš nedrīkst būt mazāks par </w:t>
      </w:r>
      <w:r>
        <w:t>3 (trim)</w:t>
      </w:r>
      <w:r w:rsidRPr="00547FB3">
        <w:t xml:space="preserve"> dienām, izņemot gadījumus, kad ir notikusi avārija vai cits ārkārtējs gadījums, </w:t>
      </w:r>
      <w:r>
        <w:t xml:space="preserve">– </w:t>
      </w:r>
      <w:r w:rsidRPr="00547FB3">
        <w:t xml:space="preserve">šādā gadījumā </w:t>
      </w:r>
      <w:r w:rsidRPr="00F82B82">
        <w:t>Būvuzņēmēj</w:t>
      </w:r>
      <w:r>
        <w:t>am</w:t>
      </w:r>
      <w:r w:rsidRPr="00F82B82">
        <w:t xml:space="preserve"> </w:t>
      </w:r>
      <w:r w:rsidRPr="00547FB3">
        <w:t xml:space="preserve">jāierodas nekavējoties. </w:t>
      </w:r>
      <w:r w:rsidRPr="00F82B82">
        <w:t>Būvuzņēmēj</w:t>
      </w:r>
      <w:r>
        <w:t>a</w:t>
      </w:r>
      <w:r w:rsidRPr="00F82B82">
        <w:t xml:space="preserve"> </w:t>
      </w:r>
      <w:r w:rsidRPr="00547FB3">
        <w:t xml:space="preserve">neierašanās nekavē akta sastādīšanu, un uzskatāms, ka </w:t>
      </w:r>
      <w:r w:rsidRPr="00F82B82">
        <w:t>Būvuzņēmēj</w:t>
      </w:r>
      <w:r>
        <w:t>s</w:t>
      </w:r>
      <w:r w:rsidRPr="00547FB3">
        <w:t xml:space="preserve"> piekrīt aktā konstatētajam. Puses akta sastādīšanai ir tiesīgas pieaicināt speciālistus. Izdevumus par speciālistu sniegtajiem pakalpojumiem apmaksā Puse, kas ir atbildīga par konstatētajiem bojājumiem vai citiem trūkumiem.</w:t>
      </w:r>
    </w:p>
    <w:p w:rsidR="00822C56" w:rsidRPr="00062AED" w:rsidRDefault="00822C56" w:rsidP="00822C56">
      <w:pPr>
        <w:numPr>
          <w:ilvl w:val="0"/>
          <w:numId w:val="34"/>
        </w:numPr>
        <w:ind w:right="-760"/>
        <w:jc w:val="center"/>
        <w:rPr>
          <w:b/>
        </w:rPr>
      </w:pPr>
      <w:bookmarkStart w:id="81" w:name="_Toc48377888"/>
      <w:bookmarkStart w:id="82" w:name="_Toc89853619"/>
      <w:bookmarkStart w:id="83" w:name="_Toc90174196"/>
      <w:r w:rsidRPr="00062AED">
        <w:rPr>
          <w:b/>
        </w:rPr>
        <w:t>Nepārvarama vara</w:t>
      </w:r>
      <w:bookmarkEnd w:id="81"/>
      <w:bookmarkEnd w:id="82"/>
      <w:bookmarkEnd w:id="83"/>
    </w:p>
    <w:p w:rsidR="00822C56" w:rsidRPr="00062AED" w:rsidRDefault="00822C56" w:rsidP="00822C56">
      <w:pPr>
        <w:numPr>
          <w:ilvl w:val="1"/>
          <w:numId w:val="34"/>
        </w:numPr>
        <w:tabs>
          <w:tab w:val="num" w:pos="540"/>
        </w:tabs>
        <w:ind w:left="540" w:right="-760" w:hanging="540"/>
        <w:jc w:val="both"/>
      </w:pPr>
      <w:r w:rsidRPr="00062AED">
        <w:t xml:space="preserve">Puses tiek atbrīvotas no atbildības par daļēju vai pilnīgu </w:t>
      </w:r>
      <w:smartTag w:uri="schemas-tilde-lv/tildestengine" w:element="veidnes">
        <w:smartTagPr>
          <w:attr w:name="baseform" w:val="līgum|s"/>
          <w:attr w:name="id" w:val="-1"/>
          <w:attr w:name="text" w:val="līguma"/>
        </w:smartTagPr>
        <w:r w:rsidRPr="00062AED">
          <w:t>Līguma</w:t>
        </w:r>
      </w:smartTag>
      <w:r w:rsidRPr="00062AED">
        <w:t xml:space="preserve"> neizpildi, ja šī neizpilde ir radusies pēc </w:t>
      </w:r>
      <w:smartTag w:uri="schemas-tilde-lv/tildestengine" w:element="veidnes">
        <w:smartTagPr>
          <w:attr w:name="baseform" w:val="līgum|s"/>
          <w:attr w:name="id" w:val="-1"/>
          <w:attr w:name="text" w:val="līguma"/>
        </w:smartTagPr>
        <w:r w:rsidRPr="00062AED">
          <w:t>Līguma</w:t>
        </w:r>
      </w:smartTag>
      <w:r w:rsidRPr="00062AED">
        <w:t xml:space="preserve"> noslēgšanas nepārvaramas varas </w:t>
      </w:r>
      <w:r>
        <w:t xml:space="preserve">apstākļu </w:t>
      </w:r>
      <w:r w:rsidRPr="00062AED">
        <w:t>rezultātā, ko Puses nav varējušas paredzēt un novērst saprātīgiem līdzekļiem.</w:t>
      </w:r>
    </w:p>
    <w:p w:rsidR="00822C56" w:rsidRPr="00062AED" w:rsidRDefault="00822C56" w:rsidP="00822C56">
      <w:pPr>
        <w:numPr>
          <w:ilvl w:val="1"/>
          <w:numId w:val="34"/>
        </w:numPr>
        <w:tabs>
          <w:tab w:val="num" w:pos="540"/>
        </w:tabs>
        <w:ind w:left="540" w:right="-760" w:hanging="540"/>
        <w:jc w:val="both"/>
      </w:pPr>
      <w:r w:rsidRPr="00062AED">
        <w:t>Nepārvarama vara nozīmē nekontrolējamu notikumu, ko nav bijis iespējams paredzēt un ko Puse nevar iespaidot. Ar nepārvaram</w:t>
      </w:r>
      <w:r>
        <w:t>as</w:t>
      </w:r>
      <w:r w:rsidRPr="00062AED">
        <w:t xml:space="preserve"> var</w:t>
      </w:r>
      <w:r>
        <w:t>as apstākļiem</w:t>
      </w:r>
      <w:r w:rsidRPr="00062AED">
        <w:t xml:space="preserve">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822C56" w:rsidRPr="007871E5" w:rsidRDefault="00822C56" w:rsidP="00822C56">
      <w:pPr>
        <w:numPr>
          <w:ilvl w:val="0"/>
          <w:numId w:val="34"/>
        </w:numPr>
        <w:ind w:right="-760"/>
        <w:jc w:val="center"/>
        <w:rPr>
          <w:b/>
        </w:rPr>
      </w:pPr>
      <w:bookmarkStart w:id="84" w:name="_Toc48377889"/>
      <w:bookmarkStart w:id="85" w:name="_Toc89853620"/>
      <w:bookmarkStart w:id="86" w:name="_Toc90174197"/>
      <w:r w:rsidRPr="007871E5">
        <w:rPr>
          <w:b/>
        </w:rPr>
        <w:t>Līguma darbības termiņš</w:t>
      </w:r>
      <w:bookmarkEnd w:id="84"/>
      <w:bookmarkEnd w:id="85"/>
      <w:bookmarkEnd w:id="86"/>
    </w:p>
    <w:p w:rsidR="00822C56" w:rsidRPr="007871E5" w:rsidRDefault="00822C56" w:rsidP="00822C56">
      <w:pPr>
        <w:pStyle w:val="ListParagraph"/>
        <w:numPr>
          <w:ilvl w:val="1"/>
          <w:numId w:val="34"/>
        </w:numPr>
        <w:tabs>
          <w:tab w:val="clear" w:pos="1260"/>
          <w:tab w:val="num" w:pos="567"/>
        </w:tabs>
        <w:spacing w:after="120"/>
        <w:ind w:left="567" w:right="-760" w:hanging="567"/>
        <w:jc w:val="both"/>
      </w:pPr>
      <w:smartTag w:uri="schemas-tilde-lv/tildestengine" w:element="veidnes">
        <w:smartTagPr>
          <w:attr w:name="text" w:val="līgums"/>
          <w:attr w:name="baseform" w:val="līgums"/>
          <w:attr w:name="id" w:val="-1"/>
        </w:smartTagPr>
        <w:r w:rsidRPr="007871E5">
          <w:t>Līgums</w:t>
        </w:r>
      </w:smartTag>
      <w:r w:rsidRPr="007871E5">
        <w:t xml:space="preserve"> stājas spēkā, kad to ir parakstījušas Puses un ir spēkā līdz Līgumā noteikto saistību pilnīgai izpildei.</w:t>
      </w:r>
    </w:p>
    <w:p w:rsidR="00822C56" w:rsidRPr="00335120" w:rsidRDefault="00822C56" w:rsidP="00822C56">
      <w:pPr>
        <w:numPr>
          <w:ilvl w:val="0"/>
          <w:numId w:val="34"/>
        </w:numPr>
        <w:ind w:right="-760"/>
        <w:jc w:val="center"/>
        <w:rPr>
          <w:b/>
        </w:rPr>
      </w:pPr>
      <w:bookmarkStart w:id="87" w:name="_Toc48377890"/>
      <w:bookmarkStart w:id="88" w:name="_Toc89853621"/>
      <w:bookmarkStart w:id="89" w:name="_Toc90174198"/>
      <w:r w:rsidRPr="00335120">
        <w:rPr>
          <w:b/>
        </w:rPr>
        <w:t xml:space="preserve">Līguma grozīšana un </w:t>
      </w:r>
      <w:bookmarkEnd w:id="87"/>
      <w:r w:rsidRPr="00335120">
        <w:rPr>
          <w:b/>
        </w:rPr>
        <w:t>izbeigšana</w:t>
      </w:r>
      <w:bookmarkEnd w:id="88"/>
      <w:bookmarkEnd w:id="89"/>
    </w:p>
    <w:p w:rsidR="00822C56" w:rsidRPr="00335120" w:rsidRDefault="00822C56" w:rsidP="00822C56">
      <w:pPr>
        <w:numPr>
          <w:ilvl w:val="1"/>
          <w:numId w:val="34"/>
        </w:numPr>
        <w:tabs>
          <w:tab w:val="clear" w:pos="1260"/>
          <w:tab w:val="num" w:pos="540"/>
        </w:tabs>
        <w:ind w:left="540" w:right="-760" w:hanging="540"/>
        <w:jc w:val="both"/>
      </w:pPr>
      <w:smartTag w:uri="schemas-tilde-lv/tildestengine" w:element="veidnes">
        <w:smartTagPr>
          <w:attr w:name="text" w:val="līgums"/>
          <w:attr w:name="baseform" w:val="līgums"/>
          <w:attr w:name="id" w:val="-1"/>
        </w:smartTagPr>
        <w:r w:rsidRPr="00335120">
          <w:t>Līgums</w:t>
        </w:r>
      </w:smartTag>
      <w:r w:rsidRPr="00335120">
        <w:t xml:space="preserve"> var tikt izbeigts tikai Līgumā noteiktajā kārtībā vai Pusēm savstarpēji vienojoties.</w:t>
      </w:r>
    </w:p>
    <w:p w:rsidR="00822C56" w:rsidRPr="00335120" w:rsidRDefault="00822C56" w:rsidP="00822C56">
      <w:pPr>
        <w:numPr>
          <w:ilvl w:val="1"/>
          <w:numId w:val="34"/>
        </w:numPr>
        <w:tabs>
          <w:tab w:val="clear" w:pos="1260"/>
          <w:tab w:val="num" w:pos="540"/>
        </w:tabs>
        <w:ind w:left="540" w:right="-760" w:hanging="540"/>
        <w:jc w:val="both"/>
      </w:pPr>
      <w:r w:rsidRPr="00335120">
        <w:t xml:space="preserve">Pasūtītājs var vienpusēji atkāpties no Līgumu, par to rakstveidā paziņojot </w:t>
      </w:r>
      <w:r w:rsidRPr="00F82B82">
        <w:t>Būvuzņēmēj</w:t>
      </w:r>
      <w:r>
        <w:t>am</w:t>
      </w:r>
      <w:r w:rsidRPr="00335120">
        <w:t>:</w:t>
      </w:r>
    </w:p>
    <w:p w:rsidR="00822C56" w:rsidRPr="00335120" w:rsidRDefault="00822C56" w:rsidP="00822C56">
      <w:pPr>
        <w:numPr>
          <w:ilvl w:val="2"/>
          <w:numId w:val="34"/>
        </w:numPr>
        <w:tabs>
          <w:tab w:val="clear" w:pos="1572"/>
          <w:tab w:val="num" w:pos="1260"/>
        </w:tabs>
        <w:ind w:left="1260" w:right="-760"/>
        <w:jc w:val="both"/>
      </w:pPr>
      <w:r w:rsidRPr="00335120">
        <w:t xml:space="preserve">ja </w:t>
      </w:r>
      <w:r w:rsidRPr="00F82B82">
        <w:t>Būvuzņēmēj</w:t>
      </w:r>
      <w:r>
        <w:t>s</w:t>
      </w:r>
      <w:r w:rsidRPr="00335120">
        <w:t xml:space="preserve"> neveic Būvdarbus Līgumā noteiktajos termiņos vai nepilda citas Līgumā noteiktās saistības – ar nosacījumu, ka </w:t>
      </w:r>
      <w:r w:rsidRPr="00F82B82">
        <w:t>Būvuzņēmēj</w:t>
      </w:r>
      <w:r>
        <w:t>s</w:t>
      </w:r>
      <w:r w:rsidRPr="00335120">
        <w:t xml:space="preserve"> </w:t>
      </w:r>
      <w:r>
        <w:t>10 (desmit)</w:t>
      </w:r>
      <w:r w:rsidRPr="00335120">
        <w:t xml:space="preserve"> dienu laikā no attiecīga Pasūtītāja paziņojuma saņemšanas nav novērsis konstatēto Līgumā noteikto saistību neizpildi;</w:t>
      </w:r>
    </w:p>
    <w:p w:rsidR="00822C56" w:rsidRPr="00335120" w:rsidRDefault="00822C56" w:rsidP="00822C56">
      <w:pPr>
        <w:numPr>
          <w:ilvl w:val="2"/>
          <w:numId w:val="34"/>
        </w:numPr>
        <w:tabs>
          <w:tab w:val="clear" w:pos="1572"/>
          <w:tab w:val="num" w:pos="1260"/>
        </w:tabs>
        <w:ind w:left="1260" w:right="-760"/>
        <w:jc w:val="both"/>
      </w:pPr>
      <w:r w:rsidRPr="00335120">
        <w:t xml:space="preserve">ja </w:t>
      </w:r>
      <w:r w:rsidRPr="00F82B82">
        <w:t>Būvuzņēmēj</w:t>
      </w:r>
      <w:r>
        <w:t>s</w:t>
      </w:r>
      <w:r w:rsidRPr="00335120">
        <w:t xml:space="preserve"> neievēro </w:t>
      </w:r>
      <w:r>
        <w:t>b</w:t>
      </w:r>
      <w:r w:rsidRPr="00335120">
        <w:t>ūv</w:t>
      </w:r>
      <w:r>
        <w:t>darbu a</w:t>
      </w:r>
      <w:r w:rsidRPr="00335120">
        <w:t>p</w:t>
      </w:r>
      <w:r>
        <w:t>j</w:t>
      </w:r>
      <w:r w:rsidRPr="00335120">
        <w:t>o</w:t>
      </w:r>
      <w:r>
        <w:t>mu sara</w:t>
      </w:r>
      <w:r w:rsidRPr="00335120">
        <w:t>k</w:t>
      </w:r>
      <w:r>
        <w:t>s</w:t>
      </w:r>
      <w:r w:rsidRPr="00335120">
        <w:t xml:space="preserve">tu vai </w:t>
      </w:r>
      <w:r>
        <w:t>t</w:t>
      </w:r>
      <w:r w:rsidRPr="00335120">
        <w:t>ehnisko specifikāciju vai a</w:t>
      </w:r>
      <w:r>
        <w:t>rī</w:t>
      </w:r>
      <w:r w:rsidRPr="00335120">
        <w:t xml:space="preserve"> Latvijas Republikas būvnormatīvu vai citu Latvijas Republikas normatīvo aktu prasības;</w:t>
      </w:r>
    </w:p>
    <w:p w:rsidR="00822C56" w:rsidRPr="00335120" w:rsidRDefault="00822C56" w:rsidP="00822C56">
      <w:pPr>
        <w:numPr>
          <w:ilvl w:val="2"/>
          <w:numId w:val="34"/>
        </w:numPr>
        <w:tabs>
          <w:tab w:val="clear" w:pos="1572"/>
          <w:tab w:val="num" w:pos="1260"/>
        </w:tabs>
        <w:ind w:left="1260" w:right="-760"/>
        <w:jc w:val="both"/>
      </w:pPr>
      <w:r w:rsidRPr="00335120">
        <w:t xml:space="preserve">ja </w:t>
      </w:r>
      <w:r w:rsidRPr="00F82B82">
        <w:t>Būvuzņēmēj</w:t>
      </w:r>
      <w:r>
        <w:t>s</w:t>
      </w:r>
      <w:r w:rsidRPr="00335120">
        <w:t xml:space="preserve"> ir atzīts par maksātnespējīgu. </w:t>
      </w:r>
    </w:p>
    <w:p w:rsidR="00822C56" w:rsidRPr="00335120" w:rsidRDefault="00822C56" w:rsidP="00822C56">
      <w:pPr>
        <w:numPr>
          <w:ilvl w:val="1"/>
          <w:numId w:val="34"/>
        </w:numPr>
        <w:tabs>
          <w:tab w:val="clear" w:pos="1260"/>
          <w:tab w:val="num" w:pos="540"/>
        </w:tabs>
        <w:ind w:left="540" w:right="-760" w:hanging="540"/>
        <w:jc w:val="both"/>
      </w:pPr>
      <w:r w:rsidRPr="00F82B82">
        <w:t>Būvuzņēmēj</w:t>
      </w:r>
      <w:r>
        <w:t>s</w:t>
      </w:r>
      <w:r w:rsidRPr="00335120">
        <w:t xml:space="preserve"> </w:t>
      </w:r>
      <w:r>
        <w:t xml:space="preserve">10 (desmit) </w:t>
      </w:r>
      <w:r w:rsidRPr="00335120">
        <w:t>dienu laikā no Pasūtītāja paziņojuma par vienpusēju atkāpšanos no Līguma saņemšanas dienas atmaksā Pasūtītājam nedzēsto avans</w:t>
      </w:r>
      <w:r>
        <w:t>a</w:t>
      </w:r>
      <w:r w:rsidRPr="00335120">
        <w:t xml:space="preserve"> summu, kā arī saskaņā ar Līguma noteikumiem</w:t>
      </w:r>
      <w:r w:rsidRPr="00F31408">
        <w:t xml:space="preserve"> </w:t>
      </w:r>
      <w:r>
        <w:t xml:space="preserve">samaksā </w:t>
      </w:r>
      <w:r w:rsidRPr="00335120">
        <w:t>līgumsodu.</w:t>
      </w:r>
    </w:p>
    <w:p w:rsidR="00822C56" w:rsidRPr="00335120" w:rsidRDefault="00822C56" w:rsidP="00822C56">
      <w:pPr>
        <w:numPr>
          <w:ilvl w:val="1"/>
          <w:numId w:val="34"/>
        </w:numPr>
        <w:tabs>
          <w:tab w:val="clear" w:pos="1260"/>
          <w:tab w:val="num" w:pos="540"/>
        </w:tabs>
        <w:ind w:left="540" w:right="-760" w:hanging="540"/>
        <w:jc w:val="both"/>
      </w:pPr>
      <w:r w:rsidRPr="00335120">
        <w:t xml:space="preserve">Pēc Pasūtītāja vienpusējas atkāpšanās no Līguma </w:t>
      </w:r>
      <w:r w:rsidRPr="00F82B82">
        <w:t>Būvuzņēmēj</w:t>
      </w:r>
      <w:r>
        <w:t>s</w:t>
      </w:r>
      <w:r w:rsidRPr="00335120">
        <w:t xml:space="preserve">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822C56" w:rsidRPr="00335120" w:rsidRDefault="00822C56" w:rsidP="00822C56">
      <w:pPr>
        <w:numPr>
          <w:ilvl w:val="1"/>
          <w:numId w:val="34"/>
        </w:numPr>
        <w:tabs>
          <w:tab w:val="clear" w:pos="1260"/>
          <w:tab w:val="num" w:pos="540"/>
        </w:tabs>
        <w:ind w:left="540" w:right="-760" w:hanging="540"/>
        <w:jc w:val="both"/>
      </w:pPr>
      <w:r w:rsidRPr="00335120">
        <w:t xml:space="preserve">Pēc Pasūtītāja vienpusējas atkāpšanās no Līguma Puses sastāda aktu par faktiski veikto Būvdarbu apjomu un to vērtību. Pasūtītājs pieņem Būvdarbus tādā apjomā, kādā tie ir faktiski veikti, tos objektīvi ir iespējams pieņemt un tie ir turpmāk izmantojami. </w:t>
      </w:r>
      <w:r w:rsidRPr="00F82B82">
        <w:t>Būvuzņēmēj</w:t>
      </w:r>
      <w:r>
        <w:t>a</w:t>
      </w:r>
      <w:r w:rsidRPr="00335120">
        <w:t xml:space="preserve"> neierašanās nekavē akta sastādīšanu, un uzskatāms, ka </w:t>
      </w:r>
      <w:r w:rsidRPr="00F82B82">
        <w:t>Būvuzņēmēj</w:t>
      </w:r>
      <w:r>
        <w:t>s</w:t>
      </w:r>
      <w:r w:rsidRPr="00335120">
        <w:t xml:space="preserve"> piekrīt aktā konstatētajam.</w:t>
      </w:r>
    </w:p>
    <w:p w:rsidR="00822C56" w:rsidRPr="00335120" w:rsidRDefault="00822C56" w:rsidP="00822C56">
      <w:pPr>
        <w:numPr>
          <w:ilvl w:val="1"/>
          <w:numId w:val="34"/>
        </w:numPr>
        <w:tabs>
          <w:tab w:val="clear" w:pos="1260"/>
          <w:tab w:val="num" w:pos="540"/>
        </w:tabs>
        <w:spacing w:after="120"/>
        <w:ind w:left="540" w:right="-760" w:hanging="540"/>
        <w:jc w:val="both"/>
      </w:pPr>
      <w:r w:rsidRPr="00335120">
        <w:lastRenderedPageBreak/>
        <w:t xml:space="preserve">Ja Pasūtītājs nokavē maksājumu par vairāk nekā </w:t>
      </w:r>
      <w:r>
        <w:t xml:space="preserve">30 (trīsdesmit) </w:t>
      </w:r>
      <w:r w:rsidRPr="00335120">
        <w:t xml:space="preserve">dienām vai apgrūtina vai liedz </w:t>
      </w:r>
      <w:r w:rsidRPr="00F82B82">
        <w:t>Būvuzņēmēj</w:t>
      </w:r>
      <w:r>
        <w:t>am</w:t>
      </w:r>
      <w:r w:rsidRPr="00335120">
        <w:t xml:space="preserve"> Līgumā noteikto saistību izpildi, </w:t>
      </w:r>
      <w:r w:rsidRPr="00F82B82">
        <w:t>Būvuzņēmēj</w:t>
      </w:r>
      <w:r>
        <w:t>s</w:t>
      </w:r>
      <w:r w:rsidRPr="00335120">
        <w:t xml:space="preserve"> var vienpusēji atkāpties no Līguma – ar nosacījumu, ka </w:t>
      </w:r>
      <w:r>
        <w:t>Pasūtītājs</w:t>
      </w:r>
      <w:r w:rsidRPr="00335120">
        <w:t xml:space="preserve"> </w:t>
      </w:r>
      <w:r>
        <w:t xml:space="preserve">10 (desmit) </w:t>
      </w:r>
      <w:r w:rsidRPr="00335120">
        <w:t>dienu laikā no attiecīga</w:t>
      </w:r>
      <w:r w:rsidRPr="007F2A37">
        <w:t xml:space="preserve"> </w:t>
      </w:r>
      <w:r w:rsidRPr="00F82B82">
        <w:t>Būvuzņēmēj</w:t>
      </w:r>
      <w:r>
        <w:t>a</w:t>
      </w:r>
      <w:r w:rsidRPr="00335120">
        <w:t xml:space="preserve"> paziņojuma saņemšanas nav veicis maksājumu </w:t>
      </w:r>
      <w:r w:rsidRPr="00F82B82">
        <w:t>Būvuzņēmēj</w:t>
      </w:r>
      <w:r>
        <w:t>am</w:t>
      </w:r>
      <w:r w:rsidRPr="00335120">
        <w:t xml:space="preserve"> vai </w:t>
      </w:r>
      <w:r>
        <w:t xml:space="preserve">nav </w:t>
      </w:r>
      <w:r w:rsidRPr="00335120">
        <w:t xml:space="preserve">novērsis šķēršļus </w:t>
      </w:r>
      <w:r w:rsidRPr="00F82B82">
        <w:t>Būvuzņēmēj</w:t>
      </w:r>
      <w:r>
        <w:t>am</w:t>
      </w:r>
      <w:r w:rsidRPr="00335120">
        <w:t xml:space="preserve"> Līgumā noteikto saistību izpildei.</w:t>
      </w:r>
    </w:p>
    <w:p w:rsidR="00822C56" w:rsidRPr="00EF4758" w:rsidRDefault="00822C56" w:rsidP="00822C56">
      <w:pPr>
        <w:keepNext/>
        <w:numPr>
          <w:ilvl w:val="0"/>
          <w:numId w:val="34"/>
        </w:numPr>
        <w:ind w:right="-760"/>
        <w:jc w:val="center"/>
        <w:rPr>
          <w:b/>
        </w:rPr>
      </w:pPr>
      <w:bookmarkStart w:id="90" w:name="_Toc200985508"/>
      <w:bookmarkStart w:id="91" w:name="_Toc89853622"/>
      <w:bookmarkStart w:id="92" w:name="_Toc90174199"/>
      <w:r w:rsidRPr="00EF4758">
        <w:rPr>
          <w:b/>
        </w:rPr>
        <w:t>Piemērojamās tiesīb</w:t>
      </w:r>
      <w:r>
        <w:rPr>
          <w:b/>
        </w:rPr>
        <w:t>u norm</w:t>
      </w:r>
      <w:r w:rsidRPr="00EF4758">
        <w:rPr>
          <w:b/>
        </w:rPr>
        <w:t>as</w:t>
      </w:r>
      <w:bookmarkEnd w:id="90"/>
      <w:r w:rsidRPr="00EF4758">
        <w:rPr>
          <w:b/>
        </w:rPr>
        <w:t xml:space="preserve"> un </w:t>
      </w:r>
      <w:bookmarkStart w:id="93" w:name="_Toc167079364"/>
      <w:bookmarkStart w:id="94" w:name="_Toc200985509"/>
      <w:r>
        <w:rPr>
          <w:b/>
        </w:rPr>
        <w:t>s</w:t>
      </w:r>
      <w:r w:rsidRPr="00EF4758">
        <w:rPr>
          <w:b/>
        </w:rPr>
        <w:t>trīdu risināšanas kārtība</w:t>
      </w:r>
      <w:bookmarkEnd w:id="91"/>
      <w:bookmarkEnd w:id="92"/>
      <w:bookmarkEnd w:id="93"/>
      <w:bookmarkEnd w:id="94"/>
    </w:p>
    <w:p w:rsidR="00822C56" w:rsidRPr="00EF4758" w:rsidRDefault="00822C56" w:rsidP="00822C56">
      <w:pPr>
        <w:keepNext/>
        <w:numPr>
          <w:ilvl w:val="1"/>
          <w:numId w:val="34"/>
        </w:numPr>
        <w:tabs>
          <w:tab w:val="clear" w:pos="1260"/>
          <w:tab w:val="num" w:pos="540"/>
        </w:tabs>
        <w:ind w:left="540" w:right="-760" w:hanging="540"/>
        <w:jc w:val="both"/>
      </w:pPr>
      <w:bookmarkStart w:id="95" w:name="_Toc48377892"/>
      <w:smartTag w:uri="schemas-tilde-lv/tildestengine" w:element="veidnes">
        <w:smartTagPr>
          <w:attr w:name="text" w:val="līgums"/>
          <w:attr w:name="baseform" w:val="līgums"/>
          <w:attr w:name="id" w:val="-1"/>
        </w:smartTagPr>
        <w:r w:rsidRPr="00EF4758">
          <w:t>Līgums</w:t>
        </w:r>
      </w:smartTag>
      <w:r w:rsidRPr="00EF4758">
        <w:t xml:space="preserve"> interpretējams un pildāms saskaņā ar Latvijas Republikas normatīvajiem aktiem. Līgumā nenoregulētajiem jautājumiem piemērojami Latvijas Republik</w:t>
      </w:r>
      <w:r>
        <w:t>ā spēkā esošie</w:t>
      </w:r>
      <w:r w:rsidRPr="00EF4758">
        <w:t xml:space="preserve"> normatīvie akti.</w:t>
      </w:r>
    </w:p>
    <w:p w:rsidR="00822C56" w:rsidRPr="00EF4758" w:rsidRDefault="00822C56" w:rsidP="00822C56">
      <w:pPr>
        <w:keepNext/>
        <w:numPr>
          <w:ilvl w:val="1"/>
          <w:numId w:val="34"/>
        </w:numPr>
        <w:tabs>
          <w:tab w:val="clear" w:pos="1260"/>
          <w:tab w:val="num" w:pos="540"/>
        </w:tabs>
        <w:ind w:left="540" w:right="-760" w:hanging="540"/>
        <w:jc w:val="both"/>
      </w:pPr>
      <w:r w:rsidRPr="00EF4758">
        <w:t xml:space="preserve">Strīdus Puses risina savstarpēju pārrunu ceļā vai tiesā Latvijas Republikas normatīvajos </w:t>
      </w:r>
      <w:smartTag w:uri="schemas-tilde-lv/tildestengine" w:element="veidnes">
        <w:smartTagPr>
          <w:attr w:name="text" w:val="aktos"/>
          <w:attr w:name="id" w:val="-1"/>
          <w:attr w:name="baseform" w:val="akt|s"/>
        </w:smartTagPr>
        <w:r w:rsidRPr="00EF4758">
          <w:t>aktos</w:t>
        </w:r>
      </w:smartTag>
      <w:r w:rsidRPr="00EF4758">
        <w:t xml:space="preserve"> noteiktajā kārtībā.</w:t>
      </w:r>
    </w:p>
    <w:p w:rsidR="00822C56" w:rsidRPr="00EF4758" w:rsidRDefault="00822C56" w:rsidP="00822C56">
      <w:pPr>
        <w:keepNext/>
        <w:numPr>
          <w:ilvl w:val="1"/>
          <w:numId w:val="34"/>
        </w:numPr>
        <w:tabs>
          <w:tab w:val="clear" w:pos="1260"/>
          <w:tab w:val="num" w:pos="540"/>
        </w:tabs>
        <w:ind w:left="540" w:right="-760" w:hanging="540"/>
        <w:jc w:val="both"/>
      </w:pPr>
      <w:r w:rsidRPr="00EF4758">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822C56" w:rsidRPr="00EF4758" w:rsidRDefault="00822C56" w:rsidP="00822C56">
      <w:pPr>
        <w:keepNext/>
        <w:numPr>
          <w:ilvl w:val="1"/>
          <w:numId w:val="34"/>
        </w:numPr>
        <w:tabs>
          <w:tab w:val="clear" w:pos="1260"/>
          <w:tab w:val="num" w:pos="540"/>
        </w:tabs>
        <w:spacing w:after="120"/>
        <w:ind w:left="540" w:right="-760" w:hanging="540"/>
        <w:jc w:val="both"/>
      </w:pPr>
      <w:r w:rsidRPr="00EF4758">
        <w:t xml:space="preserve">Pusei ir jāatbild uz otras Puses piedāvāto strīda risinājuma priekšlikumu </w:t>
      </w:r>
      <w:r>
        <w:t>10 (desmit)</w:t>
      </w:r>
      <w:r w:rsidRPr="00EF4758">
        <w:t xml:space="preserve"> dienu laikā no tā saņemšanas dienas. Ja strīda risinājumu neizdodas panākt </w:t>
      </w:r>
      <w:r>
        <w:t>30 (trīsdesmit)</w:t>
      </w:r>
      <w:r w:rsidRPr="00EF4758">
        <w:t xml:space="preserve"> dienu laikā no strīda risinājuma priekšlikuma saņemšanas, Puses strīdu var nodot izšķiršanai tiesā Latvijas Republikas normatīvajos </w:t>
      </w:r>
      <w:smartTag w:uri="schemas-tilde-lv/tildestengine" w:element="veidnes">
        <w:smartTagPr>
          <w:attr w:name="baseform" w:val="akt|s"/>
          <w:attr w:name="id" w:val="-1"/>
          <w:attr w:name="text" w:val="aktos"/>
        </w:smartTagPr>
        <w:r w:rsidRPr="00EF4758">
          <w:t>aktos</w:t>
        </w:r>
      </w:smartTag>
      <w:r w:rsidRPr="00EF4758">
        <w:t xml:space="preserve"> noteiktajā kārtībā.</w:t>
      </w:r>
    </w:p>
    <w:p w:rsidR="00822C56" w:rsidRPr="00794FDF" w:rsidRDefault="00822C56" w:rsidP="00822C56">
      <w:pPr>
        <w:numPr>
          <w:ilvl w:val="0"/>
          <w:numId w:val="34"/>
        </w:numPr>
        <w:ind w:right="-760"/>
        <w:jc w:val="center"/>
        <w:rPr>
          <w:b/>
        </w:rPr>
      </w:pPr>
      <w:bookmarkStart w:id="96" w:name="_Toc89853623"/>
      <w:bookmarkStart w:id="97" w:name="_Toc90174200"/>
      <w:r w:rsidRPr="00794FDF">
        <w:rPr>
          <w:b/>
        </w:rPr>
        <w:t xml:space="preserve">Citi </w:t>
      </w:r>
      <w:bookmarkEnd w:id="95"/>
      <w:r w:rsidRPr="00794FDF">
        <w:rPr>
          <w:b/>
        </w:rPr>
        <w:t>noteikumi</w:t>
      </w:r>
      <w:bookmarkEnd w:id="96"/>
      <w:bookmarkEnd w:id="97"/>
    </w:p>
    <w:p w:rsidR="00822C56" w:rsidRPr="00794FDF" w:rsidRDefault="00822C56" w:rsidP="00822C56">
      <w:pPr>
        <w:numPr>
          <w:ilvl w:val="1"/>
          <w:numId w:val="34"/>
        </w:numPr>
        <w:tabs>
          <w:tab w:val="clear" w:pos="1260"/>
          <w:tab w:val="num" w:pos="540"/>
        </w:tabs>
        <w:ind w:left="540" w:right="-760" w:hanging="540"/>
        <w:jc w:val="both"/>
      </w:pPr>
      <w:r w:rsidRPr="00794FDF">
        <w:t>Ja kāds no Līguma noteikumiem zaudē spēku, tas neietekmē citu Līguma noteikumu spēkā esamību.</w:t>
      </w:r>
    </w:p>
    <w:p w:rsidR="00822C56" w:rsidRPr="00794FDF" w:rsidRDefault="00822C56" w:rsidP="00822C56">
      <w:pPr>
        <w:numPr>
          <w:ilvl w:val="1"/>
          <w:numId w:val="34"/>
        </w:numPr>
        <w:tabs>
          <w:tab w:val="clear" w:pos="1260"/>
          <w:tab w:val="num" w:pos="540"/>
        </w:tabs>
        <w:ind w:left="540" w:right="-760" w:hanging="540"/>
        <w:jc w:val="both"/>
      </w:pPr>
      <w:r w:rsidRPr="00794FDF">
        <w:t>Puse rakstveidā informē otru Pusi par kontaktinformācijas vai rekvizītu maiņu.</w:t>
      </w:r>
    </w:p>
    <w:p w:rsidR="00822C56" w:rsidRPr="00794FDF" w:rsidRDefault="00822C56" w:rsidP="00822C56">
      <w:pPr>
        <w:numPr>
          <w:ilvl w:val="1"/>
          <w:numId w:val="34"/>
        </w:numPr>
        <w:tabs>
          <w:tab w:val="clear" w:pos="1260"/>
          <w:tab w:val="num" w:pos="540"/>
        </w:tabs>
        <w:ind w:left="540" w:right="-760" w:hanging="540"/>
        <w:jc w:val="both"/>
      </w:pPr>
      <w:r w:rsidRPr="00794FDF">
        <w:t>Ja kāda no Pusēm nav izmantojusi Līgumā paredzētās tiesības vai cita veida tiesiskās aizsardzības līdzekļus, netiks uzskatīts, ka Puse ir atteikusies no šo tiesību vai tiesiskās aizsardzības līdzekļa izmantošanas turpmāk.</w:t>
      </w:r>
    </w:p>
    <w:p w:rsidR="00822C56" w:rsidRPr="00794FDF" w:rsidRDefault="00822C56" w:rsidP="00822C56">
      <w:pPr>
        <w:numPr>
          <w:ilvl w:val="1"/>
          <w:numId w:val="34"/>
        </w:numPr>
        <w:tabs>
          <w:tab w:val="clear" w:pos="1260"/>
          <w:tab w:val="num" w:pos="540"/>
        </w:tabs>
        <w:ind w:left="540" w:right="-760" w:hanging="540"/>
        <w:jc w:val="both"/>
      </w:pPr>
      <w:smartTag w:uri="schemas-tilde-lv/tildestengine" w:element="veidnes">
        <w:smartTagPr>
          <w:attr w:name="text" w:val="līgums"/>
          <w:attr w:name="baseform" w:val="līgums"/>
          <w:attr w:name="id" w:val="-1"/>
        </w:smartTagPr>
        <w:r w:rsidRPr="00794FDF">
          <w:t>Līgums</w:t>
        </w:r>
      </w:smartTag>
      <w:r w:rsidRPr="00794FDF">
        <w:t xml:space="preserve"> sastādīts un parakstīts </w:t>
      </w:r>
      <w:r>
        <w:t>2 (</w:t>
      </w:r>
      <w:r w:rsidRPr="00794FDF">
        <w:t>divos</w:t>
      </w:r>
      <w:r>
        <w:t>)</w:t>
      </w:r>
      <w:r w:rsidRPr="00794FDF">
        <w:t xml:space="preserve"> oriģinālos eksemplāros, abi eksemplāri ir ar vienādu juridisko spēku. Viens no Līguma eksemplāriem atrodas pie Pasūtītāja, bet otrs – pie </w:t>
      </w:r>
      <w:r w:rsidRPr="00F82B82">
        <w:t>Būvuzņēmēj</w:t>
      </w:r>
      <w:r>
        <w:t>a</w:t>
      </w:r>
      <w:r w:rsidRPr="00794FDF">
        <w:t>.</w:t>
      </w:r>
    </w:p>
    <w:p w:rsidR="00822C56" w:rsidRPr="00794FDF" w:rsidRDefault="00822C56" w:rsidP="00822C56">
      <w:pPr>
        <w:numPr>
          <w:ilvl w:val="1"/>
          <w:numId w:val="34"/>
        </w:numPr>
        <w:tabs>
          <w:tab w:val="clear" w:pos="1260"/>
          <w:tab w:val="num" w:pos="540"/>
        </w:tabs>
        <w:ind w:left="540" w:right="-760" w:hanging="540"/>
        <w:jc w:val="both"/>
      </w:pPr>
      <w:r w:rsidRPr="00794FDF">
        <w:t>Šādi Līguma pielikumi ir Līguma neatņemama sastāvdaļa:</w:t>
      </w:r>
    </w:p>
    <w:p w:rsidR="00822C56" w:rsidRPr="00794FDF" w:rsidRDefault="00822C56" w:rsidP="005B63FC">
      <w:pPr>
        <w:tabs>
          <w:tab w:val="left" w:pos="540"/>
        </w:tabs>
        <w:spacing w:after="120"/>
        <w:ind w:left="540" w:right="-760"/>
        <w:jc w:val="both"/>
      </w:pPr>
      <w:r>
        <w:rPr>
          <w:u w:val="single"/>
        </w:rPr>
        <w:t>p</w:t>
      </w:r>
      <w:r w:rsidRPr="00794FDF">
        <w:rPr>
          <w:u w:val="single"/>
        </w:rPr>
        <w:t>ielikums</w:t>
      </w:r>
      <w:r>
        <w:rPr>
          <w:u w:val="single"/>
        </w:rPr>
        <w:t xml:space="preserve"> </w:t>
      </w:r>
      <w:r w:rsidRPr="00794FDF">
        <w:rPr>
          <w:u w:val="single"/>
        </w:rPr>
        <w:t>Nr.1</w:t>
      </w:r>
      <w:r w:rsidRPr="00794FDF">
        <w:t xml:space="preserve"> </w:t>
      </w:r>
      <w:r>
        <w:t>„</w:t>
      </w:r>
      <w:r w:rsidRPr="00794FDF">
        <w:t>Tehniskā specifikācija</w:t>
      </w:r>
      <w:r w:rsidR="005B63FC">
        <w:t xml:space="preserve"> galvenajam ražošanas iekārtām</w:t>
      </w:r>
      <w:r>
        <w:t xml:space="preserve">”, </w:t>
      </w:r>
      <w:r w:rsidRPr="00794FDF">
        <w:rPr>
          <w:u w:val="single"/>
        </w:rPr>
        <w:t>pielikums Nr.2</w:t>
      </w:r>
      <w:r w:rsidRPr="00794FDF">
        <w:t xml:space="preserve"> </w:t>
      </w:r>
      <w:r>
        <w:t>„</w:t>
      </w:r>
      <w:r w:rsidR="005B63FC">
        <w:t>Apkures sistēmas specifikācija</w:t>
      </w:r>
      <w:r>
        <w:t xml:space="preserve">”, </w:t>
      </w:r>
      <w:r w:rsidRPr="00794FDF">
        <w:rPr>
          <w:u w:val="single"/>
        </w:rPr>
        <w:t>pielikums Nr.3</w:t>
      </w:r>
      <w:r w:rsidRPr="00794FDF">
        <w:t xml:space="preserve"> </w:t>
      </w:r>
      <w:r>
        <w:t>„</w:t>
      </w:r>
      <w:r w:rsidR="005B63FC">
        <w:t xml:space="preserve">Ventilācijas sistēmas specifikācija; </w:t>
      </w:r>
      <w:r w:rsidRPr="00794FDF">
        <w:rPr>
          <w:u w:val="single"/>
        </w:rPr>
        <w:t>pielikums Nr.4</w:t>
      </w:r>
      <w:r w:rsidRPr="00794FDF">
        <w:t xml:space="preserve"> </w:t>
      </w:r>
      <w:r w:rsidR="005B63FC">
        <w:t>„</w:t>
      </w:r>
      <w:r w:rsidR="005B63FC" w:rsidRPr="00794FDF">
        <w:t>Piedāvājums</w:t>
      </w:r>
      <w:r w:rsidR="005B63FC">
        <w:t xml:space="preserve">”, t.sk. </w:t>
      </w:r>
      <w:r w:rsidRPr="00794FDF">
        <w:t>Laika grafiks</w:t>
      </w:r>
      <w:r>
        <w:t>.</w:t>
      </w:r>
    </w:p>
    <w:p w:rsidR="00822C56" w:rsidRPr="00A24867" w:rsidRDefault="00822C56" w:rsidP="00822C56">
      <w:pPr>
        <w:numPr>
          <w:ilvl w:val="0"/>
          <w:numId w:val="34"/>
        </w:numPr>
        <w:jc w:val="center"/>
        <w:rPr>
          <w:b/>
        </w:rPr>
      </w:pPr>
      <w:bookmarkStart w:id="98" w:name="_Toc57018962"/>
      <w:bookmarkStart w:id="99" w:name="_Toc57088638"/>
      <w:bookmarkStart w:id="100" w:name="_Toc57088694"/>
      <w:bookmarkStart w:id="101" w:name="_Toc73325469"/>
      <w:bookmarkStart w:id="102" w:name="_Toc89853624"/>
      <w:bookmarkStart w:id="103" w:name="_Toc90174201"/>
      <w:r w:rsidRPr="00A24867">
        <w:rPr>
          <w:b/>
        </w:rPr>
        <w:t xml:space="preserve">Pušu </w:t>
      </w:r>
      <w:bookmarkEnd w:id="98"/>
      <w:bookmarkEnd w:id="99"/>
      <w:bookmarkEnd w:id="100"/>
      <w:bookmarkEnd w:id="101"/>
      <w:r w:rsidRPr="00A24867">
        <w:rPr>
          <w:b/>
        </w:rPr>
        <w:t>rekvizīti un paraksti</w:t>
      </w:r>
      <w:bookmarkEnd w:id="102"/>
      <w:bookmarkEnd w:id="103"/>
    </w:p>
    <w:tbl>
      <w:tblPr>
        <w:tblW w:w="8388" w:type="dxa"/>
        <w:tblLook w:val="0000"/>
      </w:tblPr>
      <w:tblGrid>
        <w:gridCol w:w="4212"/>
        <w:gridCol w:w="4176"/>
      </w:tblGrid>
      <w:tr w:rsidR="00822C56" w:rsidRPr="00A24867" w:rsidTr="00DE09E3">
        <w:tc>
          <w:tcPr>
            <w:tcW w:w="4248" w:type="dxa"/>
          </w:tcPr>
          <w:p w:rsidR="00822C56" w:rsidRPr="00A24867" w:rsidRDefault="00822C56" w:rsidP="00DE09E3">
            <w:pPr>
              <w:rPr>
                <w:b/>
              </w:rPr>
            </w:pPr>
            <w:r>
              <w:rPr>
                <w:b/>
              </w:rPr>
              <w:t>Būvuzņēmē</w:t>
            </w:r>
            <w:r w:rsidRPr="00A24867">
              <w:rPr>
                <w:b/>
              </w:rPr>
              <w:t>js:</w:t>
            </w:r>
          </w:p>
        </w:tc>
        <w:tc>
          <w:tcPr>
            <w:tcW w:w="4140" w:type="dxa"/>
          </w:tcPr>
          <w:p w:rsidR="00822C56" w:rsidRPr="00A24867" w:rsidRDefault="00822C56" w:rsidP="00DE09E3">
            <w:pPr>
              <w:rPr>
                <w:b/>
              </w:rPr>
            </w:pPr>
            <w:r w:rsidRPr="00A24867">
              <w:rPr>
                <w:b/>
              </w:rPr>
              <w:t>Pasūtītājs:</w:t>
            </w:r>
          </w:p>
        </w:tc>
      </w:tr>
      <w:tr w:rsidR="00822C56" w:rsidRPr="00A24867" w:rsidTr="00DE09E3">
        <w:tc>
          <w:tcPr>
            <w:tcW w:w="4248" w:type="dxa"/>
          </w:tcPr>
          <w:p w:rsidR="00822C56" w:rsidRDefault="00822C56" w:rsidP="00DE09E3">
            <w:r w:rsidRPr="00A24867">
              <w:t>&lt;</w:t>
            </w:r>
            <w:r w:rsidRPr="00A24867">
              <w:rPr>
                <w:b/>
                <w:i/>
              </w:rPr>
              <w:t>Būvuzņēmēja nosaukums</w:t>
            </w:r>
            <w:r>
              <w:t>&gt;</w:t>
            </w:r>
            <w:r w:rsidRPr="00A24867">
              <w:t xml:space="preserve"> </w:t>
            </w:r>
          </w:p>
          <w:p w:rsidR="00822C56" w:rsidRDefault="00822C56" w:rsidP="00DE09E3">
            <w:r>
              <w:t>reģistrācijas Nr. &lt;</w:t>
            </w:r>
            <w:r w:rsidRPr="00A24867">
              <w:rPr>
                <w:i/>
              </w:rPr>
              <w:t>reģistrācijas numurs</w:t>
            </w:r>
            <w:r>
              <w:t>&gt;</w:t>
            </w:r>
            <w:r w:rsidRPr="00A24867">
              <w:t xml:space="preserve"> </w:t>
            </w:r>
            <w:r>
              <w:t>&lt;</w:t>
            </w:r>
            <w:r w:rsidRPr="00A24867">
              <w:rPr>
                <w:i/>
              </w:rPr>
              <w:t>juridiskā adrese un adrese korespondences nosūtīšanai</w:t>
            </w:r>
            <w:r>
              <w:t xml:space="preserve">&gt; </w:t>
            </w:r>
          </w:p>
          <w:p w:rsidR="00822C56" w:rsidRPr="00A24867" w:rsidRDefault="00822C56" w:rsidP="00DE09E3">
            <w:r>
              <w:t>&lt;</w:t>
            </w:r>
            <w:r w:rsidRPr="00A24867">
              <w:rPr>
                <w:i/>
              </w:rPr>
              <w:t>rekvizīti maksājumu veikšanai</w:t>
            </w:r>
            <w:r w:rsidRPr="00A24867">
              <w:t>&gt;</w:t>
            </w:r>
          </w:p>
          <w:p w:rsidR="00822C56" w:rsidRDefault="00822C56" w:rsidP="00DE09E3"/>
          <w:p w:rsidR="00822C56" w:rsidRDefault="00822C56" w:rsidP="00DE09E3"/>
          <w:p w:rsidR="00822C56" w:rsidRDefault="00822C56" w:rsidP="00DE09E3"/>
          <w:p w:rsidR="00822C56" w:rsidRDefault="00822C56" w:rsidP="00DE09E3">
            <w:r>
              <w:t>_________________________________</w:t>
            </w:r>
          </w:p>
          <w:p w:rsidR="00822C56" w:rsidRPr="00A24867" w:rsidRDefault="00822C56" w:rsidP="00DE09E3">
            <w:r w:rsidRPr="00A24867">
              <w:t>&lt;</w:t>
            </w:r>
            <w:r w:rsidRPr="00A24867">
              <w:rPr>
                <w:i/>
              </w:rPr>
              <w:t xml:space="preserve">paraksta tiesīgās personas amats, </w:t>
            </w:r>
            <w:r>
              <w:rPr>
                <w:i/>
              </w:rPr>
              <w:t xml:space="preserve">  </w:t>
            </w:r>
            <w:r w:rsidRPr="00A24867">
              <w:rPr>
                <w:i/>
              </w:rPr>
              <w:t>vārds, uzvārds</w:t>
            </w:r>
            <w:r w:rsidRPr="00A24867">
              <w:t>&gt;</w:t>
            </w:r>
          </w:p>
        </w:tc>
        <w:tc>
          <w:tcPr>
            <w:tcW w:w="4140" w:type="dxa"/>
          </w:tcPr>
          <w:p w:rsidR="00822C56" w:rsidRDefault="00822C56" w:rsidP="00DE09E3">
            <w:pPr>
              <w:ind w:right="-900"/>
            </w:pPr>
            <w:r w:rsidRPr="0008223B">
              <w:rPr>
                <w:b/>
              </w:rPr>
              <w:t>Rēzeknes novada pašvaldības Lūznavas pagasta pārvalde</w:t>
            </w:r>
            <w:r w:rsidRPr="005F382C">
              <w:t xml:space="preserve">, </w:t>
            </w:r>
          </w:p>
          <w:p w:rsidR="00822C56" w:rsidRDefault="00822C56" w:rsidP="00DE09E3">
            <w:pPr>
              <w:ind w:right="-900"/>
            </w:pPr>
            <w:r w:rsidRPr="005F382C">
              <w:t>reģistrācijas Nr.90000025484</w:t>
            </w:r>
            <w:r>
              <w:t xml:space="preserve"> </w:t>
            </w:r>
          </w:p>
          <w:p w:rsidR="00822C56" w:rsidRDefault="00822C56" w:rsidP="00DE09E3">
            <w:pPr>
              <w:pStyle w:val="Apakpunkts"/>
              <w:numPr>
                <w:ilvl w:val="0"/>
                <w:numId w:val="0"/>
              </w:numPr>
              <w:ind w:left="851" w:right="-760" w:hanging="851"/>
              <w:jc w:val="both"/>
              <w:rPr>
                <w:rFonts w:ascii="Times New Roman" w:hAnsi="Times New Roman"/>
                <w:b w:val="0"/>
                <w:sz w:val="24"/>
              </w:rPr>
            </w:pPr>
            <w:r w:rsidRPr="005F382C">
              <w:rPr>
                <w:rFonts w:ascii="Times New Roman" w:hAnsi="Times New Roman"/>
                <w:b w:val="0"/>
                <w:sz w:val="24"/>
              </w:rPr>
              <w:t>Pils iel</w:t>
            </w:r>
            <w:r>
              <w:rPr>
                <w:rFonts w:ascii="Times New Roman" w:hAnsi="Times New Roman"/>
                <w:b w:val="0"/>
                <w:sz w:val="24"/>
              </w:rPr>
              <w:t>ā 6, Lūznava, Lūznavas pagasts,</w:t>
            </w:r>
          </w:p>
          <w:p w:rsidR="00822C56" w:rsidRPr="005F382C" w:rsidRDefault="00822C56" w:rsidP="00DE09E3">
            <w:pPr>
              <w:pStyle w:val="Apakpunkts"/>
              <w:numPr>
                <w:ilvl w:val="0"/>
                <w:numId w:val="0"/>
              </w:numPr>
              <w:ind w:left="851" w:right="-760" w:hanging="851"/>
              <w:jc w:val="both"/>
              <w:rPr>
                <w:rFonts w:ascii="Times New Roman" w:hAnsi="Times New Roman"/>
                <w:b w:val="0"/>
                <w:sz w:val="24"/>
              </w:rPr>
            </w:pPr>
            <w:r w:rsidRPr="005F382C">
              <w:rPr>
                <w:rFonts w:ascii="Times New Roman" w:hAnsi="Times New Roman"/>
                <w:b w:val="0"/>
                <w:sz w:val="24"/>
              </w:rPr>
              <w:t xml:space="preserve">Rēzeknes novads, LV-4627 </w:t>
            </w:r>
          </w:p>
          <w:p w:rsidR="00822C56" w:rsidRPr="00A24867" w:rsidRDefault="00822C56" w:rsidP="00DE09E3">
            <w:pPr>
              <w:ind w:right="-900"/>
            </w:pPr>
            <w:r w:rsidRPr="00A24867">
              <w:t>&lt;</w:t>
            </w:r>
            <w:r w:rsidRPr="00A24867">
              <w:rPr>
                <w:i/>
              </w:rPr>
              <w:t>rekvizīti maksājumu veikšanai</w:t>
            </w:r>
            <w:r w:rsidRPr="00A24867">
              <w:t>&gt;</w:t>
            </w:r>
          </w:p>
          <w:p w:rsidR="00822C56" w:rsidRDefault="00822C56" w:rsidP="00DE09E3"/>
          <w:p w:rsidR="00822C56" w:rsidRDefault="00822C56" w:rsidP="00DE09E3"/>
          <w:p w:rsidR="00822C56" w:rsidRDefault="00822C56" w:rsidP="00DE09E3">
            <w:r>
              <w:t>_________________________________</w:t>
            </w:r>
          </w:p>
          <w:p w:rsidR="00822C56" w:rsidRDefault="00822C56" w:rsidP="00DE09E3">
            <w:r w:rsidRPr="00A24867">
              <w:t>pa</w:t>
            </w:r>
            <w:r>
              <w:t>g</w:t>
            </w:r>
            <w:r w:rsidRPr="00A24867">
              <w:t xml:space="preserve">asta </w:t>
            </w:r>
            <w:r>
              <w:t>pārvaldes vad</w:t>
            </w:r>
            <w:r w:rsidRPr="00A24867">
              <w:t>ī</w:t>
            </w:r>
            <w:r>
              <w:t>t</w:t>
            </w:r>
            <w:r w:rsidRPr="00A24867">
              <w:t>ā</w:t>
            </w:r>
            <w:r>
              <w:t>j</w:t>
            </w:r>
            <w:r w:rsidRPr="00A24867">
              <w:t xml:space="preserve">s </w:t>
            </w:r>
          </w:p>
          <w:p w:rsidR="00822C56" w:rsidRPr="00A24867" w:rsidRDefault="00822C56" w:rsidP="00DE09E3">
            <w:r>
              <w:t xml:space="preserve">Vladimirs </w:t>
            </w:r>
            <w:proofErr w:type="spellStart"/>
            <w:r>
              <w:t>Špeļs</w:t>
            </w:r>
            <w:proofErr w:type="spellEnd"/>
          </w:p>
        </w:tc>
      </w:tr>
      <w:tr w:rsidR="00822C56" w:rsidRPr="00A24867" w:rsidTr="00DE09E3">
        <w:tc>
          <w:tcPr>
            <w:tcW w:w="4248" w:type="dxa"/>
          </w:tcPr>
          <w:p w:rsidR="00822C56" w:rsidRPr="00A24867" w:rsidRDefault="00822C56" w:rsidP="00DE09E3"/>
        </w:tc>
        <w:tc>
          <w:tcPr>
            <w:tcW w:w="4140" w:type="dxa"/>
          </w:tcPr>
          <w:p w:rsidR="00822C56" w:rsidRPr="00A24867" w:rsidRDefault="00822C56" w:rsidP="00DE09E3"/>
          <w:p w:rsidR="00822C56" w:rsidRPr="00A24867" w:rsidRDefault="00822C56" w:rsidP="00DE09E3"/>
        </w:tc>
      </w:tr>
    </w:tbl>
    <w:p w:rsidR="00DE1F9F" w:rsidRDefault="00DE1F9F" w:rsidP="00BF05A9">
      <w:pPr>
        <w:pStyle w:val="Apakpunkts"/>
        <w:numPr>
          <w:ilvl w:val="0"/>
          <w:numId w:val="0"/>
        </w:numPr>
        <w:jc w:val="center"/>
      </w:pPr>
    </w:p>
    <w:sectPr w:rsidR="00DE1F9F" w:rsidSect="00461D53">
      <w:headerReference w:type="default" r:id="rId9"/>
      <w:footerReference w:type="even" r:id="rId10"/>
      <w:footerReference w:type="default" r:id="rId11"/>
      <w:headerReference w:type="first" r:id="rId12"/>
      <w:pgSz w:w="11906" w:h="16838"/>
      <w:pgMar w:top="1701" w:right="1797" w:bottom="56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FE" w:rsidRDefault="009729FE">
      <w:r>
        <w:separator/>
      </w:r>
    </w:p>
  </w:endnote>
  <w:endnote w:type="continuationSeparator" w:id="0">
    <w:p w:rsidR="009729FE" w:rsidRDefault="00972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BA"/>
    <w:family w:val="roman"/>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altName w:val="Arial"/>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DE" w:rsidRDefault="00234FDE"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FDE" w:rsidRDefault="00234FDE"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64988"/>
      <w:docPartObj>
        <w:docPartGallery w:val="Page Numbers (Bottom of Page)"/>
        <w:docPartUnique/>
      </w:docPartObj>
    </w:sdtPr>
    <w:sdtContent>
      <w:p w:rsidR="00234FDE" w:rsidRDefault="00234FDE">
        <w:pPr>
          <w:pStyle w:val="Footer"/>
          <w:jc w:val="center"/>
        </w:pPr>
        <w:r w:rsidRPr="005A38EA">
          <w:fldChar w:fldCharType="begin"/>
        </w:r>
        <w:r>
          <w:instrText>PAGE   \* MERGEFORMAT</w:instrText>
        </w:r>
        <w:r w:rsidRPr="005A38EA">
          <w:fldChar w:fldCharType="separate"/>
        </w:r>
        <w:r w:rsidR="00954A8F" w:rsidRPr="00954A8F">
          <w:rPr>
            <w:noProof/>
            <w:lang w:val="ru-RU"/>
          </w:rPr>
          <w:t>7</w:t>
        </w:r>
        <w:r>
          <w:rPr>
            <w:noProof/>
            <w:lang w:val="ru-RU"/>
          </w:rPr>
          <w:fldChar w:fldCharType="end"/>
        </w:r>
      </w:p>
    </w:sdtContent>
  </w:sdt>
  <w:p w:rsidR="00234FDE" w:rsidRDefault="00234FDE"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FE" w:rsidRDefault="009729FE">
      <w:r>
        <w:separator/>
      </w:r>
    </w:p>
  </w:footnote>
  <w:footnote w:type="continuationSeparator" w:id="0">
    <w:p w:rsidR="009729FE" w:rsidRDefault="009729FE">
      <w:r>
        <w:continuationSeparator/>
      </w:r>
    </w:p>
  </w:footnote>
  <w:footnote w:id="1">
    <w:p w:rsidR="00234FDE" w:rsidRDefault="00234FDE" w:rsidP="00152604">
      <w:pPr>
        <w:pStyle w:val="Atsauce"/>
        <w:ind w:left="142" w:hanging="142"/>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Pr="00152604">
        <w:rPr>
          <w:rFonts w:ascii="Times New Roman" w:hAnsi="Times New Roman" w:cs="Times New Roman"/>
          <w:sz w:val="20"/>
          <w:szCs w:val="20"/>
        </w:rPr>
        <w:t>Punkts ir ietverams pieteikumā dalībai iepirkumā, ja pretendents ir personu apvienība.</w:t>
      </w:r>
      <w:r>
        <w:rPr>
          <w:rFonts w:ascii="Times New Roman" w:hAnsi="Times New Roman" w:cs="Times New Roman"/>
          <w:sz w:val="20"/>
          <w:szCs w:val="20"/>
        </w:rPr>
        <w:t xml:space="preserve"> </w:t>
      </w:r>
    </w:p>
    <w:p w:rsidR="00234FDE" w:rsidRDefault="00234FDE" w:rsidP="00152604">
      <w:pPr>
        <w:pStyle w:val="Atsauce"/>
        <w:ind w:left="142" w:hanging="142"/>
        <w:jc w:val="both"/>
        <w:rPr>
          <w:rFonts w:ascii="Times New Roman" w:hAnsi="Times New Roman" w:cs="Times New Roman"/>
          <w:sz w:val="20"/>
          <w:szCs w:val="20"/>
        </w:rPr>
      </w:pPr>
      <w:r>
        <w:rPr>
          <w:rFonts w:ascii="Times New Roman" w:hAnsi="Times New Roman" w:cs="Times New Roman"/>
          <w:sz w:val="20"/>
          <w:szCs w:val="20"/>
        </w:rPr>
        <w:t xml:space="preserve">  Pieteikumu paraksta visi personu apvienības dalībnieki.</w:t>
      </w:r>
    </w:p>
    <w:p w:rsidR="00234FDE" w:rsidRPr="00152604" w:rsidRDefault="00234FDE" w:rsidP="00152604">
      <w:pPr>
        <w:pStyle w:val="Atsauce"/>
        <w:ind w:left="142" w:hanging="142"/>
        <w:jc w:val="both"/>
        <w:rPr>
          <w:rFonts w:ascii="Times New Roman" w:hAnsi="Times New Roman" w:cs="Times New Roman"/>
          <w:sz w:val="20"/>
          <w:szCs w:val="20"/>
        </w:rPr>
      </w:pPr>
      <w:r>
        <w:rPr>
          <w:rFonts w:ascii="Times New Roman" w:hAnsi="Times New Roman" w:cs="Times New Roman"/>
          <w:sz w:val="20"/>
          <w:szCs w:val="20"/>
          <w:vertAlign w:val="superscript"/>
        </w:rPr>
        <w:t xml:space="preserve">2 </w:t>
      </w:r>
      <w:r w:rsidRPr="004D124B">
        <w:rPr>
          <w:rFonts w:ascii="Times New Roman" w:hAnsi="Times New Roman" w:cs="Times New Roman"/>
          <w:sz w:val="20"/>
          <w:szCs w:val="20"/>
        </w:rPr>
        <w:t>J</w:t>
      </w:r>
      <w:r w:rsidRPr="00152604">
        <w:rPr>
          <w:rFonts w:ascii="Times New Roman" w:hAnsi="Times New Roman" w:cs="Times New Roman"/>
          <w:sz w:val="20"/>
          <w:szCs w:val="20"/>
        </w:rPr>
        <w:t xml:space="preserve">a pretendents ir personu </w:t>
      </w:r>
      <w:r>
        <w:rPr>
          <w:rFonts w:ascii="Times New Roman" w:hAnsi="Times New Roman" w:cs="Times New Roman"/>
          <w:sz w:val="20"/>
          <w:szCs w:val="20"/>
        </w:rPr>
        <w:t>grupa, pieteikumu paraksta visi personu grupas dalībnieki.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264"/>
      <w:gridCol w:w="4264"/>
    </w:tblGrid>
    <w:tr w:rsidR="00234FDE" w:rsidRPr="0026239E" w:rsidTr="0026239E">
      <w:tc>
        <w:tcPr>
          <w:tcW w:w="4264" w:type="dxa"/>
        </w:tcPr>
        <w:p w:rsidR="00234FDE" w:rsidRPr="0026239E" w:rsidRDefault="00234FDE" w:rsidP="006A26F6">
          <w:pPr>
            <w:pStyle w:val="Header"/>
            <w:rPr>
              <w:rFonts w:ascii="Arial" w:hAnsi="Arial" w:cs="Arial"/>
              <w:sz w:val="16"/>
              <w:szCs w:val="16"/>
            </w:rPr>
          </w:pPr>
        </w:p>
      </w:tc>
      <w:tc>
        <w:tcPr>
          <w:tcW w:w="4264" w:type="dxa"/>
        </w:tcPr>
        <w:p w:rsidR="00234FDE" w:rsidRPr="0026239E" w:rsidRDefault="00234FDE" w:rsidP="0086750C">
          <w:pPr>
            <w:pStyle w:val="Header"/>
            <w:jc w:val="both"/>
            <w:rPr>
              <w:rFonts w:ascii="Arial" w:hAnsi="Arial" w:cs="Arial"/>
              <w:sz w:val="16"/>
              <w:szCs w:val="16"/>
            </w:rPr>
          </w:pPr>
        </w:p>
      </w:tc>
    </w:tr>
  </w:tbl>
  <w:p w:rsidR="00234FDE" w:rsidRDefault="00234FDE" w:rsidP="00AF52F5">
    <w:pPr>
      <w:pBdr>
        <w:bottom w:val="single" w:sz="12" w:space="1" w:color="auto"/>
      </w:pBdr>
      <w:ind w:right="-760"/>
      <w:jc w:val="both"/>
      <w:rPr>
        <w:sz w:val="20"/>
        <w:szCs w:val="20"/>
      </w:rPr>
    </w:pPr>
    <w:r w:rsidRPr="00E90C95">
      <w:rPr>
        <w:sz w:val="20"/>
        <w:szCs w:val="20"/>
      </w:rPr>
      <w:t>Iepirkuma „</w:t>
    </w:r>
    <w:r w:rsidRPr="00AF52F5">
      <w:rPr>
        <w:color w:val="000000"/>
        <w:sz w:val="20"/>
        <w:szCs w:val="20"/>
        <w:shd w:val="clear" w:color="auto" w:fill="FFFFFF"/>
      </w:rPr>
      <w:t xml:space="preserve">Apkures sistēmas rekonstrukcija un aprīkošana ar </w:t>
    </w:r>
    <w:proofErr w:type="spellStart"/>
    <w:r w:rsidRPr="00AF52F5">
      <w:rPr>
        <w:color w:val="000000"/>
        <w:sz w:val="20"/>
        <w:szCs w:val="20"/>
        <w:shd w:val="clear" w:color="auto" w:fill="FFFFFF"/>
      </w:rPr>
      <w:t>siltumsūkni</w:t>
    </w:r>
    <w:proofErr w:type="spellEnd"/>
    <w:r w:rsidRPr="00AF52F5">
      <w:rPr>
        <w:color w:val="000000"/>
        <w:sz w:val="20"/>
        <w:szCs w:val="20"/>
        <w:shd w:val="clear" w:color="auto" w:fill="FFFFFF"/>
      </w:rPr>
      <w:t xml:space="preserve"> apkures un karstā ūdens nodrošināšanai pirmsskolas izglītības iestādē „Pasaciņa</w:t>
    </w:r>
    <w:r>
      <w:rPr>
        <w:color w:val="000000"/>
        <w:sz w:val="20"/>
        <w:szCs w:val="20"/>
        <w:shd w:val="clear" w:color="auto" w:fill="FFFFFF"/>
      </w:rPr>
      <w:t>””</w:t>
    </w:r>
    <w:r w:rsidRPr="00E90C95">
      <w:rPr>
        <w:sz w:val="20"/>
        <w:szCs w:val="20"/>
      </w:rPr>
      <w:t xml:space="preserve"> (identifikācijas Nr. LPP 2014/1) nolikums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DE" w:rsidRDefault="00234FDE" w:rsidP="00B40D16">
    <w:pPr>
      <w:pStyle w:val="Header"/>
      <w:rPr>
        <w:rFonts w:ascii="Verdana" w:hAnsi="Verdana"/>
        <w:color w:val="0F0F0F"/>
        <w:sz w:val="17"/>
        <w:szCs w:val="17"/>
      </w:rPr>
    </w:pPr>
  </w:p>
  <w:tbl>
    <w:tblPr>
      <w:tblW w:w="9322" w:type="dxa"/>
      <w:tblLook w:val="01E0"/>
    </w:tblPr>
    <w:tblGrid>
      <w:gridCol w:w="4264"/>
      <w:gridCol w:w="5058"/>
    </w:tblGrid>
    <w:tr w:rsidR="00234FDE" w:rsidRPr="00AF2C85" w:rsidTr="00AF2C85">
      <w:tc>
        <w:tcPr>
          <w:tcW w:w="4264" w:type="dxa"/>
        </w:tcPr>
        <w:p w:rsidR="00234FDE" w:rsidRPr="0026239E" w:rsidRDefault="00234FDE" w:rsidP="007843B0">
          <w:pPr>
            <w:pStyle w:val="Header"/>
            <w:rPr>
              <w:rFonts w:ascii="Arial" w:hAnsi="Arial" w:cs="Arial"/>
              <w:sz w:val="16"/>
              <w:szCs w:val="16"/>
            </w:rPr>
          </w:pPr>
        </w:p>
      </w:tc>
      <w:tc>
        <w:tcPr>
          <w:tcW w:w="5058" w:type="dxa"/>
        </w:tcPr>
        <w:p w:rsidR="00234FDE" w:rsidRPr="00AF2C85" w:rsidRDefault="00234FDE" w:rsidP="0026239E">
          <w:pPr>
            <w:pStyle w:val="Footer"/>
            <w:tabs>
              <w:tab w:val="clear" w:pos="4153"/>
              <w:tab w:val="clear" w:pos="8306"/>
            </w:tabs>
            <w:jc w:val="right"/>
          </w:pPr>
          <w:r w:rsidRPr="00AF2C85">
            <w:t>APSTIPRINĀTS</w:t>
          </w:r>
        </w:p>
        <w:p w:rsidR="00234FDE" w:rsidRPr="00AF2C85" w:rsidRDefault="00234FDE" w:rsidP="0026239E">
          <w:pPr>
            <w:jc w:val="right"/>
          </w:pPr>
          <w:r w:rsidRPr="00AF2C85">
            <w:t>Rēzeknes novada pašvaldības</w:t>
          </w:r>
        </w:p>
        <w:p w:rsidR="00234FDE" w:rsidRPr="00AF2C85" w:rsidRDefault="00234FDE" w:rsidP="0026239E">
          <w:pPr>
            <w:jc w:val="right"/>
          </w:pPr>
          <w:r w:rsidRPr="00AF2C85">
            <w:t>Lūznavas pagasta pārvaldes</w:t>
          </w:r>
        </w:p>
        <w:p w:rsidR="00234FDE" w:rsidRPr="00AF2C85" w:rsidRDefault="00234FDE" w:rsidP="0026239E">
          <w:pPr>
            <w:jc w:val="right"/>
          </w:pPr>
          <w:r w:rsidRPr="00AF2C85">
            <w:t xml:space="preserve"> iepirkumu komisijas</w:t>
          </w:r>
        </w:p>
        <w:p w:rsidR="00234FDE" w:rsidRPr="00AF2C85" w:rsidRDefault="00234FDE" w:rsidP="00AF2C85">
          <w:pPr>
            <w:jc w:val="right"/>
          </w:pPr>
          <w:r w:rsidRPr="00AF2C85">
            <w:t>2014.gada 2.jūnija sēdē,</w:t>
          </w:r>
        </w:p>
        <w:p w:rsidR="00234FDE" w:rsidRPr="00AF2C85" w:rsidRDefault="00234FDE" w:rsidP="00AF2C85">
          <w:pPr>
            <w:jc w:val="right"/>
          </w:pPr>
          <w:r w:rsidRPr="00AF2C85">
            <w:t>protokols Nr.1</w:t>
          </w:r>
        </w:p>
      </w:tc>
    </w:tr>
  </w:tbl>
  <w:p w:rsidR="00234FDE" w:rsidRPr="00B40D16" w:rsidRDefault="00234FDE"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245F4F"/>
    <w:multiLevelType w:val="hybridMultilevel"/>
    <w:tmpl w:val="9574F260"/>
    <w:lvl w:ilvl="0" w:tplc="06BCB746">
      <w:start w:val="6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1189"/>
    <w:multiLevelType w:val="multilevel"/>
    <w:tmpl w:val="795AEB10"/>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1702"/>
        </w:tabs>
        <w:ind w:left="1702"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5C13EF1"/>
    <w:multiLevelType w:val="hybridMultilevel"/>
    <w:tmpl w:val="0D9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87956"/>
    <w:multiLevelType w:val="hybridMultilevel"/>
    <w:tmpl w:val="D26E5504"/>
    <w:lvl w:ilvl="0" w:tplc="1180B7E8">
      <w:start w:val="1"/>
      <w:numFmt w:val="decimal"/>
      <w:lvlText w:val="%1)"/>
      <w:lvlJc w:val="left"/>
      <w:pPr>
        <w:tabs>
          <w:tab w:val="num" w:pos="360"/>
        </w:tabs>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23DE410A"/>
    <w:multiLevelType w:val="hybridMultilevel"/>
    <w:tmpl w:val="77D24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nsid w:val="29DB00A2"/>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F615444"/>
    <w:multiLevelType w:val="multilevel"/>
    <w:tmpl w:val="B7D4B816"/>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2">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3">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D7E318F"/>
    <w:multiLevelType w:val="hybridMultilevel"/>
    <w:tmpl w:val="7988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4">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2">
    <w:nsid w:val="7F9F565A"/>
    <w:multiLevelType w:val="hybridMultilevel"/>
    <w:tmpl w:val="1C62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8"/>
  </w:num>
  <w:num w:numId="4">
    <w:abstractNumId w:val="5"/>
  </w:num>
  <w:num w:numId="5">
    <w:abstractNumId w:val="4"/>
  </w:num>
  <w:num w:numId="6">
    <w:abstractNumId w:val="35"/>
  </w:num>
  <w:num w:numId="7">
    <w:abstractNumId w:val="2"/>
  </w:num>
  <w:num w:numId="8">
    <w:abstractNumId w:val="36"/>
  </w:num>
  <w:num w:numId="9">
    <w:abstractNumId w:val="27"/>
  </w:num>
  <w:num w:numId="10">
    <w:abstractNumId w:val="34"/>
  </w:num>
  <w:num w:numId="11">
    <w:abstractNumId w:val="6"/>
  </w:num>
  <w:num w:numId="12">
    <w:abstractNumId w:val="40"/>
  </w:num>
  <w:num w:numId="13">
    <w:abstractNumId w:val="8"/>
  </w:num>
  <w:num w:numId="14">
    <w:abstractNumId w:val="29"/>
  </w:num>
  <w:num w:numId="15">
    <w:abstractNumId w:val="39"/>
  </w:num>
  <w:num w:numId="16">
    <w:abstractNumId w:val="17"/>
  </w:num>
  <w:num w:numId="17">
    <w:abstractNumId w:val="1"/>
  </w:num>
  <w:num w:numId="18">
    <w:abstractNumId w:val="13"/>
  </w:num>
  <w:num w:numId="19">
    <w:abstractNumId w:val="37"/>
  </w:num>
  <w:num w:numId="20">
    <w:abstractNumId w:val="33"/>
  </w:num>
  <w:num w:numId="21">
    <w:abstractNumId w:val="31"/>
  </w:num>
  <w:num w:numId="22">
    <w:abstractNumId w:val="0"/>
  </w:num>
  <w:num w:numId="23">
    <w:abstractNumId w:val="23"/>
  </w:num>
  <w:num w:numId="24">
    <w:abstractNumId w:val="32"/>
  </w:num>
  <w:num w:numId="25">
    <w:abstractNumId w:val="38"/>
  </w:num>
  <w:num w:numId="26">
    <w:abstractNumId w:val="22"/>
  </w:num>
  <w:num w:numId="27">
    <w:abstractNumId w:val="9"/>
  </w:num>
  <w:num w:numId="28">
    <w:abstractNumId w:val="30"/>
  </w:num>
  <w:num w:numId="29">
    <w:abstractNumId w:val="11"/>
  </w:num>
  <w:num w:numId="30">
    <w:abstractNumId w:val="10"/>
  </w:num>
  <w:num w:numId="31">
    <w:abstractNumId w:val="26"/>
  </w:num>
  <w:num w:numId="32">
    <w:abstractNumId w:val="41"/>
  </w:num>
  <w:num w:numId="33">
    <w:abstractNumId w:val="25"/>
  </w:num>
  <w:num w:numId="3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6"/>
  </w:num>
  <w:num w:numId="37">
    <w:abstractNumId w:val="14"/>
  </w:num>
  <w:num w:numId="38">
    <w:abstractNumId w:val="15"/>
  </w:num>
  <w:num w:numId="39">
    <w:abstractNumId w:val="24"/>
  </w:num>
  <w:num w:numId="40">
    <w:abstractNumId w:val="4"/>
    <w:lvlOverride w:ilvl="0">
      <w:startOverride w:val="7"/>
    </w:lvlOverride>
    <w:lvlOverride w:ilvl="1">
      <w:startOverride w:val="2"/>
    </w:lvlOverride>
  </w:num>
  <w:num w:numId="41">
    <w:abstractNumId w:val="4"/>
    <w:lvlOverride w:ilvl="0">
      <w:startOverride w:val="12"/>
    </w:lvlOverride>
  </w:num>
  <w:num w:numId="42">
    <w:abstractNumId w:val="3"/>
  </w:num>
  <w:num w:numId="43">
    <w:abstractNumId w:val="7"/>
  </w:num>
  <w:num w:numId="44">
    <w:abstractNumId w:val="42"/>
  </w:num>
  <w:num w:numId="45">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962AB0"/>
    <w:rsid w:val="00001CA6"/>
    <w:rsid w:val="000028AC"/>
    <w:rsid w:val="00004967"/>
    <w:rsid w:val="000052FA"/>
    <w:rsid w:val="0000660E"/>
    <w:rsid w:val="00010CC4"/>
    <w:rsid w:val="00012095"/>
    <w:rsid w:val="000120F0"/>
    <w:rsid w:val="00012658"/>
    <w:rsid w:val="00012A8E"/>
    <w:rsid w:val="00013DD5"/>
    <w:rsid w:val="0001401B"/>
    <w:rsid w:val="000206C6"/>
    <w:rsid w:val="00022FED"/>
    <w:rsid w:val="00025040"/>
    <w:rsid w:val="0002554C"/>
    <w:rsid w:val="00026FA5"/>
    <w:rsid w:val="00027BC6"/>
    <w:rsid w:val="00032762"/>
    <w:rsid w:val="000376C7"/>
    <w:rsid w:val="00041046"/>
    <w:rsid w:val="00041285"/>
    <w:rsid w:val="0004280A"/>
    <w:rsid w:val="0004386D"/>
    <w:rsid w:val="00045A62"/>
    <w:rsid w:val="00045D5E"/>
    <w:rsid w:val="0004732D"/>
    <w:rsid w:val="00047A9F"/>
    <w:rsid w:val="0005013C"/>
    <w:rsid w:val="000503E9"/>
    <w:rsid w:val="00055E69"/>
    <w:rsid w:val="00056387"/>
    <w:rsid w:val="000603D9"/>
    <w:rsid w:val="000623B1"/>
    <w:rsid w:val="00062AED"/>
    <w:rsid w:val="00062DA9"/>
    <w:rsid w:val="00064886"/>
    <w:rsid w:val="000652C8"/>
    <w:rsid w:val="0006607A"/>
    <w:rsid w:val="00067412"/>
    <w:rsid w:val="0006776E"/>
    <w:rsid w:val="0007023D"/>
    <w:rsid w:val="000727C2"/>
    <w:rsid w:val="00074D00"/>
    <w:rsid w:val="00076C6C"/>
    <w:rsid w:val="0008223B"/>
    <w:rsid w:val="00083F1E"/>
    <w:rsid w:val="0008431F"/>
    <w:rsid w:val="000863B5"/>
    <w:rsid w:val="000870D4"/>
    <w:rsid w:val="000872E7"/>
    <w:rsid w:val="000908C5"/>
    <w:rsid w:val="00094450"/>
    <w:rsid w:val="00097259"/>
    <w:rsid w:val="0009738E"/>
    <w:rsid w:val="0009755C"/>
    <w:rsid w:val="000A1AFE"/>
    <w:rsid w:val="000A2145"/>
    <w:rsid w:val="000A4823"/>
    <w:rsid w:val="000A7889"/>
    <w:rsid w:val="000A7F07"/>
    <w:rsid w:val="000B3D5D"/>
    <w:rsid w:val="000B7199"/>
    <w:rsid w:val="000B7512"/>
    <w:rsid w:val="000B7816"/>
    <w:rsid w:val="000C0C7F"/>
    <w:rsid w:val="000C2204"/>
    <w:rsid w:val="000C2209"/>
    <w:rsid w:val="000C7D41"/>
    <w:rsid w:val="000C7F18"/>
    <w:rsid w:val="000D59E7"/>
    <w:rsid w:val="000D64CA"/>
    <w:rsid w:val="000D6D24"/>
    <w:rsid w:val="000E5790"/>
    <w:rsid w:val="000E5B41"/>
    <w:rsid w:val="000E7E2E"/>
    <w:rsid w:val="000E7FA9"/>
    <w:rsid w:val="000F1BAD"/>
    <w:rsid w:val="000F4F6E"/>
    <w:rsid w:val="000F65EF"/>
    <w:rsid w:val="000F7096"/>
    <w:rsid w:val="001010DD"/>
    <w:rsid w:val="001047D8"/>
    <w:rsid w:val="00104F8B"/>
    <w:rsid w:val="00110511"/>
    <w:rsid w:val="0011143A"/>
    <w:rsid w:val="001129B7"/>
    <w:rsid w:val="00121A10"/>
    <w:rsid w:val="00122F65"/>
    <w:rsid w:val="001234A0"/>
    <w:rsid w:val="00123936"/>
    <w:rsid w:val="0012571C"/>
    <w:rsid w:val="00127662"/>
    <w:rsid w:val="001345C4"/>
    <w:rsid w:val="00134A6F"/>
    <w:rsid w:val="00134DC1"/>
    <w:rsid w:val="0013665C"/>
    <w:rsid w:val="00137F07"/>
    <w:rsid w:val="001438FC"/>
    <w:rsid w:val="001471F4"/>
    <w:rsid w:val="001524D4"/>
    <w:rsid w:val="00152604"/>
    <w:rsid w:val="001534A4"/>
    <w:rsid w:val="001570E4"/>
    <w:rsid w:val="001571A9"/>
    <w:rsid w:val="00157CB0"/>
    <w:rsid w:val="00163A04"/>
    <w:rsid w:val="00164012"/>
    <w:rsid w:val="001645A5"/>
    <w:rsid w:val="00164FEE"/>
    <w:rsid w:val="001748FF"/>
    <w:rsid w:val="001760A0"/>
    <w:rsid w:val="00181210"/>
    <w:rsid w:val="00183352"/>
    <w:rsid w:val="0018338D"/>
    <w:rsid w:val="0018390E"/>
    <w:rsid w:val="00184329"/>
    <w:rsid w:val="0018720A"/>
    <w:rsid w:val="00190B07"/>
    <w:rsid w:val="00190D10"/>
    <w:rsid w:val="00190D2E"/>
    <w:rsid w:val="001926DC"/>
    <w:rsid w:val="001932DD"/>
    <w:rsid w:val="0019413B"/>
    <w:rsid w:val="00194D77"/>
    <w:rsid w:val="001960C8"/>
    <w:rsid w:val="00196150"/>
    <w:rsid w:val="00196DBF"/>
    <w:rsid w:val="001A3F98"/>
    <w:rsid w:val="001B172F"/>
    <w:rsid w:val="001B59C3"/>
    <w:rsid w:val="001B66D9"/>
    <w:rsid w:val="001B6867"/>
    <w:rsid w:val="001C1321"/>
    <w:rsid w:val="001C1FEE"/>
    <w:rsid w:val="001C200E"/>
    <w:rsid w:val="001C3122"/>
    <w:rsid w:val="001C4E49"/>
    <w:rsid w:val="001C7B6F"/>
    <w:rsid w:val="001C7F86"/>
    <w:rsid w:val="001D2F2A"/>
    <w:rsid w:val="001D31F6"/>
    <w:rsid w:val="001D4791"/>
    <w:rsid w:val="001D5D28"/>
    <w:rsid w:val="001D76BF"/>
    <w:rsid w:val="001E067A"/>
    <w:rsid w:val="001F31E9"/>
    <w:rsid w:val="001F4DB0"/>
    <w:rsid w:val="001F66EB"/>
    <w:rsid w:val="00200659"/>
    <w:rsid w:val="002007AE"/>
    <w:rsid w:val="0020193F"/>
    <w:rsid w:val="00204002"/>
    <w:rsid w:val="0020543B"/>
    <w:rsid w:val="00206424"/>
    <w:rsid w:val="00211A73"/>
    <w:rsid w:val="00211CCB"/>
    <w:rsid w:val="0021211E"/>
    <w:rsid w:val="00215568"/>
    <w:rsid w:val="0021682F"/>
    <w:rsid w:val="0022177A"/>
    <w:rsid w:val="00223D94"/>
    <w:rsid w:val="0022536E"/>
    <w:rsid w:val="0022556C"/>
    <w:rsid w:val="00226A68"/>
    <w:rsid w:val="00226BC0"/>
    <w:rsid w:val="00226E72"/>
    <w:rsid w:val="00227132"/>
    <w:rsid w:val="002332EA"/>
    <w:rsid w:val="00233788"/>
    <w:rsid w:val="00234FDE"/>
    <w:rsid w:val="002367D0"/>
    <w:rsid w:val="00237B42"/>
    <w:rsid w:val="00240003"/>
    <w:rsid w:val="0024162E"/>
    <w:rsid w:val="0024191F"/>
    <w:rsid w:val="00241963"/>
    <w:rsid w:val="002424DA"/>
    <w:rsid w:val="00247222"/>
    <w:rsid w:val="00247802"/>
    <w:rsid w:val="00247880"/>
    <w:rsid w:val="00251058"/>
    <w:rsid w:val="00251528"/>
    <w:rsid w:val="00252868"/>
    <w:rsid w:val="00254F25"/>
    <w:rsid w:val="00255175"/>
    <w:rsid w:val="00255B6A"/>
    <w:rsid w:val="00261255"/>
    <w:rsid w:val="0026161A"/>
    <w:rsid w:val="00261835"/>
    <w:rsid w:val="0026239E"/>
    <w:rsid w:val="00262B63"/>
    <w:rsid w:val="00264D19"/>
    <w:rsid w:val="00265152"/>
    <w:rsid w:val="00265164"/>
    <w:rsid w:val="00266AAB"/>
    <w:rsid w:val="002670FF"/>
    <w:rsid w:val="002678F2"/>
    <w:rsid w:val="002715F7"/>
    <w:rsid w:val="00273748"/>
    <w:rsid w:val="00274871"/>
    <w:rsid w:val="00275160"/>
    <w:rsid w:val="00275E50"/>
    <w:rsid w:val="0027798A"/>
    <w:rsid w:val="0028463D"/>
    <w:rsid w:val="00285E78"/>
    <w:rsid w:val="00285FFC"/>
    <w:rsid w:val="00292B2F"/>
    <w:rsid w:val="00292D5D"/>
    <w:rsid w:val="002933EE"/>
    <w:rsid w:val="00294BC9"/>
    <w:rsid w:val="00295E13"/>
    <w:rsid w:val="002A73FF"/>
    <w:rsid w:val="002A79A5"/>
    <w:rsid w:val="002A7C0C"/>
    <w:rsid w:val="002B00E4"/>
    <w:rsid w:val="002B1608"/>
    <w:rsid w:val="002B57AF"/>
    <w:rsid w:val="002B64EF"/>
    <w:rsid w:val="002B77F9"/>
    <w:rsid w:val="002B78E9"/>
    <w:rsid w:val="002C0DF5"/>
    <w:rsid w:val="002C1BD2"/>
    <w:rsid w:val="002C1C46"/>
    <w:rsid w:val="002C3709"/>
    <w:rsid w:val="002C4CFB"/>
    <w:rsid w:val="002C561B"/>
    <w:rsid w:val="002C7D18"/>
    <w:rsid w:val="002D24A0"/>
    <w:rsid w:val="002D2FDF"/>
    <w:rsid w:val="002D44C1"/>
    <w:rsid w:val="002D4DA5"/>
    <w:rsid w:val="002D64D4"/>
    <w:rsid w:val="002D735E"/>
    <w:rsid w:val="002E0204"/>
    <w:rsid w:val="002E3A4F"/>
    <w:rsid w:val="002E3F85"/>
    <w:rsid w:val="002E545C"/>
    <w:rsid w:val="002E5BAB"/>
    <w:rsid w:val="002F2435"/>
    <w:rsid w:val="002F33E6"/>
    <w:rsid w:val="002F497F"/>
    <w:rsid w:val="002F6479"/>
    <w:rsid w:val="002F65BC"/>
    <w:rsid w:val="002F74BC"/>
    <w:rsid w:val="00300BE2"/>
    <w:rsid w:val="003016EC"/>
    <w:rsid w:val="00302FD3"/>
    <w:rsid w:val="003044B1"/>
    <w:rsid w:val="003044B4"/>
    <w:rsid w:val="003058DE"/>
    <w:rsid w:val="0030759D"/>
    <w:rsid w:val="00311527"/>
    <w:rsid w:val="00311DC7"/>
    <w:rsid w:val="0031791D"/>
    <w:rsid w:val="00320503"/>
    <w:rsid w:val="00322D50"/>
    <w:rsid w:val="003233E0"/>
    <w:rsid w:val="00324255"/>
    <w:rsid w:val="00325004"/>
    <w:rsid w:val="003255CC"/>
    <w:rsid w:val="00326ECB"/>
    <w:rsid w:val="0033039D"/>
    <w:rsid w:val="00330862"/>
    <w:rsid w:val="00335120"/>
    <w:rsid w:val="00341EBE"/>
    <w:rsid w:val="003432C0"/>
    <w:rsid w:val="0034441E"/>
    <w:rsid w:val="00346B8E"/>
    <w:rsid w:val="00351724"/>
    <w:rsid w:val="00352002"/>
    <w:rsid w:val="00352A3A"/>
    <w:rsid w:val="003543B0"/>
    <w:rsid w:val="00355C2E"/>
    <w:rsid w:val="00355CF1"/>
    <w:rsid w:val="003602EF"/>
    <w:rsid w:val="00363C53"/>
    <w:rsid w:val="00363F75"/>
    <w:rsid w:val="0036454A"/>
    <w:rsid w:val="00366A9C"/>
    <w:rsid w:val="00366CB1"/>
    <w:rsid w:val="00371988"/>
    <w:rsid w:val="00373658"/>
    <w:rsid w:val="00373DE5"/>
    <w:rsid w:val="00374F57"/>
    <w:rsid w:val="00375D3B"/>
    <w:rsid w:val="003761CD"/>
    <w:rsid w:val="003764D4"/>
    <w:rsid w:val="00376F11"/>
    <w:rsid w:val="00380303"/>
    <w:rsid w:val="00381066"/>
    <w:rsid w:val="00381235"/>
    <w:rsid w:val="00381F6B"/>
    <w:rsid w:val="0038244E"/>
    <w:rsid w:val="00382B64"/>
    <w:rsid w:val="00382E86"/>
    <w:rsid w:val="00383034"/>
    <w:rsid w:val="00383C5C"/>
    <w:rsid w:val="003856C4"/>
    <w:rsid w:val="003863C6"/>
    <w:rsid w:val="003904A4"/>
    <w:rsid w:val="00390562"/>
    <w:rsid w:val="00392A57"/>
    <w:rsid w:val="00394308"/>
    <w:rsid w:val="003A1543"/>
    <w:rsid w:val="003A1E1C"/>
    <w:rsid w:val="003A52C1"/>
    <w:rsid w:val="003A5AA1"/>
    <w:rsid w:val="003A7039"/>
    <w:rsid w:val="003A7346"/>
    <w:rsid w:val="003B408E"/>
    <w:rsid w:val="003B48AA"/>
    <w:rsid w:val="003B6328"/>
    <w:rsid w:val="003B6B71"/>
    <w:rsid w:val="003B71A0"/>
    <w:rsid w:val="003B7E02"/>
    <w:rsid w:val="003C0213"/>
    <w:rsid w:val="003C38B3"/>
    <w:rsid w:val="003D2962"/>
    <w:rsid w:val="003D2B57"/>
    <w:rsid w:val="003D2D2E"/>
    <w:rsid w:val="003D5B78"/>
    <w:rsid w:val="003D694C"/>
    <w:rsid w:val="003D69AA"/>
    <w:rsid w:val="003E6867"/>
    <w:rsid w:val="003F1083"/>
    <w:rsid w:val="003F2BE0"/>
    <w:rsid w:val="003F2BE2"/>
    <w:rsid w:val="003F3CD5"/>
    <w:rsid w:val="003F5E79"/>
    <w:rsid w:val="003F745F"/>
    <w:rsid w:val="00401AB7"/>
    <w:rsid w:val="00404A76"/>
    <w:rsid w:val="00406161"/>
    <w:rsid w:val="00410729"/>
    <w:rsid w:val="004164C4"/>
    <w:rsid w:val="00416C8F"/>
    <w:rsid w:val="00421912"/>
    <w:rsid w:val="0042239A"/>
    <w:rsid w:val="00422C03"/>
    <w:rsid w:val="00425C7B"/>
    <w:rsid w:val="0042706D"/>
    <w:rsid w:val="0043154F"/>
    <w:rsid w:val="0043315D"/>
    <w:rsid w:val="00433201"/>
    <w:rsid w:val="004334D2"/>
    <w:rsid w:val="00436220"/>
    <w:rsid w:val="00437540"/>
    <w:rsid w:val="004375F4"/>
    <w:rsid w:val="00437AF3"/>
    <w:rsid w:val="00437D35"/>
    <w:rsid w:val="00440ABD"/>
    <w:rsid w:val="0044255C"/>
    <w:rsid w:val="00450E1E"/>
    <w:rsid w:val="004520F9"/>
    <w:rsid w:val="00457F81"/>
    <w:rsid w:val="0046182A"/>
    <w:rsid w:val="00461D53"/>
    <w:rsid w:val="0046483D"/>
    <w:rsid w:val="00464FFA"/>
    <w:rsid w:val="00465B25"/>
    <w:rsid w:val="00467DED"/>
    <w:rsid w:val="004701A2"/>
    <w:rsid w:val="00470690"/>
    <w:rsid w:val="00470FB9"/>
    <w:rsid w:val="0047134A"/>
    <w:rsid w:val="00473141"/>
    <w:rsid w:val="00473545"/>
    <w:rsid w:val="0047440C"/>
    <w:rsid w:val="0047464F"/>
    <w:rsid w:val="004746C3"/>
    <w:rsid w:val="00480424"/>
    <w:rsid w:val="00481B9C"/>
    <w:rsid w:val="0048422F"/>
    <w:rsid w:val="004845BA"/>
    <w:rsid w:val="004856A6"/>
    <w:rsid w:val="00486186"/>
    <w:rsid w:val="004863B6"/>
    <w:rsid w:val="0048795B"/>
    <w:rsid w:val="0049081F"/>
    <w:rsid w:val="00490E47"/>
    <w:rsid w:val="00492219"/>
    <w:rsid w:val="00495BEA"/>
    <w:rsid w:val="004976FE"/>
    <w:rsid w:val="004A1D3D"/>
    <w:rsid w:val="004A31F6"/>
    <w:rsid w:val="004A61E8"/>
    <w:rsid w:val="004B47E9"/>
    <w:rsid w:val="004B5079"/>
    <w:rsid w:val="004B5407"/>
    <w:rsid w:val="004B606A"/>
    <w:rsid w:val="004B66F0"/>
    <w:rsid w:val="004B6785"/>
    <w:rsid w:val="004C019C"/>
    <w:rsid w:val="004C1064"/>
    <w:rsid w:val="004C119F"/>
    <w:rsid w:val="004C2745"/>
    <w:rsid w:val="004C30E0"/>
    <w:rsid w:val="004C4994"/>
    <w:rsid w:val="004C4CD4"/>
    <w:rsid w:val="004C582D"/>
    <w:rsid w:val="004C643D"/>
    <w:rsid w:val="004C790A"/>
    <w:rsid w:val="004D124B"/>
    <w:rsid w:val="004D1655"/>
    <w:rsid w:val="004D243A"/>
    <w:rsid w:val="004D3B29"/>
    <w:rsid w:val="004D4914"/>
    <w:rsid w:val="004D605F"/>
    <w:rsid w:val="004E06C3"/>
    <w:rsid w:val="004E165A"/>
    <w:rsid w:val="004E5008"/>
    <w:rsid w:val="004E576D"/>
    <w:rsid w:val="004F1EBC"/>
    <w:rsid w:val="004F3773"/>
    <w:rsid w:val="004F3BDA"/>
    <w:rsid w:val="004F4F61"/>
    <w:rsid w:val="004F5C0D"/>
    <w:rsid w:val="005003A8"/>
    <w:rsid w:val="0050321E"/>
    <w:rsid w:val="00503DD6"/>
    <w:rsid w:val="00505458"/>
    <w:rsid w:val="005060A1"/>
    <w:rsid w:val="005061A0"/>
    <w:rsid w:val="00506F07"/>
    <w:rsid w:val="005111AB"/>
    <w:rsid w:val="00513C84"/>
    <w:rsid w:val="00515E80"/>
    <w:rsid w:val="00516147"/>
    <w:rsid w:val="005168BD"/>
    <w:rsid w:val="00517A3B"/>
    <w:rsid w:val="00520A22"/>
    <w:rsid w:val="00524C9D"/>
    <w:rsid w:val="00525272"/>
    <w:rsid w:val="00526A52"/>
    <w:rsid w:val="00535888"/>
    <w:rsid w:val="00537455"/>
    <w:rsid w:val="005374C4"/>
    <w:rsid w:val="005414AC"/>
    <w:rsid w:val="005425B7"/>
    <w:rsid w:val="00542FBB"/>
    <w:rsid w:val="00547C75"/>
    <w:rsid w:val="00547FB3"/>
    <w:rsid w:val="00550BDD"/>
    <w:rsid w:val="0055125B"/>
    <w:rsid w:val="00552E14"/>
    <w:rsid w:val="005547F1"/>
    <w:rsid w:val="005567D9"/>
    <w:rsid w:val="005608CC"/>
    <w:rsid w:val="00561319"/>
    <w:rsid w:val="00562256"/>
    <w:rsid w:val="00563F7A"/>
    <w:rsid w:val="00565021"/>
    <w:rsid w:val="00567DC7"/>
    <w:rsid w:val="005741A0"/>
    <w:rsid w:val="005754B4"/>
    <w:rsid w:val="00576DCA"/>
    <w:rsid w:val="00576DFF"/>
    <w:rsid w:val="00577176"/>
    <w:rsid w:val="00577419"/>
    <w:rsid w:val="00577E85"/>
    <w:rsid w:val="00581203"/>
    <w:rsid w:val="00582B75"/>
    <w:rsid w:val="00583553"/>
    <w:rsid w:val="005842A8"/>
    <w:rsid w:val="00584F9B"/>
    <w:rsid w:val="0058588E"/>
    <w:rsid w:val="0058609F"/>
    <w:rsid w:val="005876DF"/>
    <w:rsid w:val="005900B7"/>
    <w:rsid w:val="0059021F"/>
    <w:rsid w:val="0059062F"/>
    <w:rsid w:val="00592D79"/>
    <w:rsid w:val="005931FE"/>
    <w:rsid w:val="00596992"/>
    <w:rsid w:val="00596FAB"/>
    <w:rsid w:val="005976D1"/>
    <w:rsid w:val="00597E33"/>
    <w:rsid w:val="005A141C"/>
    <w:rsid w:val="005A2838"/>
    <w:rsid w:val="005A33B5"/>
    <w:rsid w:val="005A38EA"/>
    <w:rsid w:val="005A3DC0"/>
    <w:rsid w:val="005A465C"/>
    <w:rsid w:val="005A51BB"/>
    <w:rsid w:val="005A64E8"/>
    <w:rsid w:val="005A7D8B"/>
    <w:rsid w:val="005B0BA4"/>
    <w:rsid w:val="005B0E88"/>
    <w:rsid w:val="005B1D4C"/>
    <w:rsid w:val="005B4653"/>
    <w:rsid w:val="005B5370"/>
    <w:rsid w:val="005B63FC"/>
    <w:rsid w:val="005B74FA"/>
    <w:rsid w:val="005B75E9"/>
    <w:rsid w:val="005B7DE3"/>
    <w:rsid w:val="005C22D8"/>
    <w:rsid w:val="005C2D5A"/>
    <w:rsid w:val="005C3396"/>
    <w:rsid w:val="005C3566"/>
    <w:rsid w:val="005C4466"/>
    <w:rsid w:val="005C4EF0"/>
    <w:rsid w:val="005C51FB"/>
    <w:rsid w:val="005D06C7"/>
    <w:rsid w:val="005D2238"/>
    <w:rsid w:val="005D6A7E"/>
    <w:rsid w:val="005D6F6E"/>
    <w:rsid w:val="005D7016"/>
    <w:rsid w:val="005D7706"/>
    <w:rsid w:val="005E5422"/>
    <w:rsid w:val="005E6E04"/>
    <w:rsid w:val="005E71AB"/>
    <w:rsid w:val="005F0C89"/>
    <w:rsid w:val="005F1730"/>
    <w:rsid w:val="005F1AF2"/>
    <w:rsid w:val="005F3660"/>
    <w:rsid w:val="005F382C"/>
    <w:rsid w:val="005F3888"/>
    <w:rsid w:val="005F3BE4"/>
    <w:rsid w:val="005F43C1"/>
    <w:rsid w:val="005F579F"/>
    <w:rsid w:val="005F6313"/>
    <w:rsid w:val="005F6B9E"/>
    <w:rsid w:val="00600612"/>
    <w:rsid w:val="00602BCB"/>
    <w:rsid w:val="00602C2D"/>
    <w:rsid w:val="00604042"/>
    <w:rsid w:val="006050E9"/>
    <w:rsid w:val="0060593D"/>
    <w:rsid w:val="00607E91"/>
    <w:rsid w:val="00611971"/>
    <w:rsid w:val="00613B03"/>
    <w:rsid w:val="006200BC"/>
    <w:rsid w:val="006202D4"/>
    <w:rsid w:val="00622AA5"/>
    <w:rsid w:val="00623F16"/>
    <w:rsid w:val="00624696"/>
    <w:rsid w:val="006256D2"/>
    <w:rsid w:val="006267D5"/>
    <w:rsid w:val="0062780E"/>
    <w:rsid w:val="00627F38"/>
    <w:rsid w:val="00630360"/>
    <w:rsid w:val="00632394"/>
    <w:rsid w:val="0063300C"/>
    <w:rsid w:val="00633422"/>
    <w:rsid w:val="00634BC0"/>
    <w:rsid w:val="006356A1"/>
    <w:rsid w:val="00641B08"/>
    <w:rsid w:val="00644161"/>
    <w:rsid w:val="00644C7F"/>
    <w:rsid w:val="00646E88"/>
    <w:rsid w:val="00646FC6"/>
    <w:rsid w:val="00647C94"/>
    <w:rsid w:val="00656985"/>
    <w:rsid w:val="00656B56"/>
    <w:rsid w:val="00657030"/>
    <w:rsid w:val="00663378"/>
    <w:rsid w:val="006634EE"/>
    <w:rsid w:val="006648F4"/>
    <w:rsid w:val="00664ECB"/>
    <w:rsid w:val="00666D1D"/>
    <w:rsid w:val="00671284"/>
    <w:rsid w:val="00671966"/>
    <w:rsid w:val="00673E1B"/>
    <w:rsid w:val="00676B93"/>
    <w:rsid w:val="00677581"/>
    <w:rsid w:val="00677B68"/>
    <w:rsid w:val="0068050E"/>
    <w:rsid w:val="006827B7"/>
    <w:rsid w:val="00686CAE"/>
    <w:rsid w:val="0069494F"/>
    <w:rsid w:val="006951C6"/>
    <w:rsid w:val="00696133"/>
    <w:rsid w:val="00697F73"/>
    <w:rsid w:val="006A07EC"/>
    <w:rsid w:val="006A1ED1"/>
    <w:rsid w:val="006A1F4F"/>
    <w:rsid w:val="006A26F6"/>
    <w:rsid w:val="006A690B"/>
    <w:rsid w:val="006A7532"/>
    <w:rsid w:val="006B0918"/>
    <w:rsid w:val="006B0C44"/>
    <w:rsid w:val="006B50D9"/>
    <w:rsid w:val="006B5181"/>
    <w:rsid w:val="006B5A8E"/>
    <w:rsid w:val="006B6F8F"/>
    <w:rsid w:val="006C20A2"/>
    <w:rsid w:val="006C67F3"/>
    <w:rsid w:val="006C775B"/>
    <w:rsid w:val="006C7DC5"/>
    <w:rsid w:val="006D0C9C"/>
    <w:rsid w:val="006D38F1"/>
    <w:rsid w:val="006D42FF"/>
    <w:rsid w:val="006D4A78"/>
    <w:rsid w:val="006D50D1"/>
    <w:rsid w:val="006D5FCA"/>
    <w:rsid w:val="006E37A5"/>
    <w:rsid w:val="006F03F2"/>
    <w:rsid w:val="006F1196"/>
    <w:rsid w:val="006F212A"/>
    <w:rsid w:val="006F2402"/>
    <w:rsid w:val="006F262A"/>
    <w:rsid w:val="006F4DFF"/>
    <w:rsid w:val="007003B2"/>
    <w:rsid w:val="007023DE"/>
    <w:rsid w:val="00702CCE"/>
    <w:rsid w:val="00702CFE"/>
    <w:rsid w:val="0070429A"/>
    <w:rsid w:val="00706F07"/>
    <w:rsid w:val="00707475"/>
    <w:rsid w:val="007101BB"/>
    <w:rsid w:val="007106DE"/>
    <w:rsid w:val="007123B8"/>
    <w:rsid w:val="00712506"/>
    <w:rsid w:val="00713EAB"/>
    <w:rsid w:val="00714E7E"/>
    <w:rsid w:val="007168FA"/>
    <w:rsid w:val="0071783E"/>
    <w:rsid w:val="007209C7"/>
    <w:rsid w:val="00720C27"/>
    <w:rsid w:val="007227D3"/>
    <w:rsid w:val="007233F8"/>
    <w:rsid w:val="0072380F"/>
    <w:rsid w:val="00724858"/>
    <w:rsid w:val="007327E4"/>
    <w:rsid w:val="0074259C"/>
    <w:rsid w:val="00744EC9"/>
    <w:rsid w:val="00745491"/>
    <w:rsid w:val="007517EA"/>
    <w:rsid w:val="0075397E"/>
    <w:rsid w:val="007548CD"/>
    <w:rsid w:val="00754E4D"/>
    <w:rsid w:val="00754F0E"/>
    <w:rsid w:val="00754F70"/>
    <w:rsid w:val="007553A9"/>
    <w:rsid w:val="007603DE"/>
    <w:rsid w:val="007625B2"/>
    <w:rsid w:val="007669C3"/>
    <w:rsid w:val="00766F65"/>
    <w:rsid w:val="0077079B"/>
    <w:rsid w:val="00772DB3"/>
    <w:rsid w:val="00774143"/>
    <w:rsid w:val="00775DE6"/>
    <w:rsid w:val="00780573"/>
    <w:rsid w:val="00782577"/>
    <w:rsid w:val="007843B0"/>
    <w:rsid w:val="00784870"/>
    <w:rsid w:val="00785971"/>
    <w:rsid w:val="007871E5"/>
    <w:rsid w:val="00794288"/>
    <w:rsid w:val="00794FDF"/>
    <w:rsid w:val="00795A92"/>
    <w:rsid w:val="0079614C"/>
    <w:rsid w:val="00797A78"/>
    <w:rsid w:val="007A0AA2"/>
    <w:rsid w:val="007A42FF"/>
    <w:rsid w:val="007A4BDD"/>
    <w:rsid w:val="007A5F0E"/>
    <w:rsid w:val="007B03FF"/>
    <w:rsid w:val="007B0B92"/>
    <w:rsid w:val="007B21EB"/>
    <w:rsid w:val="007C70C2"/>
    <w:rsid w:val="007C7A7A"/>
    <w:rsid w:val="007D0599"/>
    <w:rsid w:val="007D0BEB"/>
    <w:rsid w:val="007D20EE"/>
    <w:rsid w:val="007D2821"/>
    <w:rsid w:val="007D35DF"/>
    <w:rsid w:val="007D3D99"/>
    <w:rsid w:val="007D4839"/>
    <w:rsid w:val="007D4C09"/>
    <w:rsid w:val="007D7297"/>
    <w:rsid w:val="007E0B2E"/>
    <w:rsid w:val="007E0CD2"/>
    <w:rsid w:val="007E10BC"/>
    <w:rsid w:val="007E1508"/>
    <w:rsid w:val="007E1B8D"/>
    <w:rsid w:val="007E1CE9"/>
    <w:rsid w:val="007E2007"/>
    <w:rsid w:val="007E2581"/>
    <w:rsid w:val="007E2D6A"/>
    <w:rsid w:val="007E7720"/>
    <w:rsid w:val="007F2A37"/>
    <w:rsid w:val="007F4109"/>
    <w:rsid w:val="007F4DE2"/>
    <w:rsid w:val="007F55C7"/>
    <w:rsid w:val="007F6C9E"/>
    <w:rsid w:val="00802529"/>
    <w:rsid w:val="00804089"/>
    <w:rsid w:val="008042DD"/>
    <w:rsid w:val="00804DC7"/>
    <w:rsid w:val="0080693D"/>
    <w:rsid w:val="008074AB"/>
    <w:rsid w:val="00807A0B"/>
    <w:rsid w:val="008127AA"/>
    <w:rsid w:val="00814E86"/>
    <w:rsid w:val="0081560F"/>
    <w:rsid w:val="0082002E"/>
    <w:rsid w:val="008227E8"/>
    <w:rsid w:val="00822C56"/>
    <w:rsid w:val="00824B8B"/>
    <w:rsid w:val="00826C4F"/>
    <w:rsid w:val="0082793C"/>
    <w:rsid w:val="008425A8"/>
    <w:rsid w:val="008440F1"/>
    <w:rsid w:val="00845142"/>
    <w:rsid w:val="0084538E"/>
    <w:rsid w:val="00845E9A"/>
    <w:rsid w:val="008479B4"/>
    <w:rsid w:val="00847A63"/>
    <w:rsid w:val="00850D60"/>
    <w:rsid w:val="00851320"/>
    <w:rsid w:val="008531C2"/>
    <w:rsid w:val="00853E38"/>
    <w:rsid w:val="0085729E"/>
    <w:rsid w:val="00857F5B"/>
    <w:rsid w:val="00860429"/>
    <w:rsid w:val="0086059C"/>
    <w:rsid w:val="00862553"/>
    <w:rsid w:val="0086750C"/>
    <w:rsid w:val="00870411"/>
    <w:rsid w:val="00871977"/>
    <w:rsid w:val="00871E9C"/>
    <w:rsid w:val="008731A3"/>
    <w:rsid w:val="0087479F"/>
    <w:rsid w:val="0087692E"/>
    <w:rsid w:val="00880FB0"/>
    <w:rsid w:val="00881BA8"/>
    <w:rsid w:val="00882848"/>
    <w:rsid w:val="00883944"/>
    <w:rsid w:val="00884633"/>
    <w:rsid w:val="008902BF"/>
    <w:rsid w:val="008907D3"/>
    <w:rsid w:val="00891D3C"/>
    <w:rsid w:val="0089504C"/>
    <w:rsid w:val="00896ED3"/>
    <w:rsid w:val="008A197B"/>
    <w:rsid w:val="008A2506"/>
    <w:rsid w:val="008A40AD"/>
    <w:rsid w:val="008A5274"/>
    <w:rsid w:val="008A7B68"/>
    <w:rsid w:val="008B182B"/>
    <w:rsid w:val="008B4057"/>
    <w:rsid w:val="008B58AD"/>
    <w:rsid w:val="008B6B69"/>
    <w:rsid w:val="008C26BF"/>
    <w:rsid w:val="008C34F9"/>
    <w:rsid w:val="008C35FC"/>
    <w:rsid w:val="008C44B1"/>
    <w:rsid w:val="008D25E1"/>
    <w:rsid w:val="008D56F4"/>
    <w:rsid w:val="008D7CEA"/>
    <w:rsid w:val="008E01BA"/>
    <w:rsid w:val="008E0482"/>
    <w:rsid w:val="008E0495"/>
    <w:rsid w:val="008E1E1D"/>
    <w:rsid w:val="008E2A4C"/>
    <w:rsid w:val="008E43B0"/>
    <w:rsid w:val="008E7695"/>
    <w:rsid w:val="008E7E27"/>
    <w:rsid w:val="008F1A28"/>
    <w:rsid w:val="008F4B51"/>
    <w:rsid w:val="009017FD"/>
    <w:rsid w:val="00904B66"/>
    <w:rsid w:val="00904D09"/>
    <w:rsid w:val="0090512B"/>
    <w:rsid w:val="00907B58"/>
    <w:rsid w:val="00910041"/>
    <w:rsid w:val="009137E5"/>
    <w:rsid w:val="00913C32"/>
    <w:rsid w:val="0091532B"/>
    <w:rsid w:val="0091537E"/>
    <w:rsid w:val="009154EC"/>
    <w:rsid w:val="00915E62"/>
    <w:rsid w:val="0091673F"/>
    <w:rsid w:val="00917AE3"/>
    <w:rsid w:val="00924B9D"/>
    <w:rsid w:val="00926160"/>
    <w:rsid w:val="009304C7"/>
    <w:rsid w:val="00931865"/>
    <w:rsid w:val="0093542A"/>
    <w:rsid w:val="00936443"/>
    <w:rsid w:val="009373F6"/>
    <w:rsid w:val="009422FD"/>
    <w:rsid w:val="0094231F"/>
    <w:rsid w:val="009429CA"/>
    <w:rsid w:val="00942E10"/>
    <w:rsid w:val="0094364F"/>
    <w:rsid w:val="00943FE6"/>
    <w:rsid w:val="0094409F"/>
    <w:rsid w:val="00944FB6"/>
    <w:rsid w:val="009458CF"/>
    <w:rsid w:val="00946967"/>
    <w:rsid w:val="00947282"/>
    <w:rsid w:val="00947B48"/>
    <w:rsid w:val="0095245D"/>
    <w:rsid w:val="009528BE"/>
    <w:rsid w:val="00952AC3"/>
    <w:rsid w:val="00952B6E"/>
    <w:rsid w:val="00952E1C"/>
    <w:rsid w:val="00954A8F"/>
    <w:rsid w:val="009556B7"/>
    <w:rsid w:val="00960B32"/>
    <w:rsid w:val="009617E7"/>
    <w:rsid w:val="00962AB0"/>
    <w:rsid w:val="00963D77"/>
    <w:rsid w:val="00964672"/>
    <w:rsid w:val="009647D8"/>
    <w:rsid w:val="00965805"/>
    <w:rsid w:val="00966C2E"/>
    <w:rsid w:val="009705A3"/>
    <w:rsid w:val="00970F82"/>
    <w:rsid w:val="009720A3"/>
    <w:rsid w:val="009729FE"/>
    <w:rsid w:val="00973946"/>
    <w:rsid w:val="00973B8B"/>
    <w:rsid w:val="0097749F"/>
    <w:rsid w:val="009808AA"/>
    <w:rsid w:val="0098247E"/>
    <w:rsid w:val="009832EB"/>
    <w:rsid w:val="00984EC2"/>
    <w:rsid w:val="0098648E"/>
    <w:rsid w:val="009865D3"/>
    <w:rsid w:val="00990966"/>
    <w:rsid w:val="00992CCE"/>
    <w:rsid w:val="00993726"/>
    <w:rsid w:val="00993852"/>
    <w:rsid w:val="0099530F"/>
    <w:rsid w:val="009957EA"/>
    <w:rsid w:val="00995C32"/>
    <w:rsid w:val="00996008"/>
    <w:rsid w:val="009A04C7"/>
    <w:rsid w:val="009A14E8"/>
    <w:rsid w:val="009A3494"/>
    <w:rsid w:val="009A65DC"/>
    <w:rsid w:val="009A73D8"/>
    <w:rsid w:val="009B34CD"/>
    <w:rsid w:val="009B528E"/>
    <w:rsid w:val="009B7ABE"/>
    <w:rsid w:val="009C2DAB"/>
    <w:rsid w:val="009D2855"/>
    <w:rsid w:val="009D2B16"/>
    <w:rsid w:val="009D56B4"/>
    <w:rsid w:val="009D6DB0"/>
    <w:rsid w:val="009E08DB"/>
    <w:rsid w:val="009E1403"/>
    <w:rsid w:val="009E51C2"/>
    <w:rsid w:val="009F1448"/>
    <w:rsid w:val="009F21F6"/>
    <w:rsid w:val="009F2379"/>
    <w:rsid w:val="009F3815"/>
    <w:rsid w:val="009F7BDB"/>
    <w:rsid w:val="00A010FB"/>
    <w:rsid w:val="00A0295F"/>
    <w:rsid w:val="00A046BD"/>
    <w:rsid w:val="00A04E60"/>
    <w:rsid w:val="00A0502F"/>
    <w:rsid w:val="00A0670A"/>
    <w:rsid w:val="00A06833"/>
    <w:rsid w:val="00A10E61"/>
    <w:rsid w:val="00A1323E"/>
    <w:rsid w:val="00A13A60"/>
    <w:rsid w:val="00A13F97"/>
    <w:rsid w:val="00A1485E"/>
    <w:rsid w:val="00A14860"/>
    <w:rsid w:val="00A15EDE"/>
    <w:rsid w:val="00A20594"/>
    <w:rsid w:val="00A214D1"/>
    <w:rsid w:val="00A21824"/>
    <w:rsid w:val="00A23DC1"/>
    <w:rsid w:val="00A244DF"/>
    <w:rsid w:val="00A24867"/>
    <w:rsid w:val="00A26109"/>
    <w:rsid w:val="00A2644C"/>
    <w:rsid w:val="00A27934"/>
    <w:rsid w:val="00A3027D"/>
    <w:rsid w:val="00A31FC5"/>
    <w:rsid w:val="00A32B57"/>
    <w:rsid w:val="00A33383"/>
    <w:rsid w:val="00A359D7"/>
    <w:rsid w:val="00A40ED6"/>
    <w:rsid w:val="00A413AA"/>
    <w:rsid w:val="00A414CB"/>
    <w:rsid w:val="00A430A7"/>
    <w:rsid w:val="00A43A47"/>
    <w:rsid w:val="00A461F0"/>
    <w:rsid w:val="00A5151C"/>
    <w:rsid w:val="00A5196B"/>
    <w:rsid w:val="00A5375B"/>
    <w:rsid w:val="00A55974"/>
    <w:rsid w:val="00A5644E"/>
    <w:rsid w:val="00A56505"/>
    <w:rsid w:val="00A567FC"/>
    <w:rsid w:val="00A5788C"/>
    <w:rsid w:val="00A6009B"/>
    <w:rsid w:val="00A61897"/>
    <w:rsid w:val="00A61934"/>
    <w:rsid w:val="00A61CF7"/>
    <w:rsid w:val="00A62B75"/>
    <w:rsid w:val="00A639EF"/>
    <w:rsid w:val="00A64541"/>
    <w:rsid w:val="00A71D9A"/>
    <w:rsid w:val="00A82930"/>
    <w:rsid w:val="00A82B4D"/>
    <w:rsid w:val="00A8432E"/>
    <w:rsid w:val="00A8475A"/>
    <w:rsid w:val="00A85722"/>
    <w:rsid w:val="00A85783"/>
    <w:rsid w:val="00A921A8"/>
    <w:rsid w:val="00A93EE3"/>
    <w:rsid w:val="00AA09AF"/>
    <w:rsid w:val="00AA15DA"/>
    <w:rsid w:val="00AA2F47"/>
    <w:rsid w:val="00AA3E69"/>
    <w:rsid w:val="00AA671A"/>
    <w:rsid w:val="00AA7DFD"/>
    <w:rsid w:val="00AB03EE"/>
    <w:rsid w:val="00AB0D19"/>
    <w:rsid w:val="00AB66B2"/>
    <w:rsid w:val="00AC0CA1"/>
    <w:rsid w:val="00AC3507"/>
    <w:rsid w:val="00AC352F"/>
    <w:rsid w:val="00AC6242"/>
    <w:rsid w:val="00AD0169"/>
    <w:rsid w:val="00AD1956"/>
    <w:rsid w:val="00AD341D"/>
    <w:rsid w:val="00AD3C9D"/>
    <w:rsid w:val="00AD516F"/>
    <w:rsid w:val="00AD641D"/>
    <w:rsid w:val="00AD78D6"/>
    <w:rsid w:val="00AE11A4"/>
    <w:rsid w:val="00AE2525"/>
    <w:rsid w:val="00AE4A72"/>
    <w:rsid w:val="00AE5F86"/>
    <w:rsid w:val="00AE6A61"/>
    <w:rsid w:val="00AE7AA3"/>
    <w:rsid w:val="00AF1BC0"/>
    <w:rsid w:val="00AF2C85"/>
    <w:rsid w:val="00AF52F5"/>
    <w:rsid w:val="00AF5799"/>
    <w:rsid w:val="00AF67E1"/>
    <w:rsid w:val="00AF6E07"/>
    <w:rsid w:val="00AF7729"/>
    <w:rsid w:val="00AF78A4"/>
    <w:rsid w:val="00B00569"/>
    <w:rsid w:val="00B00D50"/>
    <w:rsid w:val="00B05E02"/>
    <w:rsid w:val="00B06101"/>
    <w:rsid w:val="00B10CB6"/>
    <w:rsid w:val="00B11571"/>
    <w:rsid w:val="00B11F67"/>
    <w:rsid w:val="00B159CA"/>
    <w:rsid w:val="00B1609C"/>
    <w:rsid w:val="00B175AC"/>
    <w:rsid w:val="00B178FF"/>
    <w:rsid w:val="00B212A5"/>
    <w:rsid w:val="00B213C3"/>
    <w:rsid w:val="00B257DA"/>
    <w:rsid w:val="00B266EF"/>
    <w:rsid w:val="00B311E4"/>
    <w:rsid w:val="00B333E7"/>
    <w:rsid w:val="00B343A9"/>
    <w:rsid w:val="00B34825"/>
    <w:rsid w:val="00B35679"/>
    <w:rsid w:val="00B3633D"/>
    <w:rsid w:val="00B40D16"/>
    <w:rsid w:val="00B42A2A"/>
    <w:rsid w:val="00B4382C"/>
    <w:rsid w:val="00B47BC5"/>
    <w:rsid w:val="00B50F42"/>
    <w:rsid w:val="00B50FCB"/>
    <w:rsid w:val="00B522BA"/>
    <w:rsid w:val="00B52C46"/>
    <w:rsid w:val="00B5470A"/>
    <w:rsid w:val="00B55954"/>
    <w:rsid w:val="00B623A2"/>
    <w:rsid w:val="00B62546"/>
    <w:rsid w:val="00B6694F"/>
    <w:rsid w:val="00B738ED"/>
    <w:rsid w:val="00B74F88"/>
    <w:rsid w:val="00B76F26"/>
    <w:rsid w:val="00B80BC3"/>
    <w:rsid w:val="00B80E58"/>
    <w:rsid w:val="00B8198C"/>
    <w:rsid w:val="00B81FE8"/>
    <w:rsid w:val="00B82DFC"/>
    <w:rsid w:val="00B841E7"/>
    <w:rsid w:val="00B86863"/>
    <w:rsid w:val="00B86ED6"/>
    <w:rsid w:val="00B87295"/>
    <w:rsid w:val="00B90694"/>
    <w:rsid w:val="00B9211E"/>
    <w:rsid w:val="00B92280"/>
    <w:rsid w:val="00B93260"/>
    <w:rsid w:val="00B93348"/>
    <w:rsid w:val="00B936FD"/>
    <w:rsid w:val="00B94CD4"/>
    <w:rsid w:val="00B9761E"/>
    <w:rsid w:val="00BA0561"/>
    <w:rsid w:val="00BA0D97"/>
    <w:rsid w:val="00BA3150"/>
    <w:rsid w:val="00BA3BA4"/>
    <w:rsid w:val="00BA3FAC"/>
    <w:rsid w:val="00BA45D1"/>
    <w:rsid w:val="00BA462F"/>
    <w:rsid w:val="00BA48F1"/>
    <w:rsid w:val="00BA58AE"/>
    <w:rsid w:val="00BB2C2B"/>
    <w:rsid w:val="00BB2DAF"/>
    <w:rsid w:val="00BB30C9"/>
    <w:rsid w:val="00BB47C1"/>
    <w:rsid w:val="00BB6079"/>
    <w:rsid w:val="00BB6B3F"/>
    <w:rsid w:val="00BC03BB"/>
    <w:rsid w:val="00BC1BDB"/>
    <w:rsid w:val="00BC36BB"/>
    <w:rsid w:val="00BC3CE3"/>
    <w:rsid w:val="00BC570F"/>
    <w:rsid w:val="00BC69F9"/>
    <w:rsid w:val="00BD3F23"/>
    <w:rsid w:val="00BD5C6D"/>
    <w:rsid w:val="00BE29D6"/>
    <w:rsid w:val="00BE4C8E"/>
    <w:rsid w:val="00BE62F5"/>
    <w:rsid w:val="00BF05A9"/>
    <w:rsid w:val="00BF4890"/>
    <w:rsid w:val="00BF66BE"/>
    <w:rsid w:val="00BF69C2"/>
    <w:rsid w:val="00BF6AFC"/>
    <w:rsid w:val="00BF73DE"/>
    <w:rsid w:val="00C00996"/>
    <w:rsid w:val="00C02797"/>
    <w:rsid w:val="00C027FD"/>
    <w:rsid w:val="00C02E81"/>
    <w:rsid w:val="00C04E29"/>
    <w:rsid w:val="00C15A7A"/>
    <w:rsid w:val="00C1619C"/>
    <w:rsid w:val="00C1673D"/>
    <w:rsid w:val="00C168DB"/>
    <w:rsid w:val="00C1763B"/>
    <w:rsid w:val="00C20261"/>
    <w:rsid w:val="00C21AD8"/>
    <w:rsid w:val="00C21FBF"/>
    <w:rsid w:val="00C24A49"/>
    <w:rsid w:val="00C2541E"/>
    <w:rsid w:val="00C26933"/>
    <w:rsid w:val="00C272BC"/>
    <w:rsid w:val="00C27A2B"/>
    <w:rsid w:val="00C27DCB"/>
    <w:rsid w:val="00C30184"/>
    <w:rsid w:val="00C30852"/>
    <w:rsid w:val="00C30C5B"/>
    <w:rsid w:val="00C31ED4"/>
    <w:rsid w:val="00C33414"/>
    <w:rsid w:val="00C40C86"/>
    <w:rsid w:val="00C4340F"/>
    <w:rsid w:val="00C43573"/>
    <w:rsid w:val="00C452A3"/>
    <w:rsid w:val="00C47413"/>
    <w:rsid w:val="00C51016"/>
    <w:rsid w:val="00C5106E"/>
    <w:rsid w:val="00C527A2"/>
    <w:rsid w:val="00C5480B"/>
    <w:rsid w:val="00C55FAE"/>
    <w:rsid w:val="00C56E40"/>
    <w:rsid w:val="00C63033"/>
    <w:rsid w:val="00C64F38"/>
    <w:rsid w:val="00C67891"/>
    <w:rsid w:val="00C70677"/>
    <w:rsid w:val="00C75C75"/>
    <w:rsid w:val="00C76EF8"/>
    <w:rsid w:val="00C80A76"/>
    <w:rsid w:val="00C8206B"/>
    <w:rsid w:val="00C83039"/>
    <w:rsid w:val="00C90A06"/>
    <w:rsid w:val="00C90DFD"/>
    <w:rsid w:val="00C95B72"/>
    <w:rsid w:val="00C976E7"/>
    <w:rsid w:val="00CA2915"/>
    <w:rsid w:val="00CA485F"/>
    <w:rsid w:val="00CA78E3"/>
    <w:rsid w:val="00CB09BF"/>
    <w:rsid w:val="00CB1D7E"/>
    <w:rsid w:val="00CB2530"/>
    <w:rsid w:val="00CB29A6"/>
    <w:rsid w:val="00CB2A39"/>
    <w:rsid w:val="00CB35A4"/>
    <w:rsid w:val="00CB67A9"/>
    <w:rsid w:val="00CB6ACF"/>
    <w:rsid w:val="00CC1132"/>
    <w:rsid w:val="00CC1411"/>
    <w:rsid w:val="00CC18FF"/>
    <w:rsid w:val="00CC441D"/>
    <w:rsid w:val="00CC52BC"/>
    <w:rsid w:val="00CC6419"/>
    <w:rsid w:val="00CC6E82"/>
    <w:rsid w:val="00CD0DCF"/>
    <w:rsid w:val="00CD19EE"/>
    <w:rsid w:val="00CD213F"/>
    <w:rsid w:val="00CD30E5"/>
    <w:rsid w:val="00CD7F2F"/>
    <w:rsid w:val="00CE0BB9"/>
    <w:rsid w:val="00CE0CCC"/>
    <w:rsid w:val="00CE12D5"/>
    <w:rsid w:val="00CE2F44"/>
    <w:rsid w:val="00CE39F7"/>
    <w:rsid w:val="00CE7419"/>
    <w:rsid w:val="00CF1F29"/>
    <w:rsid w:val="00CF255D"/>
    <w:rsid w:val="00CF3532"/>
    <w:rsid w:val="00CF45C0"/>
    <w:rsid w:val="00CF592B"/>
    <w:rsid w:val="00CF64FF"/>
    <w:rsid w:val="00CF77D8"/>
    <w:rsid w:val="00D007C8"/>
    <w:rsid w:val="00D01A2F"/>
    <w:rsid w:val="00D0234C"/>
    <w:rsid w:val="00D0631F"/>
    <w:rsid w:val="00D07A56"/>
    <w:rsid w:val="00D10FD1"/>
    <w:rsid w:val="00D13D6E"/>
    <w:rsid w:val="00D1617B"/>
    <w:rsid w:val="00D23F2B"/>
    <w:rsid w:val="00D24DAF"/>
    <w:rsid w:val="00D260B7"/>
    <w:rsid w:val="00D26353"/>
    <w:rsid w:val="00D31899"/>
    <w:rsid w:val="00D32FD8"/>
    <w:rsid w:val="00D33470"/>
    <w:rsid w:val="00D33609"/>
    <w:rsid w:val="00D35639"/>
    <w:rsid w:val="00D363B8"/>
    <w:rsid w:val="00D36871"/>
    <w:rsid w:val="00D3723A"/>
    <w:rsid w:val="00D440EC"/>
    <w:rsid w:val="00D46606"/>
    <w:rsid w:val="00D50EEE"/>
    <w:rsid w:val="00D515C6"/>
    <w:rsid w:val="00D6124E"/>
    <w:rsid w:val="00D61673"/>
    <w:rsid w:val="00D62526"/>
    <w:rsid w:val="00D70D37"/>
    <w:rsid w:val="00D75067"/>
    <w:rsid w:val="00D75E73"/>
    <w:rsid w:val="00D80484"/>
    <w:rsid w:val="00D805FD"/>
    <w:rsid w:val="00D8078A"/>
    <w:rsid w:val="00D82D17"/>
    <w:rsid w:val="00D82FFD"/>
    <w:rsid w:val="00D83AAA"/>
    <w:rsid w:val="00D8415E"/>
    <w:rsid w:val="00D84A6F"/>
    <w:rsid w:val="00D867F4"/>
    <w:rsid w:val="00D87A03"/>
    <w:rsid w:val="00D957E2"/>
    <w:rsid w:val="00D96946"/>
    <w:rsid w:val="00DA18A8"/>
    <w:rsid w:val="00DA60BA"/>
    <w:rsid w:val="00DA6708"/>
    <w:rsid w:val="00DA6A04"/>
    <w:rsid w:val="00DA7492"/>
    <w:rsid w:val="00DA7A7D"/>
    <w:rsid w:val="00DB22B1"/>
    <w:rsid w:val="00DB2EE4"/>
    <w:rsid w:val="00DB3F22"/>
    <w:rsid w:val="00DB5414"/>
    <w:rsid w:val="00DB5812"/>
    <w:rsid w:val="00DB5D8C"/>
    <w:rsid w:val="00DB5E92"/>
    <w:rsid w:val="00DB6733"/>
    <w:rsid w:val="00DC0BD4"/>
    <w:rsid w:val="00DC1A9E"/>
    <w:rsid w:val="00DC31EE"/>
    <w:rsid w:val="00DC4C88"/>
    <w:rsid w:val="00DC4D83"/>
    <w:rsid w:val="00DC5375"/>
    <w:rsid w:val="00DC5564"/>
    <w:rsid w:val="00DC5869"/>
    <w:rsid w:val="00DD26C8"/>
    <w:rsid w:val="00DD4BAB"/>
    <w:rsid w:val="00DD4FE6"/>
    <w:rsid w:val="00DD5953"/>
    <w:rsid w:val="00DD7CFF"/>
    <w:rsid w:val="00DE09E3"/>
    <w:rsid w:val="00DE1F9F"/>
    <w:rsid w:val="00DE3307"/>
    <w:rsid w:val="00DE337D"/>
    <w:rsid w:val="00DE4FC4"/>
    <w:rsid w:val="00DE60B7"/>
    <w:rsid w:val="00DE651E"/>
    <w:rsid w:val="00DE73F6"/>
    <w:rsid w:val="00DF1A31"/>
    <w:rsid w:val="00DF2455"/>
    <w:rsid w:val="00DF327B"/>
    <w:rsid w:val="00DF384E"/>
    <w:rsid w:val="00DF4874"/>
    <w:rsid w:val="00DF6219"/>
    <w:rsid w:val="00DF74CD"/>
    <w:rsid w:val="00E00615"/>
    <w:rsid w:val="00E021D7"/>
    <w:rsid w:val="00E02BE4"/>
    <w:rsid w:val="00E03B74"/>
    <w:rsid w:val="00E03E5E"/>
    <w:rsid w:val="00E04D3E"/>
    <w:rsid w:val="00E142E6"/>
    <w:rsid w:val="00E1448F"/>
    <w:rsid w:val="00E156DE"/>
    <w:rsid w:val="00E15C4D"/>
    <w:rsid w:val="00E171E4"/>
    <w:rsid w:val="00E20139"/>
    <w:rsid w:val="00E20449"/>
    <w:rsid w:val="00E20602"/>
    <w:rsid w:val="00E20F4D"/>
    <w:rsid w:val="00E22136"/>
    <w:rsid w:val="00E24A55"/>
    <w:rsid w:val="00E24CC5"/>
    <w:rsid w:val="00E2530A"/>
    <w:rsid w:val="00E271FF"/>
    <w:rsid w:val="00E30091"/>
    <w:rsid w:val="00E3033F"/>
    <w:rsid w:val="00E30547"/>
    <w:rsid w:val="00E30722"/>
    <w:rsid w:val="00E3105B"/>
    <w:rsid w:val="00E31409"/>
    <w:rsid w:val="00E31DDF"/>
    <w:rsid w:val="00E33E12"/>
    <w:rsid w:val="00E33E67"/>
    <w:rsid w:val="00E34482"/>
    <w:rsid w:val="00E344E9"/>
    <w:rsid w:val="00E35673"/>
    <w:rsid w:val="00E36AED"/>
    <w:rsid w:val="00E4218C"/>
    <w:rsid w:val="00E42675"/>
    <w:rsid w:val="00E42E49"/>
    <w:rsid w:val="00E42FD4"/>
    <w:rsid w:val="00E452DE"/>
    <w:rsid w:val="00E4658F"/>
    <w:rsid w:val="00E46845"/>
    <w:rsid w:val="00E47A74"/>
    <w:rsid w:val="00E47CF7"/>
    <w:rsid w:val="00E56A5C"/>
    <w:rsid w:val="00E56D83"/>
    <w:rsid w:val="00E57F7B"/>
    <w:rsid w:val="00E604DC"/>
    <w:rsid w:val="00E62FBD"/>
    <w:rsid w:val="00E721DA"/>
    <w:rsid w:val="00E73646"/>
    <w:rsid w:val="00E73763"/>
    <w:rsid w:val="00E75C52"/>
    <w:rsid w:val="00E76751"/>
    <w:rsid w:val="00E76964"/>
    <w:rsid w:val="00E77020"/>
    <w:rsid w:val="00E8021B"/>
    <w:rsid w:val="00E82107"/>
    <w:rsid w:val="00E855DE"/>
    <w:rsid w:val="00E85892"/>
    <w:rsid w:val="00E90C95"/>
    <w:rsid w:val="00E910E4"/>
    <w:rsid w:val="00E91207"/>
    <w:rsid w:val="00E91D7B"/>
    <w:rsid w:val="00E92E5A"/>
    <w:rsid w:val="00E9616F"/>
    <w:rsid w:val="00E97E63"/>
    <w:rsid w:val="00EA0FA0"/>
    <w:rsid w:val="00EA11A1"/>
    <w:rsid w:val="00EA270D"/>
    <w:rsid w:val="00EA35C1"/>
    <w:rsid w:val="00EA4143"/>
    <w:rsid w:val="00EA534E"/>
    <w:rsid w:val="00EA677C"/>
    <w:rsid w:val="00EA6D9A"/>
    <w:rsid w:val="00EB19AA"/>
    <w:rsid w:val="00EB4115"/>
    <w:rsid w:val="00EB554F"/>
    <w:rsid w:val="00EB65E1"/>
    <w:rsid w:val="00EB6EB1"/>
    <w:rsid w:val="00EC0596"/>
    <w:rsid w:val="00EC2C1E"/>
    <w:rsid w:val="00EC57F5"/>
    <w:rsid w:val="00EC5EE5"/>
    <w:rsid w:val="00ED0469"/>
    <w:rsid w:val="00ED0C5A"/>
    <w:rsid w:val="00ED6231"/>
    <w:rsid w:val="00ED72C0"/>
    <w:rsid w:val="00EE13BD"/>
    <w:rsid w:val="00EE1C48"/>
    <w:rsid w:val="00EE341F"/>
    <w:rsid w:val="00EE5640"/>
    <w:rsid w:val="00EF1582"/>
    <w:rsid w:val="00EF2996"/>
    <w:rsid w:val="00EF3C8F"/>
    <w:rsid w:val="00EF4758"/>
    <w:rsid w:val="00EF4A70"/>
    <w:rsid w:val="00EF4A97"/>
    <w:rsid w:val="00EF791D"/>
    <w:rsid w:val="00F000A4"/>
    <w:rsid w:val="00F00AED"/>
    <w:rsid w:val="00F0177A"/>
    <w:rsid w:val="00F04022"/>
    <w:rsid w:val="00F04919"/>
    <w:rsid w:val="00F076C7"/>
    <w:rsid w:val="00F07BC3"/>
    <w:rsid w:val="00F1051E"/>
    <w:rsid w:val="00F1423D"/>
    <w:rsid w:val="00F2209E"/>
    <w:rsid w:val="00F252F6"/>
    <w:rsid w:val="00F26B84"/>
    <w:rsid w:val="00F26EFB"/>
    <w:rsid w:val="00F305EB"/>
    <w:rsid w:val="00F31150"/>
    <w:rsid w:val="00F31408"/>
    <w:rsid w:val="00F31D8D"/>
    <w:rsid w:val="00F33A78"/>
    <w:rsid w:val="00F3797C"/>
    <w:rsid w:val="00F42037"/>
    <w:rsid w:val="00F43E2B"/>
    <w:rsid w:val="00F451B5"/>
    <w:rsid w:val="00F51C44"/>
    <w:rsid w:val="00F5775C"/>
    <w:rsid w:val="00F617AD"/>
    <w:rsid w:val="00F626D3"/>
    <w:rsid w:val="00F62B4E"/>
    <w:rsid w:val="00F62EA3"/>
    <w:rsid w:val="00F644F9"/>
    <w:rsid w:val="00F64C14"/>
    <w:rsid w:val="00F71D36"/>
    <w:rsid w:val="00F73AC5"/>
    <w:rsid w:val="00F7452F"/>
    <w:rsid w:val="00F74694"/>
    <w:rsid w:val="00F7491E"/>
    <w:rsid w:val="00F768A0"/>
    <w:rsid w:val="00F77EAC"/>
    <w:rsid w:val="00F82B82"/>
    <w:rsid w:val="00F82FF4"/>
    <w:rsid w:val="00F86183"/>
    <w:rsid w:val="00F864A9"/>
    <w:rsid w:val="00F86D22"/>
    <w:rsid w:val="00F9569C"/>
    <w:rsid w:val="00F95701"/>
    <w:rsid w:val="00F96050"/>
    <w:rsid w:val="00F960DC"/>
    <w:rsid w:val="00FA15B8"/>
    <w:rsid w:val="00FA3036"/>
    <w:rsid w:val="00FA35A7"/>
    <w:rsid w:val="00FA59BB"/>
    <w:rsid w:val="00FA6AFC"/>
    <w:rsid w:val="00FA72A4"/>
    <w:rsid w:val="00FB0A1D"/>
    <w:rsid w:val="00FB1BDF"/>
    <w:rsid w:val="00FB2A57"/>
    <w:rsid w:val="00FB4CDD"/>
    <w:rsid w:val="00FB5E97"/>
    <w:rsid w:val="00FB73F3"/>
    <w:rsid w:val="00FB77F5"/>
    <w:rsid w:val="00FC0915"/>
    <w:rsid w:val="00FC264B"/>
    <w:rsid w:val="00FC29C3"/>
    <w:rsid w:val="00FC4F8A"/>
    <w:rsid w:val="00FC5919"/>
    <w:rsid w:val="00FC5CE5"/>
    <w:rsid w:val="00FD017F"/>
    <w:rsid w:val="00FD1532"/>
    <w:rsid w:val="00FD5CC2"/>
    <w:rsid w:val="00FD5FAE"/>
    <w:rsid w:val="00FD7238"/>
    <w:rsid w:val="00FE208D"/>
    <w:rsid w:val="00FE24C4"/>
    <w:rsid w:val="00FE4B2C"/>
    <w:rsid w:val="00FE4F8D"/>
    <w:rsid w:val="00FE59D9"/>
    <w:rsid w:val="00FE5ABA"/>
    <w:rsid w:val="00FE7909"/>
    <w:rsid w:val="00FF1400"/>
    <w:rsid w:val="00FF37C6"/>
    <w:rsid w:val="00FF414B"/>
    <w:rsid w:val="00FF4F64"/>
    <w:rsid w:val="00FF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0B7"/>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5"/>
      </w:numPr>
    </w:pPr>
    <w:rPr>
      <w:rFonts w:ascii="Arial" w:hAnsi="Arial"/>
      <w:b/>
      <w:sz w:val="20"/>
    </w:rPr>
  </w:style>
  <w:style w:type="paragraph" w:customStyle="1" w:styleId="Apakpunkts">
    <w:name w:val="Apakšpunkts"/>
    <w:basedOn w:val="Normal"/>
    <w:link w:val="ApakpunktsChar"/>
    <w:rsid w:val="00DB5D8C"/>
    <w:pPr>
      <w:numPr>
        <w:ilvl w:val="1"/>
        <w:numId w:val="5"/>
      </w:numPr>
      <w:tabs>
        <w:tab w:val="clear" w:pos="1702"/>
        <w:tab w:val="num" w:pos="851"/>
      </w:tabs>
      <w:ind w:left="851"/>
    </w:pPr>
    <w:rPr>
      <w:rFonts w:ascii="Arial" w:hAnsi="Arial"/>
      <w:b/>
      <w:sz w:val="20"/>
    </w:rPr>
  </w:style>
  <w:style w:type="paragraph" w:customStyle="1" w:styleId="Paragrfs">
    <w:name w:val="Paragrāfs"/>
    <w:basedOn w:val="Normal"/>
    <w:next w:val="Rindkopa"/>
    <w:rsid w:val="00797A78"/>
    <w:pPr>
      <w:numPr>
        <w:ilvl w:val="2"/>
        <w:numId w:val="5"/>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semiHidden/>
    <w:rsid w:val="00BF6AFC"/>
    <w:pPr>
      <w:tabs>
        <w:tab w:val="left" w:pos="480"/>
        <w:tab w:val="right" w:leader="dot" w:pos="8302"/>
      </w:tabs>
      <w:jc w:val="center"/>
    </w:pPr>
    <w:rPr>
      <w:b/>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1"/>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1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1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1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1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1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1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2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35"/>
      </w:numPr>
      <w:jc w:val="both"/>
    </w:pPr>
    <w:rPr>
      <w:sz w:val="26"/>
      <w:lang w:val="en-US" w:eastAsia="en-US"/>
    </w:rPr>
  </w:style>
  <w:style w:type="character" w:customStyle="1" w:styleId="FooterChar">
    <w:name w:val="Footer Char"/>
    <w:basedOn w:val="DefaultParagraphFont"/>
    <w:link w:val="Footer"/>
    <w:uiPriority w:val="99"/>
    <w:rsid w:val="00826C4F"/>
    <w:rPr>
      <w:sz w:val="24"/>
      <w:szCs w:val="24"/>
    </w:rPr>
  </w:style>
  <w:style w:type="paragraph" w:customStyle="1" w:styleId="tv213">
    <w:name w:val="tv213"/>
    <w:basedOn w:val="Normal"/>
    <w:rsid w:val="0098648E"/>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E60B7"/>
    <w:rPr>
      <w:sz w:val="24"/>
      <w:szCs w:val="24"/>
    </w:rPr>
  </w:style>
  <w:style w:type="paragraph" w:styleId="1">
    <w:name w:val="heading 1"/>
    <w:aliases w:val="H1,First subtitle"/>
    <w:basedOn w:val="a1"/>
    <w:next w:val="a1"/>
    <w:qFormat/>
    <w:rsid w:val="00AD641D"/>
    <w:pPr>
      <w:keepNext/>
      <w:spacing w:before="240" w:after="60"/>
      <w:outlineLvl w:val="0"/>
    </w:pPr>
    <w:rPr>
      <w:rFonts w:ascii="Arial" w:hAnsi="Arial" w:cs="Arial"/>
      <w:b/>
      <w:bCs/>
      <w:kern w:val="32"/>
      <w:sz w:val="32"/>
      <w:szCs w:val="32"/>
    </w:rPr>
  </w:style>
  <w:style w:type="paragraph" w:styleId="2">
    <w:name w:val="heading 2"/>
    <w:aliases w:val="Second subtitle,Char"/>
    <w:basedOn w:val="a1"/>
    <w:next w:val="a1"/>
    <w:qFormat/>
    <w:rsid w:val="005567D9"/>
    <w:pPr>
      <w:keepNext/>
      <w:spacing w:before="240" w:after="60"/>
      <w:outlineLvl w:val="1"/>
    </w:pPr>
    <w:rPr>
      <w:rFonts w:ascii="Arial" w:hAnsi="Arial" w:cs="Arial"/>
      <w:b/>
      <w:bCs/>
      <w:i/>
      <w:iCs/>
      <w:sz w:val="28"/>
      <w:szCs w:val="28"/>
    </w:rPr>
  </w:style>
  <w:style w:type="paragraph" w:styleId="3">
    <w:name w:val="heading 3"/>
    <w:basedOn w:val="a1"/>
    <w:next w:val="a1"/>
    <w:qFormat/>
    <w:rsid w:val="00DA6A04"/>
    <w:pPr>
      <w:keepNext/>
      <w:spacing w:before="240" w:after="60"/>
      <w:outlineLvl w:val="2"/>
    </w:pPr>
    <w:rPr>
      <w:rFonts w:cs="Arial"/>
      <w:b/>
      <w:bCs/>
      <w:sz w:val="26"/>
      <w:szCs w:val="26"/>
      <w:lang w:val="en-GB" w:eastAsia="en-US"/>
    </w:rPr>
  </w:style>
  <w:style w:type="paragraph" w:styleId="4">
    <w:name w:val="heading 4"/>
    <w:basedOn w:val="a1"/>
    <w:next w:val="a1"/>
    <w:qFormat/>
    <w:rsid w:val="005567D9"/>
    <w:pPr>
      <w:keepNext/>
      <w:spacing w:before="240" w:after="60"/>
      <w:outlineLvl w:val="3"/>
    </w:pPr>
    <w:rPr>
      <w:b/>
      <w:bCs/>
      <w:sz w:val="28"/>
      <w:szCs w:val="28"/>
      <w:lang w:val="en-GB" w:eastAsia="en-US"/>
    </w:rPr>
  </w:style>
  <w:style w:type="paragraph" w:styleId="5">
    <w:name w:val="heading 5"/>
    <w:basedOn w:val="a1"/>
    <w:next w:val="a1"/>
    <w:qFormat/>
    <w:rsid w:val="003B71A0"/>
    <w:pPr>
      <w:spacing w:before="240" w:after="60"/>
      <w:outlineLvl w:val="4"/>
    </w:pPr>
    <w:rPr>
      <w:b/>
      <w:bCs/>
      <w:i/>
      <w:iCs/>
      <w:sz w:val="26"/>
      <w:szCs w:val="26"/>
      <w:lang w:val="en-GB" w:eastAsia="en-US"/>
    </w:rPr>
  </w:style>
  <w:style w:type="paragraph" w:styleId="6">
    <w:name w:val="heading 6"/>
    <w:basedOn w:val="a1"/>
    <w:next w:val="a1"/>
    <w:qFormat/>
    <w:rsid w:val="00E02BE4"/>
    <w:pPr>
      <w:spacing w:before="240" w:after="60"/>
      <w:outlineLvl w:val="5"/>
    </w:pPr>
    <w:rPr>
      <w:b/>
      <w:bCs/>
      <w:sz w:val="22"/>
      <w:szCs w:val="22"/>
      <w:lang w:val="en-GB" w:eastAsia="en-US"/>
    </w:rPr>
  </w:style>
  <w:style w:type="paragraph" w:styleId="7">
    <w:name w:val="heading 7"/>
    <w:basedOn w:val="a1"/>
    <w:next w:val="a1"/>
    <w:qFormat/>
    <w:rsid w:val="00E02BE4"/>
    <w:pPr>
      <w:spacing w:before="240" w:after="60"/>
      <w:outlineLvl w:val="6"/>
    </w:pPr>
    <w:rPr>
      <w:lang w:val="en-GB" w:eastAsia="en-US"/>
    </w:rPr>
  </w:style>
  <w:style w:type="paragraph" w:styleId="8">
    <w:name w:val="heading 8"/>
    <w:basedOn w:val="a1"/>
    <w:next w:val="a1"/>
    <w:qFormat/>
    <w:rsid w:val="00E02BE4"/>
    <w:pPr>
      <w:spacing w:before="240" w:after="60"/>
      <w:outlineLvl w:val="7"/>
    </w:pPr>
    <w:rPr>
      <w:i/>
      <w:iCs/>
      <w:lang w:val="en-GB" w:eastAsia="en-US"/>
    </w:rPr>
  </w:style>
  <w:style w:type="paragraph" w:styleId="9">
    <w:name w:val="heading 9"/>
    <w:basedOn w:val="a1"/>
    <w:next w:val="a1"/>
    <w:qFormat/>
    <w:rsid w:val="00E02BE4"/>
    <w:pPr>
      <w:spacing w:before="240" w:after="60"/>
      <w:outlineLvl w:val="8"/>
    </w:pPr>
    <w:rPr>
      <w:rFonts w:ascii="Arial" w:hAnsi="Arial" w:cs="Arial"/>
      <w:sz w:val="22"/>
      <w:szCs w:val="22"/>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unkts">
    <w:name w:val="Punkts"/>
    <w:basedOn w:val="a1"/>
    <w:next w:val="Apakpunkts"/>
    <w:rsid w:val="00DB5D8C"/>
    <w:pPr>
      <w:numPr>
        <w:numId w:val="5"/>
      </w:numPr>
    </w:pPr>
    <w:rPr>
      <w:rFonts w:ascii="Arial" w:hAnsi="Arial"/>
      <w:b/>
      <w:sz w:val="20"/>
    </w:rPr>
  </w:style>
  <w:style w:type="paragraph" w:customStyle="1" w:styleId="Apakpunkts">
    <w:name w:val="Apakšpunkts"/>
    <w:basedOn w:val="a1"/>
    <w:link w:val="ApakpunktsChar"/>
    <w:rsid w:val="00DB5D8C"/>
    <w:pPr>
      <w:numPr>
        <w:ilvl w:val="1"/>
        <w:numId w:val="5"/>
      </w:numPr>
      <w:tabs>
        <w:tab w:val="clear" w:pos="1702"/>
        <w:tab w:val="num" w:pos="851"/>
      </w:tabs>
      <w:ind w:left="851"/>
    </w:pPr>
    <w:rPr>
      <w:rFonts w:ascii="Arial" w:hAnsi="Arial"/>
      <w:b/>
      <w:sz w:val="20"/>
    </w:rPr>
  </w:style>
  <w:style w:type="paragraph" w:customStyle="1" w:styleId="Paragrfs">
    <w:name w:val="Paragrāfs"/>
    <w:basedOn w:val="a1"/>
    <w:next w:val="Rindkopa"/>
    <w:rsid w:val="00797A78"/>
    <w:pPr>
      <w:numPr>
        <w:ilvl w:val="2"/>
        <w:numId w:val="5"/>
      </w:numPr>
      <w:jc w:val="both"/>
    </w:pPr>
    <w:rPr>
      <w:rFonts w:ascii="Arial" w:hAnsi="Arial"/>
      <w:sz w:val="20"/>
    </w:rPr>
  </w:style>
  <w:style w:type="paragraph" w:customStyle="1" w:styleId="Rindkopa">
    <w:name w:val="Rindkopa"/>
    <w:basedOn w:val="a1"/>
    <w:next w:val="Punkts"/>
    <w:rsid w:val="00DA6A04"/>
    <w:pPr>
      <w:ind w:left="851"/>
      <w:jc w:val="both"/>
    </w:pPr>
    <w:rPr>
      <w:rFonts w:ascii="Arial" w:hAnsi="Arial"/>
      <w:sz w:val="20"/>
    </w:rPr>
  </w:style>
  <w:style w:type="paragraph" w:styleId="a5">
    <w:name w:val="header"/>
    <w:basedOn w:val="a1"/>
    <w:rsid w:val="00A06833"/>
    <w:pPr>
      <w:tabs>
        <w:tab w:val="center" w:pos="4153"/>
        <w:tab w:val="right" w:pos="8306"/>
      </w:tabs>
    </w:pPr>
  </w:style>
  <w:style w:type="paragraph" w:styleId="a6">
    <w:name w:val="footer"/>
    <w:basedOn w:val="a1"/>
    <w:link w:val="a7"/>
    <w:uiPriority w:val="99"/>
    <w:rsid w:val="00A06833"/>
    <w:pPr>
      <w:tabs>
        <w:tab w:val="center" w:pos="4153"/>
        <w:tab w:val="right" w:pos="8306"/>
      </w:tabs>
    </w:pPr>
  </w:style>
  <w:style w:type="character" w:styleId="a8">
    <w:name w:val="page number"/>
    <w:basedOn w:val="a2"/>
    <w:rsid w:val="00A06833"/>
  </w:style>
  <w:style w:type="paragraph" w:styleId="a9">
    <w:name w:val="footnote text"/>
    <w:basedOn w:val="a1"/>
    <w:link w:val="aa"/>
    <w:semiHidden/>
    <w:rsid w:val="0022536E"/>
    <w:rPr>
      <w:sz w:val="20"/>
      <w:szCs w:val="20"/>
      <w:lang w:eastAsia="en-US"/>
    </w:rPr>
  </w:style>
  <w:style w:type="character" w:styleId="ab">
    <w:name w:val="footnote reference"/>
    <w:semiHidden/>
    <w:rsid w:val="00DA6A04"/>
    <w:rPr>
      <w:vertAlign w:val="superscript"/>
    </w:rPr>
  </w:style>
  <w:style w:type="character" w:styleId="ac">
    <w:name w:val="annotation reference"/>
    <w:semiHidden/>
    <w:rsid w:val="00DA6A04"/>
    <w:rPr>
      <w:sz w:val="16"/>
      <w:szCs w:val="16"/>
    </w:rPr>
  </w:style>
  <w:style w:type="paragraph" w:styleId="ad">
    <w:name w:val="annotation text"/>
    <w:basedOn w:val="a1"/>
    <w:semiHidden/>
    <w:rsid w:val="00DA6A04"/>
    <w:rPr>
      <w:sz w:val="20"/>
      <w:szCs w:val="20"/>
      <w:lang w:eastAsia="en-US"/>
    </w:rPr>
  </w:style>
  <w:style w:type="paragraph" w:styleId="ae">
    <w:name w:val="Balloon Text"/>
    <w:basedOn w:val="a1"/>
    <w:semiHidden/>
    <w:rsid w:val="00DA6A04"/>
    <w:rPr>
      <w:rFonts w:ascii="Tahoma" w:hAnsi="Tahoma" w:cs="Tahoma"/>
      <w:sz w:val="16"/>
      <w:szCs w:val="16"/>
    </w:rPr>
  </w:style>
  <w:style w:type="paragraph" w:styleId="af">
    <w:name w:val="annotation subject"/>
    <w:basedOn w:val="ad"/>
    <w:next w:val="ad"/>
    <w:semiHidden/>
    <w:rsid w:val="00DA6A04"/>
    <w:rPr>
      <w:b/>
      <w:bCs/>
      <w:lang w:eastAsia="lv-LV"/>
    </w:rPr>
  </w:style>
  <w:style w:type="paragraph" w:customStyle="1" w:styleId="naisf">
    <w:name w:val="naisf"/>
    <w:basedOn w:val="a1"/>
    <w:rsid w:val="00204002"/>
    <w:pPr>
      <w:spacing w:before="100" w:beforeAutospacing="1" w:after="100" w:afterAutospacing="1"/>
      <w:jc w:val="both"/>
    </w:pPr>
    <w:rPr>
      <w:lang w:val="en-GB" w:eastAsia="en-US"/>
    </w:rPr>
  </w:style>
  <w:style w:type="character" w:styleId="af0">
    <w:name w:val="Hyperlink"/>
    <w:uiPriority w:val="99"/>
    <w:rsid w:val="00204002"/>
    <w:rPr>
      <w:color w:val="0000FF"/>
      <w:u w:val="single"/>
    </w:rPr>
  </w:style>
  <w:style w:type="paragraph" w:styleId="30">
    <w:name w:val="Body Text Indent 3"/>
    <w:basedOn w:val="a1"/>
    <w:rsid w:val="009B528E"/>
    <w:pPr>
      <w:ind w:left="720"/>
      <w:jc w:val="both"/>
    </w:pPr>
    <w:rPr>
      <w:lang w:eastAsia="en-US"/>
    </w:rPr>
  </w:style>
  <w:style w:type="paragraph" w:customStyle="1" w:styleId="Nodaa">
    <w:name w:val="Nodaļa"/>
    <w:basedOn w:val="a1"/>
    <w:rsid w:val="00E3033F"/>
    <w:rPr>
      <w:rFonts w:ascii="Arial" w:hAnsi="Arial" w:cs="Arial"/>
      <w:b/>
      <w:bCs/>
      <w:sz w:val="20"/>
      <w:lang w:eastAsia="en-US"/>
    </w:rPr>
  </w:style>
  <w:style w:type="table" w:styleId="af1">
    <w:name w:val="Table Grid"/>
    <w:basedOn w:val="a3"/>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a9"/>
    <w:rsid w:val="00E142E6"/>
    <w:rPr>
      <w:rFonts w:ascii="Arial" w:hAnsi="Arial" w:cs="Arial"/>
      <w:sz w:val="16"/>
      <w:szCs w:val="16"/>
    </w:rPr>
  </w:style>
  <w:style w:type="paragraph" w:styleId="af2">
    <w:name w:val="Body Text"/>
    <w:aliases w:val="Body Text1,Body Text Char Char,Body Text Char2 Char Char,Body Text Char Char Char Char,Body Text Char1 Char Char Char Char,Body Text Char Char Char Char Char Char,Body Text Char1 Char Char Char Char Char Char"/>
    <w:basedOn w:val="a1"/>
    <w:link w:val="af3"/>
    <w:rsid w:val="003B6328"/>
    <w:pPr>
      <w:spacing w:after="120"/>
    </w:pPr>
  </w:style>
  <w:style w:type="character" w:customStyle="1" w:styleId="af3">
    <w:name w:val="Основной текст Знак"/>
    <w:aliases w:val="Body Text1 Знак,Body Text Char Char Знак,Body Text Char2 Char Char Знак,Body Text Char Char Char Char Знак,Body Text Char1 Char Char Char Char Знак,Body Text Char Char Char Char Char Char Знак"/>
    <w:link w:val="af2"/>
    <w:rsid w:val="00E02BE4"/>
    <w:rPr>
      <w:sz w:val="24"/>
      <w:szCs w:val="24"/>
      <w:lang w:val="lv-LV" w:eastAsia="lv-LV" w:bidi="ar-SA"/>
    </w:rPr>
  </w:style>
  <w:style w:type="paragraph" w:styleId="10">
    <w:name w:val="toc 1"/>
    <w:basedOn w:val="a1"/>
    <w:next w:val="a1"/>
    <w:autoRedefine/>
    <w:semiHidden/>
    <w:rsid w:val="00BF6AFC"/>
    <w:pPr>
      <w:tabs>
        <w:tab w:val="left" w:pos="480"/>
        <w:tab w:val="right" w:leader="dot" w:pos="8302"/>
      </w:tabs>
      <w:jc w:val="center"/>
    </w:pPr>
    <w:rPr>
      <w:b/>
    </w:rPr>
  </w:style>
  <w:style w:type="paragraph" w:styleId="20">
    <w:name w:val="toc 2"/>
    <w:basedOn w:val="a1"/>
    <w:next w:val="a1"/>
    <w:autoRedefine/>
    <w:semiHidden/>
    <w:rsid w:val="00AD641D"/>
    <w:pPr>
      <w:ind w:left="240"/>
    </w:pPr>
    <w:rPr>
      <w:rFonts w:ascii="Arial" w:hAnsi="Arial"/>
      <w:sz w:val="20"/>
    </w:rPr>
  </w:style>
  <w:style w:type="paragraph" w:styleId="af4">
    <w:name w:val="Body Text Indent"/>
    <w:basedOn w:val="a1"/>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a1"/>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1"/>
      </w:numPr>
      <w:outlineLvl w:val="1"/>
    </w:pPr>
  </w:style>
  <w:style w:type="paragraph" w:styleId="21">
    <w:name w:val="Body Text Indent 2"/>
    <w:basedOn w:val="a1"/>
    <w:rsid w:val="00E02BE4"/>
    <w:pPr>
      <w:spacing w:after="120" w:line="480" w:lineRule="auto"/>
      <w:ind w:left="283"/>
    </w:pPr>
  </w:style>
  <w:style w:type="paragraph" w:styleId="22">
    <w:name w:val="Body Text 2"/>
    <w:basedOn w:val="a1"/>
    <w:rsid w:val="00E02BE4"/>
    <w:rPr>
      <w:sz w:val="28"/>
      <w:lang w:eastAsia="en-US"/>
    </w:rPr>
  </w:style>
  <w:style w:type="paragraph" w:customStyle="1" w:styleId="TableText">
    <w:name w:val="Table Text"/>
    <w:basedOn w:val="a1"/>
    <w:rsid w:val="00E02BE4"/>
    <w:pPr>
      <w:jc w:val="both"/>
    </w:pPr>
    <w:rPr>
      <w:szCs w:val="20"/>
      <w:lang w:eastAsia="en-US"/>
    </w:rPr>
  </w:style>
  <w:style w:type="paragraph" w:styleId="af5">
    <w:name w:val="Title"/>
    <w:basedOn w:val="a1"/>
    <w:qFormat/>
    <w:rsid w:val="00E02BE4"/>
    <w:pPr>
      <w:autoSpaceDE w:val="0"/>
      <w:autoSpaceDN w:val="0"/>
      <w:adjustRightInd w:val="0"/>
      <w:jc w:val="center"/>
    </w:pPr>
    <w:rPr>
      <w:b/>
      <w:bCs/>
      <w:szCs w:val="20"/>
      <w:lang w:val="en-US" w:eastAsia="en-US"/>
    </w:rPr>
  </w:style>
  <w:style w:type="paragraph" w:styleId="31">
    <w:name w:val="Body Text 3"/>
    <w:basedOn w:val="a1"/>
    <w:rsid w:val="00E02BE4"/>
    <w:pPr>
      <w:spacing w:before="120" w:after="120"/>
      <w:jc w:val="both"/>
    </w:pPr>
    <w:rPr>
      <w:i/>
      <w:iCs/>
      <w:lang w:eastAsia="en-US"/>
    </w:rPr>
  </w:style>
  <w:style w:type="paragraph" w:customStyle="1" w:styleId="PielikumiRakstz">
    <w:name w:val="Pielikumi Rakstz."/>
    <w:basedOn w:val="af2"/>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af6">
    <w:name w:val="FollowedHyperlink"/>
    <w:rsid w:val="00E02BE4"/>
    <w:rPr>
      <w:color w:val="800080"/>
      <w:u w:val="single"/>
    </w:rPr>
  </w:style>
  <w:style w:type="paragraph" w:customStyle="1" w:styleId="Annexetitle">
    <w:name w:val="Annexe_title"/>
    <w:basedOn w:val="1"/>
    <w:next w:val="a1"/>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a1"/>
    <w:rsid w:val="00E02BE4"/>
    <w:pPr>
      <w:spacing w:after="240"/>
      <w:ind w:left="482"/>
      <w:jc w:val="both"/>
    </w:pPr>
    <w:rPr>
      <w:rFonts w:ascii="Arial" w:hAnsi="Arial"/>
      <w:noProof/>
      <w:sz w:val="20"/>
      <w:szCs w:val="20"/>
      <w:lang w:eastAsia="sv-SE"/>
    </w:rPr>
  </w:style>
  <w:style w:type="paragraph" w:customStyle="1" w:styleId="oddl-nadpis">
    <w:name w:val="oddíl-nadpis"/>
    <w:basedOn w:val="a1"/>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a1"/>
    <w:rsid w:val="00E02BE4"/>
    <w:pPr>
      <w:widowControl w:val="0"/>
      <w:spacing w:before="120" w:line="240" w:lineRule="exact"/>
      <w:jc w:val="center"/>
    </w:pPr>
    <w:rPr>
      <w:rFonts w:ascii="Arial" w:hAnsi="Arial"/>
      <w:sz w:val="20"/>
      <w:szCs w:val="20"/>
      <w:lang w:val="cs-CZ" w:eastAsia="en-US"/>
    </w:rPr>
  </w:style>
  <w:style w:type="paragraph" w:styleId="af7">
    <w:name w:val="Normal Indent"/>
    <w:basedOn w:val="a1"/>
    <w:rsid w:val="00E02BE4"/>
    <w:pPr>
      <w:ind w:left="708"/>
    </w:pPr>
    <w:rPr>
      <w:rFonts w:ascii="Arial" w:hAnsi="Arial"/>
      <w:sz w:val="20"/>
      <w:szCs w:val="20"/>
      <w:lang w:val="en-GB" w:eastAsia="en-US"/>
    </w:rPr>
  </w:style>
  <w:style w:type="paragraph" w:customStyle="1" w:styleId="Bullet">
    <w:name w:val="Bullet"/>
    <w:basedOn w:val="a1"/>
    <w:rsid w:val="00E02BE4"/>
    <w:pPr>
      <w:numPr>
        <w:numId w:val="15"/>
      </w:numPr>
      <w:spacing w:before="80" w:after="120" w:line="280" w:lineRule="atLeast"/>
    </w:pPr>
    <w:rPr>
      <w:rFonts w:ascii="Arial" w:hAnsi="Arial"/>
      <w:sz w:val="20"/>
      <w:szCs w:val="20"/>
      <w:lang w:val="en-GB" w:eastAsia="en-US"/>
    </w:rPr>
  </w:style>
  <w:style w:type="paragraph" w:customStyle="1" w:styleId="NoIndent">
    <w:name w:val="No Indent"/>
    <w:basedOn w:val="a1"/>
    <w:next w:val="a1"/>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a1"/>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a1"/>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2"/>
    <w:rsid w:val="00E02BE4"/>
    <w:pPr>
      <w:keepLines/>
      <w:numPr>
        <w:numId w:val="1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a1"/>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a1"/>
    <w:rsid w:val="00E02BE4"/>
    <w:pPr>
      <w:spacing w:before="60" w:after="60"/>
      <w:ind w:left="709"/>
      <w:jc w:val="both"/>
    </w:pPr>
    <w:rPr>
      <w:rFonts w:ascii="Arial" w:hAnsi="Arial"/>
      <w:sz w:val="20"/>
      <w:szCs w:val="20"/>
      <w:lang w:val="en-GB" w:eastAsia="en-US"/>
    </w:rPr>
  </w:style>
  <w:style w:type="paragraph" w:customStyle="1" w:styleId="Basic">
    <w:name w:val="Basic"/>
    <w:basedOn w:val="a1"/>
    <w:rsid w:val="00E02BE4"/>
    <w:pPr>
      <w:spacing w:before="60" w:after="60" w:line="280" w:lineRule="atLeast"/>
    </w:pPr>
    <w:rPr>
      <w:sz w:val="20"/>
      <w:lang w:val="en-GB" w:eastAsia="en-US"/>
    </w:rPr>
  </w:style>
  <w:style w:type="paragraph" w:customStyle="1" w:styleId="StyleBodyText2Bold">
    <w:name w:val="Style Body Text 2 + Bold"/>
    <w:basedOn w:val="2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a1"/>
    <w:rsid w:val="00E02BE4"/>
    <w:pPr>
      <w:numPr>
        <w:ilvl w:val="1"/>
        <w:numId w:val="1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a1"/>
    <w:rsid w:val="00E02BE4"/>
    <w:pPr>
      <w:spacing w:line="300" w:lineRule="atLeast"/>
    </w:pPr>
    <w:rPr>
      <w:rFonts w:ascii="Garamond" w:hAnsi="Garamond"/>
      <w:sz w:val="22"/>
      <w:szCs w:val="20"/>
      <w:lang w:val="en-GB" w:eastAsia="en-US"/>
    </w:rPr>
  </w:style>
  <w:style w:type="paragraph" w:styleId="af8">
    <w:name w:val="Block Text"/>
    <w:basedOn w:val="a1"/>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a1"/>
    <w:rsid w:val="00E02BE4"/>
    <w:pPr>
      <w:keepNext/>
      <w:jc w:val="both"/>
    </w:pPr>
    <w:rPr>
      <w:sz w:val="22"/>
      <w:lang w:val="en-GB" w:eastAsia="de-DE"/>
    </w:rPr>
  </w:style>
  <w:style w:type="paragraph" w:styleId="a">
    <w:name w:val="Plain Text"/>
    <w:basedOn w:val="a1"/>
    <w:rsid w:val="00E02BE4"/>
    <w:pPr>
      <w:numPr>
        <w:ilvl w:val="1"/>
        <w:numId w:val="1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af9"/>
    <w:rsid w:val="00E02BE4"/>
    <w:pPr>
      <w:tabs>
        <w:tab w:val="left" w:pos="425"/>
      </w:tabs>
      <w:spacing w:line="270" w:lineRule="atLeast"/>
      <w:ind w:left="425" w:hanging="425"/>
    </w:pPr>
    <w:rPr>
      <w:sz w:val="23"/>
      <w:szCs w:val="20"/>
      <w:lang w:val="en-GB" w:eastAsia="da-DK"/>
    </w:rPr>
  </w:style>
  <w:style w:type="paragraph" w:styleId="af9">
    <w:name w:val="List Bullet"/>
    <w:basedOn w:val="a1"/>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af2"/>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afa">
    <w:name w:val="caption"/>
    <w:aliases w:val="Caption Char,Caption Char1 Char1 Char Char,Caption Char Char2 Char1 Char Char,Caption Char Char Char Char Char1 Char1 Char Char1 Char,Caption Char Char Char Char Char Char Char Char Char Char,Caption Char Char Char1 Char Char Char"/>
    <w:basedOn w:val="a1"/>
    <w:next w:val="af2"/>
    <w:link w:val="afb"/>
    <w:qFormat/>
    <w:rsid w:val="00E02BE4"/>
    <w:pPr>
      <w:spacing w:before="140" w:after="140" w:line="250" w:lineRule="atLeast"/>
      <w:ind w:left="1276" w:hanging="1276"/>
    </w:pPr>
    <w:rPr>
      <w:i/>
      <w:sz w:val="21"/>
      <w:lang w:val="en-GB" w:eastAsia="da-DK"/>
    </w:rPr>
  </w:style>
  <w:style w:type="character" w:customStyle="1" w:styleId="afb">
    <w:name w:val="Название объекта Знак"/>
    <w:aliases w:val="Caption Char Знак,Caption Char1 Char1 Char Char Знак,Caption Char Char2 Char1 Char Char Знак,Caption Char Char Char Char Char1 Char1 Char Char1 Char Знак,Caption Char Char Char Char Char Char Char Char Char Char Знак"/>
    <w:link w:val="afa"/>
    <w:rsid w:val="00E02BE4"/>
    <w:rPr>
      <w:i/>
      <w:sz w:val="21"/>
      <w:szCs w:val="24"/>
      <w:lang w:val="en-GB" w:eastAsia="da-DK" w:bidi="ar-SA"/>
    </w:rPr>
  </w:style>
  <w:style w:type="paragraph" w:customStyle="1" w:styleId="Table">
    <w:name w:val="Table"/>
    <w:basedOn w:val="a1"/>
    <w:rsid w:val="00E02BE4"/>
    <w:pPr>
      <w:spacing w:before="60" w:after="60" w:line="220" w:lineRule="atLeast"/>
    </w:pPr>
    <w:rPr>
      <w:rFonts w:ascii="DaneHelveticaNeue" w:hAnsi="DaneHelveticaNeue"/>
      <w:sz w:val="18"/>
      <w:szCs w:val="20"/>
      <w:lang w:val="en-GB" w:eastAsia="da-DK"/>
    </w:rPr>
  </w:style>
  <w:style w:type="paragraph" w:styleId="23">
    <w:name w:val="List 2"/>
    <w:basedOn w:val="a1"/>
    <w:rsid w:val="00E02BE4"/>
    <w:pPr>
      <w:ind w:left="566" w:hanging="283"/>
    </w:pPr>
    <w:rPr>
      <w:lang w:val="en-US" w:eastAsia="en-US"/>
    </w:rPr>
  </w:style>
  <w:style w:type="paragraph" w:styleId="32">
    <w:name w:val="List 3"/>
    <w:basedOn w:val="a1"/>
    <w:rsid w:val="00E02BE4"/>
    <w:pPr>
      <w:ind w:left="849" w:hanging="283"/>
    </w:pPr>
    <w:rPr>
      <w:lang w:val="en-US" w:eastAsia="en-US"/>
    </w:rPr>
  </w:style>
  <w:style w:type="paragraph" w:styleId="40">
    <w:name w:val="List 4"/>
    <w:basedOn w:val="a1"/>
    <w:rsid w:val="00E02BE4"/>
    <w:pPr>
      <w:ind w:left="1132" w:hanging="283"/>
    </w:pPr>
    <w:rPr>
      <w:lang w:val="en-US" w:eastAsia="en-US"/>
    </w:rPr>
  </w:style>
  <w:style w:type="paragraph" w:styleId="24">
    <w:name w:val="List Continue 2"/>
    <w:basedOn w:val="a1"/>
    <w:rsid w:val="00E02BE4"/>
    <w:pPr>
      <w:spacing w:after="120"/>
      <w:ind w:left="566"/>
    </w:pPr>
    <w:rPr>
      <w:lang w:val="en-US" w:eastAsia="en-US"/>
    </w:rPr>
  </w:style>
  <w:style w:type="paragraph" w:styleId="33">
    <w:name w:val="List Continue 3"/>
    <w:basedOn w:val="a1"/>
    <w:rsid w:val="00E02BE4"/>
    <w:pPr>
      <w:spacing w:after="120"/>
      <w:ind w:left="849"/>
    </w:pPr>
    <w:rPr>
      <w:lang w:val="en-US" w:eastAsia="en-US"/>
    </w:rPr>
  </w:style>
  <w:style w:type="paragraph" w:customStyle="1" w:styleId="HeaderEven">
    <w:name w:val="HeaderEven"/>
    <w:basedOn w:val="a1"/>
    <w:rsid w:val="00E02BE4"/>
    <w:pPr>
      <w:tabs>
        <w:tab w:val="right" w:pos="7371"/>
      </w:tabs>
      <w:spacing w:line="270" w:lineRule="atLeast"/>
      <w:ind w:left="-2268"/>
    </w:pPr>
    <w:rPr>
      <w:sz w:val="23"/>
      <w:szCs w:val="20"/>
      <w:lang w:val="en-GB" w:eastAsia="da-DK"/>
    </w:rPr>
  </w:style>
  <w:style w:type="paragraph" w:customStyle="1" w:styleId="BodyMargin">
    <w:name w:val="Body Margin"/>
    <w:basedOn w:val="af2"/>
    <w:next w:val="af2"/>
    <w:rsid w:val="00E02BE4"/>
    <w:pPr>
      <w:spacing w:after="270" w:line="270" w:lineRule="atLeast"/>
      <w:ind w:hanging="2268"/>
    </w:pPr>
    <w:rPr>
      <w:sz w:val="23"/>
      <w:szCs w:val="20"/>
      <w:lang w:val="en-GB" w:eastAsia="da-DK"/>
    </w:rPr>
  </w:style>
  <w:style w:type="paragraph" w:customStyle="1" w:styleId="MarginFrame">
    <w:name w:val="Margin Frame"/>
    <w:basedOn w:val="a1"/>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25">
    <w:name w:val="List Bullet 2"/>
    <w:basedOn w:val="af9"/>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25"/>
    <w:rsid w:val="00E02BE4"/>
    <w:pPr>
      <w:spacing w:after="0"/>
    </w:pPr>
  </w:style>
  <w:style w:type="paragraph" w:styleId="afc">
    <w:name w:val="List Continue"/>
    <w:basedOn w:val="afd"/>
    <w:rsid w:val="00E02BE4"/>
    <w:pPr>
      <w:ind w:firstLine="0"/>
    </w:pPr>
  </w:style>
  <w:style w:type="paragraph" w:styleId="afd">
    <w:name w:val="List Number"/>
    <w:basedOn w:val="af2"/>
    <w:rsid w:val="00E02BE4"/>
    <w:pPr>
      <w:tabs>
        <w:tab w:val="num" w:pos="2345"/>
      </w:tabs>
      <w:spacing w:after="270" w:line="270" w:lineRule="atLeast"/>
      <w:ind w:left="2345" w:hanging="360"/>
    </w:pPr>
    <w:rPr>
      <w:sz w:val="23"/>
      <w:szCs w:val="20"/>
      <w:lang w:val="en-GB" w:eastAsia="da-DK"/>
    </w:rPr>
  </w:style>
  <w:style w:type="paragraph" w:styleId="26">
    <w:name w:val="List Number 2"/>
    <w:basedOn w:val="afd"/>
    <w:rsid w:val="00E02BE4"/>
    <w:pPr>
      <w:numPr>
        <w:ilvl w:val="1"/>
      </w:numPr>
      <w:tabs>
        <w:tab w:val="num" w:pos="2345"/>
      </w:tabs>
      <w:ind w:left="850" w:hanging="425"/>
    </w:pPr>
  </w:style>
  <w:style w:type="paragraph" w:customStyle="1" w:styleId="ListContinueNoSpace">
    <w:name w:val="List Continue NoSpace"/>
    <w:basedOn w:val="afc"/>
    <w:rsid w:val="00E02BE4"/>
    <w:pPr>
      <w:spacing w:after="0"/>
    </w:pPr>
  </w:style>
  <w:style w:type="paragraph" w:customStyle="1" w:styleId="ListContinue2NoSpace">
    <w:name w:val="List Continue 2 NoSpace"/>
    <w:basedOn w:val="24"/>
    <w:rsid w:val="00E02BE4"/>
    <w:pPr>
      <w:spacing w:after="0" w:line="270" w:lineRule="atLeast"/>
      <w:ind w:left="851"/>
    </w:pPr>
    <w:rPr>
      <w:sz w:val="23"/>
      <w:szCs w:val="20"/>
      <w:lang w:val="en-GB" w:eastAsia="da-DK"/>
    </w:rPr>
  </w:style>
  <w:style w:type="paragraph" w:customStyle="1" w:styleId="ListNumberNoSpace">
    <w:name w:val="List Number NoSpace"/>
    <w:basedOn w:val="afd"/>
    <w:rsid w:val="00E02BE4"/>
    <w:pPr>
      <w:numPr>
        <w:numId w:val="20"/>
      </w:numPr>
      <w:tabs>
        <w:tab w:val="clear" w:pos="851"/>
        <w:tab w:val="num" w:pos="425"/>
      </w:tabs>
      <w:spacing w:after="0"/>
      <w:ind w:left="425" w:hanging="425"/>
    </w:pPr>
  </w:style>
  <w:style w:type="paragraph" w:customStyle="1" w:styleId="ListNumber2NoSpace">
    <w:name w:val="List Number 2 NoSpace"/>
    <w:basedOn w:val="26"/>
    <w:rsid w:val="00E02BE4"/>
    <w:pPr>
      <w:spacing w:after="0"/>
    </w:pPr>
  </w:style>
  <w:style w:type="paragraph" w:customStyle="1" w:styleId="ListHanging">
    <w:name w:val="List Hanging"/>
    <w:basedOn w:val="af2"/>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a0">
    <w:name w:val="Signature"/>
    <w:basedOn w:val="af2"/>
    <w:rsid w:val="00E02BE4"/>
    <w:pPr>
      <w:numPr>
        <w:ilvl w:val="1"/>
        <w:numId w:val="21"/>
      </w:numPr>
      <w:tabs>
        <w:tab w:val="clear" w:pos="851"/>
      </w:tabs>
      <w:spacing w:after="0" w:line="220" w:lineRule="atLeast"/>
      <w:ind w:left="0" w:firstLine="0"/>
    </w:pPr>
    <w:rPr>
      <w:sz w:val="18"/>
      <w:szCs w:val="20"/>
      <w:lang w:val="en-GB" w:eastAsia="da-DK"/>
    </w:rPr>
  </w:style>
  <w:style w:type="paragraph" w:customStyle="1" w:styleId="FrontPage1">
    <w:name w:val="FrontPage1"/>
    <w:basedOn w:val="a1"/>
    <w:next w:val="af2"/>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af2"/>
    <w:rsid w:val="00E02BE4"/>
    <w:pPr>
      <w:spacing w:line="400" w:lineRule="exact"/>
    </w:pPr>
    <w:rPr>
      <w:rFonts w:ascii="TrueHelveticaBlack" w:hAnsi="TrueHelveticaBlack"/>
      <w:sz w:val="36"/>
    </w:rPr>
  </w:style>
  <w:style w:type="paragraph" w:styleId="34">
    <w:name w:val="List Bullet 3"/>
    <w:basedOn w:val="25"/>
    <w:rsid w:val="00E02BE4"/>
    <w:pPr>
      <w:tabs>
        <w:tab w:val="clear" w:pos="851"/>
        <w:tab w:val="left" w:pos="1276"/>
      </w:tabs>
      <w:ind w:left="1276"/>
    </w:pPr>
  </w:style>
  <w:style w:type="paragraph" w:styleId="35">
    <w:name w:val="List Number 3"/>
    <w:basedOn w:val="26"/>
    <w:rsid w:val="00E02BE4"/>
    <w:pPr>
      <w:numPr>
        <w:ilvl w:val="0"/>
      </w:numPr>
      <w:tabs>
        <w:tab w:val="left" w:pos="1276"/>
        <w:tab w:val="num" w:pos="2160"/>
        <w:tab w:val="num" w:pos="2345"/>
      </w:tabs>
      <w:ind w:left="1276" w:hanging="425"/>
    </w:pPr>
  </w:style>
  <w:style w:type="paragraph" w:customStyle="1" w:styleId="ListBullet3NoSpace">
    <w:name w:val="List Bullet 3 NoSpace"/>
    <w:basedOn w:val="34"/>
    <w:rsid w:val="00E02BE4"/>
    <w:pPr>
      <w:spacing w:after="0"/>
    </w:pPr>
  </w:style>
  <w:style w:type="paragraph" w:customStyle="1" w:styleId="ListContinue3NoSpace">
    <w:name w:val="List Continue 3 NoSpace"/>
    <w:basedOn w:val="33"/>
    <w:rsid w:val="00E02BE4"/>
    <w:pPr>
      <w:numPr>
        <w:ilvl w:val="2"/>
        <w:numId w:val="18"/>
      </w:numPr>
      <w:spacing w:after="0" w:line="270" w:lineRule="atLeast"/>
      <w:ind w:left="1276"/>
    </w:pPr>
    <w:rPr>
      <w:sz w:val="23"/>
      <w:szCs w:val="20"/>
      <w:lang w:val="en-GB" w:eastAsia="da-DK"/>
    </w:rPr>
  </w:style>
  <w:style w:type="paragraph" w:customStyle="1" w:styleId="ListNumber3NoSpace">
    <w:name w:val="List Number 3 NoSpace"/>
    <w:basedOn w:val="35"/>
    <w:rsid w:val="00E02BE4"/>
    <w:pPr>
      <w:spacing w:after="0"/>
    </w:pPr>
  </w:style>
  <w:style w:type="paragraph" w:customStyle="1" w:styleId="ListContinue0">
    <w:name w:val="List Continue 0"/>
    <w:basedOn w:val="afc"/>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afa"/>
    <w:next w:val="af2"/>
    <w:rsid w:val="00E02BE4"/>
    <w:pPr>
      <w:ind w:left="-992"/>
    </w:pPr>
    <w:rPr>
      <w:szCs w:val="20"/>
    </w:rPr>
  </w:style>
  <w:style w:type="paragraph" w:customStyle="1" w:styleId="FrontPageFrame">
    <w:name w:val="FrontPageFrame"/>
    <w:basedOn w:val="a1"/>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a1"/>
    <w:next w:val="a1"/>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a1"/>
    <w:next w:val="a1"/>
    <w:rsid w:val="00E02BE4"/>
    <w:pPr>
      <w:framePr w:hSpace="284" w:wrap="around" w:vAnchor="text" w:hAnchor="margin" w:xAlign="right" w:y="1"/>
      <w:numPr>
        <w:ilvl w:val="2"/>
        <w:numId w:val="21"/>
      </w:numPr>
      <w:tabs>
        <w:tab w:val="clear" w:pos="1211"/>
      </w:tabs>
      <w:spacing w:line="270" w:lineRule="atLeast"/>
      <w:ind w:left="0"/>
    </w:pPr>
    <w:rPr>
      <w:sz w:val="23"/>
      <w:szCs w:val="20"/>
      <w:lang w:val="en-GB" w:eastAsia="da-DK"/>
    </w:rPr>
  </w:style>
  <w:style w:type="paragraph" w:customStyle="1" w:styleId="FooterFrame">
    <w:name w:val="FooterFrame"/>
    <w:basedOn w:val="a1"/>
    <w:next w:val="a1"/>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af8"/>
    <w:rsid w:val="00E02BE4"/>
    <w:pPr>
      <w:spacing w:before="160" w:after="0"/>
    </w:pPr>
    <w:rPr>
      <w:sz w:val="20"/>
    </w:rPr>
  </w:style>
  <w:style w:type="paragraph" w:customStyle="1" w:styleId="ContentsPage">
    <w:name w:val="ContentsPage"/>
    <w:basedOn w:val="a1"/>
    <w:next w:val="af2"/>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a1"/>
    <w:next w:val="af2"/>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afe">
    <w:name w:val="Date"/>
    <w:basedOn w:val="a1"/>
    <w:next w:val="a1"/>
    <w:rsid w:val="00E02BE4"/>
    <w:pPr>
      <w:spacing w:line="360" w:lineRule="auto"/>
    </w:pPr>
    <w:rPr>
      <w:lang w:val="en-GB" w:eastAsia="en-US"/>
    </w:rPr>
  </w:style>
  <w:style w:type="paragraph" w:customStyle="1" w:styleId="NormalA">
    <w:name w:val="Normal A"/>
    <w:basedOn w:val="a1"/>
    <w:rsid w:val="00E02BE4"/>
    <w:pPr>
      <w:tabs>
        <w:tab w:val="num" w:pos="360"/>
        <w:tab w:val="left" w:pos="1276"/>
        <w:tab w:val="left" w:pos="1559"/>
        <w:tab w:val="left" w:pos="3686"/>
      </w:tabs>
      <w:spacing w:line="360" w:lineRule="auto"/>
      <w:jc w:val="both"/>
    </w:pPr>
    <w:rPr>
      <w:lang w:val="en-GB" w:eastAsia="en-US"/>
    </w:rPr>
  </w:style>
  <w:style w:type="paragraph" w:styleId="41">
    <w:name w:val="List Number 4"/>
    <w:basedOn w:val="a1"/>
    <w:rsid w:val="00E02BE4"/>
    <w:pPr>
      <w:tabs>
        <w:tab w:val="num" w:pos="645"/>
      </w:tabs>
      <w:spacing w:line="270" w:lineRule="atLeast"/>
      <w:ind w:left="645" w:hanging="360"/>
    </w:pPr>
    <w:rPr>
      <w:sz w:val="23"/>
      <w:szCs w:val="20"/>
      <w:lang w:val="en-GB" w:eastAsia="da-DK"/>
    </w:rPr>
  </w:style>
  <w:style w:type="paragraph" w:styleId="42">
    <w:name w:val="List Continue 4"/>
    <w:basedOn w:val="a1"/>
    <w:rsid w:val="00E02BE4"/>
    <w:pPr>
      <w:spacing w:after="120"/>
      <w:ind w:left="1132"/>
    </w:pPr>
    <w:rPr>
      <w:lang w:val="en-GB" w:eastAsia="en-US"/>
    </w:rPr>
  </w:style>
  <w:style w:type="paragraph" w:customStyle="1" w:styleId="NBSclause">
    <w:name w:val="NBS clause"/>
    <w:basedOn w:val="a1"/>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a6"/>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19"/>
      </w:numPr>
      <w:ind w:left="0" w:firstLine="0"/>
    </w:pPr>
    <w:rPr>
      <w:noProof/>
      <w:color w:val="FFFFFF"/>
      <w:szCs w:val="12"/>
    </w:rPr>
  </w:style>
  <w:style w:type="paragraph" w:customStyle="1" w:styleId="Niveau3">
    <w:name w:val="Niveau 3"/>
    <w:basedOn w:val="3"/>
    <w:next w:val="af2"/>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af2"/>
    <w:next w:val="af2"/>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aff">
    <w:name w:val="Normal (Web)"/>
    <w:basedOn w:val="a1"/>
    <w:rsid w:val="00E02BE4"/>
    <w:pPr>
      <w:spacing w:before="100" w:beforeAutospacing="1" w:after="100" w:afterAutospacing="1"/>
    </w:pPr>
  </w:style>
  <w:style w:type="paragraph" w:customStyle="1" w:styleId="Style2">
    <w:name w:val="Style2"/>
    <w:basedOn w:val="a1"/>
    <w:rsid w:val="00E02BE4"/>
    <w:pPr>
      <w:widowControl w:val="0"/>
      <w:numPr>
        <w:numId w:val="2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a2"/>
    <w:rsid w:val="00A85783"/>
  </w:style>
  <w:style w:type="paragraph" w:styleId="aff0">
    <w:name w:val="List Paragraph"/>
    <w:basedOn w:val="a1"/>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aff1">
    <w:name w:val="endnote text"/>
    <w:basedOn w:val="a1"/>
    <w:link w:val="aff2"/>
    <w:rsid w:val="002D64D4"/>
    <w:rPr>
      <w:sz w:val="20"/>
      <w:szCs w:val="20"/>
    </w:rPr>
  </w:style>
  <w:style w:type="character" w:customStyle="1" w:styleId="aff2">
    <w:name w:val="Текст концевой сноски Знак"/>
    <w:link w:val="aff1"/>
    <w:rsid w:val="002D64D4"/>
    <w:rPr>
      <w:lang w:val="lv-LV" w:eastAsia="lv-LV"/>
    </w:rPr>
  </w:style>
  <w:style w:type="character" w:styleId="aff3">
    <w:name w:val="endnote reference"/>
    <w:rsid w:val="002D64D4"/>
    <w:rPr>
      <w:vertAlign w:val="superscript"/>
    </w:rPr>
  </w:style>
  <w:style w:type="character" w:customStyle="1" w:styleId="apple-converted-space">
    <w:name w:val="apple-converted-space"/>
    <w:basedOn w:val="a2"/>
    <w:rsid w:val="002D64D4"/>
  </w:style>
  <w:style w:type="character" w:customStyle="1" w:styleId="aa">
    <w:name w:val="Текст сноски Знак"/>
    <w:link w:val="a9"/>
    <w:semiHidden/>
    <w:rsid w:val="00252868"/>
    <w:rPr>
      <w:lang w:eastAsia="en-US"/>
    </w:rPr>
  </w:style>
  <w:style w:type="paragraph" w:customStyle="1" w:styleId="Numeracija">
    <w:name w:val="Numeracija"/>
    <w:basedOn w:val="a1"/>
    <w:rsid w:val="00252868"/>
    <w:pPr>
      <w:numPr>
        <w:numId w:val="35"/>
      </w:numPr>
      <w:jc w:val="both"/>
    </w:pPr>
    <w:rPr>
      <w:sz w:val="26"/>
      <w:lang w:val="en-US" w:eastAsia="en-US"/>
    </w:rPr>
  </w:style>
  <w:style w:type="character" w:customStyle="1" w:styleId="a7">
    <w:name w:val="Нижний колонтитул Знак"/>
    <w:basedOn w:val="a2"/>
    <w:link w:val="a6"/>
    <w:uiPriority w:val="99"/>
    <w:rsid w:val="00826C4F"/>
    <w:rPr>
      <w:sz w:val="24"/>
      <w:szCs w:val="24"/>
    </w:rPr>
  </w:style>
  <w:style w:type="paragraph" w:customStyle="1" w:styleId="tv213">
    <w:name w:val="tv213"/>
    <w:basedOn w:val="a1"/>
    <w:rsid w:val="0098648E"/>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5726">
      <w:bodyDiv w:val="1"/>
      <w:marLeft w:val="0"/>
      <w:marRight w:val="0"/>
      <w:marTop w:val="0"/>
      <w:marBottom w:val="0"/>
      <w:divBdr>
        <w:top w:val="none" w:sz="0" w:space="0" w:color="auto"/>
        <w:left w:val="none" w:sz="0" w:space="0" w:color="auto"/>
        <w:bottom w:val="none" w:sz="0" w:space="0" w:color="auto"/>
        <w:right w:val="none" w:sz="0" w:space="0" w:color="auto"/>
      </w:divBdr>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634041">
      <w:bodyDiv w:val="1"/>
      <w:marLeft w:val="0"/>
      <w:marRight w:val="0"/>
      <w:marTop w:val="0"/>
      <w:marBottom w:val="0"/>
      <w:divBdr>
        <w:top w:val="none" w:sz="0" w:space="0" w:color="auto"/>
        <w:left w:val="none" w:sz="0" w:space="0" w:color="auto"/>
        <w:bottom w:val="none" w:sz="0" w:space="0" w:color="auto"/>
        <w:right w:val="none" w:sz="0" w:space="0" w:color="auto"/>
      </w:divBdr>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5492">
      <w:bodyDiv w:val="1"/>
      <w:marLeft w:val="0"/>
      <w:marRight w:val="0"/>
      <w:marTop w:val="0"/>
      <w:marBottom w:val="0"/>
      <w:divBdr>
        <w:top w:val="none" w:sz="0" w:space="0" w:color="auto"/>
        <w:left w:val="none" w:sz="0" w:space="0" w:color="auto"/>
        <w:bottom w:val="none" w:sz="0" w:space="0" w:color="auto"/>
        <w:right w:val="none" w:sz="0" w:space="0" w:color="auto"/>
      </w:divBdr>
    </w:div>
    <w:div w:id="1216550673">
      <w:bodyDiv w:val="1"/>
      <w:marLeft w:val="0"/>
      <w:marRight w:val="0"/>
      <w:marTop w:val="0"/>
      <w:marBottom w:val="0"/>
      <w:divBdr>
        <w:top w:val="none" w:sz="0" w:space="0" w:color="auto"/>
        <w:left w:val="none" w:sz="0" w:space="0" w:color="auto"/>
        <w:bottom w:val="none" w:sz="0" w:space="0" w:color="auto"/>
        <w:right w:val="none" w:sz="0" w:space="0" w:color="auto"/>
      </w:divBdr>
      <w:divsChild>
        <w:div w:id="1853034405">
          <w:marLeft w:val="0"/>
          <w:marRight w:val="0"/>
          <w:marTop w:val="0"/>
          <w:marBottom w:val="0"/>
          <w:divBdr>
            <w:top w:val="none" w:sz="0" w:space="0" w:color="auto"/>
            <w:left w:val="none" w:sz="0" w:space="0" w:color="auto"/>
            <w:bottom w:val="none" w:sz="0" w:space="0" w:color="auto"/>
            <w:right w:val="none" w:sz="0" w:space="0" w:color="auto"/>
          </w:divBdr>
          <w:divsChild>
            <w:div w:id="1349529733">
              <w:marLeft w:val="0"/>
              <w:marRight w:val="0"/>
              <w:marTop w:val="0"/>
              <w:marBottom w:val="0"/>
              <w:divBdr>
                <w:top w:val="none" w:sz="0" w:space="0" w:color="auto"/>
                <w:left w:val="none" w:sz="0" w:space="0" w:color="auto"/>
                <w:bottom w:val="none" w:sz="0" w:space="0" w:color="auto"/>
                <w:right w:val="none" w:sz="0" w:space="0" w:color="auto"/>
              </w:divBdr>
              <w:divsChild>
                <w:div w:id="383137081">
                  <w:marLeft w:val="0"/>
                  <w:marRight w:val="0"/>
                  <w:marTop w:val="0"/>
                  <w:marBottom w:val="0"/>
                  <w:divBdr>
                    <w:top w:val="none" w:sz="0" w:space="0" w:color="auto"/>
                    <w:left w:val="none" w:sz="0" w:space="0" w:color="auto"/>
                    <w:bottom w:val="none" w:sz="0" w:space="0" w:color="auto"/>
                    <w:right w:val="none" w:sz="0" w:space="0" w:color="auto"/>
                  </w:divBdr>
                  <w:divsChild>
                    <w:div w:id="650839585">
                      <w:marLeft w:val="0"/>
                      <w:marRight w:val="0"/>
                      <w:marTop w:val="0"/>
                      <w:marBottom w:val="0"/>
                      <w:divBdr>
                        <w:top w:val="none" w:sz="0" w:space="0" w:color="auto"/>
                        <w:left w:val="none" w:sz="0" w:space="0" w:color="auto"/>
                        <w:bottom w:val="none" w:sz="0" w:space="0" w:color="auto"/>
                        <w:right w:val="none" w:sz="0" w:space="0" w:color="auto"/>
                      </w:divBdr>
                      <w:divsChild>
                        <w:div w:id="556476286">
                          <w:marLeft w:val="0"/>
                          <w:marRight w:val="0"/>
                          <w:marTop w:val="272"/>
                          <w:marBottom w:val="0"/>
                          <w:divBdr>
                            <w:top w:val="none" w:sz="0" w:space="0" w:color="auto"/>
                            <w:left w:val="none" w:sz="0" w:space="0" w:color="auto"/>
                            <w:bottom w:val="none" w:sz="0" w:space="0" w:color="auto"/>
                            <w:right w:val="none" w:sz="0" w:space="0" w:color="auto"/>
                          </w:divBdr>
                          <w:divsChild>
                            <w:div w:id="111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znav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2E616-408C-4D47-AD37-0A8D579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8311</Words>
  <Characters>47373</Characters>
  <Application>Microsoft Office Word</Application>
  <DocSecurity>0</DocSecurity>
  <Lines>394</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NS-1-U Nolikums.Buvdarbi</vt:lpstr>
      <vt:lpstr>NS-1-U Nolikums.Buvdarbi</vt:lpstr>
    </vt:vector>
  </TitlesOfParts>
  <Company>Vides ministrija</Company>
  <LinksUpToDate>false</LinksUpToDate>
  <CharactersWithSpaces>55573</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RNP</cp:lastModifiedBy>
  <cp:revision>17</cp:revision>
  <cp:lastPrinted>2014-06-10T13:49:00Z</cp:lastPrinted>
  <dcterms:created xsi:type="dcterms:W3CDTF">2014-06-10T05:08:00Z</dcterms:created>
  <dcterms:modified xsi:type="dcterms:W3CDTF">2014-06-10T14:11:00Z</dcterms:modified>
</cp:coreProperties>
</file>