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1B" w:rsidRDefault="001D4A1B" w:rsidP="006F4554">
      <w:pPr>
        <w:pStyle w:val="Footer"/>
        <w:jc w:val="right"/>
        <w:rPr>
          <w:sz w:val="24"/>
          <w:szCs w:val="24"/>
          <w:lang w:val="lv-LV"/>
        </w:rPr>
      </w:pPr>
    </w:p>
    <w:p w:rsidR="001D4A1B" w:rsidRDefault="001D4A1B" w:rsidP="006F4554">
      <w:pPr>
        <w:pStyle w:val="Footer"/>
        <w:jc w:val="right"/>
        <w:rPr>
          <w:sz w:val="24"/>
          <w:szCs w:val="24"/>
          <w:lang w:val="lv-LV"/>
        </w:rPr>
      </w:pPr>
    </w:p>
    <w:p w:rsidR="001D4A1B" w:rsidRDefault="001D4A1B" w:rsidP="006F4554">
      <w:pPr>
        <w:pStyle w:val="Footer"/>
        <w:jc w:val="right"/>
        <w:rPr>
          <w:sz w:val="24"/>
          <w:szCs w:val="24"/>
          <w:lang w:val="lv-LV"/>
        </w:rPr>
      </w:pPr>
    </w:p>
    <w:p w:rsidR="00F019A9" w:rsidRPr="00EF33B8" w:rsidRDefault="00202C18" w:rsidP="006F4554">
      <w:pPr>
        <w:pStyle w:val="Footer"/>
        <w:jc w:val="right"/>
        <w:rPr>
          <w:sz w:val="24"/>
          <w:szCs w:val="24"/>
          <w:lang w:val="lv-LV"/>
        </w:rPr>
      </w:pPr>
      <w:r>
        <w:rPr>
          <w:noProof/>
          <w:sz w:val="24"/>
          <w:szCs w:val="24"/>
          <w:lang w:val="en-US" w:eastAsia="en-US"/>
        </w:rPr>
        <w:drawing>
          <wp:anchor distT="0" distB="0" distL="114300" distR="114300" simplePos="0" relativeHeight="251657728" behindDoc="1" locked="0" layoutInCell="1" allowOverlap="1">
            <wp:simplePos x="0" y="0"/>
            <wp:positionH relativeFrom="column">
              <wp:posOffset>208280</wp:posOffset>
            </wp:positionH>
            <wp:positionV relativeFrom="paragraph">
              <wp:posOffset>15240</wp:posOffset>
            </wp:positionV>
            <wp:extent cx="1190625" cy="1400175"/>
            <wp:effectExtent l="19050" t="0" r="9525" b="0"/>
            <wp:wrapTight wrapText="bothSides">
              <wp:wrapPolygon edited="0">
                <wp:start x="-346" y="0"/>
                <wp:lineTo x="-346" y="21453"/>
                <wp:lineTo x="21773" y="21453"/>
                <wp:lineTo x="21773" y="0"/>
                <wp:lineTo x="-346" y="0"/>
              </wp:wrapPolygon>
            </wp:wrapTight>
            <wp:docPr id="2" name="Picture 2" descr="http://www.vidm.gov.lv/images/text/KPFI/KPF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dm.gov.lv/images/text/KPFI/KPFI_logo.jpg"/>
                    <pic:cNvPicPr>
                      <a:picLocks noChangeAspect="1" noChangeArrowheads="1"/>
                    </pic:cNvPicPr>
                  </pic:nvPicPr>
                  <pic:blipFill>
                    <a:blip r:embed="rId8" r:link="rId9"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00F019A9" w:rsidRPr="00EF33B8">
        <w:rPr>
          <w:sz w:val="24"/>
          <w:szCs w:val="24"/>
          <w:lang w:val="lv-LV"/>
        </w:rPr>
        <w:t>APSTIPRINĀTS</w:t>
      </w:r>
    </w:p>
    <w:p w:rsidR="00F019A9" w:rsidRPr="00BA235D" w:rsidRDefault="00F019A9" w:rsidP="006F4554">
      <w:pPr>
        <w:jc w:val="right"/>
        <w:rPr>
          <w:sz w:val="24"/>
          <w:szCs w:val="24"/>
          <w:lang w:val="lv-LV"/>
        </w:rPr>
      </w:pPr>
      <w:r w:rsidRPr="00BA235D">
        <w:rPr>
          <w:sz w:val="24"/>
          <w:szCs w:val="24"/>
          <w:lang w:val="lv-LV"/>
        </w:rPr>
        <w:t xml:space="preserve"> iepirkuma komisijas</w:t>
      </w:r>
    </w:p>
    <w:p w:rsidR="00F019A9" w:rsidRPr="00BA235D" w:rsidRDefault="00373602" w:rsidP="006F4554">
      <w:pPr>
        <w:jc w:val="right"/>
        <w:rPr>
          <w:sz w:val="24"/>
          <w:szCs w:val="24"/>
          <w:lang w:val="lv-LV"/>
        </w:rPr>
      </w:pPr>
      <w:bookmarkStart w:id="0" w:name="_GoBack"/>
      <w:r w:rsidRPr="00BA235D">
        <w:rPr>
          <w:sz w:val="24"/>
          <w:szCs w:val="24"/>
          <w:lang w:val="lv-LV"/>
        </w:rPr>
        <w:t>20</w:t>
      </w:r>
      <w:r w:rsidR="004D2E9B" w:rsidRPr="00BA235D">
        <w:rPr>
          <w:sz w:val="24"/>
          <w:szCs w:val="24"/>
          <w:lang w:val="lv-LV"/>
        </w:rPr>
        <w:t>1</w:t>
      </w:r>
      <w:r w:rsidR="004361DC" w:rsidRPr="00BA235D">
        <w:rPr>
          <w:sz w:val="24"/>
          <w:szCs w:val="24"/>
          <w:lang w:val="lv-LV"/>
        </w:rPr>
        <w:t>4</w:t>
      </w:r>
      <w:r w:rsidR="00F019A9" w:rsidRPr="00BA235D">
        <w:rPr>
          <w:sz w:val="24"/>
          <w:szCs w:val="24"/>
          <w:lang w:val="lv-LV"/>
        </w:rPr>
        <w:t>.gada</w:t>
      </w:r>
      <w:r w:rsidR="00FA160F" w:rsidRPr="00BA235D">
        <w:rPr>
          <w:sz w:val="24"/>
          <w:szCs w:val="24"/>
          <w:lang w:val="lv-LV"/>
        </w:rPr>
        <w:t xml:space="preserve"> </w:t>
      </w:r>
      <w:r w:rsidR="0095439A" w:rsidRPr="00BA235D">
        <w:rPr>
          <w:sz w:val="24"/>
          <w:szCs w:val="24"/>
          <w:lang w:val="lv-LV"/>
        </w:rPr>
        <w:t>_____</w:t>
      </w:r>
      <w:r w:rsidR="00FA160F" w:rsidRPr="00BA235D">
        <w:rPr>
          <w:sz w:val="24"/>
          <w:szCs w:val="24"/>
          <w:lang w:val="lv-LV"/>
        </w:rPr>
        <w:t>.</w:t>
      </w:r>
      <w:r w:rsidR="004361DC" w:rsidRPr="00BA235D">
        <w:rPr>
          <w:sz w:val="24"/>
          <w:szCs w:val="24"/>
          <w:lang w:val="lv-LV"/>
        </w:rPr>
        <w:t>a</w:t>
      </w:r>
      <w:r w:rsidR="0095439A" w:rsidRPr="00BA235D">
        <w:rPr>
          <w:sz w:val="24"/>
          <w:szCs w:val="24"/>
          <w:lang w:val="lv-LV"/>
        </w:rPr>
        <w:t>ugusta</w:t>
      </w:r>
      <w:r w:rsidR="004410A0" w:rsidRPr="00BA235D">
        <w:rPr>
          <w:sz w:val="24"/>
          <w:szCs w:val="24"/>
          <w:lang w:val="lv-LV"/>
        </w:rPr>
        <w:t xml:space="preserve"> </w:t>
      </w:r>
      <w:r w:rsidR="00F019A9" w:rsidRPr="00BA235D">
        <w:rPr>
          <w:sz w:val="24"/>
          <w:szCs w:val="24"/>
          <w:lang w:val="lv-LV"/>
        </w:rPr>
        <w:t>sēdē</w:t>
      </w:r>
      <w:r w:rsidR="006F4554" w:rsidRPr="00BA235D">
        <w:rPr>
          <w:sz w:val="24"/>
          <w:szCs w:val="24"/>
          <w:lang w:val="lv-LV"/>
        </w:rPr>
        <w:t>,</w:t>
      </w:r>
    </w:p>
    <w:bookmarkEnd w:id="0"/>
    <w:p w:rsidR="00F019A9" w:rsidRPr="00BA235D" w:rsidRDefault="00F019A9" w:rsidP="006F4554">
      <w:pPr>
        <w:jc w:val="right"/>
        <w:rPr>
          <w:b/>
          <w:bCs/>
          <w:sz w:val="24"/>
          <w:szCs w:val="24"/>
          <w:lang w:val="lv-LV"/>
        </w:rPr>
      </w:pPr>
      <w:r w:rsidRPr="00BA235D">
        <w:rPr>
          <w:sz w:val="24"/>
          <w:szCs w:val="24"/>
          <w:lang w:val="lv-LV"/>
        </w:rPr>
        <w:t>protokols Nr.</w:t>
      </w:r>
      <w:r w:rsidR="00FA160F" w:rsidRPr="00BA235D">
        <w:rPr>
          <w:sz w:val="24"/>
          <w:szCs w:val="24"/>
          <w:lang w:val="lv-LV"/>
        </w:rPr>
        <w:t>1</w:t>
      </w:r>
    </w:p>
    <w:p w:rsidR="00EF33B8" w:rsidRPr="00BA235D" w:rsidRDefault="00EF33B8" w:rsidP="00EF33B8">
      <w:pPr>
        <w:spacing w:before="120" w:after="120"/>
        <w:jc w:val="center"/>
        <w:rPr>
          <w:b/>
          <w:bCs/>
          <w:lang w:val="lv-LV"/>
        </w:rPr>
      </w:pPr>
    </w:p>
    <w:p w:rsidR="00C75C09" w:rsidRPr="00BA235D" w:rsidRDefault="00C75C09" w:rsidP="00EF33B8">
      <w:pPr>
        <w:spacing w:before="120" w:after="120"/>
        <w:jc w:val="center"/>
        <w:rPr>
          <w:b/>
          <w:bCs/>
          <w:lang w:val="lv-LV"/>
        </w:rPr>
      </w:pPr>
    </w:p>
    <w:p w:rsidR="00C75C09" w:rsidRPr="00BA235D" w:rsidRDefault="00C75C09" w:rsidP="00C75C09">
      <w:pPr>
        <w:spacing w:before="120" w:after="120"/>
        <w:ind w:firstLine="3402"/>
        <w:rPr>
          <w:b/>
          <w:bCs/>
          <w:sz w:val="28"/>
          <w:szCs w:val="28"/>
          <w:lang w:val="lv-LV"/>
        </w:rPr>
      </w:pPr>
    </w:p>
    <w:p w:rsidR="00C75C09" w:rsidRPr="00BA235D" w:rsidRDefault="00C75C09" w:rsidP="00EF33B8">
      <w:pPr>
        <w:spacing w:before="120" w:after="120"/>
        <w:jc w:val="center"/>
        <w:rPr>
          <w:b/>
          <w:bCs/>
          <w:lang w:val="lv-LV"/>
        </w:rPr>
      </w:pPr>
    </w:p>
    <w:p w:rsidR="00EF33B8" w:rsidRPr="00BA235D" w:rsidRDefault="00EF33B8" w:rsidP="004D2E9B">
      <w:pPr>
        <w:spacing w:before="120" w:after="120"/>
        <w:jc w:val="center"/>
        <w:rPr>
          <w:b/>
          <w:bCs/>
          <w:sz w:val="28"/>
          <w:szCs w:val="28"/>
          <w:lang w:val="lv-LV"/>
        </w:rPr>
      </w:pPr>
      <w:r w:rsidRPr="00BA235D">
        <w:rPr>
          <w:b/>
          <w:bCs/>
          <w:sz w:val="28"/>
          <w:szCs w:val="28"/>
          <w:lang w:val="lv-LV"/>
        </w:rPr>
        <w:t>Rēzeknes n</w:t>
      </w:r>
      <w:r w:rsidR="004D2E9B" w:rsidRPr="00BA235D">
        <w:rPr>
          <w:b/>
          <w:bCs/>
          <w:sz w:val="28"/>
          <w:szCs w:val="28"/>
          <w:lang w:val="lv-LV"/>
        </w:rPr>
        <w:t>ovad</w:t>
      </w:r>
      <w:r w:rsidRPr="00BA235D">
        <w:rPr>
          <w:b/>
          <w:bCs/>
          <w:sz w:val="28"/>
          <w:szCs w:val="28"/>
          <w:lang w:val="lv-LV"/>
        </w:rPr>
        <w:t>a pa</w:t>
      </w:r>
      <w:r w:rsidR="004D2E9B" w:rsidRPr="00BA235D">
        <w:rPr>
          <w:b/>
          <w:bCs/>
          <w:sz w:val="28"/>
          <w:szCs w:val="28"/>
          <w:lang w:val="lv-LV"/>
        </w:rPr>
        <w:t>šval</w:t>
      </w:r>
      <w:r w:rsidRPr="00BA235D">
        <w:rPr>
          <w:b/>
          <w:bCs/>
          <w:sz w:val="28"/>
          <w:szCs w:val="28"/>
          <w:lang w:val="lv-LV"/>
        </w:rPr>
        <w:t>d</w:t>
      </w:r>
      <w:r w:rsidR="004D2E9B" w:rsidRPr="00BA235D">
        <w:rPr>
          <w:b/>
          <w:bCs/>
          <w:sz w:val="28"/>
          <w:szCs w:val="28"/>
          <w:lang w:val="lv-LV"/>
        </w:rPr>
        <w:t>ība</w:t>
      </w:r>
      <w:r w:rsidR="001D4A1B" w:rsidRPr="00BA235D">
        <w:rPr>
          <w:b/>
          <w:bCs/>
          <w:sz w:val="28"/>
          <w:szCs w:val="28"/>
          <w:lang w:val="lv-LV"/>
        </w:rPr>
        <w:t>s</w:t>
      </w:r>
    </w:p>
    <w:p w:rsidR="00FA160F" w:rsidRPr="00BA235D" w:rsidRDefault="00FA160F" w:rsidP="00A736FC">
      <w:pPr>
        <w:spacing w:before="120" w:after="120"/>
        <w:jc w:val="center"/>
        <w:rPr>
          <w:b/>
          <w:bCs/>
          <w:sz w:val="24"/>
          <w:szCs w:val="24"/>
          <w:lang w:val="lv-LV"/>
        </w:rPr>
      </w:pPr>
    </w:p>
    <w:p w:rsidR="004361DC" w:rsidRPr="00BA235D" w:rsidRDefault="00FA160F" w:rsidP="00A736FC">
      <w:pPr>
        <w:spacing w:before="120" w:after="120"/>
        <w:jc w:val="center"/>
        <w:rPr>
          <w:b/>
          <w:bCs/>
          <w:sz w:val="28"/>
          <w:szCs w:val="28"/>
          <w:lang w:val="lv-LV"/>
        </w:rPr>
      </w:pPr>
      <w:r w:rsidRPr="00BA235D">
        <w:rPr>
          <w:b/>
          <w:bCs/>
          <w:sz w:val="28"/>
          <w:szCs w:val="28"/>
          <w:lang w:val="lv-LV"/>
        </w:rPr>
        <w:t>IEPIRKUMA</w:t>
      </w:r>
    </w:p>
    <w:p w:rsidR="00FA160F" w:rsidRPr="00BA235D" w:rsidRDefault="00FA160F" w:rsidP="00A736FC">
      <w:pPr>
        <w:spacing w:before="120" w:after="120"/>
        <w:jc w:val="center"/>
        <w:rPr>
          <w:bCs/>
          <w:sz w:val="24"/>
          <w:szCs w:val="24"/>
          <w:lang w:val="lv-LV"/>
        </w:rPr>
      </w:pPr>
      <w:r w:rsidRPr="00BA235D">
        <w:rPr>
          <w:bCs/>
          <w:sz w:val="24"/>
          <w:szCs w:val="24"/>
          <w:lang w:val="lv-LV"/>
        </w:rPr>
        <w:t>(Publisko iepirkumu likuma 8.</w:t>
      </w:r>
      <w:r w:rsidRPr="00BA235D">
        <w:rPr>
          <w:bCs/>
          <w:sz w:val="24"/>
          <w:szCs w:val="24"/>
          <w:vertAlign w:val="superscript"/>
          <w:lang w:val="lv-LV"/>
        </w:rPr>
        <w:t xml:space="preserve">2 </w:t>
      </w:r>
      <w:r w:rsidRPr="00BA235D">
        <w:rPr>
          <w:bCs/>
          <w:sz w:val="24"/>
          <w:szCs w:val="24"/>
          <w:lang w:val="lv-LV"/>
        </w:rPr>
        <w:t>panta kārtībā)</w:t>
      </w:r>
    </w:p>
    <w:p w:rsidR="00BF62CF" w:rsidRPr="00BA235D" w:rsidRDefault="00FA160F" w:rsidP="00C75C09">
      <w:pPr>
        <w:jc w:val="center"/>
        <w:rPr>
          <w:b/>
          <w:bCs/>
          <w:sz w:val="28"/>
          <w:szCs w:val="28"/>
          <w:lang w:val="lv-LV"/>
        </w:rPr>
      </w:pPr>
      <w:r w:rsidRPr="00BA235D">
        <w:rPr>
          <w:b/>
          <w:bCs/>
          <w:sz w:val="28"/>
          <w:szCs w:val="28"/>
          <w:lang w:val="lv-LV"/>
        </w:rPr>
        <w:t>„</w:t>
      </w:r>
      <w:r w:rsidR="003A65F7" w:rsidRPr="00BA235D">
        <w:rPr>
          <w:b/>
          <w:bCs/>
          <w:sz w:val="28"/>
          <w:szCs w:val="28"/>
          <w:lang w:val="lv-LV"/>
        </w:rPr>
        <w:t xml:space="preserve">Ēkas </w:t>
      </w:r>
      <w:r w:rsidR="005978F2" w:rsidRPr="00BA235D">
        <w:rPr>
          <w:b/>
          <w:bCs/>
          <w:sz w:val="28"/>
          <w:szCs w:val="28"/>
          <w:lang w:val="lv-LV"/>
        </w:rPr>
        <w:t xml:space="preserve">vienkāršotās renovācijas </w:t>
      </w:r>
      <w:r w:rsidR="003A65F7" w:rsidRPr="00BA235D">
        <w:rPr>
          <w:b/>
          <w:bCs/>
          <w:sz w:val="28"/>
          <w:szCs w:val="28"/>
          <w:lang w:val="lv-LV"/>
        </w:rPr>
        <w:t xml:space="preserve">darbi objektā </w:t>
      </w:r>
    </w:p>
    <w:p w:rsidR="00F019A9" w:rsidRPr="005978F2" w:rsidRDefault="00127DA1" w:rsidP="00C75C09">
      <w:pPr>
        <w:jc w:val="center"/>
        <w:rPr>
          <w:b/>
          <w:bCs/>
          <w:sz w:val="28"/>
          <w:szCs w:val="28"/>
          <w:u w:val="single"/>
          <w:lang w:val="lv-LV"/>
        </w:rPr>
      </w:pPr>
      <w:r w:rsidRPr="00BA235D">
        <w:rPr>
          <w:b/>
          <w:bCs/>
          <w:sz w:val="28"/>
          <w:szCs w:val="28"/>
          <w:lang w:val="lv-LV"/>
        </w:rPr>
        <w:t>„</w:t>
      </w:r>
      <w:r w:rsidR="004361DC" w:rsidRPr="005978F2">
        <w:rPr>
          <w:b/>
          <w:bCs/>
          <w:sz w:val="28"/>
          <w:szCs w:val="28"/>
          <w:u w:val="single"/>
          <w:lang w:val="lv-LV"/>
        </w:rPr>
        <w:t xml:space="preserve">Kompleksi risinājumi siltumnīcefekta gāzu emisiju samazināšanai </w:t>
      </w:r>
      <w:r w:rsidR="00BF62CF">
        <w:rPr>
          <w:b/>
          <w:bCs/>
          <w:sz w:val="28"/>
          <w:szCs w:val="28"/>
          <w:u w:val="single"/>
          <w:lang w:val="lv-LV"/>
        </w:rPr>
        <w:t>pirmsskolas izglītības iestādē „Jāņtārpiņš</w:t>
      </w:r>
      <w:r w:rsidR="00BF62CF" w:rsidRPr="00BF62CF">
        <w:rPr>
          <w:b/>
          <w:bCs/>
          <w:sz w:val="28"/>
          <w:szCs w:val="28"/>
          <w:lang w:val="lv-LV"/>
        </w:rPr>
        <w:t>”</w:t>
      </w:r>
      <w:r w:rsidR="00FA160F" w:rsidRPr="00BF62CF">
        <w:rPr>
          <w:b/>
          <w:bCs/>
          <w:sz w:val="28"/>
          <w:szCs w:val="28"/>
          <w:lang w:val="lv-LV"/>
        </w:rPr>
        <w:t>”</w:t>
      </w:r>
    </w:p>
    <w:p w:rsidR="00354B50" w:rsidRDefault="00354B50" w:rsidP="00C75C09">
      <w:pPr>
        <w:jc w:val="center"/>
        <w:rPr>
          <w:b/>
          <w:bCs/>
          <w:sz w:val="24"/>
          <w:szCs w:val="24"/>
          <w:u w:val="single"/>
          <w:lang w:val="lv-LV"/>
        </w:rPr>
      </w:pPr>
    </w:p>
    <w:p w:rsidR="00354B50" w:rsidRPr="00BF62CF" w:rsidRDefault="00BF62CF" w:rsidP="00C75C09">
      <w:pPr>
        <w:jc w:val="center"/>
        <w:rPr>
          <w:b/>
          <w:bCs/>
          <w:sz w:val="24"/>
          <w:szCs w:val="24"/>
          <w:lang w:val="lv-LV"/>
        </w:rPr>
      </w:pPr>
      <w:r w:rsidRPr="00BF62CF">
        <w:rPr>
          <w:sz w:val="24"/>
          <w:szCs w:val="24"/>
          <w:lang w:val="lv-LV"/>
        </w:rPr>
        <w:t>(</w:t>
      </w:r>
      <w:r w:rsidR="00354B50" w:rsidRPr="00BF62CF">
        <w:rPr>
          <w:sz w:val="24"/>
          <w:szCs w:val="24"/>
          <w:lang w:val="lv-LV"/>
        </w:rPr>
        <w:t>projekt</w:t>
      </w:r>
      <w:r w:rsidRPr="00BF62CF">
        <w:rPr>
          <w:sz w:val="24"/>
          <w:szCs w:val="24"/>
          <w:lang w:val="lv-LV"/>
        </w:rPr>
        <w:t>a</w:t>
      </w:r>
      <w:r w:rsidR="00354B50" w:rsidRPr="00BF62CF">
        <w:rPr>
          <w:sz w:val="24"/>
          <w:szCs w:val="24"/>
          <w:lang w:val="lv-LV"/>
        </w:rPr>
        <w:t xml:space="preserve"> Nr.</w:t>
      </w:r>
      <w:r w:rsidR="00354B50" w:rsidRPr="00BF0DCF">
        <w:rPr>
          <w:bCs/>
          <w:sz w:val="24"/>
          <w:szCs w:val="24"/>
          <w:lang w:val="lv-LV"/>
        </w:rPr>
        <w:t xml:space="preserve"> </w:t>
      </w:r>
      <w:r w:rsidR="00354B50" w:rsidRPr="00157CE8">
        <w:rPr>
          <w:bCs/>
          <w:sz w:val="24"/>
          <w:szCs w:val="24"/>
          <w:lang w:val="lv-LV"/>
        </w:rPr>
        <w:t>Nr.</w:t>
      </w:r>
      <w:r w:rsidR="00354B50">
        <w:rPr>
          <w:bCs/>
          <w:sz w:val="24"/>
          <w:szCs w:val="24"/>
          <w:lang w:val="lv-LV"/>
        </w:rPr>
        <w:t>KPFI-15.</w:t>
      </w:r>
      <w:r>
        <w:rPr>
          <w:bCs/>
          <w:sz w:val="24"/>
          <w:szCs w:val="24"/>
          <w:lang w:val="lv-LV"/>
        </w:rPr>
        <w:t>3</w:t>
      </w:r>
      <w:r w:rsidR="00354B50">
        <w:rPr>
          <w:bCs/>
          <w:sz w:val="24"/>
          <w:szCs w:val="24"/>
          <w:lang w:val="lv-LV"/>
        </w:rPr>
        <w:t>/1</w:t>
      </w:r>
      <w:r>
        <w:rPr>
          <w:bCs/>
          <w:sz w:val="24"/>
          <w:szCs w:val="24"/>
          <w:lang w:val="lv-LV"/>
        </w:rPr>
        <w:t>5</w:t>
      </w:r>
      <w:r w:rsidR="00354B50">
        <w:rPr>
          <w:bCs/>
          <w:sz w:val="24"/>
          <w:szCs w:val="24"/>
          <w:lang w:val="lv-LV"/>
        </w:rPr>
        <w:t xml:space="preserve">6 </w:t>
      </w:r>
      <w:r w:rsidR="00354B50" w:rsidRPr="00157CE8">
        <w:rPr>
          <w:sz w:val="24"/>
          <w:szCs w:val="24"/>
          <w:lang w:val="lv-LV"/>
        </w:rPr>
        <w:t xml:space="preserve">„Kompleksi risinājumi siltumnīcefekta gāzu emisiju samazināšanai </w:t>
      </w:r>
      <w:r>
        <w:rPr>
          <w:sz w:val="24"/>
          <w:szCs w:val="24"/>
          <w:lang w:val="lv-LV"/>
        </w:rPr>
        <w:t>pirmsskolas izglītības iestādē „Jāņtārpiņš”” ietvaros)</w:t>
      </w:r>
      <w:r w:rsidR="00354B50">
        <w:rPr>
          <w:b/>
          <w:bCs/>
          <w:sz w:val="24"/>
          <w:szCs w:val="24"/>
          <w:u w:val="single"/>
          <w:lang w:val="lv-LV"/>
        </w:rPr>
        <w:t xml:space="preserve"> </w:t>
      </w:r>
    </w:p>
    <w:p w:rsidR="00086CBB" w:rsidRPr="00BF62CF" w:rsidRDefault="00086CBB" w:rsidP="00086CBB">
      <w:pPr>
        <w:jc w:val="center"/>
        <w:rPr>
          <w:bCs/>
          <w:sz w:val="24"/>
          <w:szCs w:val="24"/>
          <w:lang w:val="lv-LV"/>
        </w:rPr>
      </w:pPr>
    </w:p>
    <w:p w:rsidR="00086CBB" w:rsidRPr="00BF62CF" w:rsidRDefault="00086CBB" w:rsidP="00086CBB">
      <w:pPr>
        <w:spacing w:before="120" w:after="120"/>
        <w:jc w:val="center"/>
        <w:rPr>
          <w:b/>
          <w:bCs/>
          <w:sz w:val="28"/>
          <w:szCs w:val="28"/>
          <w:lang w:val="de-DE"/>
        </w:rPr>
      </w:pPr>
      <w:r w:rsidRPr="00BF62CF">
        <w:rPr>
          <w:b/>
          <w:bCs/>
          <w:sz w:val="28"/>
          <w:szCs w:val="28"/>
          <w:lang w:val="de-DE"/>
        </w:rPr>
        <w:t>identifikācijas Nr.</w:t>
      </w:r>
      <w:r w:rsidR="00FA160F" w:rsidRPr="00BF62CF">
        <w:rPr>
          <w:b/>
          <w:bCs/>
          <w:sz w:val="28"/>
          <w:szCs w:val="28"/>
          <w:lang w:val="de-DE"/>
        </w:rPr>
        <w:t xml:space="preserve"> </w:t>
      </w:r>
      <w:r w:rsidR="00BF62CF">
        <w:rPr>
          <w:b/>
          <w:bCs/>
          <w:sz w:val="28"/>
          <w:szCs w:val="28"/>
          <w:lang w:val="de-DE"/>
        </w:rPr>
        <w:t>RNP</w:t>
      </w:r>
      <w:r w:rsidR="00FA160F" w:rsidRPr="00BF62CF">
        <w:rPr>
          <w:b/>
          <w:bCs/>
          <w:sz w:val="28"/>
          <w:szCs w:val="28"/>
          <w:lang w:val="de-DE"/>
        </w:rPr>
        <w:t xml:space="preserve"> 2014/1</w:t>
      </w:r>
      <w:r w:rsidR="0095439A">
        <w:rPr>
          <w:b/>
          <w:bCs/>
          <w:sz w:val="28"/>
          <w:szCs w:val="28"/>
          <w:lang w:val="de-DE"/>
        </w:rPr>
        <w:t>7</w:t>
      </w:r>
    </w:p>
    <w:p w:rsidR="00C75C09" w:rsidRDefault="00C75C09" w:rsidP="00C75C09">
      <w:pPr>
        <w:jc w:val="center"/>
        <w:rPr>
          <w:b/>
          <w:bCs/>
          <w:sz w:val="24"/>
          <w:szCs w:val="24"/>
          <w:lang w:val="de-DE"/>
        </w:rPr>
      </w:pPr>
    </w:p>
    <w:p w:rsidR="00C75C09" w:rsidRDefault="00C75C09" w:rsidP="00C75C09">
      <w:pPr>
        <w:jc w:val="center"/>
        <w:rPr>
          <w:b/>
          <w:bCs/>
          <w:sz w:val="24"/>
          <w:szCs w:val="24"/>
          <w:lang w:val="de-DE"/>
        </w:rPr>
      </w:pPr>
      <w:r w:rsidRPr="00150E2F">
        <w:rPr>
          <w:b/>
          <w:bCs/>
          <w:sz w:val="28"/>
          <w:szCs w:val="28"/>
          <w:lang w:val="de-DE"/>
        </w:rPr>
        <w:t>NOLIKUMS</w:t>
      </w:r>
    </w:p>
    <w:p w:rsidR="00C75C09" w:rsidRDefault="00C75C09" w:rsidP="00C75C09">
      <w:pPr>
        <w:jc w:val="center"/>
        <w:rPr>
          <w:b/>
          <w:bCs/>
          <w:sz w:val="24"/>
          <w:szCs w:val="24"/>
          <w:lang w:val="de-DE"/>
        </w:rPr>
      </w:pPr>
    </w:p>
    <w:p w:rsidR="00C75C09" w:rsidRPr="00C75C09" w:rsidRDefault="00C75C09" w:rsidP="00C75C09">
      <w:pPr>
        <w:jc w:val="center"/>
        <w:rPr>
          <w:b/>
          <w:bCs/>
          <w:sz w:val="24"/>
          <w:szCs w:val="24"/>
          <w:lang w:val="de-DE"/>
        </w:rPr>
      </w:pPr>
    </w:p>
    <w:p w:rsidR="00EF33B8" w:rsidRPr="004D2E9B" w:rsidRDefault="00EF33B8" w:rsidP="00EF33B8">
      <w:pPr>
        <w:spacing w:before="120" w:after="120"/>
        <w:jc w:val="center"/>
        <w:rPr>
          <w:b/>
          <w:bCs/>
          <w:sz w:val="28"/>
          <w:szCs w:val="28"/>
          <w:lang w:val="de-DE"/>
        </w:rPr>
      </w:pPr>
    </w:p>
    <w:p w:rsidR="00F019A9" w:rsidRPr="004D2E9B" w:rsidRDefault="00F019A9" w:rsidP="00F019A9">
      <w:pPr>
        <w:spacing w:before="120" w:after="120"/>
        <w:rPr>
          <w:b/>
          <w:bCs/>
          <w:sz w:val="28"/>
          <w:szCs w:val="28"/>
          <w:lang w:val="de-DE"/>
        </w:rPr>
      </w:pPr>
    </w:p>
    <w:p w:rsidR="00F019A9" w:rsidRPr="004D2E9B" w:rsidRDefault="00F019A9" w:rsidP="00F019A9">
      <w:pPr>
        <w:spacing w:before="120" w:after="120"/>
        <w:rPr>
          <w:b/>
          <w:bCs/>
          <w:sz w:val="28"/>
          <w:szCs w:val="28"/>
          <w:lang w:val="de-DE"/>
        </w:rPr>
      </w:pPr>
    </w:p>
    <w:p w:rsidR="00EF38A9" w:rsidRPr="004D2E9B" w:rsidRDefault="00EF38A9" w:rsidP="00F019A9">
      <w:pPr>
        <w:spacing w:before="120" w:after="120"/>
        <w:rPr>
          <w:b/>
          <w:bCs/>
          <w:sz w:val="28"/>
          <w:szCs w:val="28"/>
          <w:lang w:val="de-DE"/>
        </w:rPr>
      </w:pPr>
    </w:p>
    <w:p w:rsidR="00EF38A9" w:rsidRPr="004D2E9B" w:rsidRDefault="00EF38A9" w:rsidP="00F019A9">
      <w:pPr>
        <w:spacing w:before="120" w:after="120"/>
        <w:rPr>
          <w:b/>
          <w:bCs/>
          <w:sz w:val="28"/>
          <w:szCs w:val="28"/>
          <w:lang w:val="de-DE"/>
        </w:rPr>
      </w:pPr>
    </w:p>
    <w:p w:rsidR="00EF38A9" w:rsidRDefault="00EF38A9" w:rsidP="00F019A9">
      <w:pPr>
        <w:spacing w:before="120" w:after="120"/>
        <w:rPr>
          <w:b/>
          <w:bCs/>
          <w:sz w:val="28"/>
          <w:szCs w:val="28"/>
          <w:lang w:val="de-DE"/>
        </w:rPr>
      </w:pPr>
    </w:p>
    <w:p w:rsidR="004361DC" w:rsidRDefault="004361DC" w:rsidP="00F019A9">
      <w:pPr>
        <w:spacing w:before="120" w:after="120"/>
        <w:rPr>
          <w:b/>
          <w:bCs/>
          <w:sz w:val="28"/>
          <w:szCs w:val="28"/>
          <w:lang w:val="de-DE"/>
        </w:rPr>
      </w:pPr>
    </w:p>
    <w:p w:rsidR="004361DC" w:rsidRDefault="004361DC" w:rsidP="00F019A9">
      <w:pPr>
        <w:spacing w:before="120" w:after="120"/>
        <w:rPr>
          <w:b/>
          <w:bCs/>
          <w:sz w:val="28"/>
          <w:szCs w:val="28"/>
          <w:lang w:val="de-DE"/>
        </w:rPr>
      </w:pPr>
    </w:p>
    <w:p w:rsidR="004361DC" w:rsidRDefault="004361DC" w:rsidP="00F019A9">
      <w:pPr>
        <w:spacing w:before="120" w:after="120"/>
        <w:rPr>
          <w:b/>
          <w:bCs/>
          <w:sz w:val="28"/>
          <w:szCs w:val="28"/>
          <w:lang w:val="de-DE"/>
        </w:rPr>
      </w:pPr>
    </w:p>
    <w:p w:rsidR="00BF62CF" w:rsidRDefault="00BF62CF" w:rsidP="00BF62CF">
      <w:pPr>
        <w:pStyle w:val="Footer"/>
        <w:jc w:val="center"/>
        <w:rPr>
          <w:b/>
          <w:sz w:val="24"/>
          <w:szCs w:val="24"/>
        </w:rPr>
      </w:pPr>
    </w:p>
    <w:p w:rsidR="00BF62CF" w:rsidRDefault="003A65F7" w:rsidP="00BF62CF">
      <w:pPr>
        <w:pStyle w:val="Footer"/>
        <w:jc w:val="center"/>
        <w:rPr>
          <w:b/>
          <w:sz w:val="24"/>
          <w:szCs w:val="24"/>
        </w:rPr>
      </w:pPr>
      <w:r w:rsidRPr="00BF62CF">
        <w:rPr>
          <w:b/>
          <w:sz w:val="24"/>
          <w:szCs w:val="24"/>
        </w:rPr>
        <w:t>Rēzekne</w:t>
      </w:r>
    </w:p>
    <w:p w:rsidR="00643840" w:rsidRPr="00BF62CF" w:rsidRDefault="003A65F7" w:rsidP="00BF62CF">
      <w:pPr>
        <w:pStyle w:val="Footer"/>
        <w:jc w:val="center"/>
        <w:rPr>
          <w:b/>
          <w:sz w:val="24"/>
          <w:szCs w:val="24"/>
        </w:rPr>
      </w:pPr>
      <w:r w:rsidRPr="00BF62CF">
        <w:rPr>
          <w:b/>
          <w:sz w:val="24"/>
          <w:szCs w:val="24"/>
        </w:rPr>
        <w:t xml:space="preserve"> </w:t>
      </w:r>
      <w:r w:rsidR="00157CE8" w:rsidRPr="00BF62CF">
        <w:rPr>
          <w:b/>
          <w:sz w:val="24"/>
          <w:szCs w:val="24"/>
        </w:rPr>
        <w:t>2014</w:t>
      </w:r>
      <w:r w:rsidR="00FA160F" w:rsidRPr="00BF62CF">
        <w:rPr>
          <w:b/>
          <w:sz w:val="24"/>
          <w:szCs w:val="24"/>
        </w:rPr>
        <w:t>.</w:t>
      </w:r>
      <w:r w:rsidR="00F019A9" w:rsidRPr="00BF62CF">
        <w:rPr>
          <w:b/>
          <w:sz w:val="24"/>
          <w:szCs w:val="24"/>
        </w:rPr>
        <w:br w:type="page"/>
      </w:r>
      <w:bookmarkStart w:id="1" w:name="_Ref38341330"/>
      <w:bookmarkStart w:id="2" w:name="_Toc59334717"/>
      <w:bookmarkStart w:id="3" w:name="_Toc61422120"/>
    </w:p>
    <w:p w:rsidR="00643840" w:rsidRDefault="00643840" w:rsidP="00643840">
      <w:pPr>
        <w:spacing w:before="120" w:after="120"/>
      </w:pPr>
    </w:p>
    <w:p w:rsidR="00643840" w:rsidRDefault="00643840" w:rsidP="00643840">
      <w:pPr>
        <w:spacing w:before="120" w:after="120"/>
      </w:pPr>
    </w:p>
    <w:p w:rsidR="00643840" w:rsidRPr="00547207" w:rsidRDefault="00643840" w:rsidP="00643840">
      <w:pPr>
        <w:spacing w:before="120" w:after="120"/>
        <w:jc w:val="center"/>
        <w:rPr>
          <w:b/>
          <w:bCs/>
          <w:sz w:val="24"/>
          <w:szCs w:val="24"/>
        </w:rPr>
      </w:pPr>
      <w:r w:rsidRPr="00547207">
        <w:rPr>
          <w:b/>
          <w:bCs/>
          <w:sz w:val="24"/>
          <w:szCs w:val="24"/>
        </w:rPr>
        <w:t>Saturs</w:t>
      </w:r>
    </w:p>
    <w:p w:rsidR="00643840" w:rsidRPr="00547207" w:rsidRDefault="00643840" w:rsidP="00643840">
      <w:pPr>
        <w:spacing w:before="120" w:after="120"/>
        <w:jc w:val="both"/>
        <w:rPr>
          <w:sz w:val="24"/>
          <w:szCs w:val="24"/>
        </w:rPr>
      </w:pPr>
      <w:r w:rsidRPr="00547207">
        <w:rPr>
          <w:sz w:val="24"/>
          <w:szCs w:val="24"/>
        </w:rPr>
        <w:t>1. Vispārīgā informācija …………………………………………………………</w:t>
      </w:r>
      <w:r w:rsidR="00955C50" w:rsidRPr="00547207">
        <w:rPr>
          <w:sz w:val="24"/>
          <w:szCs w:val="24"/>
        </w:rPr>
        <w:t>.</w:t>
      </w:r>
      <w:r w:rsidRPr="00547207">
        <w:rPr>
          <w:sz w:val="24"/>
          <w:szCs w:val="24"/>
        </w:rPr>
        <w:t xml:space="preserve"> 3</w:t>
      </w:r>
    </w:p>
    <w:p w:rsidR="00643840" w:rsidRPr="00547207" w:rsidRDefault="00643840" w:rsidP="00CA2520">
      <w:pPr>
        <w:spacing w:before="120" w:after="120"/>
        <w:jc w:val="both"/>
        <w:rPr>
          <w:sz w:val="24"/>
          <w:szCs w:val="24"/>
        </w:rPr>
      </w:pPr>
      <w:r w:rsidRPr="00547207">
        <w:rPr>
          <w:sz w:val="24"/>
          <w:szCs w:val="24"/>
        </w:rPr>
        <w:t xml:space="preserve">2. Informācija par iepirkuma priekšmetu ………………………………………... </w:t>
      </w:r>
      <w:r w:rsidR="00BC0655" w:rsidRPr="00547207">
        <w:rPr>
          <w:sz w:val="24"/>
          <w:szCs w:val="24"/>
        </w:rPr>
        <w:t>4</w:t>
      </w:r>
    </w:p>
    <w:p w:rsidR="00643840" w:rsidRPr="00547207" w:rsidRDefault="00643840" w:rsidP="00643840">
      <w:pPr>
        <w:spacing w:before="120" w:after="120"/>
        <w:jc w:val="both"/>
        <w:rPr>
          <w:sz w:val="24"/>
          <w:szCs w:val="24"/>
        </w:rPr>
      </w:pPr>
      <w:r w:rsidRPr="00547207">
        <w:rPr>
          <w:sz w:val="24"/>
          <w:szCs w:val="24"/>
        </w:rPr>
        <w:t xml:space="preserve">3. Prasības pretendentiem ………………………………………………………... </w:t>
      </w:r>
      <w:r w:rsidR="00BA235D">
        <w:rPr>
          <w:sz w:val="24"/>
          <w:szCs w:val="24"/>
        </w:rPr>
        <w:t>8</w:t>
      </w:r>
    </w:p>
    <w:p w:rsidR="00955C50" w:rsidRPr="00547207" w:rsidRDefault="00643840" w:rsidP="00A94B5F">
      <w:pPr>
        <w:spacing w:before="120" w:after="120"/>
        <w:jc w:val="both"/>
        <w:rPr>
          <w:sz w:val="24"/>
          <w:szCs w:val="24"/>
        </w:rPr>
      </w:pPr>
      <w:r w:rsidRPr="00547207">
        <w:rPr>
          <w:sz w:val="24"/>
          <w:szCs w:val="24"/>
        </w:rPr>
        <w:t xml:space="preserve">4. </w:t>
      </w:r>
      <w:r w:rsidR="00955C50" w:rsidRPr="00547207">
        <w:rPr>
          <w:sz w:val="24"/>
          <w:szCs w:val="24"/>
        </w:rPr>
        <w:t xml:space="preserve">Iesniedzamie dokumenti ………………………………………………………. </w:t>
      </w:r>
      <w:r w:rsidR="00BA235D">
        <w:rPr>
          <w:sz w:val="24"/>
          <w:szCs w:val="24"/>
        </w:rPr>
        <w:t>9</w:t>
      </w:r>
    </w:p>
    <w:p w:rsidR="00955C50" w:rsidRPr="00547207" w:rsidRDefault="00955C50" w:rsidP="00734B7B">
      <w:pPr>
        <w:spacing w:before="120" w:after="120"/>
        <w:jc w:val="both"/>
        <w:rPr>
          <w:sz w:val="24"/>
          <w:szCs w:val="24"/>
        </w:rPr>
      </w:pPr>
      <w:r w:rsidRPr="00547207">
        <w:rPr>
          <w:sz w:val="24"/>
          <w:szCs w:val="24"/>
        </w:rPr>
        <w:t xml:space="preserve">5. Piedāvājumu vērtēšana </w:t>
      </w:r>
      <w:proofErr w:type="gramStart"/>
      <w:r w:rsidRPr="00547207">
        <w:rPr>
          <w:sz w:val="24"/>
          <w:szCs w:val="24"/>
        </w:rPr>
        <w:t>un</w:t>
      </w:r>
      <w:proofErr w:type="gramEnd"/>
      <w:r w:rsidRPr="00547207">
        <w:rPr>
          <w:sz w:val="24"/>
          <w:szCs w:val="24"/>
        </w:rPr>
        <w:t xml:space="preserve"> piedāvājum</w:t>
      </w:r>
      <w:r w:rsidR="00BC0655" w:rsidRPr="00547207">
        <w:rPr>
          <w:sz w:val="24"/>
          <w:szCs w:val="24"/>
        </w:rPr>
        <w:t>a</w:t>
      </w:r>
      <w:r w:rsidRPr="00547207">
        <w:rPr>
          <w:sz w:val="24"/>
          <w:szCs w:val="24"/>
        </w:rPr>
        <w:t xml:space="preserve"> izvēles kritēriji …………………….</w:t>
      </w:r>
      <w:r w:rsidR="00BA235D">
        <w:rPr>
          <w:sz w:val="24"/>
          <w:szCs w:val="24"/>
        </w:rPr>
        <w:t xml:space="preserve"> 11</w:t>
      </w:r>
    </w:p>
    <w:p w:rsidR="00955C50" w:rsidRPr="00547207" w:rsidRDefault="00955C50" w:rsidP="00734B7B">
      <w:pPr>
        <w:spacing w:before="120" w:after="120"/>
        <w:jc w:val="both"/>
        <w:rPr>
          <w:sz w:val="24"/>
          <w:szCs w:val="24"/>
        </w:rPr>
      </w:pPr>
      <w:r w:rsidRPr="00547207">
        <w:rPr>
          <w:sz w:val="24"/>
          <w:szCs w:val="24"/>
        </w:rPr>
        <w:t>6. Iepirkuma līgum</w:t>
      </w:r>
      <w:r w:rsidR="008B7AE8" w:rsidRPr="00547207">
        <w:rPr>
          <w:sz w:val="24"/>
          <w:szCs w:val="24"/>
        </w:rPr>
        <w:t>a noslēgšana</w:t>
      </w:r>
      <w:r w:rsidRPr="00547207">
        <w:rPr>
          <w:sz w:val="24"/>
          <w:szCs w:val="24"/>
        </w:rPr>
        <w:t xml:space="preserve">s </w:t>
      </w:r>
      <w:r w:rsidR="008B7AE8" w:rsidRPr="00547207">
        <w:rPr>
          <w:sz w:val="24"/>
          <w:szCs w:val="24"/>
        </w:rPr>
        <w:t xml:space="preserve">kārtība </w:t>
      </w:r>
      <w:r w:rsidRPr="00547207">
        <w:rPr>
          <w:sz w:val="24"/>
          <w:szCs w:val="24"/>
        </w:rPr>
        <w:t>……………………………………….</w:t>
      </w:r>
      <w:r w:rsidR="00F368A5" w:rsidRPr="00547207">
        <w:rPr>
          <w:sz w:val="24"/>
          <w:szCs w:val="24"/>
        </w:rPr>
        <w:t>.</w:t>
      </w:r>
      <w:r w:rsidR="00BA235D">
        <w:rPr>
          <w:sz w:val="24"/>
          <w:szCs w:val="24"/>
        </w:rPr>
        <w:t xml:space="preserve"> 12</w:t>
      </w:r>
      <w:r w:rsidR="00643840" w:rsidRPr="00547207">
        <w:rPr>
          <w:sz w:val="24"/>
          <w:szCs w:val="24"/>
        </w:rPr>
        <w:t xml:space="preserve"> </w:t>
      </w:r>
    </w:p>
    <w:p w:rsidR="00955C50" w:rsidRPr="00BA235D" w:rsidRDefault="00955C50" w:rsidP="00734B7B">
      <w:pPr>
        <w:spacing w:before="120" w:after="120"/>
        <w:jc w:val="both"/>
        <w:rPr>
          <w:sz w:val="24"/>
          <w:szCs w:val="24"/>
        </w:rPr>
      </w:pPr>
      <w:r w:rsidRPr="00BA235D">
        <w:rPr>
          <w:sz w:val="24"/>
          <w:szCs w:val="24"/>
        </w:rPr>
        <w:t xml:space="preserve">7. Iepirkuma komisijas tiesības </w:t>
      </w:r>
      <w:proofErr w:type="gramStart"/>
      <w:r w:rsidRPr="00BA235D">
        <w:rPr>
          <w:sz w:val="24"/>
          <w:szCs w:val="24"/>
        </w:rPr>
        <w:t>un</w:t>
      </w:r>
      <w:proofErr w:type="gramEnd"/>
      <w:r w:rsidRPr="00BA235D">
        <w:rPr>
          <w:sz w:val="24"/>
          <w:szCs w:val="24"/>
        </w:rPr>
        <w:t xml:space="preserve"> pienākumi …………………………………..</w:t>
      </w:r>
      <w:r w:rsidR="00F368A5" w:rsidRPr="00BA235D">
        <w:rPr>
          <w:sz w:val="24"/>
          <w:szCs w:val="24"/>
        </w:rPr>
        <w:t>.</w:t>
      </w:r>
      <w:r w:rsidR="00BA235D">
        <w:rPr>
          <w:sz w:val="24"/>
          <w:szCs w:val="24"/>
        </w:rPr>
        <w:t>12</w:t>
      </w:r>
    </w:p>
    <w:p w:rsidR="00BA235D" w:rsidRDefault="00955C50" w:rsidP="00734B7B">
      <w:pPr>
        <w:spacing w:before="120" w:after="120"/>
        <w:jc w:val="both"/>
        <w:rPr>
          <w:sz w:val="24"/>
          <w:szCs w:val="24"/>
        </w:rPr>
      </w:pPr>
      <w:r w:rsidRPr="00BA235D">
        <w:rPr>
          <w:sz w:val="24"/>
          <w:szCs w:val="24"/>
        </w:rPr>
        <w:t xml:space="preserve">8. Pretendenta tiesības </w:t>
      </w:r>
      <w:proofErr w:type="gramStart"/>
      <w:r w:rsidRPr="00BA235D">
        <w:rPr>
          <w:sz w:val="24"/>
          <w:szCs w:val="24"/>
        </w:rPr>
        <w:t>un</w:t>
      </w:r>
      <w:proofErr w:type="gramEnd"/>
      <w:r w:rsidRPr="00BA235D">
        <w:rPr>
          <w:sz w:val="24"/>
          <w:szCs w:val="24"/>
        </w:rPr>
        <w:t xml:space="preserve"> pienākumi …………………………………………</w:t>
      </w:r>
      <w:r w:rsidR="00F368A5" w:rsidRPr="00BA235D">
        <w:rPr>
          <w:sz w:val="24"/>
          <w:szCs w:val="24"/>
        </w:rPr>
        <w:t>..</w:t>
      </w:r>
      <w:r w:rsidR="00BA235D">
        <w:rPr>
          <w:sz w:val="24"/>
          <w:szCs w:val="24"/>
        </w:rPr>
        <w:t xml:space="preserve">   13</w:t>
      </w:r>
    </w:p>
    <w:p w:rsidR="00955C50" w:rsidRDefault="00BA235D" w:rsidP="00734B7B">
      <w:pPr>
        <w:spacing w:before="120" w:after="120"/>
        <w:jc w:val="both"/>
        <w:rPr>
          <w:sz w:val="24"/>
          <w:szCs w:val="24"/>
        </w:rPr>
      </w:pPr>
      <w:r>
        <w:rPr>
          <w:sz w:val="24"/>
          <w:szCs w:val="24"/>
        </w:rPr>
        <w:t xml:space="preserve">9. Pielikumi ....................................................................................................... 13 </w:t>
      </w:r>
      <w:r w:rsidR="00955C50" w:rsidRPr="00BA235D">
        <w:rPr>
          <w:sz w:val="24"/>
          <w:szCs w:val="24"/>
        </w:rPr>
        <w:t xml:space="preserve"> </w:t>
      </w:r>
    </w:p>
    <w:p w:rsidR="00BA235D" w:rsidRDefault="00BA235D" w:rsidP="00734B7B">
      <w:pPr>
        <w:spacing w:before="120" w:after="120"/>
        <w:jc w:val="both"/>
        <w:rPr>
          <w:sz w:val="24"/>
          <w:szCs w:val="24"/>
          <w:lang w:val="de-DE"/>
        </w:rPr>
      </w:pPr>
      <w:r w:rsidRPr="00BA235D">
        <w:rPr>
          <w:sz w:val="24"/>
          <w:szCs w:val="24"/>
          <w:lang w:val="de-DE"/>
        </w:rPr>
        <w:t>1.PIELIKUMS. Pretendenta pieteikums dal</w:t>
      </w:r>
      <w:r>
        <w:rPr>
          <w:sz w:val="24"/>
          <w:szCs w:val="24"/>
          <w:lang w:val="de-DE"/>
        </w:rPr>
        <w:t>ī</w:t>
      </w:r>
      <w:r w:rsidRPr="00BA235D">
        <w:rPr>
          <w:sz w:val="24"/>
          <w:szCs w:val="24"/>
          <w:lang w:val="de-DE"/>
        </w:rPr>
        <w:t>bai iepirkumā (forma) .</w:t>
      </w:r>
      <w:r>
        <w:rPr>
          <w:sz w:val="24"/>
          <w:szCs w:val="24"/>
          <w:lang w:val="de-DE"/>
        </w:rPr>
        <w:t>...................1</w:t>
      </w:r>
      <w:r w:rsidR="002C7287">
        <w:rPr>
          <w:sz w:val="24"/>
          <w:szCs w:val="24"/>
          <w:lang w:val="de-DE"/>
        </w:rPr>
        <w:t>4</w:t>
      </w:r>
    </w:p>
    <w:p w:rsidR="00BA235D" w:rsidRDefault="00BA235D" w:rsidP="00734B7B">
      <w:pPr>
        <w:spacing w:before="120" w:after="120"/>
        <w:jc w:val="both"/>
        <w:rPr>
          <w:sz w:val="24"/>
          <w:szCs w:val="24"/>
          <w:lang w:val="de-DE"/>
        </w:rPr>
      </w:pPr>
      <w:r>
        <w:rPr>
          <w:sz w:val="24"/>
          <w:szCs w:val="24"/>
          <w:lang w:val="de-DE"/>
        </w:rPr>
        <w:t>2.PIELIKUMS. Speciālistu saraksts (forma) ...................................................... 1</w:t>
      </w:r>
      <w:r w:rsidR="002C7287">
        <w:rPr>
          <w:sz w:val="24"/>
          <w:szCs w:val="24"/>
          <w:lang w:val="de-DE"/>
        </w:rPr>
        <w:t>5</w:t>
      </w:r>
      <w:r>
        <w:rPr>
          <w:sz w:val="24"/>
          <w:szCs w:val="24"/>
          <w:lang w:val="de-DE"/>
        </w:rPr>
        <w:t xml:space="preserve"> </w:t>
      </w:r>
      <w:r w:rsidRPr="00BA235D">
        <w:rPr>
          <w:sz w:val="24"/>
          <w:szCs w:val="24"/>
          <w:lang w:val="de-DE"/>
        </w:rPr>
        <w:t xml:space="preserve"> </w:t>
      </w:r>
    </w:p>
    <w:p w:rsidR="00BA235D" w:rsidRDefault="00BA235D" w:rsidP="00734B7B">
      <w:pPr>
        <w:spacing w:before="120" w:after="120"/>
        <w:jc w:val="both"/>
        <w:rPr>
          <w:sz w:val="24"/>
          <w:szCs w:val="24"/>
          <w:lang w:val="de-DE"/>
        </w:rPr>
      </w:pPr>
      <w:r>
        <w:rPr>
          <w:sz w:val="24"/>
          <w:szCs w:val="24"/>
          <w:lang w:val="de-DE"/>
        </w:rPr>
        <w:t>3.PIELIKUMS. Speciālista kvalifikācijas un darba pieredzes apraksta forma (CV) 1</w:t>
      </w:r>
      <w:r w:rsidR="002C7287">
        <w:rPr>
          <w:sz w:val="24"/>
          <w:szCs w:val="24"/>
          <w:lang w:val="de-DE"/>
        </w:rPr>
        <w:t>6</w:t>
      </w:r>
    </w:p>
    <w:p w:rsidR="00BA235D" w:rsidRDefault="00BA235D" w:rsidP="00734B7B">
      <w:pPr>
        <w:spacing w:before="120" w:after="120"/>
        <w:jc w:val="both"/>
        <w:rPr>
          <w:sz w:val="24"/>
          <w:szCs w:val="24"/>
          <w:lang w:val="de-DE"/>
        </w:rPr>
      </w:pPr>
      <w:r>
        <w:rPr>
          <w:sz w:val="24"/>
          <w:szCs w:val="24"/>
          <w:lang w:val="de-DE"/>
        </w:rPr>
        <w:t>4.PIELIKUMS. Apakšuzņēmēju saraksts (forma) .............................................. 1</w:t>
      </w:r>
      <w:r w:rsidR="002C7287">
        <w:rPr>
          <w:sz w:val="24"/>
          <w:szCs w:val="24"/>
          <w:lang w:val="de-DE"/>
        </w:rPr>
        <w:t>7</w:t>
      </w:r>
    </w:p>
    <w:p w:rsidR="00BA235D" w:rsidRDefault="00BA235D" w:rsidP="00734B7B">
      <w:pPr>
        <w:spacing w:before="120" w:after="120"/>
        <w:jc w:val="both"/>
        <w:rPr>
          <w:sz w:val="24"/>
          <w:szCs w:val="24"/>
          <w:lang w:val="de-DE"/>
        </w:rPr>
      </w:pPr>
      <w:r>
        <w:rPr>
          <w:sz w:val="24"/>
          <w:szCs w:val="24"/>
          <w:lang w:val="de-DE"/>
        </w:rPr>
        <w:t>5.PIELIKUMS. Apakšuzņēmēja apliecinājums (forma) ..................................... 1</w:t>
      </w:r>
      <w:r w:rsidR="002C7287">
        <w:rPr>
          <w:sz w:val="24"/>
          <w:szCs w:val="24"/>
          <w:lang w:val="de-DE"/>
        </w:rPr>
        <w:t>8</w:t>
      </w:r>
    </w:p>
    <w:p w:rsidR="00BA235D" w:rsidRDefault="00BA235D" w:rsidP="00734B7B">
      <w:pPr>
        <w:spacing w:before="120" w:after="120"/>
        <w:jc w:val="both"/>
        <w:rPr>
          <w:sz w:val="24"/>
          <w:szCs w:val="24"/>
          <w:lang w:val="de-DE"/>
        </w:rPr>
      </w:pPr>
      <w:r>
        <w:rPr>
          <w:sz w:val="24"/>
          <w:szCs w:val="24"/>
          <w:lang w:val="de-DE"/>
        </w:rPr>
        <w:t xml:space="preserve">6.PIELIKUMS. Tehnikas un ražošanas iekārtu saraksts (forma) ........................ </w:t>
      </w:r>
      <w:r w:rsidR="002C7287">
        <w:rPr>
          <w:sz w:val="24"/>
          <w:szCs w:val="24"/>
          <w:lang w:val="de-DE"/>
        </w:rPr>
        <w:t>19</w:t>
      </w:r>
      <w:r>
        <w:rPr>
          <w:sz w:val="24"/>
          <w:szCs w:val="24"/>
          <w:lang w:val="de-DE"/>
        </w:rPr>
        <w:t xml:space="preserve"> </w:t>
      </w:r>
    </w:p>
    <w:p w:rsidR="00BA235D" w:rsidRDefault="00BA235D" w:rsidP="00734B7B">
      <w:pPr>
        <w:spacing w:before="120" w:after="120"/>
        <w:jc w:val="both"/>
        <w:rPr>
          <w:sz w:val="24"/>
          <w:szCs w:val="24"/>
          <w:lang w:val="de-DE"/>
        </w:rPr>
      </w:pPr>
      <w:r>
        <w:rPr>
          <w:sz w:val="24"/>
          <w:szCs w:val="24"/>
          <w:lang w:val="de-DE"/>
        </w:rPr>
        <w:t>7.PIELIKUMS. Pretendenta pieredzes apraksts (forma) ..................................... 2</w:t>
      </w:r>
      <w:r w:rsidR="002C7287">
        <w:rPr>
          <w:sz w:val="24"/>
          <w:szCs w:val="24"/>
          <w:lang w:val="de-DE"/>
        </w:rPr>
        <w:t>0</w:t>
      </w:r>
    </w:p>
    <w:p w:rsidR="00BA235D" w:rsidRDefault="00BA235D" w:rsidP="00734B7B">
      <w:pPr>
        <w:spacing w:before="120" w:after="120"/>
        <w:jc w:val="both"/>
        <w:rPr>
          <w:sz w:val="24"/>
          <w:szCs w:val="24"/>
          <w:lang w:val="de-DE"/>
        </w:rPr>
      </w:pPr>
      <w:r>
        <w:rPr>
          <w:sz w:val="24"/>
          <w:szCs w:val="24"/>
          <w:lang w:val="de-DE"/>
        </w:rPr>
        <w:t>8.PIELIKUMS. Apliecinājums par pretendenta finanšu apgrozījumu (forma) ... 2</w:t>
      </w:r>
      <w:r w:rsidR="002C7287">
        <w:rPr>
          <w:sz w:val="24"/>
          <w:szCs w:val="24"/>
          <w:lang w:val="de-DE"/>
        </w:rPr>
        <w:t>2</w:t>
      </w:r>
    </w:p>
    <w:p w:rsidR="00BA235D" w:rsidRDefault="00BA235D" w:rsidP="00734B7B">
      <w:pPr>
        <w:spacing w:before="120" w:after="120"/>
        <w:jc w:val="both"/>
        <w:rPr>
          <w:sz w:val="24"/>
          <w:szCs w:val="24"/>
          <w:lang w:val="de-DE"/>
        </w:rPr>
      </w:pPr>
      <w:r>
        <w:rPr>
          <w:sz w:val="24"/>
          <w:szCs w:val="24"/>
          <w:lang w:val="de-DE"/>
        </w:rPr>
        <w:t>9.PIELIKUMS. Būvdarbu veikšanas kalendārais grafiks (forma) ...................... 2</w:t>
      </w:r>
      <w:r w:rsidR="002C7287">
        <w:rPr>
          <w:sz w:val="24"/>
          <w:szCs w:val="24"/>
          <w:lang w:val="de-DE"/>
        </w:rPr>
        <w:t>3</w:t>
      </w:r>
    </w:p>
    <w:p w:rsidR="00BA235D" w:rsidRDefault="00BA235D" w:rsidP="00734B7B">
      <w:pPr>
        <w:spacing w:before="120" w:after="120"/>
        <w:jc w:val="both"/>
        <w:rPr>
          <w:sz w:val="24"/>
          <w:szCs w:val="24"/>
          <w:lang w:val="de-DE"/>
        </w:rPr>
      </w:pPr>
      <w:r>
        <w:rPr>
          <w:sz w:val="24"/>
          <w:szCs w:val="24"/>
          <w:lang w:val="de-DE"/>
        </w:rPr>
        <w:t>10.PIELIKUMS. Apliecinājums par piedāvāto būvdarbu garantijas laiku (forma) 2</w:t>
      </w:r>
      <w:r w:rsidR="002C7287">
        <w:rPr>
          <w:sz w:val="24"/>
          <w:szCs w:val="24"/>
          <w:lang w:val="de-DE"/>
        </w:rPr>
        <w:t>4</w:t>
      </w:r>
    </w:p>
    <w:p w:rsidR="00BA235D" w:rsidRDefault="00BA235D" w:rsidP="00734B7B">
      <w:pPr>
        <w:spacing w:before="120" w:after="120"/>
        <w:jc w:val="both"/>
        <w:rPr>
          <w:sz w:val="24"/>
          <w:szCs w:val="24"/>
          <w:lang w:val="de-DE"/>
        </w:rPr>
      </w:pPr>
      <w:r>
        <w:rPr>
          <w:sz w:val="24"/>
          <w:szCs w:val="24"/>
          <w:lang w:val="de-DE"/>
        </w:rPr>
        <w:t>11.PIELIKUMS. Apliecinājums par piedāvātā garantijas laika nodrošinājumu (forma) 2</w:t>
      </w:r>
      <w:r w:rsidR="002C7287">
        <w:rPr>
          <w:sz w:val="24"/>
          <w:szCs w:val="24"/>
          <w:lang w:val="de-DE"/>
        </w:rPr>
        <w:t>5</w:t>
      </w:r>
    </w:p>
    <w:p w:rsidR="00BA235D" w:rsidRDefault="00BA235D" w:rsidP="00734B7B">
      <w:pPr>
        <w:spacing w:before="120" w:after="120"/>
        <w:jc w:val="both"/>
        <w:rPr>
          <w:sz w:val="24"/>
          <w:szCs w:val="24"/>
          <w:lang w:val="de-DE"/>
        </w:rPr>
      </w:pPr>
      <w:r>
        <w:rPr>
          <w:sz w:val="24"/>
          <w:szCs w:val="24"/>
          <w:lang w:val="de-DE"/>
        </w:rPr>
        <w:t xml:space="preserve">12.PIELIKUMS. Apdrošināšanas sabiedrības apliecinājums (forma) ................ </w:t>
      </w:r>
      <w:r w:rsidR="002C7287">
        <w:rPr>
          <w:sz w:val="24"/>
          <w:szCs w:val="24"/>
          <w:lang w:val="de-DE"/>
        </w:rPr>
        <w:t>26</w:t>
      </w:r>
    </w:p>
    <w:p w:rsidR="002C7287" w:rsidRDefault="002C7287" w:rsidP="00734B7B">
      <w:pPr>
        <w:spacing w:before="120" w:after="120"/>
        <w:jc w:val="both"/>
        <w:rPr>
          <w:sz w:val="24"/>
          <w:szCs w:val="24"/>
          <w:lang w:val="de-DE"/>
        </w:rPr>
      </w:pPr>
      <w:r>
        <w:rPr>
          <w:sz w:val="24"/>
          <w:szCs w:val="24"/>
          <w:lang w:val="de-DE"/>
        </w:rPr>
        <w:t>13.PIELIKUMS. Finanšu piedāvājums (forma) ................................................. 27</w:t>
      </w:r>
    </w:p>
    <w:p w:rsidR="002C7287" w:rsidRDefault="002C7287" w:rsidP="00734B7B">
      <w:pPr>
        <w:spacing w:before="120" w:after="120"/>
        <w:jc w:val="both"/>
        <w:rPr>
          <w:sz w:val="24"/>
          <w:szCs w:val="24"/>
          <w:lang w:val="de-DE"/>
        </w:rPr>
      </w:pPr>
      <w:r>
        <w:rPr>
          <w:sz w:val="24"/>
          <w:szCs w:val="24"/>
          <w:lang w:val="de-DE"/>
        </w:rPr>
        <w:t>14.PIELIKUMS. Būvdarbu izpildes naudas plūsmas grafiks (forma) ................ 28</w:t>
      </w:r>
    </w:p>
    <w:p w:rsidR="002C7287" w:rsidRDefault="002C7287" w:rsidP="00734B7B">
      <w:pPr>
        <w:spacing w:before="120" w:after="120"/>
        <w:jc w:val="both"/>
        <w:rPr>
          <w:sz w:val="24"/>
          <w:szCs w:val="24"/>
          <w:lang w:val="de-DE"/>
        </w:rPr>
      </w:pPr>
      <w:r>
        <w:rPr>
          <w:sz w:val="24"/>
          <w:szCs w:val="24"/>
          <w:lang w:val="de-DE"/>
        </w:rPr>
        <w:t xml:space="preserve">15.PIELIKUMS. Līguma projekts ...................................................................... 29 </w:t>
      </w:r>
    </w:p>
    <w:p w:rsidR="002C7287" w:rsidRDefault="002C7287" w:rsidP="00734B7B">
      <w:pPr>
        <w:spacing w:before="120" w:after="120"/>
        <w:jc w:val="both"/>
        <w:rPr>
          <w:b/>
          <w:i/>
          <w:sz w:val="24"/>
          <w:szCs w:val="24"/>
          <w:lang w:val="de-DE"/>
        </w:rPr>
      </w:pPr>
      <w:r w:rsidRPr="002C7287">
        <w:rPr>
          <w:b/>
          <w:i/>
          <w:sz w:val="24"/>
          <w:szCs w:val="24"/>
          <w:u w:val="single"/>
          <w:lang w:val="de-DE"/>
        </w:rPr>
        <w:t>Atsevišķie pielikumi</w:t>
      </w:r>
      <w:r w:rsidRPr="002C7287">
        <w:rPr>
          <w:b/>
          <w:i/>
          <w:sz w:val="24"/>
          <w:szCs w:val="24"/>
          <w:lang w:val="de-DE"/>
        </w:rPr>
        <w:t>:</w:t>
      </w:r>
    </w:p>
    <w:p w:rsidR="002C7287" w:rsidRPr="002C7287" w:rsidRDefault="002C7287" w:rsidP="00734B7B">
      <w:pPr>
        <w:spacing w:before="120" w:after="120"/>
        <w:jc w:val="both"/>
        <w:rPr>
          <w:sz w:val="24"/>
          <w:szCs w:val="24"/>
          <w:lang w:val="de-DE"/>
        </w:rPr>
      </w:pPr>
      <w:r w:rsidRPr="002C7287">
        <w:rPr>
          <w:sz w:val="24"/>
          <w:szCs w:val="24"/>
          <w:lang w:val="de-DE"/>
        </w:rPr>
        <w:t>Tehniskā projekta dokumentācija (</w:t>
      </w:r>
      <w:r w:rsidRPr="002C7287">
        <w:rPr>
          <w:i/>
          <w:sz w:val="24"/>
          <w:szCs w:val="24"/>
          <w:lang w:val="de-DE"/>
        </w:rPr>
        <w:t>pdf</w:t>
      </w:r>
      <w:r w:rsidRPr="002C7287">
        <w:rPr>
          <w:sz w:val="24"/>
          <w:szCs w:val="24"/>
          <w:lang w:val="de-DE"/>
        </w:rPr>
        <w:t>)</w:t>
      </w:r>
    </w:p>
    <w:p w:rsidR="002C7287" w:rsidRPr="002C7287" w:rsidRDefault="002C7287" w:rsidP="00734B7B">
      <w:pPr>
        <w:spacing w:before="120" w:after="120"/>
        <w:jc w:val="both"/>
        <w:rPr>
          <w:sz w:val="24"/>
          <w:szCs w:val="24"/>
          <w:lang w:val="de-DE"/>
        </w:rPr>
      </w:pPr>
      <w:r w:rsidRPr="002C7287">
        <w:rPr>
          <w:sz w:val="24"/>
          <w:szCs w:val="24"/>
          <w:lang w:val="de-DE"/>
        </w:rPr>
        <w:t>Būvdarbu apjomu saraksti (</w:t>
      </w:r>
      <w:r w:rsidRPr="002C7287">
        <w:rPr>
          <w:i/>
          <w:sz w:val="24"/>
          <w:szCs w:val="24"/>
          <w:lang w:val="de-DE"/>
        </w:rPr>
        <w:t>Excel</w:t>
      </w:r>
      <w:r w:rsidRPr="002C7287">
        <w:rPr>
          <w:sz w:val="24"/>
          <w:szCs w:val="24"/>
          <w:lang w:val="de-DE"/>
        </w:rPr>
        <w:t>)</w:t>
      </w:r>
    </w:p>
    <w:p w:rsidR="00643840" w:rsidRPr="002C7287" w:rsidRDefault="00643840" w:rsidP="00643840">
      <w:pPr>
        <w:pStyle w:val="Footer"/>
        <w:spacing w:before="120" w:after="120"/>
        <w:rPr>
          <w:sz w:val="24"/>
          <w:szCs w:val="24"/>
          <w:lang w:val="lv-LV"/>
        </w:rPr>
      </w:pPr>
    </w:p>
    <w:p w:rsidR="00643840" w:rsidRPr="00F368A5" w:rsidRDefault="00643840" w:rsidP="00EF33B8">
      <w:pPr>
        <w:pStyle w:val="Footer"/>
        <w:spacing w:before="120" w:after="120"/>
        <w:jc w:val="center"/>
        <w:rPr>
          <w:sz w:val="24"/>
          <w:szCs w:val="24"/>
          <w:lang w:val="lv-LV"/>
        </w:rPr>
      </w:pPr>
    </w:p>
    <w:p w:rsidR="00643840" w:rsidRPr="00F368A5" w:rsidRDefault="00643840" w:rsidP="00EF33B8">
      <w:pPr>
        <w:pStyle w:val="Footer"/>
        <w:spacing w:before="120" w:after="120"/>
        <w:jc w:val="center"/>
        <w:rPr>
          <w:sz w:val="24"/>
          <w:szCs w:val="24"/>
          <w:lang w:val="lv-LV"/>
        </w:rPr>
      </w:pPr>
    </w:p>
    <w:p w:rsidR="00643840" w:rsidRPr="00F368A5" w:rsidRDefault="00643840" w:rsidP="00EF33B8">
      <w:pPr>
        <w:pStyle w:val="Footer"/>
        <w:spacing w:before="120" w:after="120"/>
        <w:jc w:val="center"/>
        <w:rPr>
          <w:sz w:val="24"/>
          <w:szCs w:val="24"/>
          <w:lang w:val="lv-LV"/>
        </w:rPr>
      </w:pPr>
    </w:p>
    <w:p w:rsidR="005C0BBE" w:rsidRPr="00F368A5" w:rsidRDefault="005C0BBE" w:rsidP="005C0BBE">
      <w:pPr>
        <w:pStyle w:val="Footer"/>
        <w:jc w:val="both"/>
        <w:rPr>
          <w:b/>
          <w:bCs/>
          <w:sz w:val="24"/>
          <w:szCs w:val="24"/>
          <w:lang w:val="lv-LV"/>
        </w:rPr>
      </w:pPr>
    </w:p>
    <w:p w:rsidR="00F019A9" w:rsidRPr="00D40059" w:rsidRDefault="00F019A9" w:rsidP="00547207">
      <w:pPr>
        <w:pStyle w:val="Footer"/>
        <w:jc w:val="center"/>
        <w:rPr>
          <w:caps/>
          <w:sz w:val="24"/>
          <w:szCs w:val="24"/>
          <w:lang w:val="lv-LV"/>
        </w:rPr>
      </w:pPr>
      <w:r w:rsidRPr="00547207">
        <w:rPr>
          <w:b/>
          <w:bCs/>
          <w:caps/>
          <w:sz w:val="24"/>
          <w:szCs w:val="24"/>
          <w:lang w:val="lv-LV"/>
        </w:rPr>
        <w:lastRenderedPageBreak/>
        <w:t>Vispārīgā informācija</w:t>
      </w:r>
      <w:bookmarkEnd w:id="1"/>
      <w:bookmarkEnd w:id="2"/>
      <w:bookmarkEnd w:id="3"/>
    </w:p>
    <w:p w:rsidR="006348FD" w:rsidRPr="00F368A5" w:rsidRDefault="00F019A9" w:rsidP="005C0BBE">
      <w:pPr>
        <w:pStyle w:val="Heading2"/>
        <w:widowControl/>
        <w:numPr>
          <w:ilvl w:val="1"/>
          <w:numId w:val="0"/>
        </w:numPr>
        <w:tabs>
          <w:tab w:val="num" w:pos="576"/>
        </w:tabs>
        <w:overflowPunct/>
        <w:autoSpaceDE/>
        <w:autoSpaceDN/>
        <w:adjustRightInd/>
        <w:spacing w:before="0" w:after="0"/>
        <w:ind w:left="576" w:hanging="576"/>
        <w:jc w:val="both"/>
        <w:rPr>
          <w:rFonts w:ascii="Times New Roman" w:hAnsi="Times New Roman" w:cs="Times New Roman"/>
          <w:b w:val="0"/>
          <w:i w:val="0"/>
          <w:sz w:val="24"/>
          <w:szCs w:val="24"/>
          <w:lang w:val="lv-LV"/>
        </w:rPr>
      </w:pPr>
      <w:bookmarkStart w:id="4" w:name="_Toc59334718"/>
      <w:bookmarkStart w:id="5" w:name="_Toc61422121"/>
      <w:r w:rsidRPr="00F368A5">
        <w:rPr>
          <w:rFonts w:ascii="Times New Roman" w:hAnsi="Times New Roman" w:cs="Times New Roman"/>
          <w:i w:val="0"/>
          <w:sz w:val="24"/>
          <w:szCs w:val="24"/>
          <w:lang w:val="lv-LV"/>
        </w:rPr>
        <w:t>1.1. Iepirkuma identifikācijas numurs</w:t>
      </w:r>
      <w:bookmarkEnd w:id="4"/>
      <w:bookmarkEnd w:id="5"/>
      <w:r w:rsidR="00A76EE6" w:rsidRPr="00F368A5">
        <w:rPr>
          <w:rFonts w:ascii="Times New Roman" w:hAnsi="Times New Roman" w:cs="Times New Roman"/>
          <w:i w:val="0"/>
          <w:sz w:val="24"/>
          <w:szCs w:val="24"/>
          <w:lang w:val="lv-LV"/>
        </w:rPr>
        <w:t xml:space="preserve"> </w:t>
      </w:r>
      <w:r w:rsidR="00E6153E">
        <w:rPr>
          <w:rFonts w:ascii="Times New Roman" w:hAnsi="Times New Roman" w:cs="Times New Roman"/>
          <w:i w:val="0"/>
          <w:sz w:val="24"/>
          <w:szCs w:val="24"/>
          <w:lang w:val="lv-LV"/>
        </w:rPr>
        <w:t>RNP</w:t>
      </w:r>
      <w:r w:rsidR="00A76EE6" w:rsidRPr="00F368A5">
        <w:rPr>
          <w:rFonts w:ascii="Times New Roman" w:hAnsi="Times New Roman" w:cs="Times New Roman"/>
          <w:i w:val="0"/>
          <w:sz w:val="24"/>
          <w:szCs w:val="24"/>
          <w:lang w:val="lv-LV"/>
        </w:rPr>
        <w:t xml:space="preserve"> 2014/1</w:t>
      </w:r>
      <w:r w:rsidR="000B2437">
        <w:rPr>
          <w:rFonts w:ascii="Times New Roman" w:hAnsi="Times New Roman" w:cs="Times New Roman"/>
          <w:i w:val="0"/>
          <w:sz w:val="24"/>
          <w:szCs w:val="24"/>
          <w:lang w:val="lv-LV"/>
        </w:rPr>
        <w:t>7</w:t>
      </w:r>
      <w:r w:rsidR="00871F5E" w:rsidRPr="00F368A5">
        <w:rPr>
          <w:rFonts w:ascii="Times New Roman" w:hAnsi="Times New Roman" w:cs="Times New Roman"/>
          <w:b w:val="0"/>
          <w:i w:val="0"/>
          <w:sz w:val="24"/>
          <w:szCs w:val="24"/>
          <w:lang w:val="lv-LV"/>
        </w:rPr>
        <w:t>.</w:t>
      </w:r>
    </w:p>
    <w:p w:rsidR="00842AD3" w:rsidRDefault="00F019A9" w:rsidP="00F124C0">
      <w:pPr>
        <w:ind w:left="426" w:hanging="426"/>
        <w:jc w:val="both"/>
        <w:rPr>
          <w:sz w:val="24"/>
          <w:szCs w:val="24"/>
          <w:lang w:val="lv-LV"/>
        </w:rPr>
      </w:pPr>
      <w:bookmarkStart w:id="6" w:name="_Toc59334719"/>
      <w:bookmarkStart w:id="7" w:name="_Toc61422122"/>
      <w:r w:rsidRPr="00E6153E">
        <w:rPr>
          <w:b/>
          <w:bCs/>
          <w:iCs/>
          <w:sz w:val="24"/>
          <w:szCs w:val="24"/>
          <w:lang w:val="lv-LV"/>
        </w:rPr>
        <w:t xml:space="preserve">1.2. </w:t>
      </w:r>
      <w:r w:rsidRPr="00E6153E">
        <w:rPr>
          <w:b/>
          <w:sz w:val="24"/>
          <w:szCs w:val="24"/>
          <w:lang w:val="lv-LV"/>
        </w:rPr>
        <w:t>Pasūtītājs</w:t>
      </w:r>
      <w:bookmarkEnd w:id="6"/>
      <w:bookmarkEnd w:id="7"/>
      <w:r w:rsidRPr="00E6153E">
        <w:rPr>
          <w:b/>
          <w:sz w:val="24"/>
          <w:szCs w:val="24"/>
          <w:lang w:val="lv-LV"/>
        </w:rPr>
        <w:t xml:space="preserve"> </w:t>
      </w:r>
      <w:r w:rsidR="005C0BBE" w:rsidRPr="00E6153E">
        <w:rPr>
          <w:b/>
          <w:sz w:val="24"/>
          <w:szCs w:val="24"/>
          <w:lang w:val="lv-LV"/>
        </w:rPr>
        <w:t xml:space="preserve">– </w:t>
      </w:r>
      <w:r w:rsidR="00083CE8" w:rsidRPr="00E6153E">
        <w:rPr>
          <w:b/>
          <w:sz w:val="24"/>
          <w:szCs w:val="24"/>
          <w:lang w:val="lv-LV"/>
        </w:rPr>
        <w:t xml:space="preserve">Rēzeknes </w:t>
      </w:r>
      <w:r w:rsidR="004E2185" w:rsidRPr="00E6153E">
        <w:rPr>
          <w:b/>
          <w:sz w:val="24"/>
          <w:szCs w:val="24"/>
          <w:lang w:val="lv-LV"/>
        </w:rPr>
        <w:t>n</w:t>
      </w:r>
      <w:r w:rsidR="009848EF" w:rsidRPr="00E6153E">
        <w:rPr>
          <w:b/>
          <w:sz w:val="24"/>
          <w:szCs w:val="24"/>
          <w:lang w:val="lv-LV"/>
        </w:rPr>
        <w:t>ovad</w:t>
      </w:r>
      <w:r w:rsidR="004E2185" w:rsidRPr="00E6153E">
        <w:rPr>
          <w:b/>
          <w:sz w:val="24"/>
          <w:szCs w:val="24"/>
          <w:lang w:val="lv-LV"/>
        </w:rPr>
        <w:t>a</w:t>
      </w:r>
      <w:r w:rsidR="00083CE8" w:rsidRPr="00E6153E">
        <w:rPr>
          <w:b/>
          <w:sz w:val="24"/>
          <w:szCs w:val="24"/>
          <w:lang w:val="lv-LV"/>
        </w:rPr>
        <w:t xml:space="preserve"> pa</w:t>
      </w:r>
      <w:r w:rsidR="009848EF" w:rsidRPr="00E6153E">
        <w:rPr>
          <w:b/>
          <w:sz w:val="24"/>
          <w:szCs w:val="24"/>
          <w:lang w:val="lv-LV"/>
        </w:rPr>
        <w:t>šval</w:t>
      </w:r>
      <w:r w:rsidR="00083CE8" w:rsidRPr="00E6153E">
        <w:rPr>
          <w:b/>
          <w:sz w:val="24"/>
          <w:szCs w:val="24"/>
          <w:lang w:val="lv-LV"/>
        </w:rPr>
        <w:t>d</w:t>
      </w:r>
      <w:r w:rsidR="009848EF" w:rsidRPr="00E6153E">
        <w:rPr>
          <w:b/>
          <w:sz w:val="24"/>
          <w:szCs w:val="24"/>
          <w:lang w:val="lv-LV"/>
        </w:rPr>
        <w:t>ība</w:t>
      </w:r>
      <w:r w:rsidR="00F124C0" w:rsidRPr="00F124C0">
        <w:rPr>
          <w:sz w:val="24"/>
          <w:szCs w:val="24"/>
          <w:lang w:val="lv-LV"/>
        </w:rPr>
        <w:t>.</w:t>
      </w:r>
      <w:r w:rsidR="00F124C0">
        <w:rPr>
          <w:sz w:val="24"/>
          <w:szCs w:val="24"/>
          <w:lang w:val="lv-LV"/>
        </w:rPr>
        <w:t xml:space="preserve"> </w:t>
      </w:r>
    </w:p>
    <w:p w:rsidR="00F124C0" w:rsidRDefault="00F124C0" w:rsidP="00F124C0">
      <w:pPr>
        <w:ind w:left="426" w:hanging="426"/>
        <w:jc w:val="both"/>
        <w:rPr>
          <w:sz w:val="24"/>
          <w:szCs w:val="24"/>
          <w:lang w:val="lv-LV"/>
        </w:rPr>
      </w:pPr>
      <w:r>
        <w:rPr>
          <w:sz w:val="24"/>
          <w:szCs w:val="24"/>
          <w:lang w:val="lv-LV"/>
        </w:rPr>
        <w:t xml:space="preserve">Informācija par pasūtītāju: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4606"/>
      </w:tblGrid>
      <w:tr w:rsidR="00F124C0" w:rsidRPr="00873E03" w:rsidTr="00873E03">
        <w:tc>
          <w:tcPr>
            <w:tcW w:w="4787" w:type="dxa"/>
          </w:tcPr>
          <w:p w:rsidR="00F124C0" w:rsidRPr="00873E03" w:rsidRDefault="00842AD3" w:rsidP="00873E03">
            <w:pPr>
              <w:jc w:val="both"/>
              <w:rPr>
                <w:sz w:val="24"/>
                <w:szCs w:val="24"/>
                <w:lang w:val="lv-LV"/>
              </w:rPr>
            </w:pPr>
            <w:r>
              <w:rPr>
                <w:sz w:val="24"/>
                <w:szCs w:val="24"/>
                <w:lang w:val="lv-LV"/>
              </w:rPr>
              <w:t>R</w:t>
            </w:r>
            <w:r w:rsidR="00F124C0" w:rsidRPr="00873E03">
              <w:rPr>
                <w:sz w:val="24"/>
                <w:szCs w:val="24"/>
                <w:lang w:val="lv-LV"/>
              </w:rPr>
              <w:t>eģistrācijas numurs</w:t>
            </w:r>
          </w:p>
        </w:tc>
        <w:tc>
          <w:tcPr>
            <w:tcW w:w="4788" w:type="dxa"/>
          </w:tcPr>
          <w:p w:rsidR="00F124C0" w:rsidRPr="00873E03" w:rsidRDefault="00F124C0" w:rsidP="00873E03">
            <w:pPr>
              <w:jc w:val="both"/>
              <w:rPr>
                <w:sz w:val="24"/>
                <w:szCs w:val="24"/>
                <w:lang w:val="lv-LV"/>
              </w:rPr>
            </w:pPr>
            <w:r w:rsidRPr="00873E03">
              <w:rPr>
                <w:sz w:val="24"/>
                <w:szCs w:val="24"/>
                <w:lang w:val="lv-LV"/>
              </w:rPr>
              <w:t>90009112679</w:t>
            </w:r>
          </w:p>
        </w:tc>
      </w:tr>
      <w:tr w:rsidR="00F124C0" w:rsidRPr="00873E03" w:rsidTr="00873E03">
        <w:tc>
          <w:tcPr>
            <w:tcW w:w="4787" w:type="dxa"/>
          </w:tcPr>
          <w:p w:rsidR="00F124C0" w:rsidRPr="00873E03" w:rsidRDefault="00842AD3" w:rsidP="00873E03">
            <w:pPr>
              <w:jc w:val="both"/>
              <w:rPr>
                <w:sz w:val="24"/>
                <w:szCs w:val="24"/>
                <w:lang w:val="lv-LV"/>
              </w:rPr>
            </w:pPr>
            <w:r>
              <w:rPr>
                <w:sz w:val="24"/>
                <w:szCs w:val="24"/>
                <w:lang w:val="lv-LV"/>
              </w:rPr>
              <w:t>J</w:t>
            </w:r>
            <w:r w:rsidR="00F124C0" w:rsidRPr="00873E03">
              <w:rPr>
                <w:sz w:val="24"/>
                <w:szCs w:val="24"/>
                <w:lang w:val="lv-LV"/>
              </w:rPr>
              <w:t>uridiskā adrese</w:t>
            </w:r>
          </w:p>
        </w:tc>
        <w:tc>
          <w:tcPr>
            <w:tcW w:w="4788" w:type="dxa"/>
          </w:tcPr>
          <w:p w:rsidR="00F124C0" w:rsidRPr="00873E03" w:rsidRDefault="00F124C0" w:rsidP="00873E03">
            <w:pPr>
              <w:jc w:val="both"/>
              <w:rPr>
                <w:sz w:val="24"/>
                <w:szCs w:val="24"/>
                <w:lang w:val="lv-LV"/>
              </w:rPr>
            </w:pPr>
            <w:r w:rsidRPr="00873E03">
              <w:rPr>
                <w:sz w:val="24"/>
                <w:szCs w:val="24"/>
                <w:lang w:val="lv-LV"/>
              </w:rPr>
              <w:t>Atrīvošanas alejā 95A, Rēzekne, LV-4601</w:t>
            </w:r>
          </w:p>
        </w:tc>
      </w:tr>
      <w:tr w:rsidR="00F124C0" w:rsidRPr="00873E03" w:rsidTr="00873E03">
        <w:tc>
          <w:tcPr>
            <w:tcW w:w="4787" w:type="dxa"/>
          </w:tcPr>
          <w:p w:rsidR="00F124C0" w:rsidRPr="00873E03" w:rsidRDefault="00842AD3" w:rsidP="00842AD3">
            <w:pPr>
              <w:jc w:val="both"/>
              <w:rPr>
                <w:sz w:val="24"/>
                <w:szCs w:val="24"/>
                <w:lang w:val="lv-LV"/>
              </w:rPr>
            </w:pPr>
            <w:r>
              <w:rPr>
                <w:sz w:val="24"/>
                <w:szCs w:val="24"/>
                <w:lang w:val="lv-LV"/>
              </w:rPr>
              <w:t>T</w:t>
            </w:r>
            <w:r w:rsidR="00F124C0" w:rsidRPr="00873E03">
              <w:rPr>
                <w:sz w:val="24"/>
                <w:szCs w:val="24"/>
                <w:lang w:val="lv-LV"/>
              </w:rPr>
              <w:t>ālruņa un faksa numuri</w:t>
            </w:r>
          </w:p>
        </w:tc>
        <w:tc>
          <w:tcPr>
            <w:tcW w:w="4788" w:type="dxa"/>
          </w:tcPr>
          <w:p w:rsidR="00F124C0" w:rsidRPr="00873E03" w:rsidRDefault="00F124C0" w:rsidP="00873E03">
            <w:pPr>
              <w:jc w:val="both"/>
              <w:rPr>
                <w:sz w:val="24"/>
                <w:szCs w:val="24"/>
                <w:lang w:val="lv-LV"/>
              </w:rPr>
            </w:pPr>
            <w:r w:rsidRPr="00873E03">
              <w:rPr>
                <w:sz w:val="24"/>
                <w:szCs w:val="24"/>
                <w:lang w:val="lv-LV"/>
              </w:rPr>
              <w:t>tālr.</w:t>
            </w:r>
            <w:r w:rsidR="00842AD3">
              <w:rPr>
                <w:sz w:val="24"/>
                <w:szCs w:val="24"/>
                <w:lang w:val="lv-LV"/>
              </w:rPr>
              <w:t xml:space="preserve">: </w:t>
            </w:r>
            <w:r w:rsidRPr="00873E03">
              <w:rPr>
                <w:sz w:val="24"/>
                <w:szCs w:val="24"/>
                <w:lang w:val="lv-LV"/>
              </w:rPr>
              <w:t>6462238, fakss: 64625935</w:t>
            </w:r>
          </w:p>
        </w:tc>
      </w:tr>
      <w:tr w:rsidR="00F124C0" w:rsidRPr="00873E03" w:rsidTr="00873E03">
        <w:tc>
          <w:tcPr>
            <w:tcW w:w="4787" w:type="dxa"/>
          </w:tcPr>
          <w:p w:rsidR="00F124C0" w:rsidRPr="00873E03" w:rsidRDefault="00F124C0" w:rsidP="00873E03">
            <w:pPr>
              <w:jc w:val="both"/>
              <w:rPr>
                <w:sz w:val="24"/>
                <w:szCs w:val="24"/>
                <w:lang w:val="lv-LV"/>
              </w:rPr>
            </w:pPr>
            <w:r w:rsidRPr="00873E03">
              <w:rPr>
                <w:sz w:val="24"/>
                <w:szCs w:val="24"/>
                <w:lang w:val="lv-LV"/>
              </w:rPr>
              <w:t>e-pasta adrese</w:t>
            </w:r>
          </w:p>
        </w:tc>
        <w:tc>
          <w:tcPr>
            <w:tcW w:w="4788" w:type="dxa"/>
          </w:tcPr>
          <w:p w:rsidR="00F124C0" w:rsidRPr="00873E03" w:rsidRDefault="00B153E2" w:rsidP="00873E03">
            <w:pPr>
              <w:ind w:left="426" w:hanging="426"/>
              <w:jc w:val="both"/>
              <w:rPr>
                <w:sz w:val="24"/>
                <w:szCs w:val="24"/>
                <w:lang w:val="lv-LV"/>
              </w:rPr>
            </w:pPr>
            <w:hyperlink r:id="rId10" w:history="1">
              <w:r w:rsidR="00F124C0" w:rsidRPr="00873E03">
                <w:rPr>
                  <w:rStyle w:val="Hyperlink"/>
                  <w:sz w:val="24"/>
                  <w:szCs w:val="24"/>
                  <w:lang w:val="lv-LV"/>
                </w:rPr>
                <w:t>info@rezeknesnovads.lv</w:t>
              </w:r>
            </w:hyperlink>
            <w:r w:rsidR="00F124C0" w:rsidRPr="00873E03">
              <w:rPr>
                <w:sz w:val="24"/>
                <w:szCs w:val="24"/>
                <w:lang w:val="lv-LV"/>
              </w:rPr>
              <w:t xml:space="preserve">   </w:t>
            </w:r>
          </w:p>
        </w:tc>
      </w:tr>
      <w:tr w:rsidR="00F124C0" w:rsidRPr="00873E03" w:rsidTr="00873E03">
        <w:trPr>
          <w:trHeight w:val="555"/>
        </w:trPr>
        <w:tc>
          <w:tcPr>
            <w:tcW w:w="4787" w:type="dxa"/>
          </w:tcPr>
          <w:p w:rsidR="00F124C0" w:rsidRPr="00873E03" w:rsidRDefault="00842AD3" w:rsidP="00842AD3">
            <w:pPr>
              <w:jc w:val="both"/>
              <w:rPr>
                <w:sz w:val="24"/>
                <w:szCs w:val="24"/>
                <w:lang w:val="lv-LV"/>
              </w:rPr>
            </w:pPr>
            <w:r>
              <w:rPr>
                <w:sz w:val="24"/>
                <w:szCs w:val="24"/>
                <w:lang w:val="lv-LV"/>
              </w:rPr>
              <w:t>P</w:t>
            </w:r>
            <w:r w:rsidR="00F124C0" w:rsidRPr="00873E03">
              <w:rPr>
                <w:sz w:val="24"/>
                <w:szCs w:val="24"/>
                <w:lang w:val="lv-LV"/>
              </w:rPr>
              <w:t>asūtītāja kontaktpersona</w:t>
            </w:r>
          </w:p>
        </w:tc>
        <w:tc>
          <w:tcPr>
            <w:tcW w:w="4788" w:type="dxa"/>
          </w:tcPr>
          <w:p w:rsidR="00F124C0" w:rsidRPr="00873E03" w:rsidRDefault="00F124C0" w:rsidP="00873E03">
            <w:pPr>
              <w:jc w:val="both"/>
              <w:rPr>
                <w:sz w:val="24"/>
                <w:szCs w:val="24"/>
                <w:lang w:val="lv-LV"/>
              </w:rPr>
            </w:pPr>
            <w:r w:rsidRPr="00873E03">
              <w:rPr>
                <w:sz w:val="24"/>
                <w:szCs w:val="24"/>
                <w:lang w:val="lv-LV"/>
              </w:rPr>
              <w:t>Ozolaines pagasta pārvaldes vadītājs Edgar</w:t>
            </w:r>
            <w:r w:rsidRPr="00873E03">
              <w:rPr>
                <w:kern w:val="0"/>
                <w:sz w:val="24"/>
                <w:szCs w:val="24"/>
                <w:lang w:val="lv-LV"/>
              </w:rPr>
              <w:t>s Blinovs</w:t>
            </w:r>
          </w:p>
        </w:tc>
      </w:tr>
      <w:tr w:rsidR="00F124C0" w:rsidRPr="00873E03" w:rsidTr="00873E03">
        <w:trPr>
          <w:trHeight w:val="825"/>
        </w:trPr>
        <w:tc>
          <w:tcPr>
            <w:tcW w:w="4787" w:type="dxa"/>
          </w:tcPr>
          <w:p w:rsidR="00F124C0" w:rsidRPr="00873E03" w:rsidRDefault="00842AD3" w:rsidP="00842AD3">
            <w:pPr>
              <w:jc w:val="both"/>
              <w:rPr>
                <w:sz w:val="24"/>
                <w:szCs w:val="24"/>
                <w:lang w:val="lv-LV"/>
              </w:rPr>
            </w:pPr>
            <w:r>
              <w:rPr>
                <w:sz w:val="24"/>
                <w:szCs w:val="24"/>
                <w:lang w:val="lv-LV"/>
              </w:rPr>
              <w:t>K</w:t>
            </w:r>
            <w:r w:rsidR="00F124C0" w:rsidRPr="00873E03">
              <w:rPr>
                <w:sz w:val="24"/>
                <w:szCs w:val="24"/>
                <w:lang w:val="lv-LV"/>
              </w:rPr>
              <w:t xml:space="preserve">ontaktpersonas tālruņa numurs un e-pasta adrese </w:t>
            </w:r>
          </w:p>
        </w:tc>
        <w:tc>
          <w:tcPr>
            <w:tcW w:w="4788" w:type="dxa"/>
          </w:tcPr>
          <w:p w:rsidR="00F124C0" w:rsidRPr="00873E03" w:rsidRDefault="00F124C0" w:rsidP="00873E03">
            <w:pPr>
              <w:jc w:val="both"/>
              <w:rPr>
                <w:sz w:val="24"/>
                <w:szCs w:val="24"/>
                <w:lang w:val="lv-LV"/>
              </w:rPr>
            </w:pPr>
            <w:r w:rsidRPr="00873E03">
              <w:rPr>
                <w:sz w:val="24"/>
                <w:szCs w:val="24"/>
                <w:lang w:val="lv-LV"/>
              </w:rPr>
              <w:t>mob.</w:t>
            </w:r>
            <w:r w:rsidR="00842AD3">
              <w:rPr>
                <w:sz w:val="24"/>
                <w:szCs w:val="24"/>
                <w:lang w:val="lv-LV"/>
              </w:rPr>
              <w:t>tel.-</w:t>
            </w:r>
            <w:r w:rsidRPr="00873E03">
              <w:rPr>
                <w:sz w:val="24"/>
                <w:szCs w:val="24"/>
                <w:lang w:val="lv-LV"/>
              </w:rPr>
              <w:t>26128599 (zvanīt darba dienās no plkst.8-00 līdz plkst.16-30)</w:t>
            </w:r>
            <w:r w:rsidR="00842AD3">
              <w:rPr>
                <w:sz w:val="24"/>
                <w:szCs w:val="24"/>
                <w:lang w:val="lv-LV"/>
              </w:rPr>
              <w:t>;</w:t>
            </w:r>
          </w:p>
          <w:p w:rsidR="00F124C0" w:rsidRPr="00873E03" w:rsidRDefault="00F124C0" w:rsidP="00873E03">
            <w:pPr>
              <w:jc w:val="both"/>
              <w:rPr>
                <w:sz w:val="24"/>
                <w:szCs w:val="24"/>
                <w:lang w:val="lv-LV"/>
              </w:rPr>
            </w:pPr>
            <w:r w:rsidRPr="00873E03">
              <w:rPr>
                <w:sz w:val="24"/>
                <w:szCs w:val="24"/>
                <w:lang w:val="lv-LV"/>
              </w:rPr>
              <w:t xml:space="preserve">e-pasts: </w:t>
            </w:r>
            <w:hyperlink r:id="rId11" w:history="1">
              <w:r w:rsidRPr="00873E03">
                <w:rPr>
                  <w:rStyle w:val="Hyperlink"/>
                  <w:sz w:val="24"/>
                  <w:szCs w:val="24"/>
                  <w:lang w:val="lv-LV"/>
                </w:rPr>
                <w:t>info@ozolaine.lv</w:t>
              </w:r>
            </w:hyperlink>
          </w:p>
        </w:tc>
      </w:tr>
    </w:tbl>
    <w:p w:rsidR="00246D9F" w:rsidRPr="00A91F67" w:rsidRDefault="00E6153E" w:rsidP="00D328E7">
      <w:pPr>
        <w:ind w:left="851" w:hanging="851"/>
        <w:jc w:val="both"/>
        <w:rPr>
          <w:b/>
          <w:sz w:val="24"/>
          <w:szCs w:val="24"/>
          <w:lang w:val="lv-LV"/>
        </w:rPr>
      </w:pPr>
      <w:bookmarkStart w:id="8" w:name="_Toc59334720"/>
      <w:r w:rsidRPr="00F124C0">
        <w:rPr>
          <w:sz w:val="24"/>
          <w:szCs w:val="24"/>
          <w:lang w:val="lv-LV"/>
        </w:rPr>
        <w:t xml:space="preserve"> </w:t>
      </w:r>
      <w:bookmarkStart w:id="9" w:name="_Toc59334724"/>
      <w:bookmarkStart w:id="10" w:name="_Toc61422127"/>
      <w:bookmarkEnd w:id="8"/>
      <w:r w:rsidR="00F019A9" w:rsidRPr="00A91F67">
        <w:rPr>
          <w:b/>
          <w:iCs/>
          <w:sz w:val="24"/>
          <w:szCs w:val="24"/>
          <w:lang w:val="lv-LV"/>
        </w:rPr>
        <w:t>1.</w:t>
      </w:r>
      <w:r w:rsidR="0023698B" w:rsidRPr="00A91F67">
        <w:rPr>
          <w:b/>
          <w:iCs/>
          <w:sz w:val="24"/>
          <w:szCs w:val="24"/>
          <w:lang w:val="lv-LV"/>
        </w:rPr>
        <w:t>3</w:t>
      </w:r>
      <w:r w:rsidR="00F019A9" w:rsidRPr="00A91F67">
        <w:rPr>
          <w:b/>
          <w:iCs/>
          <w:sz w:val="24"/>
          <w:szCs w:val="24"/>
          <w:lang w:val="lv-LV"/>
        </w:rPr>
        <w:t>.</w:t>
      </w:r>
      <w:r w:rsidR="00F019A9" w:rsidRPr="00A91F67">
        <w:rPr>
          <w:b/>
          <w:i/>
          <w:sz w:val="24"/>
          <w:szCs w:val="24"/>
          <w:lang w:val="lv-LV"/>
        </w:rPr>
        <w:t xml:space="preserve"> </w:t>
      </w:r>
      <w:bookmarkStart w:id="11" w:name="_Toc59334728"/>
      <w:bookmarkStart w:id="12" w:name="_Toc61422133"/>
      <w:r w:rsidR="00246D9F" w:rsidRPr="00A91F67">
        <w:rPr>
          <w:b/>
          <w:sz w:val="24"/>
          <w:szCs w:val="24"/>
          <w:lang w:val="lv-LV"/>
        </w:rPr>
        <w:t>Iepirkuma priekšmet</w:t>
      </w:r>
      <w:bookmarkStart w:id="13" w:name="_Toc59334729"/>
      <w:bookmarkEnd w:id="11"/>
      <w:bookmarkEnd w:id="12"/>
      <w:r w:rsidR="006503F4" w:rsidRPr="00A91F67">
        <w:rPr>
          <w:b/>
          <w:sz w:val="24"/>
          <w:szCs w:val="24"/>
          <w:lang w:val="lv-LV"/>
        </w:rPr>
        <w:t>s</w:t>
      </w:r>
      <w:r w:rsidR="00B84A5A" w:rsidRPr="00A91F67">
        <w:rPr>
          <w:sz w:val="24"/>
          <w:szCs w:val="24"/>
          <w:lang w:val="lv-LV"/>
        </w:rPr>
        <w:t>.</w:t>
      </w:r>
    </w:p>
    <w:bookmarkEnd w:id="13"/>
    <w:p w:rsidR="005010A6" w:rsidRPr="00A91F67" w:rsidRDefault="004D5F24" w:rsidP="005A220C">
      <w:pPr>
        <w:suppressAutoHyphens/>
        <w:overflowPunct/>
        <w:autoSpaceDE/>
        <w:autoSpaceDN/>
        <w:adjustRightInd/>
        <w:ind w:left="567" w:hanging="567"/>
        <w:jc w:val="both"/>
        <w:rPr>
          <w:sz w:val="24"/>
          <w:szCs w:val="24"/>
          <w:highlight w:val="yellow"/>
          <w:lang w:val="lv-LV"/>
        </w:rPr>
      </w:pPr>
      <w:r>
        <w:rPr>
          <w:b/>
          <w:bCs/>
          <w:sz w:val="24"/>
          <w:szCs w:val="24"/>
          <w:lang w:val="lv-LV"/>
        </w:rPr>
        <w:t>1.3.1.</w:t>
      </w:r>
      <w:r w:rsidR="00246D9F" w:rsidRPr="00D328E7">
        <w:rPr>
          <w:b/>
          <w:bCs/>
          <w:sz w:val="24"/>
          <w:szCs w:val="24"/>
          <w:lang w:val="lv-LV"/>
        </w:rPr>
        <w:t xml:space="preserve">Iepirkuma priekšmets ir </w:t>
      </w:r>
      <w:r w:rsidR="00A76EE6" w:rsidRPr="00D328E7">
        <w:rPr>
          <w:b/>
          <w:bCs/>
          <w:sz w:val="24"/>
          <w:szCs w:val="24"/>
          <w:lang w:val="lv-LV"/>
        </w:rPr>
        <w:t>ē</w:t>
      </w:r>
      <w:r w:rsidR="00BF0DCF" w:rsidRPr="00A91F67">
        <w:rPr>
          <w:b/>
          <w:bCs/>
          <w:sz w:val="24"/>
          <w:szCs w:val="24"/>
          <w:lang w:val="lv-LV"/>
        </w:rPr>
        <w:t xml:space="preserve">kas </w:t>
      </w:r>
      <w:r w:rsidR="00BA1B27" w:rsidRPr="00A91F67">
        <w:rPr>
          <w:b/>
          <w:bCs/>
          <w:sz w:val="24"/>
          <w:szCs w:val="24"/>
          <w:lang w:val="lv-LV"/>
        </w:rPr>
        <w:t xml:space="preserve">vienkāršotās renovācijas </w:t>
      </w:r>
      <w:r w:rsidR="00BF0DCF" w:rsidRPr="00A91F67">
        <w:rPr>
          <w:b/>
          <w:bCs/>
          <w:sz w:val="24"/>
          <w:szCs w:val="24"/>
          <w:lang w:val="lv-LV"/>
        </w:rPr>
        <w:t xml:space="preserve">darbi objektā „Kompleksi risinājumi siltumnīcefekta gāzu emisiju samazināšanai </w:t>
      </w:r>
      <w:r w:rsidR="00BA1B27" w:rsidRPr="00A91F67">
        <w:rPr>
          <w:b/>
          <w:bCs/>
          <w:sz w:val="24"/>
          <w:szCs w:val="24"/>
          <w:lang w:val="lv-LV"/>
        </w:rPr>
        <w:t>pirmsskolas izglītības iestādē “Jāņtārpiņš”</w:t>
      </w:r>
      <w:r w:rsidR="00BF0DCF" w:rsidRPr="00A91F67">
        <w:rPr>
          <w:b/>
          <w:bCs/>
          <w:sz w:val="24"/>
          <w:szCs w:val="24"/>
          <w:lang w:val="lv-LV"/>
        </w:rPr>
        <w:t>”</w:t>
      </w:r>
      <w:r w:rsidR="00374FD4" w:rsidRPr="00842AD3">
        <w:rPr>
          <w:bCs/>
          <w:sz w:val="24"/>
          <w:szCs w:val="24"/>
          <w:lang w:val="lv-LV"/>
        </w:rPr>
        <w:t xml:space="preserve">, </w:t>
      </w:r>
      <w:r w:rsidR="00246D9F" w:rsidRPr="00842AD3">
        <w:rPr>
          <w:bCs/>
          <w:sz w:val="24"/>
          <w:szCs w:val="24"/>
          <w:lang w:val="lv-LV"/>
        </w:rPr>
        <w:t xml:space="preserve">saskaņā ar </w:t>
      </w:r>
      <w:r w:rsidR="00B53D50">
        <w:rPr>
          <w:bCs/>
          <w:sz w:val="24"/>
          <w:szCs w:val="24"/>
          <w:lang w:val="lv-LV"/>
        </w:rPr>
        <w:t>būvuzņēmēja</w:t>
      </w:r>
      <w:r w:rsidR="005010A6">
        <w:rPr>
          <w:bCs/>
          <w:sz w:val="24"/>
          <w:szCs w:val="24"/>
          <w:lang w:val="lv-LV"/>
        </w:rPr>
        <w:t xml:space="preserve"> piedāvājumu un Tehnisko projektu. </w:t>
      </w:r>
    </w:p>
    <w:p w:rsidR="00842AD3" w:rsidRPr="00A91F67" w:rsidRDefault="00246D9F" w:rsidP="005A220C">
      <w:pPr>
        <w:numPr>
          <w:ilvl w:val="2"/>
          <w:numId w:val="14"/>
        </w:numPr>
        <w:suppressAutoHyphens/>
        <w:overflowPunct/>
        <w:autoSpaceDE/>
        <w:autoSpaceDN/>
        <w:adjustRightInd/>
        <w:ind w:left="567" w:hanging="567"/>
        <w:jc w:val="both"/>
        <w:rPr>
          <w:sz w:val="24"/>
          <w:szCs w:val="24"/>
          <w:lang w:val="lv-LV"/>
        </w:rPr>
      </w:pPr>
      <w:r w:rsidRPr="004D5F24">
        <w:rPr>
          <w:b/>
          <w:sz w:val="24"/>
          <w:szCs w:val="24"/>
          <w:lang w:val="lv-LV"/>
        </w:rPr>
        <w:t>CPV kods:</w:t>
      </w:r>
      <w:r w:rsidRPr="004D5F24">
        <w:rPr>
          <w:sz w:val="24"/>
          <w:szCs w:val="24"/>
          <w:lang w:val="lv-LV"/>
        </w:rPr>
        <w:t xml:space="preserve"> </w:t>
      </w:r>
      <w:r w:rsidR="00166277" w:rsidRPr="004D5F24">
        <w:rPr>
          <w:sz w:val="24"/>
          <w:szCs w:val="24"/>
          <w:lang w:val="lv-LV"/>
        </w:rPr>
        <w:t>45214</w:t>
      </w:r>
      <w:r w:rsidR="004A7704" w:rsidRPr="004D5F24">
        <w:rPr>
          <w:sz w:val="24"/>
          <w:szCs w:val="24"/>
          <w:lang w:val="lv-LV"/>
        </w:rPr>
        <w:t>1</w:t>
      </w:r>
      <w:r w:rsidR="00166277" w:rsidRPr="004D5F24">
        <w:rPr>
          <w:sz w:val="24"/>
          <w:szCs w:val="24"/>
          <w:lang w:val="lv-LV"/>
        </w:rPr>
        <w:t>00-</w:t>
      </w:r>
      <w:r w:rsidR="004A7704" w:rsidRPr="004D5F24">
        <w:rPr>
          <w:sz w:val="24"/>
          <w:szCs w:val="24"/>
          <w:lang w:val="lv-LV"/>
        </w:rPr>
        <w:t>1</w:t>
      </w:r>
      <w:r w:rsidR="00166277" w:rsidRPr="004D5F24">
        <w:rPr>
          <w:sz w:val="24"/>
          <w:szCs w:val="24"/>
          <w:lang w:val="lv-LV"/>
        </w:rPr>
        <w:t xml:space="preserve"> (</w:t>
      </w:r>
      <w:r w:rsidR="004A7704" w:rsidRPr="004D5F24">
        <w:rPr>
          <w:sz w:val="24"/>
          <w:szCs w:val="24"/>
          <w:lang w:val="lv-LV"/>
        </w:rPr>
        <w:t>bērnudārzu</w:t>
      </w:r>
      <w:r w:rsidR="00166277" w:rsidRPr="004D5F24">
        <w:rPr>
          <w:sz w:val="24"/>
          <w:szCs w:val="24"/>
          <w:lang w:val="lv-LV"/>
        </w:rPr>
        <w:t xml:space="preserve"> ēku celtniecības darbi)</w:t>
      </w:r>
      <w:r w:rsidR="00111374" w:rsidRPr="004D5F24">
        <w:rPr>
          <w:sz w:val="24"/>
          <w:szCs w:val="24"/>
          <w:lang w:val="lv-LV"/>
        </w:rPr>
        <w:t>.</w:t>
      </w:r>
      <w:r w:rsidR="00D328E7" w:rsidRPr="004D5F24">
        <w:rPr>
          <w:sz w:val="24"/>
          <w:szCs w:val="24"/>
          <w:lang w:val="lv-LV"/>
        </w:rPr>
        <w:t xml:space="preserve"> </w:t>
      </w:r>
    </w:p>
    <w:p w:rsidR="00842AD3" w:rsidRPr="004D5F24" w:rsidRDefault="00842AD3" w:rsidP="005A220C">
      <w:pPr>
        <w:numPr>
          <w:ilvl w:val="2"/>
          <w:numId w:val="14"/>
        </w:numPr>
        <w:suppressAutoHyphens/>
        <w:overflowPunct/>
        <w:autoSpaceDE/>
        <w:autoSpaceDN/>
        <w:adjustRightInd/>
        <w:ind w:left="567" w:hanging="567"/>
        <w:jc w:val="both"/>
        <w:rPr>
          <w:sz w:val="24"/>
          <w:szCs w:val="24"/>
          <w:lang w:val="lv-LV"/>
        </w:rPr>
      </w:pPr>
      <w:r w:rsidRPr="004D5F24">
        <w:rPr>
          <w:bCs/>
          <w:sz w:val="24"/>
          <w:szCs w:val="24"/>
          <w:lang w:val="lv-LV"/>
        </w:rPr>
        <w:t xml:space="preserve">Iepirkums tiek veikts </w:t>
      </w:r>
      <w:r w:rsidR="004D5F24" w:rsidRPr="004D5F24">
        <w:rPr>
          <w:bCs/>
          <w:sz w:val="24"/>
          <w:szCs w:val="24"/>
          <w:lang w:val="lv-LV"/>
        </w:rPr>
        <w:t>Klimata pārmaiņu finanšu instrumenta (</w:t>
      </w:r>
      <w:r w:rsidRPr="004D5F24">
        <w:rPr>
          <w:bCs/>
          <w:sz w:val="24"/>
          <w:szCs w:val="24"/>
          <w:lang w:val="lv-LV"/>
        </w:rPr>
        <w:t>KPFI</w:t>
      </w:r>
      <w:r w:rsidR="004D5F24" w:rsidRPr="004D5F24">
        <w:rPr>
          <w:bCs/>
          <w:sz w:val="24"/>
          <w:szCs w:val="24"/>
          <w:lang w:val="lv-LV"/>
        </w:rPr>
        <w:t>)</w:t>
      </w:r>
      <w:r w:rsidRPr="004D5F24">
        <w:rPr>
          <w:bCs/>
          <w:sz w:val="24"/>
          <w:szCs w:val="24"/>
          <w:lang w:val="lv-LV"/>
        </w:rPr>
        <w:t xml:space="preserve"> </w:t>
      </w:r>
      <w:r w:rsidR="004D5F24" w:rsidRPr="004D5F24">
        <w:rPr>
          <w:bCs/>
          <w:sz w:val="24"/>
          <w:szCs w:val="24"/>
          <w:lang w:val="lv-LV"/>
        </w:rPr>
        <w:t xml:space="preserve">projekta </w:t>
      </w:r>
      <w:r w:rsidRPr="004D5F24">
        <w:rPr>
          <w:sz w:val="24"/>
          <w:szCs w:val="24"/>
          <w:lang w:val="lv-LV"/>
        </w:rPr>
        <w:t xml:space="preserve">„Kompleksi risinājumi siltumnīcefekta gāzu emisiju samazināšanai pirmsskolas izglītības iestādē „Jāņtārpiņš”” </w:t>
      </w:r>
      <w:r w:rsidRPr="004D5F24">
        <w:rPr>
          <w:bCs/>
          <w:sz w:val="24"/>
          <w:szCs w:val="24"/>
          <w:lang w:val="lv-LV"/>
        </w:rPr>
        <w:t xml:space="preserve">Nr. KPFI-15.3/156 ietvaros. </w:t>
      </w:r>
    </w:p>
    <w:p w:rsidR="00DD0FA4" w:rsidRPr="005A220C" w:rsidRDefault="00F67FF2" w:rsidP="005A220C">
      <w:pPr>
        <w:numPr>
          <w:ilvl w:val="1"/>
          <w:numId w:val="14"/>
        </w:numPr>
        <w:jc w:val="both"/>
        <w:rPr>
          <w:b/>
          <w:bCs/>
          <w:sz w:val="24"/>
          <w:szCs w:val="24"/>
          <w:lang w:val="lv-LV"/>
        </w:rPr>
      </w:pPr>
      <w:r w:rsidRPr="005A220C">
        <w:rPr>
          <w:b/>
          <w:bCs/>
          <w:iCs/>
          <w:sz w:val="24"/>
          <w:szCs w:val="24"/>
          <w:lang w:val="lv-LV"/>
        </w:rPr>
        <w:t>Līguma izpildes vieta</w:t>
      </w:r>
      <w:r w:rsidR="006B4D24" w:rsidRPr="005A220C">
        <w:rPr>
          <w:b/>
          <w:bCs/>
          <w:iCs/>
          <w:sz w:val="24"/>
          <w:szCs w:val="24"/>
          <w:lang w:val="lv-LV"/>
        </w:rPr>
        <w:t>:</w:t>
      </w:r>
      <w:r w:rsidR="006B4D24" w:rsidRPr="005A220C">
        <w:rPr>
          <w:bCs/>
          <w:iCs/>
          <w:sz w:val="24"/>
          <w:szCs w:val="24"/>
          <w:lang w:val="lv-LV"/>
        </w:rPr>
        <w:t xml:space="preserve"> </w:t>
      </w:r>
      <w:r w:rsidR="00E74A8C" w:rsidRPr="005A220C">
        <w:rPr>
          <w:bCs/>
          <w:iCs/>
          <w:sz w:val="24"/>
          <w:szCs w:val="24"/>
          <w:lang w:val="lv-LV"/>
        </w:rPr>
        <w:t>Ozolaines pirmsskolas izglītības iestāde „Jāņtārpiņš”</w:t>
      </w:r>
      <w:r w:rsidR="006B4D24" w:rsidRPr="005A220C">
        <w:rPr>
          <w:b/>
          <w:bCs/>
          <w:iCs/>
          <w:sz w:val="24"/>
          <w:szCs w:val="24"/>
          <w:lang w:val="lv-LV"/>
        </w:rPr>
        <w:t xml:space="preserve"> </w:t>
      </w:r>
      <w:r w:rsidR="006C3E3E" w:rsidRPr="005A220C">
        <w:rPr>
          <w:bCs/>
          <w:iCs/>
          <w:sz w:val="24"/>
          <w:szCs w:val="24"/>
          <w:lang w:val="lv-LV"/>
        </w:rPr>
        <w:t>Bekši</w:t>
      </w:r>
      <w:r w:rsidR="006B4D24" w:rsidRPr="005A220C">
        <w:rPr>
          <w:bCs/>
          <w:iCs/>
          <w:sz w:val="24"/>
          <w:szCs w:val="24"/>
          <w:lang w:val="lv-LV"/>
        </w:rPr>
        <w:t xml:space="preserve">, </w:t>
      </w:r>
      <w:r w:rsidR="006C3E3E" w:rsidRPr="005A220C">
        <w:rPr>
          <w:bCs/>
          <w:iCs/>
          <w:sz w:val="24"/>
          <w:szCs w:val="24"/>
          <w:lang w:val="lv-LV"/>
        </w:rPr>
        <w:t xml:space="preserve">Ozolaines </w:t>
      </w:r>
      <w:r w:rsidR="006B4D24" w:rsidRPr="005A220C">
        <w:rPr>
          <w:bCs/>
          <w:iCs/>
          <w:sz w:val="24"/>
          <w:szCs w:val="24"/>
          <w:lang w:val="lv-LV"/>
        </w:rPr>
        <w:t>pagastā</w:t>
      </w:r>
      <w:r w:rsidR="00166277" w:rsidRPr="005A220C">
        <w:rPr>
          <w:bCs/>
          <w:iCs/>
          <w:sz w:val="24"/>
          <w:szCs w:val="24"/>
          <w:lang w:val="lv-LV"/>
        </w:rPr>
        <w:t>,</w:t>
      </w:r>
      <w:r w:rsidR="006B4D24" w:rsidRPr="005A220C">
        <w:rPr>
          <w:bCs/>
          <w:iCs/>
          <w:sz w:val="24"/>
          <w:szCs w:val="24"/>
          <w:lang w:val="lv-LV"/>
        </w:rPr>
        <w:t xml:space="preserve"> Rēzeknes novadā</w:t>
      </w:r>
      <w:r w:rsidR="005010A6" w:rsidRPr="005A220C">
        <w:rPr>
          <w:bCs/>
          <w:iCs/>
          <w:sz w:val="24"/>
          <w:szCs w:val="24"/>
          <w:lang w:val="lv-LV"/>
        </w:rPr>
        <w:t xml:space="preserve"> </w:t>
      </w:r>
      <w:r w:rsidR="005A220C" w:rsidRPr="005A220C">
        <w:rPr>
          <w:bCs/>
          <w:iCs/>
          <w:sz w:val="24"/>
          <w:szCs w:val="24"/>
          <w:lang w:val="lv-LV"/>
        </w:rPr>
        <w:t>(</w:t>
      </w:r>
      <w:r w:rsidR="00DD0FA4" w:rsidRPr="005A220C">
        <w:rPr>
          <w:bCs/>
          <w:iCs/>
          <w:sz w:val="24"/>
          <w:szCs w:val="24"/>
          <w:lang w:val="lv-LV"/>
        </w:rPr>
        <w:t xml:space="preserve">NUTS kods: </w:t>
      </w:r>
      <w:r w:rsidR="00DD0FA4" w:rsidRPr="005A220C">
        <w:rPr>
          <w:bCs/>
          <w:color w:val="000000"/>
          <w:sz w:val="24"/>
          <w:szCs w:val="24"/>
          <w:lang w:val="lv-LV"/>
        </w:rPr>
        <w:t xml:space="preserve">LV005 </w:t>
      </w:r>
      <w:r w:rsidR="005A220C" w:rsidRPr="005A220C">
        <w:rPr>
          <w:bCs/>
          <w:color w:val="000000"/>
          <w:sz w:val="24"/>
          <w:szCs w:val="24"/>
          <w:lang w:val="lv-LV"/>
        </w:rPr>
        <w:t>– līguma izpilde Latgales reģionā</w:t>
      </w:r>
      <w:r w:rsidR="00DD0FA4" w:rsidRPr="005A220C">
        <w:rPr>
          <w:color w:val="000000"/>
          <w:sz w:val="24"/>
          <w:szCs w:val="24"/>
          <w:lang w:val="lv-LV"/>
        </w:rPr>
        <w:t>).</w:t>
      </w:r>
    </w:p>
    <w:p w:rsidR="00F67FF2" w:rsidRPr="003E4897" w:rsidRDefault="00F67FF2" w:rsidP="005A220C">
      <w:pPr>
        <w:ind w:left="426" w:hanging="426"/>
        <w:jc w:val="both"/>
        <w:rPr>
          <w:b/>
          <w:bCs/>
          <w:iCs/>
          <w:sz w:val="24"/>
          <w:szCs w:val="24"/>
          <w:lang w:val="lv-LV"/>
        </w:rPr>
      </w:pPr>
      <w:r w:rsidRPr="005C0BBE">
        <w:rPr>
          <w:b/>
          <w:bCs/>
          <w:iCs/>
          <w:sz w:val="24"/>
          <w:szCs w:val="24"/>
          <w:lang w:val="lv-LV"/>
        </w:rPr>
        <w:t>1.5. Līguma izpildes laiks</w:t>
      </w:r>
      <w:r w:rsidR="00D0366F">
        <w:rPr>
          <w:b/>
          <w:bCs/>
          <w:iCs/>
          <w:sz w:val="24"/>
          <w:szCs w:val="24"/>
          <w:lang w:val="lv-LV"/>
        </w:rPr>
        <w:t xml:space="preserve"> </w:t>
      </w:r>
      <w:r w:rsidR="00135D15">
        <w:rPr>
          <w:b/>
          <w:bCs/>
          <w:iCs/>
          <w:sz w:val="24"/>
          <w:szCs w:val="24"/>
          <w:lang w:val="lv-LV"/>
        </w:rPr>
        <w:t>–</w:t>
      </w:r>
      <w:r w:rsidR="003E4897">
        <w:rPr>
          <w:b/>
          <w:bCs/>
          <w:iCs/>
          <w:sz w:val="24"/>
          <w:szCs w:val="24"/>
          <w:lang w:val="lv-LV"/>
        </w:rPr>
        <w:t xml:space="preserve"> </w:t>
      </w:r>
      <w:r w:rsidR="005A220C">
        <w:rPr>
          <w:b/>
          <w:bCs/>
          <w:iCs/>
          <w:sz w:val="24"/>
          <w:szCs w:val="24"/>
          <w:lang w:val="lv-LV"/>
        </w:rPr>
        <w:t xml:space="preserve">4 (četri) mēneši </w:t>
      </w:r>
      <w:r w:rsidR="006C3E3E">
        <w:rPr>
          <w:b/>
          <w:bCs/>
          <w:iCs/>
          <w:sz w:val="24"/>
          <w:szCs w:val="24"/>
          <w:lang w:val="lv-LV"/>
        </w:rPr>
        <w:t xml:space="preserve">no iepirkuma līguma noslēgšanas </w:t>
      </w:r>
      <w:r w:rsidR="003E4897">
        <w:rPr>
          <w:b/>
          <w:bCs/>
          <w:iCs/>
          <w:sz w:val="24"/>
          <w:szCs w:val="24"/>
          <w:lang w:val="lv-LV"/>
        </w:rPr>
        <w:t>dienas</w:t>
      </w:r>
      <w:r w:rsidR="005A220C">
        <w:rPr>
          <w:b/>
          <w:bCs/>
          <w:iCs/>
          <w:sz w:val="24"/>
          <w:szCs w:val="24"/>
          <w:lang w:val="lv-LV"/>
        </w:rPr>
        <w:t>,</w:t>
      </w:r>
      <w:r w:rsidR="005A220C" w:rsidRPr="005A220C">
        <w:rPr>
          <w:b/>
          <w:bCs/>
          <w:iCs/>
          <w:sz w:val="24"/>
          <w:szCs w:val="24"/>
          <w:lang w:val="lv-LV"/>
        </w:rPr>
        <w:t xml:space="preserve"> </w:t>
      </w:r>
      <w:r w:rsidR="005A220C">
        <w:rPr>
          <w:b/>
          <w:bCs/>
          <w:iCs/>
          <w:sz w:val="24"/>
          <w:szCs w:val="24"/>
          <w:lang w:val="lv-LV"/>
        </w:rPr>
        <w:t>bet ne vēlāk kā līdz</w:t>
      </w:r>
      <w:r w:rsidR="003E4897">
        <w:rPr>
          <w:b/>
          <w:bCs/>
          <w:iCs/>
          <w:sz w:val="24"/>
          <w:szCs w:val="24"/>
          <w:lang w:val="lv-LV"/>
        </w:rPr>
        <w:t xml:space="preserve"> </w:t>
      </w:r>
      <w:r w:rsidR="005C2063">
        <w:rPr>
          <w:b/>
          <w:bCs/>
          <w:iCs/>
          <w:sz w:val="24"/>
          <w:szCs w:val="24"/>
          <w:lang w:val="lv-LV"/>
        </w:rPr>
        <w:t>līdz 201</w:t>
      </w:r>
      <w:r w:rsidR="006C3E3E">
        <w:rPr>
          <w:b/>
          <w:bCs/>
          <w:iCs/>
          <w:sz w:val="24"/>
          <w:szCs w:val="24"/>
          <w:lang w:val="lv-LV"/>
        </w:rPr>
        <w:t>5</w:t>
      </w:r>
      <w:r w:rsidR="005C2063">
        <w:rPr>
          <w:b/>
          <w:bCs/>
          <w:iCs/>
          <w:sz w:val="24"/>
          <w:szCs w:val="24"/>
          <w:lang w:val="lv-LV"/>
        </w:rPr>
        <w:t>.gada 1</w:t>
      </w:r>
      <w:r w:rsidR="006C3E3E">
        <w:rPr>
          <w:b/>
          <w:bCs/>
          <w:iCs/>
          <w:sz w:val="24"/>
          <w:szCs w:val="24"/>
          <w:lang w:val="lv-LV"/>
        </w:rPr>
        <w:t>0</w:t>
      </w:r>
      <w:r w:rsidR="005C2063">
        <w:rPr>
          <w:b/>
          <w:bCs/>
          <w:iCs/>
          <w:sz w:val="24"/>
          <w:szCs w:val="24"/>
          <w:lang w:val="lv-LV"/>
        </w:rPr>
        <w:t>.j</w:t>
      </w:r>
      <w:r w:rsidR="006C3E3E">
        <w:rPr>
          <w:b/>
          <w:bCs/>
          <w:iCs/>
          <w:sz w:val="24"/>
          <w:szCs w:val="24"/>
          <w:lang w:val="lv-LV"/>
        </w:rPr>
        <w:t>a</w:t>
      </w:r>
      <w:r w:rsidR="005C2063">
        <w:rPr>
          <w:b/>
          <w:bCs/>
          <w:iCs/>
          <w:sz w:val="24"/>
          <w:szCs w:val="24"/>
          <w:lang w:val="lv-LV"/>
        </w:rPr>
        <w:t>n</w:t>
      </w:r>
      <w:r w:rsidR="006C3E3E">
        <w:rPr>
          <w:b/>
          <w:bCs/>
          <w:iCs/>
          <w:sz w:val="24"/>
          <w:szCs w:val="24"/>
          <w:lang w:val="lv-LV"/>
        </w:rPr>
        <w:t>vār</w:t>
      </w:r>
      <w:r w:rsidR="005C2063">
        <w:rPr>
          <w:b/>
          <w:bCs/>
          <w:iCs/>
          <w:sz w:val="24"/>
          <w:szCs w:val="24"/>
          <w:lang w:val="lv-LV"/>
        </w:rPr>
        <w:t>im</w:t>
      </w:r>
      <w:r w:rsidR="003E4897" w:rsidRPr="003E4897">
        <w:rPr>
          <w:bCs/>
          <w:iCs/>
          <w:sz w:val="24"/>
          <w:szCs w:val="24"/>
          <w:lang w:val="lv-LV"/>
        </w:rPr>
        <w:t>.</w:t>
      </w:r>
      <w:r w:rsidR="003E4897">
        <w:rPr>
          <w:b/>
          <w:bCs/>
          <w:iCs/>
          <w:sz w:val="24"/>
          <w:szCs w:val="24"/>
          <w:lang w:val="lv-LV"/>
        </w:rPr>
        <w:t xml:space="preserve"> </w:t>
      </w:r>
      <w:r w:rsidR="005C2063" w:rsidRPr="003E4897">
        <w:rPr>
          <w:bCs/>
          <w:iCs/>
          <w:sz w:val="24"/>
          <w:szCs w:val="24"/>
          <w:lang w:val="lv-LV"/>
        </w:rPr>
        <w:t xml:space="preserve">Līgums stājas spēkā ar tā noslēgšanas brīdi, būvdarbi </w:t>
      </w:r>
      <w:r w:rsidR="006C3E3E" w:rsidRPr="003E4897">
        <w:rPr>
          <w:bCs/>
          <w:iCs/>
          <w:sz w:val="24"/>
          <w:szCs w:val="24"/>
          <w:lang w:val="lv-LV"/>
        </w:rPr>
        <w:t xml:space="preserve">– </w:t>
      </w:r>
      <w:r w:rsidR="005C2063" w:rsidRPr="003E4897">
        <w:rPr>
          <w:bCs/>
          <w:iCs/>
          <w:sz w:val="24"/>
          <w:szCs w:val="24"/>
          <w:lang w:val="lv-LV"/>
        </w:rPr>
        <w:t>ar pirmo ierakstu būvdarbu žurnālā.</w:t>
      </w:r>
      <w:r w:rsidR="005C2063" w:rsidRPr="00173B9F">
        <w:rPr>
          <w:bCs/>
          <w:iCs/>
          <w:sz w:val="24"/>
          <w:szCs w:val="24"/>
          <w:lang w:val="lv-LV"/>
        </w:rPr>
        <w:t xml:space="preserve"> </w:t>
      </w:r>
    </w:p>
    <w:p w:rsidR="00F019A9" w:rsidRPr="00D0366F" w:rsidRDefault="00F67FF2" w:rsidP="00D328E7">
      <w:pPr>
        <w:pStyle w:val="Heading2"/>
        <w:widowControl/>
        <w:numPr>
          <w:ilvl w:val="1"/>
          <w:numId w:val="0"/>
        </w:numPr>
        <w:tabs>
          <w:tab w:val="num" w:pos="576"/>
        </w:tabs>
        <w:overflowPunct/>
        <w:autoSpaceDE/>
        <w:autoSpaceDN/>
        <w:adjustRightInd/>
        <w:spacing w:before="0" w:after="0"/>
        <w:ind w:left="851" w:hanging="851"/>
        <w:jc w:val="both"/>
        <w:rPr>
          <w:rFonts w:ascii="Times New Roman" w:hAnsi="Times New Roman" w:cs="Times New Roman"/>
          <w:i w:val="0"/>
          <w:sz w:val="24"/>
          <w:szCs w:val="24"/>
          <w:lang w:val="lv-LV"/>
        </w:rPr>
      </w:pPr>
      <w:r w:rsidRPr="00D0366F">
        <w:rPr>
          <w:rFonts w:ascii="Times New Roman" w:hAnsi="Times New Roman" w:cs="Times New Roman"/>
          <w:i w:val="0"/>
          <w:sz w:val="24"/>
          <w:szCs w:val="24"/>
          <w:lang w:val="lv-LV"/>
        </w:rPr>
        <w:t xml:space="preserve">1.6. </w:t>
      </w:r>
      <w:r w:rsidR="00F019A9" w:rsidRPr="00D0366F">
        <w:rPr>
          <w:rFonts w:ascii="Times New Roman" w:hAnsi="Times New Roman" w:cs="Times New Roman"/>
          <w:i w:val="0"/>
          <w:sz w:val="24"/>
          <w:szCs w:val="24"/>
          <w:lang w:val="lv-LV"/>
        </w:rPr>
        <w:t>Piedāvājum</w:t>
      </w:r>
      <w:r w:rsidR="00A72EA9" w:rsidRPr="00D0366F">
        <w:rPr>
          <w:rFonts w:ascii="Times New Roman" w:hAnsi="Times New Roman" w:cs="Times New Roman"/>
          <w:i w:val="0"/>
          <w:sz w:val="24"/>
          <w:szCs w:val="24"/>
          <w:lang w:val="lv-LV"/>
        </w:rPr>
        <w:t>u</w:t>
      </w:r>
      <w:r w:rsidR="00F019A9" w:rsidRPr="00D0366F">
        <w:rPr>
          <w:rFonts w:ascii="Times New Roman" w:hAnsi="Times New Roman" w:cs="Times New Roman"/>
          <w:i w:val="0"/>
          <w:sz w:val="24"/>
          <w:szCs w:val="24"/>
          <w:lang w:val="lv-LV"/>
        </w:rPr>
        <w:t xml:space="preserve"> iesniegšanas un atvēršanas vieta, datums, laiks un kārtība</w:t>
      </w:r>
      <w:bookmarkEnd w:id="9"/>
      <w:bookmarkEnd w:id="10"/>
      <w:r w:rsidR="00D0366F" w:rsidRPr="00D0366F">
        <w:rPr>
          <w:rFonts w:ascii="Times New Roman" w:hAnsi="Times New Roman" w:cs="Times New Roman"/>
          <w:b w:val="0"/>
          <w:i w:val="0"/>
          <w:sz w:val="24"/>
          <w:szCs w:val="24"/>
          <w:lang w:val="lv-LV"/>
        </w:rPr>
        <w:t>.</w:t>
      </w:r>
      <w:r w:rsidR="00F019A9" w:rsidRPr="00D0366F">
        <w:rPr>
          <w:rFonts w:ascii="Times New Roman" w:hAnsi="Times New Roman" w:cs="Times New Roman"/>
          <w:b w:val="0"/>
          <w:i w:val="0"/>
          <w:sz w:val="24"/>
          <w:szCs w:val="24"/>
          <w:lang w:val="lv-LV"/>
        </w:rPr>
        <w:tab/>
      </w:r>
    </w:p>
    <w:p w:rsidR="00F019A9" w:rsidRPr="00A91F67" w:rsidRDefault="00F019A9" w:rsidP="009222E5">
      <w:pPr>
        <w:numPr>
          <w:ilvl w:val="2"/>
          <w:numId w:val="6"/>
        </w:numPr>
        <w:tabs>
          <w:tab w:val="clear" w:pos="1080"/>
          <w:tab w:val="num" w:pos="426"/>
          <w:tab w:val="left" w:pos="567"/>
        </w:tabs>
        <w:ind w:left="426" w:hanging="426"/>
        <w:jc w:val="both"/>
        <w:rPr>
          <w:sz w:val="24"/>
          <w:szCs w:val="24"/>
          <w:lang w:val="lv-LV"/>
        </w:rPr>
      </w:pPr>
      <w:r w:rsidRPr="00D0366F">
        <w:rPr>
          <w:sz w:val="24"/>
          <w:szCs w:val="24"/>
          <w:lang w:val="lv-LV"/>
        </w:rPr>
        <w:t xml:space="preserve">Ieinteresētās personas piedāvājumus var iesniegt </w:t>
      </w:r>
      <w:r w:rsidRPr="009222E5">
        <w:rPr>
          <w:sz w:val="24"/>
          <w:szCs w:val="24"/>
          <w:lang w:val="lv-LV"/>
        </w:rPr>
        <w:t xml:space="preserve">līdz </w:t>
      </w:r>
      <w:r w:rsidR="00F67FF2" w:rsidRPr="009222E5">
        <w:rPr>
          <w:sz w:val="24"/>
          <w:szCs w:val="24"/>
          <w:lang w:val="lv-LV"/>
        </w:rPr>
        <w:t>20</w:t>
      </w:r>
      <w:r w:rsidR="00FB5C4D" w:rsidRPr="009222E5">
        <w:rPr>
          <w:sz w:val="24"/>
          <w:szCs w:val="24"/>
          <w:lang w:val="lv-LV"/>
        </w:rPr>
        <w:t>1</w:t>
      </w:r>
      <w:r w:rsidR="00166277" w:rsidRPr="009222E5">
        <w:rPr>
          <w:sz w:val="24"/>
          <w:szCs w:val="24"/>
          <w:lang w:val="lv-LV"/>
        </w:rPr>
        <w:t>4</w:t>
      </w:r>
      <w:r w:rsidR="00F67FF2" w:rsidRPr="009222E5">
        <w:rPr>
          <w:sz w:val="24"/>
          <w:szCs w:val="24"/>
          <w:lang w:val="lv-LV"/>
        </w:rPr>
        <w:t xml:space="preserve">.gada </w:t>
      </w:r>
      <w:r w:rsidR="009222E5" w:rsidRPr="009222E5">
        <w:rPr>
          <w:sz w:val="24"/>
          <w:szCs w:val="24"/>
          <w:lang w:val="lv-LV"/>
        </w:rPr>
        <w:t>2</w:t>
      </w:r>
      <w:r w:rsidR="00060B35" w:rsidRPr="009222E5">
        <w:rPr>
          <w:sz w:val="24"/>
          <w:szCs w:val="24"/>
          <w:lang w:val="lv-LV"/>
        </w:rPr>
        <w:t>.</w:t>
      </w:r>
      <w:r w:rsidR="00173B9F" w:rsidRPr="009222E5">
        <w:rPr>
          <w:sz w:val="24"/>
          <w:szCs w:val="24"/>
          <w:lang w:val="lv-LV"/>
        </w:rPr>
        <w:t>s</w:t>
      </w:r>
      <w:r w:rsidR="009222E5" w:rsidRPr="009222E5">
        <w:rPr>
          <w:sz w:val="24"/>
          <w:szCs w:val="24"/>
          <w:lang w:val="lv-LV"/>
        </w:rPr>
        <w:t>ep</w:t>
      </w:r>
      <w:r w:rsidR="00173B9F" w:rsidRPr="009222E5">
        <w:rPr>
          <w:sz w:val="24"/>
          <w:szCs w:val="24"/>
          <w:lang w:val="lv-LV"/>
        </w:rPr>
        <w:t>t</w:t>
      </w:r>
      <w:r w:rsidR="009222E5" w:rsidRPr="009222E5">
        <w:rPr>
          <w:sz w:val="24"/>
          <w:szCs w:val="24"/>
          <w:lang w:val="lv-LV"/>
        </w:rPr>
        <w:t>embri</w:t>
      </w:r>
      <w:r w:rsidR="00166277" w:rsidRPr="009222E5">
        <w:rPr>
          <w:sz w:val="24"/>
          <w:szCs w:val="24"/>
          <w:lang w:val="lv-LV"/>
        </w:rPr>
        <w:t>m</w:t>
      </w:r>
      <w:r w:rsidRPr="00D0366F">
        <w:rPr>
          <w:sz w:val="24"/>
          <w:szCs w:val="24"/>
          <w:lang w:val="lv-LV"/>
        </w:rPr>
        <w:t xml:space="preserve"> plkst.</w:t>
      </w:r>
      <w:r w:rsidR="004E2185" w:rsidRPr="00D0366F">
        <w:rPr>
          <w:sz w:val="24"/>
          <w:szCs w:val="24"/>
          <w:lang w:val="lv-LV"/>
        </w:rPr>
        <w:t>1</w:t>
      </w:r>
      <w:r w:rsidR="00D0366F">
        <w:rPr>
          <w:sz w:val="24"/>
          <w:szCs w:val="24"/>
          <w:lang w:val="lv-LV"/>
        </w:rPr>
        <w:t>0</w:t>
      </w:r>
      <w:r w:rsidR="004E2185" w:rsidRPr="00D0366F">
        <w:rPr>
          <w:sz w:val="24"/>
          <w:szCs w:val="24"/>
          <w:lang w:val="lv-LV"/>
        </w:rPr>
        <w:t>-00</w:t>
      </w:r>
      <w:r w:rsidRPr="00D0366F">
        <w:rPr>
          <w:sz w:val="24"/>
          <w:szCs w:val="24"/>
          <w:lang w:val="lv-LV"/>
        </w:rPr>
        <w:t xml:space="preserve"> </w:t>
      </w:r>
      <w:r w:rsidR="00173B9F">
        <w:rPr>
          <w:sz w:val="24"/>
          <w:szCs w:val="24"/>
          <w:lang w:val="lv-LV"/>
        </w:rPr>
        <w:t>Rēzeknes novada pašvaldībā</w:t>
      </w:r>
      <w:r w:rsidR="00166277">
        <w:rPr>
          <w:sz w:val="24"/>
          <w:szCs w:val="24"/>
          <w:lang w:val="lv-LV"/>
        </w:rPr>
        <w:t xml:space="preserve">, </w:t>
      </w:r>
      <w:r w:rsidR="00A76EE6">
        <w:rPr>
          <w:sz w:val="24"/>
          <w:szCs w:val="24"/>
          <w:lang w:val="lv-LV"/>
        </w:rPr>
        <w:t>A</w:t>
      </w:r>
      <w:r w:rsidR="00173B9F">
        <w:rPr>
          <w:sz w:val="24"/>
          <w:szCs w:val="24"/>
          <w:lang w:val="lv-LV"/>
        </w:rPr>
        <w:t>tbrīvošanas alej</w:t>
      </w:r>
      <w:r w:rsidR="00A76EE6">
        <w:rPr>
          <w:sz w:val="24"/>
          <w:szCs w:val="24"/>
          <w:lang w:val="lv-LV"/>
        </w:rPr>
        <w:t>ā</w:t>
      </w:r>
      <w:r w:rsidR="00173B9F">
        <w:rPr>
          <w:sz w:val="24"/>
          <w:szCs w:val="24"/>
          <w:lang w:val="lv-LV"/>
        </w:rPr>
        <w:t xml:space="preserve"> 95A</w:t>
      </w:r>
      <w:r w:rsidR="00A76EE6">
        <w:rPr>
          <w:sz w:val="24"/>
          <w:szCs w:val="24"/>
          <w:lang w:val="lv-LV"/>
        </w:rPr>
        <w:t xml:space="preserve">, </w:t>
      </w:r>
      <w:r w:rsidR="00F67FF2" w:rsidRPr="00D0366F">
        <w:rPr>
          <w:sz w:val="24"/>
          <w:szCs w:val="24"/>
          <w:lang w:val="lv-LV"/>
        </w:rPr>
        <w:t>Rēzekn</w:t>
      </w:r>
      <w:r w:rsidR="00173B9F">
        <w:rPr>
          <w:sz w:val="24"/>
          <w:szCs w:val="24"/>
          <w:lang w:val="lv-LV"/>
        </w:rPr>
        <w:t>ē</w:t>
      </w:r>
      <w:r w:rsidR="00166277">
        <w:rPr>
          <w:sz w:val="24"/>
          <w:szCs w:val="24"/>
          <w:lang w:val="lv-LV"/>
        </w:rPr>
        <w:t xml:space="preserve">, </w:t>
      </w:r>
      <w:r w:rsidRPr="00D0366F">
        <w:rPr>
          <w:sz w:val="24"/>
          <w:szCs w:val="24"/>
          <w:lang w:val="lv-LV"/>
        </w:rPr>
        <w:t>ies</w:t>
      </w:r>
      <w:r w:rsidR="00166277">
        <w:rPr>
          <w:sz w:val="24"/>
          <w:szCs w:val="24"/>
          <w:lang w:val="lv-LV"/>
        </w:rPr>
        <w:t>d</w:t>
      </w:r>
      <w:r w:rsidRPr="00D0366F">
        <w:rPr>
          <w:sz w:val="24"/>
          <w:szCs w:val="24"/>
          <w:lang w:val="lv-LV"/>
        </w:rPr>
        <w:t xml:space="preserve">niedzot personīgi vai atsūtot pa pastu. Pasta sūtījumam jābūt nogādātam </w:t>
      </w:r>
      <w:r w:rsidR="00166277">
        <w:rPr>
          <w:sz w:val="24"/>
          <w:szCs w:val="24"/>
          <w:lang w:val="lv-LV"/>
        </w:rPr>
        <w:t>1.2.</w:t>
      </w:r>
      <w:r w:rsidRPr="00D0366F">
        <w:rPr>
          <w:sz w:val="24"/>
          <w:szCs w:val="24"/>
          <w:lang w:val="lv-LV"/>
        </w:rPr>
        <w:t xml:space="preserve">punktā noteiktajā adresē </w:t>
      </w:r>
      <w:r w:rsidRPr="00166277">
        <w:rPr>
          <w:sz w:val="24"/>
          <w:szCs w:val="24"/>
          <w:lang w:val="lv-LV"/>
        </w:rPr>
        <w:t xml:space="preserve">līdz augstākminētajam termiņam. </w:t>
      </w:r>
      <w:r w:rsidRPr="00A91F67">
        <w:rPr>
          <w:sz w:val="24"/>
          <w:szCs w:val="24"/>
          <w:lang w:val="lv-LV"/>
        </w:rPr>
        <w:t xml:space="preserve">Piedāvājums, kas iesniegts pēc minētā termiņa, netiks pieņemts vai neatvērts tiks nosūtīts pa pastu iesniedzējam. </w:t>
      </w:r>
    </w:p>
    <w:p w:rsidR="00F67FF2" w:rsidRPr="00A91F67" w:rsidRDefault="00F019A9" w:rsidP="00D328E7">
      <w:pPr>
        <w:ind w:left="851" w:hanging="851"/>
        <w:jc w:val="both"/>
        <w:rPr>
          <w:sz w:val="24"/>
          <w:szCs w:val="24"/>
          <w:lang w:val="lv-LV"/>
        </w:rPr>
      </w:pPr>
      <w:r w:rsidRPr="00A91F67">
        <w:rPr>
          <w:sz w:val="24"/>
          <w:szCs w:val="24"/>
          <w:lang w:val="lv-LV"/>
        </w:rPr>
        <w:t>1.</w:t>
      </w:r>
      <w:r w:rsidR="00F67FF2" w:rsidRPr="00A91F67">
        <w:rPr>
          <w:sz w:val="24"/>
          <w:szCs w:val="24"/>
          <w:lang w:val="lv-LV"/>
        </w:rPr>
        <w:t>6</w:t>
      </w:r>
      <w:r w:rsidRPr="00A91F67">
        <w:rPr>
          <w:sz w:val="24"/>
          <w:szCs w:val="24"/>
          <w:lang w:val="lv-LV"/>
        </w:rPr>
        <w:t>.2. Piedāvājum</w:t>
      </w:r>
      <w:r w:rsidR="000E047D" w:rsidRPr="00A91F67">
        <w:rPr>
          <w:sz w:val="24"/>
          <w:szCs w:val="24"/>
          <w:lang w:val="lv-LV"/>
        </w:rPr>
        <w:t>u</w:t>
      </w:r>
      <w:r w:rsidRPr="00A91F67">
        <w:rPr>
          <w:sz w:val="24"/>
          <w:szCs w:val="24"/>
          <w:lang w:val="lv-LV"/>
        </w:rPr>
        <w:t xml:space="preserve"> </w:t>
      </w:r>
      <w:r w:rsidR="000E047D" w:rsidRPr="00A91F67">
        <w:rPr>
          <w:sz w:val="24"/>
          <w:szCs w:val="24"/>
          <w:lang w:val="lv-LV"/>
        </w:rPr>
        <w:t>atvēršanas sanāksme netie</w:t>
      </w:r>
      <w:r w:rsidRPr="00A91F67">
        <w:rPr>
          <w:sz w:val="24"/>
          <w:szCs w:val="24"/>
          <w:lang w:val="lv-LV"/>
        </w:rPr>
        <w:t xml:space="preserve">k </w:t>
      </w:r>
      <w:r w:rsidR="000E047D" w:rsidRPr="00A91F67">
        <w:rPr>
          <w:sz w:val="24"/>
          <w:szCs w:val="24"/>
          <w:lang w:val="lv-LV"/>
        </w:rPr>
        <w:t xml:space="preserve">rīkota. </w:t>
      </w:r>
    </w:p>
    <w:p w:rsidR="000E047D" w:rsidRPr="00BA235D" w:rsidRDefault="00FB5C4D" w:rsidP="009222E5">
      <w:pPr>
        <w:numPr>
          <w:ilvl w:val="2"/>
          <w:numId w:val="7"/>
        </w:numPr>
        <w:tabs>
          <w:tab w:val="clear" w:pos="1080"/>
          <w:tab w:val="num" w:pos="567"/>
        </w:tabs>
        <w:ind w:left="426" w:hanging="426"/>
        <w:jc w:val="both"/>
        <w:rPr>
          <w:sz w:val="24"/>
          <w:szCs w:val="24"/>
          <w:lang w:val="lv-LV"/>
        </w:rPr>
      </w:pPr>
      <w:r w:rsidRPr="00BA235D">
        <w:rPr>
          <w:sz w:val="24"/>
          <w:szCs w:val="24"/>
          <w:lang w:val="lv-LV"/>
        </w:rPr>
        <w:t>Iepirkuma</w:t>
      </w:r>
      <w:r w:rsidR="00F019A9" w:rsidRPr="00BA235D">
        <w:rPr>
          <w:sz w:val="24"/>
          <w:szCs w:val="24"/>
          <w:lang w:val="lv-LV"/>
        </w:rPr>
        <w:t xml:space="preserve"> piedāvājumu atvēršan</w:t>
      </w:r>
      <w:r w:rsidR="000E047D" w:rsidRPr="00BA235D">
        <w:rPr>
          <w:sz w:val="24"/>
          <w:szCs w:val="24"/>
          <w:lang w:val="lv-LV"/>
        </w:rPr>
        <w:t>a notiks 201</w:t>
      </w:r>
      <w:r w:rsidR="00166277" w:rsidRPr="00BA235D">
        <w:rPr>
          <w:sz w:val="24"/>
          <w:szCs w:val="24"/>
          <w:lang w:val="lv-LV"/>
        </w:rPr>
        <w:t>4</w:t>
      </w:r>
      <w:r w:rsidR="000E047D" w:rsidRPr="00BA235D">
        <w:rPr>
          <w:sz w:val="24"/>
          <w:szCs w:val="24"/>
          <w:lang w:val="lv-LV"/>
        </w:rPr>
        <w:t xml:space="preserve">.gada </w:t>
      </w:r>
      <w:r w:rsidR="009222E5" w:rsidRPr="00BA235D">
        <w:rPr>
          <w:sz w:val="24"/>
          <w:szCs w:val="24"/>
          <w:lang w:val="lv-LV"/>
        </w:rPr>
        <w:t>2</w:t>
      </w:r>
      <w:r w:rsidR="000E047D" w:rsidRPr="00BA235D">
        <w:rPr>
          <w:sz w:val="24"/>
          <w:szCs w:val="24"/>
          <w:lang w:val="lv-LV"/>
        </w:rPr>
        <w:t>.</w:t>
      </w:r>
      <w:r w:rsidR="009222E5" w:rsidRPr="00BA235D">
        <w:rPr>
          <w:sz w:val="24"/>
          <w:szCs w:val="24"/>
          <w:lang w:val="lv-LV"/>
        </w:rPr>
        <w:t xml:space="preserve">septembrī </w:t>
      </w:r>
      <w:r w:rsidR="000E047D" w:rsidRPr="00BA235D">
        <w:rPr>
          <w:sz w:val="24"/>
          <w:szCs w:val="24"/>
          <w:lang w:val="lv-LV"/>
        </w:rPr>
        <w:t>plkst.1</w:t>
      </w:r>
      <w:r w:rsidR="00E0275B" w:rsidRPr="00BA235D">
        <w:rPr>
          <w:sz w:val="24"/>
          <w:szCs w:val="24"/>
          <w:lang w:val="lv-LV"/>
        </w:rPr>
        <w:t>0</w:t>
      </w:r>
      <w:r w:rsidR="000E047D" w:rsidRPr="00BA235D">
        <w:rPr>
          <w:sz w:val="24"/>
          <w:szCs w:val="24"/>
          <w:lang w:val="lv-LV"/>
        </w:rPr>
        <w:t>-</w:t>
      </w:r>
      <w:r w:rsidR="000D0DD1" w:rsidRPr="00BA235D">
        <w:rPr>
          <w:sz w:val="24"/>
          <w:szCs w:val="24"/>
          <w:lang w:val="lv-LV"/>
        </w:rPr>
        <w:t xml:space="preserve">00 </w:t>
      </w:r>
      <w:r w:rsidR="000E047D" w:rsidRPr="00BA235D">
        <w:rPr>
          <w:sz w:val="24"/>
          <w:szCs w:val="24"/>
          <w:lang w:val="lv-LV"/>
        </w:rPr>
        <w:t>iepirkuma komisijas sēdē.</w:t>
      </w:r>
    </w:p>
    <w:p w:rsidR="00F019A9" w:rsidRPr="00BF585A" w:rsidRDefault="00F019A9" w:rsidP="00D328E7">
      <w:pPr>
        <w:pStyle w:val="Heading2"/>
        <w:tabs>
          <w:tab w:val="left" w:pos="426"/>
        </w:tabs>
        <w:spacing w:before="0" w:after="0"/>
        <w:ind w:left="851" w:hanging="851"/>
        <w:jc w:val="both"/>
        <w:rPr>
          <w:rFonts w:ascii="Times New Roman" w:hAnsi="Times New Roman" w:cs="Times New Roman"/>
          <w:i w:val="0"/>
          <w:sz w:val="24"/>
          <w:szCs w:val="24"/>
        </w:rPr>
      </w:pPr>
      <w:bookmarkStart w:id="14" w:name="_Toc61422128"/>
      <w:r w:rsidRPr="00D0366F">
        <w:rPr>
          <w:rFonts w:ascii="Times New Roman" w:hAnsi="Times New Roman" w:cs="Times New Roman"/>
          <w:i w:val="0"/>
          <w:sz w:val="24"/>
          <w:szCs w:val="24"/>
        </w:rPr>
        <w:t>1.</w:t>
      </w:r>
      <w:r w:rsidR="005252D8" w:rsidRPr="00D0366F">
        <w:rPr>
          <w:rFonts w:ascii="Times New Roman" w:hAnsi="Times New Roman" w:cs="Times New Roman"/>
          <w:i w:val="0"/>
          <w:sz w:val="24"/>
          <w:szCs w:val="24"/>
        </w:rPr>
        <w:t>7</w:t>
      </w:r>
      <w:r w:rsidRPr="00D0366F">
        <w:rPr>
          <w:rFonts w:ascii="Times New Roman" w:hAnsi="Times New Roman" w:cs="Times New Roman"/>
          <w:i w:val="0"/>
          <w:sz w:val="24"/>
          <w:szCs w:val="24"/>
        </w:rPr>
        <w:t>.</w:t>
      </w:r>
      <w:r w:rsidRPr="00D0366F">
        <w:rPr>
          <w:rFonts w:ascii="Times New Roman" w:hAnsi="Times New Roman" w:cs="Times New Roman"/>
          <w:i w:val="0"/>
          <w:sz w:val="24"/>
          <w:szCs w:val="24"/>
        </w:rPr>
        <w:tab/>
      </w:r>
      <w:bookmarkStart w:id="15" w:name="_Toc61422130"/>
      <w:bookmarkEnd w:id="14"/>
      <w:r w:rsidRPr="00BF585A">
        <w:rPr>
          <w:rFonts w:ascii="Times New Roman" w:hAnsi="Times New Roman" w:cs="Times New Roman"/>
          <w:i w:val="0"/>
          <w:sz w:val="24"/>
          <w:szCs w:val="24"/>
        </w:rPr>
        <w:t>Piedāvājuma noformēšana</w:t>
      </w:r>
      <w:bookmarkEnd w:id="15"/>
      <w:r w:rsidR="00BF585A" w:rsidRPr="00BF585A">
        <w:rPr>
          <w:rFonts w:ascii="Times New Roman" w:hAnsi="Times New Roman" w:cs="Times New Roman"/>
          <w:b w:val="0"/>
          <w:i w:val="0"/>
          <w:sz w:val="24"/>
          <w:szCs w:val="24"/>
        </w:rPr>
        <w:t>.</w:t>
      </w:r>
    </w:p>
    <w:p w:rsidR="006A061B" w:rsidRPr="00BF585A" w:rsidRDefault="00F019A9" w:rsidP="00E0275B">
      <w:pPr>
        <w:tabs>
          <w:tab w:val="left" w:pos="10620"/>
        </w:tabs>
        <w:ind w:left="426" w:hanging="426"/>
        <w:jc w:val="both"/>
        <w:rPr>
          <w:sz w:val="24"/>
          <w:szCs w:val="24"/>
        </w:rPr>
      </w:pPr>
      <w:r w:rsidRPr="00BF585A">
        <w:rPr>
          <w:sz w:val="24"/>
          <w:szCs w:val="24"/>
        </w:rPr>
        <w:t>1.</w:t>
      </w:r>
      <w:r w:rsidR="00871F5E">
        <w:rPr>
          <w:sz w:val="24"/>
          <w:szCs w:val="24"/>
        </w:rPr>
        <w:t>7</w:t>
      </w:r>
      <w:r w:rsidRPr="00BF585A">
        <w:rPr>
          <w:sz w:val="24"/>
          <w:szCs w:val="24"/>
        </w:rPr>
        <w:t>.1</w:t>
      </w:r>
      <w:proofErr w:type="gramStart"/>
      <w:r w:rsidRPr="00BF585A">
        <w:rPr>
          <w:sz w:val="24"/>
          <w:szCs w:val="24"/>
        </w:rPr>
        <w:t>.</w:t>
      </w:r>
      <w:r w:rsidRPr="000B4D30">
        <w:rPr>
          <w:sz w:val="24"/>
          <w:szCs w:val="24"/>
          <w:lang w:val="lv-LV"/>
        </w:rPr>
        <w:t>Piedāvājums</w:t>
      </w:r>
      <w:proofErr w:type="gramEnd"/>
      <w:r w:rsidRPr="00BF585A">
        <w:rPr>
          <w:sz w:val="24"/>
          <w:szCs w:val="24"/>
        </w:rPr>
        <w:t xml:space="preserve"> iesniedzams aizlīmētā, a</w:t>
      </w:r>
      <w:r w:rsidR="00BF585A">
        <w:rPr>
          <w:sz w:val="24"/>
          <w:szCs w:val="24"/>
        </w:rPr>
        <w:t>p</w:t>
      </w:r>
      <w:r w:rsidRPr="00BF585A">
        <w:rPr>
          <w:sz w:val="24"/>
          <w:szCs w:val="24"/>
        </w:rPr>
        <w:t>zīmogotā aploksnē</w:t>
      </w:r>
      <w:r w:rsidR="0046464E" w:rsidRPr="00BF585A">
        <w:rPr>
          <w:sz w:val="24"/>
          <w:szCs w:val="24"/>
        </w:rPr>
        <w:t xml:space="preserve">, vai citā </w:t>
      </w:r>
      <w:r w:rsidR="00A86230" w:rsidRPr="00BF585A">
        <w:rPr>
          <w:sz w:val="24"/>
          <w:szCs w:val="24"/>
        </w:rPr>
        <w:t xml:space="preserve">iepākojumā, </w:t>
      </w:r>
      <w:r w:rsidRPr="00BF585A">
        <w:rPr>
          <w:sz w:val="24"/>
          <w:szCs w:val="24"/>
        </w:rPr>
        <w:t>uz kura</w:t>
      </w:r>
      <w:r w:rsidR="008F6062" w:rsidRPr="00BF585A">
        <w:rPr>
          <w:sz w:val="24"/>
          <w:szCs w:val="24"/>
        </w:rPr>
        <w:t xml:space="preserve"> </w:t>
      </w:r>
      <w:r w:rsidRPr="00BF585A">
        <w:rPr>
          <w:sz w:val="24"/>
          <w:szCs w:val="24"/>
        </w:rPr>
        <w:t>jānorāda</w:t>
      </w:r>
      <w:r w:rsidR="00BB5C65" w:rsidRPr="00BF585A">
        <w:rPr>
          <w:sz w:val="24"/>
          <w:szCs w:val="24"/>
        </w:rPr>
        <w:t>:</w:t>
      </w:r>
      <w:r w:rsidR="006A061B" w:rsidRPr="00BF585A">
        <w:rPr>
          <w:sz w:val="24"/>
          <w:szCs w:val="24"/>
        </w:rPr>
        <w:t xml:space="preserve">  </w:t>
      </w:r>
    </w:p>
    <w:p w:rsidR="00F019A9" w:rsidRPr="00BF585A" w:rsidRDefault="00F019A9" w:rsidP="005B3CDC">
      <w:pPr>
        <w:widowControl/>
        <w:numPr>
          <w:ilvl w:val="0"/>
          <w:numId w:val="1"/>
        </w:numPr>
        <w:overflowPunct/>
        <w:autoSpaceDE/>
        <w:autoSpaceDN/>
        <w:adjustRightInd/>
        <w:jc w:val="both"/>
        <w:rPr>
          <w:sz w:val="24"/>
          <w:szCs w:val="24"/>
        </w:rPr>
      </w:pPr>
      <w:r w:rsidRPr="00BF585A">
        <w:rPr>
          <w:sz w:val="24"/>
          <w:szCs w:val="24"/>
        </w:rPr>
        <w:t>pasūtītāja nosaukums un adrese;</w:t>
      </w:r>
    </w:p>
    <w:p w:rsidR="00F019A9" w:rsidRPr="00173B9F" w:rsidRDefault="00F019A9" w:rsidP="005B3CDC">
      <w:pPr>
        <w:widowControl/>
        <w:numPr>
          <w:ilvl w:val="0"/>
          <w:numId w:val="1"/>
        </w:numPr>
        <w:overflowPunct/>
        <w:autoSpaceDE/>
        <w:autoSpaceDN/>
        <w:adjustRightInd/>
        <w:jc w:val="both"/>
        <w:rPr>
          <w:sz w:val="24"/>
          <w:szCs w:val="24"/>
          <w:lang w:val="de-DE"/>
        </w:rPr>
      </w:pPr>
      <w:r w:rsidRPr="00173B9F">
        <w:rPr>
          <w:sz w:val="24"/>
          <w:szCs w:val="24"/>
          <w:lang w:val="de-DE"/>
        </w:rPr>
        <w:t>pretendenta nosaukums</w:t>
      </w:r>
      <w:r w:rsidR="00173B9F" w:rsidRPr="00173B9F">
        <w:rPr>
          <w:sz w:val="24"/>
          <w:szCs w:val="24"/>
          <w:lang w:val="de-DE"/>
        </w:rPr>
        <w:t>,</w:t>
      </w:r>
      <w:r w:rsidRPr="00173B9F">
        <w:rPr>
          <w:sz w:val="24"/>
          <w:szCs w:val="24"/>
          <w:lang w:val="de-DE"/>
        </w:rPr>
        <w:t xml:space="preserve"> adrese</w:t>
      </w:r>
      <w:r w:rsidR="00173B9F" w:rsidRPr="00173B9F">
        <w:rPr>
          <w:sz w:val="24"/>
          <w:szCs w:val="24"/>
          <w:lang w:val="de-DE"/>
        </w:rPr>
        <w:t>, kontaktālruņa un faksa numuri, e-pasta adrese</w:t>
      </w:r>
      <w:r w:rsidRPr="00173B9F">
        <w:rPr>
          <w:sz w:val="24"/>
          <w:szCs w:val="24"/>
          <w:lang w:val="de-DE"/>
        </w:rPr>
        <w:t>;</w:t>
      </w:r>
    </w:p>
    <w:p w:rsidR="008E6E44" w:rsidRPr="00E0275B" w:rsidRDefault="00F019A9" w:rsidP="005B3CDC">
      <w:pPr>
        <w:widowControl/>
        <w:numPr>
          <w:ilvl w:val="0"/>
          <w:numId w:val="1"/>
        </w:numPr>
        <w:overflowPunct/>
        <w:autoSpaceDE/>
        <w:autoSpaceDN/>
        <w:adjustRightInd/>
        <w:jc w:val="both"/>
        <w:rPr>
          <w:sz w:val="24"/>
          <w:szCs w:val="24"/>
          <w:lang w:val="lv-LV"/>
        </w:rPr>
      </w:pPr>
      <w:r w:rsidRPr="001B75FD">
        <w:rPr>
          <w:sz w:val="24"/>
          <w:szCs w:val="24"/>
          <w:lang w:val="de-DE"/>
        </w:rPr>
        <w:t>Piedāvājums</w:t>
      </w:r>
      <w:r w:rsidR="008F6062" w:rsidRPr="001B75FD">
        <w:rPr>
          <w:sz w:val="24"/>
          <w:szCs w:val="24"/>
          <w:lang w:val="de-DE"/>
        </w:rPr>
        <w:t xml:space="preserve"> </w:t>
      </w:r>
      <w:r w:rsidR="00E92E24" w:rsidRPr="001B75FD">
        <w:rPr>
          <w:sz w:val="24"/>
          <w:szCs w:val="24"/>
          <w:lang w:val="de-DE"/>
        </w:rPr>
        <w:t>iepirkum</w:t>
      </w:r>
      <w:r w:rsidR="00871F5E" w:rsidRPr="001B75FD">
        <w:rPr>
          <w:sz w:val="24"/>
          <w:szCs w:val="24"/>
          <w:lang w:val="de-DE"/>
        </w:rPr>
        <w:t>ā</w:t>
      </w:r>
      <w:r w:rsidR="008F6062" w:rsidRPr="001B75FD">
        <w:rPr>
          <w:sz w:val="24"/>
          <w:szCs w:val="24"/>
          <w:lang w:val="de-DE"/>
        </w:rPr>
        <w:t xml:space="preserve"> </w:t>
      </w:r>
      <w:r w:rsidR="00166277" w:rsidRPr="00E0275B">
        <w:rPr>
          <w:b/>
          <w:sz w:val="24"/>
          <w:szCs w:val="24"/>
          <w:lang w:val="lv-LV"/>
        </w:rPr>
        <w:t>„</w:t>
      </w:r>
      <w:r w:rsidR="00166277" w:rsidRPr="001B75FD">
        <w:rPr>
          <w:b/>
          <w:sz w:val="24"/>
          <w:szCs w:val="24"/>
          <w:lang w:val="de-DE"/>
        </w:rPr>
        <w:t xml:space="preserve">Ēkas </w:t>
      </w:r>
      <w:r w:rsidR="001B75FD">
        <w:rPr>
          <w:b/>
          <w:sz w:val="24"/>
          <w:szCs w:val="24"/>
          <w:lang w:val="de-DE"/>
        </w:rPr>
        <w:t>vienkār</w:t>
      </w:r>
      <w:r w:rsidR="00166277" w:rsidRPr="001B75FD">
        <w:rPr>
          <w:b/>
          <w:sz w:val="24"/>
          <w:szCs w:val="24"/>
          <w:lang w:val="de-DE"/>
        </w:rPr>
        <w:t>š</w:t>
      </w:r>
      <w:r w:rsidR="001B75FD">
        <w:rPr>
          <w:b/>
          <w:sz w:val="24"/>
          <w:szCs w:val="24"/>
          <w:lang w:val="de-DE"/>
        </w:rPr>
        <w:t>otās renovācij</w:t>
      </w:r>
      <w:r w:rsidR="00166277" w:rsidRPr="001B75FD">
        <w:rPr>
          <w:b/>
          <w:sz w:val="24"/>
          <w:szCs w:val="24"/>
          <w:lang w:val="de-DE"/>
        </w:rPr>
        <w:t xml:space="preserve">as darbi objektā „Kompleksi risinājumi siltumnīcefekta gāzu emisiju samazināšanai </w:t>
      </w:r>
      <w:r w:rsidR="001B75FD">
        <w:rPr>
          <w:b/>
          <w:sz w:val="24"/>
          <w:szCs w:val="24"/>
          <w:lang w:val="de-DE"/>
        </w:rPr>
        <w:t>pirmsskolas izglītības iestādē „Jāņtārpiņš“</w:t>
      </w:r>
      <w:r w:rsidR="00E0275B" w:rsidRPr="001B75FD">
        <w:rPr>
          <w:b/>
          <w:sz w:val="24"/>
          <w:szCs w:val="24"/>
          <w:lang w:val="de-DE"/>
        </w:rPr>
        <w:t>”</w:t>
      </w:r>
      <w:r w:rsidR="00E0275B" w:rsidRPr="001B75FD">
        <w:rPr>
          <w:sz w:val="24"/>
          <w:szCs w:val="24"/>
          <w:lang w:val="de-DE"/>
        </w:rPr>
        <w:t>,</w:t>
      </w:r>
      <w:r w:rsidR="008F6062" w:rsidRPr="00E0275B">
        <w:rPr>
          <w:sz w:val="28"/>
          <w:szCs w:val="28"/>
          <w:lang w:val="lv-LV"/>
        </w:rPr>
        <w:t xml:space="preserve"> </w:t>
      </w:r>
      <w:r w:rsidR="00871F5E" w:rsidRPr="00E0275B">
        <w:rPr>
          <w:sz w:val="28"/>
          <w:szCs w:val="28"/>
          <w:lang w:val="lv-LV"/>
        </w:rPr>
        <w:t>i</w:t>
      </w:r>
      <w:r w:rsidRPr="00E0275B">
        <w:rPr>
          <w:sz w:val="24"/>
          <w:szCs w:val="24"/>
          <w:lang w:val="lv-LV"/>
        </w:rPr>
        <w:t>dentifikācijas numurs</w:t>
      </w:r>
      <w:r w:rsidR="00221379" w:rsidRPr="00E0275B">
        <w:rPr>
          <w:sz w:val="24"/>
          <w:szCs w:val="24"/>
          <w:lang w:val="lv-LV"/>
        </w:rPr>
        <w:t xml:space="preserve"> </w:t>
      </w:r>
      <w:r w:rsidR="001B75FD">
        <w:rPr>
          <w:sz w:val="24"/>
          <w:szCs w:val="24"/>
          <w:lang w:val="lv-LV"/>
        </w:rPr>
        <w:t>RNP</w:t>
      </w:r>
      <w:r w:rsidR="00E0275B" w:rsidRPr="00E0275B">
        <w:rPr>
          <w:sz w:val="24"/>
          <w:szCs w:val="24"/>
          <w:lang w:val="lv-LV"/>
        </w:rPr>
        <w:t xml:space="preserve"> 2014/1</w:t>
      </w:r>
      <w:r w:rsidR="000B2437">
        <w:rPr>
          <w:sz w:val="24"/>
          <w:szCs w:val="24"/>
          <w:lang w:val="lv-LV"/>
        </w:rPr>
        <w:t>7</w:t>
      </w:r>
      <w:r w:rsidR="00E0275B" w:rsidRPr="00E0275B">
        <w:rPr>
          <w:sz w:val="24"/>
          <w:szCs w:val="24"/>
          <w:lang w:val="lv-LV"/>
        </w:rPr>
        <w:t>,</w:t>
      </w:r>
      <w:r w:rsidR="008F6062" w:rsidRPr="00E0275B">
        <w:rPr>
          <w:sz w:val="24"/>
          <w:szCs w:val="24"/>
          <w:lang w:val="lv-LV"/>
        </w:rPr>
        <w:t xml:space="preserve"> </w:t>
      </w:r>
      <w:r w:rsidR="00871F5E" w:rsidRPr="00E0275B">
        <w:rPr>
          <w:sz w:val="24"/>
          <w:szCs w:val="24"/>
          <w:lang w:val="lv-LV"/>
        </w:rPr>
        <w:t>n</w:t>
      </w:r>
      <w:r w:rsidRPr="00E0275B">
        <w:rPr>
          <w:sz w:val="24"/>
          <w:szCs w:val="24"/>
          <w:lang w:val="lv-LV"/>
        </w:rPr>
        <w:t xml:space="preserve">eatvērt līdz </w:t>
      </w:r>
      <w:r w:rsidR="008F6062" w:rsidRPr="00E0275B">
        <w:rPr>
          <w:sz w:val="24"/>
          <w:szCs w:val="24"/>
          <w:lang w:val="lv-LV"/>
        </w:rPr>
        <w:t>20</w:t>
      </w:r>
      <w:r w:rsidR="00E92E24" w:rsidRPr="00E0275B">
        <w:rPr>
          <w:sz w:val="24"/>
          <w:szCs w:val="24"/>
          <w:lang w:val="lv-LV"/>
        </w:rPr>
        <w:t>1</w:t>
      </w:r>
      <w:r w:rsidR="00166277" w:rsidRPr="00E0275B">
        <w:rPr>
          <w:sz w:val="24"/>
          <w:szCs w:val="24"/>
          <w:lang w:val="lv-LV"/>
        </w:rPr>
        <w:t>4</w:t>
      </w:r>
      <w:r w:rsidR="008F6062" w:rsidRPr="00E0275B">
        <w:rPr>
          <w:sz w:val="24"/>
          <w:szCs w:val="24"/>
          <w:lang w:val="lv-LV"/>
        </w:rPr>
        <w:t xml:space="preserve">.gada </w:t>
      </w:r>
      <w:r w:rsidR="009222E5" w:rsidRPr="009222E5">
        <w:rPr>
          <w:sz w:val="24"/>
          <w:szCs w:val="24"/>
          <w:lang w:val="lv-LV"/>
        </w:rPr>
        <w:t>2</w:t>
      </w:r>
      <w:r w:rsidR="008F6062" w:rsidRPr="009222E5">
        <w:rPr>
          <w:sz w:val="24"/>
          <w:szCs w:val="24"/>
          <w:lang w:val="lv-LV"/>
        </w:rPr>
        <w:t>.</w:t>
      </w:r>
      <w:r w:rsidR="001B75FD" w:rsidRPr="009222E5">
        <w:rPr>
          <w:sz w:val="24"/>
          <w:szCs w:val="24"/>
          <w:lang w:val="lv-LV"/>
        </w:rPr>
        <w:t>s</w:t>
      </w:r>
      <w:r w:rsidR="009222E5" w:rsidRPr="009222E5">
        <w:rPr>
          <w:sz w:val="24"/>
          <w:szCs w:val="24"/>
          <w:lang w:val="lv-LV"/>
        </w:rPr>
        <w:t>ep</w:t>
      </w:r>
      <w:r w:rsidR="001B75FD" w:rsidRPr="009222E5">
        <w:rPr>
          <w:sz w:val="24"/>
          <w:szCs w:val="24"/>
          <w:lang w:val="lv-LV"/>
        </w:rPr>
        <w:t>t</w:t>
      </w:r>
      <w:r w:rsidR="009222E5" w:rsidRPr="009222E5">
        <w:rPr>
          <w:sz w:val="24"/>
          <w:szCs w:val="24"/>
          <w:lang w:val="lv-LV"/>
        </w:rPr>
        <w:t>embri</w:t>
      </w:r>
      <w:r w:rsidR="00166277" w:rsidRPr="009222E5">
        <w:rPr>
          <w:sz w:val="24"/>
          <w:szCs w:val="24"/>
          <w:lang w:val="lv-LV"/>
        </w:rPr>
        <w:t>m</w:t>
      </w:r>
      <w:r w:rsidR="00EF38A9" w:rsidRPr="00E0275B">
        <w:rPr>
          <w:sz w:val="24"/>
          <w:szCs w:val="24"/>
          <w:lang w:val="lv-LV"/>
        </w:rPr>
        <w:t>,</w:t>
      </w:r>
      <w:r w:rsidR="008F6062" w:rsidRPr="00E0275B">
        <w:rPr>
          <w:sz w:val="24"/>
          <w:szCs w:val="24"/>
          <w:lang w:val="lv-LV"/>
        </w:rPr>
        <w:t xml:space="preserve"> plkst.</w:t>
      </w:r>
      <w:r w:rsidR="00927F7C" w:rsidRPr="00E0275B">
        <w:rPr>
          <w:sz w:val="24"/>
          <w:szCs w:val="24"/>
          <w:lang w:val="lv-LV"/>
        </w:rPr>
        <w:t>1</w:t>
      </w:r>
      <w:r w:rsidR="00BF585A" w:rsidRPr="00E0275B">
        <w:rPr>
          <w:sz w:val="24"/>
          <w:szCs w:val="24"/>
          <w:lang w:val="lv-LV"/>
        </w:rPr>
        <w:t>0</w:t>
      </w:r>
      <w:r w:rsidR="00927F7C" w:rsidRPr="00E0275B">
        <w:rPr>
          <w:sz w:val="24"/>
          <w:szCs w:val="24"/>
          <w:lang w:val="lv-LV"/>
        </w:rPr>
        <w:t>-</w:t>
      </w:r>
      <w:r w:rsidR="00E0275B">
        <w:rPr>
          <w:sz w:val="24"/>
          <w:szCs w:val="24"/>
          <w:lang w:val="lv-LV"/>
        </w:rPr>
        <w:t>0</w:t>
      </w:r>
      <w:r w:rsidR="00927F7C" w:rsidRPr="00E0275B">
        <w:rPr>
          <w:sz w:val="24"/>
          <w:szCs w:val="24"/>
          <w:lang w:val="lv-LV"/>
        </w:rPr>
        <w:t>0</w:t>
      </w:r>
      <w:r w:rsidRPr="00E0275B">
        <w:rPr>
          <w:sz w:val="24"/>
          <w:szCs w:val="24"/>
          <w:lang w:val="lv-LV"/>
        </w:rPr>
        <w:t>.</w:t>
      </w:r>
    </w:p>
    <w:p w:rsidR="00657BF9" w:rsidRPr="00BF585A" w:rsidRDefault="00F019A9" w:rsidP="00BF585A">
      <w:pPr>
        <w:pStyle w:val="Footer"/>
        <w:jc w:val="both"/>
        <w:rPr>
          <w:sz w:val="24"/>
          <w:szCs w:val="24"/>
        </w:rPr>
      </w:pPr>
      <w:r w:rsidRPr="00BF585A">
        <w:rPr>
          <w:sz w:val="24"/>
          <w:szCs w:val="24"/>
        </w:rPr>
        <w:t>1.</w:t>
      </w:r>
      <w:r w:rsidR="00871F5E">
        <w:rPr>
          <w:sz w:val="24"/>
          <w:szCs w:val="24"/>
        </w:rPr>
        <w:t>7</w:t>
      </w:r>
      <w:r w:rsidRPr="00BF585A">
        <w:rPr>
          <w:sz w:val="24"/>
          <w:szCs w:val="24"/>
        </w:rPr>
        <w:t>.2</w:t>
      </w:r>
      <w:proofErr w:type="gramStart"/>
      <w:r w:rsidRPr="00BF585A">
        <w:rPr>
          <w:sz w:val="24"/>
          <w:szCs w:val="24"/>
        </w:rPr>
        <w:t>.Piedāvājums</w:t>
      </w:r>
      <w:proofErr w:type="gramEnd"/>
      <w:r w:rsidRPr="00BF585A">
        <w:rPr>
          <w:sz w:val="24"/>
          <w:szCs w:val="24"/>
        </w:rPr>
        <w:t xml:space="preserve"> sastāv no </w:t>
      </w:r>
      <w:r w:rsidR="00E0012C" w:rsidRPr="00BF585A">
        <w:rPr>
          <w:sz w:val="24"/>
          <w:szCs w:val="24"/>
        </w:rPr>
        <w:t>t</w:t>
      </w:r>
      <w:r w:rsidRPr="00BF585A">
        <w:rPr>
          <w:sz w:val="24"/>
          <w:szCs w:val="24"/>
        </w:rPr>
        <w:t>r</w:t>
      </w:r>
      <w:r w:rsidR="006C5726" w:rsidRPr="00BF585A">
        <w:rPr>
          <w:sz w:val="24"/>
          <w:szCs w:val="24"/>
        </w:rPr>
        <w:t>i</w:t>
      </w:r>
      <w:r w:rsidRPr="00BF585A">
        <w:rPr>
          <w:sz w:val="24"/>
          <w:szCs w:val="24"/>
        </w:rPr>
        <w:t>m daļām:</w:t>
      </w:r>
      <w:r w:rsidR="00657BF9" w:rsidRPr="00BF585A">
        <w:rPr>
          <w:sz w:val="24"/>
          <w:szCs w:val="24"/>
        </w:rPr>
        <w:t xml:space="preserve"> </w:t>
      </w:r>
    </w:p>
    <w:p w:rsidR="00F019A9" w:rsidRPr="00BF585A" w:rsidRDefault="00F019A9" w:rsidP="005B3CDC">
      <w:pPr>
        <w:widowControl/>
        <w:numPr>
          <w:ilvl w:val="0"/>
          <w:numId w:val="2"/>
        </w:numPr>
        <w:overflowPunct/>
        <w:autoSpaceDE/>
        <w:autoSpaceDN/>
        <w:adjustRightInd/>
        <w:jc w:val="both"/>
        <w:rPr>
          <w:sz w:val="24"/>
          <w:szCs w:val="24"/>
          <w:lang w:val="de-DE"/>
        </w:rPr>
      </w:pPr>
      <w:r w:rsidRPr="00BF585A">
        <w:rPr>
          <w:sz w:val="24"/>
          <w:szCs w:val="24"/>
          <w:lang w:val="de-DE"/>
        </w:rPr>
        <w:t>pretendenta atlases dokumenti</w:t>
      </w:r>
      <w:r w:rsidR="00657BF9" w:rsidRPr="00BF585A">
        <w:rPr>
          <w:sz w:val="24"/>
          <w:szCs w:val="24"/>
          <w:lang w:val="de-DE"/>
        </w:rPr>
        <w:t>,</w:t>
      </w:r>
      <w:r w:rsidR="00001350" w:rsidRPr="00BF585A">
        <w:rPr>
          <w:sz w:val="24"/>
          <w:szCs w:val="24"/>
          <w:lang w:val="de-DE"/>
        </w:rPr>
        <w:t xml:space="preserve"> </w:t>
      </w:r>
      <w:r w:rsidRPr="00BF585A">
        <w:rPr>
          <w:sz w:val="24"/>
          <w:szCs w:val="24"/>
          <w:lang w:val="de-DE"/>
        </w:rPr>
        <w:t xml:space="preserve">ieskaitot pieteikumu dalībai </w:t>
      </w:r>
      <w:r w:rsidR="00BF585A">
        <w:rPr>
          <w:sz w:val="24"/>
          <w:szCs w:val="24"/>
          <w:lang w:val="de-DE"/>
        </w:rPr>
        <w:t>iepir</w:t>
      </w:r>
      <w:r w:rsidRPr="00BF585A">
        <w:rPr>
          <w:sz w:val="24"/>
          <w:szCs w:val="24"/>
          <w:lang w:val="de-DE"/>
        </w:rPr>
        <w:t>ku</w:t>
      </w:r>
      <w:r w:rsidR="00BF585A">
        <w:rPr>
          <w:sz w:val="24"/>
          <w:szCs w:val="24"/>
          <w:lang w:val="de-DE"/>
        </w:rPr>
        <w:t>m</w:t>
      </w:r>
      <w:r w:rsidRPr="00BF585A">
        <w:rPr>
          <w:sz w:val="24"/>
          <w:szCs w:val="24"/>
          <w:lang w:val="de-DE"/>
        </w:rPr>
        <w:t>ā;</w:t>
      </w:r>
    </w:p>
    <w:p w:rsidR="00F019A9" w:rsidRPr="00BF585A" w:rsidRDefault="00F019A9" w:rsidP="005B3CDC">
      <w:pPr>
        <w:widowControl/>
        <w:numPr>
          <w:ilvl w:val="0"/>
          <w:numId w:val="2"/>
        </w:numPr>
        <w:overflowPunct/>
        <w:autoSpaceDE/>
        <w:autoSpaceDN/>
        <w:adjustRightInd/>
        <w:jc w:val="both"/>
        <w:rPr>
          <w:sz w:val="24"/>
          <w:szCs w:val="24"/>
        </w:rPr>
      </w:pPr>
      <w:r w:rsidRPr="00BF585A">
        <w:rPr>
          <w:sz w:val="24"/>
          <w:szCs w:val="24"/>
        </w:rPr>
        <w:t>tehnisk</w:t>
      </w:r>
      <w:r w:rsidR="000B4D30">
        <w:rPr>
          <w:sz w:val="24"/>
          <w:szCs w:val="24"/>
        </w:rPr>
        <w:t>ais</w:t>
      </w:r>
      <w:r w:rsidRPr="00BF585A">
        <w:rPr>
          <w:sz w:val="24"/>
          <w:szCs w:val="24"/>
        </w:rPr>
        <w:t xml:space="preserve"> piedāvājum</w:t>
      </w:r>
      <w:r w:rsidR="000B4D30">
        <w:rPr>
          <w:sz w:val="24"/>
          <w:szCs w:val="24"/>
        </w:rPr>
        <w:t>s</w:t>
      </w:r>
      <w:r w:rsidRPr="00BF585A">
        <w:rPr>
          <w:sz w:val="24"/>
          <w:szCs w:val="24"/>
        </w:rPr>
        <w:t>;</w:t>
      </w:r>
    </w:p>
    <w:p w:rsidR="00F019A9" w:rsidRPr="00BF585A" w:rsidRDefault="00F019A9" w:rsidP="005B3CDC">
      <w:pPr>
        <w:widowControl/>
        <w:numPr>
          <w:ilvl w:val="0"/>
          <w:numId w:val="2"/>
        </w:numPr>
        <w:overflowPunct/>
        <w:autoSpaceDE/>
        <w:autoSpaceDN/>
        <w:adjustRightInd/>
        <w:jc w:val="both"/>
        <w:rPr>
          <w:sz w:val="24"/>
          <w:szCs w:val="24"/>
        </w:rPr>
      </w:pPr>
      <w:r w:rsidRPr="00BF585A">
        <w:rPr>
          <w:sz w:val="24"/>
          <w:szCs w:val="24"/>
          <w:lang w:val="lv-LV"/>
        </w:rPr>
        <w:t>finanšu</w:t>
      </w:r>
      <w:r w:rsidRPr="00BF585A">
        <w:rPr>
          <w:sz w:val="24"/>
          <w:szCs w:val="24"/>
        </w:rPr>
        <w:t xml:space="preserve"> piedāvājum</w:t>
      </w:r>
      <w:r w:rsidR="000B4D30">
        <w:rPr>
          <w:sz w:val="24"/>
          <w:szCs w:val="24"/>
        </w:rPr>
        <w:t>s</w:t>
      </w:r>
      <w:r w:rsidRPr="00BF585A">
        <w:rPr>
          <w:sz w:val="24"/>
          <w:szCs w:val="24"/>
        </w:rPr>
        <w:t xml:space="preserve">. </w:t>
      </w:r>
    </w:p>
    <w:p w:rsidR="00F019A9" w:rsidRPr="001B63D1" w:rsidRDefault="00F019A9" w:rsidP="003E4897">
      <w:pPr>
        <w:ind w:left="567" w:hanging="567"/>
        <w:jc w:val="both"/>
        <w:rPr>
          <w:sz w:val="24"/>
          <w:szCs w:val="24"/>
        </w:rPr>
      </w:pPr>
      <w:r w:rsidRPr="001B63D1">
        <w:rPr>
          <w:sz w:val="24"/>
          <w:szCs w:val="24"/>
        </w:rPr>
        <w:lastRenderedPageBreak/>
        <w:t>1.</w:t>
      </w:r>
      <w:r w:rsidR="00871F5E">
        <w:rPr>
          <w:sz w:val="24"/>
          <w:szCs w:val="24"/>
        </w:rPr>
        <w:t>7</w:t>
      </w:r>
      <w:r w:rsidRPr="001B63D1">
        <w:rPr>
          <w:sz w:val="24"/>
          <w:szCs w:val="24"/>
        </w:rPr>
        <w:t>.3.</w:t>
      </w:r>
      <w:r w:rsidR="00E74122">
        <w:rPr>
          <w:sz w:val="24"/>
          <w:szCs w:val="24"/>
        </w:rPr>
        <w:t>P</w:t>
      </w:r>
      <w:r w:rsidRPr="001B63D1">
        <w:rPr>
          <w:sz w:val="24"/>
          <w:szCs w:val="24"/>
        </w:rPr>
        <w:t>iedāvājuma daļ</w:t>
      </w:r>
      <w:r w:rsidR="001B75FD">
        <w:rPr>
          <w:sz w:val="24"/>
          <w:szCs w:val="24"/>
        </w:rPr>
        <w:t>as</w:t>
      </w:r>
      <w:r w:rsidRPr="001B63D1">
        <w:rPr>
          <w:sz w:val="24"/>
          <w:szCs w:val="24"/>
        </w:rPr>
        <w:t xml:space="preserve"> iesniedz ar attiecīgu uzrakstu “Pretendenta atlases dokumenti”, “Tehniskais piedāvājums” un “Finanšu piedāvājums”, ievieto</w:t>
      </w:r>
      <w:r w:rsidR="001B75FD">
        <w:rPr>
          <w:sz w:val="24"/>
          <w:szCs w:val="24"/>
        </w:rPr>
        <w:t>jo</w:t>
      </w:r>
      <w:r w:rsidRPr="001B63D1">
        <w:rPr>
          <w:sz w:val="24"/>
          <w:szCs w:val="24"/>
        </w:rPr>
        <w:t>t 1.</w:t>
      </w:r>
      <w:r w:rsidR="00871F5E">
        <w:rPr>
          <w:sz w:val="24"/>
          <w:szCs w:val="24"/>
        </w:rPr>
        <w:t>7</w:t>
      </w:r>
      <w:r w:rsidRPr="001B63D1">
        <w:rPr>
          <w:sz w:val="24"/>
          <w:szCs w:val="24"/>
        </w:rPr>
        <w:t>.1.</w:t>
      </w:r>
      <w:r w:rsidR="001B63D1">
        <w:rPr>
          <w:sz w:val="24"/>
          <w:szCs w:val="24"/>
        </w:rPr>
        <w:t>apakš</w:t>
      </w:r>
      <w:r w:rsidRPr="001B63D1">
        <w:rPr>
          <w:sz w:val="24"/>
          <w:szCs w:val="24"/>
        </w:rPr>
        <w:t>punktā minētajā aploksnē</w:t>
      </w:r>
      <w:r w:rsidR="00E92E24" w:rsidRPr="001B63D1">
        <w:rPr>
          <w:sz w:val="24"/>
          <w:szCs w:val="24"/>
        </w:rPr>
        <w:t xml:space="preserve"> </w:t>
      </w:r>
      <w:r w:rsidR="006B42B3" w:rsidRPr="001B63D1">
        <w:rPr>
          <w:sz w:val="24"/>
          <w:szCs w:val="24"/>
        </w:rPr>
        <w:t>vai citā iep</w:t>
      </w:r>
      <w:r w:rsidR="00E74122">
        <w:rPr>
          <w:sz w:val="24"/>
          <w:szCs w:val="24"/>
        </w:rPr>
        <w:t>a</w:t>
      </w:r>
      <w:r w:rsidR="006B42B3" w:rsidRPr="001B63D1">
        <w:rPr>
          <w:sz w:val="24"/>
          <w:szCs w:val="24"/>
        </w:rPr>
        <w:t>kojumā</w:t>
      </w:r>
      <w:r w:rsidRPr="001B63D1">
        <w:rPr>
          <w:sz w:val="24"/>
          <w:szCs w:val="24"/>
        </w:rPr>
        <w:t xml:space="preserve">. Katras piedāvājuma daļas dokumentiem jābūt cauršūtiem tā, lai dokumentus nebūtu iespējams atdalīt, dokumentiem jābūt sanumurētiem </w:t>
      </w:r>
      <w:proofErr w:type="gramStart"/>
      <w:r w:rsidRPr="001B63D1">
        <w:rPr>
          <w:sz w:val="24"/>
          <w:szCs w:val="24"/>
        </w:rPr>
        <w:t>un</w:t>
      </w:r>
      <w:proofErr w:type="gramEnd"/>
      <w:r w:rsidRPr="001B63D1">
        <w:rPr>
          <w:sz w:val="24"/>
          <w:szCs w:val="24"/>
        </w:rPr>
        <w:t xml:space="preserve"> jāatbilst pievienotajam satura radītājam. </w:t>
      </w:r>
    </w:p>
    <w:p w:rsidR="00F019A9" w:rsidRPr="001B63D1" w:rsidRDefault="00F019A9" w:rsidP="003E4897">
      <w:pPr>
        <w:ind w:left="567" w:hanging="567"/>
        <w:jc w:val="both"/>
        <w:rPr>
          <w:sz w:val="24"/>
          <w:szCs w:val="24"/>
        </w:rPr>
      </w:pPr>
      <w:r w:rsidRPr="001B63D1">
        <w:rPr>
          <w:sz w:val="24"/>
          <w:szCs w:val="24"/>
        </w:rPr>
        <w:t>1.</w:t>
      </w:r>
      <w:r w:rsidR="00871F5E">
        <w:rPr>
          <w:sz w:val="24"/>
          <w:szCs w:val="24"/>
        </w:rPr>
        <w:t>7</w:t>
      </w:r>
      <w:r w:rsidRPr="001B63D1">
        <w:rPr>
          <w:sz w:val="24"/>
          <w:szCs w:val="24"/>
        </w:rPr>
        <w:t>.4</w:t>
      </w:r>
      <w:proofErr w:type="gramStart"/>
      <w:r w:rsidRPr="001B63D1">
        <w:rPr>
          <w:sz w:val="24"/>
          <w:szCs w:val="24"/>
        </w:rPr>
        <w:t>.Piedāvājumā</w:t>
      </w:r>
      <w:proofErr w:type="gramEnd"/>
      <w:r w:rsidRPr="001B63D1">
        <w:rPr>
          <w:sz w:val="24"/>
          <w:szCs w:val="24"/>
        </w:rPr>
        <w:t xml:space="preserve"> iekļautajiem dokumentiem jābūt skaidri salasāmiem, bez labojumiem.</w:t>
      </w:r>
    </w:p>
    <w:p w:rsidR="00485363" w:rsidRPr="001B63D1" w:rsidRDefault="00F019A9" w:rsidP="003E4897">
      <w:pPr>
        <w:pStyle w:val="Footer"/>
        <w:ind w:left="567" w:hanging="567"/>
        <w:jc w:val="both"/>
        <w:rPr>
          <w:sz w:val="24"/>
          <w:szCs w:val="24"/>
          <w:lang w:val="lv-LV"/>
        </w:rPr>
      </w:pPr>
      <w:r w:rsidRPr="001B63D1">
        <w:rPr>
          <w:sz w:val="24"/>
          <w:szCs w:val="24"/>
        </w:rPr>
        <w:t>1.</w:t>
      </w:r>
      <w:r w:rsidR="00871F5E">
        <w:rPr>
          <w:sz w:val="24"/>
          <w:szCs w:val="24"/>
        </w:rPr>
        <w:t>7</w:t>
      </w:r>
      <w:r w:rsidRPr="001B63D1">
        <w:rPr>
          <w:sz w:val="24"/>
          <w:szCs w:val="24"/>
        </w:rPr>
        <w:t>.</w:t>
      </w:r>
      <w:r w:rsidR="0010332C" w:rsidRPr="001B63D1">
        <w:rPr>
          <w:sz w:val="24"/>
          <w:szCs w:val="24"/>
        </w:rPr>
        <w:t>5</w:t>
      </w:r>
      <w:proofErr w:type="gramStart"/>
      <w:r w:rsidRPr="001B63D1">
        <w:rPr>
          <w:sz w:val="24"/>
          <w:szCs w:val="24"/>
        </w:rPr>
        <w:t>.Piedāvājums</w:t>
      </w:r>
      <w:proofErr w:type="gramEnd"/>
      <w:r w:rsidRPr="001B63D1">
        <w:rPr>
          <w:sz w:val="24"/>
          <w:szCs w:val="24"/>
        </w:rPr>
        <w:t xml:space="preserve"> jāsagatavo latviešu valodā. Pretendentu</w:t>
      </w:r>
      <w:r w:rsidR="0010332C" w:rsidRPr="001B63D1">
        <w:rPr>
          <w:sz w:val="24"/>
          <w:szCs w:val="24"/>
        </w:rPr>
        <w:t xml:space="preserve"> </w:t>
      </w:r>
      <w:r w:rsidRPr="001B63D1">
        <w:rPr>
          <w:sz w:val="24"/>
          <w:szCs w:val="24"/>
        </w:rPr>
        <w:t>atlases</w:t>
      </w:r>
      <w:r w:rsidR="0010332C" w:rsidRPr="001B63D1">
        <w:rPr>
          <w:sz w:val="24"/>
          <w:szCs w:val="24"/>
        </w:rPr>
        <w:t xml:space="preserve"> </w:t>
      </w:r>
      <w:r w:rsidRPr="001B63D1">
        <w:rPr>
          <w:sz w:val="24"/>
          <w:szCs w:val="24"/>
        </w:rPr>
        <w:t xml:space="preserve">dokumenti </w:t>
      </w:r>
      <w:proofErr w:type="gramStart"/>
      <w:r w:rsidRPr="001B63D1">
        <w:rPr>
          <w:sz w:val="24"/>
          <w:szCs w:val="24"/>
          <w:lang w:val="lv-LV"/>
        </w:rPr>
        <w:t>un</w:t>
      </w:r>
      <w:proofErr w:type="gramEnd"/>
      <w:r w:rsidRPr="001B63D1">
        <w:rPr>
          <w:sz w:val="24"/>
          <w:szCs w:val="24"/>
          <w:lang w:val="lv-LV"/>
        </w:rPr>
        <w:t xml:space="preserve"> tehniskā </w:t>
      </w:r>
      <w:r w:rsidRPr="001B63D1">
        <w:rPr>
          <w:sz w:val="24"/>
          <w:szCs w:val="24"/>
        </w:rPr>
        <w:t xml:space="preserve">dokumentācija var tikt iesniegti svešvalodā. </w:t>
      </w:r>
      <w:r w:rsidR="005C28CD" w:rsidRPr="001B63D1">
        <w:rPr>
          <w:sz w:val="24"/>
          <w:szCs w:val="24"/>
          <w:lang w:val="lv-LV"/>
        </w:rPr>
        <w:t>S</w:t>
      </w:r>
      <w:r w:rsidRPr="001B63D1">
        <w:rPr>
          <w:sz w:val="24"/>
          <w:szCs w:val="24"/>
          <w:lang w:val="lv-LV"/>
        </w:rPr>
        <w:t>vešvalodā</w:t>
      </w:r>
      <w:r w:rsidR="00E0012C" w:rsidRPr="001B63D1">
        <w:rPr>
          <w:sz w:val="24"/>
          <w:szCs w:val="24"/>
          <w:lang w:val="lv-LV"/>
        </w:rPr>
        <w:t xml:space="preserve"> sagatavotiem</w:t>
      </w:r>
      <w:r w:rsidR="00E92E24" w:rsidRPr="001B63D1">
        <w:rPr>
          <w:sz w:val="24"/>
          <w:szCs w:val="24"/>
          <w:lang w:val="lv-LV"/>
        </w:rPr>
        <w:t xml:space="preserve"> </w:t>
      </w:r>
      <w:r w:rsidRPr="001B63D1">
        <w:rPr>
          <w:sz w:val="24"/>
          <w:szCs w:val="24"/>
          <w:lang w:val="lv-LV"/>
        </w:rPr>
        <w:t>piedāvājuma dokumentiem jāpievieno pretendenta apliecināts tulkojums latviešu valodā.</w:t>
      </w:r>
    </w:p>
    <w:p w:rsidR="00927F7C" w:rsidRPr="00BA235D" w:rsidRDefault="00F019A9" w:rsidP="003E4897">
      <w:pPr>
        <w:tabs>
          <w:tab w:val="left" w:pos="567"/>
          <w:tab w:val="left" w:pos="709"/>
        </w:tabs>
        <w:ind w:left="567" w:hanging="567"/>
        <w:jc w:val="both"/>
        <w:rPr>
          <w:sz w:val="24"/>
          <w:szCs w:val="24"/>
          <w:lang w:val="lv-LV"/>
        </w:rPr>
      </w:pPr>
      <w:r w:rsidRPr="00BA235D">
        <w:rPr>
          <w:sz w:val="24"/>
          <w:szCs w:val="24"/>
          <w:lang w:val="lv-LV"/>
        </w:rPr>
        <w:t>1.</w:t>
      </w:r>
      <w:r w:rsidR="00871F5E" w:rsidRPr="00BA235D">
        <w:rPr>
          <w:sz w:val="24"/>
          <w:szCs w:val="24"/>
          <w:lang w:val="lv-LV"/>
        </w:rPr>
        <w:t>7</w:t>
      </w:r>
      <w:r w:rsidRPr="00BA235D">
        <w:rPr>
          <w:sz w:val="24"/>
          <w:szCs w:val="24"/>
          <w:lang w:val="lv-LV"/>
        </w:rPr>
        <w:t>.</w:t>
      </w:r>
      <w:r w:rsidR="004A492A" w:rsidRPr="00BA235D">
        <w:rPr>
          <w:sz w:val="24"/>
          <w:szCs w:val="24"/>
          <w:lang w:val="lv-LV"/>
        </w:rPr>
        <w:t>6</w:t>
      </w:r>
      <w:r w:rsidR="001B63D1" w:rsidRPr="00BA235D">
        <w:rPr>
          <w:sz w:val="24"/>
          <w:szCs w:val="24"/>
          <w:lang w:val="lv-LV"/>
        </w:rPr>
        <w:t>.</w:t>
      </w:r>
      <w:r w:rsidRPr="00BA235D">
        <w:rPr>
          <w:sz w:val="24"/>
          <w:szCs w:val="24"/>
          <w:lang w:val="lv-LV"/>
        </w:rPr>
        <w:t xml:space="preserve">Pretendents iesniedz parakstītu piedāvājumu. </w:t>
      </w:r>
      <w:r w:rsidR="00FB71F0" w:rsidRPr="001B63D1">
        <w:rPr>
          <w:sz w:val="24"/>
          <w:szCs w:val="24"/>
          <w:lang w:val="lv-LV"/>
        </w:rPr>
        <w:t xml:space="preserve">Piedāvājumu paraksta pretendenta amatpersona ar paraksta tiesībām vai pretendenta pilnvarota persona. </w:t>
      </w:r>
      <w:r w:rsidRPr="001B63D1">
        <w:rPr>
          <w:sz w:val="24"/>
          <w:szCs w:val="24"/>
          <w:lang w:val="lv-LV"/>
        </w:rPr>
        <w:t xml:space="preserve">Ja </w:t>
      </w:r>
      <w:r w:rsidRPr="00BA235D">
        <w:rPr>
          <w:sz w:val="24"/>
          <w:szCs w:val="24"/>
          <w:lang w:val="lv-LV"/>
        </w:rPr>
        <w:t xml:space="preserve">piedāvājumu iesniedz personu grupa, pieteikumu paraksta visas personas, kas ietilpst personu grupā. </w:t>
      </w:r>
    </w:p>
    <w:p w:rsidR="00F019A9" w:rsidRPr="00BA235D" w:rsidRDefault="00F019A9" w:rsidP="003E4897">
      <w:pPr>
        <w:pStyle w:val="Footer"/>
        <w:ind w:left="567" w:hanging="567"/>
        <w:jc w:val="both"/>
        <w:rPr>
          <w:sz w:val="24"/>
          <w:szCs w:val="24"/>
          <w:lang w:val="lv-LV"/>
        </w:rPr>
      </w:pPr>
      <w:r w:rsidRPr="00871F5E">
        <w:rPr>
          <w:sz w:val="24"/>
          <w:szCs w:val="24"/>
          <w:lang w:val="lv-LV"/>
        </w:rPr>
        <w:t>1.</w:t>
      </w:r>
      <w:r w:rsidR="00871F5E" w:rsidRPr="00871F5E">
        <w:rPr>
          <w:sz w:val="24"/>
          <w:szCs w:val="24"/>
          <w:lang w:val="lv-LV"/>
        </w:rPr>
        <w:t>7</w:t>
      </w:r>
      <w:r w:rsidRPr="00871F5E">
        <w:rPr>
          <w:sz w:val="24"/>
          <w:szCs w:val="24"/>
          <w:lang w:val="lv-LV"/>
        </w:rPr>
        <w:t>.</w:t>
      </w:r>
      <w:r w:rsidR="004A492A" w:rsidRPr="00871F5E">
        <w:rPr>
          <w:sz w:val="24"/>
          <w:szCs w:val="24"/>
          <w:lang w:val="lv-LV"/>
        </w:rPr>
        <w:t>7.</w:t>
      </w:r>
      <w:r w:rsidRPr="00871F5E">
        <w:rPr>
          <w:sz w:val="24"/>
          <w:szCs w:val="24"/>
          <w:lang w:val="lv-LV"/>
        </w:rPr>
        <w:t>Ja piedāvājumu</w:t>
      </w:r>
      <w:r w:rsidRPr="00BA235D">
        <w:rPr>
          <w:sz w:val="24"/>
          <w:szCs w:val="24"/>
          <w:lang w:val="lv-LV"/>
        </w:rPr>
        <w:t xml:space="preserve"> iesniedz personu grupa </w:t>
      </w:r>
      <w:r w:rsidRPr="001B63D1">
        <w:rPr>
          <w:sz w:val="24"/>
          <w:szCs w:val="24"/>
          <w:lang w:val="lv-LV"/>
        </w:rPr>
        <w:t>vai personālsabiedrība,</w:t>
      </w:r>
      <w:r w:rsidRPr="00BA235D">
        <w:rPr>
          <w:sz w:val="24"/>
          <w:szCs w:val="24"/>
          <w:lang w:val="lv-LV"/>
        </w:rPr>
        <w:t xml:space="preserve"> piedāvājumā </w:t>
      </w:r>
      <w:r w:rsidRPr="001B63D1">
        <w:rPr>
          <w:sz w:val="24"/>
          <w:szCs w:val="24"/>
          <w:lang w:val="lv-LV"/>
        </w:rPr>
        <w:t xml:space="preserve">papildus </w:t>
      </w:r>
      <w:r w:rsidRPr="00BA235D">
        <w:rPr>
          <w:sz w:val="24"/>
          <w:szCs w:val="24"/>
          <w:lang w:val="lv-LV"/>
        </w:rPr>
        <w:t xml:space="preserve">norāda personu, kas </w:t>
      </w:r>
      <w:r w:rsidR="004A492A" w:rsidRPr="00BA235D">
        <w:rPr>
          <w:sz w:val="24"/>
          <w:szCs w:val="24"/>
          <w:lang w:val="lv-LV"/>
        </w:rPr>
        <w:t>iepirkum</w:t>
      </w:r>
      <w:r w:rsidRPr="00BA235D">
        <w:rPr>
          <w:sz w:val="24"/>
          <w:szCs w:val="24"/>
          <w:lang w:val="lv-LV"/>
        </w:rPr>
        <w:t>ā</w:t>
      </w:r>
      <w:r w:rsidR="004A492A" w:rsidRPr="00BA235D">
        <w:rPr>
          <w:sz w:val="24"/>
          <w:szCs w:val="24"/>
          <w:lang w:val="lv-LV"/>
        </w:rPr>
        <w:t xml:space="preserve"> </w:t>
      </w:r>
      <w:r w:rsidRPr="00BA235D">
        <w:rPr>
          <w:sz w:val="24"/>
          <w:szCs w:val="24"/>
          <w:lang w:val="lv-LV"/>
        </w:rPr>
        <w:t>pārstāv</w:t>
      </w:r>
      <w:r w:rsidR="004A492A" w:rsidRPr="00BA235D">
        <w:rPr>
          <w:sz w:val="24"/>
          <w:szCs w:val="24"/>
          <w:lang w:val="lv-LV"/>
        </w:rPr>
        <w:t xml:space="preserve"> </w:t>
      </w:r>
      <w:r w:rsidRPr="00BA235D">
        <w:rPr>
          <w:sz w:val="24"/>
          <w:szCs w:val="24"/>
          <w:lang w:val="lv-LV"/>
        </w:rPr>
        <w:t>attiecīgo</w:t>
      </w:r>
      <w:r w:rsidR="004A492A" w:rsidRPr="00BA235D">
        <w:rPr>
          <w:sz w:val="24"/>
          <w:szCs w:val="24"/>
          <w:lang w:val="lv-LV"/>
        </w:rPr>
        <w:t xml:space="preserve"> </w:t>
      </w:r>
      <w:r w:rsidRPr="00BA235D">
        <w:rPr>
          <w:sz w:val="24"/>
          <w:szCs w:val="24"/>
          <w:lang w:val="lv-LV"/>
        </w:rPr>
        <w:t>personu</w:t>
      </w:r>
      <w:r w:rsidR="004A492A" w:rsidRPr="00BA235D">
        <w:rPr>
          <w:sz w:val="24"/>
          <w:szCs w:val="24"/>
          <w:lang w:val="lv-LV"/>
        </w:rPr>
        <w:t xml:space="preserve"> </w:t>
      </w:r>
      <w:r w:rsidRPr="00BA235D">
        <w:rPr>
          <w:sz w:val="24"/>
          <w:szCs w:val="24"/>
          <w:lang w:val="lv-LV"/>
        </w:rPr>
        <w:t xml:space="preserve">grupu vai </w:t>
      </w:r>
      <w:r w:rsidRPr="001B63D1">
        <w:rPr>
          <w:sz w:val="24"/>
          <w:szCs w:val="24"/>
          <w:lang w:val="lv-LV"/>
        </w:rPr>
        <w:t>personālsabiedrību</w:t>
      </w:r>
      <w:r w:rsidRPr="00BA235D">
        <w:rPr>
          <w:sz w:val="24"/>
          <w:szCs w:val="24"/>
          <w:lang w:val="lv-LV"/>
        </w:rPr>
        <w:t xml:space="preserve">, kā arī katras personas atbildības sadalījumu. </w:t>
      </w:r>
    </w:p>
    <w:p w:rsidR="00F019A9" w:rsidRPr="00BA235D" w:rsidRDefault="00F019A9" w:rsidP="003E4897">
      <w:pPr>
        <w:ind w:left="567" w:hanging="567"/>
        <w:jc w:val="both"/>
        <w:rPr>
          <w:sz w:val="24"/>
          <w:szCs w:val="24"/>
          <w:lang w:val="lv-LV"/>
        </w:rPr>
      </w:pPr>
      <w:r w:rsidRPr="00871F5E">
        <w:rPr>
          <w:sz w:val="24"/>
          <w:szCs w:val="24"/>
          <w:lang w:val="lv-LV"/>
        </w:rPr>
        <w:t>1.</w:t>
      </w:r>
      <w:r w:rsidR="00871F5E" w:rsidRPr="00871F5E">
        <w:rPr>
          <w:sz w:val="24"/>
          <w:szCs w:val="24"/>
          <w:lang w:val="lv-LV"/>
        </w:rPr>
        <w:t>7</w:t>
      </w:r>
      <w:r w:rsidRPr="00871F5E">
        <w:rPr>
          <w:sz w:val="24"/>
          <w:szCs w:val="24"/>
          <w:lang w:val="lv-LV"/>
        </w:rPr>
        <w:t>.</w:t>
      </w:r>
      <w:r w:rsidR="004A492A" w:rsidRPr="00871F5E">
        <w:rPr>
          <w:sz w:val="24"/>
          <w:szCs w:val="24"/>
          <w:lang w:val="lv-LV"/>
        </w:rPr>
        <w:t>8</w:t>
      </w:r>
      <w:r w:rsidRPr="00871F5E">
        <w:rPr>
          <w:sz w:val="24"/>
          <w:szCs w:val="24"/>
          <w:lang w:val="lv-LV"/>
        </w:rPr>
        <w:t>.Ja pretendents iesniedz</w:t>
      </w:r>
      <w:r w:rsidRPr="00BA235D">
        <w:rPr>
          <w:sz w:val="24"/>
          <w:szCs w:val="24"/>
          <w:lang w:val="lv-LV"/>
        </w:rPr>
        <w:t xml:space="preserve"> dokumentu kopijas, katra dokumenta kopija jāapliecina normatīvajos aktos noteiktajā kārtībā.</w:t>
      </w:r>
    </w:p>
    <w:p w:rsidR="00EA1A08" w:rsidRPr="001B63D1" w:rsidRDefault="00EA1A08" w:rsidP="003E4897">
      <w:pPr>
        <w:ind w:left="567" w:hanging="567"/>
        <w:jc w:val="both"/>
        <w:rPr>
          <w:sz w:val="24"/>
          <w:szCs w:val="24"/>
        </w:rPr>
      </w:pPr>
      <w:r>
        <w:rPr>
          <w:sz w:val="24"/>
          <w:szCs w:val="24"/>
        </w:rPr>
        <w:t>1.7.9</w:t>
      </w:r>
      <w:proofErr w:type="gramStart"/>
      <w:r>
        <w:rPr>
          <w:sz w:val="24"/>
          <w:szCs w:val="24"/>
        </w:rPr>
        <w:t>.</w:t>
      </w:r>
      <w:r w:rsidRPr="00EA1A08">
        <w:rPr>
          <w:sz w:val="24"/>
          <w:szCs w:val="24"/>
        </w:rPr>
        <w:t>Iesniedzot</w:t>
      </w:r>
      <w:proofErr w:type="gramEnd"/>
      <w:r w:rsidRPr="00EA1A08">
        <w:rPr>
          <w:sz w:val="24"/>
          <w:szCs w:val="24"/>
        </w:rPr>
        <w:t xml:space="preserve"> piedāvājumu, p</w:t>
      </w:r>
      <w:r>
        <w:rPr>
          <w:sz w:val="24"/>
          <w:szCs w:val="24"/>
        </w:rPr>
        <w:t>retendent</w:t>
      </w:r>
      <w:r w:rsidRPr="00EA1A08">
        <w:rPr>
          <w:sz w:val="24"/>
          <w:szCs w:val="24"/>
        </w:rPr>
        <w:t>s ir tiesīgs visu iesniegto dokumentu atvasinājumu un tulkojumu pareizību apliecināt ar vienu apliecinājumu, ja viss piedāvājums ir cauršūts vai caurauklots.</w:t>
      </w:r>
    </w:p>
    <w:p w:rsidR="00F019A9" w:rsidRPr="001B63D1" w:rsidRDefault="00F019A9" w:rsidP="003E4897">
      <w:pPr>
        <w:ind w:left="567" w:hanging="567"/>
        <w:jc w:val="both"/>
        <w:rPr>
          <w:sz w:val="24"/>
          <w:szCs w:val="24"/>
        </w:rPr>
      </w:pPr>
      <w:r w:rsidRPr="001B63D1">
        <w:rPr>
          <w:sz w:val="24"/>
          <w:szCs w:val="24"/>
        </w:rPr>
        <w:t>1.</w:t>
      </w:r>
      <w:r w:rsidR="00871F5E">
        <w:rPr>
          <w:sz w:val="24"/>
          <w:szCs w:val="24"/>
        </w:rPr>
        <w:t>7</w:t>
      </w:r>
      <w:r w:rsidRPr="001B63D1">
        <w:rPr>
          <w:sz w:val="24"/>
          <w:szCs w:val="24"/>
        </w:rPr>
        <w:t>.</w:t>
      </w:r>
      <w:r w:rsidR="00EA1A08">
        <w:rPr>
          <w:sz w:val="24"/>
          <w:szCs w:val="24"/>
        </w:rPr>
        <w:t>10</w:t>
      </w:r>
      <w:proofErr w:type="gramStart"/>
      <w:r w:rsidRPr="001B63D1">
        <w:rPr>
          <w:sz w:val="24"/>
          <w:szCs w:val="24"/>
        </w:rPr>
        <w:t>.Iesniegtie</w:t>
      </w:r>
      <w:proofErr w:type="gramEnd"/>
      <w:r w:rsidRPr="001B63D1">
        <w:rPr>
          <w:sz w:val="24"/>
          <w:szCs w:val="24"/>
        </w:rPr>
        <w:t xml:space="preserve"> piedāvājumi, izņemot </w:t>
      </w:r>
      <w:r w:rsidR="00871F5E">
        <w:rPr>
          <w:sz w:val="24"/>
          <w:szCs w:val="24"/>
        </w:rPr>
        <w:t>n</w:t>
      </w:r>
      <w:r w:rsidRPr="001B63D1">
        <w:rPr>
          <w:sz w:val="24"/>
          <w:szCs w:val="24"/>
        </w:rPr>
        <w:t>olikuma 1.</w:t>
      </w:r>
      <w:r w:rsidR="00485363" w:rsidRPr="001B63D1">
        <w:rPr>
          <w:sz w:val="24"/>
          <w:szCs w:val="24"/>
        </w:rPr>
        <w:t>6</w:t>
      </w:r>
      <w:r w:rsidRPr="001B63D1">
        <w:rPr>
          <w:sz w:val="24"/>
          <w:szCs w:val="24"/>
        </w:rPr>
        <w:t>.1.</w:t>
      </w:r>
      <w:r w:rsidR="00977971">
        <w:rPr>
          <w:sz w:val="24"/>
          <w:szCs w:val="24"/>
        </w:rPr>
        <w:t>apakš</w:t>
      </w:r>
      <w:r w:rsidRPr="001B63D1">
        <w:rPr>
          <w:sz w:val="24"/>
          <w:szCs w:val="24"/>
        </w:rPr>
        <w:t xml:space="preserve">punktā noteikto gadījumu, ir </w:t>
      </w:r>
      <w:r w:rsidRPr="00871F5E">
        <w:rPr>
          <w:sz w:val="24"/>
          <w:szCs w:val="24"/>
          <w:lang w:val="lv-LV"/>
        </w:rPr>
        <w:t>pasūtītāja īpašums un netiek atdoti atpakaļ pretendentiem.</w:t>
      </w:r>
    </w:p>
    <w:p w:rsidR="00B40620" w:rsidRPr="00A91F67" w:rsidRDefault="00B40620" w:rsidP="003E4897">
      <w:pPr>
        <w:ind w:left="567" w:hanging="567"/>
        <w:jc w:val="both"/>
        <w:rPr>
          <w:sz w:val="24"/>
          <w:szCs w:val="24"/>
          <w:lang w:val="lv-LV"/>
        </w:rPr>
      </w:pPr>
      <w:r w:rsidRPr="001B63D1">
        <w:rPr>
          <w:sz w:val="24"/>
          <w:szCs w:val="24"/>
        </w:rPr>
        <w:t>1.</w:t>
      </w:r>
      <w:r w:rsidR="00871F5E">
        <w:rPr>
          <w:sz w:val="24"/>
          <w:szCs w:val="24"/>
        </w:rPr>
        <w:t>7</w:t>
      </w:r>
      <w:r w:rsidRPr="001B63D1">
        <w:rPr>
          <w:sz w:val="24"/>
          <w:szCs w:val="24"/>
        </w:rPr>
        <w:t>.1</w:t>
      </w:r>
      <w:r w:rsidR="00EA1A08">
        <w:rPr>
          <w:sz w:val="24"/>
          <w:szCs w:val="24"/>
        </w:rPr>
        <w:t>1</w:t>
      </w:r>
      <w:proofErr w:type="gramStart"/>
      <w:r w:rsidRPr="001B63D1">
        <w:rPr>
          <w:sz w:val="24"/>
          <w:szCs w:val="24"/>
        </w:rPr>
        <w:t>.Katrs</w:t>
      </w:r>
      <w:proofErr w:type="gramEnd"/>
      <w:r w:rsidRPr="001B63D1">
        <w:rPr>
          <w:sz w:val="24"/>
          <w:szCs w:val="24"/>
        </w:rPr>
        <w:t xml:space="preserve"> pretendents ir tiesīgs iesniegt tikai </w:t>
      </w:r>
      <w:r w:rsidRPr="00842AD3">
        <w:rPr>
          <w:b/>
          <w:sz w:val="24"/>
          <w:szCs w:val="24"/>
        </w:rPr>
        <w:t xml:space="preserve">vienu piedāvājuma </w:t>
      </w:r>
      <w:r w:rsidRPr="00842AD3">
        <w:rPr>
          <w:b/>
          <w:sz w:val="24"/>
          <w:szCs w:val="24"/>
          <w:lang w:val="lv-LV"/>
        </w:rPr>
        <w:t>variantu</w:t>
      </w:r>
      <w:r w:rsidRPr="00871F5E">
        <w:rPr>
          <w:sz w:val="24"/>
          <w:szCs w:val="24"/>
          <w:lang w:val="lv-LV"/>
        </w:rPr>
        <w:t>. Ja pretendents</w:t>
      </w:r>
      <w:r w:rsidRPr="00A91F67">
        <w:rPr>
          <w:sz w:val="24"/>
          <w:szCs w:val="24"/>
          <w:lang w:val="lv-LV"/>
        </w:rPr>
        <w:t xml:space="preserve"> iesniegs vairāk nekā vienu piedāvājumu, visi piedāvājumi, kas saistīti ar šī pretendenta piedalīšanos, tiks noraidīti.</w:t>
      </w:r>
    </w:p>
    <w:p w:rsidR="00F019A9" w:rsidRPr="001D3BF1" w:rsidRDefault="00F019A9" w:rsidP="001D3BF1">
      <w:pPr>
        <w:pStyle w:val="Heading2"/>
        <w:spacing w:before="0" w:after="0"/>
        <w:jc w:val="both"/>
        <w:rPr>
          <w:rFonts w:ascii="Times New Roman" w:hAnsi="Times New Roman" w:cs="Times New Roman"/>
          <w:i w:val="0"/>
          <w:sz w:val="24"/>
          <w:szCs w:val="24"/>
        </w:rPr>
      </w:pPr>
      <w:bookmarkStart w:id="16" w:name="_Toc61422132"/>
      <w:r w:rsidRPr="001D3BF1">
        <w:rPr>
          <w:rFonts w:ascii="Times New Roman" w:hAnsi="Times New Roman" w:cs="Times New Roman"/>
          <w:i w:val="0"/>
          <w:iCs w:val="0"/>
          <w:sz w:val="24"/>
          <w:szCs w:val="24"/>
        </w:rPr>
        <w:t>1.</w:t>
      </w:r>
      <w:r w:rsidR="00871F5E">
        <w:rPr>
          <w:rFonts w:ascii="Times New Roman" w:hAnsi="Times New Roman" w:cs="Times New Roman"/>
          <w:i w:val="0"/>
          <w:iCs w:val="0"/>
          <w:sz w:val="24"/>
          <w:szCs w:val="24"/>
        </w:rPr>
        <w:t>8</w:t>
      </w:r>
      <w:r w:rsidRPr="001D3BF1">
        <w:rPr>
          <w:rFonts w:ascii="Times New Roman" w:hAnsi="Times New Roman" w:cs="Times New Roman"/>
          <w:i w:val="0"/>
          <w:iCs w:val="0"/>
          <w:sz w:val="24"/>
          <w:szCs w:val="24"/>
        </w:rPr>
        <w:t>.</w:t>
      </w:r>
      <w:r w:rsidRPr="001D3BF1">
        <w:rPr>
          <w:rFonts w:ascii="Times New Roman" w:hAnsi="Times New Roman" w:cs="Times New Roman"/>
          <w:i w:val="0"/>
          <w:sz w:val="24"/>
          <w:szCs w:val="24"/>
        </w:rPr>
        <w:t xml:space="preserve"> </w:t>
      </w:r>
      <w:r w:rsidR="009222E5">
        <w:rPr>
          <w:rFonts w:ascii="Times New Roman" w:hAnsi="Times New Roman" w:cs="Times New Roman"/>
          <w:i w:val="0"/>
          <w:sz w:val="24"/>
          <w:szCs w:val="24"/>
        </w:rPr>
        <w:t xml:space="preserve">  </w:t>
      </w:r>
      <w:r w:rsidRPr="001D3BF1">
        <w:rPr>
          <w:rFonts w:ascii="Times New Roman" w:hAnsi="Times New Roman" w:cs="Times New Roman"/>
          <w:i w:val="0"/>
          <w:sz w:val="24"/>
          <w:szCs w:val="24"/>
        </w:rPr>
        <w:t>Cita informācija</w:t>
      </w:r>
      <w:bookmarkEnd w:id="16"/>
      <w:r w:rsidR="001D3BF1" w:rsidRPr="001D3BF1">
        <w:rPr>
          <w:rFonts w:ascii="Times New Roman" w:hAnsi="Times New Roman" w:cs="Times New Roman"/>
          <w:b w:val="0"/>
          <w:i w:val="0"/>
          <w:sz w:val="24"/>
          <w:szCs w:val="24"/>
        </w:rPr>
        <w:t>.</w:t>
      </w:r>
    </w:p>
    <w:p w:rsidR="00065827" w:rsidRPr="001D3BF1" w:rsidRDefault="00F019A9" w:rsidP="003E4897">
      <w:pPr>
        <w:pStyle w:val="BodyText"/>
        <w:spacing w:after="0"/>
        <w:ind w:left="567" w:hanging="567"/>
        <w:jc w:val="both"/>
        <w:rPr>
          <w:sz w:val="24"/>
          <w:szCs w:val="24"/>
        </w:rPr>
      </w:pPr>
      <w:r w:rsidRPr="001D3BF1">
        <w:rPr>
          <w:sz w:val="24"/>
          <w:szCs w:val="24"/>
        </w:rPr>
        <w:t>1.</w:t>
      </w:r>
      <w:r w:rsidR="00871F5E">
        <w:rPr>
          <w:sz w:val="24"/>
          <w:szCs w:val="24"/>
        </w:rPr>
        <w:t>8</w:t>
      </w:r>
      <w:r w:rsidRPr="001D3BF1">
        <w:rPr>
          <w:sz w:val="24"/>
          <w:szCs w:val="24"/>
        </w:rPr>
        <w:t>.1</w:t>
      </w:r>
      <w:proofErr w:type="gramStart"/>
      <w:r w:rsidRPr="001D3BF1">
        <w:rPr>
          <w:sz w:val="24"/>
          <w:szCs w:val="24"/>
        </w:rPr>
        <w:t>.</w:t>
      </w:r>
      <w:r w:rsidR="003E4897">
        <w:rPr>
          <w:sz w:val="24"/>
          <w:szCs w:val="24"/>
        </w:rPr>
        <w:t>P</w:t>
      </w:r>
      <w:r w:rsidR="003E4897" w:rsidRPr="001D3BF1">
        <w:rPr>
          <w:sz w:val="24"/>
          <w:szCs w:val="24"/>
        </w:rPr>
        <w:t>retendenti</w:t>
      </w:r>
      <w:proofErr w:type="gramEnd"/>
      <w:r w:rsidR="003E4897" w:rsidRPr="001D3BF1">
        <w:rPr>
          <w:sz w:val="24"/>
          <w:szCs w:val="24"/>
        </w:rPr>
        <w:t xml:space="preserve"> </w:t>
      </w:r>
      <w:r w:rsidR="00E067AB" w:rsidRPr="001D3BF1">
        <w:rPr>
          <w:sz w:val="24"/>
          <w:szCs w:val="24"/>
        </w:rPr>
        <w:t>Iepirkuma</w:t>
      </w:r>
      <w:r w:rsidR="009B6D28" w:rsidRPr="001D3BF1">
        <w:rPr>
          <w:sz w:val="24"/>
          <w:szCs w:val="24"/>
        </w:rPr>
        <w:t xml:space="preserve"> nolikumu</w:t>
      </w:r>
      <w:r w:rsidR="00CC7C27">
        <w:rPr>
          <w:sz w:val="24"/>
          <w:szCs w:val="24"/>
        </w:rPr>
        <w:t xml:space="preserve"> un vienkāršotās renovācijas dokumentāciju</w:t>
      </w:r>
      <w:r w:rsidR="009B6D28" w:rsidRPr="001D3BF1">
        <w:rPr>
          <w:sz w:val="24"/>
          <w:szCs w:val="24"/>
        </w:rPr>
        <w:t xml:space="preserve"> var </w:t>
      </w:r>
      <w:r w:rsidR="0085690F" w:rsidRPr="001D3BF1">
        <w:rPr>
          <w:sz w:val="24"/>
          <w:szCs w:val="24"/>
        </w:rPr>
        <w:t xml:space="preserve">apskatīt Rēzeknes novada mājaslapā internetā </w:t>
      </w:r>
      <w:hyperlink r:id="rId12" w:history="1">
        <w:r w:rsidR="000F3555" w:rsidRPr="00756E28">
          <w:rPr>
            <w:rStyle w:val="Hyperlink"/>
            <w:sz w:val="24"/>
            <w:szCs w:val="24"/>
          </w:rPr>
          <w:t>http://www.rezeknesnovads.lv</w:t>
        </w:r>
      </w:hyperlink>
      <w:r w:rsidR="00BA4ADB">
        <w:rPr>
          <w:sz w:val="24"/>
          <w:szCs w:val="24"/>
        </w:rPr>
        <w:t xml:space="preserve"> sadaļā “Iepirkumi”. </w:t>
      </w:r>
    </w:p>
    <w:p w:rsidR="0045065C" w:rsidRPr="001D3BF1" w:rsidRDefault="0045065C" w:rsidP="003E4897">
      <w:pPr>
        <w:pStyle w:val="Footer"/>
        <w:spacing w:after="120"/>
        <w:ind w:left="567" w:hanging="567"/>
        <w:jc w:val="both"/>
        <w:rPr>
          <w:sz w:val="24"/>
          <w:szCs w:val="24"/>
        </w:rPr>
      </w:pPr>
      <w:r w:rsidRPr="001D3BF1">
        <w:rPr>
          <w:sz w:val="24"/>
          <w:szCs w:val="24"/>
        </w:rPr>
        <w:t>1.</w:t>
      </w:r>
      <w:r w:rsidR="00871F5E">
        <w:rPr>
          <w:sz w:val="24"/>
          <w:szCs w:val="24"/>
        </w:rPr>
        <w:t>8</w:t>
      </w:r>
      <w:r w:rsidRPr="001D3BF1">
        <w:rPr>
          <w:sz w:val="24"/>
          <w:szCs w:val="24"/>
        </w:rPr>
        <w:t>.</w:t>
      </w:r>
      <w:r w:rsidR="00E067AB" w:rsidRPr="001D3BF1">
        <w:rPr>
          <w:sz w:val="24"/>
          <w:szCs w:val="24"/>
        </w:rPr>
        <w:t>2</w:t>
      </w:r>
      <w:proofErr w:type="gramStart"/>
      <w:r w:rsidRPr="001D3BF1">
        <w:rPr>
          <w:sz w:val="24"/>
          <w:szCs w:val="24"/>
        </w:rPr>
        <w:t>.I</w:t>
      </w:r>
      <w:r w:rsidR="00C3559A" w:rsidRPr="001D3BF1">
        <w:rPr>
          <w:sz w:val="24"/>
          <w:szCs w:val="24"/>
        </w:rPr>
        <w:t>e</w:t>
      </w:r>
      <w:r w:rsidRPr="001D3BF1">
        <w:rPr>
          <w:sz w:val="24"/>
          <w:szCs w:val="24"/>
        </w:rPr>
        <w:t>sniedzot</w:t>
      </w:r>
      <w:proofErr w:type="gramEnd"/>
      <w:r w:rsidRPr="001D3BF1">
        <w:rPr>
          <w:sz w:val="24"/>
          <w:szCs w:val="24"/>
        </w:rPr>
        <w:t xml:space="preserve"> piedāvājumu, pretendents pilnībā </w:t>
      </w:r>
      <w:r w:rsidR="00871F5E">
        <w:rPr>
          <w:sz w:val="24"/>
          <w:szCs w:val="24"/>
        </w:rPr>
        <w:t xml:space="preserve">piekrīt </w:t>
      </w:r>
      <w:r w:rsidRPr="001D3BF1">
        <w:rPr>
          <w:sz w:val="24"/>
          <w:szCs w:val="24"/>
        </w:rPr>
        <w:t>vis</w:t>
      </w:r>
      <w:r w:rsidR="00BA4ADB">
        <w:rPr>
          <w:sz w:val="24"/>
          <w:szCs w:val="24"/>
        </w:rPr>
        <w:t>ā</w:t>
      </w:r>
      <w:r w:rsidR="00871F5E">
        <w:rPr>
          <w:sz w:val="24"/>
          <w:szCs w:val="24"/>
        </w:rPr>
        <w:t>m</w:t>
      </w:r>
      <w:r w:rsidRPr="001D3BF1">
        <w:rPr>
          <w:sz w:val="24"/>
          <w:szCs w:val="24"/>
        </w:rPr>
        <w:t xml:space="preserve"> </w:t>
      </w:r>
      <w:r w:rsidR="00E067AB" w:rsidRPr="001D3BF1">
        <w:rPr>
          <w:sz w:val="24"/>
          <w:szCs w:val="24"/>
        </w:rPr>
        <w:t>iepir</w:t>
      </w:r>
      <w:r w:rsidRPr="001D3BF1">
        <w:rPr>
          <w:sz w:val="24"/>
          <w:szCs w:val="24"/>
        </w:rPr>
        <w:t>ku</w:t>
      </w:r>
      <w:r w:rsidR="00E067AB" w:rsidRPr="001D3BF1">
        <w:rPr>
          <w:sz w:val="24"/>
          <w:szCs w:val="24"/>
        </w:rPr>
        <w:t>m</w:t>
      </w:r>
      <w:r w:rsidRPr="001D3BF1">
        <w:rPr>
          <w:sz w:val="24"/>
          <w:szCs w:val="24"/>
        </w:rPr>
        <w:t>a</w:t>
      </w:r>
      <w:r w:rsidR="001D3BF1">
        <w:rPr>
          <w:sz w:val="24"/>
          <w:szCs w:val="24"/>
        </w:rPr>
        <w:t xml:space="preserve"> </w:t>
      </w:r>
      <w:r w:rsidRPr="001D3BF1">
        <w:rPr>
          <w:sz w:val="24"/>
          <w:szCs w:val="24"/>
        </w:rPr>
        <w:t xml:space="preserve">nolikumā </w:t>
      </w:r>
      <w:r w:rsidR="00137E3A">
        <w:rPr>
          <w:sz w:val="24"/>
          <w:szCs w:val="24"/>
        </w:rPr>
        <w:t xml:space="preserve">un vienkāršotās renovācijas dokumentācijā </w:t>
      </w:r>
      <w:r w:rsidRPr="001D3BF1">
        <w:rPr>
          <w:sz w:val="24"/>
          <w:szCs w:val="24"/>
        </w:rPr>
        <w:t>ietvērt</w:t>
      </w:r>
      <w:r w:rsidR="00871F5E">
        <w:rPr>
          <w:sz w:val="24"/>
          <w:szCs w:val="24"/>
        </w:rPr>
        <w:t>aj</w:t>
      </w:r>
      <w:r w:rsidR="000F3555">
        <w:rPr>
          <w:sz w:val="24"/>
          <w:szCs w:val="24"/>
        </w:rPr>
        <w:t>ā</w:t>
      </w:r>
      <w:r w:rsidR="00871F5E">
        <w:rPr>
          <w:sz w:val="24"/>
          <w:szCs w:val="24"/>
        </w:rPr>
        <w:t>m</w:t>
      </w:r>
      <w:r w:rsidRPr="001D3BF1">
        <w:rPr>
          <w:sz w:val="24"/>
          <w:szCs w:val="24"/>
        </w:rPr>
        <w:t xml:space="preserve"> </w:t>
      </w:r>
      <w:r w:rsidR="000F3555">
        <w:rPr>
          <w:sz w:val="24"/>
          <w:szCs w:val="24"/>
        </w:rPr>
        <w:t>prasībā</w:t>
      </w:r>
      <w:r w:rsidR="00871F5E">
        <w:rPr>
          <w:sz w:val="24"/>
          <w:szCs w:val="24"/>
        </w:rPr>
        <w:t>m</w:t>
      </w:r>
      <w:r w:rsidRPr="001D3BF1">
        <w:rPr>
          <w:sz w:val="24"/>
          <w:szCs w:val="24"/>
        </w:rPr>
        <w:t>.</w:t>
      </w:r>
    </w:p>
    <w:p w:rsidR="005700FB" w:rsidRPr="009222E5" w:rsidRDefault="00AF64F8" w:rsidP="00547207">
      <w:pPr>
        <w:pStyle w:val="Heading1"/>
        <w:widowControl/>
        <w:tabs>
          <w:tab w:val="clear" w:pos="318"/>
          <w:tab w:val="num" w:pos="720"/>
        </w:tabs>
        <w:overflowPunct/>
        <w:autoSpaceDE/>
        <w:autoSpaceDN/>
        <w:adjustRightInd/>
        <w:spacing w:before="0" w:after="0"/>
        <w:ind w:left="431" w:hanging="431"/>
        <w:rPr>
          <w:caps/>
        </w:rPr>
      </w:pPr>
      <w:bookmarkStart w:id="17" w:name="_Toc59334730"/>
      <w:bookmarkStart w:id="18" w:name="_Toc61422135"/>
      <w:r w:rsidRPr="009222E5">
        <w:rPr>
          <w:caps/>
        </w:rPr>
        <w:t>2</w:t>
      </w:r>
      <w:r w:rsidR="00F019A9" w:rsidRPr="009222E5">
        <w:rPr>
          <w:caps/>
        </w:rPr>
        <w:t xml:space="preserve">. </w:t>
      </w:r>
      <w:r w:rsidR="005700FB" w:rsidRPr="009222E5">
        <w:rPr>
          <w:caps/>
        </w:rPr>
        <w:t>Informācija par iepirkuma priekšmetu</w:t>
      </w:r>
    </w:p>
    <w:p w:rsidR="005700FB" w:rsidRPr="009222E5" w:rsidRDefault="005700FB" w:rsidP="00137E3A">
      <w:pPr>
        <w:pStyle w:val="Heading1"/>
        <w:widowControl/>
        <w:tabs>
          <w:tab w:val="clear" w:pos="318"/>
          <w:tab w:val="num" w:pos="432"/>
        </w:tabs>
        <w:overflowPunct/>
        <w:autoSpaceDE/>
        <w:autoSpaceDN/>
        <w:adjustRightInd/>
        <w:spacing w:before="0" w:after="0"/>
        <w:ind w:left="431" w:hanging="431"/>
        <w:jc w:val="both"/>
        <w:rPr>
          <w:b w:val="0"/>
        </w:rPr>
      </w:pPr>
      <w:r w:rsidRPr="009222E5">
        <w:t xml:space="preserve">2.1. </w:t>
      </w:r>
      <w:r w:rsidR="009222E5" w:rsidRPr="009222E5">
        <w:t xml:space="preserve">  </w:t>
      </w:r>
      <w:r w:rsidRPr="009222E5">
        <w:t>Iepirkuma priekšmeta apraksts</w:t>
      </w:r>
      <w:r w:rsidR="00654F41" w:rsidRPr="009222E5">
        <w:rPr>
          <w:b w:val="0"/>
        </w:rPr>
        <w:t>.</w:t>
      </w:r>
    </w:p>
    <w:p w:rsidR="003E4897" w:rsidRPr="00C20394" w:rsidRDefault="00157CE8" w:rsidP="009222E5">
      <w:pPr>
        <w:ind w:left="567" w:hanging="567"/>
        <w:jc w:val="both"/>
        <w:rPr>
          <w:b/>
          <w:sz w:val="24"/>
          <w:szCs w:val="24"/>
        </w:rPr>
      </w:pPr>
      <w:r w:rsidRPr="009222E5">
        <w:rPr>
          <w:bCs/>
          <w:sz w:val="24"/>
          <w:szCs w:val="24"/>
        </w:rPr>
        <w:t>2.1.</w:t>
      </w:r>
      <w:r w:rsidR="006B4D24" w:rsidRPr="009222E5">
        <w:rPr>
          <w:bCs/>
          <w:sz w:val="24"/>
          <w:szCs w:val="24"/>
        </w:rPr>
        <w:t>1</w:t>
      </w:r>
      <w:proofErr w:type="gramStart"/>
      <w:r w:rsidR="006B4D24" w:rsidRPr="009222E5">
        <w:rPr>
          <w:bCs/>
          <w:sz w:val="24"/>
          <w:szCs w:val="24"/>
        </w:rPr>
        <w:t>.</w:t>
      </w:r>
      <w:r w:rsidR="005700FB" w:rsidRPr="009222E5">
        <w:rPr>
          <w:bCs/>
          <w:sz w:val="24"/>
          <w:szCs w:val="24"/>
        </w:rPr>
        <w:t>Iepirkuma</w:t>
      </w:r>
      <w:proofErr w:type="gramEnd"/>
      <w:r w:rsidR="005700FB" w:rsidRPr="009222E5">
        <w:rPr>
          <w:bCs/>
          <w:sz w:val="24"/>
          <w:szCs w:val="24"/>
        </w:rPr>
        <w:t xml:space="preserve"> priekšmets ir</w:t>
      </w:r>
      <w:r w:rsidR="005700FB" w:rsidRPr="009222E5">
        <w:rPr>
          <w:sz w:val="24"/>
          <w:szCs w:val="24"/>
        </w:rPr>
        <w:t xml:space="preserve"> </w:t>
      </w:r>
      <w:r w:rsidR="00D526A4" w:rsidRPr="009222E5">
        <w:rPr>
          <w:b/>
          <w:sz w:val="24"/>
          <w:szCs w:val="24"/>
        </w:rPr>
        <w:t>ē</w:t>
      </w:r>
      <w:r w:rsidR="00B36C61" w:rsidRPr="009222E5">
        <w:rPr>
          <w:b/>
          <w:sz w:val="24"/>
          <w:szCs w:val="24"/>
        </w:rPr>
        <w:t xml:space="preserve">kas </w:t>
      </w:r>
      <w:r w:rsidR="00B0665B" w:rsidRPr="009222E5">
        <w:rPr>
          <w:b/>
          <w:sz w:val="24"/>
          <w:szCs w:val="24"/>
        </w:rPr>
        <w:t xml:space="preserve">vienkāršotās renovācijas </w:t>
      </w:r>
      <w:r w:rsidR="00B36C61" w:rsidRPr="009222E5">
        <w:rPr>
          <w:b/>
          <w:sz w:val="24"/>
          <w:szCs w:val="24"/>
        </w:rPr>
        <w:t>darbi</w:t>
      </w:r>
      <w:r w:rsidR="00B36C61" w:rsidRPr="009222E5">
        <w:rPr>
          <w:sz w:val="24"/>
          <w:szCs w:val="24"/>
        </w:rPr>
        <w:t xml:space="preserve"> </w:t>
      </w:r>
      <w:r w:rsidR="003E4897" w:rsidRPr="009222E5">
        <w:rPr>
          <w:sz w:val="24"/>
          <w:szCs w:val="24"/>
        </w:rPr>
        <w:t xml:space="preserve">(turpmāk – renovācija) </w:t>
      </w:r>
      <w:r w:rsidR="00B36C61" w:rsidRPr="009222E5">
        <w:rPr>
          <w:b/>
          <w:sz w:val="24"/>
          <w:szCs w:val="24"/>
        </w:rPr>
        <w:t>objekt</w:t>
      </w:r>
      <w:r w:rsidR="00B36C61" w:rsidRPr="00C20394">
        <w:rPr>
          <w:b/>
          <w:sz w:val="24"/>
          <w:szCs w:val="24"/>
        </w:rPr>
        <w:t xml:space="preserve">ā „Kompleksi risinājumi siltumnīcefekta gāzu emisiju samazināšanai </w:t>
      </w:r>
      <w:r w:rsidR="00B0665B" w:rsidRPr="00C20394">
        <w:rPr>
          <w:b/>
          <w:sz w:val="24"/>
          <w:szCs w:val="24"/>
        </w:rPr>
        <w:t>pirmsskolas izglītības iestādē „Jāņtārpiņš“</w:t>
      </w:r>
      <w:r w:rsidR="00B36C61" w:rsidRPr="00C20394">
        <w:rPr>
          <w:b/>
          <w:sz w:val="24"/>
          <w:szCs w:val="24"/>
        </w:rPr>
        <w:t>”</w:t>
      </w:r>
      <w:r w:rsidR="003E4897" w:rsidRPr="00C20394">
        <w:rPr>
          <w:b/>
          <w:sz w:val="24"/>
          <w:szCs w:val="24"/>
        </w:rPr>
        <w:t>.</w:t>
      </w:r>
    </w:p>
    <w:p w:rsidR="00E42187" w:rsidRDefault="003E4897" w:rsidP="009222E5">
      <w:pPr>
        <w:ind w:left="567" w:hanging="567"/>
        <w:jc w:val="both"/>
        <w:rPr>
          <w:bCs/>
          <w:sz w:val="24"/>
          <w:szCs w:val="24"/>
          <w:lang w:val="lv-LV"/>
        </w:rPr>
      </w:pPr>
      <w:r>
        <w:rPr>
          <w:bCs/>
          <w:sz w:val="24"/>
          <w:szCs w:val="24"/>
          <w:lang w:val="lv-LV"/>
        </w:rPr>
        <w:t xml:space="preserve">2.1.2.Renovācija objektā tiek veikta </w:t>
      </w:r>
      <w:r w:rsidR="00E42187" w:rsidRPr="005135C9">
        <w:rPr>
          <w:bCs/>
          <w:sz w:val="24"/>
          <w:szCs w:val="24"/>
          <w:lang w:val="lv-LV"/>
        </w:rPr>
        <w:t xml:space="preserve">saskaņā ar </w:t>
      </w:r>
      <w:r w:rsidRPr="003E4897">
        <w:rPr>
          <w:b/>
          <w:bCs/>
          <w:sz w:val="24"/>
          <w:szCs w:val="24"/>
          <w:lang w:val="lv-LV"/>
        </w:rPr>
        <w:t>Tehnisko projektu</w:t>
      </w:r>
      <w:r>
        <w:rPr>
          <w:bCs/>
          <w:sz w:val="24"/>
          <w:szCs w:val="24"/>
          <w:lang w:val="lv-LV"/>
        </w:rPr>
        <w:t xml:space="preserve"> un </w:t>
      </w:r>
      <w:r w:rsidRPr="009222E5">
        <w:rPr>
          <w:bCs/>
          <w:sz w:val="24"/>
          <w:szCs w:val="24"/>
          <w:lang w:val="lv-LV"/>
        </w:rPr>
        <w:t xml:space="preserve">KPFI </w:t>
      </w:r>
      <w:r w:rsidRPr="009222E5">
        <w:rPr>
          <w:b/>
          <w:bCs/>
          <w:sz w:val="24"/>
          <w:szCs w:val="24"/>
          <w:lang w:val="lv-LV"/>
        </w:rPr>
        <w:t>projekta</w:t>
      </w:r>
      <w:r w:rsidRPr="009222E5">
        <w:rPr>
          <w:bCs/>
          <w:sz w:val="24"/>
          <w:szCs w:val="24"/>
          <w:lang w:val="lv-LV"/>
        </w:rPr>
        <w:t xml:space="preserve"> </w:t>
      </w:r>
      <w:r w:rsidRPr="009222E5">
        <w:rPr>
          <w:sz w:val="24"/>
          <w:szCs w:val="24"/>
          <w:lang w:val="lv-LV"/>
        </w:rPr>
        <w:t xml:space="preserve">„Kompleksi risinājumi siltumnīcefekta gāzu emisiju samazināšanai pirmsskolas izglītības iestādē „Jāņtārpiņš”” </w:t>
      </w:r>
      <w:r w:rsidRPr="009222E5">
        <w:rPr>
          <w:bCs/>
          <w:sz w:val="24"/>
          <w:szCs w:val="24"/>
          <w:lang w:val="lv-LV"/>
        </w:rPr>
        <w:t xml:space="preserve">Nr. KPFI-15.3/156 </w:t>
      </w:r>
      <w:r w:rsidRPr="009222E5">
        <w:rPr>
          <w:b/>
          <w:bCs/>
          <w:sz w:val="24"/>
          <w:szCs w:val="24"/>
          <w:lang w:val="lv-LV"/>
        </w:rPr>
        <w:t xml:space="preserve">aprakstu </w:t>
      </w:r>
      <w:r w:rsidRPr="009222E5">
        <w:rPr>
          <w:bCs/>
          <w:sz w:val="24"/>
          <w:szCs w:val="24"/>
          <w:lang w:val="lv-LV"/>
        </w:rPr>
        <w:t>un iekļauj</w:t>
      </w:r>
      <w:r w:rsidR="00B0665B" w:rsidRPr="009222E5">
        <w:rPr>
          <w:bCs/>
          <w:sz w:val="24"/>
          <w:szCs w:val="24"/>
          <w:lang w:val="lv-LV"/>
        </w:rPr>
        <w:t>:</w:t>
      </w:r>
    </w:p>
    <w:p w:rsidR="00B0665B" w:rsidRPr="003E4897" w:rsidRDefault="00B0665B" w:rsidP="009222E5">
      <w:pPr>
        <w:numPr>
          <w:ilvl w:val="0"/>
          <w:numId w:val="17"/>
        </w:numPr>
        <w:ind w:left="851" w:hanging="284"/>
        <w:jc w:val="both"/>
        <w:rPr>
          <w:bCs/>
          <w:sz w:val="24"/>
          <w:szCs w:val="24"/>
          <w:lang w:val="lv-LV"/>
        </w:rPr>
      </w:pPr>
      <w:r w:rsidRPr="003E4897">
        <w:rPr>
          <w:bCs/>
          <w:sz w:val="24"/>
          <w:szCs w:val="24"/>
          <w:lang w:val="lv-LV"/>
        </w:rPr>
        <w:t>ēkas ārsienu (keramzītbetona sienu paneli) siltināšana ar atbilstošu izolācijas materiālu 120 mm biezumā; λd</w:t>
      </w:r>
      <w:r w:rsidRPr="003E4897">
        <w:rPr>
          <w:bCs/>
          <w:sz w:val="24"/>
          <w:szCs w:val="24"/>
          <w:u w:val="single"/>
          <w:lang w:val="lv-LV"/>
        </w:rPr>
        <w:t>&lt;</w:t>
      </w:r>
      <w:r w:rsidRPr="003E4897">
        <w:rPr>
          <w:bCs/>
          <w:sz w:val="24"/>
          <w:szCs w:val="24"/>
          <w:lang w:val="lv-LV"/>
        </w:rPr>
        <w:t xml:space="preserve"> 0,039 W/(mK);</w:t>
      </w:r>
    </w:p>
    <w:p w:rsidR="00B0665B" w:rsidRPr="003E4897" w:rsidRDefault="00B0665B" w:rsidP="009222E5">
      <w:pPr>
        <w:numPr>
          <w:ilvl w:val="0"/>
          <w:numId w:val="17"/>
        </w:numPr>
        <w:ind w:left="851" w:hanging="284"/>
        <w:jc w:val="both"/>
        <w:rPr>
          <w:bCs/>
          <w:sz w:val="24"/>
          <w:szCs w:val="24"/>
          <w:lang w:val="lv-LV"/>
        </w:rPr>
      </w:pPr>
      <w:r w:rsidRPr="003E4897">
        <w:rPr>
          <w:bCs/>
          <w:sz w:val="24"/>
          <w:szCs w:val="24"/>
          <w:lang w:val="lv-LV"/>
        </w:rPr>
        <w:t>jumta pārseguma siltināšana ar atbilstošu izolācijas materiālu biezumā 250 mm; λd</w:t>
      </w:r>
      <w:r w:rsidRPr="003E4897">
        <w:rPr>
          <w:bCs/>
          <w:sz w:val="24"/>
          <w:szCs w:val="24"/>
          <w:u w:val="single"/>
          <w:lang w:val="lv-LV"/>
        </w:rPr>
        <w:t>&lt;</w:t>
      </w:r>
      <w:r w:rsidRPr="003E4897">
        <w:rPr>
          <w:bCs/>
          <w:sz w:val="24"/>
          <w:szCs w:val="24"/>
          <w:lang w:val="lv-LV"/>
        </w:rPr>
        <w:t xml:space="preserve"> 0,039 W/(mK);</w:t>
      </w:r>
    </w:p>
    <w:p w:rsidR="00B0665B" w:rsidRPr="003E4897" w:rsidRDefault="00B0665B" w:rsidP="009222E5">
      <w:pPr>
        <w:numPr>
          <w:ilvl w:val="0"/>
          <w:numId w:val="17"/>
        </w:numPr>
        <w:ind w:left="851" w:hanging="284"/>
        <w:jc w:val="both"/>
        <w:rPr>
          <w:bCs/>
          <w:sz w:val="24"/>
          <w:szCs w:val="24"/>
          <w:lang w:val="lv-LV"/>
        </w:rPr>
      </w:pPr>
      <w:r w:rsidRPr="003E4897">
        <w:rPr>
          <w:bCs/>
          <w:sz w:val="24"/>
          <w:szCs w:val="24"/>
          <w:lang w:val="lv-LV"/>
        </w:rPr>
        <w:t>esošo logu un durvju termisko tiltu novēršana, ailu siltināšana;</w:t>
      </w:r>
    </w:p>
    <w:p w:rsidR="00B0665B" w:rsidRPr="003E4897" w:rsidRDefault="00B0665B" w:rsidP="009222E5">
      <w:pPr>
        <w:numPr>
          <w:ilvl w:val="0"/>
          <w:numId w:val="17"/>
        </w:numPr>
        <w:ind w:left="851" w:hanging="284"/>
        <w:jc w:val="both"/>
        <w:rPr>
          <w:bCs/>
          <w:sz w:val="24"/>
          <w:szCs w:val="24"/>
          <w:lang w:val="lv-LV"/>
        </w:rPr>
      </w:pPr>
      <w:r w:rsidRPr="003E4897">
        <w:rPr>
          <w:bCs/>
          <w:sz w:val="24"/>
          <w:szCs w:val="24"/>
          <w:lang w:val="lv-LV"/>
        </w:rPr>
        <w:t>ēkas cokola un pamata sienu siltināšana ar izolācijas materiālu 100 mm biezumā; λd</w:t>
      </w:r>
      <w:r w:rsidRPr="003E4897">
        <w:rPr>
          <w:bCs/>
          <w:sz w:val="24"/>
          <w:szCs w:val="24"/>
          <w:u w:val="single"/>
          <w:lang w:val="lv-LV"/>
        </w:rPr>
        <w:t>&lt;</w:t>
      </w:r>
      <w:r w:rsidRPr="003E4897">
        <w:rPr>
          <w:bCs/>
          <w:sz w:val="24"/>
          <w:szCs w:val="24"/>
          <w:lang w:val="lv-LV"/>
        </w:rPr>
        <w:t xml:space="preserve"> 0,037 W/(mK), iekļaujot arī cokola daļu zem zemes līmeņa 1 metru dziļumā;</w:t>
      </w:r>
    </w:p>
    <w:p w:rsidR="00B0665B" w:rsidRPr="003E4897" w:rsidRDefault="00B43718" w:rsidP="009222E5">
      <w:pPr>
        <w:numPr>
          <w:ilvl w:val="0"/>
          <w:numId w:val="17"/>
        </w:numPr>
        <w:ind w:left="851" w:hanging="284"/>
        <w:jc w:val="both"/>
        <w:rPr>
          <w:bCs/>
          <w:sz w:val="24"/>
          <w:szCs w:val="24"/>
          <w:lang w:val="lv-LV"/>
        </w:rPr>
      </w:pPr>
      <w:r w:rsidRPr="003E4897">
        <w:rPr>
          <w:bCs/>
          <w:sz w:val="24"/>
          <w:szCs w:val="24"/>
          <w:lang w:val="lv-LV"/>
        </w:rPr>
        <w:t xml:space="preserve">esošās ventilācijas sistēmas pilnveidošana – renovācija, piemērojot energoefektīvās gaisa apmaiņas iekārtas (gaisa pieplūde – termovārsti sienās un regulējama gaisa apstrāde (rekuperācija) nosūce); jātīra ventilācijas šahtas, jāizbūvē papildus jauni nosūces kanāli atbilstoši nepieciešamai gaisa apmaiņai telpā. </w:t>
      </w:r>
    </w:p>
    <w:p w:rsidR="00157CE8" w:rsidRDefault="00157CE8" w:rsidP="00A740B3">
      <w:pPr>
        <w:ind w:left="567" w:hanging="567"/>
        <w:jc w:val="both"/>
        <w:rPr>
          <w:bCs/>
          <w:sz w:val="24"/>
          <w:szCs w:val="24"/>
          <w:lang w:val="lv-LV"/>
        </w:rPr>
      </w:pPr>
      <w:r w:rsidRPr="003E4897">
        <w:rPr>
          <w:bCs/>
          <w:sz w:val="24"/>
          <w:szCs w:val="24"/>
          <w:lang w:val="lv-LV"/>
        </w:rPr>
        <w:lastRenderedPageBreak/>
        <w:t>2.</w:t>
      </w:r>
      <w:r w:rsidR="006B4D24" w:rsidRPr="003E4897">
        <w:rPr>
          <w:bCs/>
          <w:sz w:val="24"/>
          <w:szCs w:val="24"/>
          <w:lang w:val="lv-LV"/>
        </w:rPr>
        <w:t>1.</w:t>
      </w:r>
      <w:r w:rsidR="003E4897">
        <w:rPr>
          <w:bCs/>
          <w:sz w:val="24"/>
          <w:szCs w:val="24"/>
          <w:lang w:val="lv-LV"/>
        </w:rPr>
        <w:t>3</w:t>
      </w:r>
      <w:r w:rsidRPr="003E4897">
        <w:rPr>
          <w:bCs/>
          <w:sz w:val="24"/>
          <w:szCs w:val="24"/>
          <w:lang w:val="lv-LV"/>
        </w:rPr>
        <w:t>.</w:t>
      </w:r>
      <w:r w:rsidR="00D526A4" w:rsidRPr="003E4897">
        <w:rPr>
          <w:bCs/>
          <w:sz w:val="24"/>
          <w:szCs w:val="24"/>
          <w:lang w:val="lv-LV"/>
        </w:rPr>
        <w:t xml:space="preserve">Būvdarbi </w:t>
      </w:r>
      <w:r w:rsidRPr="003E4897">
        <w:rPr>
          <w:bCs/>
          <w:sz w:val="24"/>
          <w:szCs w:val="24"/>
          <w:lang w:val="lv-LV"/>
        </w:rPr>
        <w:t>tiek finansēt</w:t>
      </w:r>
      <w:r w:rsidR="00D526A4" w:rsidRPr="003E4897">
        <w:rPr>
          <w:bCs/>
          <w:sz w:val="24"/>
          <w:szCs w:val="24"/>
          <w:lang w:val="lv-LV"/>
        </w:rPr>
        <w:t>i</w:t>
      </w:r>
      <w:r w:rsidRPr="003E4897">
        <w:rPr>
          <w:bCs/>
          <w:sz w:val="24"/>
          <w:szCs w:val="24"/>
          <w:lang w:val="lv-LV"/>
        </w:rPr>
        <w:t xml:space="preserve"> no projekta </w:t>
      </w:r>
      <w:r w:rsidRPr="003E4897">
        <w:rPr>
          <w:sz w:val="24"/>
          <w:szCs w:val="24"/>
          <w:lang w:val="lv-LV"/>
        </w:rPr>
        <w:t xml:space="preserve">„Kompleksi risinājumi siltumnīcefekta gāzu emisiju samazināšanai </w:t>
      </w:r>
      <w:r w:rsidR="00B43718" w:rsidRPr="003E4897">
        <w:rPr>
          <w:sz w:val="24"/>
          <w:szCs w:val="24"/>
          <w:lang w:val="lv-LV"/>
        </w:rPr>
        <w:t>pirmsskolas izglītības iestādē „Jāņtārpiņš”</w:t>
      </w:r>
      <w:r w:rsidRPr="003E4897">
        <w:rPr>
          <w:sz w:val="24"/>
          <w:szCs w:val="24"/>
          <w:lang w:val="lv-LV"/>
        </w:rPr>
        <w:t>”</w:t>
      </w:r>
      <w:r w:rsidR="00B43718" w:rsidRPr="003E4897">
        <w:rPr>
          <w:sz w:val="24"/>
          <w:szCs w:val="24"/>
          <w:lang w:val="lv-LV"/>
        </w:rPr>
        <w:t xml:space="preserve"> </w:t>
      </w:r>
      <w:r w:rsidR="00842AD3" w:rsidRPr="003E4897">
        <w:rPr>
          <w:bCs/>
          <w:sz w:val="24"/>
          <w:szCs w:val="24"/>
          <w:lang w:val="lv-LV"/>
        </w:rPr>
        <w:t xml:space="preserve">Nr. KPFI-15.3/156 </w:t>
      </w:r>
      <w:r w:rsidR="00B43718" w:rsidRPr="003E4897">
        <w:rPr>
          <w:sz w:val="24"/>
          <w:szCs w:val="24"/>
          <w:lang w:val="lv-LV"/>
        </w:rPr>
        <w:t>un pašvaldības</w:t>
      </w:r>
      <w:r w:rsidRPr="003E4897">
        <w:rPr>
          <w:bCs/>
          <w:sz w:val="24"/>
          <w:szCs w:val="24"/>
          <w:lang w:val="lv-LV"/>
        </w:rPr>
        <w:t xml:space="preserve"> budžeta.</w:t>
      </w:r>
      <w:r w:rsidRPr="00157CE8">
        <w:rPr>
          <w:bCs/>
          <w:sz w:val="24"/>
          <w:szCs w:val="24"/>
          <w:lang w:val="lv-LV"/>
        </w:rPr>
        <w:t xml:space="preserve"> </w:t>
      </w:r>
    </w:p>
    <w:p w:rsidR="003E4897" w:rsidRPr="00A740B3" w:rsidRDefault="003E4897" w:rsidP="00E12820">
      <w:pPr>
        <w:ind w:left="851" w:hanging="851"/>
        <w:jc w:val="both"/>
        <w:rPr>
          <w:bCs/>
          <w:sz w:val="24"/>
          <w:szCs w:val="24"/>
          <w:lang w:val="lv-LV"/>
        </w:rPr>
      </w:pPr>
      <w:r>
        <w:rPr>
          <w:bCs/>
          <w:sz w:val="24"/>
          <w:szCs w:val="24"/>
          <w:lang w:val="lv-LV"/>
        </w:rPr>
        <w:t>2.1.3.</w:t>
      </w:r>
      <w:r w:rsidRPr="00A740B3">
        <w:rPr>
          <w:b/>
          <w:bCs/>
          <w:sz w:val="24"/>
          <w:szCs w:val="24"/>
          <w:lang w:val="lv-LV"/>
        </w:rPr>
        <w:t>Būvdarbu rezultātā sasnied</w:t>
      </w:r>
      <w:r w:rsidR="00DD0FA4" w:rsidRPr="00A740B3">
        <w:rPr>
          <w:b/>
          <w:bCs/>
          <w:sz w:val="24"/>
          <w:szCs w:val="24"/>
          <w:lang w:val="lv-LV"/>
        </w:rPr>
        <w:t>zamie</w:t>
      </w:r>
      <w:r w:rsidRPr="00A740B3">
        <w:rPr>
          <w:b/>
          <w:bCs/>
          <w:sz w:val="24"/>
          <w:szCs w:val="24"/>
          <w:lang w:val="lv-LV"/>
        </w:rPr>
        <w:t xml:space="preserve"> rādītāji</w:t>
      </w:r>
      <w:r w:rsidR="00A740B3" w:rsidRPr="00A740B3">
        <w:rPr>
          <w:bCs/>
          <w:sz w:val="24"/>
          <w:szCs w:val="24"/>
          <w:lang w:val="lv-LV"/>
        </w:rPr>
        <w:t>.</w:t>
      </w:r>
    </w:p>
    <w:p w:rsidR="00DD0FA4" w:rsidRPr="00A740B3" w:rsidRDefault="00DD0FA4" w:rsidP="00DD0FA4">
      <w:pPr>
        <w:ind w:left="567"/>
        <w:jc w:val="both"/>
        <w:rPr>
          <w:sz w:val="24"/>
          <w:szCs w:val="24"/>
          <w:lang w:val="lv-LV"/>
        </w:rPr>
      </w:pPr>
      <w:r w:rsidRPr="00A740B3">
        <w:rPr>
          <w:sz w:val="24"/>
          <w:szCs w:val="24"/>
          <w:lang w:val="lv-LV"/>
        </w:rPr>
        <w:t>Saskaņā ar p</w:t>
      </w:r>
      <w:r w:rsidR="003E4897" w:rsidRPr="00A740B3">
        <w:rPr>
          <w:sz w:val="24"/>
          <w:szCs w:val="24"/>
          <w:lang w:val="lv-LV"/>
        </w:rPr>
        <w:t xml:space="preserve">rojekta </w:t>
      </w:r>
      <w:r w:rsidRPr="00A740B3">
        <w:rPr>
          <w:sz w:val="24"/>
          <w:szCs w:val="24"/>
          <w:lang w:val="lv-LV"/>
        </w:rPr>
        <w:t xml:space="preserve">aprakstu </w:t>
      </w:r>
      <w:r w:rsidR="003E4897" w:rsidRPr="00A740B3">
        <w:rPr>
          <w:sz w:val="24"/>
          <w:szCs w:val="24"/>
          <w:lang w:val="lv-LV"/>
        </w:rPr>
        <w:t xml:space="preserve">kopējais </w:t>
      </w:r>
      <w:r w:rsidRPr="00A740B3">
        <w:rPr>
          <w:sz w:val="24"/>
          <w:szCs w:val="24"/>
          <w:lang w:val="lv-LV"/>
        </w:rPr>
        <w:t xml:space="preserve">projekta </w:t>
      </w:r>
      <w:r w:rsidR="003E4897" w:rsidRPr="00A740B3">
        <w:rPr>
          <w:sz w:val="24"/>
          <w:szCs w:val="24"/>
          <w:lang w:val="lv-LV"/>
        </w:rPr>
        <w:t>izmērāmais mērķis: oglekļa dioksīda emisiju samazinājums attiecībā pret projektam pieprasīto finanšu instrumenta finansējumu 0,421437992 kg CO</w:t>
      </w:r>
      <w:r w:rsidR="003E4897" w:rsidRPr="00A740B3">
        <w:rPr>
          <w:sz w:val="24"/>
          <w:szCs w:val="24"/>
          <w:vertAlign w:val="subscript"/>
          <w:lang w:val="lv-LV"/>
        </w:rPr>
        <w:t>2</w:t>
      </w:r>
      <w:r w:rsidR="003E4897" w:rsidRPr="00A740B3">
        <w:rPr>
          <w:sz w:val="24"/>
          <w:szCs w:val="24"/>
          <w:lang w:val="lv-LV"/>
        </w:rPr>
        <w:t>/EUR gadā;</w:t>
      </w:r>
      <w:r w:rsidRPr="00A740B3">
        <w:rPr>
          <w:sz w:val="24"/>
          <w:szCs w:val="24"/>
          <w:lang w:val="lv-LV"/>
        </w:rPr>
        <w:t xml:space="preserve"> </w:t>
      </w:r>
      <w:r w:rsidR="003E4897" w:rsidRPr="00A740B3">
        <w:rPr>
          <w:sz w:val="24"/>
          <w:szCs w:val="24"/>
          <w:lang w:val="lv-LV"/>
        </w:rPr>
        <w:t>CO</w:t>
      </w:r>
      <w:r w:rsidR="003E4897" w:rsidRPr="00A740B3">
        <w:rPr>
          <w:sz w:val="24"/>
          <w:szCs w:val="24"/>
          <w:vertAlign w:val="subscript"/>
          <w:lang w:val="lv-LV"/>
        </w:rPr>
        <w:t>2</w:t>
      </w:r>
      <w:r w:rsidR="003E4897" w:rsidRPr="00A740B3">
        <w:rPr>
          <w:sz w:val="24"/>
          <w:szCs w:val="24"/>
          <w:lang w:val="lv-LV"/>
        </w:rPr>
        <w:t xml:space="preserve"> ietaupījums </w:t>
      </w:r>
      <w:r w:rsidR="003E4897" w:rsidRPr="00A740B3">
        <w:rPr>
          <w:bCs/>
          <w:sz w:val="24"/>
          <w:szCs w:val="24"/>
          <w:lang w:val="lv-LV"/>
        </w:rPr>
        <w:t xml:space="preserve">25505,43 </w:t>
      </w:r>
      <w:r w:rsidR="003E4897" w:rsidRPr="00A740B3">
        <w:rPr>
          <w:sz w:val="24"/>
          <w:szCs w:val="24"/>
          <w:lang w:val="lv-LV"/>
        </w:rPr>
        <w:t>kgCO</w:t>
      </w:r>
      <w:r w:rsidR="003E4897" w:rsidRPr="00A740B3">
        <w:rPr>
          <w:sz w:val="24"/>
          <w:szCs w:val="24"/>
          <w:vertAlign w:val="subscript"/>
          <w:lang w:val="lv-LV"/>
        </w:rPr>
        <w:t>2</w:t>
      </w:r>
      <w:r w:rsidR="003E4897" w:rsidRPr="00A740B3">
        <w:rPr>
          <w:sz w:val="24"/>
          <w:szCs w:val="24"/>
          <w:lang w:val="lv-LV"/>
        </w:rPr>
        <w:t>/ gadā.</w:t>
      </w:r>
      <w:r w:rsidR="00A740B3" w:rsidRPr="00A740B3">
        <w:rPr>
          <w:sz w:val="24"/>
          <w:szCs w:val="24"/>
          <w:lang w:val="lv-LV"/>
        </w:rPr>
        <w:t xml:space="preserve"> Šie b</w:t>
      </w:r>
      <w:r w:rsidRPr="00A740B3">
        <w:rPr>
          <w:bCs/>
          <w:sz w:val="24"/>
          <w:szCs w:val="24"/>
          <w:lang w:val="lv-LV"/>
        </w:rPr>
        <w:t xml:space="preserve">ūvdarbu rezultātā sasniedzamie rādītāji </w:t>
      </w:r>
      <w:r w:rsidRPr="00A740B3">
        <w:rPr>
          <w:sz w:val="24"/>
          <w:szCs w:val="24"/>
          <w:lang w:val="lv-LV"/>
        </w:rPr>
        <w:t>ir norādīti informatīvi, lai pretendents pirms piedāvājuma iesniegšanas, iz</w:t>
      </w:r>
      <w:r w:rsidR="00A740B3" w:rsidRPr="00A740B3">
        <w:rPr>
          <w:sz w:val="24"/>
          <w:szCs w:val="24"/>
          <w:lang w:val="lv-LV"/>
        </w:rPr>
        <w:t>skat</w:t>
      </w:r>
      <w:r w:rsidRPr="00A740B3">
        <w:rPr>
          <w:sz w:val="24"/>
          <w:szCs w:val="24"/>
          <w:lang w:val="lv-LV"/>
        </w:rPr>
        <w:t>ot Tehnisko projektu, izvērtētu p</w:t>
      </w:r>
      <w:r w:rsidR="00A740B3" w:rsidRPr="00A740B3">
        <w:rPr>
          <w:sz w:val="24"/>
          <w:szCs w:val="24"/>
          <w:lang w:val="lv-LV"/>
        </w:rPr>
        <w:t>aredzam</w:t>
      </w:r>
      <w:r w:rsidRPr="00A740B3">
        <w:rPr>
          <w:sz w:val="24"/>
          <w:szCs w:val="24"/>
          <w:lang w:val="lv-LV"/>
        </w:rPr>
        <w:t>ā</w:t>
      </w:r>
      <w:r w:rsidR="00A740B3" w:rsidRPr="00A740B3">
        <w:rPr>
          <w:sz w:val="24"/>
          <w:szCs w:val="24"/>
          <w:lang w:val="lv-LV"/>
        </w:rPr>
        <w:t>s</w:t>
      </w:r>
      <w:r w:rsidRPr="00A740B3">
        <w:rPr>
          <w:sz w:val="24"/>
          <w:szCs w:val="24"/>
          <w:lang w:val="lv-LV"/>
        </w:rPr>
        <w:t xml:space="preserve"> izmaksas. </w:t>
      </w:r>
    </w:p>
    <w:p w:rsidR="006B4D24" w:rsidRPr="006B4D24" w:rsidRDefault="006B4D24" w:rsidP="00E12820">
      <w:pPr>
        <w:ind w:left="851" w:hanging="851"/>
        <w:jc w:val="both"/>
        <w:rPr>
          <w:b/>
          <w:bCs/>
          <w:iCs/>
          <w:sz w:val="24"/>
          <w:szCs w:val="24"/>
          <w:lang w:val="lv-LV"/>
        </w:rPr>
      </w:pPr>
      <w:r w:rsidRPr="006B4D24">
        <w:rPr>
          <w:b/>
          <w:bCs/>
          <w:sz w:val="24"/>
          <w:szCs w:val="24"/>
          <w:lang w:val="lv-LV"/>
        </w:rPr>
        <w:t>2.2.</w:t>
      </w:r>
      <w:r>
        <w:rPr>
          <w:bCs/>
          <w:sz w:val="24"/>
          <w:szCs w:val="24"/>
          <w:lang w:val="lv-LV"/>
        </w:rPr>
        <w:t xml:space="preserve"> </w:t>
      </w:r>
      <w:bookmarkStart w:id="19" w:name="_Toc132510686"/>
      <w:bookmarkStart w:id="20" w:name="_Toc303331809"/>
      <w:r w:rsidR="0025595A">
        <w:rPr>
          <w:bCs/>
          <w:sz w:val="24"/>
          <w:szCs w:val="24"/>
          <w:lang w:val="lv-LV"/>
        </w:rPr>
        <w:t xml:space="preserve">  </w:t>
      </w:r>
      <w:r w:rsidRPr="006B4D24">
        <w:rPr>
          <w:b/>
          <w:bCs/>
          <w:iCs/>
          <w:sz w:val="24"/>
          <w:szCs w:val="24"/>
          <w:lang w:val="lv-LV"/>
        </w:rPr>
        <w:t>Iepirkuma līguma izpilde</w:t>
      </w:r>
      <w:bookmarkEnd w:id="19"/>
      <w:r w:rsidRPr="006B4D24">
        <w:rPr>
          <w:b/>
          <w:bCs/>
          <w:iCs/>
          <w:sz w:val="24"/>
          <w:szCs w:val="24"/>
          <w:lang w:val="lv-LV"/>
        </w:rPr>
        <w:t>s vieta, laiks, kārtība</w:t>
      </w:r>
      <w:bookmarkEnd w:id="20"/>
      <w:r w:rsidR="00985FEE" w:rsidRPr="00985FEE">
        <w:rPr>
          <w:bCs/>
          <w:iCs/>
          <w:sz w:val="24"/>
          <w:szCs w:val="24"/>
          <w:lang w:val="lv-LV"/>
        </w:rPr>
        <w:t>.</w:t>
      </w:r>
    </w:p>
    <w:p w:rsidR="006B4D24" w:rsidRPr="00DD0FA4" w:rsidRDefault="006B4D24" w:rsidP="00601CCF">
      <w:pPr>
        <w:ind w:left="567" w:hanging="567"/>
        <w:jc w:val="both"/>
        <w:rPr>
          <w:b/>
          <w:bCs/>
          <w:sz w:val="24"/>
          <w:szCs w:val="24"/>
          <w:lang w:val="lv-LV"/>
        </w:rPr>
      </w:pPr>
      <w:r w:rsidRPr="00DD0FA4">
        <w:rPr>
          <w:bCs/>
          <w:sz w:val="24"/>
          <w:szCs w:val="24"/>
          <w:lang w:val="lv-LV"/>
        </w:rPr>
        <w:t>2.2.1.Līguma izpildes vieta</w:t>
      </w:r>
      <w:r w:rsidR="00985FEE" w:rsidRPr="00DD0FA4">
        <w:rPr>
          <w:bCs/>
          <w:sz w:val="24"/>
          <w:szCs w:val="24"/>
          <w:lang w:val="lv-LV"/>
        </w:rPr>
        <w:t xml:space="preserve"> –</w:t>
      </w:r>
      <w:r w:rsidRPr="00DD0FA4">
        <w:rPr>
          <w:bCs/>
          <w:sz w:val="24"/>
          <w:szCs w:val="24"/>
          <w:lang w:val="lv-LV"/>
        </w:rPr>
        <w:t xml:space="preserve"> </w:t>
      </w:r>
      <w:r w:rsidR="00167257" w:rsidRPr="00DD0FA4">
        <w:rPr>
          <w:bCs/>
          <w:sz w:val="24"/>
          <w:szCs w:val="24"/>
          <w:lang w:val="lv-LV"/>
        </w:rPr>
        <w:t>pirmsskolas izglītības iestāde „Jāņtārpiņš”</w:t>
      </w:r>
      <w:r w:rsidRPr="00DD0FA4">
        <w:rPr>
          <w:b/>
          <w:bCs/>
          <w:iCs/>
          <w:sz w:val="24"/>
          <w:szCs w:val="24"/>
          <w:lang w:val="lv-LV"/>
        </w:rPr>
        <w:t xml:space="preserve"> </w:t>
      </w:r>
      <w:r w:rsidR="00167257" w:rsidRPr="00DD0FA4">
        <w:rPr>
          <w:bCs/>
          <w:iCs/>
          <w:sz w:val="24"/>
          <w:szCs w:val="24"/>
          <w:lang w:val="lv-LV"/>
        </w:rPr>
        <w:t>Bekšos</w:t>
      </w:r>
      <w:r w:rsidRPr="00DD0FA4">
        <w:rPr>
          <w:bCs/>
          <w:iCs/>
          <w:sz w:val="24"/>
          <w:szCs w:val="24"/>
          <w:lang w:val="lv-LV"/>
        </w:rPr>
        <w:t xml:space="preserve">, </w:t>
      </w:r>
      <w:r w:rsidR="00167257" w:rsidRPr="00DD0FA4">
        <w:rPr>
          <w:bCs/>
          <w:iCs/>
          <w:sz w:val="24"/>
          <w:szCs w:val="24"/>
          <w:lang w:val="lv-LV"/>
        </w:rPr>
        <w:t xml:space="preserve">Ozolaines </w:t>
      </w:r>
      <w:r w:rsidRPr="00DD0FA4">
        <w:rPr>
          <w:bCs/>
          <w:iCs/>
          <w:sz w:val="24"/>
          <w:szCs w:val="24"/>
          <w:lang w:val="lv-LV"/>
        </w:rPr>
        <w:t>pagastā, Rēzeknes novadā</w:t>
      </w:r>
      <w:r w:rsidR="00DD0FA4">
        <w:rPr>
          <w:bCs/>
          <w:iCs/>
          <w:sz w:val="24"/>
          <w:szCs w:val="24"/>
          <w:lang w:val="lv-LV"/>
        </w:rPr>
        <w:t xml:space="preserve"> </w:t>
      </w:r>
      <w:r w:rsidR="00601CCF" w:rsidRPr="00601CCF">
        <w:rPr>
          <w:bCs/>
          <w:iCs/>
          <w:sz w:val="24"/>
          <w:szCs w:val="24"/>
          <w:lang w:val="lv-LV"/>
        </w:rPr>
        <w:t>(</w:t>
      </w:r>
      <w:r w:rsidR="00DD0FA4" w:rsidRPr="00601CCF">
        <w:rPr>
          <w:bCs/>
          <w:iCs/>
          <w:sz w:val="24"/>
          <w:szCs w:val="24"/>
          <w:lang w:val="lv-LV"/>
        </w:rPr>
        <w:t xml:space="preserve">NUTS kods: </w:t>
      </w:r>
      <w:r w:rsidR="00DD0FA4" w:rsidRPr="00601CCF">
        <w:rPr>
          <w:bCs/>
          <w:color w:val="000000"/>
          <w:sz w:val="24"/>
          <w:szCs w:val="24"/>
          <w:lang w:val="lv-LV"/>
        </w:rPr>
        <w:t>LV005 (</w:t>
      </w:r>
      <w:r w:rsidR="00601CCF" w:rsidRPr="00601CCF">
        <w:rPr>
          <w:bCs/>
          <w:color w:val="000000"/>
          <w:sz w:val="24"/>
          <w:szCs w:val="24"/>
          <w:lang w:val="lv-LV"/>
        </w:rPr>
        <w:t xml:space="preserve">līguma izpilde </w:t>
      </w:r>
      <w:r w:rsidR="00DD0FA4" w:rsidRPr="00601CCF">
        <w:rPr>
          <w:color w:val="000000"/>
          <w:sz w:val="24"/>
          <w:szCs w:val="24"/>
          <w:lang w:val="lv-LV"/>
        </w:rPr>
        <w:t>Latgales reģionā)</w:t>
      </w:r>
      <w:r w:rsidRPr="00601CCF">
        <w:rPr>
          <w:sz w:val="24"/>
          <w:szCs w:val="24"/>
          <w:lang w:val="lv-LV"/>
        </w:rPr>
        <w:t>.</w:t>
      </w:r>
    </w:p>
    <w:p w:rsidR="0069341E" w:rsidRDefault="006B4D24" w:rsidP="00601CCF">
      <w:pPr>
        <w:ind w:left="567" w:hanging="567"/>
        <w:jc w:val="both"/>
        <w:rPr>
          <w:bCs/>
          <w:sz w:val="24"/>
          <w:szCs w:val="24"/>
          <w:lang w:val="lv-LV"/>
        </w:rPr>
      </w:pPr>
      <w:r w:rsidRPr="006B4D24">
        <w:rPr>
          <w:bCs/>
          <w:sz w:val="24"/>
          <w:szCs w:val="24"/>
          <w:lang w:val="lv-LV"/>
        </w:rPr>
        <w:t xml:space="preserve">2.2.2.Līguma izpildes laiks: </w:t>
      </w:r>
      <w:r w:rsidR="00601CCF">
        <w:rPr>
          <w:b/>
          <w:bCs/>
          <w:iCs/>
          <w:sz w:val="24"/>
          <w:szCs w:val="24"/>
          <w:lang w:val="lv-LV"/>
        </w:rPr>
        <w:t>4 (četri) mēneši no iepirkuma līguma noslēgšanas dienas,</w:t>
      </w:r>
      <w:r w:rsidR="00601CCF" w:rsidRPr="005A220C">
        <w:rPr>
          <w:b/>
          <w:bCs/>
          <w:iCs/>
          <w:sz w:val="24"/>
          <w:szCs w:val="24"/>
          <w:lang w:val="lv-LV"/>
        </w:rPr>
        <w:t xml:space="preserve"> </w:t>
      </w:r>
      <w:r w:rsidR="00601CCF">
        <w:rPr>
          <w:b/>
          <w:bCs/>
          <w:iCs/>
          <w:sz w:val="24"/>
          <w:szCs w:val="24"/>
          <w:lang w:val="lv-LV"/>
        </w:rPr>
        <w:t>bet ne vēlāk kā līdz līdz 2015.gada 10.janvārim</w:t>
      </w:r>
      <w:r w:rsidR="00601CCF" w:rsidRPr="003E4897">
        <w:rPr>
          <w:bCs/>
          <w:iCs/>
          <w:sz w:val="24"/>
          <w:szCs w:val="24"/>
          <w:lang w:val="lv-LV"/>
        </w:rPr>
        <w:t>.</w:t>
      </w:r>
      <w:r w:rsidR="00601CCF">
        <w:rPr>
          <w:b/>
          <w:bCs/>
          <w:iCs/>
          <w:sz w:val="24"/>
          <w:szCs w:val="24"/>
          <w:lang w:val="lv-LV"/>
        </w:rPr>
        <w:t xml:space="preserve"> </w:t>
      </w:r>
      <w:r w:rsidR="00DD0FA4" w:rsidRPr="003E4897">
        <w:rPr>
          <w:bCs/>
          <w:iCs/>
          <w:sz w:val="24"/>
          <w:szCs w:val="24"/>
          <w:lang w:val="lv-LV"/>
        </w:rPr>
        <w:t>Līgums stājas spēkā ar tā noslēgšanas brīdi, būvdarbi – ar pirmo ierakstu būvdarbu žurnālā.</w:t>
      </w:r>
      <w:r w:rsidR="00DD0FA4" w:rsidRPr="00173B9F">
        <w:rPr>
          <w:bCs/>
          <w:iCs/>
          <w:sz w:val="24"/>
          <w:szCs w:val="24"/>
          <w:lang w:val="lv-LV"/>
        </w:rPr>
        <w:t xml:space="preserve"> </w:t>
      </w:r>
    </w:p>
    <w:p w:rsidR="007F6132" w:rsidRDefault="006B4D24" w:rsidP="00601CCF">
      <w:pPr>
        <w:ind w:left="567" w:hanging="567"/>
        <w:jc w:val="both"/>
        <w:rPr>
          <w:sz w:val="24"/>
          <w:szCs w:val="24"/>
          <w:lang w:val="lv-LV"/>
        </w:rPr>
      </w:pPr>
      <w:r w:rsidRPr="006B4D24">
        <w:rPr>
          <w:bCs/>
          <w:sz w:val="24"/>
          <w:szCs w:val="24"/>
          <w:lang w:val="lv-LV"/>
        </w:rPr>
        <w:t>2.2.3</w:t>
      </w:r>
      <w:r w:rsidR="00EA6467">
        <w:rPr>
          <w:bCs/>
          <w:sz w:val="24"/>
          <w:szCs w:val="24"/>
          <w:lang w:val="lv-LV"/>
        </w:rPr>
        <w:t>.</w:t>
      </w:r>
      <w:r w:rsidR="00D47A80">
        <w:rPr>
          <w:bCs/>
          <w:sz w:val="24"/>
          <w:szCs w:val="24"/>
          <w:lang w:val="lv-LV"/>
        </w:rPr>
        <w:t>Pēc</w:t>
      </w:r>
      <w:r w:rsidR="00D47A80" w:rsidRPr="006B4D24">
        <w:rPr>
          <w:bCs/>
          <w:sz w:val="24"/>
          <w:szCs w:val="24"/>
          <w:lang w:val="lv-LV"/>
        </w:rPr>
        <w:t xml:space="preserve"> </w:t>
      </w:r>
      <w:r w:rsidR="00D47A80">
        <w:rPr>
          <w:bCs/>
          <w:sz w:val="24"/>
          <w:szCs w:val="24"/>
          <w:lang w:val="lv-LV"/>
        </w:rPr>
        <w:t>l</w:t>
      </w:r>
      <w:r w:rsidR="00D47A80" w:rsidRPr="006B4D24">
        <w:rPr>
          <w:bCs/>
          <w:sz w:val="24"/>
          <w:szCs w:val="24"/>
          <w:lang w:val="lv-LV"/>
        </w:rPr>
        <w:t>īguma noslēgšanas</w:t>
      </w:r>
      <w:r w:rsidRPr="006B4D24">
        <w:rPr>
          <w:bCs/>
          <w:sz w:val="24"/>
          <w:szCs w:val="24"/>
          <w:lang w:val="lv-LV"/>
        </w:rPr>
        <w:t xml:space="preserve"> </w:t>
      </w:r>
      <w:r w:rsidR="00EA6467" w:rsidRPr="00DB026E">
        <w:rPr>
          <w:bCs/>
          <w:sz w:val="24"/>
          <w:szCs w:val="24"/>
          <w:lang w:val="lv-LV"/>
        </w:rPr>
        <w:t xml:space="preserve">un </w:t>
      </w:r>
      <w:r w:rsidR="00EA6467" w:rsidRPr="00DB026E">
        <w:rPr>
          <w:sz w:val="24"/>
          <w:szCs w:val="24"/>
          <w:lang w:val="lv-LV"/>
        </w:rPr>
        <w:t xml:space="preserve">pirms būvdarbu uzsākšanas </w:t>
      </w:r>
      <w:r w:rsidRPr="00DB026E">
        <w:rPr>
          <w:bCs/>
          <w:sz w:val="24"/>
          <w:szCs w:val="24"/>
          <w:lang w:val="lv-LV"/>
        </w:rPr>
        <w:t xml:space="preserve">10 (desmit) darba dienu laikā </w:t>
      </w:r>
      <w:r w:rsidR="00D47A80" w:rsidRPr="00DB026E">
        <w:rPr>
          <w:bCs/>
          <w:sz w:val="24"/>
          <w:szCs w:val="24"/>
          <w:lang w:val="lv-LV"/>
        </w:rPr>
        <w:t>b</w:t>
      </w:r>
      <w:r w:rsidR="00B4772B" w:rsidRPr="00DB026E">
        <w:rPr>
          <w:bCs/>
          <w:sz w:val="24"/>
          <w:szCs w:val="24"/>
          <w:lang w:val="lv-LV"/>
        </w:rPr>
        <w:t>ūvu</w:t>
      </w:r>
      <w:r w:rsidRPr="00DB026E">
        <w:rPr>
          <w:bCs/>
          <w:sz w:val="24"/>
          <w:szCs w:val="24"/>
          <w:lang w:val="lv-LV"/>
        </w:rPr>
        <w:t>zņēmējs</w:t>
      </w:r>
      <w:r w:rsidRPr="00DB026E">
        <w:rPr>
          <w:bCs/>
          <w:i/>
          <w:sz w:val="24"/>
          <w:szCs w:val="24"/>
          <w:lang w:val="lv-LV"/>
        </w:rPr>
        <w:t xml:space="preserve"> </w:t>
      </w:r>
      <w:r w:rsidRPr="00DB026E">
        <w:rPr>
          <w:bCs/>
          <w:sz w:val="24"/>
          <w:szCs w:val="24"/>
          <w:lang w:val="lv-LV"/>
        </w:rPr>
        <w:t xml:space="preserve">izstrādā </w:t>
      </w:r>
      <w:r w:rsidR="007A21DC" w:rsidRPr="00DB026E">
        <w:rPr>
          <w:bCs/>
          <w:sz w:val="24"/>
          <w:szCs w:val="24"/>
          <w:lang w:val="lv-LV"/>
        </w:rPr>
        <w:t xml:space="preserve">un </w:t>
      </w:r>
      <w:r w:rsidR="007A21DC" w:rsidRPr="00DB026E">
        <w:rPr>
          <w:sz w:val="24"/>
          <w:szCs w:val="24"/>
          <w:lang w:val="lv-LV"/>
        </w:rPr>
        <w:t xml:space="preserve">saskaņo ar </w:t>
      </w:r>
      <w:r w:rsidR="00DB026E">
        <w:rPr>
          <w:sz w:val="24"/>
          <w:szCs w:val="24"/>
          <w:lang w:val="lv-LV"/>
        </w:rPr>
        <w:t>p</w:t>
      </w:r>
      <w:r w:rsidR="007A21DC" w:rsidRPr="00DB026E">
        <w:rPr>
          <w:sz w:val="24"/>
          <w:szCs w:val="24"/>
          <w:lang w:val="lv-LV"/>
        </w:rPr>
        <w:t xml:space="preserve">asūtītāju </w:t>
      </w:r>
      <w:r w:rsidR="00331394" w:rsidRPr="0025595A">
        <w:rPr>
          <w:b/>
          <w:bCs/>
          <w:sz w:val="24"/>
          <w:szCs w:val="24"/>
          <w:lang w:val="lv-LV"/>
        </w:rPr>
        <w:t>Darbu veikšanas projektu</w:t>
      </w:r>
      <w:r w:rsidR="00331394" w:rsidRPr="00DB026E">
        <w:rPr>
          <w:bCs/>
          <w:sz w:val="24"/>
          <w:szCs w:val="24"/>
          <w:lang w:val="lv-LV"/>
        </w:rPr>
        <w:t xml:space="preserve"> (DVP), </w:t>
      </w:r>
      <w:r w:rsidR="00331394" w:rsidRPr="00DB026E">
        <w:rPr>
          <w:sz w:val="24"/>
          <w:szCs w:val="24"/>
          <w:lang w:val="lv-LV"/>
        </w:rPr>
        <w:t>veicot papildinājumus vai precizējumus, ja tādi būs nepieciešami.</w:t>
      </w:r>
    </w:p>
    <w:p w:rsidR="00331394" w:rsidRPr="00DB026E" w:rsidRDefault="007F6132" w:rsidP="00DB026E">
      <w:pPr>
        <w:ind w:left="567" w:hanging="567"/>
        <w:jc w:val="both"/>
        <w:rPr>
          <w:sz w:val="24"/>
          <w:szCs w:val="24"/>
          <w:lang w:val="lv-LV"/>
        </w:rPr>
      </w:pPr>
      <w:r>
        <w:rPr>
          <w:bCs/>
          <w:sz w:val="24"/>
          <w:szCs w:val="24"/>
          <w:lang w:val="lv-LV"/>
        </w:rPr>
        <w:t>2.2.4.</w:t>
      </w:r>
      <w:r w:rsidR="00331394" w:rsidRPr="00DB026E">
        <w:rPr>
          <w:bCs/>
          <w:sz w:val="24"/>
          <w:szCs w:val="24"/>
          <w:lang w:val="lv-LV"/>
        </w:rPr>
        <w:t xml:space="preserve">Pēc līguma noslēgšanas </w:t>
      </w:r>
      <w:r w:rsidR="007A21DC" w:rsidRPr="00DB026E">
        <w:rPr>
          <w:bCs/>
          <w:sz w:val="24"/>
          <w:szCs w:val="24"/>
          <w:lang w:val="lv-LV"/>
        </w:rPr>
        <w:t xml:space="preserve">un </w:t>
      </w:r>
      <w:r w:rsidR="007A21DC" w:rsidRPr="00DB026E">
        <w:rPr>
          <w:sz w:val="24"/>
          <w:szCs w:val="24"/>
          <w:lang w:val="lv-LV"/>
        </w:rPr>
        <w:t>pirms būvdarbu</w:t>
      </w:r>
      <w:r w:rsidR="003475A4" w:rsidRPr="00DB026E">
        <w:rPr>
          <w:sz w:val="24"/>
          <w:szCs w:val="24"/>
          <w:lang w:val="lv-LV"/>
        </w:rPr>
        <w:t xml:space="preserve"> </w:t>
      </w:r>
      <w:r w:rsidR="007A21DC" w:rsidRPr="00DB026E">
        <w:rPr>
          <w:sz w:val="24"/>
          <w:szCs w:val="24"/>
          <w:lang w:val="lv-LV"/>
        </w:rPr>
        <w:t>uzsākšanas</w:t>
      </w:r>
      <w:r w:rsidR="003475A4" w:rsidRPr="00DB026E">
        <w:rPr>
          <w:sz w:val="24"/>
          <w:szCs w:val="24"/>
          <w:lang w:val="lv-LV"/>
        </w:rPr>
        <w:t>,</w:t>
      </w:r>
      <w:r w:rsidR="007A21DC" w:rsidRPr="00DB026E">
        <w:rPr>
          <w:sz w:val="24"/>
          <w:szCs w:val="24"/>
          <w:lang w:val="lv-LV"/>
        </w:rPr>
        <w:t xml:space="preserve"> </w:t>
      </w:r>
      <w:r w:rsidR="003475A4" w:rsidRPr="00DB026E">
        <w:rPr>
          <w:sz w:val="24"/>
          <w:szCs w:val="24"/>
          <w:lang w:val="lv-LV"/>
        </w:rPr>
        <w:t xml:space="preserve">ja ir nepieciešamība, </w:t>
      </w:r>
      <w:r w:rsidR="00331394" w:rsidRPr="00DB026E">
        <w:rPr>
          <w:bCs/>
          <w:sz w:val="24"/>
          <w:szCs w:val="24"/>
          <w:lang w:val="lv-LV"/>
        </w:rPr>
        <w:t>10 (desmit) darba dienu laikā būvuzņēmējs</w:t>
      </w:r>
      <w:r w:rsidR="00331394" w:rsidRPr="00DB026E">
        <w:rPr>
          <w:bCs/>
          <w:i/>
          <w:sz w:val="24"/>
          <w:szCs w:val="24"/>
          <w:lang w:val="lv-LV"/>
        </w:rPr>
        <w:t xml:space="preserve"> </w:t>
      </w:r>
      <w:r w:rsidR="003475A4" w:rsidRPr="00DB026E">
        <w:rPr>
          <w:bCs/>
          <w:sz w:val="24"/>
          <w:szCs w:val="24"/>
          <w:lang w:val="lv-LV"/>
        </w:rPr>
        <w:t>precizē</w:t>
      </w:r>
      <w:r w:rsidR="003475A4" w:rsidRPr="00DB026E">
        <w:rPr>
          <w:bCs/>
          <w:i/>
          <w:sz w:val="24"/>
          <w:szCs w:val="24"/>
          <w:lang w:val="lv-LV"/>
        </w:rPr>
        <w:t xml:space="preserve"> </w:t>
      </w:r>
      <w:r w:rsidR="00331394" w:rsidRPr="00DB026E">
        <w:rPr>
          <w:bCs/>
          <w:sz w:val="24"/>
          <w:szCs w:val="24"/>
          <w:lang w:val="lv-LV"/>
        </w:rPr>
        <w:t xml:space="preserve">un </w:t>
      </w:r>
      <w:r w:rsidR="00331394" w:rsidRPr="00DB026E">
        <w:rPr>
          <w:sz w:val="24"/>
          <w:szCs w:val="24"/>
          <w:lang w:val="lv-LV"/>
        </w:rPr>
        <w:t xml:space="preserve">saskaņo ar </w:t>
      </w:r>
      <w:r w:rsidR="00DB026E">
        <w:rPr>
          <w:sz w:val="24"/>
          <w:szCs w:val="24"/>
          <w:lang w:val="lv-LV"/>
        </w:rPr>
        <w:t>p</w:t>
      </w:r>
      <w:r w:rsidR="00331394" w:rsidRPr="00DB026E">
        <w:rPr>
          <w:sz w:val="24"/>
          <w:szCs w:val="24"/>
          <w:lang w:val="lv-LV"/>
        </w:rPr>
        <w:t xml:space="preserve">asūtītāju </w:t>
      </w:r>
      <w:r w:rsidR="00331394" w:rsidRPr="00DB026E">
        <w:rPr>
          <w:b/>
          <w:sz w:val="24"/>
          <w:szCs w:val="24"/>
          <w:lang w:val="lv-LV"/>
        </w:rPr>
        <w:t>Būvdarbu veikšanas kalendāro grafiku</w:t>
      </w:r>
      <w:r w:rsidR="00331394" w:rsidRPr="00DB026E">
        <w:rPr>
          <w:sz w:val="24"/>
          <w:szCs w:val="24"/>
          <w:lang w:val="lv-LV"/>
        </w:rPr>
        <w:t xml:space="preserve"> (norādot dar</w:t>
      </w:r>
      <w:r w:rsidR="003475A4" w:rsidRPr="00DB026E">
        <w:rPr>
          <w:sz w:val="24"/>
          <w:szCs w:val="24"/>
          <w:lang w:val="lv-LV"/>
        </w:rPr>
        <w:t xml:space="preserve">bu izpildi kalendārajās nedēļās, nemainot kopējo darbu izpildes kalendāro nedēļu skaitu). </w:t>
      </w:r>
    </w:p>
    <w:p w:rsidR="00331394" w:rsidRDefault="00DB026E" w:rsidP="00DB026E">
      <w:pPr>
        <w:ind w:left="567" w:hanging="567"/>
        <w:jc w:val="both"/>
        <w:rPr>
          <w:sz w:val="24"/>
          <w:szCs w:val="24"/>
          <w:lang w:val="lv-LV"/>
        </w:rPr>
      </w:pPr>
      <w:r>
        <w:rPr>
          <w:sz w:val="24"/>
          <w:szCs w:val="24"/>
          <w:lang w:val="lv-LV"/>
        </w:rPr>
        <w:t>2.2.5.</w:t>
      </w:r>
      <w:r w:rsidR="003475A4" w:rsidRPr="00DB026E">
        <w:rPr>
          <w:bCs/>
          <w:sz w:val="24"/>
          <w:szCs w:val="24"/>
          <w:lang w:val="lv-LV"/>
        </w:rPr>
        <w:t xml:space="preserve">Pēc līguma noslēgšanas un </w:t>
      </w:r>
      <w:r w:rsidR="003475A4" w:rsidRPr="00DB026E">
        <w:rPr>
          <w:sz w:val="24"/>
          <w:szCs w:val="24"/>
          <w:lang w:val="lv-LV"/>
        </w:rPr>
        <w:t xml:space="preserve">pirms būvdarbu uzsākšanas, ja ir nepieciešamība, </w:t>
      </w:r>
      <w:r w:rsidR="003475A4" w:rsidRPr="00DB026E">
        <w:rPr>
          <w:bCs/>
          <w:sz w:val="24"/>
          <w:szCs w:val="24"/>
          <w:lang w:val="lv-LV"/>
        </w:rPr>
        <w:t>10 (desmit) darba dienu laikā būvuzņēmējs</w:t>
      </w:r>
      <w:r w:rsidR="003475A4" w:rsidRPr="00DB026E">
        <w:rPr>
          <w:bCs/>
          <w:i/>
          <w:sz w:val="24"/>
          <w:szCs w:val="24"/>
          <w:lang w:val="lv-LV"/>
        </w:rPr>
        <w:t xml:space="preserve"> </w:t>
      </w:r>
      <w:r w:rsidR="003475A4" w:rsidRPr="00DB026E">
        <w:rPr>
          <w:bCs/>
          <w:sz w:val="24"/>
          <w:szCs w:val="24"/>
          <w:lang w:val="lv-LV"/>
        </w:rPr>
        <w:t>precizē</w:t>
      </w:r>
      <w:r w:rsidR="003475A4" w:rsidRPr="00DB026E">
        <w:rPr>
          <w:bCs/>
          <w:i/>
          <w:sz w:val="24"/>
          <w:szCs w:val="24"/>
          <w:lang w:val="lv-LV"/>
        </w:rPr>
        <w:t xml:space="preserve"> </w:t>
      </w:r>
      <w:r w:rsidR="003475A4" w:rsidRPr="00DB026E">
        <w:rPr>
          <w:bCs/>
          <w:sz w:val="24"/>
          <w:szCs w:val="24"/>
          <w:lang w:val="lv-LV"/>
        </w:rPr>
        <w:t xml:space="preserve">un </w:t>
      </w:r>
      <w:r w:rsidR="003475A4" w:rsidRPr="00DB026E">
        <w:rPr>
          <w:sz w:val="24"/>
          <w:szCs w:val="24"/>
          <w:lang w:val="lv-LV"/>
        </w:rPr>
        <w:t xml:space="preserve">saskaņo ar </w:t>
      </w:r>
      <w:r w:rsidRPr="00DB026E">
        <w:rPr>
          <w:sz w:val="24"/>
          <w:szCs w:val="24"/>
          <w:lang w:val="lv-LV"/>
        </w:rPr>
        <w:t>p</w:t>
      </w:r>
      <w:r w:rsidR="003475A4" w:rsidRPr="00DB026E">
        <w:rPr>
          <w:sz w:val="24"/>
          <w:szCs w:val="24"/>
          <w:lang w:val="lv-LV"/>
        </w:rPr>
        <w:t xml:space="preserve">asūtītāju </w:t>
      </w:r>
      <w:r w:rsidR="003475A4" w:rsidRPr="00DB026E">
        <w:rPr>
          <w:b/>
          <w:sz w:val="24"/>
          <w:szCs w:val="24"/>
          <w:lang w:val="lv-LV"/>
        </w:rPr>
        <w:t>Būvdarbu izpildes naudas plūsmas grafiku</w:t>
      </w:r>
      <w:r w:rsidR="003475A4" w:rsidRPr="00DB026E">
        <w:rPr>
          <w:sz w:val="24"/>
          <w:szCs w:val="24"/>
          <w:lang w:val="lv-LV"/>
        </w:rPr>
        <w:t xml:space="preserve"> (norādot darbu izpildi EUR pa mēnešiem, nemainot kopējo piedāvājuma summu (bez PVN);</w:t>
      </w:r>
    </w:p>
    <w:p w:rsidR="007A21DC" w:rsidRPr="00791C18" w:rsidRDefault="00932F79" w:rsidP="00932F79">
      <w:pPr>
        <w:ind w:left="851" w:hanging="851"/>
        <w:jc w:val="both"/>
        <w:rPr>
          <w:sz w:val="24"/>
          <w:szCs w:val="24"/>
          <w:lang w:val="lv-LV"/>
        </w:rPr>
      </w:pPr>
      <w:r w:rsidRPr="00725312">
        <w:rPr>
          <w:sz w:val="24"/>
          <w:szCs w:val="24"/>
          <w:lang w:val="lv-LV"/>
        </w:rPr>
        <w:t>2.2.</w:t>
      </w:r>
      <w:r w:rsidR="00791C18">
        <w:rPr>
          <w:sz w:val="24"/>
          <w:szCs w:val="24"/>
          <w:lang w:val="lv-LV"/>
        </w:rPr>
        <w:t>6</w:t>
      </w:r>
      <w:r w:rsidRPr="00725312">
        <w:rPr>
          <w:sz w:val="24"/>
          <w:szCs w:val="24"/>
          <w:lang w:val="lv-LV"/>
        </w:rPr>
        <w:t>.</w:t>
      </w:r>
      <w:r w:rsidR="007A21DC" w:rsidRPr="00791C18">
        <w:rPr>
          <w:sz w:val="24"/>
          <w:szCs w:val="24"/>
        </w:rPr>
        <w:t>Pretendents ir informēts, ka:</w:t>
      </w:r>
    </w:p>
    <w:p w:rsidR="007A21DC" w:rsidRPr="00791C18" w:rsidRDefault="007A21DC" w:rsidP="0025595A">
      <w:pPr>
        <w:numPr>
          <w:ilvl w:val="0"/>
          <w:numId w:val="16"/>
        </w:numPr>
        <w:suppressAutoHyphens/>
        <w:overflowPunct/>
        <w:autoSpaceDE/>
        <w:autoSpaceDN/>
        <w:adjustRightInd/>
        <w:ind w:left="851" w:right="3" w:hanging="284"/>
        <w:jc w:val="both"/>
        <w:rPr>
          <w:sz w:val="24"/>
          <w:szCs w:val="24"/>
          <w:lang w:val="lv-LV"/>
        </w:rPr>
      </w:pPr>
      <w:r w:rsidRPr="00791C18">
        <w:rPr>
          <w:sz w:val="24"/>
          <w:szCs w:val="24"/>
          <w:lang w:val="lv-LV"/>
        </w:rPr>
        <w:t xml:space="preserve">pirms būvdarbu uzsākšanas </w:t>
      </w:r>
      <w:r w:rsidR="00932F79" w:rsidRPr="00791C18">
        <w:rPr>
          <w:bCs/>
          <w:sz w:val="24"/>
          <w:szCs w:val="24"/>
          <w:lang w:val="lv-LV"/>
        </w:rPr>
        <w:t xml:space="preserve">būvuzņēmējam jāveic iekārtu, materiālu u.c. inventāra pārvietošana no </w:t>
      </w:r>
      <w:r w:rsidR="00932F79" w:rsidRPr="00791C18">
        <w:rPr>
          <w:sz w:val="24"/>
          <w:szCs w:val="24"/>
          <w:lang w:val="lv-LV"/>
        </w:rPr>
        <w:t xml:space="preserve"> ēkas </w:t>
      </w:r>
      <w:r w:rsidRPr="00791C18">
        <w:rPr>
          <w:sz w:val="24"/>
          <w:szCs w:val="24"/>
          <w:lang w:val="lv-LV"/>
        </w:rPr>
        <w:t>renovējam</w:t>
      </w:r>
      <w:r w:rsidR="00932F79" w:rsidRPr="00791C18">
        <w:rPr>
          <w:sz w:val="24"/>
          <w:szCs w:val="24"/>
          <w:lang w:val="lv-LV"/>
        </w:rPr>
        <w:t>ās daļas u</w:t>
      </w:r>
      <w:r w:rsidR="00791C18" w:rsidRPr="00791C18">
        <w:rPr>
          <w:sz w:val="24"/>
          <w:szCs w:val="24"/>
          <w:lang w:val="lv-LV"/>
        </w:rPr>
        <w:t>z</w:t>
      </w:r>
      <w:r w:rsidR="00932F79" w:rsidRPr="00791C18">
        <w:rPr>
          <w:sz w:val="24"/>
          <w:szCs w:val="24"/>
          <w:lang w:val="lv-LV"/>
        </w:rPr>
        <w:t xml:space="preserve"> pasūtītāja norādīto vietu (vai telpu), ja tāda nepieciešamība radīsies. </w:t>
      </w:r>
      <w:r w:rsidRPr="00791C18">
        <w:rPr>
          <w:sz w:val="24"/>
          <w:szCs w:val="24"/>
          <w:lang w:val="lv-LV"/>
        </w:rPr>
        <w:t>Izdevumi, kas saistīti ar šo darbu</w:t>
      </w:r>
      <w:r w:rsidR="00932F79" w:rsidRPr="00791C18">
        <w:rPr>
          <w:sz w:val="24"/>
          <w:szCs w:val="24"/>
          <w:lang w:val="lv-LV"/>
        </w:rPr>
        <w:t xml:space="preserve"> izpildi </w:t>
      </w:r>
      <w:r w:rsidRPr="00791C18">
        <w:rPr>
          <w:sz w:val="24"/>
          <w:szCs w:val="24"/>
          <w:lang w:val="lv-LV"/>
        </w:rPr>
        <w:t xml:space="preserve"> ir būv</w:t>
      </w:r>
      <w:r w:rsidR="00791C18" w:rsidRPr="00791C18">
        <w:rPr>
          <w:sz w:val="24"/>
          <w:szCs w:val="24"/>
          <w:lang w:val="lv-LV"/>
        </w:rPr>
        <w:t>uzņēmēja</w:t>
      </w:r>
      <w:r w:rsidRPr="00791C18">
        <w:rPr>
          <w:sz w:val="24"/>
          <w:szCs w:val="24"/>
          <w:lang w:val="lv-LV"/>
        </w:rPr>
        <w:t xml:space="preserve"> izdevumi;</w:t>
      </w:r>
    </w:p>
    <w:p w:rsidR="007F6132" w:rsidRPr="00DB0B49" w:rsidRDefault="00791C18" w:rsidP="0025595A">
      <w:pPr>
        <w:numPr>
          <w:ilvl w:val="0"/>
          <w:numId w:val="16"/>
        </w:numPr>
        <w:suppressAutoHyphens/>
        <w:overflowPunct/>
        <w:autoSpaceDE/>
        <w:autoSpaceDN/>
        <w:adjustRightInd/>
        <w:ind w:left="851" w:right="3" w:hanging="284"/>
        <w:jc w:val="both"/>
        <w:rPr>
          <w:sz w:val="24"/>
          <w:szCs w:val="24"/>
          <w:lang w:val="lv-LV"/>
        </w:rPr>
      </w:pPr>
      <w:r w:rsidRPr="00DB0B49">
        <w:rPr>
          <w:sz w:val="24"/>
          <w:szCs w:val="24"/>
          <w:lang w:val="lv-LV"/>
        </w:rPr>
        <w:t xml:space="preserve">būvuzņēmējam </w:t>
      </w:r>
      <w:r w:rsidR="007F6132" w:rsidRPr="00DB0B49">
        <w:rPr>
          <w:sz w:val="24"/>
          <w:szCs w:val="24"/>
          <w:lang w:val="lv-LV"/>
        </w:rPr>
        <w:t xml:space="preserve">ir jāsagatavo un jāiesniedz Būvvaldē visi nepieciešamie dokumenti būvatļaujas saņemšanai, būvdarbu nodošanai, objekta nodošanai ekspluatācijā, jāsagatavo un jāiesniedz </w:t>
      </w:r>
      <w:r w:rsidR="00DB0B49" w:rsidRPr="00DB0B49">
        <w:rPr>
          <w:sz w:val="24"/>
          <w:szCs w:val="24"/>
          <w:lang w:val="lv-LV"/>
        </w:rPr>
        <w:t xml:space="preserve">atbildīgām institūcijām </w:t>
      </w:r>
      <w:r w:rsidR="007F6132" w:rsidRPr="00DB0B49">
        <w:rPr>
          <w:sz w:val="24"/>
          <w:szCs w:val="24"/>
          <w:lang w:val="lv-LV"/>
        </w:rPr>
        <w:t>cit</w:t>
      </w:r>
      <w:r w:rsidR="00484B15" w:rsidRPr="00DB0B49">
        <w:rPr>
          <w:sz w:val="24"/>
          <w:szCs w:val="24"/>
          <w:lang w:val="lv-LV"/>
        </w:rPr>
        <w:t>i</w:t>
      </w:r>
      <w:r w:rsidR="007F6132" w:rsidRPr="00DB0B49">
        <w:rPr>
          <w:sz w:val="24"/>
          <w:szCs w:val="24"/>
          <w:lang w:val="lv-LV"/>
        </w:rPr>
        <w:t xml:space="preserve"> ar būvdarbu izpildi saistīt</w:t>
      </w:r>
      <w:r w:rsidR="00484B15" w:rsidRPr="00DB0B49">
        <w:rPr>
          <w:sz w:val="24"/>
          <w:szCs w:val="24"/>
          <w:lang w:val="lv-LV"/>
        </w:rPr>
        <w:t>ie</w:t>
      </w:r>
      <w:r w:rsidR="007F6132" w:rsidRPr="00DB0B49">
        <w:rPr>
          <w:sz w:val="24"/>
          <w:szCs w:val="24"/>
          <w:lang w:val="lv-LV"/>
        </w:rPr>
        <w:t xml:space="preserve"> dokument</w:t>
      </w:r>
      <w:r w:rsidR="00DB0B49" w:rsidRPr="00DB0B49">
        <w:rPr>
          <w:sz w:val="24"/>
          <w:szCs w:val="24"/>
          <w:lang w:val="lv-LV"/>
        </w:rPr>
        <w:t>i</w:t>
      </w:r>
      <w:r w:rsidR="007F6132" w:rsidRPr="00DB0B49">
        <w:rPr>
          <w:sz w:val="24"/>
          <w:szCs w:val="24"/>
          <w:lang w:val="lv-LV"/>
        </w:rPr>
        <w:t>. Šo dokumentu sagatavošana, atļauju saņemšana u.c. ar būvdarbu uzsākšanu, pabeigšanu un norisi saistīt</w:t>
      </w:r>
      <w:r w:rsidR="00DB0B49" w:rsidRPr="00DB0B49">
        <w:rPr>
          <w:sz w:val="24"/>
          <w:szCs w:val="24"/>
          <w:lang w:val="lv-LV"/>
        </w:rPr>
        <w:t>o</w:t>
      </w:r>
      <w:r w:rsidR="007F6132" w:rsidRPr="00DB0B49">
        <w:rPr>
          <w:sz w:val="24"/>
          <w:szCs w:val="24"/>
          <w:lang w:val="lv-LV"/>
        </w:rPr>
        <w:t xml:space="preserve"> dokument</w:t>
      </w:r>
      <w:r w:rsidR="00DB0B49" w:rsidRPr="00DB0B49">
        <w:rPr>
          <w:sz w:val="24"/>
          <w:szCs w:val="24"/>
          <w:lang w:val="lv-LV"/>
        </w:rPr>
        <w:t>u</w:t>
      </w:r>
      <w:r w:rsidR="007F6132" w:rsidRPr="00DB0B49">
        <w:rPr>
          <w:sz w:val="24"/>
          <w:szCs w:val="24"/>
          <w:lang w:val="lv-LV"/>
        </w:rPr>
        <w:t xml:space="preserve"> sagatavo</w:t>
      </w:r>
      <w:r w:rsidR="00DB0B49" w:rsidRPr="00DB0B49">
        <w:rPr>
          <w:sz w:val="24"/>
          <w:szCs w:val="24"/>
          <w:lang w:val="lv-LV"/>
        </w:rPr>
        <w:t>šana</w:t>
      </w:r>
      <w:r w:rsidR="007F6132" w:rsidRPr="00DB0B49">
        <w:rPr>
          <w:sz w:val="24"/>
          <w:szCs w:val="24"/>
          <w:lang w:val="lv-LV"/>
        </w:rPr>
        <w:t xml:space="preserve"> </w:t>
      </w:r>
      <w:r w:rsidR="00DB0B49" w:rsidRPr="00DB0B49">
        <w:rPr>
          <w:sz w:val="24"/>
          <w:szCs w:val="24"/>
          <w:lang w:val="lv-LV"/>
        </w:rPr>
        <w:t xml:space="preserve">tiek veikta </w:t>
      </w:r>
      <w:r w:rsidR="007F6132" w:rsidRPr="00DB0B49">
        <w:rPr>
          <w:sz w:val="24"/>
          <w:szCs w:val="24"/>
          <w:lang w:val="lv-LV"/>
        </w:rPr>
        <w:t>par būv</w:t>
      </w:r>
      <w:r w:rsidR="00DB0B49" w:rsidRPr="00DB0B49">
        <w:rPr>
          <w:sz w:val="24"/>
          <w:szCs w:val="24"/>
          <w:lang w:val="lv-LV"/>
        </w:rPr>
        <w:t xml:space="preserve">uzņēmēja </w:t>
      </w:r>
      <w:r w:rsidR="007F6132" w:rsidRPr="00DB0B49">
        <w:rPr>
          <w:sz w:val="24"/>
          <w:szCs w:val="24"/>
          <w:lang w:val="lv-LV"/>
        </w:rPr>
        <w:t>līdzekļiem un ar būv</w:t>
      </w:r>
      <w:r w:rsidR="00DB0B49" w:rsidRPr="00DB0B49">
        <w:rPr>
          <w:sz w:val="24"/>
          <w:szCs w:val="24"/>
          <w:lang w:val="lv-LV"/>
        </w:rPr>
        <w:t>uzņēmēja</w:t>
      </w:r>
      <w:r w:rsidR="007F6132" w:rsidRPr="00DB0B49">
        <w:rPr>
          <w:sz w:val="24"/>
          <w:szCs w:val="24"/>
          <w:lang w:val="lv-LV"/>
        </w:rPr>
        <w:t xml:space="preserve"> resursiem;</w:t>
      </w:r>
    </w:p>
    <w:p w:rsidR="00621F87" w:rsidRPr="0007680A" w:rsidRDefault="002C1804" w:rsidP="0025595A">
      <w:pPr>
        <w:numPr>
          <w:ilvl w:val="0"/>
          <w:numId w:val="16"/>
        </w:numPr>
        <w:ind w:left="851" w:right="3" w:hanging="284"/>
        <w:jc w:val="both"/>
        <w:rPr>
          <w:sz w:val="24"/>
          <w:szCs w:val="24"/>
          <w:lang w:val="lv-LV"/>
        </w:rPr>
      </w:pPr>
      <w:r w:rsidRPr="0007680A">
        <w:rPr>
          <w:sz w:val="24"/>
          <w:szCs w:val="24"/>
          <w:lang w:val="lv-LV"/>
        </w:rPr>
        <w:t>būvuzņēmēja</w:t>
      </w:r>
      <w:r w:rsidR="00725312" w:rsidRPr="0007680A">
        <w:rPr>
          <w:sz w:val="24"/>
          <w:szCs w:val="24"/>
          <w:lang w:val="lv-LV"/>
        </w:rPr>
        <w:t xml:space="preserve">m </w:t>
      </w:r>
      <w:r w:rsidRPr="0007680A">
        <w:rPr>
          <w:sz w:val="24"/>
          <w:szCs w:val="24"/>
          <w:lang w:val="lv-LV"/>
        </w:rPr>
        <w:t xml:space="preserve">būvdarbu laikā </w:t>
      </w:r>
      <w:r w:rsidR="00725312" w:rsidRPr="0007680A">
        <w:rPr>
          <w:sz w:val="24"/>
          <w:szCs w:val="24"/>
          <w:lang w:val="lv-LV"/>
        </w:rPr>
        <w:t xml:space="preserve">ir tiesības izmantot </w:t>
      </w:r>
      <w:r w:rsidRPr="0007680A">
        <w:rPr>
          <w:sz w:val="24"/>
          <w:szCs w:val="24"/>
          <w:lang w:val="lv-LV"/>
        </w:rPr>
        <w:t>p</w:t>
      </w:r>
      <w:r w:rsidR="00725312" w:rsidRPr="0007680A">
        <w:rPr>
          <w:sz w:val="24"/>
          <w:szCs w:val="24"/>
          <w:lang w:val="lv-LV"/>
        </w:rPr>
        <w:t>asūtītāja rīcībā esošos resursu</w:t>
      </w:r>
      <w:r w:rsidRPr="0007680A">
        <w:rPr>
          <w:sz w:val="24"/>
          <w:szCs w:val="24"/>
          <w:lang w:val="lv-LV"/>
        </w:rPr>
        <w:t>s:</w:t>
      </w:r>
      <w:r w:rsidR="00725312" w:rsidRPr="0007680A">
        <w:rPr>
          <w:sz w:val="24"/>
          <w:szCs w:val="24"/>
          <w:lang w:val="lv-LV"/>
        </w:rPr>
        <w:t xml:space="preserve"> </w:t>
      </w:r>
      <w:r w:rsidRPr="0007680A">
        <w:rPr>
          <w:sz w:val="24"/>
          <w:szCs w:val="24"/>
          <w:lang w:val="lv-LV"/>
        </w:rPr>
        <w:t>e</w:t>
      </w:r>
      <w:r w:rsidR="00725312" w:rsidRPr="0007680A">
        <w:rPr>
          <w:sz w:val="24"/>
          <w:szCs w:val="24"/>
          <w:lang w:val="lv-LV"/>
        </w:rPr>
        <w:t>lektroenerģiju, ūdens pieslēgumu u.c. resursus būvdarbu vajadzībām, nodrošin</w:t>
      </w:r>
      <w:r w:rsidRPr="0007680A">
        <w:rPr>
          <w:sz w:val="24"/>
          <w:szCs w:val="24"/>
          <w:lang w:val="lv-LV"/>
        </w:rPr>
        <w:t>ot</w:t>
      </w:r>
      <w:r w:rsidR="00725312" w:rsidRPr="0007680A">
        <w:rPr>
          <w:sz w:val="24"/>
          <w:szCs w:val="24"/>
          <w:lang w:val="lv-LV"/>
        </w:rPr>
        <w:t xml:space="preserve"> atbilstošo resursu patēriņa uzskaiti un apmaksu. Būv</w:t>
      </w:r>
      <w:r w:rsidRPr="0007680A">
        <w:rPr>
          <w:sz w:val="24"/>
          <w:szCs w:val="24"/>
          <w:lang w:val="lv-LV"/>
        </w:rPr>
        <w:t>uzņēmē</w:t>
      </w:r>
      <w:r w:rsidR="00725312" w:rsidRPr="0007680A">
        <w:rPr>
          <w:sz w:val="24"/>
          <w:szCs w:val="24"/>
          <w:lang w:val="lv-LV"/>
        </w:rPr>
        <w:t>jam pēc būvu</w:t>
      </w:r>
      <w:r w:rsidRPr="0007680A">
        <w:rPr>
          <w:sz w:val="24"/>
          <w:szCs w:val="24"/>
          <w:lang w:val="lv-LV"/>
        </w:rPr>
        <w:t>zņēmuma</w:t>
      </w:r>
      <w:r w:rsidR="00725312" w:rsidRPr="0007680A">
        <w:rPr>
          <w:sz w:val="24"/>
          <w:szCs w:val="24"/>
          <w:lang w:val="lv-LV"/>
        </w:rPr>
        <w:t xml:space="preserve"> līguma noslēgšanas un pirms resursu izmantošanas 10 (desmit) darba dienu laikā </w:t>
      </w:r>
      <w:r w:rsidRPr="0007680A">
        <w:rPr>
          <w:sz w:val="24"/>
          <w:szCs w:val="24"/>
          <w:lang w:val="lv-LV"/>
        </w:rPr>
        <w:t xml:space="preserve">minēto resursu izmantošana rakstiski </w:t>
      </w:r>
      <w:r w:rsidR="00725312" w:rsidRPr="0007680A">
        <w:rPr>
          <w:sz w:val="24"/>
          <w:szCs w:val="24"/>
          <w:lang w:val="lv-LV"/>
        </w:rPr>
        <w:t xml:space="preserve">jāsaskaņo ar </w:t>
      </w:r>
      <w:r w:rsidRPr="0007680A">
        <w:rPr>
          <w:sz w:val="24"/>
          <w:szCs w:val="24"/>
          <w:lang w:val="lv-LV"/>
        </w:rPr>
        <w:t>p</w:t>
      </w:r>
      <w:r w:rsidR="00725312" w:rsidRPr="0007680A">
        <w:rPr>
          <w:sz w:val="24"/>
          <w:szCs w:val="24"/>
          <w:lang w:val="lv-LV"/>
        </w:rPr>
        <w:t xml:space="preserve">asūtītāju. Ja </w:t>
      </w:r>
      <w:r w:rsidRPr="0007680A">
        <w:rPr>
          <w:sz w:val="24"/>
          <w:szCs w:val="24"/>
          <w:lang w:val="lv-LV"/>
        </w:rPr>
        <w:t>p</w:t>
      </w:r>
      <w:r w:rsidR="00725312" w:rsidRPr="0007680A">
        <w:rPr>
          <w:sz w:val="24"/>
          <w:szCs w:val="24"/>
          <w:lang w:val="lv-LV"/>
        </w:rPr>
        <w:t>asūtītājs akceptē būv</w:t>
      </w:r>
      <w:r w:rsidRPr="0007680A">
        <w:rPr>
          <w:sz w:val="24"/>
          <w:szCs w:val="24"/>
          <w:lang w:val="lv-LV"/>
        </w:rPr>
        <w:t>uzņēmēja</w:t>
      </w:r>
      <w:r w:rsidR="00725312" w:rsidRPr="0007680A">
        <w:rPr>
          <w:sz w:val="24"/>
          <w:szCs w:val="24"/>
          <w:lang w:val="lv-LV"/>
        </w:rPr>
        <w:t xml:space="preserve"> </w:t>
      </w:r>
      <w:r w:rsidR="00725312" w:rsidRPr="0007680A">
        <w:rPr>
          <w:b/>
          <w:sz w:val="24"/>
          <w:szCs w:val="24"/>
          <w:lang w:val="lv-LV"/>
        </w:rPr>
        <w:t>pieteikumu</w:t>
      </w:r>
      <w:r w:rsidR="00725312" w:rsidRPr="0007680A">
        <w:rPr>
          <w:sz w:val="24"/>
          <w:szCs w:val="24"/>
          <w:lang w:val="lv-LV"/>
        </w:rPr>
        <w:t xml:space="preserve"> pilnībā vai daļēji, tad būv</w:t>
      </w:r>
      <w:r w:rsidRPr="0007680A">
        <w:rPr>
          <w:sz w:val="24"/>
          <w:szCs w:val="24"/>
          <w:lang w:val="lv-LV"/>
        </w:rPr>
        <w:t>uzņēmē</w:t>
      </w:r>
      <w:r w:rsidR="00725312" w:rsidRPr="0007680A">
        <w:rPr>
          <w:sz w:val="24"/>
          <w:szCs w:val="24"/>
          <w:lang w:val="lv-LV"/>
        </w:rPr>
        <w:t xml:space="preserve">js, saskaņā ar atbilstošo </w:t>
      </w:r>
      <w:r w:rsidR="00725312" w:rsidRPr="0007680A">
        <w:rPr>
          <w:b/>
          <w:sz w:val="24"/>
          <w:szCs w:val="24"/>
          <w:lang w:val="lv-LV"/>
        </w:rPr>
        <w:t>papildlīgumu</w:t>
      </w:r>
      <w:r w:rsidR="00725312" w:rsidRPr="0007680A">
        <w:rPr>
          <w:sz w:val="24"/>
          <w:szCs w:val="24"/>
          <w:lang w:val="lv-LV"/>
        </w:rPr>
        <w:t xml:space="preserve">, veic </w:t>
      </w:r>
      <w:r w:rsidRPr="0007680A">
        <w:rPr>
          <w:sz w:val="24"/>
          <w:szCs w:val="24"/>
          <w:lang w:val="lv-LV"/>
        </w:rPr>
        <w:t>sama</w:t>
      </w:r>
      <w:r w:rsidR="00725312" w:rsidRPr="0007680A">
        <w:rPr>
          <w:sz w:val="24"/>
          <w:szCs w:val="24"/>
          <w:lang w:val="lv-LV"/>
        </w:rPr>
        <w:t xml:space="preserve">ksu </w:t>
      </w:r>
      <w:r w:rsidRPr="0007680A">
        <w:rPr>
          <w:sz w:val="24"/>
          <w:szCs w:val="24"/>
          <w:lang w:val="lv-LV"/>
        </w:rPr>
        <w:t>par atbilstošo resursu patēriņu p</w:t>
      </w:r>
      <w:r w:rsidR="00725312" w:rsidRPr="0007680A">
        <w:rPr>
          <w:sz w:val="24"/>
          <w:szCs w:val="24"/>
          <w:lang w:val="lv-LV"/>
        </w:rPr>
        <w:t>asūtītāja norādītājā kontā, atbilstoši kalendārajā mēne</w:t>
      </w:r>
      <w:r w:rsidR="00D40059" w:rsidRPr="0007680A">
        <w:rPr>
          <w:sz w:val="24"/>
          <w:szCs w:val="24"/>
          <w:lang w:val="lv-LV"/>
        </w:rPr>
        <w:t>sī</w:t>
      </w:r>
      <w:r w:rsidR="00725312" w:rsidRPr="0007680A">
        <w:rPr>
          <w:sz w:val="24"/>
          <w:szCs w:val="24"/>
          <w:lang w:val="lv-LV"/>
        </w:rPr>
        <w:t xml:space="preserve"> </w:t>
      </w:r>
      <w:r w:rsidRPr="0007680A">
        <w:rPr>
          <w:sz w:val="24"/>
          <w:szCs w:val="24"/>
          <w:lang w:val="lv-LV"/>
        </w:rPr>
        <w:t>uzskaitī</w:t>
      </w:r>
      <w:r w:rsidR="00725312" w:rsidRPr="0007680A">
        <w:rPr>
          <w:sz w:val="24"/>
          <w:szCs w:val="24"/>
          <w:lang w:val="lv-LV"/>
        </w:rPr>
        <w:t>tajam patēriņam līdz nākamā mēneša 7</w:t>
      </w:r>
      <w:r w:rsidRPr="0007680A">
        <w:rPr>
          <w:sz w:val="24"/>
          <w:szCs w:val="24"/>
          <w:lang w:val="lv-LV"/>
        </w:rPr>
        <w:t>.</w:t>
      </w:r>
      <w:r w:rsidR="00725312" w:rsidRPr="0007680A">
        <w:rPr>
          <w:sz w:val="24"/>
          <w:szCs w:val="24"/>
          <w:lang w:val="lv-LV"/>
        </w:rPr>
        <w:t>(septītajam) datumam. Norēkin</w:t>
      </w:r>
      <w:r w:rsidRPr="0007680A">
        <w:rPr>
          <w:sz w:val="24"/>
          <w:szCs w:val="24"/>
          <w:lang w:val="lv-LV"/>
        </w:rPr>
        <w:t>s</w:t>
      </w:r>
      <w:r w:rsidR="00725312" w:rsidRPr="0007680A">
        <w:rPr>
          <w:sz w:val="24"/>
          <w:szCs w:val="24"/>
          <w:lang w:val="lv-LV"/>
        </w:rPr>
        <w:t xml:space="preserve"> par patērētiem resursiem mēnesī, kurā būvdarb</w:t>
      </w:r>
      <w:r w:rsidR="00621F87" w:rsidRPr="0007680A">
        <w:rPr>
          <w:sz w:val="24"/>
          <w:szCs w:val="24"/>
          <w:lang w:val="lv-LV"/>
        </w:rPr>
        <w:t xml:space="preserve">i tiek </w:t>
      </w:r>
      <w:r w:rsidR="0007680A" w:rsidRPr="0007680A">
        <w:rPr>
          <w:sz w:val="24"/>
          <w:szCs w:val="24"/>
          <w:lang w:val="lv-LV"/>
        </w:rPr>
        <w:t>pabei</w:t>
      </w:r>
      <w:r w:rsidR="00621F87" w:rsidRPr="0007680A">
        <w:rPr>
          <w:sz w:val="24"/>
          <w:szCs w:val="24"/>
          <w:lang w:val="lv-LV"/>
        </w:rPr>
        <w:t xml:space="preserve">gti, </w:t>
      </w:r>
      <w:r w:rsidR="0007680A" w:rsidRPr="0007680A">
        <w:rPr>
          <w:sz w:val="24"/>
          <w:szCs w:val="24"/>
          <w:lang w:val="lv-LV"/>
        </w:rPr>
        <w:t xml:space="preserve">tiek veikts </w:t>
      </w:r>
      <w:r w:rsidR="00621F87" w:rsidRPr="0007680A">
        <w:rPr>
          <w:sz w:val="24"/>
          <w:szCs w:val="24"/>
          <w:lang w:val="lv-LV"/>
        </w:rPr>
        <w:t xml:space="preserve">10 (desmit) darba dienu laikā </w:t>
      </w:r>
      <w:r w:rsidR="0007680A" w:rsidRPr="0007680A">
        <w:rPr>
          <w:sz w:val="24"/>
          <w:szCs w:val="24"/>
          <w:lang w:val="lv-LV"/>
        </w:rPr>
        <w:t xml:space="preserve">pēc </w:t>
      </w:r>
      <w:r w:rsidR="00621F87" w:rsidRPr="0007680A">
        <w:rPr>
          <w:sz w:val="24"/>
          <w:szCs w:val="24"/>
          <w:lang w:val="lv-LV"/>
        </w:rPr>
        <w:t xml:space="preserve">būvdarbu </w:t>
      </w:r>
      <w:r w:rsidR="0007680A" w:rsidRPr="0007680A">
        <w:rPr>
          <w:sz w:val="24"/>
          <w:szCs w:val="24"/>
          <w:lang w:val="lv-LV"/>
        </w:rPr>
        <w:t>pabeigšanas</w:t>
      </w:r>
      <w:r w:rsidR="00621F87" w:rsidRPr="0007680A">
        <w:rPr>
          <w:sz w:val="24"/>
          <w:szCs w:val="24"/>
          <w:lang w:val="lv-LV"/>
        </w:rPr>
        <w:t>, bet ne vēlāk kā pirms pieteikuma parakstīšanas un iesniegšanas būves gatavībai ekspluatācijā</w:t>
      </w:r>
      <w:r w:rsidR="0007680A" w:rsidRPr="0007680A">
        <w:rPr>
          <w:sz w:val="24"/>
          <w:szCs w:val="24"/>
          <w:lang w:val="lv-LV"/>
        </w:rPr>
        <w:t>;</w:t>
      </w:r>
    </w:p>
    <w:p w:rsidR="00621F87" w:rsidRPr="0007680A" w:rsidRDefault="0007680A" w:rsidP="0025595A">
      <w:pPr>
        <w:numPr>
          <w:ilvl w:val="0"/>
          <w:numId w:val="16"/>
        </w:numPr>
        <w:ind w:left="851" w:right="3" w:hanging="284"/>
        <w:jc w:val="both"/>
        <w:rPr>
          <w:sz w:val="24"/>
          <w:szCs w:val="24"/>
          <w:lang w:val="lv-LV"/>
        </w:rPr>
      </w:pPr>
      <w:r w:rsidRPr="0007680A">
        <w:rPr>
          <w:sz w:val="24"/>
          <w:szCs w:val="24"/>
          <w:lang w:val="lv-LV"/>
        </w:rPr>
        <w:t>p</w:t>
      </w:r>
      <w:r w:rsidR="00621F87" w:rsidRPr="0007680A">
        <w:rPr>
          <w:sz w:val="24"/>
          <w:szCs w:val="24"/>
          <w:lang w:val="lv-LV"/>
        </w:rPr>
        <w:t xml:space="preserve">asūtītājam ir tiesības neapstiprināt </w:t>
      </w:r>
      <w:r w:rsidRPr="0007680A">
        <w:rPr>
          <w:sz w:val="24"/>
          <w:szCs w:val="24"/>
          <w:lang w:val="lv-LV"/>
        </w:rPr>
        <w:t>būvuzņēmē</w:t>
      </w:r>
      <w:r w:rsidR="00621F87" w:rsidRPr="0007680A">
        <w:rPr>
          <w:sz w:val="24"/>
          <w:szCs w:val="24"/>
          <w:lang w:val="lv-LV"/>
        </w:rPr>
        <w:t xml:space="preserve">ja </w:t>
      </w:r>
      <w:r w:rsidR="00621F87" w:rsidRPr="0007680A">
        <w:rPr>
          <w:b/>
          <w:sz w:val="24"/>
          <w:szCs w:val="24"/>
          <w:lang w:val="lv-LV"/>
        </w:rPr>
        <w:t>pieteikumu</w:t>
      </w:r>
      <w:r w:rsidR="00621F87" w:rsidRPr="0007680A">
        <w:rPr>
          <w:sz w:val="24"/>
          <w:szCs w:val="24"/>
          <w:lang w:val="lv-LV"/>
        </w:rPr>
        <w:t xml:space="preserve"> par</w:t>
      </w:r>
      <w:r w:rsidR="00621F87" w:rsidRPr="0007680A">
        <w:rPr>
          <w:b/>
          <w:sz w:val="24"/>
          <w:szCs w:val="24"/>
          <w:lang w:val="lv-LV"/>
        </w:rPr>
        <w:t xml:space="preserve"> </w:t>
      </w:r>
      <w:r w:rsidRPr="0007680A">
        <w:rPr>
          <w:sz w:val="24"/>
          <w:szCs w:val="24"/>
          <w:lang w:val="lv-LV"/>
        </w:rPr>
        <w:t>p</w:t>
      </w:r>
      <w:r w:rsidR="00621F87" w:rsidRPr="0007680A">
        <w:rPr>
          <w:sz w:val="24"/>
          <w:szCs w:val="24"/>
          <w:lang w:val="lv-LV"/>
        </w:rPr>
        <w:t xml:space="preserve">asūtītāja rīcībā esošo resursu izmantošanu būvdarbu vajadzībām daļēji vai pilnībā, ja </w:t>
      </w:r>
      <w:r w:rsidRPr="0007680A">
        <w:rPr>
          <w:sz w:val="24"/>
          <w:szCs w:val="24"/>
          <w:lang w:val="lv-LV"/>
        </w:rPr>
        <w:t>p</w:t>
      </w:r>
      <w:r w:rsidR="00621F87" w:rsidRPr="0007680A">
        <w:rPr>
          <w:sz w:val="24"/>
          <w:szCs w:val="24"/>
          <w:lang w:val="lv-LV"/>
        </w:rPr>
        <w:t xml:space="preserve">asūtītājam nav </w:t>
      </w:r>
      <w:r w:rsidR="00621F87" w:rsidRPr="0007680A">
        <w:rPr>
          <w:sz w:val="24"/>
          <w:szCs w:val="24"/>
          <w:lang w:val="lv-LV"/>
        </w:rPr>
        <w:lastRenderedPageBreak/>
        <w:t xml:space="preserve">tehniskas iespējas tos nodrošināt vai gadījumos, kad tas traucē </w:t>
      </w:r>
      <w:r w:rsidRPr="0007680A">
        <w:rPr>
          <w:sz w:val="24"/>
          <w:szCs w:val="24"/>
          <w:lang w:val="lv-LV"/>
        </w:rPr>
        <w:t>p</w:t>
      </w:r>
      <w:r w:rsidR="00621F87" w:rsidRPr="0007680A">
        <w:rPr>
          <w:sz w:val="24"/>
          <w:szCs w:val="24"/>
          <w:lang w:val="lv-LV"/>
        </w:rPr>
        <w:t>asūtītāja darbību. Minētajā gadījumā būv</w:t>
      </w:r>
      <w:r w:rsidRPr="0007680A">
        <w:rPr>
          <w:sz w:val="24"/>
          <w:szCs w:val="24"/>
          <w:lang w:val="lv-LV"/>
        </w:rPr>
        <w:t>uzņēmē</w:t>
      </w:r>
      <w:r w:rsidR="00621F87" w:rsidRPr="0007680A">
        <w:rPr>
          <w:sz w:val="24"/>
          <w:szCs w:val="24"/>
          <w:lang w:val="lv-LV"/>
        </w:rPr>
        <w:t>jam ir pienākums nodrošināt nepieciešamos resursus par saviem līdzekļiem autonomi, lai tas netraucētu būvdarbu izpildi (</w:t>
      </w:r>
      <w:r w:rsidRPr="0007680A">
        <w:rPr>
          <w:sz w:val="24"/>
          <w:szCs w:val="24"/>
          <w:lang w:val="lv-LV"/>
        </w:rPr>
        <w:t>b</w:t>
      </w:r>
      <w:r w:rsidR="00621F87" w:rsidRPr="0007680A">
        <w:rPr>
          <w:sz w:val="24"/>
          <w:szCs w:val="24"/>
          <w:lang w:val="lv-LV"/>
        </w:rPr>
        <w:t>ūvu</w:t>
      </w:r>
      <w:r w:rsidRPr="0007680A">
        <w:rPr>
          <w:sz w:val="24"/>
          <w:szCs w:val="24"/>
          <w:lang w:val="lv-LV"/>
        </w:rPr>
        <w:t>zņēmuma</w:t>
      </w:r>
      <w:r w:rsidR="00621F87" w:rsidRPr="0007680A">
        <w:rPr>
          <w:sz w:val="24"/>
          <w:szCs w:val="24"/>
          <w:lang w:val="lv-LV"/>
        </w:rPr>
        <w:t xml:space="preserve"> </w:t>
      </w:r>
      <w:r w:rsidRPr="0007680A">
        <w:rPr>
          <w:sz w:val="24"/>
          <w:szCs w:val="24"/>
          <w:lang w:val="lv-LV"/>
        </w:rPr>
        <w:t>l</w:t>
      </w:r>
      <w:r w:rsidR="00621F87" w:rsidRPr="0007680A">
        <w:rPr>
          <w:sz w:val="24"/>
          <w:szCs w:val="24"/>
          <w:lang w:val="lv-LV"/>
        </w:rPr>
        <w:t xml:space="preserve">īgumā un </w:t>
      </w:r>
      <w:r w:rsidR="00621F87" w:rsidRPr="0007680A">
        <w:rPr>
          <w:b/>
          <w:sz w:val="24"/>
          <w:szCs w:val="24"/>
          <w:lang w:val="lv-LV"/>
        </w:rPr>
        <w:t>Būvdarbu veikšanas kalendārajā grafikā</w:t>
      </w:r>
      <w:r w:rsidR="00621F87" w:rsidRPr="0007680A">
        <w:rPr>
          <w:sz w:val="24"/>
          <w:szCs w:val="24"/>
          <w:lang w:val="lv-LV"/>
        </w:rPr>
        <w:t>) noteiktajā laikā un labā kvalitātē</w:t>
      </w:r>
      <w:r w:rsidRPr="0007680A">
        <w:rPr>
          <w:sz w:val="24"/>
          <w:szCs w:val="24"/>
          <w:lang w:val="lv-LV"/>
        </w:rPr>
        <w:t>;</w:t>
      </w:r>
    </w:p>
    <w:p w:rsidR="008B47A3" w:rsidRPr="0007680A" w:rsidRDefault="007A21DC" w:rsidP="0025595A">
      <w:pPr>
        <w:numPr>
          <w:ilvl w:val="0"/>
          <w:numId w:val="16"/>
        </w:numPr>
        <w:suppressAutoHyphens/>
        <w:overflowPunct/>
        <w:autoSpaceDE/>
        <w:autoSpaceDN/>
        <w:adjustRightInd/>
        <w:ind w:left="851" w:right="3" w:hanging="284"/>
        <w:jc w:val="both"/>
        <w:rPr>
          <w:sz w:val="24"/>
          <w:szCs w:val="24"/>
          <w:lang w:val="lv-LV"/>
        </w:rPr>
      </w:pPr>
      <w:r w:rsidRPr="0007680A">
        <w:rPr>
          <w:sz w:val="24"/>
          <w:szCs w:val="24"/>
          <w:lang w:val="lv-LV"/>
        </w:rPr>
        <w:t>būvdarbiem</w:t>
      </w:r>
      <w:r w:rsidR="00C80379" w:rsidRPr="0007680A">
        <w:rPr>
          <w:sz w:val="24"/>
          <w:szCs w:val="24"/>
          <w:lang w:val="lv-LV"/>
        </w:rPr>
        <w:t xml:space="preserve"> nepieciešamās elektroenerģijas</w:t>
      </w:r>
      <w:r w:rsidR="0007680A" w:rsidRPr="0007680A">
        <w:rPr>
          <w:sz w:val="24"/>
          <w:szCs w:val="24"/>
          <w:lang w:val="lv-LV"/>
        </w:rPr>
        <w:t>,</w:t>
      </w:r>
      <w:r w:rsidRPr="0007680A">
        <w:rPr>
          <w:sz w:val="24"/>
          <w:szCs w:val="24"/>
          <w:lang w:val="lv-LV"/>
        </w:rPr>
        <w:t xml:space="preserve"> ūdens patēriņa </w:t>
      </w:r>
      <w:r w:rsidR="00C80379" w:rsidRPr="0007680A">
        <w:rPr>
          <w:sz w:val="24"/>
          <w:szCs w:val="24"/>
          <w:lang w:val="lv-LV"/>
        </w:rPr>
        <w:t xml:space="preserve">u.c. </w:t>
      </w:r>
      <w:r w:rsidRPr="0007680A">
        <w:rPr>
          <w:sz w:val="24"/>
          <w:szCs w:val="24"/>
          <w:lang w:val="lv-LV"/>
        </w:rPr>
        <w:t>izmaksas sedz būv</w:t>
      </w:r>
      <w:r w:rsidR="0007680A" w:rsidRPr="0007680A">
        <w:rPr>
          <w:sz w:val="24"/>
          <w:szCs w:val="24"/>
          <w:lang w:val="lv-LV"/>
        </w:rPr>
        <w:t>uzņēmē</w:t>
      </w:r>
      <w:r w:rsidRPr="0007680A">
        <w:rPr>
          <w:sz w:val="24"/>
          <w:szCs w:val="24"/>
          <w:lang w:val="lv-LV"/>
        </w:rPr>
        <w:t xml:space="preserve">js. </w:t>
      </w:r>
      <w:r w:rsidR="00932F79" w:rsidRPr="0007680A">
        <w:rPr>
          <w:bCs/>
          <w:sz w:val="24"/>
          <w:szCs w:val="24"/>
          <w:lang w:val="lv-LV"/>
        </w:rPr>
        <w:t xml:space="preserve">Par faktiski </w:t>
      </w:r>
      <w:r w:rsidR="00725312" w:rsidRPr="0007680A">
        <w:rPr>
          <w:bCs/>
          <w:sz w:val="24"/>
          <w:szCs w:val="24"/>
          <w:lang w:val="lv-LV"/>
        </w:rPr>
        <w:t>patērētiem pasūtītāja rīcībā esošiem resursiem t.sk. elektroener</w:t>
      </w:r>
      <w:r w:rsidR="00C80379" w:rsidRPr="0007680A">
        <w:rPr>
          <w:bCs/>
          <w:sz w:val="24"/>
          <w:szCs w:val="24"/>
          <w:lang w:val="lv-LV"/>
        </w:rPr>
        <w:t>giju</w:t>
      </w:r>
      <w:r w:rsidR="00725312" w:rsidRPr="0007680A">
        <w:rPr>
          <w:bCs/>
          <w:sz w:val="24"/>
          <w:szCs w:val="24"/>
          <w:lang w:val="lv-LV"/>
        </w:rPr>
        <w:t xml:space="preserve">, ūdeni u.c. </w:t>
      </w:r>
      <w:r w:rsidR="00932F79" w:rsidRPr="0007680A">
        <w:rPr>
          <w:bCs/>
          <w:sz w:val="24"/>
          <w:szCs w:val="24"/>
          <w:lang w:val="lv-LV"/>
        </w:rPr>
        <w:t>būvdarbu izpildes vajadzībām būvuzņēmējs</w:t>
      </w:r>
      <w:r w:rsidR="0007680A" w:rsidRPr="0007680A">
        <w:rPr>
          <w:bCs/>
          <w:sz w:val="24"/>
          <w:szCs w:val="24"/>
          <w:lang w:val="lv-LV"/>
        </w:rPr>
        <w:t xml:space="preserve"> maksā</w:t>
      </w:r>
      <w:r w:rsidR="00932F79" w:rsidRPr="0007680A">
        <w:rPr>
          <w:bCs/>
          <w:sz w:val="24"/>
          <w:szCs w:val="24"/>
          <w:lang w:val="lv-LV"/>
        </w:rPr>
        <w:t xml:space="preserve"> atbilstoši verificēta būvuzņēmēja uzskaites mezgla rādījumiem </w:t>
      </w:r>
      <w:r w:rsidR="00725312" w:rsidRPr="0007680A">
        <w:rPr>
          <w:bCs/>
          <w:sz w:val="24"/>
          <w:szCs w:val="24"/>
          <w:lang w:val="lv-LV"/>
        </w:rPr>
        <w:t xml:space="preserve">un </w:t>
      </w:r>
      <w:r w:rsidR="00932F79" w:rsidRPr="0007680A">
        <w:rPr>
          <w:bCs/>
          <w:sz w:val="24"/>
          <w:szCs w:val="24"/>
          <w:lang w:val="lv-LV"/>
        </w:rPr>
        <w:t xml:space="preserve">cenai, kādu pasūtītājs maksā par </w:t>
      </w:r>
      <w:r w:rsidR="00725312" w:rsidRPr="0007680A">
        <w:rPr>
          <w:bCs/>
          <w:sz w:val="24"/>
          <w:szCs w:val="24"/>
          <w:lang w:val="lv-LV"/>
        </w:rPr>
        <w:t>šiem resursiem.</w:t>
      </w:r>
      <w:r w:rsidR="008B47A3" w:rsidRPr="0007680A">
        <w:rPr>
          <w:bCs/>
          <w:sz w:val="24"/>
          <w:szCs w:val="24"/>
          <w:lang w:val="lv-LV"/>
        </w:rPr>
        <w:t xml:space="preserve"> Mezglu izveidi nodrošina būvuzņēmējs par saviem līdzekļiem;</w:t>
      </w:r>
    </w:p>
    <w:p w:rsidR="00725312" w:rsidRPr="0007680A" w:rsidRDefault="0007680A" w:rsidP="0025595A">
      <w:pPr>
        <w:numPr>
          <w:ilvl w:val="0"/>
          <w:numId w:val="16"/>
        </w:numPr>
        <w:suppressAutoHyphens/>
        <w:overflowPunct/>
        <w:autoSpaceDE/>
        <w:autoSpaceDN/>
        <w:adjustRightInd/>
        <w:ind w:left="851" w:right="3" w:hanging="284"/>
        <w:jc w:val="both"/>
        <w:rPr>
          <w:sz w:val="24"/>
          <w:szCs w:val="24"/>
          <w:lang w:val="lv-LV"/>
        </w:rPr>
      </w:pPr>
      <w:r w:rsidRPr="0007680A">
        <w:rPr>
          <w:bCs/>
          <w:sz w:val="24"/>
          <w:szCs w:val="24"/>
          <w:lang w:val="lv-LV"/>
        </w:rPr>
        <w:t>b</w:t>
      </w:r>
      <w:r w:rsidR="004913A7" w:rsidRPr="0007680A">
        <w:rPr>
          <w:bCs/>
          <w:sz w:val="24"/>
          <w:szCs w:val="24"/>
          <w:lang w:val="lv-LV"/>
        </w:rPr>
        <w:t>ūv</w:t>
      </w:r>
      <w:r w:rsidRPr="0007680A">
        <w:rPr>
          <w:bCs/>
          <w:sz w:val="24"/>
          <w:szCs w:val="24"/>
          <w:lang w:val="lv-LV"/>
        </w:rPr>
        <w:t>uzņēmē</w:t>
      </w:r>
      <w:r w:rsidR="004913A7" w:rsidRPr="0007680A">
        <w:rPr>
          <w:bCs/>
          <w:sz w:val="24"/>
          <w:szCs w:val="24"/>
          <w:lang w:val="lv-LV"/>
        </w:rPr>
        <w:t xml:space="preserve">jam </w:t>
      </w:r>
      <w:r w:rsidR="008B47A3" w:rsidRPr="0007680A">
        <w:rPr>
          <w:bCs/>
          <w:sz w:val="24"/>
          <w:szCs w:val="24"/>
          <w:lang w:val="lv-LV"/>
        </w:rPr>
        <w:t xml:space="preserve">par saviem līdzekļiem </w:t>
      </w:r>
      <w:r w:rsidR="004913A7" w:rsidRPr="0007680A">
        <w:rPr>
          <w:bCs/>
          <w:sz w:val="24"/>
          <w:szCs w:val="24"/>
          <w:lang w:val="lv-LV"/>
        </w:rPr>
        <w:t xml:space="preserve">regulāri </w:t>
      </w:r>
      <w:r w:rsidR="008B47A3" w:rsidRPr="0007680A">
        <w:rPr>
          <w:bCs/>
          <w:sz w:val="24"/>
          <w:szCs w:val="24"/>
          <w:lang w:val="lv-LV"/>
        </w:rPr>
        <w:t>ir jāveic būvgružu u.c materiālu uzti</w:t>
      </w:r>
      <w:r w:rsidR="004913A7" w:rsidRPr="0007680A">
        <w:rPr>
          <w:bCs/>
          <w:sz w:val="24"/>
          <w:szCs w:val="24"/>
          <w:lang w:val="lv-LV"/>
        </w:rPr>
        <w:t>l</w:t>
      </w:r>
      <w:r w:rsidR="008B47A3" w:rsidRPr="0007680A">
        <w:rPr>
          <w:bCs/>
          <w:sz w:val="24"/>
          <w:szCs w:val="24"/>
          <w:lang w:val="lv-LV"/>
        </w:rPr>
        <w:t>izācija vai aizvešana</w:t>
      </w:r>
      <w:r w:rsidR="004913A7" w:rsidRPr="0007680A">
        <w:rPr>
          <w:bCs/>
          <w:sz w:val="24"/>
          <w:szCs w:val="24"/>
          <w:lang w:val="lv-LV"/>
        </w:rPr>
        <w:t xml:space="preserve">, nodrošinot drošu darba vidi objektā. Pirms objekta nodošanas ekspluatācijā </w:t>
      </w:r>
      <w:r w:rsidRPr="0007680A">
        <w:rPr>
          <w:bCs/>
          <w:sz w:val="24"/>
          <w:szCs w:val="24"/>
          <w:lang w:val="lv-LV"/>
        </w:rPr>
        <w:t>b</w:t>
      </w:r>
      <w:r w:rsidR="004913A7" w:rsidRPr="0007680A">
        <w:rPr>
          <w:bCs/>
          <w:sz w:val="24"/>
          <w:szCs w:val="24"/>
          <w:lang w:val="lv-LV"/>
        </w:rPr>
        <w:t>ūv</w:t>
      </w:r>
      <w:r w:rsidRPr="0007680A">
        <w:rPr>
          <w:bCs/>
          <w:sz w:val="24"/>
          <w:szCs w:val="24"/>
          <w:lang w:val="lv-LV"/>
        </w:rPr>
        <w:t>uzņēmē</w:t>
      </w:r>
      <w:r w:rsidR="004913A7" w:rsidRPr="0007680A">
        <w:rPr>
          <w:bCs/>
          <w:sz w:val="24"/>
          <w:szCs w:val="24"/>
          <w:lang w:val="lv-LV"/>
        </w:rPr>
        <w:t xml:space="preserve">jam par saviem līdzekļiem ir pilnībā jāsakārto objekta teritorija un telpas (ja attiecināms) tādā kārtībā, kas bija līdz būvdarbu uzsākšanai, jāaizved visi atlikušie būvmateriāli, palīgmateriāli, tehnika, būvvagoni, tualetes u.c. Pasūtītājs veiks noslēguma samaksu (10% </w:t>
      </w:r>
      <w:r w:rsidRPr="0007680A">
        <w:rPr>
          <w:bCs/>
          <w:sz w:val="24"/>
          <w:szCs w:val="24"/>
          <w:lang w:val="lv-LV"/>
        </w:rPr>
        <w:t>apmērā</w:t>
      </w:r>
      <w:r w:rsidR="004913A7" w:rsidRPr="0007680A">
        <w:rPr>
          <w:bCs/>
          <w:sz w:val="24"/>
          <w:szCs w:val="24"/>
          <w:lang w:val="lv-LV"/>
        </w:rPr>
        <w:t xml:space="preserve"> no līgumcenas) būv</w:t>
      </w:r>
      <w:r w:rsidRPr="0007680A">
        <w:rPr>
          <w:bCs/>
          <w:sz w:val="24"/>
          <w:szCs w:val="24"/>
          <w:lang w:val="lv-LV"/>
        </w:rPr>
        <w:t>uzņēmē</w:t>
      </w:r>
      <w:r w:rsidR="004913A7" w:rsidRPr="0007680A">
        <w:rPr>
          <w:bCs/>
          <w:sz w:val="24"/>
          <w:szCs w:val="24"/>
          <w:lang w:val="lv-LV"/>
        </w:rPr>
        <w:t xml:space="preserve">jam pēc teritorijas un ēkas pārbaudes un </w:t>
      </w:r>
      <w:r w:rsidRPr="0007680A">
        <w:rPr>
          <w:bCs/>
          <w:sz w:val="24"/>
          <w:szCs w:val="24"/>
          <w:lang w:val="lv-LV"/>
        </w:rPr>
        <w:t xml:space="preserve">objekta </w:t>
      </w:r>
      <w:r w:rsidR="004913A7" w:rsidRPr="0007680A">
        <w:rPr>
          <w:bCs/>
          <w:sz w:val="24"/>
          <w:szCs w:val="24"/>
          <w:lang w:val="lv-LV"/>
        </w:rPr>
        <w:t>nodošanas ekspluatācijā</w:t>
      </w:r>
      <w:r w:rsidRPr="0007680A">
        <w:rPr>
          <w:bCs/>
          <w:sz w:val="24"/>
          <w:szCs w:val="24"/>
          <w:lang w:val="lv-LV"/>
        </w:rPr>
        <w:t>;</w:t>
      </w:r>
      <w:r w:rsidR="004913A7" w:rsidRPr="0007680A">
        <w:rPr>
          <w:bCs/>
          <w:sz w:val="24"/>
          <w:szCs w:val="24"/>
          <w:lang w:val="lv-LV"/>
        </w:rPr>
        <w:t xml:space="preserve">  </w:t>
      </w:r>
    </w:p>
    <w:p w:rsidR="001E1502" w:rsidRPr="0025595A" w:rsidRDefault="008B47A3" w:rsidP="0025595A">
      <w:pPr>
        <w:numPr>
          <w:ilvl w:val="0"/>
          <w:numId w:val="16"/>
        </w:numPr>
        <w:ind w:left="851" w:right="3" w:hanging="284"/>
        <w:jc w:val="both"/>
        <w:rPr>
          <w:bCs/>
          <w:sz w:val="24"/>
          <w:szCs w:val="24"/>
          <w:lang w:val="lv-LV"/>
        </w:rPr>
      </w:pPr>
      <w:r w:rsidRPr="0025595A">
        <w:rPr>
          <w:bCs/>
          <w:sz w:val="24"/>
          <w:szCs w:val="24"/>
          <w:lang w:val="lv-LV"/>
        </w:rPr>
        <w:t>v</w:t>
      </w:r>
      <w:r w:rsidR="001E1502" w:rsidRPr="0025595A">
        <w:rPr>
          <w:bCs/>
          <w:sz w:val="24"/>
          <w:szCs w:val="24"/>
          <w:lang w:val="lv-LV"/>
        </w:rPr>
        <w:t xml:space="preserve">isas inženierkomunikāciju atslēgšanas un pieslēgšanas jāparedz </w:t>
      </w:r>
      <w:r w:rsidR="00E13018" w:rsidRPr="0025595A">
        <w:rPr>
          <w:bCs/>
          <w:sz w:val="24"/>
          <w:szCs w:val="24"/>
          <w:lang w:val="lv-LV"/>
        </w:rPr>
        <w:t xml:space="preserve">Būvdarbu veikšanas kalendārajā </w:t>
      </w:r>
      <w:r w:rsidR="003F1FFF" w:rsidRPr="0025595A">
        <w:rPr>
          <w:bCs/>
          <w:sz w:val="24"/>
          <w:szCs w:val="24"/>
          <w:lang w:val="lv-LV"/>
        </w:rPr>
        <w:t>grafikā</w:t>
      </w:r>
      <w:r w:rsidR="001E1502" w:rsidRPr="0025595A">
        <w:rPr>
          <w:bCs/>
          <w:sz w:val="24"/>
          <w:szCs w:val="24"/>
          <w:lang w:val="lv-LV"/>
        </w:rPr>
        <w:t>, bet darbu izpildes laikā tās 3 (trīs) dienas iepriekš jāsaskaņo ar pasūtītāja pārstāvi;</w:t>
      </w:r>
    </w:p>
    <w:p w:rsidR="001E1502" w:rsidRPr="0025595A" w:rsidRDefault="001E1502" w:rsidP="0025595A">
      <w:pPr>
        <w:numPr>
          <w:ilvl w:val="0"/>
          <w:numId w:val="16"/>
        </w:numPr>
        <w:ind w:left="851" w:right="3" w:hanging="284"/>
        <w:jc w:val="both"/>
        <w:rPr>
          <w:bCs/>
          <w:sz w:val="24"/>
          <w:szCs w:val="24"/>
          <w:lang w:val="lv-LV"/>
        </w:rPr>
      </w:pPr>
      <w:r w:rsidRPr="0025595A">
        <w:rPr>
          <w:bCs/>
          <w:sz w:val="24"/>
          <w:szCs w:val="24"/>
          <w:lang w:val="lv-LV"/>
        </w:rPr>
        <w:t>būvdarbu veikšana nedrīkst radīt traucējumus pirmsskolas izglītības iestādes darbībai, visu darbu veikšana, t.sk. pārslēgšanās, jāsaskaņo ar pasūtītāju (vai pirmsskolas izglītības iestādes atbildīgajiem darbiniekiem, ja to noteicis pasūtītājs)</w:t>
      </w:r>
      <w:r w:rsidR="0025595A" w:rsidRPr="0025595A">
        <w:rPr>
          <w:bCs/>
          <w:sz w:val="24"/>
          <w:szCs w:val="24"/>
          <w:lang w:val="lv-LV"/>
        </w:rPr>
        <w:t>;</w:t>
      </w:r>
    </w:p>
    <w:p w:rsidR="001E1502" w:rsidRPr="0025595A" w:rsidRDefault="0025595A" w:rsidP="0025595A">
      <w:pPr>
        <w:numPr>
          <w:ilvl w:val="0"/>
          <w:numId w:val="16"/>
        </w:numPr>
        <w:ind w:left="851" w:hanging="284"/>
        <w:jc w:val="both"/>
        <w:rPr>
          <w:bCs/>
          <w:sz w:val="24"/>
          <w:szCs w:val="24"/>
          <w:lang w:val="lv-LV"/>
        </w:rPr>
      </w:pPr>
      <w:r w:rsidRPr="0025595A">
        <w:rPr>
          <w:bCs/>
          <w:sz w:val="24"/>
          <w:szCs w:val="24"/>
          <w:lang w:val="lv-LV"/>
        </w:rPr>
        <w:t>b</w:t>
      </w:r>
      <w:r w:rsidR="001E1502" w:rsidRPr="0025595A">
        <w:rPr>
          <w:bCs/>
          <w:sz w:val="24"/>
          <w:szCs w:val="24"/>
          <w:lang w:val="lv-LV"/>
        </w:rPr>
        <w:t>ūvdarbu izpildi, kas saistīti ar trokšņu un vibrāciju rašanos jāsaskaņo ar pasūtītāju (vai pirmsskolas izglītības iestādes atbildīgajiem darbiniekiem, ja to noteicis pasūtītājs) un jāveic pasūtītāja (vai pirmsskolas izglītības iestādes atbildīgo darbinieku, ja to noteicis pasūtītājs) noteiktajā laikā</w:t>
      </w:r>
      <w:r w:rsidRPr="0025595A">
        <w:rPr>
          <w:bCs/>
          <w:sz w:val="24"/>
          <w:szCs w:val="24"/>
          <w:lang w:val="lv-LV"/>
        </w:rPr>
        <w:t>;</w:t>
      </w:r>
      <w:r w:rsidR="001E1502" w:rsidRPr="0025595A">
        <w:rPr>
          <w:bCs/>
          <w:sz w:val="24"/>
          <w:szCs w:val="24"/>
          <w:lang w:val="lv-LV"/>
        </w:rPr>
        <w:t xml:space="preserve"> </w:t>
      </w:r>
    </w:p>
    <w:p w:rsidR="001E1502" w:rsidRPr="00A10260" w:rsidRDefault="00333738" w:rsidP="00333738">
      <w:pPr>
        <w:numPr>
          <w:ilvl w:val="0"/>
          <w:numId w:val="16"/>
        </w:numPr>
        <w:tabs>
          <w:tab w:val="left" w:pos="993"/>
        </w:tabs>
        <w:ind w:left="851" w:hanging="284"/>
        <w:jc w:val="both"/>
        <w:rPr>
          <w:bCs/>
          <w:sz w:val="24"/>
          <w:szCs w:val="24"/>
          <w:lang w:val="lv-LV"/>
        </w:rPr>
      </w:pPr>
      <w:r w:rsidRPr="00A10260">
        <w:rPr>
          <w:bCs/>
          <w:sz w:val="24"/>
          <w:szCs w:val="24"/>
          <w:lang w:val="lv-LV"/>
        </w:rPr>
        <w:t>b</w:t>
      </w:r>
      <w:r w:rsidR="001E1502" w:rsidRPr="00A10260">
        <w:rPr>
          <w:bCs/>
          <w:sz w:val="24"/>
          <w:szCs w:val="24"/>
          <w:lang w:val="lv-LV"/>
        </w:rPr>
        <w:t>ūvdarbu izpild</w:t>
      </w:r>
      <w:r w:rsidRPr="00A10260">
        <w:rPr>
          <w:bCs/>
          <w:sz w:val="24"/>
          <w:szCs w:val="24"/>
          <w:lang w:val="lv-LV"/>
        </w:rPr>
        <w:t>e</w:t>
      </w:r>
      <w:r w:rsidR="001E1502" w:rsidRPr="00A10260">
        <w:rPr>
          <w:bCs/>
          <w:sz w:val="24"/>
          <w:szCs w:val="24"/>
          <w:lang w:val="lv-LV"/>
        </w:rPr>
        <w:t xml:space="preserve"> ārpus pirmsskolas izglītības iestādes darba laika un svētku dienās jāsaskaņo ar </w:t>
      </w:r>
      <w:r w:rsidR="00A10260" w:rsidRPr="00A10260">
        <w:rPr>
          <w:bCs/>
          <w:sz w:val="24"/>
          <w:szCs w:val="24"/>
          <w:lang w:val="lv-LV"/>
        </w:rPr>
        <w:t>p</w:t>
      </w:r>
      <w:r w:rsidR="001E1502" w:rsidRPr="00A10260">
        <w:rPr>
          <w:bCs/>
          <w:sz w:val="24"/>
          <w:szCs w:val="24"/>
          <w:lang w:val="lv-LV"/>
        </w:rPr>
        <w:t>asūtītāju (vai pirmsskolas izglītības iestādes atbildīgo darbinieku, ja to noteicis pasūtītājs);</w:t>
      </w:r>
    </w:p>
    <w:p w:rsidR="001E1502" w:rsidRPr="00A10260" w:rsidRDefault="001E1502" w:rsidP="00A10260">
      <w:pPr>
        <w:numPr>
          <w:ilvl w:val="0"/>
          <w:numId w:val="16"/>
        </w:numPr>
        <w:tabs>
          <w:tab w:val="left" w:pos="993"/>
        </w:tabs>
        <w:ind w:left="851" w:hanging="284"/>
        <w:jc w:val="both"/>
        <w:rPr>
          <w:bCs/>
          <w:sz w:val="24"/>
          <w:szCs w:val="24"/>
          <w:lang w:val="lv-LV"/>
        </w:rPr>
      </w:pPr>
      <w:r w:rsidRPr="00A10260">
        <w:rPr>
          <w:sz w:val="24"/>
          <w:szCs w:val="24"/>
          <w:lang w:val="lv-LV"/>
        </w:rPr>
        <w:t>būv</w:t>
      </w:r>
      <w:r w:rsidR="00A10260" w:rsidRPr="00A10260">
        <w:rPr>
          <w:sz w:val="24"/>
          <w:szCs w:val="24"/>
          <w:lang w:val="lv-LV"/>
        </w:rPr>
        <w:t>uzņēmē</w:t>
      </w:r>
      <w:r w:rsidRPr="00A10260">
        <w:rPr>
          <w:sz w:val="24"/>
          <w:szCs w:val="24"/>
          <w:lang w:val="lv-LV"/>
        </w:rPr>
        <w:t xml:space="preserve">js par saviem līdzekļiem nodrošina </w:t>
      </w:r>
      <w:r w:rsidRPr="00A10260">
        <w:rPr>
          <w:bCs/>
          <w:sz w:val="24"/>
          <w:szCs w:val="24"/>
          <w:lang w:val="lv-LV"/>
        </w:rPr>
        <w:t>pārvietojamās tualetes un to apkopi, darba vagoniņus. Tualešu un darba vagoniņu novietošanas viet</w:t>
      </w:r>
      <w:r w:rsidR="00A10260" w:rsidRPr="00A10260">
        <w:rPr>
          <w:bCs/>
          <w:sz w:val="24"/>
          <w:szCs w:val="24"/>
          <w:lang w:val="lv-LV"/>
        </w:rPr>
        <w:t>a</w:t>
      </w:r>
      <w:r w:rsidRPr="00A10260">
        <w:rPr>
          <w:bCs/>
          <w:sz w:val="24"/>
          <w:szCs w:val="24"/>
          <w:lang w:val="lv-LV"/>
        </w:rPr>
        <w:t xml:space="preserve"> un laik</w:t>
      </w:r>
      <w:r w:rsidR="00A10260" w:rsidRPr="00A10260">
        <w:rPr>
          <w:bCs/>
          <w:sz w:val="24"/>
          <w:szCs w:val="24"/>
          <w:lang w:val="lv-LV"/>
        </w:rPr>
        <w:t>s</w:t>
      </w:r>
      <w:r w:rsidRPr="00A10260">
        <w:rPr>
          <w:bCs/>
          <w:sz w:val="24"/>
          <w:szCs w:val="24"/>
          <w:lang w:val="lv-LV"/>
        </w:rPr>
        <w:t xml:space="preserve"> jāsakaņo ar </w:t>
      </w:r>
      <w:r w:rsidR="00A10260" w:rsidRPr="00A10260">
        <w:rPr>
          <w:bCs/>
          <w:sz w:val="24"/>
          <w:szCs w:val="24"/>
          <w:lang w:val="lv-LV"/>
        </w:rPr>
        <w:t>p</w:t>
      </w:r>
      <w:r w:rsidRPr="00A10260">
        <w:rPr>
          <w:bCs/>
          <w:sz w:val="24"/>
          <w:szCs w:val="24"/>
          <w:lang w:val="lv-LV"/>
        </w:rPr>
        <w:t>asūtītāju</w:t>
      </w:r>
      <w:r w:rsidR="00A10260" w:rsidRPr="00A10260">
        <w:rPr>
          <w:bCs/>
          <w:sz w:val="24"/>
          <w:szCs w:val="24"/>
          <w:lang w:val="lv-LV"/>
        </w:rPr>
        <w:t>;</w:t>
      </w:r>
      <w:r w:rsidRPr="00A10260">
        <w:rPr>
          <w:bCs/>
          <w:sz w:val="24"/>
          <w:szCs w:val="24"/>
          <w:lang w:val="lv-LV"/>
        </w:rPr>
        <w:t xml:space="preserve"> </w:t>
      </w:r>
    </w:p>
    <w:p w:rsidR="008B47A3" w:rsidRPr="00C91113" w:rsidRDefault="00C91113" w:rsidP="00C91113">
      <w:pPr>
        <w:numPr>
          <w:ilvl w:val="0"/>
          <w:numId w:val="16"/>
        </w:numPr>
        <w:suppressAutoHyphens/>
        <w:overflowPunct/>
        <w:autoSpaceDE/>
        <w:autoSpaceDN/>
        <w:adjustRightInd/>
        <w:ind w:left="993" w:right="-285" w:hanging="426"/>
        <w:jc w:val="both"/>
        <w:rPr>
          <w:sz w:val="24"/>
          <w:szCs w:val="24"/>
          <w:lang w:val="lv-LV"/>
        </w:rPr>
      </w:pPr>
      <w:r w:rsidRPr="00C91113">
        <w:rPr>
          <w:b/>
          <w:sz w:val="24"/>
          <w:szCs w:val="24"/>
          <w:lang w:val="lv-LV"/>
        </w:rPr>
        <w:t>a</w:t>
      </w:r>
      <w:r w:rsidR="008B47A3" w:rsidRPr="00C91113">
        <w:rPr>
          <w:b/>
          <w:sz w:val="24"/>
          <w:szCs w:val="24"/>
          <w:lang w:val="lv-LV"/>
        </w:rPr>
        <w:t xml:space="preserve">vansa maksājums </w:t>
      </w:r>
      <w:r w:rsidRPr="00C91113">
        <w:rPr>
          <w:b/>
          <w:sz w:val="24"/>
          <w:szCs w:val="24"/>
          <w:lang w:val="lv-LV"/>
        </w:rPr>
        <w:t>l</w:t>
      </w:r>
      <w:r w:rsidR="008B47A3" w:rsidRPr="00C91113">
        <w:rPr>
          <w:b/>
          <w:sz w:val="24"/>
          <w:szCs w:val="24"/>
          <w:lang w:val="lv-LV"/>
        </w:rPr>
        <w:t>īguma izpildē nav paredzēts un netiks maksāts</w:t>
      </w:r>
      <w:r w:rsidR="008B47A3" w:rsidRPr="00C91113">
        <w:rPr>
          <w:sz w:val="24"/>
          <w:szCs w:val="24"/>
          <w:lang w:val="lv-LV"/>
        </w:rPr>
        <w:t xml:space="preserve">; </w:t>
      </w:r>
    </w:p>
    <w:p w:rsidR="00C80379" w:rsidRPr="00A730EF" w:rsidRDefault="00C91113" w:rsidP="00C91113">
      <w:pPr>
        <w:numPr>
          <w:ilvl w:val="0"/>
          <w:numId w:val="16"/>
        </w:numPr>
        <w:tabs>
          <w:tab w:val="left" w:pos="993"/>
        </w:tabs>
        <w:suppressAutoHyphens/>
        <w:overflowPunct/>
        <w:autoSpaceDE/>
        <w:autoSpaceDN/>
        <w:adjustRightInd/>
        <w:ind w:left="851" w:right="3" w:hanging="284"/>
        <w:jc w:val="both"/>
        <w:rPr>
          <w:sz w:val="24"/>
          <w:szCs w:val="24"/>
          <w:lang w:val="lv-LV"/>
        </w:rPr>
      </w:pPr>
      <w:r w:rsidRPr="00A730EF">
        <w:rPr>
          <w:sz w:val="24"/>
          <w:szCs w:val="24"/>
          <w:lang w:val="lv-LV"/>
        </w:rPr>
        <w:t>p</w:t>
      </w:r>
      <w:r w:rsidR="007A21DC" w:rsidRPr="00A730EF">
        <w:rPr>
          <w:sz w:val="24"/>
          <w:szCs w:val="24"/>
          <w:lang w:val="lv-LV"/>
        </w:rPr>
        <w:t xml:space="preserve">asūtītājs veiks samaksu par iepriekšējā kalendārajā mēnesī </w:t>
      </w:r>
      <w:r w:rsidRPr="00A730EF">
        <w:rPr>
          <w:sz w:val="24"/>
          <w:szCs w:val="24"/>
          <w:lang w:val="lv-LV"/>
        </w:rPr>
        <w:t xml:space="preserve">faktiski izpildītajiem būvdarbiem </w:t>
      </w:r>
      <w:r w:rsidR="007A21DC" w:rsidRPr="00A730EF">
        <w:rPr>
          <w:sz w:val="24"/>
          <w:szCs w:val="24"/>
          <w:lang w:val="lv-LV"/>
        </w:rPr>
        <w:t>pēc būv</w:t>
      </w:r>
      <w:r w:rsidRPr="00A730EF">
        <w:rPr>
          <w:sz w:val="24"/>
          <w:szCs w:val="24"/>
          <w:lang w:val="lv-LV"/>
        </w:rPr>
        <w:t>uzņēmē</w:t>
      </w:r>
      <w:r w:rsidR="007A21DC" w:rsidRPr="00A730EF">
        <w:rPr>
          <w:sz w:val="24"/>
          <w:szCs w:val="24"/>
          <w:lang w:val="lv-LV"/>
        </w:rPr>
        <w:t>ja iesniegto dokumentu pārbaudes un akceptēšanas</w:t>
      </w:r>
      <w:r w:rsidRPr="00A730EF">
        <w:rPr>
          <w:sz w:val="24"/>
          <w:szCs w:val="24"/>
          <w:lang w:val="lv-LV"/>
        </w:rPr>
        <w:t xml:space="preserve">            </w:t>
      </w:r>
      <w:r w:rsidR="007A21DC" w:rsidRPr="00A730EF">
        <w:rPr>
          <w:sz w:val="24"/>
          <w:szCs w:val="24"/>
          <w:lang w:val="lv-LV"/>
        </w:rPr>
        <w:t xml:space="preserve"> 30 (trīsdesmit) dienu laikā. </w:t>
      </w:r>
      <w:r w:rsidR="00C80379" w:rsidRPr="00A730EF">
        <w:rPr>
          <w:sz w:val="24"/>
          <w:szCs w:val="24"/>
          <w:lang w:val="lv-LV"/>
        </w:rPr>
        <w:t xml:space="preserve"> </w:t>
      </w:r>
      <w:r w:rsidR="007A21DC" w:rsidRPr="00A730EF">
        <w:rPr>
          <w:sz w:val="24"/>
          <w:szCs w:val="24"/>
          <w:lang w:val="lv-LV"/>
        </w:rPr>
        <w:t xml:space="preserve">Gadījumos, ja projektā, kura ietvaros notiek līguma izpilde, minētajā termiņā nav pieejami finanšu resursi vai tie ir nepietiekami konkrētajā laikā izpildīto </w:t>
      </w:r>
      <w:r w:rsidR="00A730EF" w:rsidRPr="00A730EF">
        <w:rPr>
          <w:sz w:val="24"/>
          <w:szCs w:val="24"/>
          <w:lang w:val="lv-LV"/>
        </w:rPr>
        <w:t>būv</w:t>
      </w:r>
      <w:r w:rsidR="007A21DC" w:rsidRPr="00A730EF">
        <w:rPr>
          <w:sz w:val="24"/>
          <w:szCs w:val="24"/>
          <w:lang w:val="lv-LV"/>
        </w:rPr>
        <w:t xml:space="preserve">darbu apmaksai, </w:t>
      </w:r>
      <w:r w:rsidR="00A730EF" w:rsidRPr="00A730EF">
        <w:rPr>
          <w:sz w:val="24"/>
          <w:szCs w:val="24"/>
          <w:lang w:val="lv-LV"/>
        </w:rPr>
        <w:t>p</w:t>
      </w:r>
      <w:r w:rsidR="007A21DC" w:rsidRPr="00A730EF">
        <w:rPr>
          <w:sz w:val="24"/>
          <w:szCs w:val="24"/>
          <w:lang w:val="lv-LV"/>
        </w:rPr>
        <w:t xml:space="preserve">asūtītājs </w:t>
      </w:r>
      <w:r w:rsidR="008B47A3" w:rsidRPr="00A730EF">
        <w:rPr>
          <w:sz w:val="24"/>
          <w:szCs w:val="24"/>
          <w:lang w:val="lv-LV"/>
        </w:rPr>
        <w:t xml:space="preserve">5 (piecu) darba dienu laikā </w:t>
      </w:r>
      <w:r w:rsidR="007A21DC" w:rsidRPr="00A730EF">
        <w:rPr>
          <w:sz w:val="24"/>
          <w:szCs w:val="24"/>
          <w:lang w:val="lv-LV"/>
        </w:rPr>
        <w:t>informē</w:t>
      </w:r>
      <w:r w:rsidR="008B47A3" w:rsidRPr="00A730EF">
        <w:rPr>
          <w:sz w:val="24"/>
          <w:szCs w:val="24"/>
          <w:lang w:val="lv-LV"/>
        </w:rPr>
        <w:t>s</w:t>
      </w:r>
      <w:r w:rsidR="007A21DC" w:rsidRPr="00A730EF">
        <w:rPr>
          <w:sz w:val="24"/>
          <w:szCs w:val="24"/>
          <w:lang w:val="lv-LV"/>
        </w:rPr>
        <w:t xml:space="preserve"> </w:t>
      </w:r>
      <w:r w:rsidR="00A730EF" w:rsidRPr="00A730EF">
        <w:rPr>
          <w:sz w:val="24"/>
          <w:szCs w:val="24"/>
          <w:lang w:val="lv-LV"/>
        </w:rPr>
        <w:t>būvuzņēmē</w:t>
      </w:r>
      <w:r w:rsidR="007A21DC" w:rsidRPr="00A730EF">
        <w:rPr>
          <w:sz w:val="24"/>
          <w:szCs w:val="24"/>
          <w:lang w:val="lv-LV"/>
        </w:rPr>
        <w:t>ju par esošo situāciju un vienojas par apmaksas termiņa pagarinājumu</w:t>
      </w:r>
      <w:r w:rsidR="00C80379" w:rsidRPr="00A730EF">
        <w:rPr>
          <w:sz w:val="24"/>
          <w:szCs w:val="24"/>
          <w:lang w:val="lv-LV"/>
        </w:rPr>
        <w:t>;</w:t>
      </w:r>
    </w:p>
    <w:p w:rsidR="008B47A3" w:rsidRPr="00D20448" w:rsidRDefault="00D20448" w:rsidP="00D20448">
      <w:pPr>
        <w:numPr>
          <w:ilvl w:val="0"/>
          <w:numId w:val="16"/>
        </w:numPr>
        <w:tabs>
          <w:tab w:val="left" w:pos="993"/>
        </w:tabs>
        <w:suppressAutoHyphens/>
        <w:overflowPunct/>
        <w:autoSpaceDE/>
        <w:autoSpaceDN/>
        <w:adjustRightInd/>
        <w:ind w:left="851" w:right="3" w:hanging="284"/>
        <w:jc w:val="both"/>
        <w:rPr>
          <w:sz w:val="24"/>
          <w:szCs w:val="24"/>
          <w:lang w:val="lv-LV"/>
        </w:rPr>
      </w:pPr>
      <w:r w:rsidRPr="00D20448">
        <w:rPr>
          <w:sz w:val="24"/>
          <w:szCs w:val="24"/>
          <w:lang w:val="lv-LV"/>
        </w:rPr>
        <w:t>p</w:t>
      </w:r>
      <w:r w:rsidR="00C80379" w:rsidRPr="00D20448">
        <w:rPr>
          <w:sz w:val="24"/>
          <w:szCs w:val="24"/>
          <w:lang w:val="lv-LV"/>
        </w:rPr>
        <w:t>asūtītājs būvdarbu izpildes gaitā samaksās būv</w:t>
      </w:r>
      <w:r w:rsidRPr="00D20448">
        <w:rPr>
          <w:sz w:val="24"/>
          <w:szCs w:val="24"/>
          <w:lang w:val="lv-LV"/>
        </w:rPr>
        <w:t>uzņēmē</w:t>
      </w:r>
      <w:r w:rsidR="00C80379" w:rsidRPr="00D20448">
        <w:rPr>
          <w:sz w:val="24"/>
          <w:szCs w:val="24"/>
          <w:lang w:val="lv-LV"/>
        </w:rPr>
        <w:t xml:space="preserve">jam ne vairāk kā 90% no </w:t>
      </w:r>
      <w:r w:rsidRPr="00D20448">
        <w:rPr>
          <w:sz w:val="24"/>
          <w:szCs w:val="24"/>
          <w:lang w:val="lv-LV"/>
        </w:rPr>
        <w:t>l</w:t>
      </w:r>
      <w:r w:rsidR="00C80379" w:rsidRPr="00D20448">
        <w:rPr>
          <w:sz w:val="24"/>
          <w:szCs w:val="24"/>
          <w:lang w:val="lv-LV"/>
        </w:rPr>
        <w:t xml:space="preserve">īgumcenas. Atlikušos 10% no </w:t>
      </w:r>
      <w:r w:rsidRPr="00D20448">
        <w:rPr>
          <w:sz w:val="24"/>
          <w:szCs w:val="24"/>
          <w:lang w:val="lv-LV"/>
        </w:rPr>
        <w:t>l</w:t>
      </w:r>
      <w:r w:rsidR="00C80379" w:rsidRPr="00D20448">
        <w:rPr>
          <w:sz w:val="24"/>
          <w:szCs w:val="24"/>
          <w:lang w:val="lv-LV"/>
        </w:rPr>
        <w:t>īgumcenas pasūtītājs samaksās būv</w:t>
      </w:r>
      <w:r w:rsidRPr="00D20448">
        <w:rPr>
          <w:sz w:val="24"/>
          <w:szCs w:val="24"/>
          <w:lang w:val="lv-LV"/>
        </w:rPr>
        <w:t>uzņēmē</w:t>
      </w:r>
      <w:r w:rsidR="00C80379" w:rsidRPr="00D20448">
        <w:rPr>
          <w:sz w:val="24"/>
          <w:szCs w:val="24"/>
          <w:lang w:val="lv-LV"/>
        </w:rPr>
        <w:t>jam pēc objekta pieņemšanas – nodošanas akta un noslēguma dokumentu</w:t>
      </w:r>
      <w:r w:rsidRPr="00D20448">
        <w:rPr>
          <w:sz w:val="24"/>
          <w:szCs w:val="24"/>
          <w:lang w:val="lv-LV"/>
        </w:rPr>
        <w:t>,</w:t>
      </w:r>
      <w:r w:rsidR="00C80379" w:rsidRPr="00D20448">
        <w:rPr>
          <w:sz w:val="24"/>
          <w:szCs w:val="24"/>
          <w:lang w:val="lv-LV"/>
        </w:rPr>
        <w:t xml:space="preserve"> t.sk. </w:t>
      </w:r>
      <w:r w:rsidRPr="00D20448">
        <w:rPr>
          <w:sz w:val="24"/>
          <w:szCs w:val="24"/>
          <w:lang w:val="lv-LV"/>
        </w:rPr>
        <w:t>b</w:t>
      </w:r>
      <w:r w:rsidR="00C80379" w:rsidRPr="00D20448">
        <w:rPr>
          <w:sz w:val="24"/>
          <w:szCs w:val="24"/>
          <w:lang w:val="lv-LV"/>
        </w:rPr>
        <w:t>ūvdarbu gala pieņemšanas</w:t>
      </w:r>
      <w:r w:rsidRPr="00D20448">
        <w:rPr>
          <w:sz w:val="24"/>
          <w:szCs w:val="24"/>
          <w:lang w:val="lv-LV"/>
        </w:rPr>
        <w:t xml:space="preserve"> – </w:t>
      </w:r>
      <w:r w:rsidR="00C80379" w:rsidRPr="00D20448">
        <w:rPr>
          <w:sz w:val="24"/>
          <w:szCs w:val="24"/>
          <w:lang w:val="lv-LV"/>
        </w:rPr>
        <w:t>nodošanas akta apstiprināšanas un attiecīga rēķina iesniegšanas un apstiprināšanas no pasūtītaja puse</w:t>
      </w:r>
      <w:r w:rsidR="008B47A3" w:rsidRPr="00D20448">
        <w:rPr>
          <w:sz w:val="24"/>
          <w:szCs w:val="24"/>
          <w:lang w:val="lv-LV"/>
        </w:rPr>
        <w:t>s</w:t>
      </w:r>
      <w:r w:rsidRPr="00D20448">
        <w:rPr>
          <w:sz w:val="24"/>
          <w:szCs w:val="24"/>
          <w:lang w:val="lv-LV"/>
        </w:rPr>
        <w:t>,</w:t>
      </w:r>
      <w:r w:rsidR="00C80379" w:rsidRPr="00D20448">
        <w:rPr>
          <w:sz w:val="24"/>
          <w:szCs w:val="24"/>
          <w:lang w:val="lv-LV"/>
        </w:rPr>
        <w:t xml:space="preserve"> </w:t>
      </w:r>
      <w:r w:rsidR="008B47A3" w:rsidRPr="00D20448">
        <w:rPr>
          <w:sz w:val="24"/>
          <w:szCs w:val="24"/>
          <w:lang w:val="lv-LV"/>
        </w:rPr>
        <w:t>3</w:t>
      </w:r>
      <w:r w:rsidR="007A21DC" w:rsidRPr="00D20448">
        <w:rPr>
          <w:sz w:val="24"/>
          <w:szCs w:val="24"/>
          <w:lang w:val="lv-LV"/>
        </w:rPr>
        <w:t>0 (</w:t>
      </w:r>
      <w:r w:rsidR="008B47A3" w:rsidRPr="00D20448">
        <w:rPr>
          <w:sz w:val="24"/>
          <w:szCs w:val="24"/>
          <w:lang w:val="lv-LV"/>
        </w:rPr>
        <w:t>trīsdesmit</w:t>
      </w:r>
      <w:r w:rsidR="007A21DC" w:rsidRPr="00D20448">
        <w:rPr>
          <w:sz w:val="24"/>
          <w:szCs w:val="24"/>
          <w:lang w:val="lv-LV"/>
        </w:rPr>
        <w:t>) darba dienu laikā</w:t>
      </w:r>
      <w:r w:rsidRPr="00D20448">
        <w:rPr>
          <w:sz w:val="24"/>
          <w:szCs w:val="24"/>
          <w:lang w:val="lv-LV"/>
        </w:rPr>
        <w:t>;</w:t>
      </w:r>
    </w:p>
    <w:p w:rsidR="007A21DC" w:rsidRPr="00710141" w:rsidRDefault="007A21DC" w:rsidP="0030464B">
      <w:pPr>
        <w:numPr>
          <w:ilvl w:val="0"/>
          <w:numId w:val="16"/>
        </w:numPr>
        <w:tabs>
          <w:tab w:val="left" w:pos="993"/>
        </w:tabs>
        <w:suppressAutoHyphens/>
        <w:overflowPunct/>
        <w:autoSpaceDE/>
        <w:autoSpaceDN/>
        <w:adjustRightInd/>
        <w:ind w:left="851" w:right="3" w:hanging="284"/>
        <w:jc w:val="both"/>
        <w:rPr>
          <w:sz w:val="24"/>
          <w:szCs w:val="24"/>
          <w:lang w:val="lv-LV"/>
        </w:rPr>
      </w:pPr>
      <w:r w:rsidRPr="00710141">
        <w:rPr>
          <w:sz w:val="24"/>
          <w:szCs w:val="24"/>
          <w:lang w:val="lv-LV"/>
        </w:rPr>
        <w:t xml:space="preserve">izpildot līgumu, </w:t>
      </w:r>
      <w:r w:rsidR="0030464B" w:rsidRPr="00710141">
        <w:rPr>
          <w:sz w:val="24"/>
          <w:szCs w:val="24"/>
          <w:lang w:val="lv-LV"/>
        </w:rPr>
        <w:t>b</w:t>
      </w:r>
      <w:r w:rsidRPr="00710141">
        <w:rPr>
          <w:sz w:val="24"/>
          <w:szCs w:val="24"/>
          <w:lang w:val="lv-LV"/>
        </w:rPr>
        <w:t>ūvuz</w:t>
      </w:r>
      <w:r w:rsidR="0030464B" w:rsidRPr="00710141">
        <w:rPr>
          <w:sz w:val="24"/>
          <w:szCs w:val="24"/>
          <w:lang w:val="lv-LV"/>
        </w:rPr>
        <w:t>ņēmē</w:t>
      </w:r>
      <w:r w:rsidRPr="00710141">
        <w:rPr>
          <w:sz w:val="24"/>
          <w:szCs w:val="24"/>
          <w:lang w:val="lv-LV"/>
        </w:rPr>
        <w:t xml:space="preserve">jam par </w:t>
      </w:r>
      <w:r w:rsidR="0030464B" w:rsidRPr="00710141">
        <w:rPr>
          <w:sz w:val="24"/>
          <w:szCs w:val="24"/>
          <w:lang w:val="lv-LV"/>
        </w:rPr>
        <w:t xml:space="preserve">kalendārajā mēnesī </w:t>
      </w:r>
      <w:r w:rsidRPr="00710141">
        <w:rPr>
          <w:sz w:val="24"/>
          <w:szCs w:val="24"/>
          <w:lang w:val="lv-LV"/>
        </w:rPr>
        <w:t>faktiski izpildīt</w:t>
      </w:r>
      <w:r w:rsidR="0030464B" w:rsidRPr="00710141">
        <w:rPr>
          <w:sz w:val="24"/>
          <w:szCs w:val="24"/>
          <w:lang w:val="lv-LV"/>
        </w:rPr>
        <w:t>aj</w:t>
      </w:r>
      <w:r w:rsidRPr="00710141">
        <w:rPr>
          <w:sz w:val="24"/>
          <w:szCs w:val="24"/>
          <w:lang w:val="lv-LV"/>
        </w:rPr>
        <w:t>iem būvdarbiem jāiesniedz  šādi dokumenti:</w:t>
      </w:r>
    </w:p>
    <w:p w:rsidR="007A21DC" w:rsidRPr="00710141" w:rsidRDefault="007A21DC" w:rsidP="00710141">
      <w:pPr>
        <w:numPr>
          <w:ilvl w:val="0"/>
          <w:numId w:val="36"/>
        </w:numPr>
        <w:tabs>
          <w:tab w:val="left" w:pos="1134"/>
        </w:tabs>
        <w:suppressAutoHyphens/>
        <w:overflowPunct/>
        <w:autoSpaceDE/>
        <w:autoSpaceDN/>
        <w:adjustRightInd/>
        <w:ind w:right="-285" w:firstLine="131"/>
        <w:jc w:val="both"/>
        <w:rPr>
          <w:sz w:val="24"/>
          <w:szCs w:val="24"/>
          <w:lang w:val="lv-LV"/>
        </w:rPr>
      </w:pPr>
      <w:r w:rsidRPr="00710141">
        <w:rPr>
          <w:sz w:val="24"/>
          <w:szCs w:val="24"/>
          <w:lang w:val="lv-LV"/>
        </w:rPr>
        <w:t>Izpildīto būvdarbu apjoms apmaksai (Forma Nr.1);</w:t>
      </w:r>
    </w:p>
    <w:p w:rsidR="007A21DC" w:rsidRPr="00710141" w:rsidRDefault="007A21DC" w:rsidP="00710141">
      <w:pPr>
        <w:numPr>
          <w:ilvl w:val="0"/>
          <w:numId w:val="36"/>
        </w:numPr>
        <w:tabs>
          <w:tab w:val="left" w:pos="1134"/>
        </w:tabs>
        <w:suppressAutoHyphens/>
        <w:overflowPunct/>
        <w:autoSpaceDE/>
        <w:autoSpaceDN/>
        <w:adjustRightInd/>
        <w:ind w:right="-285" w:firstLine="131"/>
        <w:jc w:val="both"/>
        <w:rPr>
          <w:sz w:val="24"/>
          <w:szCs w:val="24"/>
          <w:lang w:val="de-DE"/>
        </w:rPr>
      </w:pPr>
      <w:r w:rsidRPr="00710141">
        <w:rPr>
          <w:sz w:val="24"/>
          <w:szCs w:val="24"/>
          <w:lang w:val="de-DE"/>
        </w:rPr>
        <w:t>Būvdarbu lokālās tāmes (Forma Nr.2);</w:t>
      </w:r>
    </w:p>
    <w:p w:rsidR="007A21DC" w:rsidRPr="00710141" w:rsidRDefault="007A21DC" w:rsidP="00710141">
      <w:pPr>
        <w:numPr>
          <w:ilvl w:val="0"/>
          <w:numId w:val="36"/>
        </w:numPr>
        <w:tabs>
          <w:tab w:val="left" w:pos="1134"/>
        </w:tabs>
        <w:suppressAutoHyphens/>
        <w:overflowPunct/>
        <w:autoSpaceDE/>
        <w:autoSpaceDN/>
        <w:adjustRightInd/>
        <w:ind w:right="-285" w:firstLine="131"/>
        <w:jc w:val="both"/>
        <w:rPr>
          <w:sz w:val="24"/>
          <w:szCs w:val="24"/>
          <w:lang w:val="de-DE"/>
        </w:rPr>
      </w:pPr>
      <w:r w:rsidRPr="00710141">
        <w:rPr>
          <w:sz w:val="24"/>
          <w:szCs w:val="24"/>
          <w:lang w:val="de-DE"/>
        </w:rPr>
        <w:t>Izpildīto būvdarbu aktu kopsavilkums (Forma nr.3);</w:t>
      </w:r>
    </w:p>
    <w:p w:rsidR="007A21DC" w:rsidRPr="00710141" w:rsidRDefault="007A21DC" w:rsidP="00710141">
      <w:pPr>
        <w:numPr>
          <w:ilvl w:val="0"/>
          <w:numId w:val="36"/>
        </w:numPr>
        <w:tabs>
          <w:tab w:val="left" w:pos="1134"/>
        </w:tabs>
        <w:suppressAutoHyphens/>
        <w:overflowPunct/>
        <w:autoSpaceDE/>
        <w:autoSpaceDN/>
        <w:adjustRightInd/>
        <w:ind w:left="1418" w:right="3" w:hanging="567"/>
        <w:jc w:val="both"/>
        <w:rPr>
          <w:sz w:val="24"/>
          <w:szCs w:val="24"/>
          <w:lang w:val="de-DE"/>
        </w:rPr>
      </w:pPr>
      <w:r w:rsidRPr="00710141">
        <w:rPr>
          <w:sz w:val="24"/>
          <w:szCs w:val="24"/>
          <w:lang w:val="de-DE"/>
        </w:rPr>
        <w:t xml:space="preserve">atbilstošo darbu izpildshēmas (ja attiecināms), būvmateriālu nomaiņas uz </w:t>
      </w:r>
      <w:r w:rsidRPr="00710141">
        <w:rPr>
          <w:sz w:val="24"/>
          <w:szCs w:val="24"/>
          <w:lang w:val="de-DE"/>
        </w:rPr>
        <w:lastRenderedPageBreak/>
        <w:t>ekvivalentiem saskaņojuma akti (ja attiecināms), segto darbu akti, objektā izmantojamo materiālu u.c. atbilstības sertifikāti</w:t>
      </w:r>
      <w:r w:rsidR="00710141" w:rsidRPr="00710141">
        <w:rPr>
          <w:sz w:val="24"/>
          <w:szCs w:val="24"/>
          <w:lang w:val="de-DE"/>
        </w:rPr>
        <w:t>,</w:t>
      </w:r>
      <w:r w:rsidRPr="00710141">
        <w:rPr>
          <w:sz w:val="24"/>
          <w:szCs w:val="24"/>
          <w:lang w:val="de-DE"/>
        </w:rPr>
        <w:t xml:space="preserve"> c</w:t>
      </w:r>
      <w:r w:rsidR="00710141" w:rsidRPr="00710141">
        <w:rPr>
          <w:sz w:val="24"/>
          <w:szCs w:val="24"/>
          <w:lang w:val="de-DE"/>
        </w:rPr>
        <w:t>iti</w:t>
      </w:r>
      <w:r w:rsidRPr="00710141">
        <w:rPr>
          <w:sz w:val="24"/>
          <w:szCs w:val="24"/>
          <w:lang w:val="de-DE"/>
        </w:rPr>
        <w:t xml:space="preserve"> uz kalendārajā mēnesī faktiski izpildīt</w:t>
      </w:r>
      <w:r w:rsidR="00710141" w:rsidRPr="00710141">
        <w:rPr>
          <w:sz w:val="24"/>
          <w:szCs w:val="24"/>
          <w:lang w:val="de-DE"/>
        </w:rPr>
        <w:t>aj</w:t>
      </w:r>
      <w:r w:rsidRPr="00710141">
        <w:rPr>
          <w:sz w:val="24"/>
          <w:szCs w:val="24"/>
          <w:lang w:val="de-DE"/>
        </w:rPr>
        <w:t xml:space="preserve">iem būvdarbiem attiecināmie dokumenti. </w:t>
      </w:r>
      <w:r w:rsidR="00710141" w:rsidRPr="00710141">
        <w:rPr>
          <w:sz w:val="24"/>
          <w:szCs w:val="24"/>
          <w:lang w:val="de-DE"/>
        </w:rPr>
        <w:t>A</w:t>
      </w:r>
      <w:r w:rsidRPr="00710141">
        <w:rPr>
          <w:sz w:val="24"/>
          <w:szCs w:val="24"/>
          <w:lang w:val="de-DE"/>
        </w:rPr>
        <w:t>tskaišu formas (Forma Nr.1</w:t>
      </w:r>
      <w:r w:rsidR="00710141" w:rsidRPr="00710141">
        <w:rPr>
          <w:sz w:val="24"/>
          <w:szCs w:val="24"/>
          <w:lang w:val="de-DE"/>
        </w:rPr>
        <w:t>,</w:t>
      </w:r>
      <w:r w:rsidRPr="00710141">
        <w:rPr>
          <w:sz w:val="24"/>
          <w:szCs w:val="24"/>
          <w:lang w:val="de-DE"/>
        </w:rPr>
        <w:t xml:space="preserve"> Forma Nr.2</w:t>
      </w:r>
      <w:r w:rsidR="00710141" w:rsidRPr="00710141">
        <w:rPr>
          <w:sz w:val="24"/>
          <w:szCs w:val="24"/>
          <w:lang w:val="de-DE"/>
        </w:rPr>
        <w:t>,</w:t>
      </w:r>
      <w:r w:rsidRPr="00710141">
        <w:rPr>
          <w:sz w:val="24"/>
          <w:szCs w:val="24"/>
          <w:lang w:val="de-DE"/>
        </w:rPr>
        <w:t xml:space="preserve"> Forma Nr.3) var tikt precizētas būvdarbu izpi</w:t>
      </w:r>
      <w:r w:rsidR="008B47A3" w:rsidRPr="00710141">
        <w:rPr>
          <w:sz w:val="24"/>
          <w:szCs w:val="24"/>
          <w:lang w:val="de-DE"/>
        </w:rPr>
        <w:t>ldes pirmajā kalendārajā mēnesī;</w:t>
      </w:r>
    </w:p>
    <w:p w:rsidR="00D40059" w:rsidRPr="007B509F" w:rsidRDefault="00710141" w:rsidP="007B509F">
      <w:pPr>
        <w:numPr>
          <w:ilvl w:val="0"/>
          <w:numId w:val="16"/>
        </w:numPr>
        <w:tabs>
          <w:tab w:val="left" w:pos="993"/>
        </w:tabs>
        <w:suppressAutoHyphens/>
        <w:overflowPunct/>
        <w:autoSpaceDE/>
        <w:autoSpaceDN/>
        <w:adjustRightInd/>
        <w:ind w:left="851" w:right="3" w:hanging="284"/>
        <w:jc w:val="both"/>
        <w:rPr>
          <w:sz w:val="24"/>
          <w:szCs w:val="24"/>
          <w:lang w:val="de-DE"/>
        </w:rPr>
      </w:pPr>
      <w:r w:rsidRPr="007B509F">
        <w:rPr>
          <w:sz w:val="24"/>
          <w:szCs w:val="24"/>
          <w:lang w:val="de-DE"/>
        </w:rPr>
        <w:t>i</w:t>
      </w:r>
      <w:r w:rsidR="007A21DC" w:rsidRPr="007B509F">
        <w:rPr>
          <w:sz w:val="24"/>
          <w:szCs w:val="24"/>
          <w:lang w:val="de-DE"/>
        </w:rPr>
        <w:t xml:space="preserve">zpildot līgumu, </w:t>
      </w:r>
      <w:r w:rsidRPr="007B509F">
        <w:rPr>
          <w:sz w:val="24"/>
          <w:szCs w:val="24"/>
          <w:lang w:val="de-DE"/>
        </w:rPr>
        <w:t>b</w:t>
      </w:r>
      <w:r w:rsidR="007A21DC" w:rsidRPr="007B509F">
        <w:rPr>
          <w:sz w:val="24"/>
          <w:szCs w:val="24"/>
          <w:lang w:val="de-DE"/>
        </w:rPr>
        <w:t>ūvuz</w:t>
      </w:r>
      <w:r w:rsidRPr="007B509F">
        <w:rPr>
          <w:sz w:val="24"/>
          <w:szCs w:val="24"/>
          <w:lang w:val="de-DE"/>
        </w:rPr>
        <w:t>ņēmē</w:t>
      </w:r>
      <w:r w:rsidR="007A21DC" w:rsidRPr="007B509F">
        <w:rPr>
          <w:sz w:val="24"/>
          <w:szCs w:val="24"/>
          <w:lang w:val="de-DE"/>
        </w:rPr>
        <w:t xml:space="preserve">jam jāiesniedz </w:t>
      </w:r>
      <w:r w:rsidR="007A21DC" w:rsidRPr="007B509F">
        <w:rPr>
          <w:sz w:val="24"/>
          <w:szCs w:val="24"/>
          <w:u w:val="single"/>
          <w:lang w:val="de-DE"/>
        </w:rPr>
        <w:t xml:space="preserve">ar būvuzraugu </w:t>
      </w:r>
      <w:r w:rsidR="008B47A3" w:rsidRPr="007B509F">
        <w:rPr>
          <w:sz w:val="24"/>
          <w:szCs w:val="24"/>
          <w:u w:val="single"/>
          <w:lang w:val="de-DE"/>
        </w:rPr>
        <w:t>saskaņoti</w:t>
      </w:r>
      <w:r w:rsidR="008B47A3" w:rsidRPr="007B509F">
        <w:rPr>
          <w:sz w:val="24"/>
          <w:szCs w:val="24"/>
          <w:lang w:val="de-DE"/>
        </w:rPr>
        <w:t xml:space="preserve"> (būvuzrauga parakstīti) </w:t>
      </w:r>
      <w:r w:rsidR="007A21DC" w:rsidRPr="007B509F">
        <w:rPr>
          <w:sz w:val="24"/>
          <w:szCs w:val="24"/>
          <w:lang w:val="de-DE"/>
        </w:rPr>
        <w:t xml:space="preserve">dokumenti par </w:t>
      </w:r>
      <w:r w:rsidRPr="007B509F">
        <w:rPr>
          <w:sz w:val="24"/>
          <w:szCs w:val="24"/>
          <w:lang w:val="de-DE"/>
        </w:rPr>
        <w:t xml:space="preserve">iepriekšējā kalendārajā mēnesī faktiski </w:t>
      </w:r>
      <w:r w:rsidR="007A21DC" w:rsidRPr="007B509F">
        <w:rPr>
          <w:sz w:val="24"/>
          <w:szCs w:val="24"/>
          <w:lang w:val="de-DE"/>
        </w:rPr>
        <w:t>izpildīt</w:t>
      </w:r>
      <w:r w:rsidRPr="007B509F">
        <w:rPr>
          <w:sz w:val="24"/>
          <w:szCs w:val="24"/>
          <w:lang w:val="de-DE"/>
        </w:rPr>
        <w:t>aj</w:t>
      </w:r>
      <w:r w:rsidR="007A21DC" w:rsidRPr="007B509F">
        <w:rPr>
          <w:sz w:val="24"/>
          <w:szCs w:val="24"/>
          <w:lang w:val="de-DE"/>
        </w:rPr>
        <w:t>iem būvdarbiem</w:t>
      </w:r>
      <w:r w:rsidR="00D40059" w:rsidRPr="007B509F">
        <w:rPr>
          <w:sz w:val="24"/>
          <w:szCs w:val="24"/>
          <w:lang w:val="de-DE"/>
        </w:rPr>
        <w:t xml:space="preserve"> (saskaņā ar Vispārīgiem būvnoteikumiem</w:t>
      </w:r>
      <w:r w:rsidRPr="007B509F">
        <w:rPr>
          <w:sz w:val="24"/>
          <w:szCs w:val="24"/>
          <w:lang w:val="de-DE"/>
        </w:rPr>
        <w:t>,</w:t>
      </w:r>
      <w:r w:rsidR="00D40059" w:rsidRPr="007B509F">
        <w:rPr>
          <w:sz w:val="24"/>
          <w:szCs w:val="24"/>
          <w:lang w:val="de-DE"/>
        </w:rPr>
        <w:t xml:space="preserve"> </w:t>
      </w:r>
      <w:r w:rsidR="007A21DC" w:rsidRPr="007B509F">
        <w:rPr>
          <w:sz w:val="24"/>
          <w:szCs w:val="24"/>
          <w:lang w:val="de-DE"/>
        </w:rPr>
        <w:t>Forma Nr.1, Forma Nr.2, Forma Nr.3 un t</w:t>
      </w:r>
      <w:r w:rsidRPr="007B509F">
        <w:rPr>
          <w:sz w:val="24"/>
          <w:szCs w:val="24"/>
          <w:lang w:val="de-DE"/>
        </w:rPr>
        <w:t>o</w:t>
      </w:r>
      <w:r w:rsidR="007A21DC" w:rsidRPr="007B509F">
        <w:rPr>
          <w:sz w:val="24"/>
          <w:szCs w:val="24"/>
          <w:lang w:val="de-DE"/>
        </w:rPr>
        <w:t xml:space="preserve"> pielikumi</w:t>
      </w:r>
      <w:r w:rsidR="00332C3D" w:rsidRPr="007B509F">
        <w:rPr>
          <w:sz w:val="24"/>
          <w:szCs w:val="24"/>
          <w:lang w:val="de-DE"/>
        </w:rPr>
        <w:t xml:space="preserve"> (ja attiecināms)</w:t>
      </w:r>
      <w:r w:rsidR="007A21DC" w:rsidRPr="007B509F">
        <w:rPr>
          <w:sz w:val="24"/>
          <w:szCs w:val="24"/>
          <w:lang w:val="de-DE"/>
        </w:rPr>
        <w:t xml:space="preserve">) </w:t>
      </w:r>
      <w:r w:rsidR="007B509F" w:rsidRPr="007B509F">
        <w:rPr>
          <w:sz w:val="24"/>
          <w:szCs w:val="24"/>
          <w:u w:val="single"/>
          <w:lang w:val="de-DE"/>
        </w:rPr>
        <w:t>3 (trīs) eksemplāros</w:t>
      </w:r>
      <w:r w:rsidR="007B509F" w:rsidRPr="007B509F">
        <w:rPr>
          <w:sz w:val="24"/>
          <w:szCs w:val="24"/>
          <w:lang w:val="de-DE"/>
        </w:rPr>
        <w:t xml:space="preserve"> </w:t>
      </w:r>
      <w:r w:rsidR="007A21DC" w:rsidRPr="007B509F">
        <w:rPr>
          <w:sz w:val="24"/>
          <w:szCs w:val="24"/>
          <w:lang w:val="de-DE"/>
        </w:rPr>
        <w:t>5 (piecu) darba dienu laikā</w:t>
      </w:r>
      <w:r w:rsidR="007B509F" w:rsidRPr="007B509F">
        <w:rPr>
          <w:sz w:val="24"/>
          <w:szCs w:val="24"/>
          <w:lang w:val="de-DE"/>
        </w:rPr>
        <w:t>,</w:t>
      </w:r>
      <w:r w:rsidR="007A21DC" w:rsidRPr="007B509F">
        <w:rPr>
          <w:sz w:val="24"/>
          <w:szCs w:val="24"/>
          <w:lang w:val="de-DE"/>
        </w:rPr>
        <w:t xml:space="preserve"> bet ne vēlāk kā līdz tekošā mēneša 7.(septītajam) datumam</w:t>
      </w:r>
      <w:r w:rsidR="00D40059" w:rsidRPr="007B509F">
        <w:rPr>
          <w:sz w:val="24"/>
          <w:szCs w:val="24"/>
          <w:lang w:val="de-DE"/>
        </w:rPr>
        <w:t xml:space="preserve">. Atskaišu formas tiks saskaņotas </w:t>
      </w:r>
      <w:r w:rsidR="007B509F" w:rsidRPr="007B509F">
        <w:rPr>
          <w:sz w:val="24"/>
          <w:szCs w:val="24"/>
          <w:lang w:val="de-DE"/>
        </w:rPr>
        <w:t>l</w:t>
      </w:r>
      <w:r w:rsidR="00D40059" w:rsidRPr="007B509F">
        <w:rPr>
          <w:sz w:val="24"/>
          <w:szCs w:val="24"/>
          <w:lang w:val="de-DE"/>
        </w:rPr>
        <w:t>īguma izpildes pirmajā kalendārajā mēnesī,  un ja nepieciešams, mainītas līgu</w:t>
      </w:r>
      <w:r w:rsidR="003475A4" w:rsidRPr="007B509F">
        <w:rPr>
          <w:sz w:val="24"/>
          <w:szCs w:val="24"/>
          <w:lang w:val="de-DE"/>
        </w:rPr>
        <w:t>ma</w:t>
      </w:r>
      <w:r w:rsidR="00D40059" w:rsidRPr="007B509F">
        <w:rPr>
          <w:sz w:val="24"/>
          <w:szCs w:val="24"/>
          <w:lang w:val="de-DE"/>
        </w:rPr>
        <w:t xml:space="preserve"> izpildes laikā</w:t>
      </w:r>
      <w:r w:rsidR="007B509F" w:rsidRPr="007B509F">
        <w:rPr>
          <w:sz w:val="24"/>
          <w:szCs w:val="24"/>
          <w:lang w:val="de-DE"/>
        </w:rPr>
        <w:t>;</w:t>
      </w:r>
      <w:r w:rsidR="00D40059" w:rsidRPr="007B509F">
        <w:rPr>
          <w:sz w:val="24"/>
          <w:szCs w:val="24"/>
          <w:lang w:val="de-DE"/>
        </w:rPr>
        <w:t xml:space="preserve"> </w:t>
      </w:r>
    </w:p>
    <w:p w:rsidR="008B47A3" w:rsidRPr="00A80F64" w:rsidRDefault="00565188" w:rsidP="00565188">
      <w:pPr>
        <w:numPr>
          <w:ilvl w:val="0"/>
          <w:numId w:val="16"/>
        </w:numPr>
        <w:tabs>
          <w:tab w:val="left" w:pos="993"/>
        </w:tabs>
        <w:suppressAutoHyphens/>
        <w:overflowPunct/>
        <w:autoSpaceDE/>
        <w:autoSpaceDN/>
        <w:adjustRightInd/>
        <w:ind w:left="851" w:right="3" w:hanging="284"/>
        <w:jc w:val="both"/>
        <w:rPr>
          <w:sz w:val="24"/>
          <w:szCs w:val="24"/>
          <w:lang w:val="de-DE"/>
        </w:rPr>
      </w:pPr>
      <w:r w:rsidRPr="00A80F64">
        <w:rPr>
          <w:sz w:val="24"/>
          <w:szCs w:val="24"/>
          <w:lang w:val="de-DE"/>
        </w:rPr>
        <w:t>p</w:t>
      </w:r>
      <w:r w:rsidR="007A21DC" w:rsidRPr="00A80F64">
        <w:rPr>
          <w:sz w:val="24"/>
          <w:szCs w:val="24"/>
          <w:lang w:val="de-DE"/>
        </w:rPr>
        <w:t>asūtītājam ir tiesības neapstiprināt nekvalitatīvi vai kļūdaini sastādīto būvdarbu izpildes dokumentāciju. Šajā gadījumā būv</w:t>
      </w:r>
      <w:r w:rsidR="00A80F64" w:rsidRPr="00A80F64">
        <w:rPr>
          <w:sz w:val="24"/>
          <w:szCs w:val="24"/>
          <w:lang w:val="de-DE"/>
        </w:rPr>
        <w:t>uzņēmē</w:t>
      </w:r>
      <w:r w:rsidR="007A21DC" w:rsidRPr="00A80F64">
        <w:rPr>
          <w:sz w:val="24"/>
          <w:szCs w:val="24"/>
          <w:lang w:val="de-DE"/>
        </w:rPr>
        <w:t>j</w:t>
      </w:r>
      <w:r w:rsidR="00A80F64" w:rsidRPr="00A80F64">
        <w:rPr>
          <w:sz w:val="24"/>
          <w:szCs w:val="24"/>
          <w:lang w:val="de-DE"/>
        </w:rPr>
        <w:t>am</w:t>
      </w:r>
      <w:r w:rsidR="007A21DC" w:rsidRPr="00A80F64">
        <w:rPr>
          <w:sz w:val="24"/>
          <w:szCs w:val="24"/>
          <w:lang w:val="de-DE"/>
        </w:rPr>
        <w:t xml:space="preserve"> </w:t>
      </w:r>
      <w:r w:rsidR="00A80F64" w:rsidRPr="00A80F64">
        <w:rPr>
          <w:sz w:val="24"/>
          <w:szCs w:val="24"/>
          <w:lang w:val="de-DE"/>
        </w:rPr>
        <w:t>jā</w:t>
      </w:r>
      <w:r w:rsidR="007A21DC" w:rsidRPr="00A80F64">
        <w:rPr>
          <w:sz w:val="24"/>
          <w:szCs w:val="24"/>
          <w:lang w:val="de-DE"/>
        </w:rPr>
        <w:t>vei</w:t>
      </w:r>
      <w:r w:rsidR="00A80F64" w:rsidRPr="00A80F64">
        <w:rPr>
          <w:sz w:val="24"/>
          <w:szCs w:val="24"/>
          <w:lang w:val="de-DE"/>
        </w:rPr>
        <w:t xml:space="preserve">c </w:t>
      </w:r>
      <w:r w:rsidR="007A21DC" w:rsidRPr="00A80F64">
        <w:rPr>
          <w:sz w:val="24"/>
          <w:szCs w:val="24"/>
          <w:lang w:val="de-DE"/>
        </w:rPr>
        <w:t>visu norādīto kļūdu labojum</w:t>
      </w:r>
      <w:r w:rsidR="00A80F64" w:rsidRPr="00A80F64">
        <w:rPr>
          <w:sz w:val="24"/>
          <w:szCs w:val="24"/>
          <w:lang w:val="de-DE"/>
        </w:rPr>
        <w:t>s</w:t>
      </w:r>
      <w:r w:rsidR="007A21DC" w:rsidRPr="00A80F64">
        <w:rPr>
          <w:sz w:val="24"/>
          <w:szCs w:val="24"/>
          <w:lang w:val="de-DE"/>
        </w:rPr>
        <w:t xml:space="preserve"> un/vai </w:t>
      </w:r>
      <w:r w:rsidR="00A80F64" w:rsidRPr="00A80F64">
        <w:rPr>
          <w:sz w:val="24"/>
          <w:szCs w:val="24"/>
          <w:lang w:val="de-DE"/>
        </w:rPr>
        <w:t>jā</w:t>
      </w:r>
      <w:r w:rsidR="007A21DC" w:rsidRPr="00A80F64">
        <w:rPr>
          <w:sz w:val="24"/>
          <w:szCs w:val="24"/>
          <w:lang w:val="de-DE"/>
        </w:rPr>
        <w:t>novēr</w:t>
      </w:r>
      <w:r w:rsidR="00A80F64" w:rsidRPr="00A80F64">
        <w:rPr>
          <w:sz w:val="24"/>
          <w:szCs w:val="24"/>
          <w:lang w:val="de-DE"/>
        </w:rPr>
        <w:t>š</w:t>
      </w:r>
      <w:r w:rsidR="007A21DC" w:rsidRPr="00A80F64">
        <w:rPr>
          <w:sz w:val="24"/>
          <w:szCs w:val="24"/>
          <w:lang w:val="de-DE"/>
        </w:rPr>
        <w:t xml:space="preserve"> nepilnības un atkārtoti </w:t>
      </w:r>
      <w:r w:rsidR="00A80F64" w:rsidRPr="00A80F64">
        <w:rPr>
          <w:sz w:val="24"/>
          <w:szCs w:val="24"/>
          <w:lang w:val="de-DE"/>
        </w:rPr>
        <w:t>jā</w:t>
      </w:r>
      <w:r w:rsidR="007A21DC" w:rsidRPr="00A80F64">
        <w:rPr>
          <w:sz w:val="24"/>
          <w:szCs w:val="24"/>
          <w:lang w:val="de-DE"/>
        </w:rPr>
        <w:t>iesnie</w:t>
      </w:r>
      <w:r w:rsidR="00A80F64" w:rsidRPr="00A80F64">
        <w:rPr>
          <w:sz w:val="24"/>
          <w:szCs w:val="24"/>
          <w:lang w:val="de-DE"/>
        </w:rPr>
        <w:t>dz</w:t>
      </w:r>
      <w:r w:rsidR="007A21DC" w:rsidRPr="00A80F64">
        <w:rPr>
          <w:sz w:val="24"/>
          <w:szCs w:val="24"/>
          <w:lang w:val="de-DE"/>
        </w:rPr>
        <w:t xml:space="preserve"> </w:t>
      </w:r>
      <w:r w:rsidR="00A80F64" w:rsidRPr="00A80F64">
        <w:rPr>
          <w:sz w:val="24"/>
          <w:szCs w:val="24"/>
          <w:lang w:val="de-DE"/>
        </w:rPr>
        <w:t>p</w:t>
      </w:r>
      <w:r w:rsidR="007A21DC" w:rsidRPr="00A80F64">
        <w:rPr>
          <w:sz w:val="24"/>
          <w:szCs w:val="24"/>
          <w:lang w:val="de-DE"/>
        </w:rPr>
        <w:t>asūtītājam pilnu būvdarbu izpildes dokumentu komplektu</w:t>
      </w:r>
      <w:r w:rsidR="008B47A3" w:rsidRPr="00A80F64">
        <w:rPr>
          <w:sz w:val="24"/>
          <w:szCs w:val="24"/>
          <w:lang w:val="de-DE"/>
        </w:rPr>
        <w:t>. Samaksa par izpildīt</w:t>
      </w:r>
      <w:r w:rsidR="00A80F64" w:rsidRPr="00A80F64">
        <w:rPr>
          <w:sz w:val="24"/>
          <w:szCs w:val="24"/>
          <w:lang w:val="de-DE"/>
        </w:rPr>
        <w:t>aj</w:t>
      </w:r>
      <w:r w:rsidR="008B47A3" w:rsidRPr="00A80F64">
        <w:rPr>
          <w:sz w:val="24"/>
          <w:szCs w:val="24"/>
          <w:lang w:val="de-DE"/>
        </w:rPr>
        <w:t>iem būvdarbiem tiks veikta tikai pēc būv</w:t>
      </w:r>
      <w:r w:rsidR="00A80F64" w:rsidRPr="00A80F64">
        <w:rPr>
          <w:sz w:val="24"/>
          <w:szCs w:val="24"/>
          <w:lang w:val="de-DE"/>
        </w:rPr>
        <w:t>uzņēmē</w:t>
      </w:r>
      <w:r w:rsidR="008B47A3" w:rsidRPr="00A80F64">
        <w:rPr>
          <w:sz w:val="24"/>
          <w:szCs w:val="24"/>
          <w:lang w:val="de-DE"/>
        </w:rPr>
        <w:t>ja iesneigto dokumentu apstiprināšanas no pasūtītja puses</w:t>
      </w:r>
      <w:r w:rsidR="007A21DC" w:rsidRPr="00A80F64">
        <w:rPr>
          <w:sz w:val="24"/>
          <w:szCs w:val="24"/>
          <w:lang w:val="de-DE"/>
        </w:rPr>
        <w:t>;</w:t>
      </w:r>
    </w:p>
    <w:p w:rsidR="00332C3D" w:rsidRPr="00A80F64" w:rsidRDefault="00A80F64" w:rsidP="00A80F64">
      <w:pPr>
        <w:numPr>
          <w:ilvl w:val="0"/>
          <w:numId w:val="16"/>
        </w:numPr>
        <w:tabs>
          <w:tab w:val="left" w:pos="993"/>
        </w:tabs>
        <w:suppressAutoHyphens/>
        <w:overflowPunct/>
        <w:autoSpaceDE/>
        <w:autoSpaceDN/>
        <w:adjustRightInd/>
        <w:ind w:left="851" w:right="3" w:hanging="284"/>
        <w:jc w:val="both"/>
        <w:rPr>
          <w:sz w:val="24"/>
          <w:szCs w:val="24"/>
          <w:lang w:val="de-DE"/>
        </w:rPr>
      </w:pPr>
      <w:r w:rsidRPr="00A80F64">
        <w:rPr>
          <w:sz w:val="24"/>
          <w:szCs w:val="24"/>
          <w:lang w:val="de-DE"/>
        </w:rPr>
        <w:t>p</w:t>
      </w:r>
      <w:r w:rsidR="00332C3D" w:rsidRPr="00A80F64">
        <w:rPr>
          <w:sz w:val="24"/>
          <w:szCs w:val="24"/>
          <w:lang w:val="de-DE"/>
        </w:rPr>
        <w:t>irms objekta nodošanas ekspluatācijā būv</w:t>
      </w:r>
      <w:r w:rsidRPr="00A80F64">
        <w:rPr>
          <w:sz w:val="24"/>
          <w:szCs w:val="24"/>
          <w:lang w:val="de-DE"/>
        </w:rPr>
        <w:t>uzņēmē</w:t>
      </w:r>
      <w:r w:rsidR="00332C3D" w:rsidRPr="00A80F64">
        <w:rPr>
          <w:sz w:val="24"/>
          <w:szCs w:val="24"/>
          <w:lang w:val="de-DE"/>
        </w:rPr>
        <w:t xml:space="preserve">jam ir jāiesniedz pasūtītājam visi ar būvdarbu izpildi saistītie </w:t>
      </w:r>
      <w:r w:rsidR="00332C3D" w:rsidRPr="00A80F64">
        <w:rPr>
          <w:sz w:val="24"/>
          <w:szCs w:val="24"/>
          <w:u w:val="single"/>
          <w:lang w:val="de-DE"/>
        </w:rPr>
        <w:t>attiecināmie dokumenti</w:t>
      </w:r>
      <w:r w:rsidRPr="00A80F64">
        <w:rPr>
          <w:sz w:val="24"/>
          <w:szCs w:val="24"/>
          <w:lang w:val="de-DE"/>
        </w:rPr>
        <w:t>,</w:t>
      </w:r>
      <w:r w:rsidR="00332C3D" w:rsidRPr="00A80F64">
        <w:rPr>
          <w:sz w:val="24"/>
          <w:szCs w:val="24"/>
          <w:lang w:val="de-DE"/>
        </w:rPr>
        <w:t xml:space="preserve"> t.sk.:</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l</w:t>
      </w:r>
      <w:r w:rsidR="00332C3D" w:rsidRPr="00A80F64">
        <w:rPr>
          <w:sz w:val="24"/>
          <w:szCs w:val="24"/>
        </w:rPr>
        <w:t>icences,</w:t>
      </w:r>
      <w:r w:rsidRPr="00A80F64">
        <w:rPr>
          <w:sz w:val="24"/>
          <w:szCs w:val="24"/>
        </w:rPr>
        <w:t xml:space="preserve"> </w:t>
      </w:r>
      <w:r w:rsidR="00332C3D" w:rsidRPr="00A80F64">
        <w:rPr>
          <w:sz w:val="24"/>
          <w:szCs w:val="24"/>
        </w:rPr>
        <w:t>atļaujas, sertifikāti u.c.;</w:t>
      </w:r>
    </w:p>
    <w:p w:rsidR="00332C3D" w:rsidRPr="00A80F64" w:rsidRDefault="00332C3D"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Būvdarbu žurnāls;</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s</w:t>
      </w:r>
      <w:r w:rsidR="00332C3D" w:rsidRPr="00A80F64">
        <w:rPr>
          <w:sz w:val="24"/>
          <w:szCs w:val="24"/>
        </w:rPr>
        <w:t>egto darbu akti;</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n</w:t>
      </w:r>
      <w:r w:rsidR="00332C3D" w:rsidRPr="00A80F64">
        <w:rPr>
          <w:sz w:val="24"/>
          <w:szCs w:val="24"/>
        </w:rPr>
        <w:t>ozīmīgo konstrukciju pieņemšanas akti;</w:t>
      </w:r>
    </w:p>
    <w:p w:rsidR="00332C3D" w:rsidRPr="00A80F64" w:rsidRDefault="00A80F64" w:rsidP="00A80F64">
      <w:pPr>
        <w:numPr>
          <w:ilvl w:val="0"/>
          <w:numId w:val="37"/>
        </w:numPr>
        <w:suppressAutoHyphens/>
        <w:overflowPunct/>
        <w:autoSpaceDE/>
        <w:autoSpaceDN/>
        <w:adjustRightInd/>
        <w:ind w:left="1134" w:right="3" w:hanging="283"/>
        <w:jc w:val="both"/>
        <w:rPr>
          <w:sz w:val="24"/>
          <w:szCs w:val="24"/>
        </w:rPr>
      </w:pPr>
      <w:r w:rsidRPr="00A80F64">
        <w:rPr>
          <w:sz w:val="24"/>
          <w:szCs w:val="24"/>
        </w:rPr>
        <w:t>a</w:t>
      </w:r>
      <w:r w:rsidR="00332C3D" w:rsidRPr="00A80F64">
        <w:rPr>
          <w:sz w:val="24"/>
          <w:szCs w:val="24"/>
        </w:rPr>
        <w:t>tbilstības deklarācijas un sertifikāti par būvdarbos izmantoto material</w:t>
      </w:r>
      <w:r w:rsidRPr="00A80F64">
        <w:rPr>
          <w:sz w:val="24"/>
          <w:szCs w:val="24"/>
        </w:rPr>
        <w:t>u</w:t>
      </w:r>
      <w:r w:rsidR="00332C3D" w:rsidRPr="00A80F64">
        <w:rPr>
          <w:sz w:val="24"/>
          <w:szCs w:val="24"/>
        </w:rPr>
        <w:t>, iekārtu atbilstību standartiem un tehniskās specifikācijas prasībām, piedāvājumam;</w:t>
      </w:r>
    </w:p>
    <w:p w:rsidR="00332C3D" w:rsidRPr="00A80F64" w:rsidRDefault="00A80F64" w:rsidP="00A80F64">
      <w:pPr>
        <w:numPr>
          <w:ilvl w:val="0"/>
          <w:numId w:val="37"/>
        </w:numPr>
        <w:tabs>
          <w:tab w:val="left" w:pos="1134"/>
        </w:tabs>
        <w:suppressAutoHyphens/>
        <w:overflowPunct/>
        <w:autoSpaceDE/>
        <w:autoSpaceDN/>
        <w:adjustRightInd/>
        <w:ind w:left="1134" w:right="3" w:hanging="283"/>
        <w:jc w:val="both"/>
        <w:rPr>
          <w:sz w:val="24"/>
          <w:szCs w:val="24"/>
        </w:rPr>
      </w:pPr>
      <w:r w:rsidRPr="00A80F64">
        <w:rPr>
          <w:sz w:val="24"/>
          <w:szCs w:val="24"/>
        </w:rPr>
        <w:t>t</w:t>
      </w:r>
      <w:r w:rsidR="00332C3D" w:rsidRPr="00A80F64">
        <w:rPr>
          <w:sz w:val="24"/>
          <w:szCs w:val="24"/>
        </w:rPr>
        <w:t>ehnisko iekārtu, specialo sistēmu un iekārtu pārbaudes protokoli un pieņemšanas akti;</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V</w:t>
      </w:r>
      <w:r w:rsidR="00332C3D" w:rsidRPr="00A80F64">
        <w:rPr>
          <w:sz w:val="24"/>
          <w:szCs w:val="24"/>
        </w:rPr>
        <w:t>ienkāršotās renovācijas apliecinājuma kartes;</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i</w:t>
      </w:r>
      <w:r w:rsidR="00332C3D" w:rsidRPr="00A80F64">
        <w:rPr>
          <w:sz w:val="24"/>
          <w:szCs w:val="24"/>
        </w:rPr>
        <w:t>zpildshēmas un izpildrasējumi;</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i</w:t>
      </w:r>
      <w:r w:rsidR="00332C3D" w:rsidRPr="00A80F64">
        <w:rPr>
          <w:sz w:val="24"/>
          <w:szCs w:val="24"/>
        </w:rPr>
        <w:t>zpildmērījumi;</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i</w:t>
      </w:r>
      <w:r w:rsidR="00332C3D" w:rsidRPr="00A80F64">
        <w:rPr>
          <w:sz w:val="24"/>
          <w:szCs w:val="24"/>
        </w:rPr>
        <w:t>nstruktāžas par uzstādīto material/iekārtu lietošanu un apkopi;</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lang w:val="de-DE"/>
        </w:rPr>
      </w:pPr>
      <w:r w:rsidRPr="00A80F64">
        <w:rPr>
          <w:sz w:val="24"/>
          <w:szCs w:val="24"/>
          <w:lang w:val="de-DE"/>
        </w:rPr>
        <w:t>a</w:t>
      </w:r>
      <w:r w:rsidR="00332C3D" w:rsidRPr="00A80F64">
        <w:rPr>
          <w:sz w:val="24"/>
          <w:szCs w:val="24"/>
          <w:lang w:val="de-DE"/>
        </w:rPr>
        <w:t>prīkojuma/material</w:t>
      </w:r>
      <w:r w:rsidR="00912535" w:rsidRPr="00A80F64">
        <w:rPr>
          <w:sz w:val="24"/>
          <w:szCs w:val="24"/>
          <w:lang w:val="de-DE"/>
        </w:rPr>
        <w:t>u</w:t>
      </w:r>
      <w:r w:rsidR="00332C3D" w:rsidRPr="00A80F64">
        <w:rPr>
          <w:sz w:val="24"/>
          <w:szCs w:val="24"/>
          <w:lang w:val="de-DE"/>
        </w:rPr>
        <w:t xml:space="preserve"> lietošanas apraksti un instrukcijas;</w:t>
      </w:r>
    </w:p>
    <w:p w:rsidR="00332C3D" w:rsidRPr="00A80F64" w:rsidRDefault="00A80F64" w:rsidP="00A80F64">
      <w:pPr>
        <w:numPr>
          <w:ilvl w:val="0"/>
          <w:numId w:val="37"/>
        </w:numPr>
        <w:tabs>
          <w:tab w:val="left" w:pos="1134"/>
        </w:tabs>
        <w:suppressAutoHyphens/>
        <w:overflowPunct/>
        <w:autoSpaceDE/>
        <w:autoSpaceDN/>
        <w:adjustRightInd/>
        <w:ind w:right="-285" w:firstLine="131"/>
        <w:jc w:val="both"/>
        <w:rPr>
          <w:sz w:val="24"/>
          <w:szCs w:val="24"/>
        </w:rPr>
      </w:pPr>
      <w:r w:rsidRPr="00A80F64">
        <w:rPr>
          <w:sz w:val="24"/>
          <w:szCs w:val="24"/>
        </w:rPr>
        <w:t>u</w:t>
      </w:r>
      <w:r w:rsidR="00332C3D" w:rsidRPr="00A80F64">
        <w:rPr>
          <w:sz w:val="24"/>
          <w:szCs w:val="24"/>
        </w:rPr>
        <w:t>zstādīto iekārtu pases, apkopes, instrukcijas;</w:t>
      </w:r>
    </w:p>
    <w:p w:rsidR="00C95485" w:rsidRPr="00A80F64" w:rsidRDefault="00A80F64" w:rsidP="00A80F64">
      <w:pPr>
        <w:numPr>
          <w:ilvl w:val="0"/>
          <w:numId w:val="16"/>
        </w:numPr>
        <w:tabs>
          <w:tab w:val="left" w:pos="993"/>
        </w:tabs>
        <w:suppressAutoHyphens/>
        <w:overflowPunct/>
        <w:autoSpaceDE/>
        <w:autoSpaceDN/>
        <w:adjustRightInd/>
        <w:ind w:left="851" w:right="3" w:hanging="284"/>
        <w:jc w:val="both"/>
        <w:rPr>
          <w:sz w:val="24"/>
          <w:szCs w:val="24"/>
        </w:rPr>
      </w:pPr>
      <w:r w:rsidRPr="00A80F64">
        <w:rPr>
          <w:sz w:val="24"/>
          <w:szCs w:val="24"/>
        </w:rPr>
        <w:t>i</w:t>
      </w:r>
      <w:r w:rsidR="007F6132" w:rsidRPr="00A80F64">
        <w:rPr>
          <w:sz w:val="24"/>
          <w:szCs w:val="24"/>
        </w:rPr>
        <w:t xml:space="preserve">zmaksas, kas saistītas ar </w:t>
      </w:r>
      <w:r w:rsidR="009C5AA7" w:rsidRPr="00A80F64">
        <w:rPr>
          <w:sz w:val="24"/>
          <w:szCs w:val="24"/>
        </w:rPr>
        <w:t>pasūtītājam un atbildīgām institūcijām iesniedzamo dokumentu (</w:t>
      </w:r>
      <w:r w:rsidR="00C95485" w:rsidRPr="00A80F64">
        <w:rPr>
          <w:sz w:val="24"/>
          <w:szCs w:val="24"/>
        </w:rPr>
        <w:t>papīra un elektroniskā veidā</w:t>
      </w:r>
      <w:r w:rsidRPr="00A80F64">
        <w:rPr>
          <w:sz w:val="24"/>
          <w:szCs w:val="24"/>
        </w:rPr>
        <w:t>,</w:t>
      </w:r>
      <w:r w:rsidR="00C95485" w:rsidRPr="00A80F64">
        <w:rPr>
          <w:sz w:val="24"/>
          <w:szCs w:val="24"/>
        </w:rPr>
        <w:t xml:space="preserve"> </w:t>
      </w:r>
      <w:r w:rsidR="009C5AA7" w:rsidRPr="00A80F64">
        <w:rPr>
          <w:sz w:val="24"/>
          <w:szCs w:val="24"/>
        </w:rPr>
        <w:t>t.sk. to kopiju –</w:t>
      </w:r>
      <w:r w:rsidR="00C95485" w:rsidRPr="00A80F64">
        <w:rPr>
          <w:sz w:val="24"/>
          <w:szCs w:val="24"/>
        </w:rPr>
        <w:t xml:space="preserve"> </w:t>
      </w:r>
      <w:r w:rsidR="009C5AA7" w:rsidRPr="00A80F64">
        <w:rPr>
          <w:sz w:val="24"/>
          <w:szCs w:val="24"/>
        </w:rPr>
        <w:t>papīra un elektroniskā veidā) sagatavošanu un iesn</w:t>
      </w:r>
      <w:r w:rsidR="00C95485" w:rsidRPr="00A80F64">
        <w:rPr>
          <w:sz w:val="24"/>
          <w:szCs w:val="24"/>
        </w:rPr>
        <w:t>ie</w:t>
      </w:r>
      <w:r w:rsidR="009C5AA7" w:rsidRPr="00A80F64">
        <w:rPr>
          <w:sz w:val="24"/>
          <w:szCs w:val="24"/>
        </w:rPr>
        <w:t>gšanu</w:t>
      </w:r>
      <w:r w:rsidRPr="00A80F64">
        <w:rPr>
          <w:sz w:val="24"/>
          <w:szCs w:val="24"/>
        </w:rPr>
        <w:t>,</w:t>
      </w:r>
      <w:r w:rsidR="009C5AA7" w:rsidRPr="00A80F64">
        <w:rPr>
          <w:sz w:val="24"/>
          <w:szCs w:val="24"/>
        </w:rPr>
        <w:t xml:space="preserve"> ir </w:t>
      </w:r>
      <w:r w:rsidR="007F6132" w:rsidRPr="00A80F64">
        <w:rPr>
          <w:sz w:val="24"/>
          <w:szCs w:val="24"/>
        </w:rPr>
        <w:t>būv</w:t>
      </w:r>
      <w:r w:rsidRPr="00A80F64">
        <w:rPr>
          <w:sz w:val="24"/>
          <w:szCs w:val="24"/>
        </w:rPr>
        <w:t>uzņēmēj</w:t>
      </w:r>
      <w:r w:rsidR="007F6132" w:rsidRPr="00A80F64">
        <w:rPr>
          <w:sz w:val="24"/>
          <w:szCs w:val="24"/>
        </w:rPr>
        <w:t>a izmaksas;</w:t>
      </w:r>
    </w:p>
    <w:p w:rsidR="007F6132" w:rsidRPr="00CD2F7A" w:rsidRDefault="00DF15A3" w:rsidP="00DF15A3">
      <w:pPr>
        <w:suppressAutoHyphens/>
        <w:overflowPunct/>
        <w:autoSpaceDE/>
        <w:autoSpaceDN/>
        <w:adjustRightInd/>
        <w:ind w:left="567" w:right="3" w:hanging="567"/>
        <w:jc w:val="both"/>
        <w:rPr>
          <w:sz w:val="24"/>
          <w:szCs w:val="24"/>
        </w:rPr>
      </w:pPr>
      <w:r w:rsidRPr="00CD2F7A">
        <w:rPr>
          <w:sz w:val="24"/>
          <w:szCs w:val="24"/>
        </w:rPr>
        <w:t>2.2.7</w:t>
      </w:r>
      <w:proofErr w:type="gramStart"/>
      <w:r w:rsidRPr="00CD2F7A">
        <w:rPr>
          <w:sz w:val="24"/>
          <w:szCs w:val="24"/>
        </w:rPr>
        <w:t>.</w:t>
      </w:r>
      <w:r w:rsidR="004913A7" w:rsidRPr="00CD2F7A">
        <w:rPr>
          <w:sz w:val="24"/>
          <w:szCs w:val="24"/>
        </w:rPr>
        <w:t>Pretendentam</w:t>
      </w:r>
      <w:proofErr w:type="gramEnd"/>
      <w:r w:rsidR="004913A7" w:rsidRPr="00CD2F7A">
        <w:rPr>
          <w:sz w:val="24"/>
          <w:szCs w:val="24"/>
        </w:rPr>
        <w:t xml:space="preserve"> pirms pied</w:t>
      </w:r>
      <w:r w:rsidR="007F6132" w:rsidRPr="00CD2F7A">
        <w:rPr>
          <w:sz w:val="24"/>
          <w:szCs w:val="24"/>
        </w:rPr>
        <w:t>āvājum</w:t>
      </w:r>
      <w:r w:rsidRPr="00CD2F7A">
        <w:rPr>
          <w:sz w:val="24"/>
          <w:szCs w:val="24"/>
        </w:rPr>
        <w:t>a</w:t>
      </w:r>
      <w:r w:rsidR="004913A7" w:rsidRPr="00CD2F7A">
        <w:rPr>
          <w:sz w:val="24"/>
          <w:szCs w:val="24"/>
        </w:rPr>
        <w:t xml:space="preserve"> iesniegšanas rūpīgi jāiepazīstas ar </w:t>
      </w:r>
      <w:r w:rsidRPr="00CD2F7A">
        <w:rPr>
          <w:sz w:val="24"/>
          <w:szCs w:val="24"/>
        </w:rPr>
        <w:t>n</w:t>
      </w:r>
      <w:r w:rsidR="004913A7" w:rsidRPr="00CD2F7A">
        <w:rPr>
          <w:sz w:val="24"/>
          <w:szCs w:val="24"/>
        </w:rPr>
        <w:t xml:space="preserve">olikumu, Tehnisko </w:t>
      </w:r>
      <w:r w:rsidR="007F6132" w:rsidRPr="00CD2F7A">
        <w:rPr>
          <w:sz w:val="24"/>
          <w:szCs w:val="24"/>
        </w:rPr>
        <w:t xml:space="preserve">projektu un citiem dokumentiem. </w:t>
      </w:r>
      <w:r w:rsidRPr="00CD2F7A">
        <w:rPr>
          <w:sz w:val="24"/>
          <w:szCs w:val="24"/>
        </w:rPr>
        <w:t>Piedāvājuma i</w:t>
      </w:r>
      <w:r w:rsidR="00C95485" w:rsidRPr="00CD2F7A">
        <w:rPr>
          <w:sz w:val="24"/>
          <w:szCs w:val="24"/>
        </w:rPr>
        <w:t>esnie</w:t>
      </w:r>
      <w:r w:rsidRPr="00CD2F7A">
        <w:rPr>
          <w:sz w:val="24"/>
          <w:szCs w:val="24"/>
        </w:rPr>
        <w:t>gšana liecina par t</w:t>
      </w:r>
      <w:r w:rsidR="00C95485" w:rsidRPr="00CD2F7A">
        <w:rPr>
          <w:sz w:val="24"/>
          <w:szCs w:val="24"/>
        </w:rPr>
        <w:t>o, ka pretende</w:t>
      </w:r>
      <w:r w:rsidR="00842AD3" w:rsidRPr="00CD2F7A">
        <w:rPr>
          <w:sz w:val="24"/>
          <w:szCs w:val="24"/>
        </w:rPr>
        <w:t>ntam</w:t>
      </w:r>
      <w:r w:rsidRPr="00CD2F7A">
        <w:rPr>
          <w:sz w:val="24"/>
          <w:szCs w:val="24"/>
        </w:rPr>
        <w:t xml:space="preserve"> </w:t>
      </w:r>
      <w:r w:rsidR="00842AD3" w:rsidRPr="00CD2F7A">
        <w:rPr>
          <w:sz w:val="24"/>
          <w:szCs w:val="24"/>
        </w:rPr>
        <w:t>ir skaidri</w:t>
      </w:r>
      <w:r w:rsidR="00C95485" w:rsidRPr="00CD2F7A">
        <w:rPr>
          <w:sz w:val="24"/>
          <w:szCs w:val="24"/>
        </w:rPr>
        <w:t xml:space="preserve"> iepirkuma noteikumi </w:t>
      </w:r>
      <w:proofErr w:type="gramStart"/>
      <w:r w:rsidR="00C95485" w:rsidRPr="00CD2F7A">
        <w:rPr>
          <w:sz w:val="24"/>
          <w:szCs w:val="24"/>
        </w:rPr>
        <w:t>un</w:t>
      </w:r>
      <w:proofErr w:type="gramEnd"/>
      <w:r w:rsidR="00C95485" w:rsidRPr="00CD2F7A">
        <w:rPr>
          <w:sz w:val="24"/>
          <w:szCs w:val="24"/>
        </w:rPr>
        <w:t xml:space="preserve"> pretendents, noslēdzot līgumu tos ievēros</w:t>
      </w:r>
      <w:r w:rsidRPr="00CD2F7A">
        <w:rPr>
          <w:sz w:val="24"/>
          <w:szCs w:val="24"/>
        </w:rPr>
        <w:t>.</w:t>
      </w:r>
    </w:p>
    <w:p w:rsidR="003F1FFF" w:rsidRPr="00CD2F7A" w:rsidRDefault="00DF15A3" w:rsidP="00DF15A3">
      <w:pPr>
        <w:suppressAutoHyphens/>
        <w:overflowPunct/>
        <w:autoSpaceDE/>
        <w:autoSpaceDN/>
        <w:adjustRightInd/>
        <w:ind w:left="567" w:right="3" w:hanging="567"/>
        <w:jc w:val="both"/>
        <w:rPr>
          <w:sz w:val="24"/>
          <w:szCs w:val="24"/>
        </w:rPr>
      </w:pPr>
      <w:r w:rsidRPr="00CD2F7A">
        <w:rPr>
          <w:bCs/>
          <w:sz w:val="24"/>
          <w:szCs w:val="24"/>
        </w:rPr>
        <w:t>2.2.8</w:t>
      </w:r>
      <w:proofErr w:type="gramStart"/>
      <w:r w:rsidRPr="00CD2F7A">
        <w:rPr>
          <w:bCs/>
          <w:sz w:val="24"/>
          <w:szCs w:val="24"/>
        </w:rPr>
        <w:t>.Ja</w:t>
      </w:r>
      <w:proofErr w:type="gramEnd"/>
      <w:r w:rsidRPr="00CD2F7A">
        <w:rPr>
          <w:bCs/>
          <w:sz w:val="24"/>
          <w:szCs w:val="24"/>
        </w:rPr>
        <w:t xml:space="preserve"> p</w:t>
      </w:r>
      <w:r w:rsidR="003F1FFF" w:rsidRPr="00CD2F7A">
        <w:rPr>
          <w:bCs/>
          <w:sz w:val="24"/>
          <w:szCs w:val="24"/>
        </w:rPr>
        <w:t>retendent</w:t>
      </w:r>
      <w:r w:rsidRPr="00CD2F7A">
        <w:rPr>
          <w:bCs/>
          <w:sz w:val="24"/>
          <w:szCs w:val="24"/>
        </w:rPr>
        <w:t>a</w:t>
      </w:r>
      <w:r w:rsidR="003F1FFF" w:rsidRPr="00CD2F7A">
        <w:rPr>
          <w:bCs/>
          <w:sz w:val="24"/>
          <w:szCs w:val="24"/>
        </w:rPr>
        <w:t xml:space="preserve"> finanšu piedāvājumā iekļau</w:t>
      </w:r>
      <w:r w:rsidRPr="00CD2F7A">
        <w:rPr>
          <w:bCs/>
          <w:sz w:val="24"/>
          <w:szCs w:val="24"/>
        </w:rPr>
        <w:t>tā</w:t>
      </w:r>
      <w:r w:rsidR="003F1FFF" w:rsidRPr="00CD2F7A">
        <w:rPr>
          <w:bCs/>
          <w:sz w:val="24"/>
          <w:szCs w:val="24"/>
        </w:rPr>
        <w:t xml:space="preserve">s izmaksas </w:t>
      </w:r>
      <w:r w:rsidRPr="00CD2F7A">
        <w:rPr>
          <w:bCs/>
          <w:sz w:val="24"/>
          <w:szCs w:val="24"/>
        </w:rPr>
        <w:t xml:space="preserve">neatbilst </w:t>
      </w:r>
      <w:r w:rsidR="003F1FFF" w:rsidRPr="00CD2F7A">
        <w:rPr>
          <w:bCs/>
          <w:sz w:val="24"/>
          <w:szCs w:val="24"/>
        </w:rPr>
        <w:t xml:space="preserve">tehniskā projekta </w:t>
      </w:r>
      <w:r w:rsidRPr="00CD2F7A">
        <w:rPr>
          <w:bCs/>
          <w:sz w:val="24"/>
          <w:szCs w:val="24"/>
        </w:rPr>
        <w:t xml:space="preserve">iekļautajiem </w:t>
      </w:r>
      <w:r w:rsidR="003F1FFF" w:rsidRPr="00CD2F7A">
        <w:rPr>
          <w:bCs/>
          <w:sz w:val="24"/>
          <w:szCs w:val="24"/>
        </w:rPr>
        <w:t>būvdarbu apjom</w:t>
      </w:r>
      <w:r w:rsidRPr="00CD2F7A">
        <w:rPr>
          <w:bCs/>
          <w:sz w:val="24"/>
          <w:szCs w:val="24"/>
        </w:rPr>
        <w:t>iem,</w:t>
      </w:r>
      <w:r w:rsidR="003F1FFF" w:rsidRPr="00CD2F7A">
        <w:rPr>
          <w:bCs/>
          <w:sz w:val="24"/>
          <w:szCs w:val="24"/>
        </w:rPr>
        <w:t xml:space="preserve"> tad pretendenta piedāvājums tiks noraidīts</w:t>
      </w:r>
      <w:r w:rsidRPr="00CD2F7A">
        <w:rPr>
          <w:bCs/>
          <w:sz w:val="24"/>
          <w:szCs w:val="24"/>
        </w:rPr>
        <w:t xml:space="preserve"> kā </w:t>
      </w:r>
      <w:r w:rsidR="00CD2F7A" w:rsidRPr="00CD2F7A">
        <w:rPr>
          <w:bCs/>
          <w:sz w:val="24"/>
          <w:szCs w:val="24"/>
        </w:rPr>
        <w:t xml:space="preserve">tehniskajam projektam </w:t>
      </w:r>
      <w:r w:rsidRPr="00CD2F7A">
        <w:rPr>
          <w:bCs/>
          <w:sz w:val="24"/>
          <w:szCs w:val="24"/>
        </w:rPr>
        <w:t>neatbilstošs</w:t>
      </w:r>
      <w:r w:rsidR="00933DBF" w:rsidRPr="00CD2F7A">
        <w:rPr>
          <w:bCs/>
          <w:sz w:val="24"/>
          <w:szCs w:val="24"/>
        </w:rPr>
        <w:t>.</w:t>
      </w:r>
    </w:p>
    <w:p w:rsidR="006B4D24" w:rsidRPr="006B4D24" w:rsidRDefault="006B4D24" w:rsidP="00933DBF">
      <w:pPr>
        <w:ind w:left="851" w:hanging="851"/>
        <w:jc w:val="both"/>
        <w:rPr>
          <w:bCs/>
          <w:sz w:val="24"/>
          <w:szCs w:val="24"/>
          <w:lang w:val="lv-LV"/>
        </w:rPr>
      </w:pPr>
      <w:r w:rsidRPr="006B4D24">
        <w:rPr>
          <w:bCs/>
          <w:sz w:val="24"/>
          <w:szCs w:val="24"/>
          <w:lang w:val="lv-LV"/>
        </w:rPr>
        <w:t>2.2.</w:t>
      </w:r>
      <w:r w:rsidR="00933DBF">
        <w:rPr>
          <w:bCs/>
          <w:sz w:val="24"/>
          <w:szCs w:val="24"/>
          <w:lang w:val="lv-LV"/>
        </w:rPr>
        <w:t xml:space="preserve">10. Būvdarbu </w:t>
      </w:r>
      <w:r w:rsidRPr="006B4D24">
        <w:rPr>
          <w:bCs/>
          <w:sz w:val="24"/>
          <w:szCs w:val="24"/>
          <w:lang w:val="lv-LV"/>
        </w:rPr>
        <w:t>garantijas laiks:</w:t>
      </w:r>
    </w:p>
    <w:p w:rsidR="006B4D24" w:rsidRPr="006B4D24" w:rsidRDefault="006B4D24" w:rsidP="005B3CDC">
      <w:pPr>
        <w:numPr>
          <w:ilvl w:val="0"/>
          <w:numId w:val="18"/>
        </w:numPr>
        <w:jc w:val="both"/>
        <w:rPr>
          <w:bCs/>
          <w:sz w:val="24"/>
          <w:szCs w:val="24"/>
          <w:lang w:val="lv-LV"/>
        </w:rPr>
      </w:pPr>
      <w:r w:rsidRPr="006B4D24">
        <w:rPr>
          <w:bCs/>
          <w:sz w:val="24"/>
          <w:szCs w:val="24"/>
          <w:lang w:val="lv-LV"/>
        </w:rPr>
        <w:t>izmantotajiem materiāliem – saskaņā ar izgatavotāja/piegādātāja garantijām, bet ne mazāk</w:t>
      </w:r>
      <w:r w:rsidR="00D20E1D">
        <w:rPr>
          <w:bCs/>
          <w:sz w:val="24"/>
          <w:szCs w:val="24"/>
          <w:lang w:val="lv-LV"/>
        </w:rPr>
        <w:t>s</w:t>
      </w:r>
      <w:r w:rsidRPr="006B4D24">
        <w:rPr>
          <w:bCs/>
          <w:sz w:val="24"/>
          <w:szCs w:val="24"/>
          <w:lang w:val="lv-LV"/>
        </w:rPr>
        <w:t xml:space="preserve"> kā </w:t>
      </w:r>
      <w:r w:rsidR="00D20E1D">
        <w:rPr>
          <w:bCs/>
          <w:sz w:val="24"/>
          <w:szCs w:val="24"/>
          <w:lang w:val="lv-LV"/>
        </w:rPr>
        <w:t xml:space="preserve">to </w:t>
      </w:r>
      <w:r w:rsidRPr="006B4D24">
        <w:rPr>
          <w:bCs/>
          <w:sz w:val="24"/>
          <w:szCs w:val="24"/>
          <w:lang w:val="lv-LV"/>
        </w:rPr>
        <w:t>nosaka L</w:t>
      </w:r>
      <w:r w:rsidR="00D20E1D">
        <w:rPr>
          <w:bCs/>
          <w:sz w:val="24"/>
          <w:szCs w:val="24"/>
          <w:lang w:val="lv-LV"/>
        </w:rPr>
        <w:t xml:space="preserve">atvijas </w:t>
      </w:r>
      <w:r w:rsidRPr="006B4D24">
        <w:rPr>
          <w:bCs/>
          <w:sz w:val="24"/>
          <w:szCs w:val="24"/>
          <w:lang w:val="lv-LV"/>
        </w:rPr>
        <w:t>R</w:t>
      </w:r>
      <w:r w:rsidR="00D20E1D">
        <w:rPr>
          <w:bCs/>
          <w:sz w:val="24"/>
          <w:szCs w:val="24"/>
          <w:lang w:val="lv-LV"/>
        </w:rPr>
        <w:t>epublikas</w:t>
      </w:r>
      <w:r w:rsidRPr="006B4D24">
        <w:rPr>
          <w:bCs/>
          <w:sz w:val="24"/>
          <w:szCs w:val="24"/>
          <w:lang w:val="lv-LV"/>
        </w:rPr>
        <w:t xml:space="preserve"> normatīvie akti;</w:t>
      </w:r>
    </w:p>
    <w:p w:rsidR="006B4D24" w:rsidRDefault="00933DBF" w:rsidP="005B3CDC">
      <w:pPr>
        <w:numPr>
          <w:ilvl w:val="0"/>
          <w:numId w:val="18"/>
        </w:numPr>
        <w:jc w:val="both"/>
        <w:rPr>
          <w:bCs/>
          <w:sz w:val="24"/>
          <w:szCs w:val="24"/>
          <w:lang w:val="lv-LV"/>
        </w:rPr>
      </w:pPr>
      <w:r>
        <w:rPr>
          <w:bCs/>
          <w:sz w:val="24"/>
          <w:szCs w:val="24"/>
          <w:lang w:val="lv-LV"/>
        </w:rPr>
        <w:t>būv</w:t>
      </w:r>
      <w:r w:rsidR="00D20E1D">
        <w:rPr>
          <w:bCs/>
          <w:sz w:val="24"/>
          <w:szCs w:val="24"/>
          <w:lang w:val="lv-LV"/>
        </w:rPr>
        <w:t>d</w:t>
      </w:r>
      <w:r w:rsidR="006B4D24" w:rsidRPr="002D37DE">
        <w:rPr>
          <w:bCs/>
          <w:sz w:val="24"/>
          <w:szCs w:val="24"/>
          <w:lang w:val="lv-LV"/>
        </w:rPr>
        <w:t>arbiem</w:t>
      </w:r>
      <w:r w:rsidR="00D20E1D">
        <w:rPr>
          <w:bCs/>
          <w:sz w:val="24"/>
          <w:szCs w:val="24"/>
          <w:lang w:val="lv-LV"/>
        </w:rPr>
        <w:t xml:space="preserve"> –</w:t>
      </w:r>
      <w:r w:rsidR="006B4D24" w:rsidRPr="006B4D24">
        <w:rPr>
          <w:bCs/>
          <w:sz w:val="24"/>
          <w:szCs w:val="24"/>
          <w:lang w:val="lv-LV"/>
        </w:rPr>
        <w:t xml:space="preserve"> </w:t>
      </w:r>
      <w:r w:rsidR="00D20E1D">
        <w:rPr>
          <w:bCs/>
          <w:sz w:val="24"/>
          <w:szCs w:val="24"/>
          <w:lang w:val="lv-LV"/>
        </w:rPr>
        <w:t xml:space="preserve">vismaz </w:t>
      </w:r>
      <w:r w:rsidR="002D37DE">
        <w:rPr>
          <w:bCs/>
          <w:sz w:val="24"/>
          <w:szCs w:val="24"/>
          <w:lang w:val="lv-LV"/>
        </w:rPr>
        <w:t>24</w:t>
      </w:r>
      <w:r w:rsidR="006B4D24" w:rsidRPr="006B4D24">
        <w:rPr>
          <w:bCs/>
          <w:sz w:val="24"/>
          <w:szCs w:val="24"/>
          <w:lang w:val="lv-LV"/>
        </w:rPr>
        <w:t xml:space="preserve"> </w:t>
      </w:r>
      <w:r w:rsidR="00D20E1D">
        <w:rPr>
          <w:bCs/>
          <w:sz w:val="24"/>
          <w:szCs w:val="24"/>
          <w:lang w:val="lv-LV"/>
        </w:rPr>
        <w:t xml:space="preserve">(divdesmit četri) </w:t>
      </w:r>
      <w:r w:rsidR="006B4D24" w:rsidRPr="006B4D24">
        <w:rPr>
          <w:bCs/>
          <w:sz w:val="24"/>
          <w:szCs w:val="24"/>
          <w:lang w:val="lv-LV"/>
        </w:rPr>
        <w:t xml:space="preserve">mēneši no </w:t>
      </w:r>
      <w:r w:rsidR="00D20E1D">
        <w:rPr>
          <w:bCs/>
          <w:sz w:val="24"/>
          <w:szCs w:val="24"/>
          <w:lang w:val="lv-LV"/>
        </w:rPr>
        <w:t>o</w:t>
      </w:r>
      <w:r w:rsidR="006B4D24" w:rsidRPr="002D37DE">
        <w:rPr>
          <w:bCs/>
          <w:sz w:val="24"/>
          <w:szCs w:val="24"/>
          <w:lang w:val="lv-LV"/>
        </w:rPr>
        <w:t>bjekta</w:t>
      </w:r>
      <w:r w:rsidR="006B4D24" w:rsidRPr="006B4D24">
        <w:rPr>
          <w:bCs/>
          <w:sz w:val="24"/>
          <w:szCs w:val="24"/>
          <w:lang w:val="lv-LV"/>
        </w:rPr>
        <w:t xml:space="preserve"> nodošanas – pieņemšanas </w:t>
      </w:r>
      <w:r w:rsidR="00EA1A08">
        <w:rPr>
          <w:bCs/>
          <w:sz w:val="24"/>
          <w:szCs w:val="24"/>
          <w:lang w:val="lv-LV"/>
        </w:rPr>
        <w:t>ekspluatācijā</w:t>
      </w:r>
      <w:r w:rsidR="006B4D24" w:rsidRPr="006B4D24">
        <w:rPr>
          <w:bCs/>
          <w:sz w:val="24"/>
          <w:szCs w:val="24"/>
          <w:lang w:val="lv-LV"/>
        </w:rPr>
        <w:t>.</w:t>
      </w:r>
    </w:p>
    <w:p w:rsidR="00E12820" w:rsidRDefault="00E12820" w:rsidP="00E12820">
      <w:pPr>
        <w:ind w:left="1134" w:hanging="1134"/>
        <w:jc w:val="both"/>
        <w:rPr>
          <w:bCs/>
          <w:sz w:val="24"/>
          <w:szCs w:val="24"/>
          <w:lang w:val="lv-LV"/>
        </w:rPr>
      </w:pPr>
    </w:p>
    <w:p w:rsidR="005E37DC" w:rsidRDefault="005E37DC" w:rsidP="00547207">
      <w:pPr>
        <w:ind w:left="630" w:hanging="630"/>
        <w:jc w:val="center"/>
        <w:rPr>
          <w:b/>
          <w:caps/>
          <w:sz w:val="24"/>
          <w:szCs w:val="24"/>
          <w:lang w:val="lv-LV"/>
        </w:rPr>
      </w:pPr>
    </w:p>
    <w:p w:rsidR="00F019A9" w:rsidRPr="00933DBF" w:rsidRDefault="00933DBF" w:rsidP="00547207">
      <w:pPr>
        <w:ind w:left="630" w:hanging="630"/>
        <w:jc w:val="center"/>
        <w:rPr>
          <w:b/>
          <w:caps/>
          <w:sz w:val="24"/>
          <w:szCs w:val="24"/>
          <w:lang w:val="lv-LV"/>
        </w:rPr>
      </w:pPr>
      <w:r w:rsidRPr="00933DBF">
        <w:rPr>
          <w:b/>
          <w:caps/>
          <w:sz w:val="24"/>
          <w:szCs w:val="24"/>
          <w:lang w:val="lv-LV"/>
        </w:rPr>
        <w:lastRenderedPageBreak/>
        <w:t>3.</w:t>
      </w:r>
      <w:r w:rsidR="005E37DC">
        <w:rPr>
          <w:b/>
          <w:caps/>
          <w:sz w:val="24"/>
          <w:szCs w:val="24"/>
          <w:lang w:val="lv-LV"/>
        </w:rPr>
        <w:t xml:space="preserve"> </w:t>
      </w:r>
      <w:r w:rsidR="00F019A9" w:rsidRPr="00933DBF">
        <w:rPr>
          <w:b/>
          <w:caps/>
          <w:sz w:val="24"/>
          <w:szCs w:val="24"/>
          <w:lang w:val="lv-LV"/>
        </w:rPr>
        <w:t>Prasības pretendentiem</w:t>
      </w:r>
      <w:bookmarkEnd w:id="17"/>
      <w:bookmarkEnd w:id="18"/>
    </w:p>
    <w:p w:rsidR="00F019A9" w:rsidRPr="002E1AEE" w:rsidRDefault="0035335F" w:rsidP="00A732F7">
      <w:pPr>
        <w:pStyle w:val="Heading2"/>
        <w:widowControl/>
        <w:numPr>
          <w:ilvl w:val="1"/>
          <w:numId w:val="0"/>
        </w:numPr>
        <w:tabs>
          <w:tab w:val="num" w:pos="576"/>
        </w:tabs>
        <w:overflowPunct/>
        <w:autoSpaceDE/>
        <w:autoSpaceDN/>
        <w:adjustRightInd/>
        <w:spacing w:before="0" w:after="0"/>
        <w:ind w:left="576" w:hanging="576"/>
        <w:jc w:val="both"/>
        <w:rPr>
          <w:rFonts w:ascii="Times New Roman" w:hAnsi="Times New Roman" w:cs="Times New Roman"/>
          <w:i w:val="0"/>
          <w:sz w:val="24"/>
          <w:szCs w:val="24"/>
          <w:lang w:val="lv-LV"/>
        </w:rPr>
      </w:pPr>
      <w:bookmarkStart w:id="21" w:name="_Toc53909470"/>
      <w:bookmarkStart w:id="22" w:name="_Toc61422136"/>
      <w:bookmarkStart w:id="23" w:name="_Toc59334731"/>
      <w:r w:rsidRPr="002E1AEE">
        <w:rPr>
          <w:rFonts w:ascii="Times New Roman" w:hAnsi="Times New Roman" w:cs="Times New Roman"/>
          <w:i w:val="0"/>
          <w:sz w:val="24"/>
          <w:szCs w:val="24"/>
          <w:lang w:val="lv-LV"/>
        </w:rPr>
        <w:t>3</w:t>
      </w:r>
      <w:r w:rsidR="00F019A9" w:rsidRPr="002E1AEE">
        <w:rPr>
          <w:rFonts w:ascii="Times New Roman" w:hAnsi="Times New Roman" w:cs="Times New Roman"/>
          <w:i w:val="0"/>
          <w:sz w:val="24"/>
          <w:szCs w:val="24"/>
          <w:lang w:val="lv-LV"/>
        </w:rPr>
        <w:t xml:space="preserve">.1. Nosacījumi pretendenta dalībai </w:t>
      </w:r>
      <w:r w:rsidR="00691BC2" w:rsidRPr="002E1AEE">
        <w:rPr>
          <w:rFonts w:ascii="Times New Roman" w:hAnsi="Times New Roman" w:cs="Times New Roman"/>
          <w:i w:val="0"/>
          <w:sz w:val="24"/>
          <w:szCs w:val="24"/>
          <w:lang w:val="lv-LV"/>
        </w:rPr>
        <w:t>iepir</w:t>
      </w:r>
      <w:r w:rsidR="00F019A9" w:rsidRPr="002E1AEE">
        <w:rPr>
          <w:rFonts w:ascii="Times New Roman" w:hAnsi="Times New Roman" w:cs="Times New Roman"/>
          <w:i w:val="0"/>
          <w:sz w:val="24"/>
          <w:szCs w:val="24"/>
          <w:lang w:val="lv-LV"/>
        </w:rPr>
        <w:t>ku</w:t>
      </w:r>
      <w:r w:rsidR="00691BC2" w:rsidRPr="002E1AEE">
        <w:rPr>
          <w:rFonts w:ascii="Times New Roman" w:hAnsi="Times New Roman" w:cs="Times New Roman"/>
          <w:i w:val="0"/>
          <w:sz w:val="24"/>
          <w:szCs w:val="24"/>
          <w:lang w:val="lv-LV"/>
        </w:rPr>
        <w:t>m</w:t>
      </w:r>
      <w:r w:rsidR="00F019A9" w:rsidRPr="002E1AEE">
        <w:rPr>
          <w:rFonts w:ascii="Times New Roman" w:hAnsi="Times New Roman" w:cs="Times New Roman"/>
          <w:i w:val="0"/>
          <w:sz w:val="24"/>
          <w:szCs w:val="24"/>
          <w:lang w:val="lv-LV"/>
        </w:rPr>
        <w:t>ā</w:t>
      </w:r>
      <w:bookmarkEnd w:id="21"/>
      <w:bookmarkEnd w:id="22"/>
      <w:r w:rsidR="00A732F7" w:rsidRPr="002E1AEE">
        <w:rPr>
          <w:rFonts w:ascii="Times New Roman" w:hAnsi="Times New Roman" w:cs="Times New Roman"/>
          <w:b w:val="0"/>
          <w:i w:val="0"/>
          <w:sz w:val="24"/>
          <w:szCs w:val="24"/>
          <w:lang w:val="lv-LV"/>
        </w:rPr>
        <w:t>.</w:t>
      </w:r>
    </w:p>
    <w:p w:rsidR="002E1AEE" w:rsidRPr="002E1AEE" w:rsidRDefault="0035335F" w:rsidP="002E1AEE">
      <w:pPr>
        <w:tabs>
          <w:tab w:val="left" w:pos="0"/>
        </w:tabs>
        <w:jc w:val="both"/>
        <w:rPr>
          <w:sz w:val="24"/>
          <w:szCs w:val="24"/>
          <w:lang w:val="lv-LV"/>
        </w:rPr>
      </w:pPr>
      <w:r w:rsidRPr="002E1AEE">
        <w:rPr>
          <w:sz w:val="24"/>
          <w:szCs w:val="24"/>
          <w:lang w:val="lv-LV"/>
        </w:rPr>
        <w:t>3</w:t>
      </w:r>
      <w:r w:rsidR="00F019A9" w:rsidRPr="002E1AEE">
        <w:rPr>
          <w:sz w:val="24"/>
          <w:szCs w:val="24"/>
          <w:lang w:val="lv-LV"/>
        </w:rPr>
        <w:t>.1.1.</w:t>
      </w:r>
      <w:r w:rsidR="002E1AEE" w:rsidRPr="002E1AEE">
        <w:rPr>
          <w:lang w:val="lv-LV"/>
        </w:rPr>
        <w:t xml:space="preserve"> </w:t>
      </w:r>
      <w:r w:rsidR="002E1AEE" w:rsidRPr="002E1AEE">
        <w:rPr>
          <w:sz w:val="24"/>
          <w:szCs w:val="24"/>
          <w:lang w:val="lv-LV"/>
        </w:rPr>
        <w:t>Pasūtītājs izslēdz pretendentu no dalības iepirkumā jebkurā no šādiem gadījumiem:</w:t>
      </w:r>
    </w:p>
    <w:p w:rsidR="002E1AEE" w:rsidRPr="002E1AEE" w:rsidRDefault="00174CCE" w:rsidP="00933DBF">
      <w:pPr>
        <w:tabs>
          <w:tab w:val="left" w:pos="567"/>
        </w:tabs>
        <w:ind w:left="426" w:hanging="426"/>
        <w:jc w:val="both"/>
        <w:rPr>
          <w:sz w:val="24"/>
          <w:szCs w:val="24"/>
          <w:lang w:val="lv-LV"/>
        </w:rPr>
      </w:pPr>
      <w:r>
        <w:rPr>
          <w:sz w:val="24"/>
          <w:szCs w:val="24"/>
          <w:lang w:val="lv-LV"/>
        </w:rPr>
        <w:t>3.1.1.</w:t>
      </w:r>
      <w:r w:rsidR="00E87CC9">
        <w:rPr>
          <w:sz w:val="24"/>
          <w:szCs w:val="24"/>
          <w:lang w:val="lv-LV"/>
        </w:rPr>
        <w:t>1</w:t>
      </w:r>
      <w:r>
        <w:rPr>
          <w:sz w:val="24"/>
          <w:szCs w:val="24"/>
          <w:lang w:val="lv-LV"/>
        </w:rPr>
        <w:t>.</w:t>
      </w:r>
      <w:r w:rsidR="002E1AEE" w:rsidRPr="002E1AEE">
        <w:rPr>
          <w:sz w:val="24"/>
          <w:szCs w:val="24"/>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E1AEE" w:rsidRPr="002E1AEE" w:rsidRDefault="00174CCE" w:rsidP="00933DBF">
      <w:pPr>
        <w:tabs>
          <w:tab w:val="left" w:pos="567"/>
        </w:tabs>
        <w:ind w:left="426" w:hanging="426"/>
        <w:jc w:val="both"/>
        <w:rPr>
          <w:sz w:val="24"/>
          <w:szCs w:val="24"/>
          <w:lang w:val="lv-LV"/>
        </w:rPr>
      </w:pPr>
      <w:r>
        <w:rPr>
          <w:sz w:val="24"/>
          <w:szCs w:val="24"/>
          <w:lang w:val="lv-LV"/>
        </w:rPr>
        <w:t>3.1.1.</w:t>
      </w:r>
      <w:r w:rsidR="00E87CC9">
        <w:rPr>
          <w:sz w:val="24"/>
          <w:szCs w:val="24"/>
          <w:lang w:val="lv-LV"/>
        </w:rPr>
        <w:t>2</w:t>
      </w:r>
      <w:r>
        <w:rPr>
          <w:sz w:val="24"/>
          <w:szCs w:val="24"/>
          <w:lang w:val="lv-LV"/>
        </w:rPr>
        <w:t>.</w:t>
      </w:r>
      <w:r w:rsidR="002E1AEE" w:rsidRPr="002E1AEE">
        <w:rPr>
          <w:sz w:val="24"/>
          <w:szCs w:val="24"/>
          <w:lang w:val="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002E1AEE" w:rsidRPr="002E1AEE">
        <w:rPr>
          <w:i/>
          <w:sz w:val="24"/>
          <w:szCs w:val="24"/>
          <w:lang w:val="lv-LV"/>
        </w:rPr>
        <w:t>euro</w:t>
      </w:r>
      <w:r w:rsidR="002E1AEE" w:rsidRPr="002E1AEE">
        <w:rPr>
          <w:sz w:val="24"/>
          <w:szCs w:val="24"/>
          <w:lang w:val="lv-LV"/>
        </w:rPr>
        <w:t>.</w:t>
      </w:r>
    </w:p>
    <w:p w:rsidR="00F019A9" w:rsidRPr="002E1AEE" w:rsidRDefault="0035335F" w:rsidP="00933DBF">
      <w:pPr>
        <w:pStyle w:val="BodyTextIndent3"/>
        <w:tabs>
          <w:tab w:val="left" w:pos="567"/>
        </w:tabs>
        <w:spacing w:before="0" w:after="0"/>
        <w:ind w:left="426" w:hanging="426"/>
        <w:rPr>
          <w:lang w:val="lv-LV"/>
        </w:rPr>
      </w:pPr>
      <w:r w:rsidRPr="002E1AEE">
        <w:rPr>
          <w:lang w:val="lv-LV"/>
        </w:rPr>
        <w:t>3</w:t>
      </w:r>
      <w:r w:rsidR="00F019A9" w:rsidRPr="002E1AEE">
        <w:rPr>
          <w:lang w:val="lv-LV"/>
        </w:rPr>
        <w:t>.1.</w:t>
      </w:r>
      <w:r w:rsidR="002F28D3" w:rsidRPr="002E1AEE">
        <w:rPr>
          <w:lang w:val="lv-LV"/>
        </w:rPr>
        <w:t>2</w:t>
      </w:r>
      <w:r w:rsidR="00F019A9" w:rsidRPr="002E1AEE">
        <w:rPr>
          <w:lang w:val="lv-LV"/>
        </w:rPr>
        <w:t>.Pretendent</w:t>
      </w:r>
      <w:r w:rsidR="00AF64F8" w:rsidRPr="002E1AEE">
        <w:rPr>
          <w:lang w:val="lv-LV"/>
        </w:rPr>
        <w:t>am</w:t>
      </w:r>
      <w:r w:rsidR="00F019A9" w:rsidRPr="002E1AEE">
        <w:rPr>
          <w:lang w:val="lv-LV"/>
        </w:rPr>
        <w:t xml:space="preserve"> </w:t>
      </w:r>
      <w:r w:rsidR="00AF64F8" w:rsidRPr="002E1AEE">
        <w:rPr>
          <w:lang w:val="lv-LV"/>
        </w:rPr>
        <w:t>jābūt</w:t>
      </w:r>
      <w:r w:rsidR="00F019A9" w:rsidRPr="002E1AEE">
        <w:rPr>
          <w:lang w:val="lv-LV"/>
        </w:rPr>
        <w:t xml:space="preserve"> reģistrēt</w:t>
      </w:r>
      <w:r w:rsidR="00AF64F8" w:rsidRPr="002E1AEE">
        <w:rPr>
          <w:lang w:val="lv-LV"/>
        </w:rPr>
        <w:t>am</w:t>
      </w:r>
      <w:r w:rsidR="00F019A9" w:rsidRPr="002E1AEE">
        <w:rPr>
          <w:lang w:val="lv-LV"/>
        </w:rPr>
        <w:t xml:space="preserve"> </w:t>
      </w:r>
      <w:r w:rsidR="00694C67" w:rsidRPr="002E1AEE">
        <w:rPr>
          <w:lang w:val="lv-LV"/>
        </w:rPr>
        <w:t xml:space="preserve">Latvijas Republikas </w:t>
      </w:r>
      <w:r w:rsidR="00F019A9" w:rsidRPr="002E1AEE">
        <w:rPr>
          <w:lang w:val="lv-LV"/>
        </w:rPr>
        <w:t>Komercreģistrā vai līdzvērtīgā reģistrā</w:t>
      </w:r>
      <w:r w:rsidR="007C01FE" w:rsidRPr="002E1AEE">
        <w:rPr>
          <w:lang w:val="lv-LV"/>
        </w:rPr>
        <w:t xml:space="preserve"> </w:t>
      </w:r>
      <w:r w:rsidR="00F019A9" w:rsidRPr="002E1AEE">
        <w:rPr>
          <w:lang w:val="lv-LV"/>
        </w:rPr>
        <w:t xml:space="preserve">ārvalstīs. </w:t>
      </w:r>
    </w:p>
    <w:p w:rsidR="00F019A9" w:rsidRPr="002E1AEE" w:rsidRDefault="0035335F" w:rsidP="00933DBF">
      <w:pPr>
        <w:pStyle w:val="Footer"/>
        <w:tabs>
          <w:tab w:val="left" w:pos="567"/>
        </w:tabs>
        <w:ind w:left="426" w:hanging="426"/>
        <w:jc w:val="both"/>
        <w:rPr>
          <w:sz w:val="24"/>
          <w:szCs w:val="24"/>
          <w:lang w:val="lv-LV"/>
        </w:rPr>
      </w:pPr>
      <w:r w:rsidRPr="002E1AEE">
        <w:rPr>
          <w:sz w:val="24"/>
          <w:szCs w:val="24"/>
          <w:lang w:val="lv-LV"/>
        </w:rPr>
        <w:t>3</w:t>
      </w:r>
      <w:r w:rsidR="00F019A9" w:rsidRPr="002E1AEE">
        <w:rPr>
          <w:sz w:val="24"/>
          <w:szCs w:val="24"/>
          <w:lang w:val="lv-LV"/>
        </w:rPr>
        <w:t>.1.</w:t>
      </w:r>
      <w:r w:rsidR="00165CA6" w:rsidRPr="002E1AEE">
        <w:rPr>
          <w:sz w:val="24"/>
          <w:szCs w:val="24"/>
          <w:lang w:val="lv-LV"/>
        </w:rPr>
        <w:t>3</w:t>
      </w:r>
      <w:r w:rsidR="00F019A9" w:rsidRPr="002E1AEE">
        <w:rPr>
          <w:sz w:val="24"/>
          <w:szCs w:val="24"/>
          <w:lang w:val="lv-LV"/>
        </w:rPr>
        <w:t>.Pretendent</w:t>
      </w:r>
      <w:r w:rsidR="00AF64F8" w:rsidRPr="002E1AEE">
        <w:rPr>
          <w:sz w:val="24"/>
          <w:szCs w:val="24"/>
          <w:lang w:val="lv-LV"/>
        </w:rPr>
        <w:t>am</w:t>
      </w:r>
      <w:r w:rsidR="00F019A9" w:rsidRPr="002E1AEE">
        <w:rPr>
          <w:sz w:val="24"/>
          <w:szCs w:val="24"/>
          <w:lang w:val="lv-LV"/>
        </w:rPr>
        <w:t xml:space="preserve"> </w:t>
      </w:r>
      <w:r w:rsidR="00AF64F8" w:rsidRPr="002E1AEE">
        <w:rPr>
          <w:sz w:val="24"/>
          <w:szCs w:val="24"/>
          <w:lang w:val="lv-LV"/>
        </w:rPr>
        <w:t>jābūt</w:t>
      </w:r>
      <w:r w:rsidR="00F019A9" w:rsidRPr="002E1AEE">
        <w:rPr>
          <w:sz w:val="24"/>
          <w:szCs w:val="24"/>
          <w:lang w:val="lv-LV"/>
        </w:rPr>
        <w:t xml:space="preserve"> reģistrēt</w:t>
      </w:r>
      <w:r w:rsidR="00AF64F8" w:rsidRPr="002E1AEE">
        <w:rPr>
          <w:sz w:val="24"/>
          <w:szCs w:val="24"/>
          <w:lang w:val="lv-LV"/>
        </w:rPr>
        <w:t>am</w:t>
      </w:r>
      <w:r w:rsidR="00F019A9" w:rsidRPr="002E1AEE">
        <w:rPr>
          <w:sz w:val="24"/>
          <w:szCs w:val="24"/>
          <w:lang w:val="lv-LV"/>
        </w:rPr>
        <w:t xml:space="preserve"> Būvkomersantu reģistrā s</w:t>
      </w:r>
      <w:r w:rsidR="00F019A9" w:rsidRPr="002E1AEE">
        <w:rPr>
          <w:iCs/>
          <w:sz w:val="24"/>
          <w:szCs w:val="24"/>
          <w:lang w:val="lv-LV"/>
        </w:rPr>
        <w:t>askaņā ar</w:t>
      </w:r>
      <w:r w:rsidR="00F019A9" w:rsidRPr="002E1AEE">
        <w:rPr>
          <w:iCs/>
          <w:sz w:val="28"/>
          <w:szCs w:val="28"/>
          <w:lang w:val="lv-LV"/>
        </w:rPr>
        <w:t xml:space="preserve"> </w:t>
      </w:r>
      <w:r w:rsidR="002C0E12" w:rsidRPr="002E1AEE">
        <w:rPr>
          <w:iCs/>
          <w:sz w:val="24"/>
          <w:szCs w:val="24"/>
          <w:lang w:val="lv-LV"/>
        </w:rPr>
        <w:t>Bū</w:t>
      </w:r>
      <w:r w:rsidR="00F019A9" w:rsidRPr="002E1AEE">
        <w:rPr>
          <w:iCs/>
          <w:sz w:val="24"/>
          <w:szCs w:val="24"/>
          <w:lang w:val="lv-LV"/>
        </w:rPr>
        <w:t>vniecības likuma 10.panta prasībām.</w:t>
      </w:r>
    </w:p>
    <w:p w:rsidR="00F019A9" w:rsidRDefault="0035335F" w:rsidP="00933DBF">
      <w:pPr>
        <w:tabs>
          <w:tab w:val="left" w:pos="567"/>
        </w:tabs>
        <w:ind w:left="426" w:hanging="426"/>
        <w:jc w:val="both"/>
        <w:rPr>
          <w:sz w:val="24"/>
          <w:szCs w:val="24"/>
          <w:lang w:val="lv-LV"/>
        </w:rPr>
      </w:pPr>
      <w:r w:rsidRPr="002E1AEE">
        <w:rPr>
          <w:sz w:val="24"/>
          <w:szCs w:val="24"/>
          <w:lang w:val="lv-LV"/>
        </w:rPr>
        <w:t>3</w:t>
      </w:r>
      <w:r w:rsidR="00F019A9" w:rsidRPr="002E1AEE">
        <w:rPr>
          <w:sz w:val="24"/>
          <w:szCs w:val="24"/>
          <w:lang w:val="lv-LV"/>
        </w:rPr>
        <w:t>.1.</w:t>
      </w:r>
      <w:r w:rsidR="00165CA6" w:rsidRPr="002E1AEE">
        <w:rPr>
          <w:sz w:val="24"/>
          <w:szCs w:val="24"/>
          <w:lang w:val="lv-LV"/>
        </w:rPr>
        <w:t>4</w:t>
      </w:r>
      <w:r w:rsidR="00F019A9" w:rsidRPr="002E1AEE">
        <w:rPr>
          <w:sz w:val="24"/>
          <w:szCs w:val="24"/>
          <w:lang w:val="lv-LV"/>
        </w:rPr>
        <w:t>.</w:t>
      </w:r>
      <w:r w:rsidR="002E1AEE" w:rsidRPr="002E1AEE">
        <w:rPr>
          <w:sz w:val="24"/>
          <w:szCs w:val="24"/>
          <w:lang w:val="lv-LV"/>
        </w:rPr>
        <w:t>Š</w:t>
      </w:r>
      <w:r w:rsidR="002E1AEE">
        <w:rPr>
          <w:sz w:val="24"/>
          <w:szCs w:val="24"/>
          <w:lang w:val="lv-LV"/>
        </w:rPr>
        <w:t>ī nolikuma</w:t>
      </w:r>
      <w:r w:rsidR="00F019A9" w:rsidRPr="002E1AEE">
        <w:rPr>
          <w:sz w:val="24"/>
          <w:szCs w:val="24"/>
          <w:lang w:val="lv-LV"/>
        </w:rPr>
        <w:t xml:space="preserve"> </w:t>
      </w:r>
      <w:r w:rsidRPr="002E1AEE">
        <w:rPr>
          <w:sz w:val="24"/>
          <w:szCs w:val="24"/>
          <w:lang w:val="lv-LV"/>
        </w:rPr>
        <w:t>3</w:t>
      </w:r>
      <w:r w:rsidR="00F019A9" w:rsidRPr="002E1AEE">
        <w:rPr>
          <w:sz w:val="24"/>
          <w:szCs w:val="24"/>
          <w:lang w:val="lv-LV"/>
        </w:rPr>
        <w:t>.1.1.–</w:t>
      </w:r>
      <w:r w:rsidRPr="002E1AEE">
        <w:rPr>
          <w:sz w:val="24"/>
          <w:szCs w:val="24"/>
          <w:lang w:val="lv-LV"/>
        </w:rPr>
        <w:t>3</w:t>
      </w:r>
      <w:r w:rsidR="00F019A9" w:rsidRPr="002E1AEE">
        <w:rPr>
          <w:sz w:val="24"/>
          <w:szCs w:val="24"/>
          <w:lang w:val="lv-LV"/>
        </w:rPr>
        <w:t>.1.</w:t>
      </w:r>
      <w:r w:rsidR="00165CA6" w:rsidRPr="002E1AEE">
        <w:rPr>
          <w:sz w:val="24"/>
          <w:szCs w:val="24"/>
          <w:lang w:val="lv-LV"/>
        </w:rPr>
        <w:t>3</w:t>
      </w:r>
      <w:r w:rsidR="00F019A9" w:rsidRPr="002E1AEE">
        <w:rPr>
          <w:sz w:val="24"/>
          <w:szCs w:val="24"/>
          <w:lang w:val="lv-LV"/>
        </w:rPr>
        <w:t>.</w:t>
      </w:r>
      <w:r w:rsidR="00165CA6" w:rsidRPr="002E1AEE">
        <w:rPr>
          <w:sz w:val="24"/>
          <w:szCs w:val="24"/>
          <w:lang w:val="lv-LV"/>
        </w:rPr>
        <w:t>apakš</w:t>
      </w:r>
      <w:r w:rsidR="00F019A9" w:rsidRPr="002E1AEE">
        <w:rPr>
          <w:sz w:val="24"/>
          <w:szCs w:val="24"/>
          <w:lang w:val="lv-LV"/>
        </w:rPr>
        <w:t>punktā</w:t>
      </w:r>
      <w:r w:rsidR="0080625E" w:rsidRPr="002E1AEE">
        <w:rPr>
          <w:sz w:val="24"/>
          <w:szCs w:val="24"/>
          <w:lang w:val="lv-LV"/>
        </w:rPr>
        <w:t xml:space="preserve"> </w:t>
      </w:r>
      <w:r w:rsidR="00F019A9" w:rsidRPr="002E1AEE">
        <w:rPr>
          <w:sz w:val="24"/>
          <w:szCs w:val="24"/>
          <w:lang w:val="lv-LV"/>
        </w:rPr>
        <w:t xml:space="preserve"> noteiktās</w:t>
      </w:r>
      <w:r w:rsidR="0080625E" w:rsidRPr="002E1AEE">
        <w:rPr>
          <w:sz w:val="24"/>
          <w:szCs w:val="24"/>
          <w:lang w:val="lv-LV"/>
        </w:rPr>
        <w:t xml:space="preserve"> </w:t>
      </w:r>
      <w:r w:rsidR="00F019A9" w:rsidRPr="002E1AEE">
        <w:rPr>
          <w:sz w:val="24"/>
          <w:szCs w:val="24"/>
          <w:lang w:val="lv-LV"/>
        </w:rPr>
        <w:t xml:space="preserve"> prasības </w:t>
      </w:r>
      <w:r w:rsidR="0080625E" w:rsidRPr="002E1AEE">
        <w:rPr>
          <w:sz w:val="24"/>
          <w:szCs w:val="24"/>
          <w:lang w:val="lv-LV"/>
        </w:rPr>
        <w:t xml:space="preserve"> </w:t>
      </w:r>
      <w:r w:rsidR="00F019A9" w:rsidRPr="002E1AEE">
        <w:rPr>
          <w:sz w:val="24"/>
          <w:szCs w:val="24"/>
          <w:lang w:val="lv-LV"/>
        </w:rPr>
        <w:t>attiecas</w:t>
      </w:r>
      <w:r w:rsidR="0080625E" w:rsidRPr="002E1AEE">
        <w:rPr>
          <w:sz w:val="24"/>
          <w:szCs w:val="24"/>
          <w:lang w:val="lv-LV"/>
        </w:rPr>
        <w:t xml:space="preserve"> </w:t>
      </w:r>
      <w:r w:rsidR="00F019A9" w:rsidRPr="002E1AEE">
        <w:rPr>
          <w:sz w:val="24"/>
          <w:szCs w:val="24"/>
          <w:lang w:val="lv-LV"/>
        </w:rPr>
        <w:t xml:space="preserve"> arī </w:t>
      </w:r>
      <w:r w:rsidR="0080625E" w:rsidRPr="002E1AEE">
        <w:rPr>
          <w:sz w:val="24"/>
          <w:szCs w:val="24"/>
          <w:lang w:val="lv-LV"/>
        </w:rPr>
        <w:t xml:space="preserve"> </w:t>
      </w:r>
      <w:r w:rsidR="00F019A9" w:rsidRPr="002E1AEE">
        <w:rPr>
          <w:sz w:val="24"/>
          <w:szCs w:val="24"/>
          <w:lang w:val="lv-LV"/>
        </w:rPr>
        <w:t>uz personu</w:t>
      </w:r>
      <w:r w:rsidR="0080625E" w:rsidRPr="002E1AEE">
        <w:rPr>
          <w:sz w:val="24"/>
          <w:szCs w:val="24"/>
          <w:lang w:val="lv-LV"/>
        </w:rPr>
        <w:t xml:space="preserve"> </w:t>
      </w:r>
      <w:r w:rsidR="00F019A9" w:rsidRPr="002E1AEE">
        <w:rPr>
          <w:sz w:val="24"/>
          <w:szCs w:val="24"/>
          <w:lang w:val="lv-LV"/>
        </w:rPr>
        <w:t xml:space="preserve"> grupas vai personālsabiedrības kā pretendenta dalībniekiem</w:t>
      </w:r>
      <w:r w:rsidR="00FF4191" w:rsidRPr="002E1AEE">
        <w:rPr>
          <w:sz w:val="24"/>
          <w:szCs w:val="24"/>
          <w:lang w:val="lv-LV"/>
        </w:rPr>
        <w:t>, kā arī uz pretendenta apakšuzņēmējiem, ja tādi tiek piesaistīti līguma izpildē.</w:t>
      </w:r>
      <w:r w:rsidR="00F019A9" w:rsidRPr="002E1AEE">
        <w:rPr>
          <w:sz w:val="24"/>
          <w:szCs w:val="24"/>
          <w:lang w:val="lv-LV"/>
        </w:rPr>
        <w:t xml:space="preserve"> </w:t>
      </w:r>
    </w:p>
    <w:p w:rsidR="00F019A9" w:rsidRDefault="0035335F" w:rsidP="00C052EA">
      <w:pPr>
        <w:pStyle w:val="Heading2"/>
        <w:widowControl/>
        <w:numPr>
          <w:ilvl w:val="1"/>
          <w:numId w:val="0"/>
        </w:numPr>
        <w:tabs>
          <w:tab w:val="left" w:pos="567"/>
        </w:tabs>
        <w:overflowPunct/>
        <w:autoSpaceDE/>
        <w:autoSpaceDN/>
        <w:adjustRightInd/>
        <w:spacing w:before="0" w:after="0"/>
        <w:ind w:left="426" w:hanging="426"/>
        <w:jc w:val="both"/>
        <w:rPr>
          <w:rFonts w:ascii="Times New Roman" w:hAnsi="Times New Roman" w:cs="Times New Roman"/>
          <w:b w:val="0"/>
          <w:i w:val="0"/>
          <w:sz w:val="24"/>
          <w:szCs w:val="24"/>
          <w:lang w:val="lv-LV"/>
        </w:rPr>
      </w:pPr>
      <w:bookmarkStart w:id="24" w:name="_Toc53909471"/>
      <w:bookmarkStart w:id="25" w:name="_Toc61422137"/>
      <w:r w:rsidRPr="002E1AEE">
        <w:rPr>
          <w:rFonts w:ascii="Times New Roman" w:hAnsi="Times New Roman" w:cs="Times New Roman"/>
          <w:i w:val="0"/>
          <w:sz w:val="24"/>
          <w:szCs w:val="24"/>
          <w:lang w:val="lv-LV"/>
        </w:rPr>
        <w:t>3</w:t>
      </w:r>
      <w:r w:rsidR="00F019A9" w:rsidRPr="002E1AEE">
        <w:rPr>
          <w:rFonts w:ascii="Times New Roman" w:hAnsi="Times New Roman" w:cs="Times New Roman"/>
          <w:i w:val="0"/>
          <w:sz w:val="24"/>
          <w:szCs w:val="24"/>
          <w:lang w:val="lv-LV"/>
        </w:rPr>
        <w:t xml:space="preserve">.2. Prasības attiecībā uz pretendenta saimniecisko un finansiālo stāvokli </w:t>
      </w:r>
      <w:bookmarkEnd w:id="24"/>
      <w:bookmarkEnd w:id="25"/>
      <w:r w:rsidR="00F019A9" w:rsidRPr="002E1AEE">
        <w:rPr>
          <w:rFonts w:ascii="Times New Roman" w:hAnsi="Times New Roman" w:cs="Times New Roman"/>
          <w:i w:val="0"/>
          <w:sz w:val="24"/>
          <w:szCs w:val="24"/>
          <w:lang w:val="lv-LV"/>
        </w:rPr>
        <w:t>un spējām veikt būvdarbus</w:t>
      </w:r>
      <w:r w:rsidR="003E179D" w:rsidRPr="002E1AEE">
        <w:rPr>
          <w:rFonts w:ascii="Times New Roman" w:hAnsi="Times New Roman" w:cs="Times New Roman"/>
          <w:b w:val="0"/>
          <w:i w:val="0"/>
          <w:sz w:val="24"/>
          <w:szCs w:val="24"/>
          <w:lang w:val="lv-LV"/>
        </w:rPr>
        <w:t>.</w:t>
      </w:r>
    </w:p>
    <w:p w:rsidR="007B1EE8" w:rsidRPr="00A91F67" w:rsidRDefault="00286F5F" w:rsidP="00A47C7A">
      <w:pPr>
        <w:pStyle w:val="ListParagraph"/>
        <w:widowControl/>
        <w:suppressAutoHyphens w:val="0"/>
        <w:ind w:left="426" w:hanging="426"/>
        <w:jc w:val="both"/>
        <w:rPr>
          <w:b/>
          <w:bCs/>
          <w:color w:val="auto"/>
          <w:lang w:val="lv-LV"/>
        </w:rPr>
      </w:pPr>
      <w:r w:rsidRPr="00485F47">
        <w:rPr>
          <w:bCs/>
          <w:iCs/>
          <w:lang w:val="lv-LV"/>
        </w:rPr>
        <w:t>3</w:t>
      </w:r>
      <w:r w:rsidRPr="00485F47">
        <w:rPr>
          <w:lang w:val="lv-LV"/>
        </w:rPr>
        <w:t xml:space="preserve">.2.1. </w:t>
      </w:r>
      <w:r w:rsidR="007B1EE8" w:rsidRPr="00957AC1">
        <w:rPr>
          <w:bCs/>
          <w:color w:val="auto"/>
          <w:lang w:val="lv-LV"/>
        </w:rPr>
        <w:t xml:space="preserve">Pretendentam ir </w:t>
      </w:r>
      <w:r w:rsidR="007B1EE8" w:rsidRPr="00957AC1">
        <w:rPr>
          <w:b/>
          <w:bCs/>
          <w:color w:val="auto"/>
          <w:lang w:val="lv-LV"/>
        </w:rPr>
        <w:t>vadošais personāls</w:t>
      </w:r>
      <w:r w:rsidR="007B1EE8" w:rsidRPr="00957AC1">
        <w:rPr>
          <w:bCs/>
          <w:color w:val="auto"/>
          <w:lang w:val="lv-LV"/>
        </w:rPr>
        <w:t xml:space="preserve"> ar atbilstošu profesionālo kvalifikāciju, tiesībām veikt darbību </w:t>
      </w:r>
      <w:r w:rsidR="007B1EE8" w:rsidRPr="00957AC1">
        <w:rPr>
          <w:bCs/>
          <w:color w:val="auto"/>
          <w:u w:val="single"/>
          <w:lang w:val="lv-LV"/>
        </w:rPr>
        <w:t>attiecīgajās jomās</w:t>
      </w:r>
      <w:r w:rsidR="005E37DC" w:rsidRPr="00957AC1">
        <w:rPr>
          <w:bCs/>
          <w:color w:val="auto"/>
          <w:lang w:val="lv-LV"/>
        </w:rPr>
        <w:t>,</w:t>
      </w:r>
      <w:r w:rsidR="007B1EE8" w:rsidRPr="00957AC1">
        <w:rPr>
          <w:bCs/>
          <w:color w:val="auto"/>
          <w:lang w:val="lv-LV"/>
        </w:rPr>
        <w:t xml:space="preserve"> saskaņā ar būvniecības nozari regulējošo normatīvo aktu prasībām (</w:t>
      </w:r>
      <w:r w:rsidR="007B1EE8" w:rsidRPr="00A91F67">
        <w:rPr>
          <w:color w:val="auto"/>
          <w:lang w:val="lv-LV"/>
        </w:rPr>
        <w:t>Ministru kabineta 2003.gada 8.jūlija noteikumiem Nr.383 „Noteikumi par būvprakses un arhitekta prakses sertifikātu piešķiršanu, reģistrēšanu un anulēšanu”</w:t>
      </w:r>
      <w:r w:rsidR="007B1EE8" w:rsidRPr="00957AC1">
        <w:rPr>
          <w:color w:val="auto"/>
          <w:lang w:val="lv-LV"/>
        </w:rPr>
        <w:t xml:space="preserve"> u.c. noteikumi)</w:t>
      </w:r>
      <w:r w:rsidR="007B1EE8" w:rsidRPr="00957AC1">
        <w:rPr>
          <w:bCs/>
          <w:color w:val="auto"/>
          <w:lang w:val="lv-LV"/>
        </w:rPr>
        <w:t>, vai tas apņemas šādu personālu nodrošināt:</w:t>
      </w:r>
    </w:p>
    <w:p w:rsidR="007B1EE8" w:rsidRPr="00A91F67" w:rsidRDefault="007B1EE8" w:rsidP="00A47C7A">
      <w:pPr>
        <w:pStyle w:val="ListParagraph"/>
        <w:widowControl/>
        <w:numPr>
          <w:ilvl w:val="0"/>
          <w:numId w:val="20"/>
        </w:numPr>
        <w:suppressAutoHyphens w:val="0"/>
        <w:ind w:hanging="294"/>
        <w:jc w:val="both"/>
        <w:rPr>
          <w:color w:val="auto"/>
          <w:lang w:val="lv-LV"/>
        </w:rPr>
      </w:pPr>
      <w:r w:rsidRPr="00957AC1">
        <w:rPr>
          <w:b/>
          <w:color w:val="auto"/>
          <w:lang w:val="lv-LV"/>
        </w:rPr>
        <w:t>a</w:t>
      </w:r>
      <w:r w:rsidRPr="00A91F67">
        <w:rPr>
          <w:b/>
          <w:color w:val="auto"/>
          <w:lang w:val="lv-LV"/>
        </w:rPr>
        <w:t>tbildīgais būvdarbu vadītājs</w:t>
      </w:r>
      <w:r w:rsidR="00A47C7A" w:rsidRPr="00957AC1">
        <w:rPr>
          <w:b/>
          <w:color w:val="auto"/>
          <w:lang w:val="lv-LV"/>
        </w:rPr>
        <w:t xml:space="preserve"> </w:t>
      </w:r>
      <w:r w:rsidR="00A47C7A" w:rsidRPr="00957AC1">
        <w:rPr>
          <w:color w:val="auto"/>
          <w:lang w:val="lv-LV"/>
        </w:rPr>
        <w:t>(speciālists ēku būvdarbu vadīšanā)</w:t>
      </w:r>
      <w:r w:rsidRPr="00957AC1">
        <w:rPr>
          <w:color w:val="auto"/>
          <w:lang w:val="lv-LV"/>
        </w:rPr>
        <w:t xml:space="preserve">; </w:t>
      </w:r>
    </w:p>
    <w:p w:rsidR="007B1EE8" w:rsidRPr="00BA235D" w:rsidRDefault="007B1EE8" w:rsidP="00A47C7A">
      <w:pPr>
        <w:pStyle w:val="ListParagraph"/>
        <w:widowControl/>
        <w:numPr>
          <w:ilvl w:val="0"/>
          <w:numId w:val="20"/>
        </w:numPr>
        <w:suppressAutoHyphens w:val="0"/>
        <w:ind w:left="1418" w:hanging="992"/>
        <w:jc w:val="both"/>
        <w:rPr>
          <w:color w:val="auto"/>
          <w:lang w:val="lv-LV"/>
        </w:rPr>
      </w:pPr>
      <w:r w:rsidRPr="00957AC1">
        <w:rPr>
          <w:b/>
          <w:color w:val="auto"/>
          <w:lang w:val="lv-LV"/>
        </w:rPr>
        <w:t xml:space="preserve">speciālists </w:t>
      </w:r>
      <w:r w:rsidRPr="00BA235D">
        <w:rPr>
          <w:rFonts w:eastAsia="Calibri"/>
          <w:b/>
          <w:color w:val="auto"/>
          <w:lang w:val="lv-LV"/>
        </w:rPr>
        <w:t>siltumapgādes un ventilācijas sistēmu būvdarbu vadīšanā</w:t>
      </w:r>
      <w:r w:rsidR="00A47C7A" w:rsidRPr="00957AC1">
        <w:rPr>
          <w:rFonts w:eastAsia="Calibri"/>
          <w:color w:val="auto"/>
          <w:lang w:val="lv-LV"/>
        </w:rPr>
        <w:t>.</w:t>
      </w:r>
      <w:r w:rsidRPr="00957AC1">
        <w:rPr>
          <w:rFonts w:eastAsia="Calibri"/>
          <w:color w:val="auto"/>
          <w:lang w:val="lv-LV"/>
        </w:rPr>
        <w:t xml:space="preserve"> </w:t>
      </w:r>
    </w:p>
    <w:p w:rsidR="007B1EE8" w:rsidRPr="00957AC1" w:rsidRDefault="007B1EE8" w:rsidP="007B1EE8">
      <w:pPr>
        <w:pStyle w:val="BodyText"/>
        <w:widowControl/>
        <w:tabs>
          <w:tab w:val="left" w:pos="851"/>
        </w:tabs>
        <w:suppressAutoHyphens/>
        <w:overflowPunct/>
        <w:autoSpaceDE/>
        <w:autoSpaceDN/>
        <w:adjustRightInd/>
        <w:spacing w:after="0"/>
        <w:jc w:val="both"/>
        <w:rPr>
          <w:bCs/>
          <w:sz w:val="24"/>
          <w:szCs w:val="24"/>
          <w:lang w:val="lv-LV"/>
        </w:rPr>
      </w:pPr>
      <w:r w:rsidRPr="00957AC1">
        <w:rPr>
          <w:bCs/>
          <w:sz w:val="24"/>
          <w:szCs w:val="24"/>
          <w:lang w:val="lv-LV"/>
        </w:rPr>
        <w:t>3.2.2.Pretendenta</w:t>
      </w:r>
      <w:r w:rsidR="00F06C71" w:rsidRPr="00957AC1">
        <w:rPr>
          <w:bCs/>
          <w:sz w:val="24"/>
          <w:szCs w:val="24"/>
          <w:lang w:val="lv-LV"/>
        </w:rPr>
        <w:t xml:space="preserve"> piedāvātaja</w:t>
      </w:r>
      <w:r w:rsidRPr="00957AC1">
        <w:rPr>
          <w:bCs/>
          <w:sz w:val="24"/>
          <w:szCs w:val="24"/>
          <w:lang w:val="lv-LV"/>
        </w:rPr>
        <w:t xml:space="preserve">m </w:t>
      </w:r>
      <w:r w:rsidRPr="00957AC1">
        <w:rPr>
          <w:b/>
          <w:bCs/>
          <w:sz w:val="24"/>
          <w:szCs w:val="24"/>
          <w:lang w:val="lv-LV"/>
        </w:rPr>
        <w:t>vadošajam personālam ir šāda kvalifikācija un pieredze</w:t>
      </w:r>
      <w:r w:rsidRPr="00957AC1">
        <w:rPr>
          <w:bCs/>
          <w:sz w:val="24"/>
          <w:szCs w:val="24"/>
          <w:lang w:val="lv-LV"/>
        </w:rPr>
        <w:t>:</w:t>
      </w:r>
    </w:p>
    <w:p w:rsidR="007B1EE8" w:rsidRPr="00A91F67" w:rsidRDefault="00F06C71" w:rsidP="00F06C71">
      <w:pPr>
        <w:pStyle w:val="ListParagraph"/>
        <w:widowControl/>
        <w:suppressAutoHyphens w:val="0"/>
        <w:ind w:left="426" w:hanging="426"/>
        <w:jc w:val="both"/>
        <w:rPr>
          <w:color w:val="auto"/>
          <w:lang w:val="lv-LV"/>
        </w:rPr>
      </w:pPr>
      <w:r w:rsidRPr="00957AC1">
        <w:rPr>
          <w:color w:val="auto"/>
          <w:lang w:val="lv-LV"/>
        </w:rPr>
        <w:t>3.2.2.1.</w:t>
      </w:r>
      <w:r w:rsidR="007B1EE8" w:rsidRPr="00957AC1">
        <w:rPr>
          <w:b/>
          <w:color w:val="auto"/>
          <w:lang w:val="lv-LV"/>
        </w:rPr>
        <w:t>a</w:t>
      </w:r>
      <w:r w:rsidR="007B1EE8" w:rsidRPr="00A91F67">
        <w:rPr>
          <w:b/>
          <w:color w:val="auto"/>
          <w:lang w:val="lv-LV"/>
        </w:rPr>
        <w:t>tbildīga</w:t>
      </w:r>
      <w:r w:rsidRPr="00957AC1">
        <w:rPr>
          <w:b/>
          <w:color w:val="auto"/>
          <w:lang w:val="lv-LV"/>
        </w:rPr>
        <w:t>jam</w:t>
      </w:r>
      <w:r w:rsidR="007B1EE8" w:rsidRPr="00A91F67">
        <w:rPr>
          <w:b/>
          <w:color w:val="auto"/>
          <w:lang w:val="lv-LV"/>
        </w:rPr>
        <w:t xml:space="preserve"> būvdarbu vadītāj</w:t>
      </w:r>
      <w:r w:rsidRPr="00957AC1">
        <w:rPr>
          <w:b/>
          <w:color w:val="auto"/>
          <w:lang w:val="lv-LV"/>
        </w:rPr>
        <w:t xml:space="preserve">am </w:t>
      </w:r>
      <w:r w:rsidRPr="00957AC1">
        <w:rPr>
          <w:color w:val="auto"/>
          <w:lang w:val="lv-LV"/>
        </w:rPr>
        <w:t>ir</w:t>
      </w:r>
      <w:r w:rsidR="007B1EE8" w:rsidRPr="00957AC1">
        <w:rPr>
          <w:color w:val="auto"/>
          <w:lang w:val="lv-LV"/>
        </w:rPr>
        <w:t xml:space="preserve"> spēkā esošs būvprakses sertifikāts </w:t>
      </w:r>
      <w:r w:rsidRPr="00957AC1">
        <w:rPr>
          <w:color w:val="auto"/>
          <w:lang w:val="lv-LV"/>
        </w:rPr>
        <w:t xml:space="preserve">ēku būvdarbu vadīšanā un </w:t>
      </w:r>
      <w:r w:rsidR="007B1EE8" w:rsidRPr="00957AC1">
        <w:rPr>
          <w:color w:val="auto"/>
          <w:lang w:val="lv-LV"/>
        </w:rPr>
        <w:t>pieredze vismaz 2 (divu) publisku ēku rekonstrukcijas vai renovācijas būvdarbu vadīšanā kā atbildīgajam būvdarbu vadītājam;</w:t>
      </w:r>
    </w:p>
    <w:p w:rsidR="007B1EE8" w:rsidRPr="00A91F67" w:rsidRDefault="00957AC1" w:rsidP="00957AC1">
      <w:pPr>
        <w:pStyle w:val="ListParagraph"/>
        <w:widowControl/>
        <w:suppressAutoHyphens w:val="0"/>
        <w:ind w:left="360" w:hanging="360"/>
        <w:jc w:val="both"/>
        <w:rPr>
          <w:color w:val="auto"/>
          <w:lang w:val="lv-LV"/>
        </w:rPr>
      </w:pPr>
      <w:r w:rsidRPr="00957AC1">
        <w:rPr>
          <w:color w:val="auto"/>
          <w:lang w:val="lv-LV"/>
        </w:rPr>
        <w:t>3.2.2.2.</w:t>
      </w:r>
      <w:r w:rsidR="007B1EE8" w:rsidRPr="00957AC1">
        <w:rPr>
          <w:b/>
          <w:color w:val="auto"/>
          <w:lang w:val="lv-LV"/>
        </w:rPr>
        <w:t>speciālist</w:t>
      </w:r>
      <w:r w:rsidRPr="00957AC1">
        <w:rPr>
          <w:b/>
          <w:color w:val="auto"/>
          <w:lang w:val="lv-LV"/>
        </w:rPr>
        <w:t>am</w:t>
      </w:r>
      <w:r w:rsidR="007B1EE8" w:rsidRPr="00957AC1">
        <w:rPr>
          <w:b/>
          <w:color w:val="auto"/>
          <w:lang w:val="lv-LV"/>
        </w:rPr>
        <w:t xml:space="preserve"> </w:t>
      </w:r>
      <w:r w:rsidR="007B1EE8" w:rsidRPr="00A91F67">
        <w:rPr>
          <w:rFonts w:eastAsia="Calibri"/>
          <w:b/>
          <w:color w:val="auto"/>
          <w:lang w:val="lv-LV"/>
        </w:rPr>
        <w:t>siltumapgādes un ventilācijas sistēmu būvdarbu vadīšanā</w:t>
      </w:r>
      <w:r w:rsidRPr="00957AC1">
        <w:rPr>
          <w:rFonts w:eastAsia="Calibri"/>
          <w:b/>
          <w:color w:val="auto"/>
          <w:lang w:val="lv-LV"/>
        </w:rPr>
        <w:t xml:space="preserve"> </w:t>
      </w:r>
      <w:r w:rsidRPr="00957AC1">
        <w:rPr>
          <w:rFonts w:eastAsia="Calibri"/>
          <w:color w:val="auto"/>
          <w:lang w:val="lv-LV"/>
        </w:rPr>
        <w:t>ir</w:t>
      </w:r>
      <w:r w:rsidRPr="00957AC1">
        <w:rPr>
          <w:rFonts w:eastAsia="Calibri"/>
          <w:b/>
          <w:color w:val="auto"/>
          <w:lang w:val="lv-LV"/>
        </w:rPr>
        <w:t xml:space="preserve"> </w:t>
      </w:r>
      <w:r w:rsidR="007B1EE8" w:rsidRPr="00957AC1">
        <w:rPr>
          <w:color w:val="auto"/>
          <w:lang w:val="lv-LV"/>
        </w:rPr>
        <w:t xml:space="preserve">spēkā esošs būvprakses sertifikāts </w:t>
      </w:r>
      <w:r w:rsidRPr="00A91F67">
        <w:rPr>
          <w:rFonts w:eastAsia="Calibri"/>
          <w:color w:val="auto"/>
          <w:lang w:val="lv-LV"/>
        </w:rPr>
        <w:t>siltumapgādes un ventilācijas sistēmu būvdarbu vadīšanā</w:t>
      </w:r>
      <w:r w:rsidRPr="00957AC1">
        <w:rPr>
          <w:rFonts w:eastAsia="Calibri"/>
          <w:color w:val="auto"/>
          <w:lang w:val="lv-LV"/>
        </w:rPr>
        <w:t xml:space="preserve"> un</w:t>
      </w:r>
      <w:r w:rsidRPr="00957AC1">
        <w:rPr>
          <w:rFonts w:eastAsia="Calibri"/>
          <w:b/>
          <w:color w:val="auto"/>
          <w:lang w:val="lv-LV"/>
        </w:rPr>
        <w:t xml:space="preserve"> </w:t>
      </w:r>
      <w:r w:rsidR="007B1EE8" w:rsidRPr="00957AC1">
        <w:rPr>
          <w:color w:val="auto"/>
          <w:lang w:val="lv-LV"/>
        </w:rPr>
        <w:t>pieredze vismaz 2 (divu) publisku ēku rekonstrukcijas vai renovācijas būvdarbu vadīšanā kā atbildīgajam</w:t>
      </w:r>
      <w:r w:rsidR="007B1EE8" w:rsidRPr="00A91F67">
        <w:rPr>
          <w:rFonts w:eastAsia="Calibri"/>
          <w:color w:val="auto"/>
          <w:lang w:val="lv-LV"/>
        </w:rPr>
        <w:t xml:space="preserve"> </w:t>
      </w:r>
      <w:r w:rsidR="007B1EE8" w:rsidRPr="00957AC1">
        <w:rPr>
          <w:rFonts w:eastAsia="Calibri"/>
          <w:color w:val="auto"/>
          <w:lang w:val="lv-LV"/>
        </w:rPr>
        <w:t xml:space="preserve">speciālistam </w:t>
      </w:r>
      <w:r w:rsidR="007B1EE8" w:rsidRPr="00A91F67">
        <w:rPr>
          <w:rFonts w:eastAsia="Calibri"/>
          <w:color w:val="auto"/>
          <w:lang w:val="lv-LV"/>
        </w:rPr>
        <w:t xml:space="preserve">siltumapgādes un ventilācijas sistēmu </w:t>
      </w:r>
      <w:r w:rsidR="007B1EE8" w:rsidRPr="00957AC1">
        <w:rPr>
          <w:color w:val="auto"/>
          <w:lang w:val="lv-LV"/>
        </w:rPr>
        <w:t>būvdarbu vadīšanā.</w:t>
      </w:r>
    </w:p>
    <w:p w:rsidR="007B1EE8" w:rsidRDefault="007B1EE8" w:rsidP="00D023B1">
      <w:pPr>
        <w:ind w:left="426" w:hanging="426"/>
        <w:jc w:val="both"/>
        <w:rPr>
          <w:lang w:val="lv-LV"/>
        </w:rPr>
      </w:pPr>
      <w:r w:rsidRPr="00D023B1">
        <w:rPr>
          <w:sz w:val="24"/>
          <w:szCs w:val="24"/>
          <w:lang w:val="lv-LV"/>
        </w:rPr>
        <w:t>3.2.3.</w:t>
      </w:r>
      <w:r w:rsidR="00775A42" w:rsidRPr="00D023B1">
        <w:rPr>
          <w:sz w:val="24"/>
          <w:szCs w:val="24"/>
          <w:lang w:val="lv-LV"/>
        </w:rPr>
        <w:t>Apakšuzņēmēju piesaistīšanas gadījumā pretendents savā piedāvājumā norāda tās līguma daļas, kuras tiek nodotas</w:t>
      </w:r>
      <w:r w:rsidR="00B62DD1" w:rsidRPr="00D023B1">
        <w:rPr>
          <w:sz w:val="24"/>
          <w:szCs w:val="24"/>
          <w:lang w:val="lv-LV"/>
        </w:rPr>
        <w:t xml:space="preserve"> </w:t>
      </w:r>
      <w:r w:rsidR="00775A42" w:rsidRPr="00D023B1">
        <w:rPr>
          <w:sz w:val="24"/>
          <w:szCs w:val="24"/>
          <w:lang w:val="lv-LV"/>
        </w:rPr>
        <w:t xml:space="preserve">izpildei apakšuzņēmējiem. </w:t>
      </w:r>
    </w:p>
    <w:p w:rsidR="00485F47" w:rsidRPr="00D023B1" w:rsidRDefault="007B1EE8" w:rsidP="00485F47">
      <w:pPr>
        <w:ind w:left="426" w:hanging="426"/>
        <w:jc w:val="both"/>
        <w:rPr>
          <w:sz w:val="24"/>
          <w:szCs w:val="24"/>
          <w:lang w:val="lv-LV"/>
        </w:rPr>
      </w:pPr>
      <w:r w:rsidRPr="00D023B1">
        <w:rPr>
          <w:sz w:val="24"/>
          <w:szCs w:val="24"/>
          <w:lang w:val="lv-LV"/>
        </w:rPr>
        <w:t>3.2.</w:t>
      </w:r>
      <w:r w:rsidR="00D023B1" w:rsidRPr="00D023B1">
        <w:rPr>
          <w:sz w:val="24"/>
          <w:szCs w:val="24"/>
          <w:lang w:val="lv-LV"/>
        </w:rPr>
        <w:t>4</w:t>
      </w:r>
      <w:r w:rsidRPr="00D023B1">
        <w:rPr>
          <w:sz w:val="24"/>
          <w:szCs w:val="24"/>
          <w:lang w:val="lv-LV"/>
        </w:rPr>
        <w:t xml:space="preserve">. </w:t>
      </w:r>
      <w:r w:rsidR="00286F5F" w:rsidRPr="00D023B1">
        <w:rPr>
          <w:sz w:val="24"/>
          <w:szCs w:val="24"/>
          <w:lang w:val="lv-LV"/>
        </w:rPr>
        <w:t xml:space="preserve">Pretendentam </w:t>
      </w:r>
      <w:r w:rsidR="00286F5F" w:rsidRPr="00D023B1">
        <w:rPr>
          <w:bCs/>
          <w:sz w:val="24"/>
          <w:szCs w:val="24"/>
          <w:lang w:val="lv-LV"/>
        </w:rPr>
        <w:t>iepriekšējo</w:t>
      </w:r>
      <w:r w:rsidR="00286F5F" w:rsidRPr="00D023B1">
        <w:rPr>
          <w:sz w:val="24"/>
          <w:szCs w:val="24"/>
          <w:lang w:val="lv-LV"/>
        </w:rPr>
        <w:t xml:space="preserve"> 5 (piec</w:t>
      </w:r>
      <w:r w:rsidR="00B62DD1" w:rsidRPr="00D023B1">
        <w:rPr>
          <w:sz w:val="24"/>
          <w:szCs w:val="24"/>
          <w:lang w:val="lv-LV"/>
        </w:rPr>
        <w:t>u</w:t>
      </w:r>
      <w:r w:rsidR="00286F5F" w:rsidRPr="00D023B1">
        <w:rPr>
          <w:sz w:val="24"/>
          <w:szCs w:val="24"/>
          <w:lang w:val="lv-LV"/>
        </w:rPr>
        <w:t>) gad</w:t>
      </w:r>
      <w:r w:rsidR="00B62DD1" w:rsidRPr="00D023B1">
        <w:rPr>
          <w:sz w:val="24"/>
          <w:szCs w:val="24"/>
          <w:lang w:val="lv-LV"/>
        </w:rPr>
        <w:t>u laikā</w:t>
      </w:r>
      <w:r w:rsidR="00286F5F" w:rsidRPr="00D023B1">
        <w:rPr>
          <w:sz w:val="24"/>
          <w:szCs w:val="24"/>
          <w:lang w:val="lv-LV"/>
        </w:rPr>
        <w:t xml:space="preserve"> </w:t>
      </w:r>
      <w:r w:rsidR="00286F5F" w:rsidRPr="00D023B1">
        <w:rPr>
          <w:bCs/>
          <w:sz w:val="24"/>
          <w:szCs w:val="24"/>
          <w:lang w:val="lv-LV"/>
        </w:rPr>
        <w:t>(2009.</w:t>
      </w:r>
      <w:r w:rsidR="00B62DD1" w:rsidRPr="00D023B1">
        <w:rPr>
          <w:bCs/>
          <w:sz w:val="24"/>
          <w:szCs w:val="24"/>
          <w:lang w:val="lv-LV"/>
        </w:rPr>
        <w:t>-</w:t>
      </w:r>
      <w:r w:rsidR="00286F5F" w:rsidRPr="00D023B1">
        <w:rPr>
          <w:bCs/>
          <w:sz w:val="24"/>
          <w:szCs w:val="24"/>
          <w:lang w:val="lv-LV"/>
        </w:rPr>
        <w:t xml:space="preserve"> 2013.</w:t>
      </w:r>
      <w:r w:rsidR="00B62DD1" w:rsidRPr="00D023B1">
        <w:rPr>
          <w:bCs/>
          <w:sz w:val="24"/>
          <w:szCs w:val="24"/>
          <w:lang w:val="lv-LV"/>
        </w:rPr>
        <w:t xml:space="preserve"> un</w:t>
      </w:r>
      <w:r w:rsidR="00286F5F" w:rsidRPr="00D023B1">
        <w:rPr>
          <w:bCs/>
          <w:sz w:val="24"/>
          <w:szCs w:val="24"/>
          <w:lang w:val="lv-LV"/>
        </w:rPr>
        <w:t xml:space="preserve"> 2014.gads) </w:t>
      </w:r>
      <w:r w:rsidR="00286F5F" w:rsidRPr="00D023B1">
        <w:rPr>
          <w:sz w:val="24"/>
          <w:szCs w:val="24"/>
          <w:lang w:val="lv-LV"/>
        </w:rPr>
        <w:t>ir pieredze</w:t>
      </w:r>
      <w:r w:rsidR="00B62DD1" w:rsidRPr="00D023B1">
        <w:rPr>
          <w:sz w:val="24"/>
          <w:szCs w:val="24"/>
          <w:lang w:val="lv-LV"/>
        </w:rPr>
        <w:t xml:space="preserve"> būvdarbu veikšanā energoefektivitātes paaugstināšanai vismaz 2 (divos) līdzīgos objektos. Par līdzīgiem tiek uzskatīti</w:t>
      </w:r>
      <w:r w:rsidR="00286F5F" w:rsidRPr="00D023B1">
        <w:rPr>
          <w:sz w:val="24"/>
          <w:szCs w:val="24"/>
          <w:lang w:val="lv-LV"/>
        </w:rPr>
        <w:t xml:space="preserve"> objekt</w:t>
      </w:r>
      <w:r w:rsidR="00B62DD1" w:rsidRPr="00D023B1">
        <w:rPr>
          <w:sz w:val="24"/>
          <w:szCs w:val="24"/>
          <w:lang w:val="lv-LV"/>
        </w:rPr>
        <w:t>i,</w:t>
      </w:r>
      <w:r w:rsidR="00286F5F" w:rsidRPr="00D023B1">
        <w:rPr>
          <w:sz w:val="24"/>
          <w:szCs w:val="24"/>
          <w:lang w:val="lv-LV"/>
        </w:rPr>
        <w:t xml:space="preserve"> </w:t>
      </w:r>
      <w:r w:rsidR="00B62DD1" w:rsidRPr="00D023B1">
        <w:rPr>
          <w:sz w:val="24"/>
          <w:szCs w:val="24"/>
          <w:lang w:val="lv-LV"/>
        </w:rPr>
        <w:t xml:space="preserve">kuri </w:t>
      </w:r>
      <w:r w:rsidR="00286F5F" w:rsidRPr="00D023B1">
        <w:rPr>
          <w:sz w:val="24"/>
          <w:szCs w:val="24"/>
          <w:lang w:val="lv-LV"/>
        </w:rPr>
        <w:t xml:space="preserve">atbilst </w:t>
      </w:r>
      <w:r w:rsidR="00B62DD1" w:rsidRPr="00D023B1">
        <w:rPr>
          <w:sz w:val="24"/>
          <w:szCs w:val="24"/>
          <w:lang w:val="lv-LV"/>
        </w:rPr>
        <w:t>sekojoš</w:t>
      </w:r>
      <w:r w:rsidR="00286F5F" w:rsidRPr="00D023B1">
        <w:rPr>
          <w:sz w:val="24"/>
          <w:szCs w:val="24"/>
          <w:lang w:val="lv-LV"/>
        </w:rPr>
        <w:t>ām prasībām:</w:t>
      </w:r>
      <w:r w:rsidR="00485F47" w:rsidRPr="00D023B1">
        <w:rPr>
          <w:sz w:val="24"/>
          <w:szCs w:val="24"/>
          <w:lang w:val="lv-LV"/>
        </w:rPr>
        <w:t xml:space="preserve"> </w:t>
      </w:r>
    </w:p>
    <w:p w:rsidR="00286F5F" w:rsidRPr="00BA235D" w:rsidRDefault="00286F5F" w:rsidP="00D023B1">
      <w:pPr>
        <w:pStyle w:val="ListParagraph"/>
        <w:widowControl/>
        <w:numPr>
          <w:ilvl w:val="0"/>
          <w:numId w:val="19"/>
        </w:numPr>
        <w:tabs>
          <w:tab w:val="left" w:pos="709"/>
        </w:tabs>
        <w:suppressAutoHyphens w:val="0"/>
        <w:ind w:left="1418" w:hanging="992"/>
        <w:jc w:val="both"/>
        <w:rPr>
          <w:b/>
          <w:bCs/>
          <w:color w:val="auto"/>
          <w:lang w:val="de-DE"/>
        </w:rPr>
      </w:pPr>
      <w:r w:rsidRPr="00BA235D">
        <w:rPr>
          <w:color w:val="auto"/>
          <w:lang w:val="de-DE"/>
        </w:rPr>
        <w:t>vei</w:t>
      </w:r>
      <w:r w:rsidR="00D023B1" w:rsidRPr="00D023B1">
        <w:rPr>
          <w:color w:val="auto"/>
          <w:lang w:val="lv-LV"/>
        </w:rPr>
        <w:t>kt</w:t>
      </w:r>
      <w:r w:rsidRPr="00D023B1">
        <w:rPr>
          <w:color w:val="auto"/>
          <w:lang w:val="lv-LV"/>
        </w:rPr>
        <w:t xml:space="preserve">i </w:t>
      </w:r>
      <w:r w:rsidRPr="00BA235D">
        <w:rPr>
          <w:color w:val="auto"/>
          <w:lang w:val="de-DE"/>
        </w:rPr>
        <w:t xml:space="preserve">rekonstrukcijas </w:t>
      </w:r>
      <w:r w:rsidRPr="00BA235D">
        <w:rPr>
          <w:i/>
          <w:color w:val="auto"/>
          <w:lang w:val="de-DE"/>
        </w:rPr>
        <w:t>vai</w:t>
      </w:r>
      <w:r w:rsidRPr="00BA235D">
        <w:rPr>
          <w:color w:val="auto"/>
          <w:lang w:val="de-DE"/>
        </w:rPr>
        <w:t xml:space="preserve"> renovācijas būvdarb</w:t>
      </w:r>
      <w:r w:rsidR="00D023B1" w:rsidRPr="00D023B1">
        <w:rPr>
          <w:color w:val="auto"/>
          <w:lang w:val="lv-LV"/>
        </w:rPr>
        <w:t>i</w:t>
      </w:r>
      <w:r w:rsidRPr="00D023B1">
        <w:rPr>
          <w:color w:val="auto"/>
          <w:lang w:val="lv-LV"/>
        </w:rPr>
        <w:t>;</w:t>
      </w:r>
    </w:p>
    <w:p w:rsidR="00286F5F" w:rsidRPr="00D023B1" w:rsidRDefault="00D023B1" w:rsidP="00D023B1">
      <w:pPr>
        <w:pStyle w:val="ListParagraph"/>
        <w:widowControl/>
        <w:numPr>
          <w:ilvl w:val="0"/>
          <w:numId w:val="19"/>
        </w:numPr>
        <w:tabs>
          <w:tab w:val="left" w:pos="709"/>
        </w:tabs>
        <w:suppressAutoHyphens w:val="0"/>
        <w:ind w:left="1418" w:hanging="992"/>
        <w:jc w:val="both"/>
        <w:rPr>
          <w:b/>
          <w:bCs/>
          <w:color w:val="auto"/>
        </w:rPr>
      </w:pPr>
      <w:r w:rsidRPr="00D023B1">
        <w:rPr>
          <w:color w:val="auto"/>
          <w:lang w:val="lv-LV"/>
        </w:rPr>
        <w:t>objekts</w:t>
      </w:r>
      <w:r w:rsidR="00286F5F" w:rsidRPr="00D023B1">
        <w:rPr>
          <w:color w:val="auto"/>
        </w:rPr>
        <w:t xml:space="preserve"> nodot</w:t>
      </w:r>
      <w:r w:rsidRPr="00D023B1">
        <w:rPr>
          <w:color w:val="auto"/>
          <w:lang w:val="lv-LV"/>
        </w:rPr>
        <w:t>s</w:t>
      </w:r>
      <w:r w:rsidR="00286F5F" w:rsidRPr="00D023B1">
        <w:rPr>
          <w:color w:val="auto"/>
        </w:rPr>
        <w:t xml:space="preserve"> ekspluatācijā</w:t>
      </w:r>
      <w:r w:rsidR="00286F5F" w:rsidRPr="00D023B1">
        <w:rPr>
          <w:color w:val="auto"/>
          <w:lang w:val="lv-LV"/>
        </w:rPr>
        <w:t xml:space="preserve">; </w:t>
      </w:r>
    </w:p>
    <w:p w:rsidR="00286F5F" w:rsidRPr="00D023B1" w:rsidRDefault="00286F5F" w:rsidP="00D023B1">
      <w:pPr>
        <w:pStyle w:val="ListParagraph"/>
        <w:widowControl/>
        <w:numPr>
          <w:ilvl w:val="0"/>
          <w:numId w:val="19"/>
        </w:numPr>
        <w:tabs>
          <w:tab w:val="left" w:pos="709"/>
        </w:tabs>
        <w:suppressAutoHyphens w:val="0"/>
        <w:ind w:left="1418" w:hanging="992"/>
        <w:jc w:val="both"/>
        <w:rPr>
          <w:b/>
          <w:bCs/>
          <w:color w:val="auto"/>
        </w:rPr>
      </w:pPr>
      <w:r w:rsidRPr="00D023B1">
        <w:rPr>
          <w:color w:val="auto"/>
          <w:lang w:val="lv-LV"/>
        </w:rPr>
        <w:t>ēka ir publiska;</w:t>
      </w:r>
    </w:p>
    <w:p w:rsidR="00286F5F" w:rsidRPr="00D023B1" w:rsidRDefault="00D023B1" w:rsidP="00D023B1">
      <w:pPr>
        <w:pStyle w:val="ListParagraph"/>
        <w:widowControl/>
        <w:numPr>
          <w:ilvl w:val="0"/>
          <w:numId w:val="19"/>
        </w:numPr>
        <w:tabs>
          <w:tab w:val="left" w:pos="709"/>
        </w:tabs>
        <w:suppressAutoHyphens w:val="0"/>
        <w:ind w:left="1418" w:hanging="992"/>
        <w:jc w:val="both"/>
        <w:rPr>
          <w:b/>
          <w:bCs/>
          <w:color w:val="auto"/>
        </w:rPr>
      </w:pPr>
      <w:proofErr w:type="gramStart"/>
      <w:r w:rsidRPr="00D023B1">
        <w:rPr>
          <w:color w:val="auto"/>
        </w:rPr>
        <w:t>izpild</w:t>
      </w:r>
      <w:r w:rsidRPr="00D023B1">
        <w:rPr>
          <w:color w:val="auto"/>
          <w:lang w:val="lv-LV"/>
        </w:rPr>
        <w:t>īto</w:t>
      </w:r>
      <w:proofErr w:type="gramEnd"/>
      <w:r w:rsidRPr="00D023B1">
        <w:rPr>
          <w:color w:val="auto"/>
        </w:rPr>
        <w:t xml:space="preserve"> </w:t>
      </w:r>
      <w:r w:rsidR="00286F5F" w:rsidRPr="00D023B1">
        <w:rPr>
          <w:color w:val="auto"/>
        </w:rPr>
        <w:t xml:space="preserve">būvdarbu vērtība </w:t>
      </w:r>
      <w:r w:rsidRPr="00D023B1">
        <w:rPr>
          <w:color w:val="auto"/>
          <w:lang w:val="lv-LV"/>
        </w:rPr>
        <w:t>(</w:t>
      </w:r>
      <w:r w:rsidR="00286F5F" w:rsidRPr="00D023B1">
        <w:rPr>
          <w:color w:val="auto"/>
        </w:rPr>
        <w:t>bez PVN</w:t>
      </w:r>
      <w:r w:rsidRPr="00D023B1">
        <w:rPr>
          <w:color w:val="auto"/>
          <w:lang w:val="lv-LV"/>
        </w:rPr>
        <w:t>)</w:t>
      </w:r>
      <w:r w:rsidR="00286F5F" w:rsidRPr="00D023B1">
        <w:rPr>
          <w:color w:val="auto"/>
        </w:rPr>
        <w:t xml:space="preserve"> ir vismaz </w:t>
      </w:r>
      <w:r w:rsidRPr="00D023B1">
        <w:rPr>
          <w:color w:val="auto"/>
        </w:rPr>
        <w:t xml:space="preserve">EUR </w:t>
      </w:r>
      <w:r w:rsidR="00485F47" w:rsidRPr="00D023B1">
        <w:rPr>
          <w:color w:val="auto"/>
          <w:lang w:val="lv-LV"/>
        </w:rPr>
        <w:t>1</w:t>
      </w:r>
      <w:r w:rsidR="003E3E71" w:rsidRPr="00D023B1">
        <w:rPr>
          <w:color w:val="auto"/>
          <w:lang w:val="lv-LV"/>
        </w:rPr>
        <w:t>5</w:t>
      </w:r>
      <w:r w:rsidR="00485F47" w:rsidRPr="00D023B1">
        <w:rPr>
          <w:color w:val="auto"/>
          <w:lang w:val="lv-LV"/>
        </w:rPr>
        <w:t xml:space="preserve">0000 </w:t>
      </w:r>
      <w:r w:rsidR="00286F5F" w:rsidRPr="00D023B1">
        <w:rPr>
          <w:color w:val="auto"/>
          <w:lang w:val="lv-LV"/>
        </w:rPr>
        <w:t>(bez PVN).</w:t>
      </w:r>
    </w:p>
    <w:p w:rsidR="003E3E71" w:rsidRPr="00D023B1" w:rsidRDefault="00775A42" w:rsidP="00D023B1">
      <w:pPr>
        <w:pStyle w:val="BodyText2"/>
        <w:tabs>
          <w:tab w:val="left" w:pos="993"/>
        </w:tabs>
        <w:spacing w:after="0" w:line="240" w:lineRule="auto"/>
        <w:ind w:left="426" w:hanging="426"/>
        <w:jc w:val="both"/>
        <w:rPr>
          <w:sz w:val="24"/>
          <w:szCs w:val="24"/>
          <w:lang w:val="lv-LV"/>
        </w:rPr>
      </w:pPr>
      <w:r w:rsidRPr="006D6E5E">
        <w:rPr>
          <w:bCs/>
          <w:sz w:val="24"/>
          <w:szCs w:val="24"/>
          <w:lang w:val="lv-LV"/>
        </w:rPr>
        <w:t>3.2.</w:t>
      </w:r>
      <w:r w:rsidR="006D6E5E" w:rsidRPr="006D6E5E">
        <w:rPr>
          <w:bCs/>
          <w:sz w:val="24"/>
          <w:szCs w:val="24"/>
          <w:lang w:val="lv-LV"/>
        </w:rPr>
        <w:t>5</w:t>
      </w:r>
      <w:r w:rsidRPr="006D6E5E">
        <w:rPr>
          <w:bCs/>
          <w:sz w:val="24"/>
          <w:szCs w:val="24"/>
          <w:lang w:val="lv-LV"/>
        </w:rPr>
        <w:t>.</w:t>
      </w:r>
      <w:r w:rsidR="003E3E71" w:rsidRPr="006D6E5E">
        <w:rPr>
          <w:sz w:val="24"/>
          <w:szCs w:val="24"/>
          <w:lang w:val="lv-LV"/>
        </w:rPr>
        <w:t xml:space="preserve">Pretendenta vidējais gada finanšu apgrozījums iepriekšējo 3 (triju) </w:t>
      </w:r>
      <w:r w:rsidR="003E3E71" w:rsidRPr="006D6E5E">
        <w:rPr>
          <w:bCs/>
          <w:sz w:val="24"/>
          <w:szCs w:val="24"/>
          <w:lang w:val="lv-LV"/>
        </w:rPr>
        <w:t>noslēgto finanšu gadu periodā līdz piedāvājuma iesniegšanas brīdim (2011.</w:t>
      </w:r>
      <w:r w:rsidR="00D023B1" w:rsidRPr="006D6E5E">
        <w:rPr>
          <w:bCs/>
          <w:sz w:val="24"/>
          <w:szCs w:val="24"/>
          <w:lang w:val="lv-LV"/>
        </w:rPr>
        <w:t>-</w:t>
      </w:r>
      <w:r w:rsidR="003E3E71" w:rsidRPr="006D6E5E">
        <w:rPr>
          <w:bCs/>
          <w:sz w:val="24"/>
          <w:szCs w:val="24"/>
          <w:lang w:val="lv-LV"/>
        </w:rPr>
        <w:t>2013.</w:t>
      </w:r>
      <w:r w:rsidR="00D023B1" w:rsidRPr="006D6E5E">
        <w:rPr>
          <w:bCs/>
          <w:sz w:val="24"/>
          <w:szCs w:val="24"/>
          <w:lang w:val="lv-LV"/>
        </w:rPr>
        <w:t xml:space="preserve"> un</w:t>
      </w:r>
      <w:r w:rsidR="003E3E71" w:rsidRPr="006D6E5E">
        <w:rPr>
          <w:bCs/>
          <w:sz w:val="24"/>
          <w:szCs w:val="24"/>
          <w:lang w:val="lv-LV"/>
        </w:rPr>
        <w:t xml:space="preserve"> 2014.gads) </w:t>
      </w:r>
      <w:r w:rsidR="00D023B1" w:rsidRPr="006D6E5E">
        <w:rPr>
          <w:bCs/>
          <w:sz w:val="24"/>
          <w:szCs w:val="24"/>
          <w:lang w:val="lv-LV"/>
        </w:rPr>
        <w:t xml:space="preserve">būvniecības </w:t>
      </w:r>
      <w:r w:rsidR="003E3E71" w:rsidRPr="006D6E5E">
        <w:rPr>
          <w:bCs/>
          <w:sz w:val="24"/>
          <w:szCs w:val="24"/>
          <w:lang w:val="lv-LV"/>
        </w:rPr>
        <w:t>jomā (</w:t>
      </w:r>
      <w:r w:rsidR="003E3E71" w:rsidRPr="006D6E5E">
        <w:rPr>
          <w:sz w:val="24"/>
          <w:szCs w:val="24"/>
          <w:lang w:val="lv-LV"/>
        </w:rPr>
        <w:t xml:space="preserve">CPV kods: </w:t>
      </w:r>
      <w:r w:rsidR="00D023B1" w:rsidRPr="006D6E5E">
        <w:rPr>
          <w:rFonts w:eastAsia="Lucida Sans Unicode"/>
          <w:sz w:val="24"/>
          <w:szCs w:val="24"/>
          <w:lang w:val="lv-LV"/>
        </w:rPr>
        <w:t>45000000-7,</w:t>
      </w:r>
      <w:r w:rsidR="003E3E71" w:rsidRPr="006D6E5E">
        <w:rPr>
          <w:sz w:val="24"/>
          <w:szCs w:val="24"/>
          <w:lang w:val="lv-LV"/>
        </w:rPr>
        <w:t xml:space="preserve"> </w:t>
      </w:r>
      <w:r w:rsidR="003E3E71" w:rsidRPr="006D6E5E">
        <w:rPr>
          <w:rFonts w:eastAsia="Lucida Sans Unicode"/>
          <w:sz w:val="24"/>
          <w:szCs w:val="24"/>
          <w:lang w:val="lv-LV"/>
        </w:rPr>
        <w:t xml:space="preserve">celtniecības darbi) ir </w:t>
      </w:r>
      <w:r w:rsidR="003E3E71" w:rsidRPr="006D6E5E">
        <w:rPr>
          <w:sz w:val="24"/>
          <w:szCs w:val="24"/>
          <w:lang w:val="lv-LV"/>
        </w:rPr>
        <w:t xml:space="preserve">vismaz </w:t>
      </w:r>
      <w:r w:rsidR="00D023B1" w:rsidRPr="006D6E5E">
        <w:rPr>
          <w:sz w:val="24"/>
          <w:szCs w:val="24"/>
          <w:lang w:val="lv-LV"/>
        </w:rPr>
        <w:t xml:space="preserve">EUR </w:t>
      </w:r>
      <w:r w:rsidR="003E3E71" w:rsidRPr="006D6E5E">
        <w:rPr>
          <w:sz w:val="24"/>
          <w:szCs w:val="24"/>
          <w:lang w:val="lv-LV"/>
        </w:rPr>
        <w:t xml:space="preserve">280000 (bez PVN). </w:t>
      </w:r>
      <w:r w:rsidR="003E3E71" w:rsidRPr="006D6E5E">
        <w:rPr>
          <w:bCs/>
          <w:sz w:val="24"/>
          <w:szCs w:val="24"/>
          <w:lang w:val="lv-LV"/>
        </w:rPr>
        <w:t xml:space="preserve">Pretendentam, kura  darbības laiks ir īsāks par trim gadiem, </w:t>
      </w:r>
      <w:r w:rsidR="006D6E5E" w:rsidRPr="006D6E5E">
        <w:rPr>
          <w:bCs/>
          <w:sz w:val="24"/>
          <w:szCs w:val="24"/>
          <w:lang w:val="lv-LV"/>
        </w:rPr>
        <w:t xml:space="preserve">vidējais gada </w:t>
      </w:r>
      <w:r w:rsidR="003E3E71" w:rsidRPr="006D6E5E">
        <w:rPr>
          <w:bCs/>
          <w:sz w:val="24"/>
          <w:szCs w:val="24"/>
          <w:lang w:val="lv-LV"/>
        </w:rPr>
        <w:t xml:space="preserve">finanšu apgrozījums </w:t>
      </w:r>
      <w:r w:rsidR="00D023B1" w:rsidRPr="006D6E5E">
        <w:rPr>
          <w:bCs/>
          <w:sz w:val="24"/>
          <w:szCs w:val="24"/>
          <w:lang w:val="lv-LV"/>
        </w:rPr>
        <w:t>būvniecības jomā (</w:t>
      </w:r>
      <w:r w:rsidR="003E3E71" w:rsidRPr="006D6E5E">
        <w:rPr>
          <w:sz w:val="24"/>
          <w:szCs w:val="24"/>
          <w:lang w:val="lv-LV"/>
        </w:rPr>
        <w:t xml:space="preserve">CPV kods: </w:t>
      </w:r>
      <w:r w:rsidR="00D023B1" w:rsidRPr="006D6E5E">
        <w:rPr>
          <w:rFonts w:eastAsia="Lucida Sans Unicode"/>
          <w:sz w:val="24"/>
          <w:szCs w:val="24"/>
          <w:lang w:val="lv-LV"/>
        </w:rPr>
        <w:t xml:space="preserve">45000000-7, </w:t>
      </w:r>
      <w:r w:rsidR="003E3E71" w:rsidRPr="006D6E5E">
        <w:rPr>
          <w:rFonts w:eastAsia="Lucida Sans Unicode"/>
          <w:sz w:val="24"/>
          <w:szCs w:val="24"/>
          <w:lang w:val="lv-LV"/>
        </w:rPr>
        <w:t xml:space="preserve">celtniecības darbi)  </w:t>
      </w:r>
      <w:r w:rsidR="006D6E5E" w:rsidRPr="006D6E5E">
        <w:rPr>
          <w:rFonts w:eastAsia="Lucida Sans Unicode"/>
          <w:sz w:val="24"/>
          <w:szCs w:val="24"/>
          <w:lang w:val="lv-LV"/>
        </w:rPr>
        <w:t xml:space="preserve">nostrādātajā periodā </w:t>
      </w:r>
      <w:r w:rsidR="003E3E71" w:rsidRPr="006D6E5E">
        <w:rPr>
          <w:rFonts w:eastAsia="Lucida Sans Unicode"/>
          <w:sz w:val="24"/>
          <w:szCs w:val="24"/>
          <w:lang w:val="lv-LV"/>
        </w:rPr>
        <w:t xml:space="preserve">ir </w:t>
      </w:r>
      <w:r w:rsidR="003E3E71" w:rsidRPr="006D6E5E">
        <w:rPr>
          <w:sz w:val="24"/>
          <w:szCs w:val="24"/>
          <w:lang w:val="lv-LV"/>
        </w:rPr>
        <w:t xml:space="preserve">vismaz </w:t>
      </w:r>
      <w:r w:rsidR="006D6E5E" w:rsidRPr="006D6E5E">
        <w:rPr>
          <w:sz w:val="24"/>
          <w:szCs w:val="24"/>
          <w:lang w:val="lv-LV"/>
        </w:rPr>
        <w:t xml:space="preserve">EUR </w:t>
      </w:r>
      <w:r w:rsidR="003E3E71" w:rsidRPr="006D6E5E">
        <w:rPr>
          <w:sz w:val="24"/>
          <w:szCs w:val="24"/>
          <w:lang w:val="lv-LV"/>
        </w:rPr>
        <w:t>280000 (bez PVN).</w:t>
      </w:r>
      <w:r w:rsidR="003E3E71" w:rsidRPr="00D023B1">
        <w:rPr>
          <w:sz w:val="24"/>
          <w:szCs w:val="24"/>
          <w:lang w:val="lv-LV"/>
        </w:rPr>
        <w:t xml:space="preserve"> </w:t>
      </w:r>
    </w:p>
    <w:p w:rsidR="006964A4" w:rsidRPr="006D6E5E" w:rsidRDefault="003E3E71" w:rsidP="006D6E5E">
      <w:pPr>
        <w:ind w:left="567" w:hanging="567"/>
        <w:jc w:val="both"/>
        <w:rPr>
          <w:sz w:val="24"/>
          <w:szCs w:val="24"/>
          <w:lang w:val="lv-LV"/>
        </w:rPr>
      </w:pPr>
      <w:r w:rsidRPr="006D6E5E">
        <w:rPr>
          <w:sz w:val="24"/>
          <w:szCs w:val="24"/>
          <w:lang w:val="lv-LV"/>
        </w:rPr>
        <w:t>3.2.</w:t>
      </w:r>
      <w:r w:rsidR="006D6E5E" w:rsidRPr="006D6E5E">
        <w:rPr>
          <w:sz w:val="24"/>
          <w:szCs w:val="24"/>
          <w:lang w:val="lv-LV"/>
        </w:rPr>
        <w:t>6</w:t>
      </w:r>
      <w:r w:rsidRPr="006D6E5E">
        <w:rPr>
          <w:sz w:val="24"/>
          <w:szCs w:val="24"/>
          <w:lang w:val="lv-LV"/>
        </w:rPr>
        <w:t>.</w:t>
      </w:r>
      <w:bookmarkStart w:id="26" w:name="_Toc53909472"/>
      <w:r w:rsidR="00472D1B" w:rsidRPr="006D6E5E">
        <w:rPr>
          <w:rStyle w:val="Emphasis"/>
          <w:b/>
          <w:bCs/>
          <w:i w:val="0"/>
          <w:iCs w:val="0"/>
          <w:sz w:val="24"/>
          <w:szCs w:val="24"/>
          <w:lang w:val="de-DE"/>
        </w:rPr>
        <w:t xml:space="preserve">Prasības attiecībā uz </w:t>
      </w:r>
      <w:r w:rsidR="00472D1B" w:rsidRPr="006D6E5E">
        <w:rPr>
          <w:rStyle w:val="Emphasis"/>
          <w:b/>
          <w:bCs/>
          <w:iCs w:val="0"/>
          <w:sz w:val="24"/>
          <w:szCs w:val="24"/>
          <w:lang w:val="lv-LV"/>
        </w:rPr>
        <w:t>v</w:t>
      </w:r>
      <w:r w:rsidR="00472D1B" w:rsidRPr="006D6E5E">
        <w:rPr>
          <w:b/>
          <w:bCs/>
          <w:sz w:val="24"/>
          <w:szCs w:val="24"/>
          <w:lang w:val="de-DE"/>
        </w:rPr>
        <w:t>ides vadības standarti</w:t>
      </w:r>
      <w:r w:rsidR="00472D1B" w:rsidRPr="006D6E5E">
        <w:rPr>
          <w:b/>
          <w:bCs/>
          <w:sz w:val="24"/>
          <w:szCs w:val="24"/>
          <w:lang w:val="lv-LV"/>
        </w:rPr>
        <w:t>em</w:t>
      </w:r>
      <w:r w:rsidRPr="006D6E5E">
        <w:rPr>
          <w:bCs/>
          <w:sz w:val="24"/>
          <w:szCs w:val="24"/>
          <w:lang w:val="de-DE"/>
        </w:rPr>
        <w:t xml:space="preserve">. </w:t>
      </w:r>
      <w:r w:rsidR="00472D1B" w:rsidRPr="006D6E5E">
        <w:rPr>
          <w:sz w:val="24"/>
          <w:szCs w:val="24"/>
          <w:lang w:val="lv-LV"/>
        </w:rPr>
        <w:t xml:space="preserve">Pasūtītājs nenosaka speciālas prasības </w:t>
      </w:r>
      <w:r w:rsidR="00472D1B" w:rsidRPr="006D6E5E">
        <w:rPr>
          <w:sz w:val="24"/>
          <w:szCs w:val="24"/>
          <w:lang w:val="lv-LV"/>
        </w:rPr>
        <w:lastRenderedPageBreak/>
        <w:t>pasākumiem vides aizsardzības prasību nodrošināšanai, ko piegādātājam jāīsteno izpildot līgumu.</w:t>
      </w:r>
    </w:p>
    <w:p w:rsidR="003E3E71" w:rsidRPr="006964A4" w:rsidRDefault="006964A4" w:rsidP="006D6E5E">
      <w:pPr>
        <w:pStyle w:val="Heading2"/>
        <w:tabs>
          <w:tab w:val="left" w:pos="567"/>
        </w:tabs>
        <w:suppressAutoHyphens/>
        <w:overflowPunct/>
        <w:autoSpaceDN/>
        <w:adjustRightInd/>
        <w:spacing w:before="0" w:after="0"/>
        <w:ind w:left="567" w:hanging="567"/>
        <w:jc w:val="both"/>
        <w:rPr>
          <w:rFonts w:ascii="Times New Roman" w:hAnsi="Times New Roman" w:cs="Times New Roman"/>
          <w:b w:val="0"/>
          <w:bCs w:val="0"/>
          <w:i w:val="0"/>
          <w:sz w:val="24"/>
          <w:szCs w:val="24"/>
          <w:highlight w:val="yellow"/>
          <w:lang w:val="lv-LV"/>
        </w:rPr>
      </w:pPr>
      <w:r w:rsidRPr="00150DE9">
        <w:rPr>
          <w:rFonts w:ascii="Times New Roman" w:hAnsi="Times New Roman" w:cs="Times New Roman"/>
          <w:b w:val="0"/>
          <w:i w:val="0"/>
          <w:sz w:val="24"/>
          <w:szCs w:val="24"/>
          <w:lang w:val="lv-LV"/>
        </w:rPr>
        <w:t>3.</w:t>
      </w:r>
      <w:r w:rsidR="006D6E5E" w:rsidRPr="00150DE9">
        <w:rPr>
          <w:rFonts w:ascii="Times New Roman" w:hAnsi="Times New Roman" w:cs="Times New Roman"/>
          <w:b w:val="0"/>
          <w:i w:val="0"/>
          <w:sz w:val="24"/>
          <w:szCs w:val="24"/>
          <w:lang w:val="lv-LV"/>
        </w:rPr>
        <w:t>2</w:t>
      </w:r>
      <w:r w:rsidRPr="00150DE9">
        <w:rPr>
          <w:rFonts w:ascii="Times New Roman" w:hAnsi="Times New Roman" w:cs="Times New Roman"/>
          <w:b w:val="0"/>
          <w:i w:val="0"/>
          <w:sz w:val="24"/>
          <w:szCs w:val="24"/>
          <w:lang w:val="lv-LV"/>
        </w:rPr>
        <w:t>.</w:t>
      </w:r>
      <w:r w:rsidR="006D6E5E" w:rsidRPr="00150DE9">
        <w:rPr>
          <w:rFonts w:ascii="Times New Roman" w:hAnsi="Times New Roman" w:cs="Times New Roman"/>
          <w:b w:val="0"/>
          <w:i w:val="0"/>
          <w:sz w:val="24"/>
          <w:szCs w:val="24"/>
          <w:lang w:val="lv-LV"/>
        </w:rPr>
        <w:t>7</w:t>
      </w:r>
      <w:r w:rsidRPr="00150DE9">
        <w:rPr>
          <w:rFonts w:ascii="Times New Roman" w:hAnsi="Times New Roman" w:cs="Times New Roman"/>
          <w:b w:val="0"/>
          <w:i w:val="0"/>
          <w:sz w:val="24"/>
          <w:szCs w:val="24"/>
          <w:lang w:val="lv-LV"/>
        </w:rPr>
        <w:t>.</w:t>
      </w:r>
      <w:r w:rsidR="00775A42" w:rsidRPr="00150DE9">
        <w:rPr>
          <w:rFonts w:ascii="Times New Roman" w:hAnsi="Times New Roman" w:cs="Times New Roman"/>
          <w:b w:val="0"/>
          <w:i w:val="0"/>
          <w:sz w:val="24"/>
          <w:szCs w:val="24"/>
          <w:lang w:val="lv-LV"/>
        </w:rPr>
        <w:t xml:space="preserve">Pretendenta rīcībā ir </w:t>
      </w:r>
      <w:r w:rsidR="00150DE9" w:rsidRPr="00150DE9">
        <w:rPr>
          <w:rFonts w:ascii="Times New Roman" w:hAnsi="Times New Roman" w:cs="Times New Roman"/>
          <w:b w:val="0"/>
          <w:i w:val="0"/>
          <w:sz w:val="24"/>
          <w:szCs w:val="24"/>
          <w:lang w:val="lv-LV"/>
        </w:rPr>
        <w:t>n</w:t>
      </w:r>
      <w:r w:rsidR="00775A42" w:rsidRPr="00150DE9">
        <w:rPr>
          <w:rFonts w:ascii="Times New Roman" w:hAnsi="Times New Roman" w:cs="Times New Roman"/>
          <w:b w:val="0"/>
          <w:i w:val="0"/>
          <w:sz w:val="24"/>
          <w:szCs w:val="24"/>
          <w:lang w:val="lv-LV"/>
        </w:rPr>
        <w:t>olikum</w:t>
      </w:r>
      <w:r w:rsidR="00150DE9" w:rsidRPr="00150DE9">
        <w:rPr>
          <w:rFonts w:ascii="Times New Roman" w:hAnsi="Times New Roman" w:cs="Times New Roman"/>
          <w:b w:val="0"/>
          <w:i w:val="0"/>
          <w:sz w:val="24"/>
          <w:szCs w:val="24"/>
          <w:lang w:val="lv-LV"/>
        </w:rPr>
        <w:t>ā</w:t>
      </w:r>
      <w:r w:rsidR="00775A42" w:rsidRPr="00150DE9">
        <w:rPr>
          <w:rFonts w:ascii="Times New Roman" w:hAnsi="Times New Roman" w:cs="Times New Roman"/>
          <w:b w:val="0"/>
          <w:i w:val="0"/>
          <w:sz w:val="24"/>
          <w:szCs w:val="24"/>
          <w:lang w:val="lv-LV"/>
        </w:rPr>
        <w:t xml:space="preserve"> norādītā objekta renovācijai</w:t>
      </w:r>
      <w:r w:rsidR="00150DE9" w:rsidRPr="00150DE9">
        <w:rPr>
          <w:rFonts w:ascii="Times New Roman" w:hAnsi="Times New Roman" w:cs="Times New Roman"/>
          <w:b w:val="0"/>
          <w:i w:val="0"/>
          <w:sz w:val="24"/>
          <w:szCs w:val="24"/>
          <w:lang w:val="lv-LV"/>
        </w:rPr>
        <w:t xml:space="preserve"> atbilstoši Tehniskā projekta prasībām </w:t>
      </w:r>
      <w:r w:rsidR="00775A42" w:rsidRPr="00150DE9">
        <w:rPr>
          <w:rFonts w:ascii="Times New Roman" w:hAnsi="Times New Roman" w:cs="Times New Roman"/>
          <w:b w:val="0"/>
          <w:i w:val="0"/>
          <w:sz w:val="24"/>
          <w:szCs w:val="24"/>
          <w:lang w:val="lv-LV"/>
        </w:rPr>
        <w:t xml:space="preserve">un nodošanai ekspluatācijā </w:t>
      </w:r>
      <w:r w:rsidR="00775A42" w:rsidRPr="00150DE9">
        <w:rPr>
          <w:rFonts w:ascii="Times New Roman" w:hAnsi="Times New Roman" w:cs="Times New Roman"/>
          <w:b w:val="0"/>
          <w:i w:val="0"/>
          <w:iCs w:val="0"/>
          <w:sz w:val="24"/>
          <w:szCs w:val="24"/>
          <w:lang w:val="lv-LV"/>
        </w:rPr>
        <w:t xml:space="preserve">nepieciešamie cilvēkresursi, instrumenti, iekārtas un tehniskais aprīkojums, </w:t>
      </w:r>
      <w:r w:rsidR="00775A42" w:rsidRPr="00150DE9">
        <w:rPr>
          <w:rFonts w:ascii="Times New Roman" w:hAnsi="Times New Roman" w:cs="Times New Roman"/>
          <w:b w:val="0"/>
          <w:bCs w:val="0"/>
          <w:i w:val="0"/>
          <w:sz w:val="24"/>
          <w:szCs w:val="24"/>
          <w:lang w:val="lv-LV"/>
        </w:rPr>
        <w:t>vai tas apņemas to nodrošināt</w:t>
      </w:r>
      <w:r w:rsidR="00775A42" w:rsidRPr="00150DE9">
        <w:rPr>
          <w:rFonts w:ascii="Times New Roman" w:hAnsi="Times New Roman" w:cs="Times New Roman"/>
          <w:b w:val="0"/>
          <w:i w:val="0"/>
          <w:iCs w:val="0"/>
          <w:sz w:val="24"/>
          <w:szCs w:val="24"/>
          <w:lang w:val="lv-LV"/>
        </w:rPr>
        <w:t xml:space="preserve">. </w:t>
      </w:r>
    </w:p>
    <w:p w:rsidR="00787A60" w:rsidRDefault="00472D1B" w:rsidP="00B34E49">
      <w:pPr>
        <w:spacing w:after="120"/>
        <w:ind w:left="567" w:hanging="567"/>
        <w:jc w:val="both"/>
        <w:rPr>
          <w:sz w:val="24"/>
          <w:szCs w:val="24"/>
          <w:lang w:val="lv-LV"/>
        </w:rPr>
      </w:pPr>
      <w:r w:rsidRPr="00472D1B">
        <w:rPr>
          <w:sz w:val="24"/>
          <w:szCs w:val="24"/>
          <w:lang w:val="lv-LV"/>
        </w:rPr>
        <w:t>3.</w:t>
      </w:r>
      <w:r w:rsidR="00150DE9">
        <w:rPr>
          <w:sz w:val="24"/>
          <w:szCs w:val="24"/>
          <w:lang w:val="lv-LV"/>
        </w:rPr>
        <w:t>2</w:t>
      </w:r>
      <w:r w:rsidRPr="00472D1B">
        <w:rPr>
          <w:sz w:val="24"/>
          <w:szCs w:val="24"/>
          <w:lang w:val="lv-LV"/>
        </w:rPr>
        <w:t>.</w:t>
      </w:r>
      <w:r w:rsidR="00150DE9">
        <w:rPr>
          <w:sz w:val="24"/>
          <w:szCs w:val="24"/>
          <w:lang w:val="lv-LV"/>
        </w:rPr>
        <w:t>8</w:t>
      </w:r>
      <w:r w:rsidRPr="00472D1B">
        <w:rPr>
          <w:sz w:val="24"/>
          <w:szCs w:val="24"/>
          <w:lang w:val="lv-LV"/>
        </w:rPr>
        <w:t>.</w:t>
      </w:r>
      <w:r w:rsidR="00F019A9" w:rsidRPr="00472D1B">
        <w:rPr>
          <w:sz w:val="24"/>
          <w:szCs w:val="24"/>
          <w:lang w:val="lv-LV"/>
        </w:rPr>
        <w:t xml:space="preserve">Piedāvājumi, kuru iesniedzēji </w:t>
      </w:r>
      <w:r w:rsidR="00A60065" w:rsidRPr="00472D1B">
        <w:rPr>
          <w:sz w:val="24"/>
          <w:szCs w:val="24"/>
          <w:lang w:val="lv-LV"/>
        </w:rPr>
        <w:t>neat</w:t>
      </w:r>
      <w:r w:rsidR="00F019A9" w:rsidRPr="00472D1B">
        <w:rPr>
          <w:sz w:val="24"/>
          <w:szCs w:val="24"/>
          <w:lang w:val="lv-LV"/>
        </w:rPr>
        <w:t xml:space="preserve">bilst </w:t>
      </w:r>
      <w:r w:rsidR="004A1145" w:rsidRPr="00472D1B">
        <w:rPr>
          <w:sz w:val="24"/>
          <w:szCs w:val="24"/>
          <w:lang w:val="lv-LV"/>
        </w:rPr>
        <w:t xml:space="preserve">nolikuma </w:t>
      </w:r>
      <w:r w:rsidR="00787A60" w:rsidRPr="00472D1B">
        <w:rPr>
          <w:sz w:val="24"/>
          <w:szCs w:val="24"/>
          <w:lang w:val="lv-LV"/>
        </w:rPr>
        <w:t>3</w:t>
      </w:r>
      <w:r w:rsidR="00F019A9" w:rsidRPr="00472D1B">
        <w:rPr>
          <w:sz w:val="24"/>
          <w:szCs w:val="24"/>
          <w:lang w:val="lv-LV"/>
        </w:rPr>
        <w:t>.</w:t>
      </w:r>
      <w:r w:rsidRPr="00472D1B">
        <w:rPr>
          <w:sz w:val="24"/>
          <w:szCs w:val="24"/>
          <w:lang w:val="lv-LV"/>
        </w:rPr>
        <w:t>2</w:t>
      </w:r>
      <w:r w:rsidR="00F019A9" w:rsidRPr="00472D1B">
        <w:rPr>
          <w:sz w:val="24"/>
          <w:szCs w:val="24"/>
          <w:lang w:val="lv-LV"/>
        </w:rPr>
        <w:t xml:space="preserve">.punktā norādītajām </w:t>
      </w:r>
      <w:r w:rsidR="004A1145" w:rsidRPr="00472D1B">
        <w:rPr>
          <w:sz w:val="24"/>
          <w:szCs w:val="24"/>
          <w:lang w:val="lv-LV"/>
        </w:rPr>
        <w:t xml:space="preserve">kvalifikācijas </w:t>
      </w:r>
      <w:r w:rsidR="00F019A9" w:rsidRPr="00472D1B">
        <w:rPr>
          <w:sz w:val="24"/>
          <w:szCs w:val="24"/>
          <w:lang w:val="lv-LV"/>
        </w:rPr>
        <w:t xml:space="preserve">prasībām, </w:t>
      </w:r>
      <w:r w:rsidR="00A52B7D" w:rsidRPr="00472D1B">
        <w:rPr>
          <w:sz w:val="24"/>
          <w:szCs w:val="24"/>
          <w:lang w:val="lv-LV"/>
        </w:rPr>
        <w:t xml:space="preserve">tiek noraidīti un turpmāk </w:t>
      </w:r>
      <w:r w:rsidR="00F019A9" w:rsidRPr="00472D1B">
        <w:rPr>
          <w:sz w:val="24"/>
          <w:szCs w:val="24"/>
          <w:lang w:val="lv-LV"/>
        </w:rPr>
        <w:t>netiek izskatīti.</w:t>
      </w:r>
      <w:bookmarkStart w:id="27" w:name="_Toc61422139"/>
      <w:bookmarkEnd w:id="26"/>
    </w:p>
    <w:p w:rsidR="00EB657A" w:rsidRPr="00472D1B" w:rsidRDefault="00787A60" w:rsidP="00B34E49">
      <w:pPr>
        <w:ind w:left="680" w:hanging="680"/>
        <w:jc w:val="center"/>
        <w:rPr>
          <w:b/>
          <w:bCs/>
          <w:caps/>
          <w:sz w:val="24"/>
          <w:szCs w:val="24"/>
          <w:lang w:val="lv-LV"/>
        </w:rPr>
      </w:pPr>
      <w:r w:rsidRPr="00472D1B">
        <w:rPr>
          <w:b/>
          <w:bCs/>
          <w:caps/>
          <w:sz w:val="24"/>
          <w:szCs w:val="24"/>
          <w:lang w:val="lv-LV"/>
        </w:rPr>
        <w:t>4</w:t>
      </w:r>
      <w:r w:rsidR="00F019A9" w:rsidRPr="00472D1B">
        <w:rPr>
          <w:b/>
          <w:bCs/>
          <w:caps/>
          <w:sz w:val="24"/>
          <w:szCs w:val="24"/>
          <w:lang w:val="lv-LV"/>
        </w:rPr>
        <w:t>. Iesniedzamie dokumenti</w:t>
      </w:r>
      <w:bookmarkStart w:id="28" w:name="_Toc61422140"/>
      <w:bookmarkEnd w:id="27"/>
    </w:p>
    <w:p w:rsidR="00EB657A" w:rsidRPr="00547207" w:rsidRDefault="00EB657A" w:rsidP="00B34E49">
      <w:pPr>
        <w:ind w:left="680" w:hanging="680"/>
        <w:rPr>
          <w:bCs/>
          <w:caps/>
          <w:sz w:val="24"/>
          <w:szCs w:val="24"/>
          <w:lang w:val="lv-LV"/>
        </w:rPr>
      </w:pPr>
      <w:r w:rsidRPr="00547207">
        <w:rPr>
          <w:b/>
          <w:bCs/>
          <w:caps/>
          <w:sz w:val="24"/>
          <w:szCs w:val="24"/>
          <w:lang w:val="lv-LV"/>
        </w:rPr>
        <w:t>4</w:t>
      </w:r>
      <w:r w:rsidR="00F019A9" w:rsidRPr="00547207">
        <w:rPr>
          <w:b/>
          <w:bCs/>
          <w:caps/>
          <w:sz w:val="24"/>
          <w:szCs w:val="24"/>
          <w:lang w:val="lv-LV"/>
        </w:rPr>
        <w:t xml:space="preserve">.1. </w:t>
      </w:r>
      <w:r w:rsidR="00B34E49">
        <w:rPr>
          <w:b/>
          <w:bCs/>
          <w:caps/>
          <w:sz w:val="24"/>
          <w:szCs w:val="24"/>
          <w:lang w:val="lv-LV"/>
        </w:rPr>
        <w:t xml:space="preserve">  </w:t>
      </w:r>
      <w:r w:rsidR="00F019A9" w:rsidRPr="00547207">
        <w:rPr>
          <w:b/>
          <w:bCs/>
          <w:caps/>
          <w:sz w:val="24"/>
          <w:szCs w:val="24"/>
          <w:lang w:val="lv-LV"/>
        </w:rPr>
        <w:t>Pretendentu atlases dokumenti</w:t>
      </w:r>
      <w:bookmarkEnd w:id="23"/>
      <w:bookmarkEnd w:id="28"/>
      <w:r w:rsidR="00A6602D" w:rsidRPr="00547207">
        <w:rPr>
          <w:bCs/>
          <w:caps/>
          <w:sz w:val="24"/>
          <w:szCs w:val="24"/>
          <w:lang w:val="lv-LV"/>
        </w:rPr>
        <w:t>.</w:t>
      </w:r>
    </w:p>
    <w:p w:rsidR="00B34E49" w:rsidRPr="009D356C" w:rsidRDefault="00EB657A" w:rsidP="00E941B3">
      <w:pPr>
        <w:ind w:left="567" w:hanging="567"/>
        <w:jc w:val="both"/>
        <w:rPr>
          <w:sz w:val="24"/>
          <w:szCs w:val="24"/>
          <w:lang w:val="lv-LV"/>
        </w:rPr>
      </w:pPr>
      <w:r w:rsidRPr="00ED2568">
        <w:rPr>
          <w:sz w:val="24"/>
          <w:szCs w:val="24"/>
          <w:lang w:val="lv-LV"/>
        </w:rPr>
        <w:t>4</w:t>
      </w:r>
      <w:r w:rsidR="00F019A9" w:rsidRPr="00ED2568">
        <w:rPr>
          <w:sz w:val="24"/>
          <w:szCs w:val="24"/>
          <w:lang w:val="lv-LV"/>
        </w:rPr>
        <w:t>.1.1</w:t>
      </w:r>
      <w:r w:rsidR="00F019A9" w:rsidRPr="009D356C">
        <w:rPr>
          <w:sz w:val="24"/>
          <w:szCs w:val="24"/>
          <w:lang w:val="lv-LV"/>
        </w:rPr>
        <w:t>.</w:t>
      </w:r>
      <w:r w:rsidR="00F019A9" w:rsidRPr="009D356C">
        <w:rPr>
          <w:b/>
          <w:sz w:val="24"/>
          <w:szCs w:val="24"/>
          <w:lang w:val="lv-LV"/>
        </w:rPr>
        <w:t xml:space="preserve">Pretendenta pieteikums dalībai </w:t>
      </w:r>
      <w:r w:rsidR="00FD4F9B" w:rsidRPr="009D356C">
        <w:rPr>
          <w:b/>
          <w:sz w:val="24"/>
          <w:szCs w:val="24"/>
          <w:lang w:val="lv-LV"/>
        </w:rPr>
        <w:t>iepirkum</w:t>
      </w:r>
      <w:r w:rsidR="00F019A9" w:rsidRPr="009D356C">
        <w:rPr>
          <w:b/>
          <w:sz w:val="24"/>
          <w:szCs w:val="24"/>
          <w:lang w:val="lv-LV"/>
        </w:rPr>
        <w:t>ā</w:t>
      </w:r>
      <w:r w:rsidR="007F33D2" w:rsidRPr="009D356C">
        <w:rPr>
          <w:b/>
          <w:sz w:val="24"/>
          <w:szCs w:val="24"/>
          <w:lang w:val="lv-LV"/>
        </w:rPr>
        <w:t xml:space="preserve"> </w:t>
      </w:r>
      <w:r w:rsidR="007F33D2" w:rsidRPr="009D356C">
        <w:rPr>
          <w:sz w:val="24"/>
          <w:szCs w:val="24"/>
          <w:lang w:val="lv-LV"/>
        </w:rPr>
        <w:t>(</w:t>
      </w:r>
      <w:r w:rsidR="00B34E49" w:rsidRPr="009D356C">
        <w:rPr>
          <w:sz w:val="24"/>
          <w:szCs w:val="24"/>
          <w:lang w:val="lv-LV"/>
        </w:rPr>
        <w:t xml:space="preserve">atbilstoši nolikumam pievienotajai </w:t>
      </w:r>
      <w:r w:rsidR="007F33D2" w:rsidRPr="009D356C">
        <w:rPr>
          <w:sz w:val="24"/>
          <w:szCs w:val="24"/>
          <w:lang w:val="lv-LV"/>
        </w:rPr>
        <w:t>forma</w:t>
      </w:r>
      <w:r w:rsidR="00B34E49" w:rsidRPr="009D356C">
        <w:rPr>
          <w:sz w:val="24"/>
          <w:szCs w:val="24"/>
          <w:lang w:val="lv-LV"/>
        </w:rPr>
        <w:t xml:space="preserve">i – </w:t>
      </w:r>
    </w:p>
    <w:p w:rsidR="00F019A9" w:rsidRPr="009D356C" w:rsidRDefault="007F33D2" w:rsidP="00E941B3">
      <w:pPr>
        <w:ind w:left="567"/>
        <w:jc w:val="both"/>
        <w:rPr>
          <w:sz w:val="24"/>
          <w:szCs w:val="24"/>
          <w:lang w:val="lv-LV"/>
        </w:rPr>
      </w:pPr>
      <w:r w:rsidRPr="009D356C">
        <w:rPr>
          <w:sz w:val="24"/>
          <w:szCs w:val="24"/>
          <w:lang w:val="lv-LV"/>
        </w:rPr>
        <w:t>1.pielikums)</w:t>
      </w:r>
      <w:r w:rsidR="009D356C" w:rsidRPr="009D356C">
        <w:rPr>
          <w:sz w:val="24"/>
          <w:szCs w:val="24"/>
          <w:lang w:val="lv-LV"/>
        </w:rPr>
        <w:t xml:space="preserve">. </w:t>
      </w:r>
      <w:r w:rsidR="00F019A9" w:rsidRPr="009D356C">
        <w:rPr>
          <w:sz w:val="24"/>
          <w:szCs w:val="24"/>
          <w:lang w:val="lv-LV"/>
        </w:rPr>
        <w:t>Pieteikumu paraksta pretendenta vadītājs vai pilnvarota persona. Pieteikumā norāda pretendenta nosaukumu un rekvizītus, kā arī apliecina</w:t>
      </w:r>
      <w:r w:rsidR="00ED2568" w:rsidRPr="009D356C">
        <w:rPr>
          <w:sz w:val="24"/>
          <w:szCs w:val="24"/>
          <w:lang w:val="lv-LV"/>
        </w:rPr>
        <w:t xml:space="preserve">, </w:t>
      </w:r>
      <w:r w:rsidR="00F019A9" w:rsidRPr="009D356C">
        <w:rPr>
          <w:sz w:val="24"/>
          <w:szCs w:val="24"/>
          <w:lang w:val="lv-LV"/>
        </w:rPr>
        <w:t>ka</w:t>
      </w:r>
      <w:r w:rsidR="00C212C8" w:rsidRPr="009D356C">
        <w:rPr>
          <w:sz w:val="24"/>
          <w:szCs w:val="24"/>
          <w:lang w:val="lv-LV"/>
        </w:rPr>
        <w:t xml:space="preserve"> </w:t>
      </w:r>
      <w:r w:rsidR="00F019A9" w:rsidRPr="009D356C">
        <w:rPr>
          <w:sz w:val="24"/>
          <w:szCs w:val="24"/>
          <w:lang w:val="lv-LV"/>
        </w:rPr>
        <w:t>visas piedāvājumā sniegtās ziņas par pretendentu ir patiesas.</w:t>
      </w:r>
      <w:r w:rsidR="00C212C8" w:rsidRPr="009D356C">
        <w:rPr>
          <w:sz w:val="24"/>
          <w:szCs w:val="24"/>
          <w:lang w:val="lv-LV"/>
        </w:rPr>
        <w:t xml:space="preserve"> </w:t>
      </w:r>
      <w:r w:rsidR="00F019A9" w:rsidRPr="009D356C">
        <w:rPr>
          <w:sz w:val="24"/>
          <w:szCs w:val="24"/>
          <w:lang w:val="lv-LV"/>
        </w:rPr>
        <w:t>Ja piedāvājumu kā pretendents iesniedz personu grupa, tad pieteikumu paraksta vis</w:t>
      </w:r>
      <w:r w:rsidR="00C212C8" w:rsidRPr="009D356C">
        <w:rPr>
          <w:sz w:val="24"/>
          <w:szCs w:val="24"/>
          <w:lang w:val="lv-LV"/>
        </w:rPr>
        <w:t>i</w:t>
      </w:r>
      <w:r w:rsidR="00F019A9" w:rsidRPr="009D356C">
        <w:rPr>
          <w:sz w:val="24"/>
          <w:szCs w:val="24"/>
          <w:lang w:val="lv-LV"/>
        </w:rPr>
        <w:t xml:space="preserve"> </w:t>
      </w:r>
      <w:r w:rsidR="00C212C8" w:rsidRPr="009D356C">
        <w:rPr>
          <w:sz w:val="24"/>
          <w:szCs w:val="24"/>
          <w:lang w:val="lv-LV"/>
        </w:rPr>
        <w:t>grup</w:t>
      </w:r>
      <w:r w:rsidR="00F019A9" w:rsidRPr="009D356C">
        <w:rPr>
          <w:sz w:val="24"/>
          <w:szCs w:val="24"/>
          <w:lang w:val="lv-LV"/>
        </w:rPr>
        <w:t>as</w:t>
      </w:r>
      <w:r w:rsidR="00C212C8" w:rsidRPr="009D356C">
        <w:rPr>
          <w:sz w:val="24"/>
          <w:szCs w:val="24"/>
          <w:lang w:val="lv-LV"/>
        </w:rPr>
        <w:t xml:space="preserve"> dalībnieki</w:t>
      </w:r>
      <w:r w:rsidR="00F019A9" w:rsidRPr="009D356C">
        <w:rPr>
          <w:sz w:val="24"/>
          <w:szCs w:val="24"/>
          <w:lang w:val="lv-LV"/>
        </w:rPr>
        <w:t xml:space="preserve"> un pieteikumā norāda </w:t>
      </w:r>
      <w:r w:rsidR="00C212C8" w:rsidRPr="009D356C">
        <w:rPr>
          <w:sz w:val="24"/>
          <w:szCs w:val="24"/>
          <w:lang w:val="lv-LV"/>
        </w:rPr>
        <w:t xml:space="preserve">katra personu grupas dalībnieka atbildības apjomu, kā arī </w:t>
      </w:r>
      <w:r w:rsidR="00F019A9" w:rsidRPr="009D356C">
        <w:rPr>
          <w:sz w:val="24"/>
          <w:szCs w:val="24"/>
          <w:lang w:val="lv-LV"/>
        </w:rPr>
        <w:t xml:space="preserve">personu, kura </w:t>
      </w:r>
      <w:r w:rsidR="00C212C8" w:rsidRPr="009D356C">
        <w:rPr>
          <w:sz w:val="24"/>
          <w:szCs w:val="24"/>
          <w:lang w:val="lv-LV"/>
        </w:rPr>
        <w:t xml:space="preserve">ir pilnvarota </w:t>
      </w:r>
      <w:r w:rsidR="00F019A9" w:rsidRPr="009D356C">
        <w:rPr>
          <w:sz w:val="24"/>
          <w:szCs w:val="24"/>
          <w:lang w:val="lv-LV"/>
        </w:rPr>
        <w:t>pārstāv</w:t>
      </w:r>
      <w:r w:rsidR="00C212C8" w:rsidRPr="009D356C">
        <w:rPr>
          <w:sz w:val="24"/>
          <w:szCs w:val="24"/>
          <w:lang w:val="lv-LV"/>
        </w:rPr>
        <w:t>ēt</w:t>
      </w:r>
      <w:r w:rsidR="00F019A9" w:rsidRPr="009D356C">
        <w:rPr>
          <w:sz w:val="24"/>
          <w:szCs w:val="24"/>
          <w:lang w:val="lv-LV"/>
        </w:rPr>
        <w:t xml:space="preserve"> personu grupu </w:t>
      </w:r>
      <w:r w:rsidR="00FD4F9B" w:rsidRPr="009D356C">
        <w:rPr>
          <w:sz w:val="24"/>
          <w:szCs w:val="24"/>
          <w:lang w:val="lv-LV"/>
        </w:rPr>
        <w:t>iepirkum</w:t>
      </w:r>
      <w:r w:rsidR="00542F4F" w:rsidRPr="009D356C">
        <w:rPr>
          <w:sz w:val="24"/>
          <w:szCs w:val="24"/>
          <w:lang w:val="lv-LV"/>
        </w:rPr>
        <w:t>ā.</w:t>
      </w:r>
    </w:p>
    <w:p w:rsidR="00542F4F" w:rsidRPr="00164FFF" w:rsidRDefault="009D356C" w:rsidP="009D356C">
      <w:pPr>
        <w:ind w:left="567" w:hanging="567"/>
        <w:jc w:val="both"/>
        <w:rPr>
          <w:sz w:val="24"/>
          <w:szCs w:val="24"/>
          <w:lang w:val="lv-LV"/>
        </w:rPr>
      </w:pPr>
      <w:r w:rsidRPr="00164FFF">
        <w:rPr>
          <w:sz w:val="24"/>
          <w:szCs w:val="24"/>
          <w:lang w:val="lv-LV"/>
        </w:rPr>
        <w:t>4.1.2.</w:t>
      </w:r>
      <w:r w:rsidR="00542F4F" w:rsidRPr="00164FFF">
        <w:rPr>
          <w:sz w:val="24"/>
          <w:szCs w:val="24"/>
          <w:lang w:val="lv-LV"/>
        </w:rPr>
        <w:t xml:space="preserve">Pieteikumam </w:t>
      </w:r>
      <w:r w:rsidR="00164FFF" w:rsidRPr="00164FFF">
        <w:rPr>
          <w:sz w:val="24"/>
          <w:szCs w:val="24"/>
          <w:lang w:val="lv-LV"/>
        </w:rPr>
        <w:t>jā</w:t>
      </w:r>
      <w:r w:rsidR="00542F4F" w:rsidRPr="00164FFF">
        <w:rPr>
          <w:sz w:val="24"/>
          <w:szCs w:val="24"/>
          <w:lang w:val="lv-LV"/>
        </w:rPr>
        <w:t>pievieno</w:t>
      </w:r>
      <w:r w:rsidRPr="00164FFF">
        <w:rPr>
          <w:sz w:val="24"/>
          <w:szCs w:val="24"/>
          <w:lang w:val="lv-LV"/>
        </w:rPr>
        <w:t xml:space="preserve"> sekojoš</w:t>
      </w:r>
      <w:r w:rsidR="00164FFF" w:rsidRPr="00164FFF">
        <w:rPr>
          <w:sz w:val="24"/>
          <w:szCs w:val="24"/>
          <w:lang w:val="lv-LV"/>
        </w:rPr>
        <w:t>ie</w:t>
      </w:r>
      <w:r w:rsidRPr="00164FFF">
        <w:rPr>
          <w:sz w:val="24"/>
          <w:szCs w:val="24"/>
          <w:lang w:val="lv-LV"/>
        </w:rPr>
        <w:t xml:space="preserve"> dokument</w:t>
      </w:r>
      <w:r w:rsidR="00164FFF" w:rsidRPr="00164FFF">
        <w:rPr>
          <w:sz w:val="24"/>
          <w:szCs w:val="24"/>
          <w:lang w:val="lv-LV"/>
        </w:rPr>
        <w:t>i</w:t>
      </w:r>
      <w:r w:rsidRPr="00164FFF">
        <w:rPr>
          <w:sz w:val="24"/>
          <w:szCs w:val="24"/>
          <w:lang w:val="lv-LV"/>
        </w:rPr>
        <w:t xml:space="preserve">, kas pierāda pretendenta kvalifikācijas atbilstību nolikuma </w:t>
      </w:r>
      <w:r w:rsidR="00E61440">
        <w:rPr>
          <w:sz w:val="24"/>
          <w:szCs w:val="24"/>
          <w:lang w:val="lv-LV"/>
        </w:rPr>
        <w:t>3.1.-</w:t>
      </w:r>
      <w:r w:rsidRPr="00164FFF">
        <w:rPr>
          <w:sz w:val="24"/>
          <w:szCs w:val="24"/>
          <w:lang w:val="lv-LV"/>
        </w:rPr>
        <w:t>3.2.punktā noteiktajām prasībām</w:t>
      </w:r>
      <w:r w:rsidR="00542F4F" w:rsidRPr="00164FFF">
        <w:rPr>
          <w:sz w:val="24"/>
          <w:szCs w:val="24"/>
          <w:lang w:val="lv-LV"/>
        </w:rPr>
        <w:t>:</w:t>
      </w:r>
    </w:p>
    <w:p w:rsidR="00E61440" w:rsidRDefault="009D356C" w:rsidP="00E61440">
      <w:pPr>
        <w:ind w:left="426" w:hanging="426"/>
        <w:jc w:val="both"/>
        <w:rPr>
          <w:sz w:val="24"/>
          <w:szCs w:val="24"/>
          <w:lang w:val="lv-LV"/>
        </w:rPr>
      </w:pPr>
      <w:r w:rsidRPr="00164FFF">
        <w:rPr>
          <w:sz w:val="24"/>
          <w:szCs w:val="24"/>
          <w:lang w:val="lv-LV"/>
        </w:rPr>
        <w:t>4.1.2.1.</w:t>
      </w:r>
      <w:r w:rsidR="00E61440">
        <w:rPr>
          <w:sz w:val="24"/>
          <w:szCs w:val="24"/>
          <w:lang w:val="lv-LV"/>
        </w:rPr>
        <w:t>K</w:t>
      </w:r>
      <w:r w:rsidR="00E61440" w:rsidRPr="00777222">
        <w:rPr>
          <w:sz w:val="24"/>
          <w:szCs w:val="24"/>
          <w:lang w:val="lv-LV"/>
        </w:rPr>
        <w:t xml:space="preserve">omercdarbību reģistrējošas iestādes ārvalstīs izdotas </w:t>
      </w:r>
      <w:r w:rsidR="00E61440" w:rsidRPr="00812BC6">
        <w:rPr>
          <w:b/>
          <w:sz w:val="24"/>
          <w:szCs w:val="24"/>
          <w:lang w:val="lv-LV"/>
        </w:rPr>
        <w:t>reģistrācijas apliecības kopija</w:t>
      </w:r>
      <w:r w:rsidR="00E61440">
        <w:rPr>
          <w:sz w:val="24"/>
          <w:szCs w:val="24"/>
          <w:lang w:val="lv-LV"/>
        </w:rPr>
        <w:t xml:space="preserve"> (ja pretendents nav reģistrēts Latvijas Republikā);</w:t>
      </w:r>
    </w:p>
    <w:p w:rsidR="00FB55C8" w:rsidRPr="00FB55C8" w:rsidRDefault="00E61440" w:rsidP="00FB55C8">
      <w:pPr>
        <w:ind w:left="426" w:hanging="426"/>
        <w:jc w:val="both"/>
        <w:rPr>
          <w:bCs/>
          <w:sz w:val="24"/>
          <w:szCs w:val="24"/>
          <w:lang w:val="lv-LV"/>
        </w:rPr>
      </w:pPr>
      <w:r>
        <w:rPr>
          <w:sz w:val="24"/>
          <w:szCs w:val="24"/>
          <w:lang w:val="lv-LV"/>
        </w:rPr>
        <w:t>4.1.2.2</w:t>
      </w:r>
      <w:r w:rsidRPr="00FB55C8">
        <w:rPr>
          <w:sz w:val="24"/>
          <w:szCs w:val="24"/>
          <w:lang w:val="lv-LV"/>
        </w:rPr>
        <w:t>.</w:t>
      </w:r>
      <w:r w:rsidR="00FB55C8" w:rsidRPr="00FB55C8">
        <w:rPr>
          <w:bCs/>
          <w:sz w:val="24"/>
          <w:szCs w:val="24"/>
          <w:shd w:val="clear" w:color="auto" w:fill="FFFFFF"/>
          <w:lang w:val="lv-LV"/>
        </w:rPr>
        <w:t xml:space="preserve">Latvijas Republikas </w:t>
      </w:r>
      <w:r w:rsidR="00FB55C8" w:rsidRPr="00812BC6">
        <w:rPr>
          <w:b/>
          <w:bCs/>
          <w:sz w:val="24"/>
          <w:szCs w:val="24"/>
          <w:shd w:val="clear" w:color="auto" w:fill="FFFFFF"/>
          <w:lang w:val="lv-LV"/>
        </w:rPr>
        <w:t>Būvkomersantu reģistra</w:t>
      </w:r>
      <w:r w:rsidR="00FB55C8" w:rsidRPr="00FB55C8">
        <w:rPr>
          <w:bCs/>
          <w:sz w:val="24"/>
          <w:szCs w:val="24"/>
          <w:shd w:val="clear" w:color="auto" w:fill="FFFFFF"/>
          <w:lang w:val="lv-LV"/>
        </w:rPr>
        <w:t xml:space="preserve"> vai citas attiecīgās profesionālās darbības</w:t>
      </w:r>
      <w:r w:rsidR="00FB55C8" w:rsidRPr="00FB55C8">
        <w:rPr>
          <w:bCs/>
          <w:sz w:val="24"/>
          <w:szCs w:val="24"/>
          <w:lang w:val="lv-LV"/>
        </w:rPr>
        <w:t xml:space="preserve"> reģistrācijas iestādes izsniegtu </w:t>
      </w:r>
      <w:r w:rsidR="00FB55C8" w:rsidRPr="00812BC6">
        <w:rPr>
          <w:b/>
          <w:sz w:val="24"/>
          <w:szCs w:val="24"/>
          <w:lang w:val="lv-LV"/>
        </w:rPr>
        <w:t>reģistrācijas apliecības kopija</w:t>
      </w:r>
      <w:r w:rsidR="00FB55C8" w:rsidRPr="00FB55C8">
        <w:rPr>
          <w:sz w:val="24"/>
          <w:szCs w:val="24"/>
          <w:lang w:val="lv-LV"/>
        </w:rPr>
        <w:t xml:space="preserve">, </w:t>
      </w:r>
      <w:r w:rsidR="00FB55C8" w:rsidRPr="00FB55C8">
        <w:rPr>
          <w:bCs/>
          <w:sz w:val="24"/>
          <w:szCs w:val="24"/>
          <w:lang w:val="lv-LV"/>
        </w:rPr>
        <w:t>atbilstoši attiecīgās valsts normatīvajiem aktiem, kas apliecina pretendenta tiesības veikt uzņēmējdarbību būvniecībā, ja šāda reģistrācija ir nepieciešama</w:t>
      </w:r>
      <w:r w:rsidR="00FB55C8" w:rsidRPr="00FB55C8">
        <w:rPr>
          <w:sz w:val="24"/>
          <w:szCs w:val="24"/>
          <w:lang w:val="lv-LV"/>
        </w:rPr>
        <w:t xml:space="preserve"> un attiecīgās valsts normatīvie akti paredz reģistrācijas dokumentu izsniegšanu;</w:t>
      </w:r>
      <w:r w:rsidR="00FB55C8" w:rsidRPr="00FB55C8">
        <w:rPr>
          <w:bCs/>
          <w:sz w:val="24"/>
          <w:szCs w:val="24"/>
          <w:lang w:val="lv-LV"/>
        </w:rPr>
        <w:t xml:space="preserve">  </w:t>
      </w:r>
    </w:p>
    <w:p w:rsidR="00F91408" w:rsidRDefault="00E61440" w:rsidP="00F91408">
      <w:pPr>
        <w:ind w:left="567" w:hanging="567"/>
        <w:jc w:val="both"/>
        <w:rPr>
          <w:sz w:val="24"/>
          <w:szCs w:val="24"/>
          <w:lang w:val="lv-LV"/>
        </w:rPr>
      </w:pPr>
      <w:r w:rsidRPr="00E61440">
        <w:rPr>
          <w:sz w:val="24"/>
          <w:szCs w:val="24"/>
          <w:lang w:val="lv-LV"/>
        </w:rPr>
        <w:t>4.1.2.3.</w:t>
      </w:r>
      <w:r w:rsidR="00542F4F" w:rsidRPr="00164FFF">
        <w:rPr>
          <w:b/>
          <w:sz w:val="24"/>
          <w:szCs w:val="24"/>
          <w:lang w:val="lv-LV"/>
        </w:rPr>
        <w:t>Speciālistu sarakst</w:t>
      </w:r>
      <w:r w:rsidR="00164FFF" w:rsidRPr="00164FFF">
        <w:rPr>
          <w:b/>
          <w:sz w:val="24"/>
          <w:szCs w:val="24"/>
          <w:lang w:val="lv-LV"/>
        </w:rPr>
        <w:t>s</w:t>
      </w:r>
      <w:r w:rsidR="005D0DC5" w:rsidRPr="00164FFF">
        <w:rPr>
          <w:b/>
          <w:sz w:val="24"/>
          <w:szCs w:val="24"/>
          <w:lang w:val="lv-LV"/>
        </w:rPr>
        <w:t xml:space="preserve"> </w:t>
      </w:r>
      <w:r w:rsidR="005D0DC5" w:rsidRPr="00164FFF">
        <w:rPr>
          <w:sz w:val="24"/>
          <w:szCs w:val="24"/>
          <w:lang w:val="lv-LV"/>
        </w:rPr>
        <w:t>(</w:t>
      </w:r>
      <w:r w:rsidR="00E430FA" w:rsidRPr="00164FFF">
        <w:rPr>
          <w:sz w:val="24"/>
          <w:szCs w:val="24"/>
          <w:lang w:val="lv-LV"/>
        </w:rPr>
        <w:t xml:space="preserve">atbilstoši nolikumam pievienotajai </w:t>
      </w:r>
      <w:r w:rsidR="005D0DC5" w:rsidRPr="00164FFF">
        <w:rPr>
          <w:sz w:val="24"/>
          <w:szCs w:val="24"/>
          <w:lang w:val="lv-LV"/>
        </w:rPr>
        <w:t>forma</w:t>
      </w:r>
      <w:r w:rsidR="00E430FA" w:rsidRPr="00164FFF">
        <w:rPr>
          <w:sz w:val="24"/>
          <w:szCs w:val="24"/>
          <w:lang w:val="lv-LV"/>
        </w:rPr>
        <w:t>i –</w:t>
      </w:r>
      <w:r w:rsidR="005D0DC5" w:rsidRPr="00164FFF">
        <w:rPr>
          <w:sz w:val="24"/>
          <w:szCs w:val="24"/>
          <w:lang w:val="lv-LV"/>
        </w:rPr>
        <w:t xml:space="preserve"> </w:t>
      </w:r>
      <w:r w:rsidR="00E430FA" w:rsidRPr="00164FFF">
        <w:rPr>
          <w:sz w:val="24"/>
          <w:szCs w:val="24"/>
          <w:lang w:val="lv-LV"/>
        </w:rPr>
        <w:t>2</w:t>
      </w:r>
      <w:r w:rsidR="005D0DC5" w:rsidRPr="00164FFF">
        <w:rPr>
          <w:sz w:val="24"/>
          <w:szCs w:val="24"/>
          <w:lang w:val="lv-LV"/>
        </w:rPr>
        <w:t>.pielikums)</w:t>
      </w:r>
      <w:r w:rsidR="00164FFF" w:rsidRPr="00164FFF">
        <w:rPr>
          <w:sz w:val="24"/>
          <w:szCs w:val="24"/>
          <w:lang w:val="lv-LV"/>
        </w:rPr>
        <w:t>;</w:t>
      </w:r>
    </w:p>
    <w:p w:rsidR="00542F4F" w:rsidRPr="003E3E71" w:rsidRDefault="00164FFF" w:rsidP="00CA5AEA">
      <w:pPr>
        <w:ind w:left="567" w:hanging="567"/>
        <w:jc w:val="both"/>
        <w:rPr>
          <w:sz w:val="24"/>
          <w:szCs w:val="24"/>
          <w:highlight w:val="yellow"/>
          <w:lang w:val="lv-LV"/>
        </w:rPr>
      </w:pPr>
      <w:r w:rsidRPr="00164FFF">
        <w:rPr>
          <w:sz w:val="24"/>
          <w:szCs w:val="24"/>
          <w:lang w:val="lv-LV"/>
        </w:rPr>
        <w:t>4.1.2.</w:t>
      </w:r>
      <w:r w:rsidR="00FB55C8">
        <w:rPr>
          <w:sz w:val="24"/>
          <w:szCs w:val="24"/>
          <w:lang w:val="lv-LV"/>
        </w:rPr>
        <w:t>4</w:t>
      </w:r>
      <w:r w:rsidRPr="00164FFF">
        <w:rPr>
          <w:sz w:val="24"/>
          <w:szCs w:val="24"/>
          <w:lang w:val="lv-LV"/>
        </w:rPr>
        <w:t>.</w:t>
      </w:r>
      <w:r w:rsidRPr="00164FFF">
        <w:rPr>
          <w:b/>
          <w:sz w:val="24"/>
          <w:szCs w:val="24"/>
          <w:lang w:val="lv-LV"/>
        </w:rPr>
        <w:t xml:space="preserve">Speciālistu kvalifikācijas un darba pieredzes apraksts (CV) </w:t>
      </w:r>
      <w:r w:rsidRPr="00164FFF">
        <w:rPr>
          <w:sz w:val="24"/>
          <w:szCs w:val="24"/>
          <w:lang w:val="lv-LV"/>
        </w:rPr>
        <w:t>(atbilstoši nolikumam   pievienotajai formai – 3.pielikums</w:t>
      </w:r>
      <w:r w:rsidRPr="00F91408">
        <w:rPr>
          <w:sz w:val="24"/>
          <w:szCs w:val="24"/>
          <w:lang w:val="lv-LV"/>
        </w:rPr>
        <w:t>)</w:t>
      </w:r>
      <w:r w:rsidR="00F91408" w:rsidRPr="00F91408">
        <w:rPr>
          <w:sz w:val="24"/>
          <w:szCs w:val="24"/>
          <w:lang w:val="lv-LV"/>
        </w:rPr>
        <w:t>.</w:t>
      </w:r>
      <w:r w:rsidR="00F91408" w:rsidRPr="00F91408">
        <w:rPr>
          <w:i/>
          <w:sz w:val="24"/>
          <w:szCs w:val="24"/>
          <w:lang w:val="lv-LV"/>
        </w:rPr>
        <w:t xml:space="preserve"> </w:t>
      </w:r>
      <w:r w:rsidR="00F91408" w:rsidRPr="00F91408">
        <w:rPr>
          <w:sz w:val="24"/>
          <w:szCs w:val="24"/>
          <w:lang w:val="lv-LV"/>
        </w:rPr>
        <w:t xml:space="preserve">CV </w:t>
      </w:r>
      <w:r w:rsidR="00F91408" w:rsidRPr="00F91408">
        <w:rPr>
          <w:sz w:val="24"/>
          <w:szCs w:val="24"/>
          <w:u w:val="single"/>
          <w:lang w:val="lv-LV"/>
        </w:rPr>
        <w:t>paraksta attiecīgais speciālists</w:t>
      </w:r>
      <w:r w:rsidR="00F91408" w:rsidRPr="00F91408">
        <w:rPr>
          <w:sz w:val="24"/>
          <w:szCs w:val="24"/>
          <w:lang w:val="lv-LV"/>
        </w:rPr>
        <w:t xml:space="preserve">. CV jābūt </w:t>
      </w:r>
      <w:r w:rsidR="00F91408" w:rsidRPr="00F91408">
        <w:rPr>
          <w:sz w:val="24"/>
          <w:szCs w:val="24"/>
          <w:u w:val="single"/>
          <w:lang w:val="lv-LV"/>
        </w:rPr>
        <w:t>ierakstam</w:t>
      </w:r>
      <w:r w:rsidR="00F91408" w:rsidRPr="00F91408">
        <w:rPr>
          <w:sz w:val="24"/>
          <w:szCs w:val="24"/>
          <w:lang w:val="lv-LV"/>
        </w:rPr>
        <w:t xml:space="preserve">, ka speciālists piekrīt </w:t>
      </w:r>
      <w:r w:rsidR="00F91408" w:rsidRPr="00F91408">
        <w:rPr>
          <w:bCs/>
          <w:sz w:val="24"/>
          <w:szCs w:val="24"/>
          <w:lang w:val="lv-LV"/>
        </w:rPr>
        <w:t>veikt darbus</w:t>
      </w:r>
      <w:r w:rsidR="00F91408" w:rsidRPr="00F91408">
        <w:rPr>
          <w:sz w:val="24"/>
          <w:szCs w:val="24"/>
          <w:lang w:val="lv-LV"/>
        </w:rPr>
        <w:t xml:space="preserve"> objektā „Kompleksi risinājumi siltumnīcefekta gāzu emisiju samazināšanai pirmsskolas izglītības iestādē „Jāņtārpiņš””.</w:t>
      </w:r>
      <w:r w:rsidR="00CA5AEA">
        <w:rPr>
          <w:sz w:val="24"/>
          <w:szCs w:val="24"/>
          <w:lang w:val="lv-LV"/>
        </w:rPr>
        <w:t xml:space="preserve"> </w:t>
      </w:r>
      <w:r w:rsidR="00F91408" w:rsidRPr="00F91408">
        <w:rPr>
          <w:sz w:val="24"/>
          <w:szCs w:val="24"/>
          <w:u w:val="single"/>
          <w:lang w:val="lv-LV"/>
        </w:rPr>
        <w:t>Speciālists</w:t>
      </w:r>
      <w:r w:rsidR="00F91408" w:rsidRPr="00F91408">
        <w:rPr>
          <w:sz w:val="24"/>
          <w:szCs w:val="24"/>
          <w:lang w:val="lv-LV"/>
        </w:rPr>
        <w:t xml:space="preserve"> CV izdara šādu ierakstu: „Apliecinu, ka CV norādītā informācija par manu pieredzi ir patiesa”;</w:t>
      </w:r>
      <w:r w:rsidR="005D0DC5" w:rsidRPr="003E3E71">
        <w:rPr>
          <w:sz w:val="24"/>
          <w:szCs w:val="24"/>
          <w:highlight w:val="yellow"/>
          <w:lang w:val="lv-LV"/>
        </w:rPr>
        <w:t xml:space="preserve">  </w:t>
      </w:r>
    </w:p>
    <w:p w:rsidR="00E61440" w:rsidRPr="00FB55C8" w:rsidRDefault="00CA5AEA" w:rsidP="00E61440">
      <w:pPr>
        <w:ind w:left="567" w:hanging="567"/>
        <w:jc w:val="both"/>
        <w:rPr>
          <w:sz w:val="24"/>
          <w:szCs w:val="24"/>
          <w:lang w:val="lv-LV"/>
        </w:rPr>
      </w:pPr>
      <w:r w:rsidRPr="00FB55C8">
        <w:rPr>
          <w:sz w:val="24"/>
          <w:szCs w:val="24"/>
          <w:lang w:val="lv-LV"/>
        </w:rPr>
        <w:t>4.1.2.</w:t>
      </w:r>
      <w:r w:rsidR="00FB55C8" w:rsidRPr="00FB55C8">
        <w:rPr>
          <w:sz w:val="24"/>
          <w:szCs w:val="24"/>
          <w:lang w:val="lv-LV"/>
        </w:rPr>
        <w:t>5</w:t>
      </w:r>
      <w:r w:rsidRPr="00FB55C8">
        <w:rPr>
          <w:sz w:val="24"/>
          <w:szCs w:val="24"/>
          <w:lang w:val="lv-LV"/>
        </w:rPr>
        <w:t>.</w:t>
      </w:r>
      <w:r w:rsidR="00542F4F" w:rsidRPr="00FB55C8">
        <w:rPr>
          <w:b/>
          <w:sz w:val="24"/>
          <w:szCs w:val="24"/>
          <w:lang w:val="lv-LV"/>
        </w:rPr>
        <w:t>Apakšuzņēmēju sarakst</w:t>
      </w:r>
      <w:r w:rsidRPr="00FB55C8">
        <w:rPr>
          <w:b/>
          <w:sz w:val="24"/>
          <w:szCs w:val="24"/>
          <w:lang w:val="lv-LV"/>
        </w:rPr>
        <w:t>s</w:t>
      </w:r>
      <w:r w:rsidR="00542F4F" w:rsidRPr="00FB55C8">
        <w:rPr>
          <w:sz w:val="24"/>
          <w:szCs w:val="24"/>
          <w:lang w:val="lv-LV"/>
        </w:rPr>
        <w:t xml:space="preserve"> </w:t>
      </w:r>
      <w:r w:rsidRPr="00FB55C8">
        <w:rPr>
          <w:sz w:val="24"/>
          <w:szCs w:val="24"/>
          <w:lang w:val="lv-LV"/>
        </w:rPr>
        <w:t>(atbilstoši nolikumam pievienotajai formai – 4.pielikums). Apakšuzņēmēju saraksts iesniedzams gadījumā, ja pretendents plāno piesaistīt apakšuzņēmējus</w:t>
      </w:r>
      <w:r w:rsidR="00E61440" w:rsidRPr="00FB55C8">
        <w:rPr>
          <w:sz w:val="24"/>
          <w:szCs w:val="24"/>
          <w:lang w:val="lv-LV"/>
        </w:rPr>
        <w:t>;</w:t>
      </w:r>
    </w:p>
    <w:p w:rsidR="00E61440" w:rsidRPr="00E61440" w:rsidRDefault="00E61440" w:rsidP="00E61440">
      <w:pPr>
        <w:ind w:left="567" w:hanging="567"/>
        <w:jc w:val="both"/>
        <w:rPr>
          <w:sz w:val="24"/>
          <w:szCs w:val="24"/>
          <w:lang w:val="lv-LV"/>
        </w:rPr>
      </w:pPr>
      <w:r w:rsidRPr="00FB55C8">
        <w:rPr>
          <w:sz w:val="24"/>
          <w:szCs w:val="24"/>
          <w:lang w:val="lv-LV"/>
        </w:rPr>
        <w:t>4.1.2.</w:t>
      </w:r>
      <w:r w:rsidR="00FB55C8" w:rsidRPr="00FB55C8">
        <w:rPr>
          <w:sz w:val="24"/>
          <w:szCs w:val="24"/>
          <w:lang w:val="lv-LV"/>
        </w:rPr>
        <w:t>6</w:t>
      </w:r>
      <w:r w:rsidRPr="00FB55C8">
        <w:rPr>
          <w:sz w:val="24"/>
          <w:szCs w:val="24"/>
          <w:lang w:val="lv-LV"/>
        </w:rPr>
        <w:t>.jā</w:t>
      </w:r>
      <w:r>
        <w:rPr>
          <w:sz w:val="24"/>
          <w:szCs w:val="24"/>
          <w:lang w:val="lv-LV"/>
        </w:rPr>
        <w:t xml:space="preserve"> </w:t>
      </w:r>
      <w:r w:rsidRPr="00E61440">
        <w:rPr>
          <w:sz w:val="24"/>
          <w:szCs w:val="24"/>
          <w:lang w:val="lv-LV"/>
        </w:rPr>
        <w:t xml:space="preserve">pretendents </w:t>
      </w:r>
      <w:r>
        <w:rPr>
          <w:sz w:val="24"/>
          <w:szCs w:val="24"/>
          <w:lang w:val="lv-LV"/>
        </w:rPr>
        <w:t xml:space="preserve">plāno piesaistīt </w:t>
      </w:r>
      <w:r w:rsidRPr="00E61440">
        <w:rPr>
          <w:sz w:val="24"/>
          <w:szCs w:val="24"/>
          <w:lang w:val="lv-LV"/>
        </w:rPr>
        <w:t xml:space="preserve">apakšuzņēmējus, kuru veicamo būvdarbu vērtība ir 20 procenti no kopējās iepirkuma līguma vērtības vai lielāka, </w:t>
      </w:r>
      <w:r>
        <w:rPr>
          <w:sz w:val="24"/>
          <w:szCs w:val="24"/>
          <w:lang w:val="lv-LV"/>
        </w:rPr>
        <w:t xml:space="preserve">nolikuma 4.1.2.3.apakšpunktā paredzētajam apakšuzņēmēju sarakstam pievieno sekojošus dokumentus par </w:t>
      </w:r>
      <w:r w:rsidRPr="00E61440">
        <w:rPr>
          <w:sz w:val="24"/>
          <w:szCs w:val="24"/>
          <w:lang w:val="lv-LV"/>
        </w:rPr>
        <w:t xml:space="preserve">katra šāda apakšuzņēmēja </w:t>
      </w:r>
      <w:r>
        <w:rPr>
          <w:sz w:val="24"/>
          <w:szCs w:val="24"/>
          <w:lang w:val="lv-LV"/>
        </w:rPr>
        <w:t>kvalifikāciju:</w:t>
      </w:r>
    </w:p>
    <w:p w:rsidR="00CA5AEA" w:rsidRPr="00812BC6" w:rsidRDefault="00CA5AEA" w:rsidP="00E61440">
      <w:pPr>
        <w:numPr>
          <w:ilvl w:val="0"/>
          <w:numId w:val="38"/>
        </w:numPr>
        <w:ind w:left="709" w:hanging="142"/>
        <w:jc w:val="both"/>
        <w:rPr>
          <w:sz w:val="24"/>
          <w:szCs w:val="24"/>
          <w:lang w:val="lv-LV"/>
        </w:rPr>
      </w:pPr>
      <w:r w:rsidRPr="00812BC6">
        <w:rPr>
          <w:sz w:val="24"/>
          <w:szCs w:val="24"/>
          <w:lang w:val="lv-LV"/>
        </w:rPr>
        <w:t>komercdarbību reģistrējošas iestādes ārvalstīs izdotu reģistrācijas apliecīb</w:t>
      </w:r>
      <w:r w:rsidR="00E61440" w:rsidRPr="00812BC6">
        <w:rPr>
          <w:sz w:val="24"/>
          <w:szCs w:val="24"/>
          <w:lang w:val="lv-LV"/>
        </w:rPr>
        <w:t>as</w:t>
      </w:r>
      <w:r w:rsidRPr="00812BC6">
        <w:rPr>
          <w:sz w:val="24"/>
          <w:szCs w:val="24"/>
          <w:lang w:val="lv-LV"/>
        </w:rPr>
        <w:t xml:space="preserve"> kopij</w:t>
      </w:r>
      <w:r w:rsidR="00E61440" w:rsidRPr="00812BC6">
        <w:rPr>
          <w:sz w:val="24"/>
          <w:szCs w:val="24"/>
          <w:lang w:val="lv-LV"/>
        </w:rPr>
        <w:t>u (ja apakšuzņēmējs nav reģistrēts Latvijas Republikā)</w:t>
      </w:r>
      <w:r w:rsidRPr="00812BC6">
        <w:rPr>
          <w:sz w:val="24"/>
          <w:szCs w:val="24"/>
          <w:lang w:val="lv-LV"/>
        </w:rPr>
        <w:t>;</w:t>
      </w:r>
    </w:p>
    <w:p w:rsidR="00CA5AEA" w:rsidRPr="00812BC6" w:rsidRDefault="00CA5AEA" w:rsidP="00812BC6">
      <w:pPr>
        <w:numPr>
          <w:ilvl w:val="0"/>
          <w:numId w:val="38"/>
        </w:numPr>
        <w:ind w:left="709" w:hanging="142"/>
        <w:jc w:val="both"/>
        <w:rPr>
          <w:bCs/>
          <w:sz w:val="24"/>
          <w:szCs w:val="24"/>
          <w:lang w:val="lv-LV"/>
        </w:rPr>
      </w:pPr>
      <w:r w:rsidRPr="00812BC6">
        <w:rPr>
          <w:bCs/>
          <w:sz w:val="24"/>
          <w:szCs w:val="24"/>
          <w:shd w:val="clear" w:color="auto" w:fill="FFFFFF"/>
          <w:lang w:val="lv-LV"/>
        </w:rPr>
        <w:t>Latvijas Republikas Būvkomersantu reģistra vai citas attiecīgās profesionālās darbības</w:t>
      </w:r>
      <w:r w:rsidRPr="00812BC6">
        <w:rPr>
          <w:bCs/>
          <w:sz w:val="24"/>
          <w:szCs w:val="24"/>
          <w:lang w:val="lv-LV"/>
        </w:rPr>
        <w:t xml:space="preserve"> reģistrācijas iestādes izsniegtu </w:t>
      </w:r>
      <w:r w:rsidRPr="00812BC6">
        <w:rPr>
          <w:sz w:val="24"/>
          <w:szCs w:val="24"/>
          <w:lang w:val="lv-LV"/>
        </w:rPr>
        <w:t>reģistrācijas apliecīb</w:t>
      </w:r>
      <w:r w:rsidR="00FB55C8" w:rsidRPr="00812BC6">
        <w:rPr>
          <w:sz w:val="24"/>
          <w:szCs w:val="24"/>
          <w:lang w:val="lv-LV"/>
        </w:rPr>
        <w:t>as</w:t>
      </w:r>
      <w:r w:rsidRPr="00812BC6">
        <w:rPr>
          <w:sz w:val="24"/>
          <w:szCs w:val="24"/>
          <w:lang w:val="lv-LV"/>
        </w:rPr>
        <w:t xml:space="preserve"> kopij</w:t>
      </w:r>
      <w:r w:rsidR="00FB55C8" w:rsidRPr="00812BC6">
        <w:rPr>
          <w:sz w:val="24"/>
          <w:szCs w:val="24"/>
          <w:lang w:val="lv-LV"/>
        </w:rPr>
        <w:t>u</w:t>
      </w:r>
      <w:r w:rsidRPr="00812BC6">
        <w:rPr>
          <w:sz w:val="24"/>
          <w:szCs w:val="24"/>
          <w:lang w:val="lv-LV"/>
        </w:rPr>
        <w:t xml:space="preserve">, </w:t>
      </w:r>
      <w:r w:rsidRPr="00812BC6">
        <w:rPr>
          <w:bCs/>
          <w:sz w:val="24"/>
          <w:szCs w:val="24"/>
          <w:lang w:val="lv-LV"/>
        </w:rPr>
        <w:t>atbilstoši attiecīgās valsts normatīviem aktiem, kas apliecina apakšuzņēmēja tiesības</w:t>
      </w:r>
      <w:r w:rsidR="00FB55C8" w:rsidRPr="00812BC6">
        <w:rPr>
          <w:bCs/>
          <w:sz w:val="24"/>
          <w:szCs w:val="24"/>
          <w:lang w:val="lv-LV"/>
        </w:rPr>
        <w:t xml:space="preserve"> </w:t>
      </w:r>
      <w:r w:rsidRPr="00812BC6">
        <w:rPr>
          <w:bCs/>
          <w:sz w:val="24"/>
          <w:szCs w:val="24"/>
          <w:lang w:val="lv-LV"/>
        </w:rPr>
        <w:t>veikt uzņēmējdarbību būvniecībā, ja šāda reģistrācija ir nepieciešama</w:t>
      </w:r>
      <w:r w:rsidRPr="00812BC6">
        <w:rPr>
          <w:sz w:val="24"/>
          <w:szCs w:val="24"/>
          <w:lang w:val="lv-LV"/>
        </w:rPr>
        <w:t xml:space="preserve"> un attiecīgās valsts normatīvie tiesību akti paredz reģistrācijas dokumentu izsniegšanu</w:t>
      </w:r>
      <w:r w:rsidR="00812BC6" w:rsidRPr="00812BC6">
        <w:rPr>
          <w:sz w:val="24"/>
          <w:szCs w:val="24"/>
          <w:lang w:val="lv-LV"/>
        </w:rPr>
        <w:t>;</w:t>
      </w:r>
      <w:r w:rsidRPr="00812BC6">
        <w:rPr>
          <w:bCs/>
          <w:sz w:val="24"/>
          <w:szCs w:val="24"/>
          <w:lang w:val="lv-LV"/>
        </w:rPr>
        <w:t xml:space="preserve">  </w:t>
      </w:r>
    </w:p>
    <w:p w:rsidR="005D0DC5" w:rsidRPr="00812BC6" w:rsidRDefault="00812BC6" w:rsidP="00812BC6">
      <w:pPr>
        <w:ind w:left="567" w:hanging="567"/>
        <w:jc w:val="both"/>
        <w:rPr>
          <w:sz w:val="24"/>
          <w:szCs w:val="24"/>
          <w:lang w:val="lv-LV"/>
        </w:rPr>
      </w:pPr>
      <w:r w:rsidRPr="00812BC6">
        <w:rPr>
          <w:sz w:val="24"/>
          <w:szCs w:val="24"/>
          <w:lang w:val="lv-LV"/>
        </w:rPr>
        <w:t>4.1.2.7.</w:t>
      </w:r>
      <w:r w:rsidR="006964A4" w:rsidRPr="00812BC6">
        <w:rPr>
          <w:b/>
          <w:sz w:val="24"/>
          <w:szCs w:val="24"/>
          <w:lang w:val="lv-LV"/>
        </w:rPr>
        <w:t>Apakšuzņēmēj</w:t>
      </w:r>
      <w:r w:rsidRPr="00812BC6">
        <w:rPr>
          <w:b/>
          <w:sz w:val="24"/>
          <w:szCs w:val="24"/>
          <w:lang w:val="lv-LV"/>
        </w:rPr>
        <w:t>u</w:t>
      </w:r>
      <w:r w:rsidR="006964A4" w:rsidRPr="00812BC6">
        <w:rPr>
          <w:b/>
          <w:sz w:val="24"/>
          <w:szCs w:val="24"/>
          <w:lang w:val="lv-LV"/>
        </w:rPr>
        <w:t xml:space="preserve"> apliecinājum</w:t>
      </w:r>
      <w:r w:rsidRPr="00812BC6">
        <w:rPr>
          <w:b/>
          <w:sz w:val="24"/>
          <w:szCs w:val="24"/>
          <w:lang w:val="lv-LV"/>
        </w:rPr>
        <w:t>i</w:t>
      </w:r>
      <w:r w:rsidR="006964A4" w:rsidRPr="00812BC6">
        <w:rPr>
          <w:sz w:val="24"/>
          <w:szCs w:val="24"/>
          <w:lang w:val="lv-LV"/>
        </w:rPr>
        <w:t xml:space="preserve"> (</w:t>
      </w:r>
      <w:r w:rsidRPr="00812BC6">
        <w:rPr>
          <w:sz w:val="24"/>
          <w:szCs w:val="24"/>
          <w:lang w:val="lv-LV"/>
        </w:rPr>
        <w:t xml:space="preserve">atbilstoši nolikumam pievienotajai </w:t>
      </w:r>
      <w:r w:rsidR="006964A4" w:rsidRPr="00812BC6">
        <w:rPr>
          <w:sz w:val="24"/>
          <w:szCs w:val="24"/>
          <w:lang w:val="lv-LV"/>
        </w:rPr>
        <w:t>forma</w:t>
      </w:r>
      <w:r w:rsidRPr="00812BC6">
        <w:rPr>
          <w:sz w:val="24"/>
          <w:szCs w:val="24"/>
          <w:lang w:val="lv-LV"/>
        </w:rPr>
        <w:t>i –</w:t>
      </w:r>
      <w:r w:rsidR="006964A4" w:rsidRPr="00812BC6">
        <w:rPr>
          <w:sz w:val="24"/>
          <w:szCs w:val="24"/>
          <w:lang w:val="lv-LV"/>
        </w:rPr>
        <w:t xml:space="preserve"> </w:t>
      </w:r>
      <w:r w:rsidRPr="00812BC6">
        <w:rPr>
          <w:sz w:val="24"/>
          <w:szCs w:val="24"/>
          <w:lang w:val="lv-LV"/>
        </w:rPr>
        <w:t>5</w:t>
      </w:r>
      <w:r w:rsidR="006964A4" w:rsidRPr="00812BC6">
        <w:rPr>
          <w:sz w:val="24"/>
          <w:szCs w:val="24"/>
          <w:lang w:val="lv-LV"/>
        </w:rPr>
        <w:t>.pielikums) par gatavību piedalīties būvdarbu veikšanā, norādot kontaktpersonu;</w:t>
      </w:r>
    </w:p>
    <w:p w:rsidR="006964A4" w:rsidRPr="00812BC6" w:rsidRDefault="00812BC6" w:rsidP="00812BC6">
      <w:pPr>
        <w:pStyle w:val="Heading2"/>
        <w:tabs>
          <w:tab w:val="left" w:pos="851"/>
        </w:tabs>
        <w:suppressAutoHyphens/>
        <w:overflowPunct/>
        <w:autoSpaceDN/>
        <w:adjustRightInd/>
        <w:spacing w:before="0" w:after="0"/>
        <w:ind w:left="567" w:hanging="567"/>
        <w:jc w:val="both"/>
        <w:rPr>
          <w:rFonts w:ascii="Times New Roman" w:hAnsi="Times New Roman" w:cs="Times New Roman"/>
          <w:b w:val="0"/>
          <w:bCs w:val="0"/>
          <w:i w:val="0"/>
          <w:sz w:val="24"/>
          <w:szCs w:val="24"/>
          <w:lang w:val="lv-LV"/>
        </w:rPr>
      </w:pPr>
      <w:r w:rsidRPr="00812BC6">
        <w:rPr>
          <w:rFonts w:ascii="Times New Roman" w:hAnsi="Times New Roman" w:cs="Times New Roman"/>
          <w:b w:val="0"/>
          <w:i w:val="0"/>
          <w:sz w:val="24"/>
          <w:szCs w:val="24"/>
          <w:lang w:val="lv-LV"/>
        </w:rPr>
        <w:t>4.1.2.8.</w:t>
      </w:r>
      <w:r w:rsidR="006964A4" w:rsidRPr="00812BC6">
        <w:rPr>
          <w:rFonts w:ascii="Times New Roman" w:hAnsi="Times New Roman" w:cs="Times New Roman"/>
          <w:i w:val="0"/>
          <w:sz w:val="24"/>
          <w:szCs w:val="24"/>
          <w:lang w:val="lv-LV"/>
        </w:rPr>
        <w:t>Tehnikas un ražošanas iekārtu sarakst</w:t>
      </w:r>
      <w:r w:rsidRPr="00812BC6">
        <w:rPr>
          <w:rFonts w:ascii="Times New Roman" w:hAnsi="Times New Roman" w:cs="Times New Roman"/>
          <w:i w:val="0"/>
          <w:sz w:val="24"/>
          <w:szCs w:val="24"/>
          <w:lang w:val="lv-LV"/>
        </w:rPr>
        <w:t>s</w:t>
      </w:r>
      <w:r w:rsidR="006964A4" w:rsidRPr="00812BC6">
        <w:rPr>
          <w:rFonts w:ascii="Times New Roman" w:hAnsi="Times New Roman" w:cs="Times New Roman"/>
          <w:b w:val="0"/>
          <w:i w:val="0"/>
          <w:sz w:val="24"/>
          <w:szCs w:val="24"/>
          <w:lang w:val="lv-LV"/>
        </w:rPr>
        <w:t xml:space="preserve"> (</w:t>
      </w:r>
      <w:r w:rsidRPr="00812BC6">
        <w:rPr>
          <w:rFonts w:ascii="Times New Roman" w:hAnsi="Times New Roman" w:cs="Times New Roman"/>
          <w:b w:val="0"/>
          <w:i w:val="0"/>
          <w:sz w:val="24"/>
          <w:szCs w:val="24"/>
          <w:lang w:val="lv-LV"/>
        </w:rPr>
        <w:t xml:space="preserve">atbilstoši nolikumam pievienotajai </w:t>
      </w:r>
      <w:r w:rsidR="006964A4" w:rsidRPr="00812BC6">
        <w:rPr>
          <w:rFonts w:ascii="Times New Roman" w:hAnsi="Times New Roman" w:cs="Times New Roman"/>
          <w:b w:val="0"/>
          <w:i w:val="0"/>
          <w:sz w:val="24"/>
          <w:szCs w:val="24"/>
          <w:lang w:val="lv-LV"/>
        </w:rPr>
        <w:t>forma</w:t>
      </w:r>
      <w:r w:rsidRPr="00812BC6">
        <w:rPr>
          <w:rFonts w:ascii="Times New Roman" w:hAnsi="Times New Roman" w:cs="Times New Roman"/>
          <w:b w:val="0"/>
          <w:i w:val="0"/>
          <w:sz w:val="24"/>
          <w:szCs w:val="24"/>
          <w:lang w:val="lv-LV"/>
        </w:rPr>
        <w:t xml:space="preserve">i – </w:t>
      </w:r>
      <w:r w:rsidRPr="00812BC6">
        <w:rPr>
          <w:rFonts w:ascii="Times New Roman" w:hAnsi="Times New Roman" w:cs="Times New Roman"/>
          <w:b w:val="0"/>
          <w:i w:val="0"/>
          <w:sz w:val="24"/>
          <w:szCs w:val="24"/>
          <w:lang w:val="lv-LV"/>
        </w:rPr>
        <w:lastRenderedPageBreak/>
        <w:t>6</w:t>
      </w:r>
      <w:r w:rsidR="006964A4" w:rsidRPr="00812BC6">
        <w:rPr>
          <w:rFonts w:ascii="Times New Roman" w:hAnsi="Times New Roman" w:cs="Times New Roman"/>
          <w:b w:val="0"/>
          <w:i w:val="0"/>
          <w:sz w:val="24"/>
          <w:szCs w:val="24"/>
          <w:lang w:val="lv-LV"/>
        </w:rPr>
        <w:t>.pielikums).</w:t>
      </w:r>
    </w:p>
    <w:p w:rsidR="00D06720" w:rsidRPr="00485F47" w:rsidRDefault="005D0DC5" w:rsidP="00D06720">
      <w:pPr>
        <w:pStyle w:val="BodyText2"/>
        <w:tabs>
          <w:tab w:val="left" w:pos="993"/>
        </w:tabs>
        <w:spacing w:after="0" w:line="240" w:lineRule="auto"/>
        <w:ind w:left="567" w:hanging="567"/>
        <w:jc w:val="both"/>
        <w:rPr>
          <w:sz w:val="24"/>
          <w:szCs w:val="24"/>
          <w:lang w:val="lv-LV"/>
        </w:rPr>
      </w:pPr>
      <w:r w:rsidRPr="00812BC6">
        <w:rPr>
          <w:sz w:val="24"/>
          <w:szCs w:val="24"/>
          <w:lang w:val="lv-LV"/>
        </w:rPr>
        <w:t>4.1.</w:t>
      </w:r>
      <w:r w:rsidR="00812BC6" w:rsidRPr="00812BC6">
        <w:rPr>
          <w:sz w:val="24"/>
          <w:szCs w:val="24"/>
          <w:lang w:val="lv-LV"/>
        </w:rPr>
        <w:t>2</w:t>
      </w:r>
      <w:r w:rsidRPr="00812BC6">
        <w:rPr>
          <w:sz w:val="24"/>
          <w:szCs w:val="24"/>
          <w:lang w:val="lv-LV"/>
        </w:rPr>
        <w:t>.</w:t>
      </w:r>
      <w:r w:rsidR="00812BC6" w:rsidRPr="00812BC6">
        <w:rPr>
          <w:sz w:val="24"/>
          <w:szCs w:val="24"/>
          <w:lang w:val="lv-LV"/>
        </w:rPr>
        <w:t>9.</w:t>
      </w:r>
      <w:r w:rsidRPr="00812BC6">
        <w:rPr>
          <w:b/>
          <w:sz w:val="24"/>
          <w:szCs w:val="24"/>
          <w:lang w:val="lv-LV"/>
        </w:rPr>
        <w:t>Pretendenta pieredzes a</w:t>
      </w:r>
      <w:r w:rsidR="00812BC6" w:rsidRPr="00812BC6">
        <w:rPr>
          <w:b/>
          <w:sz w:val="24"/>
          <w:szCs w:val="24"/>
          <w:lang w:val="lv-LV"/>
        </w:rPr>
        <w:t>p</w:t>
      </w:r>
      <w:r w:rsidRPr="00812BC6">
        <w:rPr>
          <w:b/>
          <w:sz w:val="24"/>
          <w:szCs w:val="24"/>
          <w:lang w:val="lv-LV"/>
        </w:rPr>
        <w:t>raksts</w:t>
      </w:r>
      <w:r w:rsidRPr="00812BC6">
        <w:rPr>
          <w:sz w:val="24"/>
          <w:szCs w:val="24"/>
          <w:lang w:val="lv-LV"/>
        </w:rPr>
        <w:t xml:space="preserve"> (</w:t>
      </w:r>
      <w:r w:rsidR="00812BC6" w:rsidRPr="00812BC6">
        <w:rPr>
          <w:sz w:val="24"/>
          <w:szCs w:val="24"/>
          <w:lang w:val="lv-LV"/>
        </w:rPr>
        <w:t xml:space="preserve">atbilstoši nolikumam pievienotajai </w:t>
      </w:r>
      <w:r w:rsidRPr="00812BC6">
        <w:rPr>
          <w:sz w:val="24"/>
          <w:szCs w:val="24"/>
          <w:lang w:val="lv-LV"/>
        </w:rPr>
        <w:t>forma</w:t>
      </w:r>
      <w:r w:rsidR="00812BC6" w:rsidRPr="00812BC6">
        <w:rPr>
          <w:sz w:val="24"/>
          <w:szCs w:val="24"/>
          <w:lang w:val="lv-LV"/>
        </w:rPr>
        <w:t>i –</w:t>
      </w:r>
      <w:r w:rsidRPr="00812BC6">
        <w:rPr>
          <w:sz w:val="24"/>
          <w:szCs w:val="24"/>
          <w:lang w:val="lv-LV"/>
        </w:rPr>
        <w:t xml:space="preserve"> </w:t>
      </w:r>
      <w:r w:rsidR="00812BC6" w:rsidRPr="00812BC6">
        <w:rPr>
          <w:sz w:val="24"/>
          <w:szCs w:val="24"/>
          <w:lang w:val="lv-LV"/>
        </w:rPr>
        <w:t>7</w:t>
      </w:r>
      <w:r w:rsidRPr="00812BC6">
        <w:rPr>
          <w:sz w:val="24"/>
          <w:szCs w:val="24"/>
          <w:lang w:val="lv-LV"/>
        </w:rPr>
        <w:t>.pielikums)</w:t>
      </w:r>
      <w:r w:rsidR="00D06720">
        <w:rPr>
          <w:sz w:val="24"/>
          <w:szCs w:val="24"/>
          <w:lang w:val="lv-LV"/>
        </w:rPr>
        <w:t xml:space="preserve">. </w:t>
      </w:r>
      <w:r w:rsidR="00D06720" w:rsidRPr="00D06720">
        <w:rPr>
          <w:sz w:val="24"/>
          <w:szCs w:val="24"/>
          <w:lang w:val="lv-LV"/>
        </w:rPr>
        <w:t xml:space="preserve">Aprakstam </w:t>
      </w:r>
      <w:r w:rsidR="00D06720" w:rsidRPr="00D06720">
        <w:rPr>
          <w:b/>
          <w:sz w:val="24"/>
          <w:szCs w:val="24"/>
          <w:lang w:val="lv-LV"/>
        </w:rPr>
        <w:t>pievieno</w:t>
      </w:r>
      <w:r w:rsidR="00D06720" w:rsidRPr="00D06720">
        <w:rPr>
          <w:sz w:val="24"/>
          <w:szCs w:val="24"/>
          <w:lang w:val="lv-LV"/>
        </w:rPr>
        <w:t xml:space="preserve"> dokumentus (kopijas) par veiktajiem būvdarbiem, kas apliecina pretendenta pieredzes aprakstā  norādīto informāciju</w:t>
      </w:r>
      <w:r w:rsidR="00D06720" w:rsidRPr="003E3E71">
        <w:rPr>
          <w:sz w:val="24"/>
          <w:szCs w:val="24"/>
          <w:lang w:val="lv-LV"/>
        </w:rPr>
        <w:t xml:space="preserve"> un/vai</w:t>
      </w:r>
      <w:r w:rsidR="00D06720">
        <w:rPr>
          <w:i/>
          <w:sz w:val="24"/>
          <w:szCs w:val="24"/>
          <w:lang w:val="lv-LV"/>
        </w:rPr>
        <w:t xml:space="preserve"> </w:t>
      </w:r>
      <w:r w:rsidR="00D06720" w:rsidRPr="00485F47">
        <w:rPr>
          <w:sz w:val="24"/>
          <w:szCs w:val="24"/>
          <w:lang w:val="lv-LV"/>
        </w:rPr>
        <w:t>pasūtītāju atsauksm</w:t>
      </w:r>
      <w:r w:rsidR="00D06720">
        <w:rPr>
          <w:sz w:val="24"/>
          <w:szCs w:val="24"/>
          <w:lang w:val="lv-LV"/>
        </w:rPr>
        <w:t>es</w:t>
      </w:r>
      <w:r w:rsidR="00D06720" w:rsidRPr="00485F47">
        <w:rPr>
          <w:sz w:val="24"/>
          <w:szCs w:val="24"/>
          <w:lang w:val="lv-LV"/>
        </w:rPr>
        <w:t xml:space="preserve"> par veikt</w:t>
      </w:r>
      <w:r w:rsidR="00D06720">
        <w:rPr>
          <w:sz w:val="24"/>
          <w:szCs w:val="24"/>
          <w:lang w:val="lv-LV"/>
        </w:rPr>
        <w:t>aj</w:t>
      </w:r>
      <w:r w:rsidR="00D06720" w:rsidRPr="00485F47">
        <w:rPr>
          <w:sz w:val="24"/>
          <w:szCs w:val="24"/>
          <w:lang w:val="lv-LV"/>
        </w:rPr>
        <w:t xml:space="preserve">iem būvdarbiem </w:t>
      </w:r>
      <w:r w:rsidR="00D06720" w:rsidRPr="00D06720">
        <w:rPr>
          <w:sz w:val="24"/>
          <w:szCs w:val="24"/>
          <w:lang w:val="lv-LV"/>
        </w:rPr>
        <w:t>(oriģinālus vai kopijas)</w:t>
      </w:r>
      <w:r w:rsidR="00D06720" w:rsidRPr="00485F47">
        <w:rPr>
          <w:sz w:val="24"/>
          <w:szCs w:val="24"/>
          <w:lang w:val="lv-LV"/>
        </w:rPr>
        <w:t xml:space="preserve">; </w:t>
      </w:r>
    </w:p>
    <w:p w:rsidR="007F33D2" w:rsidRDefault="007F33D2" w:rsidP="007F33D2">
      <w:pPr>
        <w:ind w:left="567" w:hanging="567"/>
        <w:jc w:val="both"/>
        <w:rPr>
          <w:sz w:val="24"/>
          <w:szCs w:val="24"/>
          <w:lang w:val="lv-LV"/>
        </w:rPr>
      </w:pPr>
      <w:bookmarkStart w:id="29" w:name="_Toc59334734"/>
      <w:r w:rsidRPr="00D06720">
        <w:rPr>
          <w:sz w:val="24"/>
          <w:szCs w:val="24"/>
          <w:lang w:val="lv-LV"/>
        </w:rPr>
        <w:t>4.1.</w:t>
      </w:r>
      <w:r w:rsidR="00812BC6" w:rsidRPr="00D06720">
        <w:rPr>
          <w:sz w:val="24"/>
          <w:szCs w:val="24"/>
          <w:lang w:val="lv-LV"/>
        </w:rPr>
        <w:t>2</w:t>
      </w:r>
      <w:r w:rsidRPr="00D06720">
        <w:rPr>
          <w:sz w:val="24"/>
          <w:szCs w:val="24"/>
          <w:lang w:val="lv-LV"/>
        </w:rPr>
        <w:t>.</w:t>
      </w:r>
      <w:r w:rsidR="00812BC6" w:rsidRPr="00D06720">
        <w:rPr>
          <w:sz w:val="24"/>
          <w:szCs w:val="24"/>
          <w:lang w:val="lv-LV"/>
        </w:rPr>
        <w:t>10.</w:t>
      </w:r>
      <w:r w:rsidR="00A6602D" w:rsidRPr="00D06720">
        <w:rPr>
          <w:b/>
          <w:sz w:val="24"/>
          <w:szCs w:val="24"/>
          <w:lang w:val="lv-LV"/>
        </w:rPr>
        <w:t xml:space="preserve">Apliecinājums </w:t>
      </w:r>
      <w:r w:rsidR="00F019A9" w:rsidRPr="00D06720">
        <w:rPr>
          <w:b/>
          <w:sz w:val="24"/>
          <w:szCs w:val="24"/>
          <w:lang w:val="lv-LV"/>
        </w:rPr>
        <w:t>par pretendenta finanšu apgrozījumu</w:t>
      </w:r>
      <w:r w:rsidRPr="00D06720">
        <w:rPr>
          <w:sz w:val="24"/>
          <w:szCs w:val="24"/>
          <w:lang w:val="lv-LV"/>
        </w:rPr>
        <w:t xml:space="preserve"> (</w:t>
      </w:r>
      <w:r w:rsidR="00812BC6" w:rsidRPr="00D06720">
        <w:rPr>
          <w:sz w:val="24"/>
          <w:szCs w:val="24"/>
          <w:lang w:val="lv-LV"/>
        </w:rPr>
        <w:t xml:space="preserve">atbilstoši nolikumam pievienotajai </w:t>
      </w:r>
      <w:r w:rsidRPr="00D06720">
        <w:rPr>
          <w:sz w:val="24"/>
          <w:szCs w:val="24"/>
          <w:lang w:val="lv-LV"/>
        </w:rPr>
        <w:t>forma</w:t>
      </w:r>
      <w:r w:rsidR="00812BC6" w:rsidRPr="00D06720">
        <w:rPr>
          <w:sz w:val="24"/>
          <w:szCs w:val="24"/>
          <w:lang w:val="lv-LV"/>
        </w:rPr>
        <w:t>i –</w:t>
      </w:r>
      <w:r w:rsidRPr="00D06720">
        <w:rPr>
          <w:sz w:val="24"/>
          <w:szCs w:val="24"/>
          <w:lang w:val="lv-LV"/>
        </w:rPr>
        <w:t xml:space="preserve"> </w:t>
      </w:r>
      <w:r w:rsidR="00812BC6" w:rsidRPr="00D06720">
        <w:rPr>
          <w:sz w:val="24"/>
          <w:szCs w:val="24"/>
          <w:lang w:val="lv-LV"/>
        </w:rPr>
        <w:t>8</w:t>
      </w:r>
      <w:r w:rsidRPr="00D06720">
        <w:rPr>
          <w:sz w:val="24"/>
          <w:szCs w:val="24"/>
          <w:lang w:val="lv-LV"/>
        </w:rPr>
        <w:t>.pielikums).</w:t>
      </w:r>
      <w:r w:rsidR="006D25D0" w:rsidRPr="006D25D0">
        <w:rPr>
          <w:sz w:val="24"/>
          <w:szCs w:val="24"/>
          <w:lang w:val="lv-LV"/>
        </w:rPr>
        <w:t xml:space="preserve"> </w:t>
      </w:r>
      <w:r w:rsidR="006D25D0" w:rsidRPr="007F33D2">
        <w:rPr>
          <w:sz w:val="24"/>
          <w:szCs w:val="24"/>
          <w:lang w:val="lv-LV"/>
        </w:rPr>
        <w:t>Ja piedāvājumu</w:t>
      </w:r>
      <w:r w:rsidR="006D25D0" w:rsidRPr="006D6E5E">
        <w:rPr>
          <w:sz w:val="24"/>
          <w:szCs w:val="24"/>
          <w:lang w:val="lv-LV"/>
        </w:rPr>
        <w:t xml:space="preserve"> iesniedz personu grupa</w:t>
      </w:r>
      <w:r w:rsidR="006D25D0">
        <w:rPr>
          <w:sz w:val="24"/>
          <w:szCs w:val="24"/>
          <w:lang w:val="lv-LV"/>
        </w:rPr>
        <w:t>,</w:t>
      </w:r>
      <w:r w:rsidR="006D25D0" w:rsidRPr="006D6E5E">
        <w:rPr>
          <w:sz w:val="24"/>
          <w:szCs w:val="24"/>
          <w:lang w:val="lv-LV"/>
        </w:rPr>
        <w:t xml:space="preserve"> ir jāiesniedz informācija par personu grupā iekļauto personu kopējo finanšu apgrozījumu.</w:t>
      </w:r>
    </w:p>
    <w:bookmarkEnd w:id="29"/>
    <w:p w:rsidR="009F0176" w:rsidRPr="00907218" w:rsidRDefault="00EB657A" w:rsidP="006D25D0">
      <w:pPr>
        <w:pStyle w:val="BodyText"/>
        <w:spacing w:after="0"/>
        <w:ind w:left="567" w:hanging="567"/>
        <w:jc w:val="both"/>
        <w:rPr>
          <w:sz w:val="24"/>
          <w:szCs w:val="24"/>
          <w:lang w:val="lv-LV"/>
        </w:rPr>
      </w:pPr>
      <w:r w:rsidRPr="00907218">
        <w:rPr>
          <w:sz w:val="24"/>
          <w:szCs w:val="24"/>
          <w:lang w:val="lv-LV"/>
        </w:rPr>
        <w:t>4</w:t>
      </w:r>
      <w:r w:rsidR="00F019A9" w:rsidRPr="00907218">
        <w:rPr>
          <w:sz w:val="24"/>
          <w:szCs w:val="24"/>
          <w:lang w:val="lv-LV"/>
        </w:rPr>
        <w:t>.1.</w:t>
      </w:r>
      <w:r w:rsidR="00D06720">
        <w:rPr>
          <w:sz w:val="24"/>
          <w:szCs w:val="24"/>
          <w:lang w:val="lv-LV"/>
        </w:rPr>
        <w:t>3</w:t>
      </w:r>
      <w:r w:rsidR="00F019A9" w:rsidRPr="00907218">
        <w:rPr>
          <w:sz w:val="24"/>
          <w:szCs w:val="24"/>
          <w:lang w:val="lv-LV"/>
        </w:rPr>
        <w:t>.</w:t>
      </w:r>
      <w:r w:rsidR="00BF23D5" w:rsidRPr="00D06720">
        <w:rPr>
          <w:sz w:val="24"/>
          <w:szCs w:val="24"/>
          <w:lang w:val="lv-LV"/>
        </w:rPr>
        <w:t>Nolikuma</w:t>
      </w:r>
      <w:r w:rsidR="00F019A9" w:rsidRPr="00D06720">
        <w:rPr>
          <w:sz w:val="24"/>
          <w:szCs w:val="24"/>
          <w:lang w:val="lv-LV"/>
        </w:rPr>
        <w:t xml:space="preserve"> </w:t>
      </w:r>
      <w:r w:rsidRPr="00D06720">
        <w:rPr>
          <w:sz w:val="24"/>
          <w:szCs w:val="24"/>
          <w:lang w:val="lv-LV"/>
        </w:rPr>
        <w:t>4</w:t>
      </w:r>
      <w:r w:rsidR="00F019A9" w:rsidRPr="00D06720">
        <w:rPr>
          <w:sz w:val="24"/>
          <w:szCs w:val="24"/>
          <w:lang w:val="lv-LV"/>
        </w:rPr>
        <w:t>.1.</w:t>
      </w:r>
      <w:r w:rsidR="00D06720" w:rsidRPr="00D06720">
        <w:rPr>
          <w:sz w:val="24"/>
          <w:szCs w:val="24"/>
          <w:lang w:val="lv-LV"/>
        </w:rPr>
        <w:t>2.</w:t>
      </w:r>
      <w:r w:rsidR="006964A4" w:rsidRPr="00D06720">
        <w:rPr>
          <w:sz w:val="24"/>
          <w:szCs w:val="24"/>
          <w:lang w:val="lv-LV"/>
        </w:rPr>
        <w:t>1</w:t>
      </w:r>
      <w:r w:rsidR="00F019A9" w:rsidRPr="00D06720">
        <w:rPr>
          <w:sz w:val="24"/>
          <w:szCs w:val="24"/>
          <w:lang w:val="lv-LV"/>
        </w:rPr>
        <w:t>.</w:t>
      </w:r>
      <w:r w:rsidR="00907218" w:rsidRPr="00D06720">
        <w:rPr>
          <w:sz w:val="24"/>
          <w:szCs w:val="24"/>
          <w:lang w:val="lv-LV"/>
        </w:rPr>
        <w:t>-</w:t>
      </w:r>
      <w:r w:rsidRPr="00D06720">
        <w:rPr>
          <w:sz w:val="24"/>
          <w:szCs w:val="24"/>
          <w:lang w:val="lv-LV"/>
        </w:rPr>
        <w:t>4</w:t>
      </w:r>
      <w:r w:rsidR="00F019A9" w:rsidRPr="00D06720">
        <w:rPr>
          <w:sz w:val="24"/>
          <w:szCs w:val="24"/>
          <w:lang w:val="lv-LV"/>
        </w:rPr>
        <w:t>.1.</w:t>
      </w:r>
      <w:r w:rsidR="00D06720" w:rsidRPr="00D06720">
        <w:rPr>
          <w:sz w:val="24"/>
          <w:szCs w:val="24"/>
          <w:lang w:val="lv-LV"/>
        </w:rPr>
        <w:t>2</w:t>
      </w:r>
      <w:r w:rsidR="006964A4" w:rsidRPr="00D06720">
        <w:rPr>
          <w:sz w:val="24"/>
          <w:szCs w:val="24"/>
          <w:lang w:val="lv-LV"/>
        </w:rPr>
        <w:t>.</w:t>
      </w:r>
      <w:r w:rsidR="00D06720" w:rsidRPr="00D06720">
        <w:rPr>
          <w:sz w:val="24"/>
          <w:szCs w:val="24"/>
          <w:lang w:val="lv-LV"/>
        </w:rPr>
        <w:t>2., 4.1.2.8.-4.1.2.</w:t>
      </w:r>
      <w:r w:rsidR="006D25D0">
        <w:rPr>
          <w:sz w:val="24"/>
          <w:szCs w:val="24"/>
          <w:lang w:val="lv-LV"/>
        </w:rPr>
        <w:t>9</w:t>
      </w:r>
      <w:r w:rsidR="00D06720" w:rsidRPr="00D06720">
        <w:rPr>
          <w:sz w:val="24"/>
          <w:szCs w:val="24"/>
          <w:lang w:val="lv-LV"/>
        </w:rPr>
        <w:t>.apakš</w:t>
      </w:r>
      <w:r w:rsidR="006964A4" w:rsidRPr="00D06720">
        <w:rPr>
          <w:sz w:val="24"/>
          <w:szCs w:val="24"/>
          <w:lang w:val="lv-LV"/>
        </w:rPr>
        <w:t xml:space="preserve">punktā </w:t>
      </w:r>
      <w:r w:rsidR="00F019A9" w:rsidRPr="00D06720">
        <w:rPr>
          <w:sz w:val="24"/>
          <w:szCs w:val="24"/>
          <w:lang w:val="lv-LV"/>
        </w:rPr>
        <w:t>minētie dokumenti jāiesniedz visiem personu grupas vai personālsabiedrības</w:t>
      </w:r>
      <w:r w:rsidR="00F019A9" w:rsidRPr="00907218">
        <w:rPr>
          <w:sz w:val="24"/>
          <w:szCs w:val="24"/>
          <w:lang w:val="lv-LV"/>
        </w:rPr>
        <w:t xml:space="preserve"> (līgumsabiedrības) kā pretendenta dalībniekiem.</w:t>
      </w:r>
    </w:p>
    <w:p w:rsidR="00A639C3" w:rsidRPr="006D25D0" w:rsidRDefault="002F7855" w:rsidP="006D25D0">
      <w:pPr>
        <w:pStyle w:val="Heading2"/>
        <w:widowControl/>
        <w:numPr>
          <w:ilvl w:val="1"/>
          <w:numId w:val="0"/>
        </w:numPr>
        <w:tabs>
          <w:tab w:val="num" w:pos="576"/>
        </w:tabs>
        <w:overflowPunct/>
        <w:autoSpaceDE/>
        <w:autoSpaceDN/>
        <w:adjustRightInd/>
        <w:spacing w:before="0" w:after="0"/>
        <w:ind w:left="576" w:hanging="576"/>
        <w:rPr>
          <w:rFonts w:ascii="Times New Roman" w:hAnsi="Times New Roman" w:cs="Times New Roman"/>
          <w:b w:val="0"/>
          <w:i w:val="0"/>
          <w:caps/>
          <w:sz w:val="24"/>
          <w:szCs w:val="24"/>
          <w:lang w:val="lv-LV"/>
        </w:rPr>
      </w:pPr>
      <w:bookmarkStart w:id="30" w:name="_Toc61422141"/>
      <w:r w:rsidRPr="00547207">
        <w:rPr>
          <w:rFonts w:ascii="Times New Roman" w:hAnsi="Times New Roman" w:cs="Times New Roman"/>
          <w:i w:val="0"/>
          <w:caps/>
          <w:sz w:val="24"/>
          <w:szCs w:val="24"/>
          <w:lang w:val="lv-LV"/>
        </w:rPr>
        <w:t>4</w:t>
      </w:r>
      <w:r w:rsidR="00F019A9" w:rsidRPr="00547207">
        <w:rPr>
          <w:rFonts w:ascii="Times New Roman" w:hAnsi="Times New Roman" w:cs="Times New Roman"/>
          <w:i w:val="0"/>
          <w:caps/>
          <w:sz w:val="24"/>
          <w:szCs w:val="24"/>
          <w:lang w:val="lv-LV"/>
        </w:rPr>
        <w:t>.2. Tehniskais piedāvājums</w:t>
      </w:r>
      <w:bookmarkEnd w:id="30"/>
      <w:r w:rsidR="006D25D0" w:rsidRPr="006D25D0">
        <w:rPr>
          <w:rFonts w:ascii="Times New Roman" w:hAnsi="Times New Roman" w:cs="Times New Roman"/>
          <w:b w:val="0"/>
          <w:i w:val="0"/>
          <w:caps/>
          <w:sz w:val="24"/>
          <w:szCs w:val="24"/>
          <w:lang w:val="lv-LV"/>
        </w:rPr>
        <w:t>.</w:t>
      </w:r>
    </w:p>
    <w:p w:rsidR="007B4477" w:rsidRDefault="007B4477" w:rsidP="00E67310">
      <w:pPr>
        <w:pStyle w:val="Heading2"/>
        <w:widowControl/>
        <w:numPr>
          <w:ilvl w:val="1"/>
          <w:numId w:val="0"/>
        </w:numPr>
        <w:tabs>
          <w:tab w:val="num" w:pos="576"/>
        </w:tabs>
        <w:overflowPunct/>
        <w:autoSpaceDE/>
        <w:autoSpaceDN/>
        <w:adjustRightInd/>
        <w:spacing w:before="0" w:after="0"/>
        <w:ind w:left="576" w:hanging="576"/>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4.2.1.</w:t>
      </w:r>
      <w:r w:rsidR="0079083F" w:rsidRPr="00547207">
        <w:rPr>
          <w:rFonts w:ascii="Times New Roman" w:hAnsi="Times New Roman" w:cs="Times New Roman"/>
          <w:b w:val="0"/>
          <w:bCs w:val="0"/>
          <w:i w:val="0"/>
          <w:sz w:val="24"/>
          <w:szCs w:val="24"/>
          <w:lang w:val="lv-LV"/>
        </w:rPr>
        <w:t xml:space="preserve">Tehnisko piedāvājumu </w:t>
      </w:r>
      <w:r w:rsidR="0079083F" w:rsidRPr="00547207">
        <w:rPr>
          <w:rFonts w:ascii="Times New Roman" w:hAnsi="Times New Roman" w:cs="Times New Roman"/>
          <w:i w:val="0"/>
          <w:sz w:val="24"/>
          <w:szCs w:val="24"/>
          <w:lang w:val="lv-LV"/>
        </w:rPr>
        <w:t>pretendents sagatavo atbilstoši</w:t>
      </w:r>
      <w:r w:rsidR="0079083F" w:rsidRPr="00547207">
        <w:rPr>
          <w:rFonts w:ascii="Times New Roman" w:hAnsi="Times New Roman" w:cs="Times New Roman"/>
          <w:b w:val="0"/>
          <w:i w:val="0"/>
          <w:sz w:val="24"/>
          <w:szCs w:val="24"/>
          <w:lang w:val="lv-LV"/>
        </w:rPr>
        <w:t xml:space="preserve"> </w:t>
      </w:r>
      <w:r w:rsidR="00A639C3" w:rsidRPr="00547207">
        <w:rPr>
          <w:rFonts w:ascii="Times New Roman" w:hAnsi="Times New Roman" w:cs="Times New Roman"/>
          <w:b w:val="0"/>
          <w:bCs w:val="0"/>
          <w:i w:val="0"/>
          <w:sz w:val="24"/>
          <w:szCs w:val="24"/>
          <w:lang w:val="lv-LV"/>
        </w:rPr>
        <w:t>Tehniskaj</w:t>
      </w:r>
      <w:r w:rsidR="0079083F" w:rsidRPr="00547207">
        <w:rPr>
          <w:rFonts w:ascii="Times New Roman" w:hAnsi="Times New Roman" w:cs="Times New Roman"/>
          <w:b w:val="0"/>
          <w:bCs w:val="0"/>
          <w:i w:val="0"/>
          <w:sz w:val="24"/>
          <w:szCs w:val="24"/>
          <w:lang w:val="lv-LV"/>
        </w:rPr>
        <w:t>am</w:t>
      </w:r>
      <w:r w:rsidR="00A639C3" w:rsidRPr="00547207">
        <w:rPr>
          <w:rFonts w:ascii="Times New Roman" w:hAnsi="Times New Roman" w:cs="Times New Roman"/>
          <w:b w:val="0"/>
          <w:bCs w:val="0"/>
          <w:i w:val="0"/>
          <w:sz w:val="24"/>
          <w:szCs w:val="24"/>
          <w:lang w:val="lv-LV"/>
        </w:rPr>
        <w:t xml:space="preserve"> </w:t>
      </w:r>
      <w:r w:rsidR="0079083F" w:rsidRPr="00547207">
        <w:rPr>
          <w:rFonts w:ascii="Times New Roman" w:hAnsi="Times New Roman" w:cs="Times New Roman"/>
          <w:b w:val="0"/>
          <w:bCs w:val="0"/>
          <w:i w:val="0"/>
          <w:sz w:val="24"/>
          <w:szCs w:val="24"/>
          <w:lang w:val="lv-LV"/>
        </w:rPr>
        <w:t>projektam</w:t>
      </w:r>
      <w:r w:rsidR="00DF49A5" w:rsidRPr="00547207">
        <w:rPr>
          <w:rFonts w:ascii="Times New Roman" w:hAnsi="Times New Roman" w:cs="Times New Roman"/>
          <w:b w:val="0"/>
          <w:bCs w:val="0"/>
          <w:i w:val="0"/>
          <w:sz w:val="24"/>
          <w:szCs w:val="24"/>
          <w:lang w:val="lv-LV"/>
        </w:rPr>
        <w:t xml:space="preserve"> (</w:t>
      </w:r>
      <w:r>
        <w:rPr>
          <w:rFonts w:ascii="Times New Roman" w:hAnsi="Times New Roman" w:cs="Times New Roman"/>
          <w:b w:val="0"/>
          <w:bCs w:val="0"/>
          <w:i w:val="0"/>
          <w:sz w:val="24"/>
          <w:szCs w:val="24"/>
          <w:lang w:val="lv-LV"/>
        </w:rPr>
        <w:t xml:space="preserve">atsevišķs pielikums </w:t>
      </w:r>
      <w:r w:rsidRPr="007B4477">
        <w:rPr>
          <w:rFonts w:ascii="Times New Roman" w:hAnsi="Times New Roman" w:cs="Times New Roman"/>
          <w:b w:val="0"/>
          <w:bCs w:val="0"/>
          <w:sz w:val="24"/>
          <w:szCs w:val="24"/>
          <w:lang w:val="lv-LV"/>
        </w:rPr>
        <w:t>pdf</w:t>
      </w:r>
      <w:r w:rsidR="00DF49A5" w:rsidRPr="00547207">
        <w:rPr>
          <w:rFonts w:ascii="Times New Roman" w:hAnsi="Times New Roman" w:cs="Times New Roman"/>
          <w:b w:val="0"/>
          <w:bCs w:val="0"/>
          <w:i w:val="0"/>
          <w:sz w:val="24"/>
          <w:szCs w:val="24"/>
          <w:lang w:val="lv-LV"/>
        </w:rPr>
        <w:t>)</w:t>
      </w:r>
      <w:r>
        <w:rPr>
          <w:rFonts w:ascii="Times New Roman" w:hAnsi="Times New Roman" w:cs="Times New Roman"/>
          <w:b w:val="0"/>
          <w:bCs w:val="0"/>
          <w:i w:val="0"/>
          <w:sz w:val="24"/>
          <w:szCs w:val="24"/>
          <w:lang w:val="lv-LV"/>
        </w:rPr>
        <w:t xml:space="preserve"> un</w:t>
      </w:r>
      <w:r w:rsidR="0079083F" w:rsidRPr="00547207">
        <w:rPr>
          <w:rFonts w:ascii="Times New Roman" w:hAnsi="Times New Roman" w:cs="Times New Roman"/>
          <w:b w:val="0"/>
          <w:bCs w:val="0"/>
          <w:i w:val="0"/>
          <w:sz w:val="24"/>
          <w:szCs w:val="24"/>
          <w:lang w:val="lv-LV"/>
        </w:rPr>
        <w:t xml:space="preserve"> </w:t>
      </w:r>
      <w:r w:rsidR="0079083F" w:rsidRPr="00547207">
        <w:rPr>
          <w:rFonts w:ascii="Times New Roman" w:hAnsi="Times New Roman" w:cs="Times New Roman"/>
          <w:bCs w:val="0"/>
          <w:i w:val="0"/>
          <w:sz w:val="24"/>
          <w:szCs w:val="24"/>
          <w:lang w:val="lv-LV"/>
        </w:rPr>
        <w:t>Būvdarbu apjomu sarakstam</w:t>
      </w:r>
      <w:r w:rsidR="0079083F" w:rsidRPr="00547207">
        <w:rPr>
          <w:rFonts w:ascii="Times New Roman" w:hAnsi="Times New Roman" w:cs="Times New Roman"/>
          <w:b w:val="0"/>
          <w:bCs w:val="0"/>
          <w:i w:val="0"/>
          <w:sz w:val="24"/>
          <w:szCs w:val="24"/>
          <w:lang w:val="lv-LV"/>
        </w:rPr>
        <w:t xml:space="preserve"> (</w:t>
      </w:r>
      <w:r>
        <w:rPr>
          <w:rFonts w:ascii="Times New Roman" w:hAnsi="Times New Roman" w:cs="Times New Roman"/>
          <w:b w:val="0"/>
          <w:bCs w:val="0"/>
          <w:i w:val="0"/>
          <w:sz w:val="24"/>
          <w:szCs w:val="24"/>
          <w:lang w:val="lv-LV"/>
        </w:rPr>
        <w:t xml:space="preserve">atsevišķs </w:t>
      </w:r>
      <w:r w:rsidR="0079083F" w:rsidRPr="00547207">
        <w:rPr>
          <w:rFonts w:ascii="Times New Roman" w:hAnsi="Times New Roman" w:cs="Times New Roman"/>
          <w:b w:val="0"/>
          <w:bCs w:val="0"/>
          <w:i w:val="0"/>
          <w:sz w:val="24"/>
          <w:szCs w:val="24"/>
          <w:lang w:val="lv-LV"/>
        </w:rPr>
        <w:t>pielikums</w:t>
      </w:r>
      <w:r>
        <w:rPr>
          <w:rFonts w:ascii="Times New Roman" w:hAnsi="Times New Roman" w:cs="Times New Roman"/>
          <w:b w:val="0"/>
          <w:bCs w:val="0"/>
          <w:i w:val="0"/>
          <w:sz w:val="24"/>
          <w:szCs w:val="24"/>
          <w:lang w:val="lv-LV"/>
        </w:rPr>
        <w:t xml:space="preserve"> </w:t>
      </w:r>
      <w:r w:rsidRPr="007B4477">
        <w:rPr>
          <w:rFonts w:ascii="Times New Roman" w:hAnsi="Times New Roman" w:cs="Times New Roman"/>
          <w:b w:val="0"/>
          <w:bCs w:val="0"/>
          <w:sz w:val="24"/>
          <w:szCs w:val="24"/>
          <w:lang w:val="lv-LV"/>
        </w:rPr>
        <w:t>Excel</w:t>
      </w:r>
      <w:r w:rsidR="0079083F" w:rsidRPr="00547207">
        <w:rPr>
          <w:rFonts w:ascii="Times New Roman" w:hAnsi="Times New Roman" w:cs="Times New Roman"/>
          <w:b w:val="0"/>
          <w:bCs w:val="0"/>
          <w:i w:val="0"/>
          <w:sz w:val="24"/>
          <w:szCs w:val="24"/>
          <w:lang w:val="lv-LV"/>
        </w:rPr>
        <w:t>)</w:t>
      </w:r>
      <w:r>
        <w:rPr>
          <w:rFonts w:ascii="Times New Roman" w:hAnsi="Times New Roman" w:cs="Times New Roman"/>
          <w:b w:val="0"/>
          <w:bCs w:val="0"/>
          <w:i w:val="0"/>
          <w:sz w:val="24"/>
          <w:szCs w:val="24"/>
          <w:lang w:val="lv-LV"/>
        </w:rPr>
        <w:t>.</w:t>
      </w:r>
    </w:p>
    <w:p w:rsidR="00E67310" w:rsidRPr="00547207" w:rsidRDefault="007B4477" w:rsidP="00E67310">
      <w:pPr>
        <w:pStyle w:val="Heading2"/>
        <w:widowControl/>
        <w:numPr>
          <w:ilvl w:val="1"/>
          <w:numId w:val="0"/>
        </w:numPr>
        <w:tabs>
          <w:tab w:val="num" w:pos="576"/>
        </w:tabs>
        <w:overflowPunct/>
        <w:autoSpaceDE/>
        <w:autoSpaceDN/>
        <w:adjustRightInd/>
        <w:spacing w:before="0" w:after="0"/>
        <w:ind w:left="576" w:hanging="576"/>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 xml:space="preserve">4.2.2.Tehniskajā piedāvājumā </w:t>
      </w:r>
      <w:r w:rsidR="00A639C3" w:rsidRPr="00547207">
        <w:rPr>
          <w:rFonts w:ascii="Times New Roman" w:hAnsi="Times New Roman" w:cs="Times New Roman"/>
          <w:bCs w:val="0"/>
          <w:i w:val="0"/>
          <w:sz w:val="24"/>
          <w:szCs w:val="24"/>
          <w:lang w:val="lv-LV"/>
        </w:rPr>
        <w:t>jā</w:t>
      </w:r>
      <w:r w:rsidR="00E67310" w:rsidRPr="00547207">
        <w:rPr>
          <w:rFonts w:ascii="Times New Roman" w:hAnsi="Times New Roman" w:cs="Times New Roman"/>
          <w:bCs w:val="0"/>
          <w:i w:val="0"/>
          <w:sz w:val="24"/>
          <w:szCs w:val="24"/>
          <w:lang w:val="lv-LV"/>
        </w:rPr>
        <w:t>ie</w:t>
      </w:r>
      <w:r>
        <w:rPr>
          <w:rFonts w:ascii="Times New Roman" w:hAnsi="Times New Roman" w:cs="Times New Roman"/>
          <w:bCs w:val="0"/>
          <w:i w:val="0"/>
          <w:sz w:val="24"/>
          <w:szCs w:val="24"/>
          <w:lang w:val="lv-LV"/>
        </w:rPr>
        <w:t>kļauj</w:t>
      </w:r>
      <w:r w:rsidR="00E67310" w:rsidRPr="00547207">
        <w:rPr>
          <w:rFonts w:ascii="Times New Roman" w:hAnsi="Times New Roman" w:cs="Times New Roman"/>
          <w:b w:val="0"/>
          <w:bCs w:val="0"/>
          <w:i w:val="0"/>
          <w:sz w:val="24"/>
          <w:szCs w:val="24"/>
          <w:lang w:val="lv-LV"/>
        </w:rPr>
        <w:t>:</w:t>
      </w:r>
    </w:p>
    <w:p w:rsidR="0079083F" w:rsidRPr="00547207" w:rsidRDefault="00E67310" w:rsidP="0079083F">
      <w:pPr>
        <w:pStyle w:val="Heading2"/>
        <w:widowControl/>
        <w:numPr>
          <w:ilvl w:val="1"/>
          <w:numId w:val="0"/>
        </w:numPr>
        <w:tabs>
          <w:tab w:val="num" w:pos="576"/>
        </w:tabs>
        <w:overflowPunct/>
        <w:autoSpaceDE/>
        <w:autoSpaceDN/>
        <w:adjustRightInd/>
        <w:spacing w:before="0" w:after="0"/>
        <w:ind w:left="576" w:hanging="576"/>
        <w:jc w:val="both"/>
        <w:rPr>
          <w:rFonts w:ascii="Times New Roman" w:hAnsi="Times New Roman" w:cs="Times New Roman"/>
          <w:b w:val="0"/>
          <w:i w:val="0"/>
          <w:sz w:val="24"/>
          <w:szCs w:val="24"/>
          <w:lang w:val="lv-LV"/>
        </w:rPr>
      </w:pPr>
      <w:r w:rsidRPr="00547207">
        <w:rPr>
          <w:rFonts w:ascii="Times New Roman" w:hAnsi="Times New Roman" w:cs="Times New Roman"/>
          <w:b w:val="0"/>
          <w:bCs w:val="0"/>
          <w:i w:val="0"/>
          <w:sz w:val="24"/>
          <w:szCs w:val="24"/>
          <w:lang w:val="lv-LV"/>
        </w:rPr>
        <w:t>4.2.</w:t>
      </w:r>
      <w:r w:rsidR="00370D15">
        <w:rPr>
          <w:rFonts w:ascii="Times New Roman" w:hAnsi="Times New Roman" w:cs="Times New Roman"/>
          <w:b w:val="0"/>
          <w:bCs w:val="0"/>
          <w:i w:val="0"/>
          <w:sz w:val="24"/>
          <w:szCs w:val="24"/>
          <w:lang w:val="lv-LV"/>
        </w:rPr>
        <w:t>2.</w:t>
      </w:r>
      <w:r w:rsidRPr="00547207">
        <w:rPr>
          <w:rFonts w:ascii="Times New Roman" w:hAnsi="Times New Roman" w:cs="Times New Roman"/>
          <w:b w:val="0"/>
          <w:bCs w:val="0"/>
          <w:i w:val="0"/>
          <w:sz w:val="24"/>
          <w:szCs w:val="24"/>
          <w:lang w:val="lv-LV"/>
        </w:rPr>
        <w:t>1.</w:t>
      </w:r>
      <w:r w:rsidR="000B2F6B" w:rsidRPr="00547207">
        <w:rPr>
          <w:rFonts w:ascii="Times New Roman" w:hAnsi="Times New Roman" w:cs="Times New Roman"/>
          <w:i w:val="0"/>
          <w:sz w:val="24"/>
          <w:szCs w:val="24"/>
          <w:lang w:val="lv-LV"/>
        </w:rPr>
        <w:t>B</w:t>
      </w:r>
      <w:r w:rsidR="00F019A9" w:rsidRPr="00547207">
        <w:rPr>
          <w:rFonts w:ascii="Times New Roman" w:hAnsi="Times New Roman" w:cs="Times New Roman"/>
          <w:i w:val="0"/>
          <w:sz w:val="24"/>
          <w:szCs w:val="24"/>
          <w:lang w:val="lv-LV"/>
        </w:rPr>
        <w:t xml:space="preserve">ūvdarbu </w:t>
      </w:r>
      <w:r w:rsidR="003475A4" w:rsidRPr="00547207">
        <w:rPr>
          <w:rFonts w:ascii="Times New Roman" w:hAnsi="Times New Roman" w:cs="Times New Roman"/>
          <w:i w:val="0"/>
          <w:sz w:val="24"/>
          <w:szCs w:val="24"/>
          <w:lang w:val="lv-LV"/>
        </w:rPr>
        <w:t>veikšanas kalendār</w:t>
      </w:r>
      <w:r w:rsidR="007B4477">
        <w:rPr>
          <w:rFonts w:ascii="Times New Roman" w:hAnsi="Times New Roman" w:cs="Times New Roman"/>
          <w:i w:val="0"/>
          <w:sz w:val="24"/>
          <w:szCs w:val="24"/>
          <w:lang w:val="lv-LV"/>
        </w:rPr>
        <w:t>ais</w:t>
      </w:r>
      <w:r w:rsidR="003475A4" w:rsidRPr="00547207">
        <w:rPr>
          <w:rFonts w:ascii="Times New Roman" w:hAnsi="Times New Roman" w:cs="Times New Roman"/>
          <w:i w:val="0"/>
          <w:sz w:val="24"/>
          <w:szCs w:val="24"/>
          <w:lang w:val="lv-LV"/>
        </w:rPr>
        <w:t xml:space="preserve"> grafik</w:t>
      </w:r>
      <w:r w:rsidRPr="00547207">
        <w:rPr>
          <w:rFonts w:ascii="Times New Roman" w:hAnsi="Times New Roman" w:cs="Times New Roman"/>
          <w:i w:val="0"/>
          <w:sz w:val="24"/>
          <w:szCs w:val="24"/>
          <w:lang w:val="lv-LV"/>
        </w:rPr>
        <w:t>s</w:t>
      </w:r>
      <w:r w:rsidR="003475A4" w:rsidRPr="00547207">
        <w:rPr>
          <w:rFonts w:ascii="Times New Roman" w:hAnsi="Times New Roman" w:cs="Times New Roman"/>
          <w:b w:val="0"/>
          <w:i w:val="0"/>
          <w:sz w:val="24"/>
          <w:szCs w:val="24"/>
          <w:lang w:val="lv-LV"/>
        </w:rPr>
        <w:t xml:space="preserve"> </w:t>
      </w:r>
      <w:r w:rsidR="00C9140E" w:rsidRPr="00547207">
        <w:rPr>
          <w:rFonts w:ascii="Times New Roman" w:hAnsi="Times New Roman" w:cs="Times New Roman"/>
          <w:b w:val="0"/>
          <w:i w:val="0"/>
          <w:sz w:val="24"/>
          <w:szCs w:val="24"/>
          <w:lang w:val="lv-LV"/>
        </w:rPr>
        <w:t xml:space="preserve">(pa </w:t>
      </w:r>
      <w:r w:rsidR="00B41163" w:rsidRPr="00547207">
        <w:rPr>
          <w:rFonts w:ascii="Times New Roman" w:hAnsi="Times New Roman" w:cs="Times New Roman"/>
          <w:b w:val="0"/>
          <w:i w:val="0"/>
          <w:sz w:val="24"/>
          <w:szCs w:val="24"/>
          <w:lang w:val="lv-LV"/>
        </w:rPr>
        <w:t>ned</w:t>
      </w:r>
      <w:r w:rsidR="00C9140E" w:rsidRPr="00547207">
        <w:rPr>
          <w:rFonts w:ascii="Times New Roman" w:hAnsi="Times New Roman" w:cs="Times New Roman"/>
          <w:b w:val="0"/>
          <w:i w:val="0"/>
          <w:sz w:val="24"/>
          <w:szCs w:val="24"/>
          <w:lang w:val="lv-LV"/>
        </w:rPr>
        <w:t>ē</w:t>
      </w:r>
      <w:r w:rsidR="00B41163" w:rsidRPr="00547207">
        <w:rPr>
          <w:rFonts w:ascii="Times New Roman" w:hAnsi="Times New Roman" w:cs="Times New Roman"/>
          <w:b w:val="0"/>
          <w:i w:val="0"/>
          <w:sz w:val="24"/>
          <w:szCs w:val="24"/>
          <w:lang w:val="lv-LV"/>
        </w:rPr>
        <w:t>ļā</w:t>
      </w:r>
      <w:r w:rsidR="00C9140E" w:rsidRPr="00547207">
        <w:rPr>
          <w:rFonts w:ascii="Times New Roman" w:hAnsi="Times New Roman" w:cs="Times New Roman"/>
          <w:b w:val="0"/>
          <w:i w:val="0"/>
          <w:sz w:val="24"/>
          <w:szCs w:val="24"/>
          <w:lang w:val="lv-LV"/>
        </w:rPr>
        <w:t>m)</w:t>
      </w:r>
      <w:r w:rsidR="007B4477">
        <w:rPr>
          <w:rFonts w:ascii="Times New Roman" w:hAnsi="Times New Roman" w:cs="Times New Roman"/>
          <w:b w:val="0"/>
          <w:i w:val="0"/>
          <w:sz w:val="24"/>
          <w:szCs w:val="24"/>
          <w:lang w:val="lv-LV"/>
        </w:rPr>
        <w:t>,</w:t>
      </w:r>
      <w:r w:rsidRPr="00547207">
        <w:rPr>
          <w:rFonts w:ascii="Times New Roman" w:hAnsi="Times New Roman" w:cs="Times New Roman"/>
          <w:b w:val="0"/>
          <w:i w:val="0"/>
          <w:sz w:val="24"/>
          <w:szCs w:val="24"/>
          <w:lang w:val="lv-LV"/>
        </w:rPr>
        <w:t xml:space="preserve"> </w:t>
      </w:r>
      <w:r w:rsidR="007B4477">
        <w:rPr>
          <w:rFonts w:ascii="Times New Roman" w:hAnsi="Times New Roman" w:cs="Times New Roman"/>
          <w:b w:val="0"/>
          <w:i w:val="0"/>
          <w:sz w:val="24"/>
          <w:szCs w:val="24"/>
          <w:lang w:val="lv-LV"/>
        </w:rPr>
        <w:t xml:space="preserve">atbilstoši nolikumam pievienotajai </w:t>
      </w:r>
      <w:r w:rsidR="0079083F" w:rsidRPr="00547207">
        <w:rPr>
          <w:rFonts w:ascii="Times New Roman" w:hAnsi="Times New Roman" w:cs="Times New Roman"/>
          <w:b w:val="0"/>
          <w:i w:val="0"/>
          <w:sz w:val="24"/>
          <w:szCs w:val="24"/>
          <w:lang w:val="lv-LV"/>
        </w:rPr>
        <w:t>forma</w:t>
      </w:r>
      <w:r w:rsidR="007B4477">
        <w:rPr>
          <w:rFonts w:ascii="Times New Roman" w:hAnsi="Times New Roman" w:cs="Times New Roman"/>
          <w:b w:val="0"/>
          <w:i w:val="0"/>
          <w:sz w:val="24"/>
          <w:szCs w:val="24"/>
          <w:lang w:val="lv-LV"/>
        </w:rPr>
        <w:t>i (nolikuma 8</w:t>
      </w:r>
      <w:r w:rsidR="0079083F" w:rsidRPr="00547207">
        <w:rPr>
          <w:rFonts w:ascii="Times New Roman" w:hAnsi="Times New Roman" w:cs="Times New Roman"/>
          <w:b w:val="0"/>
          <w:i w:val="0"/>
          <w:sz w:val="24"/>
          <w:szCs w:val="24"/>
          <w:lang w:val="lv-LV"/>
        </w:rPr>
        <w:t>.pielikums</w:t>
      </w:r>
      <w:r w:rsidR="007B4477">
        <w:rPr>
          <w:rFonts w:ascii="Times New Roman" w:hAnsi="Times New Roman" w:cs="Times New Roman"/>
          <w:b w:val="0"/>
          <w:i w:val="0"/>
          <w:sz w:val="24"/>
          <w:szCs w:val="24"/>
          <w:lang w:val="lv-LV"/>
        </w:rPr>
        <w:t>)</w:t>
      </w:r>
      <w:r w:rsidR="0079083F" w:rsidRPr="00547207">
        <w:rPr>
          <w:rFonts w:ascii="Times New Roman" w:hAnsi="Times New Roman" w:cs="Times New Roman"/>
          <w:b w:val="0"/>
          <w:i w:val="0"/>
          <w:sz w:val="24"/>
          <w:szCs w:val="24"/>
          <w:lang w:val="lv-LV"/>
        </w:rPr>
        <w:t>;</w:t>
      </w:r>
    </w:p>
    <w:p w:rsidR="00F019A9" w:rsidRPr="00B41163" w:rsidRDefault="00E67310" w:rsidP="00E67310">
      <w:pPr>
        <w:widowControl/>
        <w:overflowPunct/>
        <w:autoSpaceDE/>
        <w:autoSpaceDN/>
        <w:adjustRightInd/>
        <w:ind w:left="567" w:hanging="567"/>
        <w:jc w:val="both"/>
        <w:rPr>
          <w:sz w:val="24"/>
          <w:szCs w:val="24"/>
          <w:lang w:val="lv-LV"/>
        </w:rPr>
      </w:pPr>
      <w:r>
        <w:rPr>
          <w:sz w:val="24"/>
          <w:szCs w:val="24"/>
          <w:lang w:val="lv-LV"/>
        </w:rPr>
        <w:t>4.2.2.</w:t>
      </w:r>
      <w:r w:rsidR="00370D15">
        <w:rPr>
          <w:sz w:val="24"/>
          <w:szCs w:val="24"/>
          <w:lang w:val="lv-LV"/>
        </w:rPr>
        <w:t>2.</w:t>
      </w:r>
      <w:r w:rsidR="003475A4" w:rsidRPr="003475A4">
        <w:rPr>
          <w:b/>
          <w:sz w:val="24"/>
          <w:szCs w:val="24"/>
          <w:lang w:val="lv-LV"/>
        </w:rPr>
        <w:t>A</w:t>
      </w:r>
      <w:r w:rsidR="00F019A9" w:rsidRPr="003475A4">
        <w:rPr>
          <w:b/>
          <w:sz w:val="24"/>
          <w:szCs w:val="24"/>
          <w:lang w:val="lv-LV"/>
        </w:rPr>
        <w:t>pliecinājum</w:t>
      </w:r>
      <w:r w:rsidR="007B4477">
        <w:rPr>
          <w:b/>
          <w:sz w:val="24"/>
          <w:szCs w:val="24"/>
          <w:lang w:val="lv-LV"/>
        </w:rPr>
        <w:t>s</w:t>
      </w:r>
      <w:r w:rsidR="00F019A9" w:rsidRPr="003475A4">
        <w:rPr>
          <w:b/>
          <w:sz w:val="24"/>
          <w:szCs w:val="24"/>
          <w:lang w:val="lv-LV"/>
        </w:rPr>
        <w:t xml:space="preserve"> par piedāvāto būvdarbu garantijas </w:t>
      </w:r>
      <w:r w:rsidR="00AE426C" w:rsidRPr="003475A4">
        <w:rPr>
          <w:b/>
          <w:sz w:val="24"/>
          <w:szCs w:val="24"/>
          <w:lang w:val="lv-LV"/>
        </w:rPr>
        <w:t>laiku</w:t>
      </w:r>
      <w:r w:rsidR="0079083F">
        <w:rPr>
          <w:b/>
          <w:sz w:val="24"/>
          <w:szCs w:val="24"/>
          <w:lang w:val="lv-LV"/>
        </w:rPr>
        <w:t xml:space="preserve"> </w:t>
      </w:r>
      <w:r w:rsidR="007B4477" w:rsidRPr="007B4477">
        <w:rPr>
          <w:sz w:val="24"/>
          <w:szCs w:val="24"/>
          <w:lang w:val="lv-LV"/>
        </w:rPr>
        <w:t>(atbilstoši</w:t>
      </w:r>
      <w:r w:rsidR="007B4477">
        <w:rPr>
          <w:b/>
          <w:sz w:val="24"/>
          <w:szCs w:val="24"/>
          <w:lang w:val="lv-LV"/>
        </w:rPr>
        <w:t xml:space="preserve"> </w:t>
      </w:r>
      <w:r w:rsidR="007B4477" w:rsidRPr="007B4477">
        <w:rPr>
          <w:sz w:val="24"/>
          <w:szCs w:val="24"/>
          <w:lang w:val="lv-LV"/>
        </w:rPr>
        <w:t>nolikumam pievienotajai</w:t>
      </w:r>
      <w:r w:rsidR="007B4477">
        <w:rPr>
          <w:b/>
          <w:sz w:val="24"/>
          <w:szCs w:val="24"/>
          <w:lang w:val="lv-LV"/>
        </w:rPr>
        <w:t xml:space="preserve"> </w:t>
      </w:r>
      <w:r w:rsidR="0079083F" w:rsidRPr="007B4477">
        <w:rPr>
          <w:sz w:val="24"/>
          <w:szCs w:val="24"/>
          <w:lang w:val="lv-LV"/>
        </w:rPr>
        <w:t>forma</w:t>
      </w:r>
      <w:r w:rsidR="007B4477" w:rsidRPr="007B4477">
        <w:rPr>
          <w:sz w:val="24"/>
          <w:szCs w:val="24"/>
          <w:lang w:val="lv-LV"/>
        </w:rPr>
        <w:t>i</w:t>
      </w:r>
      <w:r w:rsidR="0079083F" w:rsidRPr="007B4477">
        <w:rPr>
          <w:sz w:val="24"/>
          <w:szCs w:val="24"/>
          <w:lang w:val="lv-LV"/>
        </w:rPr>
        <w:t xml:space="preserve"> </w:t>
      </w:r>
      <w:r w:rsidR="007B4477" w:rsidRPr="007B4477">
        <w:rPr>
          <w:sz w:val="24"/>
          <w:szCs w:val="24"/>
          <w:lang w:val="lv-LV"/>
        </w:rPr>
        <w:t>–</w:t>
      </w:r>
      <w:r w:rsidR="0079083F" w:rsidRPr="007B4477">
        <w:rPr>
          <w:sz w:val="24"/>
          <w:szCs w:val="24"/>
          <w:lang w:val="lv-LV"/>
        </w:rPr>
        <w:t xml:space="preserve"> </w:t>
      </w:r>
      <w:r w:rsidR="007B4477" w:rsidRPr="007B4477">
        <w:rPr>
          <w:sz w:val="24"/>
          <w:szCs w:val="24"/>
          <w:lang w:val="lv-LV"/>
        </w:rPr>
        <w:t>9</w:t>
      </w:r>
      <w:r w:rsidR="0079083F" w:rsidRPr="007B4477">
        <w:rPr>
          <w:sz w:val="24"/>
          <w:szCs w:val="24"/>
          <w:lang w:val="lv-LV"/>
        </w:rPr>
        <w:t>.pielikums),</w:t>
      </w:r>
      <w:r w:rsidR="00F019A9" w:rsidRPr="00B41163">
        <w:rPr>
          <w:sz w:val="24"/>
          <w:szCs w:val="24"/>
          <w:lang w:val="lv-LV"/>
        </w:rPr>
        <w:t xml:space="preserve"> kas nedrīkst būt mazāks par</w:t>
      </w:r>
      <w:r w:rsidR="00AE426C">
        <w:rPr>
          <w:sz w:val="24"/>
          <w:szCs w:val="24"/>
          <w:lang w:val="lv-LV"/>
        </w:rPr>
        <w:t xml:space="preserve"> 2 (</w:t>
      </w:r>
      <w:r w:rsidR="003712DD" w:rsidRPr="00B41163">
        <w:rPr>
          <w:sz w:val="24"/>
          <w:szCs w:val="24"/>
          <w:lang w:val="lv-LV"/>
        </w:rPr>
        <w:t>diviem</w:t>
      </w:r>
      <w:r w:rsidR="00AE426C">
        <w:rPr>
          <w:sz w:val="24"/>
          <w:szCs w:val="24"/>
          <w:lang w:val="lv-LV"/>
        </w:rPr>
        <w:t>)</w:t>
      </w:r>
      <w:r w:rsidR="00F019A9" w:rsidRPr="00B41163">
        <w:rPr>
          <w:sz w:val="24"/>
          <w:szCs w:val="24"/>
          <w:lang w:val="lv-LV"/>
        </w:rPr>
        <w:t xml:space="preserve"> gadiem</w:t>
      </w:r>
      <w:r w:rsidR="0088642A" w:rsidRPr="00B41163">
        <w:rPr>
          <w:sz w:val="24"/>
          <w:szCs w:val="24"/>
          <w:lang w:val="lv-LV"/>
        </w:rPr>
        <w:t>, kā arī par garantijas laikā veicam</w:t>
      </w:r>
      <w:r w:rsidR="0039400E">
        <w:rPr>
          <w:sz w:val="24"/>
          <w:szCs w:val="24"/>
          <w:lang w:val="lv-LV"/>
        </w:rPr>
        <w:t>aj</w:t>
      </w:r>
      <w:r w:rsidR="004C48BB" w:rsidRPr="00B41163">
        <w:rPr>
          <w:sz w:val="24"/>
          <w:szCs w:val="24"/>
          <w:lang w:val="lv-LV"/>
        </w:rPr>
        <w:t>iem</w:t>
      </w:r>
      <w:r w:rsidR="0088642A" w:rsidRPr="00B41163">
        <w:rPr>
          <w:sz w:val="24"/>
          <w:szCs w:val="24"/>
          <w:lang w:val="lv-LV"/>
        </w:rPr>
        <w:t xml:space="preserve"> darb</w:t>
      </w:r>
      <w:r w:rsidR="004C48BB" w:rsidRPr="00B41163">
        <w:rPr>
          <w:sz w:val="24"/>
          <w:szCs w:val="24"/>
          <w:lang w:val="lv-LV"/>
        </w:rPr>
        <w:t>iem</w:t>
      </w:r>
      <w:r w:rsidR="00F019A9" w:rsidRPr="00B41163">
        <w:rPr>
          <w:sz w:val="24"/>
          <w:szCs w:val="24"/>
          <w:lang w:val="lv-LV"/>
        </w:rPr>
        <w:t>;</w:t>
      </w:r>
    </w:p>
    <w:p w:rsidR="00E67310" w:rsidRPr="00E67310" w:rsidRDefault="00AE426C" w:rsidP="00370D15">
      <w:pPr>
        <w:pStyle w:val="BodyText"/>
        <w:widowControl/>
        <w:tabs>
          <w:tab w:val="left" w:pos="993"/>
          <w:tab w:val="left" w:pos="1276"/>
        </w:tabs>
        <w:spacing w:after="0"/>
        <w:ind w:left="567" w:hanging="567"/>
        <w:jc w:val="both"/>
        <w:rPr>
          <w:sz w:val="24"/>
          <w:szCs w:val="24"/>
          <w:lang w:val="lv-LV"/>
        </w:rPr>
      </w:pPr>
      <w:r w:rsidRPr="00E67310">
        <w:rPr>
          <w:sz w:val="24"/>
          <w:szCs w:val="24"/>
          <w:lang w:val="lv-LV"/>
        </w:rPr>
        <w:t>4.2.</w:t>
      </w:r>
      <w:r w:rsidR="00370D15">
        <w:rPr>
          <w:sz w:val="24"/>
          <w:szCs w:val="24"/>
          <w:lang w:val="lv-LV"/>
        </w:rPr>
        <w:t>2.</w:t>
      </w:r>
      <w:r w:rsidRPr="00E67310">
        <w:rPr>
          <w:sz w:val="24"/>
          <w:szCs w:val="24"/>
          <w:lang w:val="lv-LV"/>
        </w:rPr>
        <w:t>3.</w:t>
      </w:r>
      <w:r w:rsidR="003475A4" w:rsidRPr="00370D15">
        <w:rPr>
          <w:bCs/>
          <w:sz w:val="24"/>
          <w:szCs w:val="24"/>
          <w:lang w:val="lv-LV"/>
        </w:rPr>
        <w:t>Latvijas Republikā vai citā Eiropas Savienības vai Eiropas Ekonomiskās zonas dalībvalstī reģistrētas</w:t>
      </w:r>
      <w:r w:rsidR="003475A4" w:rsidRPr="00E67310">
        <w:rPr>
          <w:bCs/>
          <w:sz w:val="24"/>
          <w:szCs w:val="24"/>
          <w:lang w:val="lv-LV"/>
        </w:rPr>
        <w:t xml:space="preserve"> </w:t>
      </w:r>
      <w:r w:rsidR="00370D15">
        <w:rPr>
          <w:bCs/>
          <w:sz w:val="24"/>
          <w:szCs w:val="24"/>
          <w:lang w:val="lv-LV"/>
        </w:rPr>
        <w:t>k</w:t>
      </w:r>
      <w:r w:rsidRPr="007953D3">
        <w:rPr>
          <w:sz w:val="24"/>
          <w:szCs w:val="24"/>
          <w:lang w:val="lv-LV"/>
        </w:rPr>
        <w:t>redītiestādes vai apdrošināšanas sabiedrības</w:t>
      </w:r>
      <w:r w:rsidRPr="00E67310">
        <w:rPr>
          <w:b/>
          <w:sz w:val="24"/>
          <w:szCs w:val="24"/>
          <w:lang w:val="lv-LV"/>
        </w:rPr>
        <w:t xml:space="preserve"> </w:t>
      </w:r>
      <w:r w:rsidR="007953D3">
        <w:rPr>
          <w:b/>
          <w:sz w:val="24"/>
          <w:szCs w:val="24"/>
          <w:lang w:val="lv-LV"/>
        </w:rPr>
        <w:t>A</w:t>
      </w:r>
      <w:r w:rsidRPr="00E67310">
        <w:rPr>
          <w:b/>
          <w:sz w:val="24"/>
          <w:szCs w:val="24"/>
          <w:lang w:val="lv-LV"/>
        </w:rPr>
        <w:t xml:space="preserve">pliecinājums par </w:t>
      </w:r>
      <w:r w:rsidR="007D5809" w:rsidRPr="00E67310">
        <w:rPr>
          <w:b/>
          <w:sz w:val="24"/>
          <w:szCs w:val="24"/>
          <w:lang w:val="lv-LV"/>
        </w:rPr>
        <w:t>piedāvā</w:t>
      </w:r>
      <w:r w:rsidR="00D92815" w:rsidRPr="00E67310">
        <w:rPr>
          <w:b/>
          <w:sz w:val="24"/>
          <w:szCs w:val="24"/>
          <w:lang w:val="lv-LV"/>
        </w:rPr>
        <w:t>tā</w:t>
      </w:r>
      <w:r w:rsidR="007D5809" w:rsidRPr="00E67310">
        <w:rPr>
          <w:b/>
          <w:sz w:val="24"/>
          <w:szCs w:val="24"/>
          <w:lang w:val="lv-LV"/>
        </w:rPr>
        <w:t xml:space="preserve"> garantijas laika nodrošinājum</w:t>
      </w:r>
      <w:r w:rsidRPr="00E67310">
        <w:rPr>
          <w:b/>
          <w:sz w:val="24"/>
          <w:szCs w:val="24"/>
          <w:lang w:val="lv-LV"/>
        </w:rPr>
        <w:t>u</w:t>
      </w:r>
      <w:r w:rsidR="007D5809" w:rsidRPr="00E67310">
        <w:rPr>
          <w:sz w:val="24"/>
          <w:szCs w:val="24"/>
          <w:lang w:val="lv-LV"/>
        </w:rPr>
        <w:t xml:space="preserve"> </w:t>
      </w:r>
      <w:r w:rsidR="00370D15">
        <w:rPr>
          <w:sz w:val="24"/>
          <w:szCs w:val="24"/>
          <w:lang w:val="lv-LV"/>
        </w:rPr>
        <w:t xml:space="preserve">(atbilstoši nolikumam pievienotajai </w:t>
      </w:r>
      <w:r w:rsidR="007953D3" w:rsidRPr="00370D15">
        <w:rPr>
          <w:sz w:val="24"/>
          <w:szCs w:val="24"/>
          <w:lang w:val="lv-LV"/>
        </w:rPr>
        <w:t>forma</w:t>
      </w:r>
      <w:r w:rsidR="00370D15" w:rsidRPr="00370D15">
        <w:rPr>
          <w:sz w:val="24"/>
          <w:szCs w:val="24"/>
          <w:lang w:val="lv-LV"/>
        </w:rPr>
        <w:t>i</w:t>
      </w:r>
      <w:r w:rsidR="007953D3" w:rsidRPr="00370D15">
        <w:rPr>
          <w:sz w:val="24"/>
          <w:szCs w:val="24"/>
          <w:lang w:val="lv-LV"/>
        </w:rPr>
        <w:t xml:space="preserve"> </w:t>
      </w:r>
      <w:r w:rsidR="00370D15" w:rsidRPr="00370D15">
        <w:rPr>
          <w:sz w:val="24"/>
          <w:szCs w:val="24"/>
          <w:lang w:val="lv-LV"/>
        </w:rPr>
        <w:t>–</w:t>
      </w:r>
      <w:r w:rsidR="007953D3" w:rsidRPr="007953D3">
        <w:rPr>
          <w:i/>
          <w:sz w:val="24"/>
          <w:szCs w:val="24"/>
          <w:lang w:val="lv-LV"/>
        </w:rPr>
        <w:t xml:space="preserve"> </w:t>
      </w:r>
      <w:r w:rsidR="00370D15" w:rsidRPr="00370D15">
        <w:rPr>
          <w:sz w:val="24"/>
          <w:szCs w:val="24"/>
          <w:lang w:val="lv-LV"/>
        </w:rPr>
        <w:t>10</w:t>
      </w:r>
      <w:r w:rsidR="007953D3" w:rsidRPr="00370D15">
        <w:rPr>
          <w:sz w:val="24"/>
          <w:szCs w:val="24"/>
          <w:lang w:val="lv-LV"/>
        </w:rPr>
        <w:t>.pielikum</w:t>
      </w:r>
      <w:r w:rsidR="00370D15" w:rsidRPr="00370D15">
        <w:rPr>
          <w:sz w:val="24"/>
          <w:szCs w:val="24"/>
          <w:lang w:val="lv-LV"/>
        </w:rPr>
        <w:t>s</w:t>
      </w:r>
      <w:r w:rsidR="007953D3" w:rsidRPr="00370D15">
        <w:rPr>
          <w:sz w:val="24"/>
          <w:szCs w:val="24"/>
          <w:lang w:val="lv-LV"/>
        </w:rPr>
        <w:t>)</w:t>
      </w:r>
      <w:r w:rsidR="007953D3">
        <w:rPr>
          <w:sz w:val="24"/>
          <w:szCs w:val="24"/>
          <w:lang w:val="lv-LV"/>
        </w:rPr>
        <w:t xml:space="preserve"> </w:t>
      </w:r>
      <w:r w:rsidR="007D5809" w:rsidRPr="00370D15">
        <w:rPr>
          <w:b/>
          <w:sz w:val="24"/>
          <w:szCs w:val="24"/>
          <w:lang w:val="lv-LV"/>
        </w:rPr>
        <w:t>5%</w:t>
      </w:r>
      <w:r w:rsidR="007D5809" w:rsidRPr="00E67310">
        <w:rPr>
          <w:sz w:val="24"/>
          <w:szCs w:val="24"/>
          <w:lang w:val="lv-LV"/>
        </w:rPr>
        <w:t xml:space="preserve"> </w:t>
      </w:r>
      <w:r w:rsidR="00D92815" w:rsidRPr="00E67310">
        <w:rPr>
          <w:sz w:val="24"/>
          <w:szCs w:val="24"/>
          <w:lang w:val="lv-LV"/>
        </w:rPr>
        <w:t>(piecu procentu)</w:t>
      </w:r>
      <w:r w:rsidR="007D5809" w:rsidRPr="00E67310">
        <w:rPr>
          <w:sz w:val="24"/>
          <w:szCs w:val="24"/>
          <w:lang w:val="lv-LV"/>
        </w:rPr>
        <w:t xml:space="preserve"> </w:t>
      </w:r>
      <w:r w:rsidR="00D92815" w:rsidRPr="00370D15">
        <w:rPr>
          <w:b/>
          <w:sz w:val="24"/>
          <w:szCs w:val="24"/>
          <w:lang w:val="lv-LV"/>
        </w:rPr>
        <w:t>apmērā</w:t>
      </w:r>
      <w:r w:rsidR="00D92815" w:rsidRPr="00E67310">
        <w:rPr>
          <w:sz w:val="24"/>
          <w:szCs w:val="24"/>
          <w:lang w:val="lv-LV"/>
        </w:rPr>
        <w:t xml:space="preserve"> no kopējās piedāvājuma summas (ieskaitot </w:t>
      </w:r>
      <w:smartTag w:uri="urn:schemas-microsoft-com:office:smarttags" w:element="stockticker">
        <w:r w:rsidR="00D92815" w:rsidRPr="00E67310">
          <w:rPr>
            <w:sz w:val="24"/>
            <w:szCs w:val="24"/>
            <w:lang w:val="lv-LV"/>
          </w:rPr>
          <w:t>PVN</w:t>
        </w:r>
      </w:smartTag>
      <w:r w:rsidR="00D92815" w:rsidRPr="00E67310">
        <w:rPr>
          <w:sz w:val="24"/>
          <w:szCs w:val="24"/>
          <w:lang w:val="lv-LV"/>
        </w:rPr>
        <w:t>), kur</w:t>
      </w:r>
      <w:r w:rsidRPr="00E67310">
        <w:rPr>
          <w:sz w:val="24"/>
          <w:szCs w:val="24"/>
          <w:lang w:val="lv-LV"/>
        </w:rPr>
        <w:t>š</w:t>
      </w:r>
      <w:r w:rsidR="00D92815" w:rsidRPr="00E67310">
        <w:rPr>
          <w:sz w:val="24"/>
          <w:szCs w:val="24"/>
          <w:lang w:val="lv-LV"/>
        </w:rPr>
        <w:t xml:space="preserve"> bū</w:t>
      </w:r>
      <w:r w:rsidRPr="00E67310">
        <w:rPr>
          <w:sz w:val="24"/>
          <w:szCs w:val="24"/>
          <w:lang w:val="lv-LV"/>
        </w:rPr>
        <w:t>s</w:t>
      </w:r>
      <w:r w:rsidR="00D92815" w:rsidRPr="00E67310">
        <w:rPr>
          <w:sz w:val="24"/>
          <w:szCs w:val="24"/>
          <w:lang w:val="lv-LV"/>
        </w:rPr>
        <w:t xml:space="preserve"> spēkā visu piedāvāto garantijas laiku, </w:t>
      </w:r>
      <w:r w:rsidRPr="00E67310">
        <w:rPr>
          <w:sz w:val="24"/>
          <w:szCs w:val="24"/>
          <w:lang w:val="lv-LV"/>
        </w:rPr>
        <w:t>sākot ar objekta nodošanas – pieņemšanas ekspluatāci</w:t>
      </w:r>
      <w:r w:rsidR="00D92815" w:rsidRPr="00E67310">
        <w:rPr>
          <w:sz w:val="24"/>
          <w:szCs w:val="24"/>
          <w:lang w:val="lv-LV"/>
        </w:rPr>
        <w:t>j</w:t>
      </w:r>
      <w:r w:rsidRPr="00E67310">
        <w:rPr>
          <w:sz w:val="24"/>
          <w:szCs w:val="24"/>
          <w:lang w:val="lv-LV"/>
        </w:rPr>
        <w:t>ā brīdi, j</w:t>
      </w:r>
      <w:r w:rsidR="00D92815" w:rsidRPr="00E67310">
        <w:rPr>
          <w:sz w:val="24"/>
          <w:szCs w:val="24"/>
          <w:lang w:val="lv-LV"/>
        </w:rPr>
        <w:t xml:space="preserve">a ar konkrēto pretendentu tiks </w:t>
      </w:r>
      <w:r w:rsidR="00C30B20" w:rsidRPr="00E67310">
        <w:rPr>
          <w:sz w:val="24"/>
          <w:szCs w:val="24"/>
          <w:lang w:val="lv-LV"/>
        </w:rPr>
        <w:t xml:space="preserve">noslēgts </w:t>
      </w:r>
      <w:r w:rsidR="00D92815" w:rsidRPr="00E67310">
        <w:rPr>
          <w:sz w:val="24"/>
          <w:szCs w:val="24"/>
          <w:lang w:val="lv-LV"/>
        </w:rPr>
        <w:t xml:space="preserve">līgums par šī iepirkuma priekšmetu; piedāvātā garantijas laika nodrošinājums paredzēts, lai novērstu garantijas laikā radušos bojājumus un defektus (izņemot dabisko nolietojumu), ja pats būvuzņēmējs šos bojājumus un defektus nenovērš līgumā paredzētajā laikā vai arī </w:t>
      </w:r>
      <w:r w:rsidR="00C30B20" w:rsidRPr="00E67310">
        <w:rPr>
          <w:sz w:val="24"/>
          <w:szCs w:val="24"/>
          <w:lang w:val="lv-LV"/>
        </w:rPr>
        <w:t>kādu citu apstākļu dēļ to nespēj veikt (būvuzņēmēja maksātnespē</w:t>
      </w:r>
      <w:r w:rsidR="00E67310" w:rsidRPr="00E67310">
        <w:rPr>
          <w:sz w:val="24"/>
          <w:szCs w:val="24"/>
          <w:lang w:val="lv-LV"/>
        </w:rPr>
        <w:t xml:space="preserve">ja, bankrots, likvidācija). </w:t>
      </w:r>
      <w:r w:rsidR="00E67310" w:rsidRPr="00E67310">
        <w:rPr>
          <w:i/>
          <w:sz w:val="24"/>
          <w:szCs w:val="24"/>
          <w:lang w:val="lv-LV"/>
        </w:rPr>
        <w:t xml:space="preserve">Apliecinājumam par </w:t>
      </w:r>
      <w:r w:rsidR="00370D15">
        <w:rPr>
          <w:i/>
          <w:sz w:val="24"/>
          <w:szCs w:val="24"/>
          <w:lang w:val="lv-LV"/>
        </w:rPr>
        <w:t xml:space="preserve">par garantijas laika nodrošinājumu </w:t>
      </w:r>
      <w:r w:rsidR="00E67310" w:rsidRPr="00E67310">
        <w:rPr>
          <w:i/>
          <w:sz w:val="24"/>
          <w:szCs w:val="24"/>
          <w:lang w:val="lv-LV"/>
        </w:rPr>
        <w:t xml:space="preserve">nav saistoša konkrēta forma, bet gan </w:t>
      </w:r>
      <w:r w:rsidR="0029298C">
        <w:rPr>
          <w:i/>
          <w:sz w:val="24"/>
          <w:szCs w:val="24"/>
          <w:lang w:val="lv-LV"/>
        </w:rPr>
        <w:t xml:space="preserve">tā </w:t>
      </w:r>
      <w:r w:rsidR="00E67310" w:rsidRPr="00E67310">
        <w:rPr>
          <w:i/>
          <w:sz w:val="24"/>
          <w:szCs w:val="24"/>
          <w:lang w:val="lv-LV"/>
        </w:rPr>
        <w:t>būtiskie nosacījumi</w:t>
      </w:r>
      <w:r w:rsidR="0029298C" w:rsidRPr="0029298C">
        <w:rPr>
          <w:sz w:val="24"/>
          <w:szCs w:val="24"/>
          <w:lang w:val="lv-LV"/>
        </w:rPr>
        <w:t>;</w:t>
      </w:r>
    </w:p>
    <w:p w:rsidR="00E67310" w:rsidRPr="0029298C" w:rsidRDefault="00AE426C" w:rsidP="0029298C">
      <w:pPr>
        <w:ind w:left="567" w:hanging="567"/>
        <w:jc w:val="both"/>
        <w:rPr>
          <w:iCs/>
          <w:sz w:val="24"/>
          <w:szCs w:val="24"/>
          <w:lang w:val="lv-LV"/>
        </w:rPr>
      </w:pPr>
      <w:r w:rsidRPr="00453A71">
        <w:rPr>
          <w:sz w:val="24"/>
          <w:szCs w:val="24"/>
          <w:lang w:val="lv-LV"/>
        </w:rPr>
        <w:t>4.2.</w:t>
      </w:r>
      <w:r w:rsidR="0029298C">
        <w:rPr>
          <w:sz w:val="24"/>
          <w:szCs w:val="24"/>
          <w:lang w:val="lv-LV"/>
        </w:rPr>
        <w:t>2.</w:t>
      </w:r>
      <w:r w:rsidRPr="00453A71">
        <w:rPr>
          <w:sz w:val="24"/>
          <w:szCs w:val="24"/>
          <w:lang w:val="lv-LV"/>
        </w:rPr>
        <w:t>4.</w:t>
      </w:r>
      <w:r w:rsidR="00E67310" w:rsidRPr="0029298C">
        <w:rPr>
          <w:sz w:val="24"/>
          <w:szCs w:val="24"/>
          <w:lang w:val="lv-LV"/>
        </w:rPr>
        <w:t>A</w:t>
      </w:r>
      <w:r w:rsidR="007D5809" w:rsidRPr="0029298C">
        <w:rPr>
          <w:sz w:val="24"/>
          <w:szCs w:val="24"/>
          <w:lang w:val="lv-LV"/>
        </w:rPr>
        <w:t xml:space="preserve">pdrošināšanas </w:t>
      </w:r>
      <w:r w:rsidRPr="0029298C">
        <w:rPr>
          <w:sz w:val="24"/>
          <w:szCs w:val="24"/>
          <w:lang w:val="lv-LV"/>
        </w:rPr>
        <w:t>sabiedrīb</w:t>
      </w:r>
      <w:r w:rsidR="007D5809" w:rsidRPr="0029298C">
        <w:rPr>
          <w:sz w:val="24"/>
          <w:szCs w:val="24"/>
          <w:lang w:val="lv-LV"/>
        </w:rPr>
        <w:t>as</w:t>
      </w:r>
      <w:r w:rsidR="007D5809" w:rsidRPr="00453A71">
        <w:rPr>
          <w:b/>
          <w:sz w:val="24"/>
          <w:szCs w:val="24"/>
          <w:lang w:val="lv-LV"/>
        </w:rPr>
        <w:t xml:space="preserve"> </w:t>
      </w:r>
      <w:r w:rsidR="0029298C">
        <w:rPr>
          <w:b/>
          <w:sz w:val="24"/>
          <w:szCs w:val="24"/>
          <w:lang w:val="lv-LV"/>
        </w:rPr>
        <w:t>a</w:t>
      </w:r>
      <w:r w:rsidR="007953D3" w:rsidRPr="00453A71">
        <w:rPr>
          <w:b/>
          <w:sz w:val="24"/>
          <w:szCs w:val="24"/>
          <w:lang w:val="lv-LV"/>
        </w:rPr>
        <w:t>pliecinājums</w:t>
      </w:r>
      <w:r w:rsidR="007953D3" w:rsidRPr="00453A71">
        <w:rPr>
          <w:sz w:val="24"/>
          <w:szCs w:val="24"/>
          <w:lang w:val="lv-LV"/>
        </w:rPr>
        <w:t xml:space="preserve"> (</w:t>
      </w:r>
      <w:r w:rsidR="0029298C">
        <w:rPr>
          <w:sz w:val="24"/>
          <w:szCs w:val="24"/>
          <w:lang w:val="lv-LV"/>
        </w:rPr>
        <w:t xml:space="preserve">garantijas </w:t>
      </w:r>
      <w:r w:rsidR="00453A71" w:rsidRPr="00453A71">
        <w:rPr>
          <w:sz w:val="24"/>
          <w:szCs w:val="24"/>
          <w:lang w:val="lv-LV"/>
        </w:rPr>
        <w:t xml:space="preserve">vēstule, </w:t>
      </w:r>
      <w:r w:rsidR="007953D3" w:rsidRPr="00453A71">
        <w:rPr>
          <w:sz w:val="24"/>
          <w:szCs w:val="24"/>
          <w:lang w:val="lv-LV"/>
        </w:rPr>
        <w:t>izziņa vai cits</w:t>
      </w:r>
      <w:r w:rsidR="0029298C">
        <w:rPr>
          <w:sz w:val="24"/>
          <w:szCs w:val="24"/>
          <w:lang w:val="lv-LV"/>
        </w:rPr>
        <w:t xml:space="preserve"> dokuments</w:t>
      </w:r>
      <w:r w:rsidR="007953D3" w:rsidRPr="00453A71">
        <w:rPr>
          <w:sz w:val="24"/>
          <w:szCs w:val="24"/>
          <w:lang w:val="lv-LV"/>
        </w:rPr>
        <w:t>)</w:t>
      </w:r>
      <w:r w:rsidR="00E67310" w:rsidRPr="00453A71">
        <w:rPr>
          <w:b/>
          <w:sz w:val="24"/>
          <w:szCs w:val="24"/>
          <w:lang w:val="lv-LV"/>
        </w:rPr>
        <w:t xml:space="preserve"> </w:t>
      </w:r>
      <w:r w:rsidR="0029298C" w:rsidRPr="0029298C">
        <w:rPr>
          <w:sz w:val="24"/>
          <w:szCs w:val="24"/>
          <w:lang w:val="lv-LV"/>
        </w:rPr>
        <w:t>atbilstoši nolikumam pievienotajai</w:t>
      </w:r>
      <w:r w:rsidR="0029298C">
        <w:rPr>
          <w:b/>
          <w:sz w:val="24"/>
          <w:szCs w:val="24"/>
          <w:lang w:val="lv-LV"/>
        </w:rPr>
        <w:t xml:space="preserve"> </w:t>
      </w:r>
      <w:r w:rsidR="00E67310" w:rsidRPr="0029298C">
        <w:rPr>
          <w:sz w:val="24"/>
          <w:szCs w:val="24"/>
          <w:lang w:val="lv-LV"/>
        </w:rPr>
        <w:t>forma</w:t>
      </w:r>
      <w:r w:rsidR="0029298C" w:rsidRPr="0029298C">
        <w:rPr>
          <w:sz w:val="24"/>
          <w:szCs w:val="24"/>
          <w:lang w:val="lv-LV"/>
        </w:rPr>
        <w:t>i</w:t>
      </w:r>
      <w:r w:rsidR="00E67310" w:rsidRPr="0029298C">
        <w:rPr>
          <w:sz w:val="24"/>
          <w:szCs w:val="24"/>
          <w:lang w:val="lv-LV"/>
        </w:rPr>
        <w:t xml:space="preserve"> </w:t>
      </w:r>
      <w:r w:rsidR="0029298C">
        <w:rPr>
          <w:sz w:val="24"/>
          <w:szCs w:val="24"/>
          <w:lang w:val="lv-LV"/>
        </w:rPr>
        <w:t>(</w:t>
      </w:r>
      <w:r w:rsidR="0029298C" w:rsidRPr="0029298C">
        <w:rPr>
          <w:sz w:val="24"/>
          <w:szCs w:val="24"/>
          <w:lang w:val="lv-LV"/>
        </w:rPr>
        <w:t>11</w:t>
      </w:r>
      <w:r w:rsidR="00E67310" w:rsidRPr="0029298C">
        <w:rPr>
          <w:sz w:val="24"/>
          <w:szCs w:val="24"/>
          <w:lang w:val="lv-LV"/>
        </w:rPr>
        <w:t>.pielikum</w:t>
      </w:r>
      <w:r w:rsidR="007953D3" w:rsidRPr="0029298C">
        <w:rPr>
          <w:sz w:val="24"/>
          <w:szCs w:val="24"/>
          <w:lang w:val="lv-LV"/>
        </w:rPr>
        <w:t>s</w:t>
      </w:r>
      <w:r w:rsidR="00E67310" w:rsidRPr="0029298C">
        <w:rPr>
          <w:sz w:val="24"/>
          <w:szCs w:val="24"/>
          <w:lang w:val="lv-LV"/>
        </w:rPr>
        <w:t>)</w:t>
      </w:r>
      <w:r w:rsidR="007D5809" w:rsidRPr="0029298C">
        <w:rPr>
          <w:sz w:val="24"/>
          <w:szCs w:val="24"/>
          <w:lang w:val="lv-LV"/>
        </w:rPr>
        <w:t>,</w:t>
      </w:r>
      <w:r w:rsidR="007D5809" w:rsidRPr="00453A71">
        <w:rPr>
          <w:sz w:val="24"/>
          <w:szCs w:val="24"/>
          <w:lang w:val="lv-LV"/>
        </w:rPr>
        <w:t xml:space="preserve"> ka gadījumā, ja pretendentam tiks piešķirt</w:t>
      </w:r>
      <w:r w:rsidR="00B41163" w:rsidRPr="00453A71">
        <w:rPr>
          <w:sz w:val="24"/>
          <w:szCs w:val="24"/>
          <w:lang w:val="lv-LV"/>
        </w:rPr>
        <w:t>a</w:t>
      </w:r>
      <w:r w:rsidR="007D5809" w:rsidRPr="00453A71">
        <w:rPr>
          <w:sz w:val="24"/>
          <w:szCs w:val="24"/>
          <w:lang w:val="lv-LV"/>
        </w:rPr>
        <w:t>s iepirkuma līgum</w:t>
      </w:r>
      <w:r w:rsidR="00B41163" w:rsidRPr="00453A71">
        <w:rPr>
          <w:sz w:val="24"/>
          <w:szCs w:val="24"/>
          <w:lang w:val="lv-LV"/>
        </w:rPr>
        <w:t xml:space="preserve">a </w:t>
      </w:r>
      <w:r w:rsidR="007D5809" w:rsidRPr="00453A71">
        <w:rPr>
          <w:sz w:val="24"/>
          <w:szCs w:val="24"/>
          <w:lang w:val="lv-LV"/>
        </w:rPr>
        <w:t>s</w:t>
      </w:r>
      <w:r w:rsidR="00B41163" w:rsidRPr="00453A71">
        <w:rPr>
          <w:sz w:val="24"/>
          <w:szCs w:val="24"/>
          <w:lang w:val="lv-LV"/>
        </w:rPr>
        <w:t>lēgšanas tiesības</w:t>
      </w:r>
      <w:r w:rsidR="007D5809" w:rsidRPr="00453A71">
        <w:rPr>
          <w:sz w:val="24"/>
          <w:szCs w:val="24"/>
          <w:lang w:val="lv-LV"/>
        </w:rPr>
        <w:t xml:space="preserve">, </w:t>
      </w:r>
      <w:r w:rsidR="00453A71" w:rsidRPr="00453A71">
        <w:rPr>
          <w:sz w:val="24"/>
          <w:szCs w:val="24"/>
          <w:lang w:val="lv-LV"/>
        </w:rPr>
        <w:t xml:space="preserve">tad </w:t>
      </w:r>
      <w:r w:rsidR="007953D3" w:rsidRPr="0029298C">
        <w:rPr>
          <w:sz w:val="24"/>
          <w:szCs w:val="24"/>
          <w:lang w:val="lv-LV"/>
        </w:rPr>
        <w:t xml:space="preserve">5 (piecu) </w:t>
      </w:r>
      <w:r w:rsidR="007953D3" w:rsidRPr="0029298C">
        <w:rPr>
          <w:bCs/>
          <w:sz w:val="24"/>
          <w:szCs w:val="24"/>
          <w:lang w:val="lv-LV"/>
        </w:rPr>
        <w:t>darba dienu laikā</w:t>
      </w:r>
      <w:r w:rsidR="007953D3" w:rsidRPr="0029298C">
        <w:rPr>
          <w:sz w:val="24"/>
          <w:szCs w:val="24"/>
          <w:lang w:val="lv-LV"/>
        </w:rPr>
        <w:t xml:space="preserve"> </w:t>
      </w:r>
      <w:r w:rsidR="007D5809" w:rsidRPr="0029298C">
        <w:rPr>
          <w:sz w:val="24"/>
          <w:szCs w:val="24"/>
          <w:lang w:val="lv-LV"/>
        </w:rPr>
        <w:t xml:space="preserve">tiks </w:t>
      </w:r>
      <w:r w:rsidR="00453A71" w:rsidRPr="0029298C">
        <w:rPr>
          <w:sz w:val="24"/>
          <w:szCs w:val="24"/>
          <w:lang w:val="lv-LV"/>
        </w:rPr>
        <w:t>veikta pretendenta</w:t>
      </w:r>
      <w:r w:rsidR="00453A71" w:rsidRPr="0029298C">
        <w:rPr>
          <w:b/>
          <w:sz w:val="24"/>
          <w:szCs w:val="24"/>
          <w:lang w:val="lv-LV"/>
        </w:rPr>
        <w:t xml:space="preserve"> būvniecības visu risku apdrošināšana, </w:t>
      </w:r>
      <w:r w:rsidR="00453A71" w:rsidRPr="0029298C">
        <w:rPr>
          <w:sz w:val="24"/>
          <w:szCs w:val="24"/>
          <w:lang w:val="lv-LV"/>
        </w:rPr>
        <w:t xml:space="preserve">atbilstoši </w:t>
      </w:r>
      <w:r w:rsidR="00453A71" w:rsidRPr="0029298C">
        <w:rPr>
          <w:bCs/>
          <w:sz w:val="24"/>
          <w:szCs w:val="24"/>
          <w:lang w:val="lv-LV"/>
        </w:rPr>
        <w:t>L</w:t>
      </w:r>
      <w:r w:rsidR="0029298C" w:rsidRPr="0029298C">
        <w:rPr>
          <w:bCs/>
          <w:sz w:val="24"/>
          <w:szCs w:val="24"/>
          <w:lang w:val="lv-LV"/>
        </w:rPr>
        <w:t xml:space="preserve">atvijas </w:t>
      </w:r>
      <w:r w:rsidR="00453A71" w:rsidRPr="0029298C">
        <w:rPr>
          <w:bCs/>
          <w:sz w:val="24"/>
          <w:szCs w:val="24"/>
          <w:lang w:val="lv-LV"/>
        </w:rPr>
        <w:t>R</w:t>
      </w:r>
      <w:r w:rsidR="0029298C" w:rsidRPr="0029298C">
        <w:rPr>
          <w:bCs/>
          <w:sz w:val="24"/>
          <w:szCs w:val="24"/>
          <w:lang w:val="lv-LV"/>
        </w:rPr>
        <w:t>epublikas</w:t>
      </w:r>
      <w:r w:rsidR="00453A71" w:rsidRPr="0029298C">
        <w:rPr>
          <w:bCs/>
          <w:sz w:val="24"/>
          <w:szCs w:val="24"/>
          <w:lang w:val="lv-LV"/>
        </w:rPr>
        <w:t xml:space="preserve"> Ministru kabineta </w:t>
      </w:r>
      <w:r w:rsidR="0029298C" w:rsidRPr="0029298C">
        <w:rPr>
          <w:bCs/>
          <w:sz w:val="24"/>
          <w:szCs w:val="24"/>
          <w:lang w:val="lv-LV"/>
        </w:rPr>
        <w:t xml:space="preserve">2005.gada 28.jūnija </w:t>
      </w:r>
      <w:r w:rsidR="00453A71" w:rsidRPr="0029298C">
        <w:rPr>
          <w:bCs/>
          <w:sz w:val="24"/>
          <w:szCs w:val="24"/>
          <w:lang w:val="lv-LV"/>
        </w:rPr>
        <w:t>noteikum</w:t>
      </w:r>
      <w:r w:rsidR="0029298C" w:rsidRPr="0029298C">
        <w:rPr>
          <w:bCs/>
          <w:sz w:val="24"/>
          <w:szCs w:val="24"/>
          <w:lang w:val="lv-LV"/>
        </w:rPr>
        <w:t>u</w:t>
      </w:r>
      <w:r w:rsidR="00453A71" w:rsidRPr="0029298C">
        <w:rPr>
          <w:bCs/>
          <w:sz w:val="24"/>
          <w:szCs w:val="24"/>
          <w:lang w:val="lv-LV"/>
        </w:rPr>
        <w:t xml:space="preserve"> Nr.454</w:t>
      </w:r>
      <w:r w:rsidR="00453A71" w:rsidRPr="0029298C">
        <w:rPr>
          <w:sz w:val="24"/>
          <w:szCs w:val="24"/>
          <w:lang w:val="lv-LV"/>
        </w:rPr>
        <w:t xml:space="preserve">   „Noteikumi par civiltiesiskās atbildības obligāto apdrošināšanu būvniecībā”  prasībām. </w:t>
      </w:r>
      <w:r w:rsidR="00453A71" w:rsidRPr="0029298C">
        <w:rPr>
          <w:i/>
          <w:sz w:val="24"/>
          <w:szCs w:val="24"/>
          <w:lang w:val="lv-LV"/>
        </w:rPr>
        <w:t>Apliecinājumam</w:t>
      </w:r>
      <w:r w:rsidR="00453A71" w:rsidRPr="00E67310">
        <w:rPr>
          <w:i/>
          <w:sz w:val="24"/>
          <w:szCs w:val="24"/>
          <w:lang w:val="lv-LV"/>
        </w:rPr>
        <w:t xml:space="preserve"> par </w:t>
      </w:r>
      <w:r w:rsidR="0029298C">
        <w:rPr>
          <w:i/>
          <w:sz w:val="24"/>
          <w:szCs w:val="24"/>
          <w:lang w:val="lv-LV"/>
        </w:rPr>
        <w:t xml:space="preserve">civiltiesiskās atbildības apdrošināšanu </w:t>
      </w:r>
      <w:r w:rsidR="00453A71" w:rsidRPr="00E67310">
        <w:rPr>
          <w:i/>
          <w:sz w:val="24"/>
          <w:szCs w:val="24"/>
          <w:lang w:val="lv-LV"/>
        </w:rPr>
        <w:t xml:space="preserve">nav saistoša konkrēta forma, bet gan </w:t>
      </w:r>
      <w:r w:rsidR="0029298C">
        <w:rPr>
          <w:i/>
          <w:sz w:val="24"/>
          <w:szCs w:val="24"/>
          <w:lang w:val="lv-LV"/>
        </w:rPr>
        <w:t xml:space="preserve">tā </w:t>
      </w:r>
      <w:r w:rsidR="00453A71" w:rsidRPr="00E67310">
        <w:rPr>
          <w:i/>
          <w:sz w:val="24"/>
          <w:szCs w:val="24"/>
          <w:lang w:val="lv-LV"/>
        </w:rPr>
        <w:t>būtiskie nosacījumi.</w:t>
      </w:r>
      <w:r w:rsidR="0029298C">
        <w:rPr>
          <w:i/>
          <w:sz w:val="24"/>
          <w:szCs w:val="24"/>
          <w:lang w:val="lv-LV"/>
        </w:rPr>
        <w:t xml:space="preserve"> </w:t>
      </w:r>
      <w:r w:rsidR="007D5809" w:rsidRPr="0029298C">
        <w:rPr>
          <w:sz w:val="24"/>
          <w:szCs w:val="24"/>
          <w:lang w:val="lv-LV"/>
        </w:rPr>
        <w:t xml:space="preserve">Pēc </w:t>
      </w:r>
      <w:r w:rsidRPr="0029298C">
        <w:rPr>
          <w:sz w:val="24"/>
          <w:szCs w:val="24"/>
          <w:lang w:val="lv-LV"/>
        </w:rPr>
        <w:t xml:space="preserve">iepirkuma </w:t>
      </w:r>
      <w:r w:rsidR="007D5809" w:rsidRPr="0029298C">
        <w:rPr>
          <w:sz w:val="24"/>
          <w:szCs w:val="24"/>
          <w:lang w:val="lv-LV"/>
        </w:rPr>
        <w:t xml:space="preserve">līguma noslēgšanas, bet pirms </w:t>
      </w:r>
      <w:r w:rsidR="0029298C" w:rsidRPr="0029298C">
        <w:rPr>
          <w:sz w:val="24"/>
          <w:szCs w:val="24"/>
          <w:lang w:val="lv-LV"/>
        </w:rPr>
        <w:t>būv</w:t>
      </w:r>
      <w:r w:rsidR="007D5809" w:rsidRPr="0029298C">
        <w:rPr>
          <w:sz w:val="24"/>
          <w:szCs w:val="24"/>
          <w:lang w:val="lv-LV"/>
        </w:rPr>
        <w:t xml:space="preserve">darbu </w:t>
      </w:r>
      <w:r w:rsidR="00453A71" w:rsidRPr="0029298C">
        <w:rPr>
          <w:sz w:val="24"/>
          <w:szCs w:val="24"/>
          <w:lang w:val="lv-LV"/>
        </w:rPr>
        <w:t>uzsākšanas</w:t>
      </w:r>
      <w:r w:rsidR="00F447B1" w:rsidRPr="0029298C">
        <w:rPr>
          <w:sz w:val="24"/>
          <w:szCs w:val="24"/>
          <w:lang w:val="lv-LV"/>
        </w:rPr>
        <w:t xml:space="preserve">, </w:t>
      </w:r>
      <w:r w:rsidR="00453A71" w:rsidRPr="0029298C">
        <w:rPr>
          <w:sz w:val="24"/>
          <w:szCs w:val="24"/>
          <w:lang w:val="lv-LV"/>
        </w:rPr>
        <w:t xml:space="preserve"> ne vēlāk kā 10 (desmit) darba dienu laikā pretendentam jāiesniedz </w:t>
      </w:r>
      <w:r w:rsidR="00F019A9" w:rsidRPr="0029298C">
        <w:rPr>
          <w:sz w:val="24"/>
          <w:szCs w:val="24"/>
          <w:lang w:val="lv-LV"/>
        </w:rPr>
        <w:t>apdrošināšanas polis</w:t>
      </w:r>
      <w:r w:rsidR="0029298C" w:rsidRPr="0029298C">
        <w:rPr>
          <w:sz w:val="24"/>
          <w:szCs w:val="24"/>
          <w:lang w:val="lv-LV"/>
        </w:rPr>
        <w:t>e</w:t>
      </w:r>
      <w:r w:rsidR="00F019A9" w:rsidRPr="0029298C">
        <w:rPr>
          <w:sz w:val="24"/>
          <w:szCs w:val="24"/>
          <w:lang w:val="lv-LV"/>
        </w:rPr>
        <w:t xml:space="preserve"> attiecībā uz konkrēto objektu vai Būvuzņēmēja civiltiesiskās atbildības apdrošināšanas polises visiem</w:t>
      </w:r>
      <w:r w:rsidR="00EA50AC" w:rsidRPr="0029298C">
        <w:rPr>
          <w:sz w:val="24"/>
          <w:szCs w:val="24"/>
          <w:lang w:val="lv-LV"/>
        </w:rPr>
        <w:t xml:space="preserve"> </w:t>
      </w:r>
      <w:r w:rsidR="00F019A9" w:rsidRPr="0029298C">
        <w:rPr>
          <w:sz w:val="24"/>
          <w:szCs w:val="24"/>
          <w:lang w:val="lv-LV"/>
        </w:rPr>
        <w:t>objektiem kopij</w:t>
      </w:r>
      <w:r w:rsidR="0029298C" w:rsidRPr="0029298C">
        <w:rPr>
          <w:sz w:val="24"/>
          <w:szCs w:val="24"/>
          <w:lang w:val="lv-LV"/>
        </w:rPr>
        <w:t>a</w:t>
      </w:r>
      <w:r w:rsidR="00F019A9" w:rsidRPr="0029298C">
        <w:rPr>
          <w:sz w:val="24"/>
          <w:szCs w:val="24"/>
          <w:lang w:val="lv-LV"/>
        </w:rPr>
        <w:t xml:space="preserve"> </w:t>
      </w:r>
      <w:r w:rsidR="00F019A9" w:rsidRPr="0029298C">
        <w:rPr>
          <w:iCs/>
          <w:sz w:val="24"/>
          <w:szCs w:val="24"/>
          <w:lang w:val="lv-LV"/>
        </w:rPr>
        <w:t>(saskaņā ar M</w:t>
      </w:r>
      <w:r w:rsidR="0029298C" w:rsidRPr="0029298C">
        <w:rPr>
          <w:iCs/>
          <w:sz w:val="24"/>
          <w:szCs w:val="24"/>
          <w:lang w:val="lv-LV"/>
        </w:rPr>
        <w:t>K</w:t>
      </w:r>
      <w:r w:rsidR="008113FA" w:rsidRPr="0029298C">
        <w:rPr>
          <w:iCs/>
          <w:sz w:val="24"/>
          <w:szCs w:val="24"/>
          <w:lang w:val="lv-LV"/>
        </w:rPr>
        <w:t xml:space="preserve"> </w:t>
      </w:r>
      <w:r w:rsidR="00F019A9" w:rsidRPr="0029298C">
        <w:rPr>
          <w:iCs/>
          <w:sz w:val="24"/>
          <w:szCs w:val="24"/>
          <w:lang w:val="lv-LV"/>
        </w:rPr>
        <w:t xml:space="preserve">noteikumiem Nr.454 „Noteikumi par </w:t>
      </w:r>
      <w:r w:rsidR="00EA50AC" w:rsidRPr="0029298C">
        <w:rPr>
          <w:iCs/>
          <w:sz w:val="24"/>
          <w:szCs w:val="24"/>
          <w:lang w:val="lv-LV"/>
        </w:rPr>
        <w:t xml:space="preserve"> </w:t>
      </w:r>
      <w:r w:rsidR="00F019A9" w:rsidRPr="0029298C">
        <w:rPr>
          <w:iCs/>
          <w:sz w:val="24"/>
          <w:szCs w:val="24"/>
          <w:lang w:val="lv-LV"/>
        </w:rPr>
        <w:t>civiltiesiskās atbildības obligāto apdrošināšanu būvniecībā”).</w:t>
      </w:r>
    </w:p>
    <w:p w:rsidR="00083CB2" w:rsidRPr="00A639C3" w:rsidRDefault="008A0A5D" w:rsidP="00F05325">
      <w:pPr>
        <w:pStyle w:val="Footer"/>
        <w:tabs>
          <w:tab w:val="left" w:pos="142"/>
        </w:tabs>
        <w:jc w:val="both"/>
        <w:rPr>
          <w:b/>
          <w:bCs/>
          <w:iCs/>
          <w:caps/>
          <w:sz w:val="24"/>
          <w:szCs w:val="24"/>
          <w:lang w:val="lv-LV"/>
        </w:rPr>
      </w:pPr>
      <w:bookmarkStart w:id="31" w:name="_Toc61422142"/>
      <w:r w:rsidRPr="00A639C3">
        <w:rPr>
          <w:b/>
          <w:bCs/>
          <w:iCs/>
          <w:caps/>
          <w:sz w:val="24"/>
          <w:szCs w:val="24"/>
          <w:lang w:val="lv-LV"/>
        </w:rPr>
        <w:t>4.</w:t>
      </w:r>
      <w:r w:rsidR="0068106F" w:rsidRPr="00A639C3">
        <w:rPr>
          <w:b/>
          <w:bCs/>
          <w:iCs/>
          <w:caps/>
          <w:sz w:val="24"/>
          <w:szCs w:val="24"/>
          <w:lang w:val="lv-LV"/>
        </w:rPr>
        <w:t>3</w:t>
      </w:r>
      <w:r w:rsidR="00F45905" w:rsidRPr="00A639C3">
        <w:rPr>
          <w:b/>
          <w:bCs/>
          <w:iCs/>
          <w:caps/>
          <w:sz w:val="24"/>
          <w:szCs w:val="24"/>
          <w:lang w:val="lv-LV"/>
        </w:rPr>
        <w:t xml:space="preserve">. </w:t>
      </w:r>
      <w:r w:rsidR="00F019A9" w:rsidRPr="00A639C3">
        <w:rPr>
          <w:b/>
          <w:bCs/>
          <w:iCs/>
          <w:caps/>
          <w:sz w:val="24"/>
          <w:szCs w:val="24"/>
          <w:lang w:val="lv-LV"/>
        </w:rPr>
        <w:t>Finanšu piedāvājums</w:t>
      </w:r>
      <w:bookmarkEnd w:id="31"/>
      <w:r w:rsidR="00F05325" w:rsidRPr="00A639C3">
        <w:rPr>
          <w:bCs/>
          <w:iCs/>
          <w:caps/>
          <w:sz w:val="24"/>
          <w:szCs w:val="24"/>
          <w:lang w:val="lv-LV"/>
        </w:rPr>
        <w:t>.</w:t>
      </w:r>
      <w:r w:rsidR="00F019A9" w:rsidRPr="00A639C3">
        <w:rPr>
          <w:bCs/>
          <w:iCs/>
          <w:caps/>
          <w:sz w:val="24"/>
          <w:szCs w:val="24"/>
          <w:lang w:val="lv-LV"/>
        </w:rPr>
        <w:t xml:space="preserve"> </w:t>
      </w:r>
    </w:p>
    <w:p w:rsidR="0029298C" w:rsidRDefault="008A0A5D" w:rsidP="001E2526">
      <w:pPr>
        <w:pStyle w:val="Footer"/>
        <w:ind w:left="426" w:hanging="426"/>
        <w:jc w:val="both"/>
        <w:rPr>
          <w:sz w:val="24"/>
          <w:szCs w:val="24"/>
          <w:lang w:val="lv-LV"/>
        </w:rPr>
      </w:pPr>
      <w:r w:rsidRPr="00F05325">
        <w:rPr>
          <w:iCs/>
          <w:sz w:val="24"/>
          <w:szCs w:val="24"/>
          <w:lang w:val="lv-LV"/>
        </w:rPr>
        <w:t>4</w:t>
      </w:r>
      <w:r w:rsidR="00083CB2" w:rsidRPr="00F05325">
        <w:rPr>
          <w:iCs/>
          <w:sz w:val="24"/>
          <w:szCs w:val="24"/>
          <w:lang w:val="lv-LV"/>
        </w:rPr>
        <w:t>.</w:t>
      </w:r>
      <w:r w:rsidR="0068106F" w:rsidRPr="00F05325">
        <w:rPr>
          <w:iCs/>
          <w:sz w:val="24"/>
          <w:szCs w:val="24"/>
          <w:lang w:val="lv-LV"/>
        </w:rPr>
        <w:t>3</w:t>
      </w:r>
      <w:r w:rsidR="00083CB2" w:rsidRPr="00F05325">
        <w:rPr>
          <w:iCs/>
          <w:sz w:val="24"/>
          <w:szCs w:val="24"/>
          <w:lang w:val="lv-LV"/>
        </w:rPr>
        <w:t>.1.</w:t>
      </w:r>
      <w:r w:rsidR="00F019A9" w:rsidRPr="00E67310">
        <w:rPr>
          <w:b/>
          <w:sz w:val="24"/>
          <w:szCs w:val="24"/>
          <w:lang w:val="lv-LV"/>
        </w:rPr>
        <w:t>Finanšu piedāvājumu</w:t>
      </w:r>
      <w:r w:rsidR="00F019A9" w:rsidRPr="00F05325">
        <w:rPr>
          <w:sz w:val="24"/>
          <w:szCs w:val="24"/>
          <w:lang w:val="lv-LV"/>
        </w:rPr>
        <w:t xml:space="preserve"> </w:t>
      </w:r>
      <w:r w:rsidR="0079083F">
        <w:rPr>
          <w:sz w:val="24"/>
          <w:szCs w:val="24"/>
          <w:lang w:val="lv-LV"/>
        </w:rPr>
        <w:t xml:space="preserve">pretendents </w:t>
      </w:r>
      <w:r w:rsidR="00F019A9" w:rsidRPr="00F05325">
        <w:rPr>
          <w:sz w:val="24"/>
          <w:szCs w:val="24"/>
          <w:lang w:val="lv-LV"/>
        </w:rPr>
        <w:t>sagatavo atbilstoši finanšu piedāvājuma formai</w:t>
      </w:r>
      <w:r w:rsidR="00783BDC" w:rsidRPr="00F05325">
        <w:rPr>
          <w:sz w:val="24"/>
          <w:szCs w:val="24"/>
          <w:lang w:val="lv-LV"/>
        </w:rPr>
        <w:t xml:space="preserve"> </w:t>
      </w:r>
      <w:r w:rsidR="00783BDC" w:rsidRPr="0029298C">
        <w:rPr>
          <w:sz w:val="24"/>
          <w:szCs w:val="24"/>
          <w:lang w:val="lv-LV"/>
        </w:rPr>
        <w:t>(</w:t>
      </w:r>
      <w:r w:rsidR="0029298C">
        <w:rPr>
          <w:sz w:val="24"/>
          <w:szCs w:val="24"/>
          <w:lang w:val="lv-LV"/>
        </w:rPr>
        <w:t xml:space="preserve">nolikuma </w:t>
      </w:r>
      <w:r w:rsidR="0029298C" w:rsidRPr="0029298C">
        <w:rPr>
          <w:sz w:val="24"/>
          <w:szCs w:val="24"/>
          <w:lang w:val="lv-LV"/>
        </w:rPr>
        <w:t>12</w:t>
      </w:r>
      <w:r w:rsidR="00F019A9" w:rsidRPr="0029298C">
        <w:rPr>
          <w:sz w:val="24"/>
          <w:szCs w:val="24"/>
          <w:lang w:val="lv-LV"/>
        </w:rPr>
        <w:t>.</w:t>
      </w:r>
      <w:r w:rsidR="00E67310" w:rsidRPr="0029298C">
        <w:rPr>
          <w:sz w:val="24"/>
          <w:szCs w:val="24"/>
          <w:lang w:val="lv-LV"/>
        </w:rPr>
        <w:t>pielikums)</w:t>
      </w:r>
      <w:r w:rsidR="0029298C">
        <w:rPr>
          <w:sz w:val="24"/>
          <w:szCs w:val="24"/>
          <w:lang w:val="lv-LV"/>
        </w:rPr>
        <w:t>.</w:t>
      </w:r>
    </w:p>
    <w:p w:rsidR="00E67310" w:rsidRDefault="0029298C" w:rsidP="001E2526">
      <w:pPr>
        <w:pStyle w:val="Footer"/>
        <w:ind w:left="426" w:hanging="426"/>
        <w:jc w:val="both"/>
        <w:rPr>
          <w:sz w:val="24"/>
          <w:szCs w:val="24"/>
          <w:lang w:val="lv-LV"/>
        </w:rPr>
      </w:pPr>
      <w:r>
        <w:rPr>
          <w:sz w:val="24"/>
          <w:szCs w:val="24"/>
          <w:lang w:val="lv-LV"/>
        </w:rPr>
        <w:t>4.3.2.Finanšu piedāvājumam</w:t>
      </w:r>
      <w:r w:rsidR="00E67310">
        <w:rPr>
          <w:sz w:val="24"/>
          <w:szCs w:val="24"/>
          <w:lang w:val="lv-LV"/>
        </w:rPr>
        <w:t xml:space="preserve"> </w:t>
      </w:r>
      <w:r w:rsidR="00F05325" w:rsidRPr="00E67310">
        <w:rPr>
          <w:b/>
          <w:sz w:val="24"/>
          <w:szCs w:val="24"/>
          <w:lang w:val="lv-LV"/>
        </w:rPr>
        <w:t>pievieno</w:t>
      </w:r>
      <w:r w:rsidR="00F05325">
        <w:rPr>
          <w:sz w:val="24"/>
          <w:szCs w:val="24"/>
          <w:lang w:val="lv-LV"/>
        </w:rPr>
        <w:t xml:space="preserve"> </w:t>
      </w:r>
      <w:r w:rsidR="00E851F9">
        <w:rPr>
          <w:sz w:val="24"/>
          <w:szCs w:val="24"/>
          <w:lang w:val="lv-LV"/>
        </w:rPr>
        <w:t>atbilstoši</w:t>
      </w:r>
      <w:r w:rsidR="00E851F9" w:rsidRPr="00E851F9">
        <w:rPr>
          <w:sz w:val="24"/>
          <w:szCs w:val="24"/>
          <w:lang w:val="lv-LV"/>
        </w:rPr>
        <w:t xml:space="preserve"> </w:t>
      </w:r>
      <w:r w:rsidR="00E851F9" w:rsidRPr="00F05325">
        <w:rPr>
          <w:sz w:val="24"/>
          <w:szCs w:val="24"/>
          <w:lang w:val="lv-LV"/>
        </w:rPr>
        <w:t>Latvijas būvnormatīv</w:t>
      </w:r>
      <w:r w:rsidR="00E851F9">
        <w:rPr>
          <w:sz w:val="24"/>
          <w:szCs w:val="24"/>
          <w:lang w:val="lv-LV"/>
        </w:rPr>
        <w:t>am</w:t>
      </w:r>
      <w:r w:rsidR="00E851F9" w:rsidRPr="00F05325">
        <w:rPr>
          <w:sz w:val="24"/>
          <w:szCs w:val="24"/>
          <w:lang w:val="lv-LV"/>
        </w:rPr>
        <w:t xml:space="preserve"> LBN 501-06 „Būvizmaksu noteikšanas kārtība”</w:t>
      </w:r>
      <w:r w:rsidR="00E851F9" w:rsidRPr="00E851F9">
        <w:rPr>
          <w:sz w:val="24"/>
          <w:szCs w:val="24"/>
          <w:lang w:val="lv-LV"/>
        </w:rPr>
        <w:t xml:space="preserve"> </w:t>
      </w:r>
      <w:r w:rsidR="00E851F9">
        <w:rPr>
          <w:sz w:val="24"/>
          <w:szCs w:val="24"/>
          <w:lang w:val="lv-LV"/>
        </w:rPr>
        <w:t xml:space="preserve">(apstiprināts </w:t>
      </w:r>
      <w:r w:rsidR="00E851F9" w:rsidRPr="00F05325">
        <w:rPr>
          <w:sz w:val="24"/>
          <w:szCs w:val="24"/>
          <w:lang w:val="lv-LV"/>
        </w:rPr>
        <w:t>ar M</w:t>
      </w:r>
      <w:r w:rsidR="00E851F9">
        <w:rPr>
          <w:sz w:val="24"/>
          <w:szCs w:val="24"/>
          <w:lang w:val="lv-LV"/>
        </w:rPr>
        <w:t xml:space="preserve">inistru kabineta </w:t>
      </w:r>
      <w:r w:rsidR="00E851F9" w:rsidRPr="00F05325">
        <w:rPr>
          <w:sz w:val="24"/>
          <w:szCs w:val="24"/>
          <w:lang w:val="lv-LV"/>
        </w:rPr>
        <w:t>2006</w:t>
      </w:r>
      <w:r w:rsidR="00E851F9">
        <w:rPr>
          <w:sz w:val="24"/>
          <w:szCs w:val="24"/>
          <w:lang w:val="lv-LV"/>
        </w:rPr>
        <w:t xml:space="preserve">.gada 19.decembra </w:t>
      </w:r>
      <w:r w:rsidR="00E851F9" w:rsidRPr="00F05325">
        <w:rPr>
          <w:sz w:val="24"/>
          <w:szCs w:val="24"/>
          <w:lang w:val="lv-LV"/>
        </w:rPr>
        <w:t>noteikum</w:t>
      </w:r>
      <w:r w:rsidR="00E851F9">
        <w:rPr>
          <w:sz w:val="24"/>
          <w:szCs w:val="24"/>
          <w:lang w:val="lv-LV"/>
        </w:rPr>
        <w:t>iem</w:t>
      </w:r>
      <w:r w:rsidR="00E851F9" w:rsidRPr="00F05325">
        <w:rPr>
          <w:sz w:val="24"/>
          <w:szCs w:val="24"/>
          <w:lang w:val="lv-LV"/>
        </w:rPr>
        <w:t xml:space="preserve"> Nr.1014 „Noteikumi par Latvijas būvnormatīvu LBN 501-06 „Būvizmaksu </w:t>
      </w:r>
      <w:r w:rsidR="00E851F9" w:rsidRPr="00F05325">
        <w:rPr>
          <w:sz w:val="24"/>
          <w:szCs w:val="24"/>
          <w:lang w:val="lv-LV"/>
        </w:rPr>
        <w:lastRenderedPageBreak/>
        <w:t>noteikšanas kārtība””</w:t>
      </w:r>
      <w:r w:rsidR="00E851F9">
        <w:rPr>
          <w:sz w:val="24"/>
          <w:szCs w:val="24"/>
          <w:lang w:val="lv-LV"/>
        </w:rPr>
        <w:t>)</w:t>
      </w:r>
      <w:r w:rsidR="00E67310">
        <w:rPr>
          <w:sz w:val="24"/>
          <w:szCs w:val="24"/>
          <w:lang w:val="lv-LV"/>
        </w:rPr>
        <w:t xml:space="preserve">, </w:t>
      </w:r>
      <w:r w:rsidR="00E851F9" w:rsidRPr="00F05325">
        <w:rPr>
          <w:sz w:val="24"/>
          <w:szCs w:val="24"/>
          <w:lang w:val="lv-LV"/>
        </w:rPr>
        <w:t xml:space="preserve"> </w:t>
      </w:r>
      <w:r w:rsidR="00E851F9" w:rsidRPr="00E851F9">
        <w:rPr>
          <w:sz w:val="24"/>
          <w:szCs w:val="24"/>
          <w:lang w:val="lv-LV"/>
        </w:rPr>
        <w:t xml:space="preserve"> </w:t>
      </w:r>
      <w:r w:rsidR="00E851F9">
        <w:rPr>
          <w:sz w:val="24"/>
          <w:szCs w:val="24"/>
          <w:lang w:val="lv-LV"/>
        </w:rPr>
        <w:t xml:space="preserve">sastādītās </w:t>
      </w:r>
      <w:r w:rsidR="00E67310" w:rsidRPr="00E67310">
        <w:rPr>
          <w:b/>
          <w:sz w:val="24"/>
          <w:szCs w:val="24"/>
          <w:lang w:val="lv-LV"/>
        </w:rPr>
        <w:t>L</w:t>
      </w:r>
      <w:r w:rsidR="00E851F9" w:rsidRPr="00E67310">
        <w:rPr>
          <w:b/>
          <w:sz w:val="24"/>
          <w:szCs w:val="24"/>
          <w:lang w:val="lv-LV"/>
        </w:rPr>
        <w:t>okālās tāmes</w:t>
      </w:r>
      <w:r w:rsidR="00E851F9">
        <w:rPr>
          <w:sz w:val="24"/>
          <w:szCs w:val="24"/>
          <w:lang w:val="lv-LV"/>
        </w:rPr>
        <w:t>.</w:t>
      </w:r>
    </w:p>
    <w:p w:rsidR="00C8285B" w:rsidRDefault="00E851F9" w:rsidP="001E2526">
      <w:pPr>
        <w:pStyle w:val="Footer"/>
        <w:ind w:left="426" w:hanging="426"/>
        <w:jc w:val="both"/>
        <w:rPr>
          <w:kern w:val="0"/>
          <w:sz w:val="24"/>
          <w:szCs w:val="24"/>
          <w:lang w:val="lv-LV" w:eastAsia="en-US"/>
        </w:rPr>
      </w:pPr>
      <w:r>
        <w:rPr>
          <w:sz w:val="24"/>
          <w:szCs w:val="24"/>
          <w:lang w:val="lv-LV"/>
        </w:rPr>
        <w:t xml:space="preserve"> </w:t>
      </w:r>
      <w:r w:rsidR="00780A1B">
        <w:rPr>
          <w:sz w:val="24"/>
          <w:szCs w:val="24"/>
          <w:lang w:val="lv-LV"/>
        </w:rPr>
        <w:t>4.3.3.</w:t>
      </w:r>
      <w:r w:rsidR="00B55A33">
        <w:rPr>
          <w:bCs/>
          <w:i/>
          <w:sz w:val="24"/>
          <w:szCs w:val="24"/>
          <w:lang w:val="lv-LV"/>
        </w:rPr>
        <w:tab/>
      </w:r>
      <w:r w:rsidR="00AE426C" w:rsidRPr="00780A1B">
        <w:rPr>
          <w:b/>
          <w:bCs/>
          <w:sz w:val="24"/>
          <w:szCs w:val="24"/>
          <w:lang w:val="lv-LV"/>
        </w:rPr>
        <w:t>Lokālajās tāmēs</w:t>
      </w:r>
      <w:r w:rsidR="00AE426C" w:rsidRPr="00E851F9">
        <w:rPr>
          <w:bCs/>
          <w:sz w:val="24"/>
          <w:szCs w:val="24"/>
          <w:lang w:val="lv-LV"/>
        </w:rPr>
        <w:t xml:space="preserve"> kolonnā „Darba nosaukums” pretendentam jānorāda katra piedāvātā materiāla nosaukums, ražotājs, marka, modelis un tehniskais raksturojums. </w:t>
      </w:r>
      <w:r w:rsidRPr="00C8285B">
        <w:rPr>
          <w:b/>
          <w:bCs/>
          <w:sz w:val="24"/>
          <w:szCs w:val="24"/>
          <w:lang w:val="lv-LV"/>
        </w:rPr>
        <w:t>P</w:t>
      </w:r>
      <w:r w:rsidR="00AE426C" w:rsidRPr="00C8285B">
        <w:rPr>
          <w:b/>
          <w:bCs/>
          <w:sz w:val="24"/>
          <w:szCs w:val="24"/>
          <w:lang w:val="lv-LV"/>
        </w:rPr>
        <w:t>iedāvātie</w:t>
      </w:r>
      <w:r w:rsidRPr="00C8285B">
        <w:rPr>
          <w:b/>
          <w:bCs/>
          <w:sz w:val="24"/>
          <w:szCs w:val="24"/>
          <w:lang w:val="lv-LV"/>
        </w:rPr>
        <w:t xml:space="preserve"> materiāli jānorāda precīzi</w:t>
      </w:r>
      <w:r w:rsidR="00AE426C" w:rsidRPr="00E851F9">
        <w:rPr>
          <w:bCs/>
          <w:sz w:val="24"/>
          <w:szCs w:val="24"/>
          <w:lang w:val="lv-LV"/>
        </w:rPr>
        <w:t xml:space="preserve">, nevis </w:t>
      </w:r>
      <w:r>
        <w:rPr>
          <w:bCs/>
          <w:sz w:val="24"/>
          <w:szCs w:val="24"/>
          <w:lang w:val="lv-LV"/>
        </w:rPr>
        <w:t>kopē</w:t>
      </w:r>
      <w:r w:rsidR="00AE426C" w:rsidRPr="00E851F9">
        <w:rPr>
          <w:bCs/>
          <w:sz w:val="24"/>
          <w:szCs w:val="24"/>
          <w:lang w:val="lv-LV"/>
        </w:rPr>
        <w:t>jot</w:t>
      </w:r>
      <w:r w:rsidR="00AE426C" w:rsidRPr="002D37DE">
        <w:rPr>
          <w:b/>
          <w:bCs/>
          <w:sz w:val="24"/>
          <w:szCs w:val="24"/>
          <w:lang w:val="lv-LV"/>
        </w:rPr>
        <w:t xml:space="preserve"> </w:t>
      </w:r>
      <w:r w:rsidRPr="00E851F9">
        <w:rPr>
          <w:bCs/>
          <w:sz w:val="24"/>
          <w:szCs w:val="24"/>
          <w:lang w:val="lv-LV"/>
        </w:rPr>
        <w:t>no būvdarbu apjomu sarakst</w:t>
      </w:r>
      <w:r w:rsidR="00E650F1">
        <w:rPr>
          <w:bCs/>
          <w:sz w:val="24"/>
          <w:szCs w:val="24"/>
          <w:lang w:val="lv-LV"/>
        </w:rPr>
        <w:t>iem</w:t>
      </w:r>
      <w:r w:rsidRPr="00E851F9">
        <w:rPr>
          <w:bCs/>
          <w:sz w:val="24"/>
          <w:szCs w:val="24"/>
          <w:lang w:val="lv-LV"/>
        </w:rPr>
        <w:t xml:space="preserve"> </w:t>
      </w:r>
      <w:r w:rsidR="00AE426C" w:rsidRPr="00E851F9">
        <w:rPr>
          <w:bCs/>
          <w:sz w:val="24"/>
          <w:szCs w:val="24"/>
          <w:lang w:val="lv-LV"/>
        </w:rPr>
        <w:t xml:space="preserve">tekstu ar atzīmi „vai ekvivalents”. Informācijai jābūt tik detalizētai, lai </w:t>
      </w:r>
      <w:r>
        <w:rPr>
          <w:bCs/>
          <w:sz w:val="24"/>
          <w:szCs w:val="24"/>
          <w:lang w:val="lv-LV"/>
        </w:rPr>
        <w:t>p</w:t>
      </w:r>
      <w:r w:rsidR="00AE426C" w:rsidRPr="00E851F9">
        <w:rPr>
          <w:bCs/>
          <w:sz w:val="24"/>
          <w:szCs w:val="24"/>
          <w:lang w:val="lv-LV"/>
        </w:rPr>
        <w:t>asūtītājs varētu izvērtēt</w:t>
      </w:r>
      <w:r w:rsidR="00E650F1">
        <w:rPr>
          <w:bCs/>
          <w:sz w:val="24"/>
          <w:szCs w:val="24"/>
          <w:lang w:val="lv-LV"/>
        </w:rPr>
        <w:t>,</w:t>
      </w:r>
      <w:r w:rsidR="00AE426C" w:rsidRPr="00E851F9">
        <w:rPr>
          <w:bCs/>
          <w:sz w:val="24"/>
          <w:szCs w:val="24"/>
          <w:lang w:val="lv-LV"/>
        </w:rPr>
        <w:t xml:space="preserve"> vai</w:t>
      </w:r>
      <w:r w:rsidR="00AE426C">
        <w:rPr>
          <w:b/>
          <w:bCs/>
          <w:sz w:val="24"/>
          <w:szCs w:val="24"/>
          <w:lang w:val="lv-LV"/>
        </w:rPr>
        <w:t xml:space="preserve"> </w:t>
      </w:r>
      <w:r w:rsidR="00AE426C" w:rsidRPr="00E851F9">
        <w:rPr>
          <w:bCs/>
          <w:sz w:val="24"/>
          <w:szCs w:val="24"/>
          <w:lang w:val="lv-LV"/>
        </w:rPr>
        <w:t>piedāvātais</w:t>
      </w:r>
      <w:r>
        <w:rPr>
          <w:bCs/>
          <w:sz w:val="24"/>
          <w:szCs w:val="24"/>
          <w:lang w:val="lv-LV"/>
        </w:rPr>
        <w:t xml:space="preserve"> </w:t>
      </w:r>
      <w:r w:rsidR="00AE426C" w:rsidRPr="002D37DE">
        <w:rPr>
          <w:sz w:val="24"/>
          <w:szCs w:val="24"/>
          <w:lang w:val="lv-LV"/>
        </w:rPr>
        <w:t>materiāls tiešām ir ekvivalents</w:t>
      </w:r>
      <w:r>
        <w:rPr>
          <w:sz w:val="24"/>
          <w:szCs w:val="24"/>
          <w:lang w:val="lv-LV"/>
        </w:rPr>
        <w:t>, tas ir, v</w:t>
      </w:r>
      <w:r w:rsidR="00AE426C" w:rsidRPr="0079651B">
        <w:rPr>
          <w:kern w:val="0"/>
          <w:sz w:val="24"/>
          <w:szCs w:val="24"/>
          <w:lang w:val="lv-LV" w:eastAsia="en-US"/>
        </w:rPr>
        <w:t>a</w:t>
      </w:r>
      <w:r>
        <w:rPr>
          <w:kern w:val="0"/>
          <w:sz w:val="24"/>
          <w:szCs w:val="24"/>
          <w:lang w:val="lv-LV" w:eastAsia="en-US"/>
        </w:rPr>
        <w:t>i</w:t>
      </w:r>
      <w:r w:rsidR="00AE426C" w:rsidRPr="0079651B">
        <w:rPr>
          <w:kern w:val="0"/>
          <w:sz w:val="24"/>
          <w:szCs w:val="24"/>
          <w:lang w:val="lv-LV" w:eastAsia="en-US"/>
        </w:rPr>
        <w:t xml:space="preserve"> </w:t>
      </w:r>
      <w:r>
        <w:rPr>
          <w:kern w:val="0"/>
          <w:sz w:val="24"/>
          <w:szCs w:val="24"/>
          <w:lang w:val="lv-LV" w:eastAsia="en-US"/>
        </w:rPr>
        <w:t xml:space="preserve">piedāvātā </w:t>
      </w:r>
      <w:r w:rsidR="00AE426C" w:rsidRPr="0079651B">
        <w:rPr>
          <w:kern w:val="0"/>
          <w:sz w:val="24"/>
          <w:szCs w:val="24"/>
          <w:lang w:val="lv-LV" w:eastAsia="en-US"/>
        </w:rPr>
        <w:t xml:space="preserve">ražotāja izstrādājumi ir funkcionāli un pēc kvalitātes ekvivalenti </w:t>
      </w:r>
      <w:r w:rsidR="00E650F1">
        <w:rPr>
          <w:kern w:val="0"/>
          <w:sz w:val="24"/>
          <w:szCs w:val="24"/>
          <w:lang w:val="lv-LV" w:eastAsia="en-US"/>
        </w:rPr>
        <w:t xml:space="preserve">vienkāršotās renovācijas dokumentācijā </w:t>
      </w:r>
      <w:r w:rsidR="00AE426C" w:rsidRPr="0079651B">
        <w:rPr>
          <w:kern w:val="0"/>
          <w:sz w:val="24"/>
          <w:szCs w:val="24"/>
          <w:lang w:val="lv-LV" w:eastAsia="en-US"/>
        </w:rPr>
        <w:t xml:space="preserve">norādītajiem. </w:t>
      </w:r>
    </w:p>
    <w:p w:rsidR="00C8285B" w:rsidRDefault="00780A1B" w:rsidP="00780A1B">
      <w:pPr>
        <w:pStyle w:val="Footer"/>
        <w:ind w:left="426" w:hanging="426"/>
        <w:jc w:val="both"/>
        <w:rPr>
          <w:sz w:val="24"/>
          <w:szCs w:val="24"/>
          <w:lang w:val="lv-LV"/>
        </w:rPr>
      </w:pPr>
      <w:r w:rsidRPr="00780A1B">
        <w:rPr>
          <w:sz w:val="24"/>
          <w:szCs w:val="24"/>
          <w:lang w:val="lv-LV"/>
        </w:rPr>
        <w:t>4.3.4.P</w:t>
      </w:r>
      <w:r w:rsidR="00E67310" w:rsidRPr="00780A1B">
        <w:rPr>
          <w:sz w:val="24"/>
          <w:szCs w:val="24"/>
          <w:lang w:val="lv-LV"/>
        </w:rPr>
        <w:t>iedāvājuma</w:t>
      </w:r>
      <w:r w:rsidR="00C8285B" w:rsidRPr="00780A1B">
        <w:rPr>
          <w:sz w:val="24"/>
          <w:szCs w:val="24"/>
          <w:lang w:val="lv-LV"/>
        </w:rPr>
        <w:t>m</w:t>
      </w:r>
      <w:r w:rsidR="00E67310" w:rsidRPr="00780A1B">
        <w:rPr>
          <w:sz w:val="24"/>
          <w:szCs w:val="24"/>
          <w:lang w:val="lv-LV"/>
        </w:rPr>
        <w:t xml:space="preserve"> </w:t>
      </w:r>
      <w:r w:rsidR="00E67310" w:rsidRPr="00780A1B">
        <w:rPr>
          <w:b/>
          <w:sz w:val="24"/>
          <w:szCs w:val="24"/>
          <w:lang w:val="lv-LV"/>
        </w:rPr>
        <w:t>jāpievieno</w:t>
      </w:r>
      <w:r w:rsidRPr="00780A1B">
        <w:rPr>
          <w:kern w:val="0"/>
          <w:sz w:val="24"/>
          <w:szCs w:val="24"/>
          <w:lang w:val="lv-LV" w:eastAsia="en-US"/>
        </w:rPr>
        <w:t xml:space="preserve"> informācija (t</w:t>
      </w:r>
      <w:r w:rsidRPr="00780A1B">
        <w:rPr>
          <w:sz w:val="24"/>
          <w:szCs w:val="24"/>
          <w:lang w:val="lv-LV"/>
        </w:rPr>
        <w:t xml:space="preserve">abulas veidā) </w:t>
      </w:r>
      <w:r>
        <w:rPr>
          <w:sz w:val="24"/>
          <w:szCs w:val="24"/>
          <w:lang w:val="lv-LV"/>
        </w:rPr>
        <w:t>par</w:t>
      </w:r>
      <w:r w:rsidR="00E67310" w:rsidRPr="00780A1B">
        <w:rPr>
          <w:sz w:val="24"/>
          <w:szCs w:val="24"/>
          <w:lang w:val="lv-LV"/>
        </w:rPr>
        <w:t xml:space="preserve"> </w:t>
      </w:r>
      <w:r w:rsidR="00C8285B" w:rsidRPr="00780A1B">
        <w:rPr>
          <w:sz w:val="24"/>
          <w:szCs w:val="24"/>
          <w:lang w:val="lv-LV"/>
        </w:rPr>
        <w:t xml:space="preserve">piedāvāto un </w:t>
      </w:r>
      <w:r w:rsidRPr="00780A1B">
        <w:rPr>
          <w:sz w:val="24"/>
          <w:szCs w:val="24"/>
          <w:lang w:val="lv-LV"/>
        </w:rPr>
        <w:t xml:space="preserve">Tehniskajā </w:t>
      </w:r>
      <w:r w:rsidR="00C8285B" w:rsidRPr="00780A1B">
        <w:rPr>
          <w:sz w:val="24"/>
          <w:szCs w:val="24"/>
          <w:lang w:val="lv-LV"/>
        </w:rPr>
        <w:t xml:space="preserve">projektā norādīto ekvivalento </w:t>
      </w:r>
      <w:r w:rsidR="00E67310" w:rsidRPr="00780A1B">
        <w:rPr>
          <w:sz w:val="24"/>
          <w:szCs w:val="24"/>
          <w:lang w:val="lv-LV"/>
        </w:rPr>
        <w:t xml:space="preserve">materiālu </w:t>
      </w:r>
      <w:r w:rsidR="00C8285B" w:rsidRPr="00780A1B">
        <w:rPr>
          <w:kern w:val="0"/>
          <w:sz w:val="24"/>
          <w:szCs w:val="24"/>
          <w:lang w:val="lv-LV" w:eastAsia="en-US"/>
        </w:rPr>
        <w:t>funkcionāli</w:t>
      </w:r>
      <w:r w:rsidRPr="00780A1B">
        <w:rPr>
          <w:kern w:val="0"/>
          <w:sz w:val="24"/>
          <w:szCs w:val="24"/>
          <w:lang w:val="lv-LV" w:eastAsia="en-US"/>
        </w:rPr>
        <w:t>tāti</w:t>
      </w:r>
      <w:r w:rsidR="00C8285B" w:rsidRPr="00780A1B">
        <w:rPr>
          <w:kern w:val="0"/>
          <w:sz w:val="24"/>
          <w:szCs w:val="24"/>
          <w:lang w:val="lv-LV" w:eastAsia="en-US"/>
        </w:rPr>
        <w:t xml:space="preserve"> un kvalitāti rakstuksturojošie</w:t>
      </w:r>
      <w:r>
        <w:rPr>
          <w:kern w:val="0"/>
          <w:sz w:val="24"/>
          <w:szCs w:val="24"/>
          <w:lang w:val="lv-LV" w:eastAsia="en-US"/>
        </w:rPr>
        <w:t>m</w:t>
      </w:r>
      <w:r w:rsidR="00C8285B" w:rsidRPr="00780A1B">
        <w:rPr>
          <w:kern w:val="0"/>
          <w:sz w:val="24"/>
          <w:szCs w:val="24"/>
          <w:lang w:val="lv-LV" w:eastAsia="en-US"/>
        </w:rPr>
        <w:t xml:space="preserve"> parametri</w:t>
      </w:r>
      <w:r>
        <w:rPr>
          <w:kern w:val="0"/>
          <w:sz w:val="24"/>
          <w:szCs w:val="24"/>
          <w:lang w:val="lv-LV" w:eastAsia="en-US"/>
        </w:rPr>
        <w:t>em</w:t>
      </w:r>
      <w:r w:rsidR="00C8285B" w:rsidRPr="00780A1B">
        <w:rPr>
          <w:kern w:val="0"/>
          <w:sz w:val="24"/>
          <w:szCs w:val="24"/>
          <w:lang w:val="lv-LV" w:eastAsia="en-US"/>
        </w:rPr>
        <w:t xml:space="preserve"> </w:t>
      </w:r>
      <w:r w:rsidR="00C8285B" w:rsidRPr="00780A1B">
        <w:rPr>
          <w:sz w:val="24"/>
          <w:szCs w:val="24"/>
          <w:lang w:val="lv-LV"/>
        </w:rPr>
        <w:t>un jāpievieno piedāvāto materiālu ražotāja izdota tehniskā informācija</w:t>
      </w:r>
      <w:r w:rsidR="00E67310" w:rsidRPr="00780A1B">
        <w:rPr>
          <w:sz w:val="24"/>
          <w:szCs w:val="24"/>
          <w:lang w:val="lv-LV"/>
        </w:rPr>
        <w:t xml:space="preserve"> </w:t>
      </w:r>
      <w:r w:rsidR="00C8285B" w:rsidRPr="00780A1B">
        <w:rPr>
          <w:sz w:val="24"/>
          <w:szCs w:val="24"/>
          <w:lang w:val="lv-LV"/>
        </w:rPr>
        <w:t>vai cita informācija.</w:t>
      </w:r>
    </w:p>
    <w:p w:rsidR="00AE426C" w:rsidRPr="00780A1B" w:rsidRDefault="00780A1B" w:rsidP="00780A1B">
      <w:pPr>
        <w:pStyle w:val="Footer"/>
        <w:ind w:left="426" w:hanging="426"/>
        <w:jc w:val="both"/>
        <w:rPr>
          <w:kern w:val="0"/>
          <w:sz w:val="24"/>
          <w:szCs w:val="24"/>
          <w:lang w:val="lv-LV" w:eastAsia="en-US"/>
        </w:rPr>
      </w:pPr>
      <w:r>
        <w:rPr>
          <w:sz w:val="24"/>
          <w:szCs w:val="24"/>
          <w:lang w:val="lv-LV"/>
        </w:rPr>
        <w:t>4.3.5.</w:t>
      </w:r>
      <w:r w:rsidR="00C8285B" w:rsidRPr="00780A1B">
        <w:rPr>
          <w:kern w:val="0"/>
          <w:sz w:val="24"/>
          <w:szCs w:val="24"/>
          <w:lang w:val="lv-LV" w:eastAsia="en-US"/>
        </w:rPr>
        <w:t xml:space="preserve">Ja pretendents kā ekvivalentu piedāvās neatbilstošas funkcionalitātes vai zemākas kvalitātes materiālus, </w:t>
      </w:r>
      <w:r w:rsidR="00C8285B" w:rsidRPr="00780A1B">
        <w:rPr>
          <w:b/>
          <w:kern w:val="0"/>
          <w:sz w:val="24"/>
          <w:szCs w:val="24"/>
          <w:lang w:val="lv-LV" w:eastAsia="en-US"/>
        </w:rPr>
        <w:t>piedāvājums tiks atzīts par neatbilstošu un noraidīts</w:t>
      </w:r>
      <w:r w:rsidR="00C8285B" w:rsidRPr="00780A1B">
        <w:rPr>
          <w:kern w:val="0"/>
          <w:sz w:val="24"/>
          <w:szCs w:val="24"/>
          <w:lang w:val="lv-LV" w:eastAsia="en-US"/>
        </w:rPr>
        <w:t>.</w:t>
      </w:r>
    </w:p>
    <w:p w:rsidR="0079083F" w:rsidRPr="0079083F" w:rsidRDefault="00780A1B" w:rsidP="00780A1B">
      <w:pPr>
        <w:pStyle w:val="Footer"/>
        <w:ind w:left="426" w:hanging="426"/>
        <w:jc w:val="both"/>
        <w:rPr>
          <w:i/>
          <w:kern w:val="0"/>
          <w:sz w:val="24"/>
          <w:szCs w:val="24"/>
          <w:lang w:val="lv-LV" w:eastAsia="en-US"/>
        </w:rPr>
      </w:pPr>
      <w:r>
        <w:rPr>
          <w:kern w:val="0"/>
          <w:sz w:val="24"/>
          <w:szCs w:val="24"/>
          <w:lang w:val="lv-LV" w:eastAsia="en-US"/>
        </w:rPr>
        <w:t>4.3.6.</w:t>
      </w:r>
      <w:r w:rsidR="0079083F" w:rsidRPr="0079083F">
        <w:rPr>
          <w:kern w:val="0"/>
          <w:sz w:val="24"/>
          <w:szCs w:val="24"/>
          <w:lang w:val="lv-LV" w:eastAsia="en-US"/>
        </w:rPr>
        <w:t>Fina</w:t>
      </w:r>
      <w:r w:rsidR="0079083F">
        <w:rPr>
          <w:kern w:val="0"/>
          <w:sz w:val="24"/>
          <w:szCs w:val="24"/>
          <w:lang w:val="lv-LV" w:eastAsia="en-US"/>
        </w:rPr>
        <w:t>n</w:t>
      </w:r>
      <w:r w:rsidR="0079083F" w:rsidRPr="0079083F">
        <w:rPr>
          <w:kern w:val="0"/>
          <w:sz w:val="24"/>
          <w:szCs w:val="24"/>
          <w:lang w:val="lv-LV" w:eastAsia="en-US"/>
        </w:rPr>
        <w:t>šu piedāvājuma</w:t>
      </w:r>
      <w:r>
        <w:rPr>
          <w:kern w:val="0"/>
          <w:sz w:val="24"/>
          <w:szCs w:val="24"/>
          <w:lang w:val="lv-LV" w:eastAsia="en-US"/>
        </w:rPr>
        <w:t>m</w:t>
      </w:r>
      <w:r w:rsidR="0079083F" w:rsidRPr="0079083F">
        <w:rPr>
          <w:kern w:val="0"/>
          <w:sz w:val="24"/>
          <w:szCs w:val="24"/>
          <w:lang w:val="lv-LV" w:eastAsia="en-US"/>
        </w:rPr>
        <w:t xml:space="preserve"> pievieno </w:t>
      </w:r>
      <w:r w:rsidR="0079083F" w:rsidRPr="0079083F">
        <w:rPr>
          <w:b/>
          <w:kern w:val="0"/>
          <w:sz w:val="24"/>
          <w:szCs w:val="24"/>
          <w:lang w:val="lv-LV" w:eastAsia="en-US"/>
        </w:rPr>
        <w:t>Būvdarbu izpildes naudas plūsmu</w:t>
      </w:r>
      <w:r w:rsidR="0079083F" w:rsidRPr="0079083F">
        <w:rPr>
          <w:kern w:val="0"/>
          <w:sz w:val="24"/>
          <w:szCs w:val="24"/>
          <w:lang w:val="lv-LV" w:eastAsia="en-US"/>
        </w:rPr>
        <w:t xml:space="preserve"> (pa mēnešiem)</w:t>
      </w:r>
      <w:r>
        <w:rPr>
          <w:kern w:val="0"/>
          <w:sz w:val="24"/>
          <w:szCs w:val="24"/>
          <w:lang w:val="lv-LV" w:eastAsia="en-US"/>
        </w:rPr>
        <w:t xml:space="preserve"> atbilstoši nolikumam pievienotajai formai</w:t>
      </w:r>
      <w:r w:rsidR="0079083F" w:rsidRPr="0079083F">
        <w:rPr>
          <w:kern w:val="0"/>
          <w:sz w:val="24"/>
          <w:szCs w:val="24"/>
          <w:lang w:val="lv-LV" w:eastAsia="en-US"/>
        </w:rPr>
        <w:t xml:space="preserve"> (</w:t>
      </w:r>
      <w:r>
        <w:rPr>
          <w:kern w:val="0"/>
          <w:sz w:val="24"/>
          <w:szCs w:val="24"/>
          <w:lang w:val="lv-LV" w:eastAsia="en-US"/>
        </w:rPr>
        <w:t>nolikuma 13</w:t>
      </w:r>
      <w:r w:rsidR="0079083F" w:rsidRPr="0079083F">
        <w:rPr>
          <w:kern w:val="0"/>
          <w:sz w:val="24"/>
          <w:szCs w:val="24"/>
          <w:lang w:val="lv-LV" w:eastAsia="en-US"/>
        </w:rPr>
        <w:t>.pielikums)</w:t>
      </w:r>
      <w:r>
        <w:rPr>
          <w:kern w:val="0"/>
          <w:sz w:val="24"/>
          <w:szCs w:val="24"/>
          <w:lang w:val="lv-LV" w:eastAsia="en-US"/>
        </w:rPr>
        <w:t>.</w:t>
      </w:r>
    </w:p>
    <w:p w:rsidR="004B0A22" w:rsidRDefault="008A0A5D" w:rsidP="00780A1B">
      <w:pPr>
        <w:pStyle w:val="Footer"/>
        <w:ind w:left="426" w:hanging="426"/>
        <w:jc w:val="both"/>
        <w:rPr>
          <w:sz w:val="24"/>
          <w:szCs w:val="24"/>
          <w:lang w:val="lv-LV"/>
        </w:rPr>
      </w:pPr>
      <w:r w:rsidRPr="004B0A22">
        <w:rPr>
          <w:sz w:val="24"/>
          <w:szCs w:val="24"/>
          <w:lang w:val="lv-LV"/>
        </w:rPr>
        <w:t>4</w:t>
      </w:r>
      <w:r w:rsidR="00F019A9" w:rsidRPr="004B0A22">
        <w:rPr>
          <w:sz w:val="24"/>
          <w:szCs w:val="24"/>
          <w:lang w:val="lv-LV"/>
        </w:rPr>
        <w:t>.</w:t>
      </w:r>
      <w:r w:rsidR="0068106F" w:rsidRPr="004B0A22">
        <w:rPr>
          <w:sz w:val="24"/>
          <w:szCs w:val="24"/>
          <w:lang w:val="lv-LV"/>
        </w:rPr>
        <w:t>3</w:t>
      </w:r>
      <w:r w:rsidR="00F019A9" w:rsidRPr="004B0A22">
        <w:rPr>
          <w:sz w:val="24"/>
          <w:szCs w:val="24"/>
          <w:lang w:val="lv-LV"/>
        </w:rPr>
        <w:t>.</w:t>
      </w:r>
      <w:r w:rsidR="00780A1B">
        <w:rPr>
          <w:sz w:val="24"/>
          <w:szCs w:val="24"/>
          <w:lang w:val="lv-LV"/>
        </w:rPr>
        <w:t>7</w:t>
      </w:r>
      <w:r w:rsidR="00F019A9" w:rsidRPr="004B0A22">
        <w:rPr>
          <w:sz w:val="24"/>
          <w:szCs w:val="24"/>
          <w:lang w:val="lv-LV"/>
        </w:rPr>
        <w:t>.</w:t>
      </w:r>
      <w:r w:rsidR="00BE6A0F" w:rsidRPr="004B0A22">
        <w:rPr>
          <w:sz w:val="24"/>
          <w:szCs w:val="24"/>
          <w:lang w:val="lv-LV"/>
        </w:rPr>
        <w:t>Tāmē pretendentam ir jāiekļauj visi darbi un materiāli (tai skaitā būvdarbu apjom</w:t>
      </w:r>
      <w:r w:rsidR="005E779C" w:rsidRPr="004B0A22">
        <w:rPr>
          <w:sz w:val="24"/>
          <w:szCs w:val="24"/>
          <w:lang w:val="lv-LV"/>
        </w:rPr>
        <w:t xml:space="preserve">u </w:t>
      </w:r>
      <w:r w:rsidR="00BE6A0F" w:rsidRPr="004B0A22">
        <w:rPr>
          <w:sz w:val="24"/>
          <w:szCs w:val="24"/>
          <w:lang w:val="lv-LV"/>
        </w:rPr>
        <w:t>s</w:t>
      </w:r>
      <w:r w:rsidR="005E779C" w:rsidRPr="004B0A22">
        <w:rPr>
          <w:sz w:val="24"/>
          <w:szCs w:val="24"/>
          <w:lang w:val="lv-LV"/>
        </w:rPr>
        <w:t>arakst</w:t>
      </w:r>
      <w:r w:rsidR="00E650F1">
        <w:rPr>
          <w:sz w:val="24"/>
          <w:szCs w:val="24"/>
          <w:lang w:val="lv-LV"/>
        </w:rPr>
        <w:t>os</w:t>
      </w:r>
      <w:r w:rsidR="00BE6A0F" w:rsidRPr="004B0A22">
        <w:rPr>
          <w:sz w:val="24"/>
          <w:szCs w:val="24"/>
          <w:lang w:val="lv-LV"/>
        </w:rPr>
        <w:t xml:space="preserve"> neiekļautie), lai nodrošinātu būvdarbu apjomos uzskaitīto darbu izpildi atbilstoši Latvijas Republikā spēkā esošajiem normatīvajiem aktiem un katra konkrētā tehnoloģiskā procesa prasībām.</w:t>
      </w:r>
    </w:p>
    <w:p w:rsidR="004B0A22" w:rsidRDefault="008A0A5D" w:rsidP="00780A1B">
      <w:pPr>
        <w:pStyle w:val="Footer"/>
        <w:ind w:left="426" w:hanging="426"/>
        <w:jc w:val="both"/>
        <w:rPr>
          <w:sz w:val="24"/>
          <w:szCs w:val="24"/>
          <w:lang w:val="lv-LV"/>
        </w:rPr>
      </w:pPr>
      <w:r w:rsidRPr="004B0A22">
        <w:rPr>
          <w:sz w:val="24"/>
          <w:szCs w:val="24"/>
          <w:lang w:val="lv-LV"/>
        </w:rPr>
        <w:t>4</w:t>
      </w:r>
      <w:r w:rsidR="00BE6A0F" w:rsidRPr="004B0A22">
        <w:rPr>
          <w:sz w:val="24"/>
          <w:szCs w:val="24"/>
          <w:lang w:val="lv-LV"/>
        </w:rPr>
        <w:t>.</w:t>
      </w:r>
      <w:r w:rsidR="0068106F" w:rsidRPr="004B0A22">
        <w:rPr>
          <w:sz w:val="24"/>
          <w:szCs w:val="24"/>
          <w:lang w:val="lv-LV"/>
        </w:rPr>
        <w:t>3</w:t>
      </w:r>
      <w:r w:rsidR="00BE6A0F" w:rsidRPr="004B0A22">
        <w:rPr>
          <w:sz w:val="24"/>
          <w:szCs w:val="24"/>
          <w:lang w:val="lv-LV"/>
        </w:rPr>
        <w:t>.</w:t>
      </w:r>
      <w:r w:rsidR="00780A1B">
        <w:rPr>
          <w:sz w:val="24"/>
          <w:szCs w:val="24"/>
          <w:lang w:val="lv-LV"/>
        </w:rPr>
        <w:t>8</w:t>
      </w:r>
      <w:r w:rsidR="00BE6A0F" w:rsidRPr="004B0A22">
        <w:rPr>
          <w:sz w:val="24"/>
          <w:szCs w:val="24"/>
          <w:lang w:val="lv-LV"/>
        </w:rPr>
        <w:t>.Tāmē ir jāparedz arī palīgmateriālu, transportēšanas, instrumentu un mehānismu izmantošanas izdevumi, būvgružu izvākšanas un transportēšanas izdevumi, būvorganizācijas virsizdevumi, peļņa un nodokļi.</w:t>
      </w:r>
    </w:p>
    <w:p w:rsidR="00B55A33" w:rsidRPr="00B55A33" w:rsidRDefault="008A0A5D" w:rsidP="00174CCE">
      <w:pPr>
        <w:pStyle w:val="Footer"/>
        <w:ind w:left="426" w:hanging="426"/>
        <w:jc w:val="both"/>
        <w:rPr>
          <w:b/>
          <w:i/>
          <w:kern w:val="0"/>
          <w:sz w:val="24"/>
          <w:szCs w:val="24"/>
          <w:lang w:val="lv-LV" w:eastAsia="en-US"/>
        </w:rPr>
      </w:pPr>
      <w:r w:rsidRPr="004B0A22">
        <w:rPr>
          <w:sz w:val="24"/>
          <w:szCs w:val="24"/>
          <w:lang w:val="lv-LV"/>
        </w:rPr>
        <w:t>4</w:t>
      </w:r>
      <w:r w:rsidR="00BE6A0F" w:rsidRPr="004B0A22">
        <w:rPr>
          <w:sz w:val="24"/>
          <w:szCs w:val="24"/>
          <w:lang w:val="lv-LV"/>
        </w:rPr>
        <w:t>.</w:t>
      </w:r>
      <w:r w:rsidR="0068106F" w:rsidRPr="004B0A22">
        <w:rPr>
          <w:sz w:val="24"/>
          <w:szCs w:val="24"/>
          <w:lang w:val="lv-LV"/>
        </w:rPr>
        <w:t>3</w:t>
      </w:r>
      <w:r w:rsidR="00BE6A0F" w:rsidRPr="004B0A22">
        <w:rPr>
          <w:sz w:val="24"/>
          <w:szCs w:val="24"/>
          <w:lang w:val="lv-LV"/>
        </w:rPr>
        <w:t>.</w:t>
      </w:r>
      <w:r w:rsidR="00780A1B">
        <w:rPr>
          <w:sz w:val="24"/>
          <w:szCs w:val="24"/>
          <w:lang w:val="lv-LV"/>
        </w:rPr>
        <w:t>9</w:t>
      </w:r>
      <w:r w:rsidR="00BE6A0F" w:rsidRPr="004B0A22">
        <w:rPr>
          <w:sz w:val="24"/>
          <w:szCs w:val="24"/>
          <w:lang w:val="lv-LV"/>
        </w:rPr>
        <w:t>.</w:t>
      </w:r>
      <w:r w:rsidR="00BE6A0F" w:rsidRPr="00B55A33">
        <w:rPr>
          <w:b/>
          <w:sz w:val="24"/>
          <w:szCs w:val="24"/>
          <w:lang w:val="lv-LV"/>
        </w:rPr>
        <w:t xml:space="preserve">Finanšu piedāvājumā </w:t>
      </w:r>
      <w:r w:rsidR="00B55A33" w:rsidRPr="00174CCE">
        <w:rPr>
          <w:b/>
          <w:sz w:val="24"/>
          <w:szCs w:val="24"/>
          <w:lang w:val="lv-LV"/>
        </w:rPr>
        <w:t>nedrīkst paredzēt</w:t>
      </w:r>
      <w:r w:rsidR="00B55A33">
        <w:rPr>
          <w:b/>
          <w:sz w:val="24"/>
          <w:szCs w:val="24"/>
          <w:lang w:val="lv-LV"/>
        </w:rPr>
        <w:t xml:space="preserve"> </w:t>
      </w:r>
      <w:r w:rsidR="00BE6A0F" w:rsidRPr="00B55A33">
        <w:rPr>
          <w:b/>
          <w:sz w:val="24"/>
          <w:szCs w:val="24"/>
          <w:lang w:val="lv-LV"/>
        </w:rPr>
        <w:t>būvuzraudzības izmaksas</w:t>
      </w:r>
      <w:r w:rsidR="00BE6A0F" w:rsidRPr="004B0A22">
        <w:rPr>
          <w:sz w:val="24"/>
          <w:szCs w:val="24"/>
          <w:lang w:val="lv-LV"/>
        </w:rPr>
        <w:t xml:space="preserve">, jo </w:t>
      </w:r>
      <w:r w:rsidR="00174CCE">
        <w:rPr>
          <w:sz w:val="24"/>
          <w:szCs w:val="24"/>
          <w:lang w:val="lv-LV"/>
        </w:rPr>
        <w:t xml:space="preserve">būvuzraudzību </w:t>
      </w:r>
      <w:r w:rsidR="00B55A33">
        <w:rPr>
          <w:sz w:val="24"/>
          <w:szCs w:val="24"/>
          <w:lang w:val="lv-LV"/>
        </w:rPr>
        <w:t xml:space="preserve"> nodrošinās </w:t>
      </w:r>
      <w:r w:rsidR="00BE6A0F" w:rsidRPr="004B0A22">
        <w:rPr>
          <w:sz w:val="24"/>
          <w:szCs w:val="24"/>
          <w:lang w:val="lv-LV"/>
        </w:rPr>
        <w:t>pasūtītājs</w:t>
      </w:r>
      <w:r w:rsidR="00B55A33">
        <w:rPr>
          <w:sz w:val="24"/>
          <w:szCs w:val="24"/>
          <w:lang w:val="lv-LV"/>
        </w:rPr>
        <w:t xml:space="preserve"> par saviem līdzekļiem</w:t>
      </w:r>
      <w:r w:rsidR="00BE6A0F" w:rsidRPr="00174CCE">
        <w:rPr>
          <w:sz w:val="24"/>
          <w:szCs w:val="24"/>
          <w:lang w:val="lv-LV"/>
        </w:rPr>
        <w:t>.</w:t>
      </w:r>
      <w:r w:rsidR="00B55A33" w:rsidRPr="00174CCE">
        <w:rPr>
          <w:i/>
          <w:sz w:val="24"/>
          <w:szCs w:val="24"/>
          <w:lang w:val="lv-LV"/>
        </w:rPr>
        <w:t xml:space="preserve"> </w:t>
      </w:r>
      <w:r w:rsidR="00B55A33" w:rsidRPr="00174CCE">
        <w:rPr>
          <w:kern w:val="0"/>
          <w:sz w:val="24"/>
          <w:szCs w:val="24"/>
          <w:lang w:val="lv-LV" w:eastAsia="en-US"/>
        </w:rPr>
        <w:t xml:space="preserve">Ja pretendents tāmēs iekļaus </w:t>
      </w:r>
      <w:r w:rsidR="00174CCE" w:rsidRPr="00174CCE">
        <w:rPr>
          <w:kern w:val="0"/>
          <w:sz w:val="24"/>
          <w:szCs w:val="24"/>
          <w:lang w:val="lv-LV" w:eastAsia="en-US"/>
        </w:rPr>
        <w:t>būvuzraudzības pakalpojumus</w:t>
      </w:r>
      <w:r w:rsidR="00B55A33" w:rsidRPr="00174CCE">
        <w:rPr>
          <w:kern w:val="0"/>
          <w:sz w:val="24"/>
          <w:szCs w:val="24"/>
          <w:lang w:val="lv-LV" w:eastAsia="en-US"/>
        </w:rPr>
        <w:t>, tad</w:t>
      </w:r>
      <w:r w:rsidR="00B55A33" w:rsidRPr="00174CCE">
        <w:rPr>
          <w:b/>
          <w:kern w:val="0"/>
          <w:sz w:val="24"/>
          <w:szCs w:val="24"/>
          <w:lang w:val="lv-LV" w:eastAsia="en-US"/>
        </w:rPr>
        <w:t xml:space="preserve"> piedāvājums tiks atzīts par neatbilstošu un noraidīts</w:t>
      </w:r>
      <w:r w:rsidR="00B55A33" w:rsidRPr="00174CCE">
        <w:rPr>
          <w:kern w:val="0"/>
          <w:sz w:val="24"/>
          <w:szCs w:val="24"/>
          <w:lang w:val="lv-LV" w:eastAsia="en-US"/>
        </w:rPr>
        <w:t>.</w:t>
      </w:r>
    </w:p>
    <w:p w:rsidR="008F09E1" w:rsidRPr="00174CCE" w:rsidRDefault="008A0A5D" w:rsidP="00174CCE">
      <w:pPr>
        <w:pStyle w:val="Footer"/>
        <w:ind w:left="426" w:hanging="426"/>
        <w:jc w:val="both"/>
        <w:rPr>
          <w:bCs/>
          <w:sz w:val="24"/>
          <w:szCs w:val="24"/>
          <w:lang w:val="lv-LV"/>
        </w:rPr>
      </w:pPr>
      <w:r w:rsidRPr="004B0A22">
        <w:rPr>
          <w:bCs/>
          <w:sz w:val="24"/>
          <w:szCs w:val="24"/>
          <w:lang w:val="lv-LV"/>
        </w:rPr>
        <w:t>4</w:t>
      </w:r>
      <w:r w:rsidR="00BE6A0F" w:rsidRPr="004B0A22">
        <w:rPr>
          <w:bCs/>
          <w:sz w:val="24"/>
          <w:szCs w:val="24"/>
          <w:lang w:val="lv-LV"/>
        </w:rPr>
        <w:t>.</w:t>
      </w:r>
      <w:r w:rsidR="0068106F" w:rsidRPr="004B0A22">
        <w:rPr>
          <w:bCs/>
          <w:sz w:val="24"/>
          <w:szCs w:val="24"/>
          <w:lang w:val="lv-LV"/>
        </w:rPr>
        <w:t>3</w:t>
      </w:r>
      <w:r w:rsidR="00BE6A0F" w:rsidRPr="004B0A22">
        <w:rPr>
          <w:bCs/>
          <w:sz w:val="24"/>
          <w:szCs w:val="24"/>
          <w:lang w:val="lv-LV"/>
        </w:rPr>
        <w:t>.</w:t>
      </w:r>
      <w:r w:rsidR="00174CCE">
        <w:rPr>
          <w:bCs/>
          <w:sz w:val="24"/>
          <w:szCs w:val="24"/>
          <w:lang w:val="lv-LV"/>
        </w:rPr>
        <w:t>10</w:t>
      </w:r>
      <w:r w:rsidR="00BE6A0F" w:rsidRPr="004B0A22">
        <w:rPr>
          <w:bCs/>
          <w:sz w:val="24"/>
          <w:szCs w:val="24"/>
          <w:lang w:val="lv-LV"/>
        </w:rPr>
        <w:t>.</w:t>
      </w:r>
      <w:r w:rsidR="00F019A9" w:rsidRPr="004B0A22">
        <w:rPr>
          <w:bCs/>
          <w:sz w:val="24"/>
          <w:szCs w:val="24"/>
          <w:lang w:val="lv-LV"/>
        </w:rPr>
        <w:t xml:space="preserve">Finanšu piedāvājumā norāda kopējo cenu, par kādu </w:t>
      </w:r>
      <w:r w:rsidR="0039400E">
        <w:rPr>
          <w:bCs/>
          <w:sz w:val="24"/>
          <w:szCs w:val="24"/>
          <w:lang w:val="lv-LV"/>
        </w:rPr>
        <w:t>n</w:t>
      </w:r>
      <w:r w:rsidR="00F019A9" w:rsidRPr="004B0A22">
        <w:rPr>
          <w:bCs/>
          <w:sz w:val="24"/>
          <w:szCs w:val="24"/>
          <w:lang w:val="lv-LV"/>
        </w:rPr>
        <w:t>olikumā noteiktajā termiņā</w:t>
      </w:r>
      <w:r w:rsidR="00F019A9" w:rsidRPr="00F05325">
        <w:rPr>
          <w:b/>
          <w:bCs/>
          <w:sz w:val="24"/>
          <w:szCs w:val="24"/>
          <w:lang w:val="lv-LV"/>
        </w:rPr>
        <w:t xml:space="preserve"> </w:t>
      </w:r>
      <w:r w:rsidR="00F019A9" w:rsidRPr="004B0A22">
        <w:rPr>
          <w:bCs/>
          <w:sz w:val="24"/>
          <w:szCs w:val="24"/>
          <w:lang w:val="lv-LV"/>
        </w:rPr>
        <w:t xml:space="preserve">tiks veikti </w:t>
      </w:r>
      <w:r w:rsidR="00F05325" w:rsidRPr="004B0A22">
        <w:rPr>
          <w:bCs/>
          <w:sz w:val="24"/>
          <w:szCs w:val="24"/>
          <w:lang w:val="lv-LV"/>
        </w:rPr>
        <w:t>būvdarbu apjomu sarakst</w:t>
      </w:r>
      <w:r w:rsidR="00E650F1">
        <w:rPr>
          <w:bCs/>
          <w:sz w:val="24"/>
          <w:szCs w:val="24"/>
          <w:lang w:val="lv-LV"/>
        </w:rPr>
        <w:t>ie</w:t>
      </w:r>
      <w:r w:rsidR="00F05325" w:rsidRPr="004B0A22">
        <w:rPr>
          <w:bCs/>
          <w:sz w:val="24"/>
          <w:szCs w:val="24"/>
          <w:lang w:val="lv-LV"/>
        </w:rPr>
        <w:t xml:space="preserve">m </w:t>
      </w:r>
      <w:r w:rsidR="00F019A9" w:rsidRPr="004B0A22">
        <w:rPr>
          <w:bCs/>
          <w:sz w:val="24"/>
          <w:szCs w:val="24"/>
          <w:lang w:val="lv-LV"/>
        </w:rPr>
        <w:t xml:space="preserve">atbilstoši būvdarbi. Cenu norāda </w:t>
      </w:r>
      <w:r w:rsidR="003260B9" w:rsidRPr="001E2526">
        <w:rPr>
          <w:bCs/>
          <w:i/>
          <w:sz w:val="24"/>
          <w:szCs w:val="24"/>
          <w:lang w:val="lv-LV"/>
        </w:rPr>
        <w:t>eu</w:t>
      </w:r>
      <w:r w:rsidR="00C33776" w:rsidRPr="001E2526">
        <w:rPr>
          <w:bCs/>
          <w:i/>
          <w:sz w:val="24"/>
          <w:szCs w:val="24"/>
          <w:lang w:val="lv-LV"/>
        </w:rPr>
        <w:t>ro</w:t>
      </w:r>
      <w:r w:rsidR="00F019A9" w:rsidRPr="004B0A22">
        <w:rPr>
          <w:bCs/>
          <w:sz w:val="24"/>
          <w:szCs w:val="24"/>
          <w:lang w:val="lv-LV"/>
        </w:rPr>
        <w:t xml:space="preserve"> (</w:t>
      </w:r>
      <w:r w:rsidR="00C33776">
        <w:rPr>
          <w:bCs/>
          <w:sz w:val="24"/>
          <w:szCs w:val="24"/>
          <w:lang w:val="lv-LV"/>
        </w:rPr>
        <w:t>EUR</w:t>
      </w:r>
      <w:r w:rsidR="00F019A9" w:rsidRPr="004B0A22">
        <w:rPr>
          <w:bCs/>
          <w:sz w:val="24"/>
          <w:szCs w:val="24"/>
          <w:lang w:val="lv-LV"/>
        </w:rPr>
        <w:t xml:space="preserve">) bez </w:t>
      </w:r>
      <w:r w:rsidR="00E650F1">
        <w:rPr>
          <w:bCs/>
          <w:sz w:val="24"/>
          <w:szCs w:val="24"/>
          <w:lang w:val="lv-LV"/>
        </w:rPr>
        <w:t>PVN</w:t>
      </w:r>
      <w:r w:rsidR="00B55A33">
        <w:rPr>
          <w:bCs/>
          <w:sz w:val="24"/>
          <w:szCs w:val="24"/>
          <w:lang w:val="lv-LV"/>
        </w:rPr>
        <w:t>.</w:t>
      </w:r>
      <w:r w:rsidR="00365050" w:rsidRPr="004B0A22">
        <w:rPr>
          <w:bCs/>
          <w:sz w:val="24"/>
          <w:szCs w:val="24"/>
          <w:lang w:val="lv-LV"/>
        </w:rPr>
        <w:t xml:space="preserve"> PVN summa </w:t>
      </w:r>
      <w:r w:rsidR="00BE6A0F" w:rsidRPr="004B0A22">
        <w:rPr>
          <w:bCs/>
          <w:sz w:val="24"/>
          <w:szCs w:val="24"/>
          <w:lang w:val="lv-LV"/>
        </w:rPr>
        <w:t xml:space="preserve">tiek </w:t>
      </w:r>
      <w:r w:rsidR="00365050" w:rsidRPr="004B0A22">
        <w:rPr>
          <w:bCs/>
          <w:sz w:val="24"/>
          <w:szCs w:val="24"/>
          <w:lang w:val="lv-LV"/>
        </w:rPr>
        <w:t>aprēķināta atsevišķi, kā arī atsevišķi tiek norādīta piedāvājuma kopējā summa ar PVN</w:t>
      </w:r>
      <w:r w:rsidR="00365050" w:rsidRPr="00174CCE">
        <w:rPr>
          <w:bCs/>
          <w:sz w:val="24"/>
          <w:szCs w:val="24"/>
          <w:lang w:val="lv-LV"/>
        </w:rPr>
        <w:t>.</w:t>
      </w:r>
      <w:r w:rsidR="00174CCE">
        <w:rPr>
          <w:bCs/>
          <w:sz w:val="24"/>
          <w:szCs w:val="24"/>
          <w:lang w:val="lv-LV"/>
        </w:rPr>
        <w:t xml:space="preserve"> </w:t>
      </w:r>
      <w:r w:rsidR="00B55A33" w:rsidRPr="00174CCE">
        <w:rPr>
          <w:bCs/>
          <w:sz w:val="24"/>
          <w:szCs w:val="24"/>
          <w:lang w:val="lv-LV"/>
        </w:rPr>
        <w:t>Visas summas norāda ar diviem cipariem aiz komata.</w:t>
      </w:r>
    </w:p>
    <w:p w:rsidR="00A639C3" w:rsidRPr="00174CCE" w:rsidRDefault="00A40DF2" w:rsidP="00174CCE">
      <w:pPr>
        <w:ind w:left="426" w:hanging="426"/>
        <w:jc w:val="both"/>
        <w:rPr>
          <w:bCs/>
          <w:sz w:val="24"/>
          <w:szCs w:val="24"/>
          <w:lang w:val="lv-LV"/>
        </w:rPr>
      </w:pPr>
      <w:r>
        <w:rPr>
          <w:sz w:val="24"/>
          <w:szCs w:val="24"/>
          <w:lang w:val="lv-LV"/>
        </w:rPr>
        <w:t>4.</w:t>
      </w:r>
      <w:r w:rsidR="003260B9" w:rsidRPr="0079651B">
        <w:rPr>
          <w:sz w:val="24"/>
          <w:szCs w:val="24"/>
          <w:lang w:val="lv-LV"/>
        </w:rPr>
        <w:t>3.</w:t>
      </w:r>
      <w:r w:rsidR="00174CCE">
        <w:rPr>
          <w:sz w:val="24"/>
          <w:szCs w:val="24"/>
          <w:lang w:val="lv-LV"/>
        </w:rPr>
        <w:t>11</w:t>
      </w:r>
      <w:r>
        <w:rPr>
          <w:sz w:val="24"/>
          <w:szCs w:val="24"/>
          <w:lang w:val="lv-LV"/>
        </w:rPr>
        <w:t>.</w:t>
      </w:r>
      <w:r w:rsidR="003260B9" w:rsidRPr="0079651B">
        <w:rPr>
          <w:sz w:val="24"/>
          <w:szCs w:val="24"/>
          <w:lang w:val="lv-LV"/>
        </w:rPr>
        <w:t xml:space="preserve">Pretendentam piedāvājums jāsastāda tā, lai par </w:t>
      </w:r>
      <w:r w:rsidR="001E2526">
        <w:rPr>
          <w:sz w:val="24"/>
          <w:szCs w:val="24"/>
          <w:lang w:val="lv-LV"/>
        </w:rPr>
        <w:t>piedāvā</w:t>
      </w:r>
      <w:r w:rsidR="003260B9" w:rsidRPr="0079651B">
        <w:rPr>
          <w:sz w:val="24"/>
          <w:szCs w:val="24"/>
          <w:lang w:val="lv-LV"/>
        </w:rPr>
        <w:t xml:space="preserve">to </w:t>
      </w:r>
      <w:r w:rsidR="001E2526">
        <w:rPr>
          <w:sz w:val="24"/>
          <w:szCs w:val="24"/>
          <w:lang w:val="lv-LV"/>
        </w:rPr>
        <w:t>līgumcen</w:t>
      </w:r>
      <w:r w:rsidR="003260B9" w:rsidRPr="0079651B">
        <w:rPr>
          <w:sz w:val="24"/>
          <w:szCs w:val="24"/>
          <w:lang w:val="lv-LV"/>
        </w:rPr>
        <w:t xml:space="preserve">u pilnībā </w:t>
      </w:r>
      <w:r w:rsidR="001E2526">
        <w:rPr>
          <w:sz w:val="24"/>
          <w:szCs w:val="24"/>
          <w:lang w:val="lv-LV"/>
        </w:rPr>
        <w:t>pabeig</w:t>
      </w:r>
      <w:r w:rsidR="003260B9" w:rsidRPr="0079651B">
        <w:rPr>
          <w:sz w:val="24"/>
          <w:szCs w:val="24"/>
          <w:lang w:val="lv-LV"/>
        </w:rPr>
        <w:t xml:space="preserve">tu </w:t>
      </w:r>
      <w:r w:rsidR="00E650F1">
        <w:rPr>
          <w:sz w:val="24"/>
          <w:szCs w:val="24"/>
          <w:lang w:val="lv-LV"/>
        </w:rPr>
        <w:t>pirms</w:t>
      </w:r>
      <w:r w:rsidR="001E2526">
        <w:rPr>
          <w:sz w:val="24"/>
          <w:szCs w:val="24"/>
          <w:lang w:val="lv-LV"/>
        </w:rPr>
        <w:t>skolas</w:t>
      </w:r>
      <w:r w:rsidR="00E650F1">
        <w:rPr>
          <w:sz w:val="24"/>
          <w:szCs w:val="24"/>
          <w:lang w:val="lv-LV"/>
        </w:rPr>
        <w:t xml:space="preserve"> izglītības iestādes</w:t>
      </w:r>
      <w:r w:rsidR="001E2526">
        <w:rPr>
          <w:sz w:val="24"/>
          <w:szCs w:val="24"/>
          <w:lang w:val="lv-LV"/>
        </w:rPr>
        <w:t xml:space="preserve"> </w:t>
      </w:r>
      <w:r w:rsidR="003260B9">
        <w:rPr>
          <w:sz w:val="24"/>
          <w:szCs w:val="24"/>
          <w:lang w:val="lv-LV"/>
        </w:rPr>
        <w:t xml:space="preserve">ēkas </w:t>
      </w:r>
      <w:r w:rsidR="00E650F1">
        <w:rPr>
          <w:sz w:val="24"/>
          <w:szCs w:val="24"/>
          <w:lang w:val="lv-LV"/>
        </w:rPr>
        <w:t>vienkāršotās renovācij</w:t>
      </w:r>
      <w:r w:rsidR="001E2526">
        <w:rPr>
          <w:sz w:val="24"/>
          <w:szCs w:val="24"/>
          <w:lang w:val="lv-LV"/>
        </w:rPr>
        <w:t>as darb</w:t>
      </w:r>
      <w:r w:rsidR="003260B9">
        <w:rPr>
          <w:sz w:val="24"/>
          <w:szCs w:val="24"/>
          <w:lang w:val="lv-LV"/>
        </w:rPr>
        <w:t>u</w:t>
      </w:r>
      <w:r w:rsidR="001E2526">
        <w:rPr>
          <w:sz w:val="24"/>
          <w:szCs w:val="24"/>
          <w:lang w:val="lv-LV"/>
        </w:rPr>
        <w:t xml:space="preserve">s, </w:t>
      </w:r>
      <w:r w:rsidR="00A639C3">
        <w:rPr>
          <w:sz w:val="24"/>
          <w:szCs w:val="24"/>
          <w:lang w:val="lv-LV"/>
        </w:rPr>
        <w:t xml:space="preserve">atbilstoši Tehniskajam projektam, </w:t>
      </w:r>
      <w:r w:rsidR="001E2526">
        <w:rPr>
          <w:sz w:val="24"/>
          <w:szCs w:val="24"/>
          <w:lang w:val="lv-LV"/>
        </w:rPr>
        <w:t>sasniedzot mērķi – siltumnīcefekta gāzu emisiju samazināšanu</w:t>
      </w:r>
      <w:r w:rsidR="00A639C3">
        <w:rPr>
          <w:sz w:val="24"/>
          <w:szCs w:val="24"/>
          <w:lang w:val="lv-LV"/>
        </w:rPr>
        <w:t xml:space="preserve"> </w:t>
      </w:r>
      <w:r w:rsidR="00A639C3" w:rsidRPr="00174CCE">
        <w:rPr>
          <w:sz w:val="24"/>
          <w:szCs w:val="24"/>
          <w:lang w:val="lv-LV"/>
        </w:rPr>
        <w:t>(oglekļa dioksīda emisiju samazinājums attiecībā pret projektam pieprasīto finanšu instrumenta finansējumu 0,421437992 kg CO</w:t>
      </w:r>
      <w:r w:rsidR="00A639C3" w:rsidRPr="00174CCE">
        <w:rPr>
          <w:sz w:val="24"/>
          <w:szCs w:val="24"/>
          <w:vertAlign w:val="subscript"/>
          <w:lang w:val="lv-LV"/>
        </w:rPr>
        <w:t>2</w:t>
      </w:r>
      <w:r w:rsidR="00A639C3" w:rsidRPr="00174CCE">
        <w:rPr>
          <w:sz w:val="24"/>
          <w:szCs w:val="24"/>
          <w:lang w:val="lv-LV"/>
        </w:rPr>
        <w:t>/EUR gadā; CO</w:t>
      </w:r>
      <w:r w:rsidR="00A639C3" w:rsidRPr="00174CCE">
        <w:rPr>
          <w:sz w:val="24"/>
          <w:szCs w:val="24"/>
          <w:vertAlign w:val="subscript"/>
          <w:lang w:val="lv-LV"/>
        </w:rPr>
        <w:t>2</w:t>
      </w:r>
      <w:r w:rsidR="00A639C3" w:rsidRPr="00174CCE">
        <w:rPr>
          <w:sz w:val="24"/>
          <w:szCs w:val="24"/>
          <w:lang w:val="lv-LV"/>
        </w:rPr>
        <w:t xml:space="preserve"> ietaupījums </w:t>
      </w:r>
      <w:r w:rsidR="00A639C3" w:rsidRPr="00174CCE">
        <w:rPr>
          <w:bCs/>
          <w:sz w:val="24"/>
          <w:szCs w:val="24"/>
          <w:lang w:val="lv-LV"/>
        </w:rPr>
        <w:t xml:space="preserve">25505,43 </w:t>
      </w:r>
      <w:r w:rsidR="00A639C3" w:rsidRPr="00174CCE">
        <w:rPr>
          <w:sz w:val="24"/>
          <w:szCs w:val="24"/>
          <w:lang w:val="lv-LV"/>
        </w:rPr>
        <w:t>kgCO</w:t>
      </w:r>
      <w:r w:rsidR="00A639C3" w:rsidRPr="00174CCE">
        <w:rPr>
          <w:sz w:val="24"/>
          <w:szCs w:val="24"/>
          <w:vertAlign w:val="subscript"/>
          <w:lang w:val="lv-LV"/>
        </w:rPr>
        <w:t>2</w:t>
      </w:r>
      <w:r w:rsidR="00A639C3" w:rsidRPr="00174CCE">
        <w:rPr>
          <w:sz w:val="24"/>
          <w:szCs w:val="24"/>
          <w:lang w:val="lv-LV"/>
        </w:rPr>
        <w:t>/ gadā).</w:t>
      </w:r>
      <w:r w:rsidR="00A639C3" w:rsidRPr="00174CCE">
        <w:rPr>
          <w:bCs/>
          <w:sz w:val="24"/>
          <w:szCs w:val="24"/>
          <w:lang w:val="lv-LV"/>
        </w:rPr>
        <w:t xml:space="preserve"> </w:t>
      </w:r>
    </w:p>
    <w:p w:rsidR="003260B9" w:rsidRDefault="001E2526" w:rsidP="00174CCE">
      <w:pPr>
        <w:pStyle w:val="BodyText"/>
        <w:spacing w:after="0"/>
        <w:ind w:left="426" w:hanging="426"/>
        <w:jc w:val="both"/>
        <w:rPr>
          <w:sz w:val="24"/>
          <w:szCs w:val="24"/>
          <w:lang w:val="lv-LV"/>
        </w:rPr>
      </w:pPr>
      <w:r>
        <w:rPr>
          <w:sz w:val="24"/>
          <w:szCs w:val="24"/>
          <w:lang w:val="lv-LV"/>
        </w:rPr>
        <w:t>4.3.</w:t>
      </w:r>
      <w:r w:rsidR="00174CCE">
        <w:rPr>
          <w:sz w:val="24"/>
          <w:szCs w:val="24"/>
          <w:lang w:val="lv-LV"/>
        </w:rPr>
        <w:t>12</w:t>
      </w:r>
      <w:r>
        <w:rPr>
          <w:sz w:val="24"/>
          <w:szCs w:val="24"/>
          <w:lang w:val="lv-LV"/>
        </w:rPr>
        <w:t>.</w:t>
      </w:r>
      <w:r w:rsidR="003260B9" w:rsidRPr="0079651B">
        <w:rPr>
          <w:sz w:val="24"/>
          <w:szCs w:val="24"/>
          <w:lang w:val="lv-LV"/>
        </w:rPr>
        <w:t xml:space="preserve">Pēc piedāvājumu atvēršanas </w:t>
      </w:r>
      <w:r>
        <w:rPr>
          <w:sz w:val="24"/>
          <w:szCs w:val="24"/>
          <w:lang w:val="lv-LV"/>
        </w:rPr>
        <w:t xml:space="preserve">piedāvātās </w:t>
      </w:r>
      <w:r w:rsidR="003260B9" w:rsidRPr="0079651B">
        <w:rPr>
          <w:sz w:val="24"/>
          <w:szCs w:val="24"/>
          <w:lang w:val="lv-LV"/>
        </w:rPr>
        <w:t>līgumcenas izmaiņas n</w:t>
      </w:r>
      <w:r>
        <w:rPr>
          <w:sz w:val="24"/>
          <w:szCs w:val="24"/>
          <w:lang w:val="lv-LV"/>
        </w:rPr>
        <w:t>av</w:t>
      </w:r>
      <w:r w:rsidR="003260B9" w:rsidRPr="0079651B">
        <w:rPr>
          <w:sz w:val="24"/>
          <w:szCs w:val="24"/>
          <w:lang w:val="lv-LV"/>
        </w:rPr>
        <w:t xml:space="preserve"> pieļau</w:t>
      </w:r>
      <w:r>
        <w:rPr>
          <w:sz w:val="24"/>
          <w:szCs w:val="24"/>
          <w:lang w:val="lv-LV"/>
        </w:rPr>
        <w:t>jam</w:t>
      </w:r>
      <w:r w:rsidR="003260B9" w:rsidRPr="0079651B">
        <w:rPr>
          <w:sz w:val="24"/>
          <w:szCs w:val="24"/>
          <w:lang w:val="lv-LV"/>
        </w:rPr>
        <w:t>as</w:t>
      </w:r>
      <w:r>
        <w:rPr>
          <w:sz w:val="24"/>
          <w:szCs w:val="24"/>
          <w:lang w:val="lv-LV"/>
        </w:rPr>
        <w:t>,</w:t>
      </w:r>
      <w:r w:rsidR="003260B9" w:rsidRPr="0079651B">
        <w:rPr>
          <w:sz w:val="24"/>
          <w:szCs w:val="24"/>
          <w:lang w:val="lv-LV"/>
        </w:rPr>
        <w:t xml:space="preserve"> arī gadījumā, ja pretendents finanšu piedāvājum</w:t>
      </w:r>
      <w:r w:rsidR="00213234">
        <w:rPr>
          <w:sz w:val="24"/>
          <w:szCs w:val="24"/>
          <w:lang w:val="lv-LV"/>
        </w:rPr>
        <w:t>ā</w:t>
      </w:r>
      <w:r w:rsidR="003260B9" w:rsidRPr="0079651B">
        <w:rPr>
          <w:sz w:val="24"/>
          <w:szCs w:val="24"/>
          <w:lang w:val="lv-LV"/>
        </w:rPr>
        <w:t xml:space="preserve"> n</w:t>
      </w:r>
      <w:r w:rsidR="00213234">
        <w:rPr>
          <w:sz w:val="24"/>
          <w:szCs w:val="24"/>
          <w:lang w:val="lv-LV"/>
        </w:rPr>
        <w:t>av</w:t>
      </w:r>
      <w:r w:rsidR="003260B9" w:rsidRPr="0079651B">
        <w:rPr>
          <w:sz w:val="24"/>
          <w:szCs w:val="24"/>
          <w:lang w:val="lv-LV"/>
        </w:rPr>
        <w:t xml:space="preserve"> ie</w:t>
      </w:r>
      <w:r w:rsidR="00213234">
        <w:rPr>
          <w:sz w:val="24"/>
          <w:szCs w:val="24"/>
          <w:lang w:val="lv-LV"/>
        </w:rPr>
        <w:t>r</w:t>
      </w:r>
      <w:r w:rsidR="003260B9" w:rsidRPr="0079651B">
        <w:rPr>
          <w:sz w:val="24"/>
          <w:szCs w:val="24"/>
          <w:lang w:val="lv-LV"/>
        </w:rPr>
        <w:t>ē</w:t>
      </w:r>
      <w:r w:rsidR="00213234">
        <w:rPr>
          <w:sz w:val="24"/>
          <w:szCs w:val="24"/>
          <w:lang w:val="lv-LV"/>
        </w:rPr>
        <w:t>ķ</w:t>
      </w:r>
      <w:r w:rsidR="003260B9" w:rsidRPr="0079651B">
        <w:rPr>
          <w:sz w:val="24"/>
          <w:szCs w:val="24"/>
          <w:lang w:val="lv-LV"/>
        </w:rPr>
        <w:t>i</w:t>
      </w:r>
      <w:r w:rsidR="00213234">
        <w:rPr>
          <w:sz w:val="24"/>
          <w:szCs w:val="24"/>
          <w:lang w:val="lv-LV"/>
        </w:rPr>
        <w:t>nāji</w:t>
      </w:r>
      <w:r w:rsidR="003260B9" w:rsidRPr="0079651B">
        <w:rPr>
          <w:sz w:val="24"/>
          <w:szCs w:val="24"/>
          <w:lang w:val="lv-LV"/>
        </w:rPr>
        <w:t>s kādu izmaksu pozīciju</w:t>
      </w:r>
      <w:r w:rsidR="00174CCE">
        <w:rPr>
          <w:sz w:val="24"/>
          <w:szCs w:val="24"/>
          <w:lang w:val="lv-LV"/>
        </w:rPr>
        <w:t>.</w:t>
      </w:r>
      <w:r w:rsidR="00A639C3">
        <w:rPr>
          <w:sz w:val="24"/>
          <w:szCs w:val="24"/>
          <w:lang w:val="lv-LV"/>
        </w:rPr>
        <w:t xml:space="preserve"> </w:t>
      </w:r>
      <w:r w:rsidR="00174CCE">
        <w:rPr>
          <w:sz w:val="24"/>
          <w:szCs w:val="24"/>
          <w:lang w:val="lv-LV"/>
        </w:rPr>
        <w:t>P</w:t>
      </w:r>
      <w:r w:rsidR="00A639C3">
        <w:rPr>
          <w:sz w:val="24"/>
          <w:szCs w:val="24"/>
          <w:lang w:val="lv-LV"/>
        </w:rPr>
        <w:t xml:space="preserve">asūtītājs nemaksās </w:t>
      </w:r>
      <w:r w:rsidR="00A639C3" w:rsidRPr="00174CCE">
        <w:rPr>
          <w:sz w:val="24"/>
          <w:szCs w:val="24"/>
          <w:lang w:val="lv-LV"/>
        </w:rPr>
        <w:t>vairāk par pretendenta piedāvāto līgumcenu, bet pretendentam visi būvdarbi būs jāpabeidz paredzētajā termiņā un pilnā apjomā</w:t>
      </w:r>
      <w:r w:rsidR="003260B9" w:rsidRPr="00174CCE">
        <w:rPr>
          <w:sz w:val="24"/>
          <w:szCs w:val="24"/>
          <w:lang w:val="lv-LV"/>
        </w:rPr>
        <w:t>.</w:t>
      </w:r>
    </w:p>
    <w:p w:rsidR="003260B9" w:rsidRPr="0079651B" w:rsidRDefault="00A40DF2" w:rsidP="00174CCE">
      <w:pPr>
        <w:pStyle w:val="BodyText"/>
        <w:spacing w:after="0"/>
        <w:ind w:left="426" w:hanging="426"/>
        <w:jc w:val="both"/>
        <w:rPr>
          <w:kern w:val="0"/>
          <w:sz w:val="24"/>
          <w:szCs w:val="24"/>
          <w:lang w:val="lv-LV" w:eastAsia="en-US"/>
        </w:rPr>
      </w:pPr>
      <w:r>
        <w:rPr>
          <w:kern w:val="0"/>
          <w:sz w:val="24"/>
          <w:szCs w:val="24"/>
          <w:lang w:val="lv-LV" w:eastAsia="en-US"/>
        </w:rPr>
        <w:t>4.3.</w:t>
      </w:r>
      <w:r w:rsidR="00174CCE">
        <w:rPr>
          <w:kern w:val="0"/>
          <w:sz w:val="24"/>
          <w:szCs w:val="24"/>
          <w:lang w:val="lv-LV" w:eastAsia="en-US"/>
        </w:rPr>
        <w:t>13</w:t>
      </w:r>
      <w:r>
        <w:rPr>
          <w:kern w:val="0"/>
          <w:sz w:val="24"/>
          <w:szCs w:val="24"/>
          <w:lang w:val="lv-LV" w:eastAsia="en-US"/>
        </w:rPr>
        <w:t>.</w:t>
      </w:r>
      <w:r w:rsidR="00213234">
        <w:rPr>
          <w:kern w:val="0"/>
          <w:sz w:val="24"/>
          <w:szCs w:val="24"/>
          <w:lang w:val="lv-LV" w:eastAsia="en-US"/>
        </w:rPr>
        <w:t>Iepirkuma l</w:t>
      </w:r>
      <w:r w:rsidR="003260B9" w:rsidRPr="0079651B">
        <w:rPr>
          <w:kern w:val="0"/>
          <w:sz w:val="24"/>
          <w:szCs w:val="24"/>
          <w:lang w:val="lv-LV" w:eastAsia="en-US"/>
        </w:rPr>
        <w:t xml:space="preserve">īguma izpildes gaitā nav paredzēti nekādi sadārdzinājumi vai </w:t>
      </w:r>
      <w:r w:rsidR="00213234">
        <w:rPr>
          <w:kern w:val="0"/>
          <w:sz w:val="24"/>
          <w:szCs w:val="24"/>
          <w:lang w:val="lv-LV" w:eastAsia="en-US"/>
        </w:rPr>
        <w:t>p</w:t>
      </w:r>
      <w:r w:rsidR="003260B9" w:rsidRPr="0079651B">
        <w:rPr>
          <w:kern w:val="0"/>
          <w:sz w:val="24"/>
          <w:szCs w:val="24"/>
          <w:lang w:val="lv-LV" w:eastAsia="en-US"/>
        </w:rPr>
        <w:t>asūtītāja rezerve.</w:t>
      </w:r>
    </w:p>
    <w:p w:rsidR="003260B9" w:rsidRDefault="003260B9" w:rsidP="00174CCE">
      <w:pPr>
        <w:widowControl/>
        <w:overflowPunct/>
        <w:autoSpaceDE/>
        <w:autoSpaceDN/>
        <w:adjustRightInd/>
        <w:spacing w:after="120"/>
        <w:ind w:left="426" w:hanging="426"/>
        <w:jc w:val="both"/>
        <w:rPr>
          <w:kern w:val="0"/>
          <w:sz w:val="24"/>
          <w:szCs w:val="24"/>
          <w:lang w:val="lv-LV" w:eastAsia="en-US"/>
        </w:rPr>
      </w:pPr>
      <w:r w:rsidRPr="0079651B">
        <w:rPr>
          <w:kern w:val="0"/>
          <w:sz w:val="24"/>
          <w:szCs w:val="24"/>
          <w:lang w:val="lv-LV" w:eastAsia="en-US"/>
        </w:rPr>
        <w:t>4.</w:t>
      </w:r>
      <w:r w:rsidR="00A40DF2">
        <w:rPr>
          <w:kern w:val="0"/>
          <w:sz w:val="24"/>
          <w:szCs w:val="24"/>
          <w:lang w:val="lv-LV" w:eastAsia="en-US"/>
        </w:rPr>
        <w:t>3.</w:t>
      </w:r>
      <w:r w:rsidR="00174CCE">
        <w:rPr>
          <w:kern w:val="0"/>
          <w:sz w:val="24"/>
          <w:szCs w:val="24"/>
          <w:lang w:val="lv-LV" w:eastAsia="en-US"/>
        </w:rPr>
        <w:t>14</w:t>
      </w:r>
      <w:r w:rsidR="00A40DF2">
        <w:rPr>
          <w:kern w:val="0"/>
          <w:sz w:val="24"/>
          <w:szCs w:val="24"/>
          <w:lang w:val="lv-LV" w:eastAsia="en-US"/>
        </w:rPr>
        <w:t>.</w:t>
      </w:r>
      <w:r w:rsidRPr="0079651B">
        <w:rPr>
          <w:kern w:val="0"/>
          <w:sz w:val="24"/>
          <w:szCs w:val="24"/>
          <w:lang w:val="lv-LV" w:eastAsia="en-US"/>
        </w:rPr>
        <w:t>P</w:t>
      </w:r>
      <w:r w:rsidR="00213234">
        <w:rPr>
          <w:kern w:val="0"/>
          <w:sz w:val="24"/>
          <w:szCs w:val="24"/>
          <w:lang w:val="lv-LV" w:eastAsia="en-US"/>
        </w:rPr>
        <w:t xml:space="preserve">iedāvājumā </w:t>
      </w:r>
      <w:r w:rsidRPr="0079651B">
        <w:rPr>
          <w:kern w:val="0"/>
          <w:sz w:val="24"/>
          <w:szCs w:val="24"/>
          <w:lang w:val="lv-LV" w:eastAsia="en-US"/>
        </w:rPr>
        <w:t>jāi</w:t>
      </w:r>
      <w:r w:rsidR="00213234">
        <w:rPr>
          <w:kern w:val="0"/>
          <w:sz w:val="24"/>
          <w:szCs w:val="24"/>
          <w:lang w:val="lv-LV" w:eastAsia="en-US"/>
        </w:rPr>
        <w:t xml:space="preserve">ekļauj </w:t>
      </w:r>
      <w:r w:rsidRPr="0079651B">
        <w:rPr>
          <w:kern w:val="0"/>
          <w:sz w:val="24"/>
          <w:szCs w:val="24"/>
          <w:lang w:val="lv-LV" w:eastAsia="en-US"/>
        </w:rPr>
        <w:t xml:space="preserve">visas </w:t>
      </w:r>
      <w:r w:rsidRPr="003260B9">
        <w:rPr>
          <w:bCs/>
          <w:sz w:val="24"/>
          <w:szCs w:val="24"/>
          <w:lang w:val="lv-LV"/>
        </w:rPr>
        <w:t>būvdarbu apjomu saraksta</w:t>
      </w:r>
      <w:r w:rsidRPr="0079651B">
        <w:rPr>
          <w:kern w:val="0"/>
          <w:sz w:val="24"/>
          <w:szCs w:val="24"/>
          <w:lang w:val="lv-LV" w:eastAsia="en-US"/>
        </w:rPr>
        <w:t xml:space="preserve"> pozīcijas. Ja kādā </w:t>
      </w:r>
      <w:r w:rsidR="00213234">
        <w:rPr>
          <w:kern w:val="0"/>
          <w:sz w:val="24"/>
          <w:szCs w:val="24"/>
          <w:lang w:val="lv-LV" w:eastAsia="en-US"/>
        </w:rPr>
        <w:t xml:space="preserve">būvdarbu apjomu sarakstā paredzētajā </w:t>
      </w:r>
      <w:r w:rsidRPr="0079651B">
        <w:rPr>
          <w:kern w:val="0"/>
          <w:sz w:val="24"/>
          <w:szCs w:val="24"/>
          <w:lang w:val="lv-LV" w:eastAsia="en-US"/>
        </w:rPr>
        <w:t>pozīcijā pretendents norāda cenu „0”, attiecīgajā rindā jāpaskaidro</w:t>
      </w:r>
      <w:r w:rsidR="00213234">
        <w:rPr>
          <w:kern w:val="0"/>
          <w:sz w:val="24"/>
          <w:szCs w:val="24"/>
          <w:lang w:val="lv-LV" w:eastAsia="en-US"/>
        </w:rPr>
        <w:t>,</w:t>
      </w:r>
      <w:r w:rsidRPr="0079651B">
        <w:rPr>
          <w:kern w:val="0"/>
          <w:sz w:val="24"/>
          <w:szCs w:val="24"/>
          <w:lang w:val="lv-LV" w:eastAsia="en-US"/>
        </w:rPr>
        <w:t xml:space="preserve"> kādu iemeslu dēļ </w:t>
      </w:r>
      <w:r w:rsidR="00213234">
        <w:rPr>
          <w:kern w:val="0"/>
          <w:sz w:val="24"/>
          <w:szCs w:val="24"/>
          <w:lang w:val="lv-LV" w:eastAsia="en-US"/>
        </w:rPr>
        <w:t xml:space="preserve">šajā pozīcijā nav paredzētas </w:t>
      </w:r>
      <w:r w:rsidRPr="0079651B">
        <w:rPr>
          <w:kern w:val="0"/>
          <w:sz w:val="24"/>
          <w:szCs w:val="24"/>
          <w:lang w:val="lv-LV" w:eastAsia="en-US"/>
        </w:rPr>
        <w:t>izmaksas.</w:t>
      </w:r>
    </w:p>
    <w:p w:rsidR="00F019A9" w:rsidRPr="00A639C3" w:rsidRDefault="008A0A5D" w:rsidP="00174CCE">
      <w:pPr>
        <w:pStyle w:val="Heading1"/>
        <w:widowControl/>
        <w:tabs>
          <w:tab w:val="clear" w:pos="318"/>
          <w:tab w:val="num" w:pos="432"/>
        </w:tabs>
        <w:overflowPunct/>
        <w:autoSpaceDE/>
        <w:autoSpaceDN/>
        <w:adjustRightInd/>
        <w:spacing w:before="0" w:after="0"/>
        <w:ind w:left="432" w:hanging="432"/>
        <w:rPr>
          <w:caps/>
          <w:lang w:val="lv-LV"/>
        </w:rPr>
      </w:pPr>
      <w:bookmarkStart w:id="32" w:name="_Toc59334737"/>
      <w:bookmarkStart w:id="33" w:name="_Toc61422143"/>
      <w:r w:rsidRPr="00A639C3">
        <w:rPr>
          <w:caps/>
          <w:lang w:val="lv-LV"/>
        </w:rPr>
        <w:t>5</w:t>
      </w:r>
      <w:r w:rsidR="00F019A9" w:rsidRPr="00A639C3">
        <w:rPr>
          <w:caps/>
          <w:lang w:val="lv-LV"/>
        </w:rPr>
        <w:t>. Piedāvājumu vērtēšana un piedāvājuma izvēles kritēriji</w:t>
      </w:r>
      <w:bookmarkEnd w:id="32"/>
      <w:bookmarkEnd w:id="33"/>
    </w:p>
    <w:p w:rsidR="00B87F50" w:rsidRDefault="008A0A5D" w:rsidP="00174CCE">
      <w:pPr>
        <w:tabs>
          <w:tab w:val="left" w:pos="426"/>
        </w:tabs>
        <w:ind w:left="426" w:hanging="426"/>
        <w:jc w:val="both"/>
        <w:rPr>
          <w:sz w:val="24"/>
          <w:szCs w:val="24"/>
          <w:lang w:val="lv-LV"/>
        </w:rPr>
      </w:pPr>
      <w:r w:rsidRPr="00B87F50">
        <w:rPr>
          <w:sz w:val="24"/>
          <w:szCs w:val="24"/>
          <w:lang w:val="lv-LV"/>
        </w:rPr>
        <w:t>5</w:t>
      </w:r>
      <w:r w:rsidR="00F019A9" w:rsidRPr="00B87F50">
        <w:rPr>
          <w:sz w:val="24"/>
          <w:szCs w:val="24"/>
          <w:lang w:val="lv-LV"/>
        </w:rPr>
        <w:t>.1.</w:t>
      </w:r>
      <w:r w:rsidR="00F019A9" w:rsidRPr="00B87F50">
        <w:rPr>
          <w:sz w:val="24"/>
          <w:szCs w:val="24"/>
          <w:lang w:val="lv-LV"/>
        </w:rPr>
        <w:tab/>
      </w:r>
      <w:r w:rsidR="00B87F50">
        <w:rPr>
          <w:sz w:val="24"/>
          <w:szCs w:val="24"/>
          <w:lang w:val="lv-LV"/>
        </w:rPr>
        <w:t>N</w:t>
      </w:r>
      <w:r w:rsidR="00B87F50" w:rsidRPr="00B87F50">
        <w:rPr>
          <w:sz w:val="24"/>
          <w:szCs w:val="24"/>
          <w:lang w:val="lv-LV"/>
        </w:rPr>
        <w:t xml:space="preserve">o piedāvājumiem, kas atbilst </w:t>
      </w:r>
      <w:r w:rsidR="00A1392A">
        <w:rPr>
          <w:sz w:val="24"/>
          <w:szCs w:val="24"/>
          <w:lang w:val="lv-LV"/>
        </w:rPr>
        <w:t>n</w:t>
      </w:r>
      <w:r w:rsidR="00B87F50" w:rsidRPr="00B87F50">
        <w:rPr>
          <w:sz w:val="24"/>
          <w:szCs w:val="24"/>
          <w:lang w:val="lv-LV"/>
        </w:rPr>
        <w:t xml:space="preserve">olikuma prasībām un </w:t>
      </w:r>
      <w:r w:rsidR="00B87F50">
        <w:rPr>
          <w:sz w:val="24"/>
          <w:szCs w:val="24"/>
          <w:lang w:val="lv-LV"/>
        </w:rPr>
        <w:t>būvdar</w:t>
      </w:r>
      <w:r w:rsidR="00A1392A">
        <w:rPr>
          <w:sz w:val="24"/>
          <w:szCs w:val="24"/>
          <w:lang w:val="lv-LV"/>
        </w:rPr>
        <w:t>b</w:t>
      </w:r>
      <w:r w:rsidR="00B87F50">
        <w:rPr>
          <w:sz w:val="24"/>
          <w:szCs w:val="24"/>
          <w:lang w:val="lv-LV"/>
        </w:rPr>
        <w:t>u apjomu sarakstam</w:t>
      </w:r>
      <w:r w:rsidR="00A1392A">
        <w:rPr>
          <w:sz w:val="24"/>
          <w:szCs w:val="24"/>
          <w:lang w:val="lv-LV"/>
        </w:rPr>
        <w:t>,</w:t>
      </w:r>
      <w:r w:rsidR="00B87F50">
        <w:rPr>
          <w:sz w:val="24"/>
          <w:szCs w:val="24"/>
          <w:lang w:val="lv-LV"/>
        </w:rPr>
        <w:t xml:space="preserve"> i</w:t>
      </w:r>
      <w:r w:rsidR="00F019A9" w:rsidRPr="00B87F50">
        <w:rPr>
          <w:sz w:val="24"/>
          <w:szCs w:val="24"/>
          <w:lang w:val="lv-LV"/>
        </w:rPr>
        <w:t>epirkuma komisija izvēlas piedāvājumu</w:t>
      </w:r>
      <w:r w:rsidR="00B87F50">
        <w:rPr>
          <w:sz w:val="24"/>
          <w:szCs w:val="24"/>
          <w:lang w:val="lv-LV"/>
        </w:rPr>
        <w:t xml:space="preserve"> ar </w:t>
      </w:r>
      <w:r w:rsidR="00B87F50" w:rsidRPr="00B87F50">
        <w:rPr>
          <w:b/>
          <w:sz w:val="24"/>
          <w:szCs w:val="24"/>
          <w:lang w:val="lv-LV"/>
        </w:rPr>
        <w:t>viszemāko cenu</w:t>
      </w:r>
      <w:r w:rsidR="00B87F50">
        <w:rPr>
          <w:sz w:val="24"/>
          <w:szCs w:val="24"/>
          <w:lang w:val="lv-LV"/>
        </w:rPr>
        <w:t>.</w:t>
      </w:r>
    </w:p>
    <w:p w:rsidR="00EA50AC" w:rsidRDefault="00B87F50" w:rsidP="00C04F4E">
      <w:pPr>
        <w:tabs>
          <w:tab w:val="left" w:pos="426"/>
        </w:tabs>
        <w:ind w:left="426" w:hanging="426"/>
        <w:jc w:val="both"/>
        <w:rPr>
          <w:bCs/>
          <w:sz w:val="24"/>
          <w:szCs w:val="24"/>
          <w:lang w:val="lv-LV"/>
        </w:rPr>
      </w:pPr>
      <w:r>
        <w:rPr>
          <w:sz w:val="24"/>
          <w:szCs w:val="24"/>
          <w:lang w:val="lv-LV"/>
        </w:rPr>
        <w:t>5.2.</w:t>
      </w:r>
      <w:r w:rsidR="00C04F4E">
        <w:rPr>
          <w:sz w:val="24"/>
          <w:szCs w:val="24"/>
          <w:lang w:val="lv-LV"/>
        </w:rPr>
        <w:t xml:space="preserve"> </w:t>
      </w:r>
      <w:r w:rsidR="00F019A9" w:rsidRPr="00B87F50">
        <w:rPr>
          <w:bCs/>
          <w:sz w:val="24"/>
          <w:szCs w:val="24"/>
          <w:lang w:val="lv-LV"/>
        </w:rPr>
        <w:t>Vērtējot piedāvājumu</w:t>
      </w:r>
      <w:r w:rsidR="00C04F4E">
        <w:rPr>
          <w:bCs/>
          <w:sz w:val="24"/>
          <w:szCs w:val="24"/>
          <w:lang w:val="lv-LV"/>
        </w:rPr>
        <w:t>s</w:t>
      </w:r>
      <w:r w:rsidR="00F019A9" w:rsidRPr="00B87F50">
        <w:rPr>
          <w:bCs/>
          <w:sz w:val="24"/>
          <w:szCs w:val="24"/>
          <w:lang w:val="lv-LV"/>
        </w:rPr>
        <w:t xml:space="preserve">, komisija ņem vērā </w:t>
      </w:r>
      <w:r w:rsidR="00F019A9" w:rsidRPr="00B87F50">
        <w:rPr>
          <w:b/>
          <w:sz w:val="24"/>
          <w:szCs w:val="24"/>
          <w:lang w:val="lv-LV"/>
        </w:rPr>
        <w:t>kopējo cenu bez pievienotās vērtības nodokļa</w:t>
      </w:r>
      <w:r w:rsidR="00F019A9" w:rsidRPr="00B87F50">
        <w:rPr>
          <w:bCs/>
          <w:sz w:val="24"/>
          <w:szCs w:val="24"/>
          <w:lang w:val="lv-LV"/>
        </w:rPr>
        <w:t>.</w:t>
      </w:r>
    </w:p>
    <w:p w:rsidR="008443E3" w:rsidRPr="008443E3" w:rsidRDefault="008443E3" w:rsidP="008443E3">
      <w:pPr>
        <w:tabs>
          <w:tab w:val="left" w:pos="426"/>
        </w:tabs>
        <w:ind w:left="426" w:hanging="426"/>
        <w:jc w:val="both"/>
        <w:rPr>
          <w:bCs/>
          <w:sz w:val="24"/>
          <w:szCs w:val="24"/>
          <w:lang w:val="lv-LV"/>
        </w:rPr>
      </w:pPr>
      <w:r>
        <w:rPr>
          <w:bCs/>
          <w:sz w:val="24"/>
          <w:szCs w:val="24"/>
          <w:lang w:val="lv-LV"/>
        </w:rPr>
        <w:t>5.3. A</w:t>
      </w:r>
      <w:r w:rsidRPr="008443E3">
        <w:rPr>
          <w:bCs/>
          <w:sz w:val="24"/>
          <w:szCs w:val="24"/>
          <w:lang w:val="lv-LV"/>
        </w:rPr>
        <w:t xml:space="preserve">ttiecībā uz pretendentu, kuram </w:t>
      </w:r>
      <w:r w:rsidRPr="00E87CC9">
        <w:rPr>
          <w:bCs/>
          <w:i/>
          <w:sz w:val="24"/>
          <w:szCs w:val="24"/>
          <w:lang w:val="lv-LV"/>
        </w:rPr>
        <w:t>būtu piešķiramas līguma slēgšanas tiesības</w:t>
      </w:r>
      <w:r w:rsidRPr="008443E3">
        <w:rPr>
          <w:bCs/>
          <w:sz w:val="24"/>
          <w:szCs w:val="24"/>
          <w:lang w:val="lv-LV"/>
        </w:rPr>
        <w:t xml:space="preserve"> atbilstoši </w:t>
      </w:r>
      <w:r>
        <w:rPr>
          <w:bCs/>
          <w:sz w:val="24"/>
          <w:szCs w:val="24"/>
          <w:lang w:val="lv-LV"/>
        </w:rPr>
        <w:t xml:space="preserve">šajā nolikumā </w:t>
      </w:r>
      <w:r w:rsidRPr="008443E3">
        <w:rPr>
          <w:bCs/>
          <w:sz w:val="24"/>
          <w:szCs w:val="24"/>
          <w:lang w:val="lv-LV"/>
        </w:rPr>
        <w:t>noteiktajām prasībām un kritērijiem</w:t>
      </w:r>
      <w:r>
        <w:rPr>
          <w:bCs/>
          <w:sz w:val="24"/>
          <w:szCs w:val="24"/>
          <w:lang w:val="lv-LV"/>
        </w:rPr>
        <w:t>,</w:t>
      </w:r>
      <w:r w:rsidRPr="008443E3">
        <w:rPr>
          <w:bCs/>
          <w:sz w:val="24"/>
          <w:szCs w:val="24"/>
          <w:lang w:val="lv-LV"/>
        </w:rPr>
        <w:t xml:space="preserve"> </w:t>
      </w:r>
      <w:r>
        <w:rPr>
          <w:bCs/>
          <w:sz w:val="24"/>
          <w:szCs w:val="24"/>
          <w:lang w:val="lv-LV"/>
        </w:rPr>
        <w:t xml:space="preserve">iepirkuma komisija </w:t>
      </w:r>
      <w:r w:rsidRPr="008443E3">
        <w:rPr>
          <w:bCs/>
          <w:sz w:val="24"/>
          <w:szCs w:val="24"/>
          <w:lang w:val="lv-LV"/>
        </w:rPr>
        <w:t xml:space="preserve">pārbauda </w:t>
      </w:r>
      <w:r>
        <w:rPr>
          <w:bCs/>
          <w:sz w:val="24"/>
          <w:szCs w:val="24"/>
          <w:lang w:val="lv-LV"/>
        </w:rPr>
        <w:t xml:space="preserve">šī nolikuma </w:t>
      </w:r>
      <w:r w:rsidRPr="00174CCE">
        <w:rPr>
          <w:bCs/>
          <w:sz w:val="24"/>
          <w:szCs w:val="24"/>
          <w:lang w:val="lv-LV"/>
        </w:rPr>
        <w:lastRenderedPageBreak/>
        <w:t>3.1.1.</w:t>
      </w:r>
      <w:r w:rsidR="00174CCE" w:rsidRPr="00174CCE">
        <w:rPr>
          <w:bCs/>
          <w:sz w:val="24"/>
          <w:szCs w:val="24"/>
          <w:lang w:val="lv-LV"/>
        </w:rPr>
        <w:t>apakš</w:t>
      </w:r>
      <w:r w:rsidR="00E87CC9" w:rsidRPr="00174CCE">
        <w:rPr>
          <w:bCs/>
          <w:sz w:val="24"/>
          <w:szCs w:val="24"/>
          <w:lang w:val="lv-LV"/>
        </w:rPr>
        <w:t>punktā</w:t>
      </w:r>
      <w:r w:rsidR="00E87CC9">
        <w:rPr>
          <w:bCs/>
          <w:sz w:val="24"/>
          <w:szCs w:val="24"/>
          <w:lang w:val="lv-LV"/>
        </w:rPr>
        <w:t xml:space="preserve"> </w:t>
      </w:r>
      <w:r w:rsidRPr="008443E3">
        <w:rPr>
          <w:bCs/>
          <w:sz w:val="24"/>
          <w:szCs w:val="24"/>
          <w:lang w:val="lv-LV"/>
        </w:rPr>
        <w:t>minēto apstākļu esamību.</w:t>
      </w:r>
    </w:p>
    <w:p w:rsidR="008443E3" w:rsidRPr="008443E3" w:rsidRDefault="009A7FA3" w:rsidP="008443E3">
      <w:pPr>
        <w:tabs>
          <w:tab w:val="left" w:pos="426"/>
        </w:tabs>
        <w:ind w:left="426" w:hanging="426"/>
        <w:jc w:val="both"/>
        <w:rPr>
          <w:bCs/>
          <w:sz w:val="24"/>
          <w:szCs w:val="24"/>
          <w:lang w:val="lv-LV"/>
        </w:rPr>
      </w:pPr>
      <w:r>
        <w:rPr>
          <w:bCs/>
          <w:sz w:val="24"/>
          <w:szCs w:val="24"/>
          <w:lang w:val="lv-LV"/>
        </w:rPr>
        <w:t xml:space="preserve">5.4. </w:t>
      </w:r>
      <w:r w:rsidR="008443E3" w:rsidRPr="008443E3">
        <w:rPr>
          <w:bCs/>
          <w:sz w:val="24"/>
          <w:szCs w:val="24"/>
          <w:lang w:val="lv-LV"/>
        </w:rPr>
        <w:t xml:space="preserve">Lai pārbaudītu, vai pretendents nav izslēdzams no dalības iepirkumā </w:t>
      </w:r>
      <w:r>
        <w:rPr>
          <w:bCs/>
          <w:sz w:val="24"/>
          <w:szCs w:val="24"/>
          <w:lang w:val="lv-LV"/>
        </w:rPr>
        <w:t>Publisko iepirkumu likuma (turpmāk – PIL) 8.</w:t>
      </w:r>
      <w:r>
        <w:rPr>
          <w:bCs/>
          <w:sz w:val="24"/>
          <w:szCs w:val="24"/>
          <w:vertAlign w:val="superscript"/>
          <w:lang w:val="lv-LV"/>
        </w:rPr>
        <w:t>2</w:t>
      </w:r>
      <w:r>
        <w:rPr>
          <w:bCs/>
          <w:sz w:val="24"/>
          <w:szCs w:val="24"/>
          <w:lang w:val="lv-LV"/>
        </w:rPr>
        <w:t xml:space="preserve"> </w:t>
      </w:r>
      <w:r w:rsidR="008443E3" w:rsidRPr="008443E3">
        <w:rPr>
          <w:bCs/>
          <w:sz w:val="24"/>
          <w:szCs w:val="24"/>
          <w:lang w:val="lv-LV"/>
        </w:rPr>
        <w:t xml:space="preserve">panta piektās daļas 1. vai 2.punktā minēto apstākļu dēļ, </w:t>
      </w:r>
      <w:r>
        <w:rPr>
          <w:bCs/>
          <w:sz w:val="24"/>
          <w:szCs w:val="24"/>
          <w:lang w:val="lv-LV"/>
        </w:rPr>
        <w:t>iepirkuma komisija</w:t>
      </w:r>
      <w:r w:rsidR="008443E3" w:rsidRPr="008443E3">
        <w:rPr>
          <w:bCs/>
          <w:sz w:val="24"/>
          <w:szCs w:val="24"/>
          <w:lang w:val="lv-LV"/>
        </w:rPr>
        <w:t>:</w:t>
      </w:r>
    </w:p>
    <w:p w:rsidR="008443E3" w:rsidRPr="008443E3" w:rsidRDefault="009A7FA3" w:rsidP="008443E3">
      <w:pPr>
        <w:tabs>
          <w:tab w:val="left" w:pos="426"/>
        </w:tabs>
        <w:ind w:left="426" w:hanging="426"/>
        <w:jc w:val="both"/>
        <w:rPr>
          <w:bCs/>
          <w:sz w:val="24"/>
          <w:szCs w:val="24"/>
          <w:lang w:val="lv-LV"/>
        </w:rPr>
      </w:pPr>
      <w:r>
        <w:rPr>
          <w:bCs/>
          <w:sz w:val="24"/>
          <w:szCs w:val="24"/>
          <w:lang w:val="lv-LV"/>
        </w:rPr>
        <w:t>5.4.</w:t>
      </w:r>
      <w:r w:rsidR="008443E3" w:rsidRPr="008443E3">
        <w:rPr>
          <w:bCs/>
          <w:sz w:val="24"/>
          <w:szCs w:val="24"/>
          <w:lang w:val="lv-LV"/>
        </w:rPr>
        <w:t>1</w:t>
      </w:r>
      <w:r>
        <w:rPr>
          <w:bCs/>
          <w:sz w:val="24"/>
          <w:szCs w:val="24"/>
          <w:lang w:val="lv-LV"/>
        </w:rPr>
        <w:t>.</w:t>
      </w:r>
      <w:r w:rsidR="008443E3" w:rsidRPr="008443E3">
        <w:rPr>
          <w:bCs/>
          <w:sz w:val="24"/>
          <w:szCs w:val="24"/>
          <w:lang w:val="lv-LV"/>
        </w:rPr>
        <w:t>attiecībā uz pretendentu (neatkarīgi no tā reģistrācijas valsts vai pastāvīgās dzīvesvietas), izmantojot Ministru kabineta noteikto informācijas sistēmu, Ministru kabineta noteiktajā kārtībā iegūst informāciju:</w:t>
      </w:r>
    </w:p>
    <w:p w:rsidR="008443E3" w:rsidRPr="008443E3" w:rsidRDefault="009A7FA3" w:rsidP="008443E3">
      <w:pPr>
        <w:tabs>
          <w:tab w:val="left" w:pos="426"/>
        </w:tabs>
        <w:ind w:left="426" w:hanging="426"/>
        <w:jc w:val="both"/>
        <w:rPr>
          <w:bCs/>
          <w:sz w:val="24"/>
          <w:szCs w:val="24"/>
          <w:lang w:val="lv-LV"/>
        </w:rPr>
      </w:pPr>
      <w:r>
        <w:rPr>
          <w:bCs/>
          <w:sz w:val="24"/>
          <w:szCs w:val="24"/>
          <w:lang w:val="lv-LV"/>
        </w:rPr>
        <w:t>5.4.1.1.</w:t>
      </w:r>
      <w:r w:rsidR="008443E3" w:rsidRPr="008443E3">
        <w:rPr>
          <w:bCs/>
          <w:sz w:val="24"/>
          <w:szCs w:val="24"/>
          <w:lang w:val="lv-LV"/>
        </w:rPr>
        <w:t xml:space="preserve">par </w:t>
      </w:r>
      <w:r>
        <w:rPr>
          <w:bCs/>
          <w:sz w:val="24"/>
          <w:szCs w:val="24"/>
          <w:lang w:val="lv-LV"/>
        </w:rPr>
        <w:t>PIL 8.</w:t>
      </w:r>
      <w:r>
        <w:rPr>
          <w:bCs/>
          <w:sz w:val="24"/>
          <w:szCs w:val="24"/>
          <w:vertAlign w:val="superscript"/>
          <w:lang w:val="lv-LV"/>
        </w:rPr>
        <w:t>2</w:t>
      </w:r>
      <w:r>
        <w:rPr>
          <w:bCs/>
          <w:sz w:val="24"/>
          <w:szCs w:val="24"/>
          <w:lang w:val="lv-LV"/>
        </w:rPr>
        <w:t xml:space="preserve"> </w:t>
      </w:r>
      <w:r w:rsidRPr="008443E3">
        <w:rPr>
          <w:bCs/>
          <w:sz w:val="24"/>
          <w:szCs w:val="24"/>
          <w:lang w:val="lv-LV"/>
        </w:rPr>
        <w:t xml:space="preserve">panta piektās daļas </w:t>
      </w:r>
      <w:r w:rsidR="008443E3" w:rsidRPr="008443E3">
        <w:rPr>
          <w:bCs/>
          <w:sz w:val="24"/>
          <w:szCs w:val="24"/>
          <w:lang w:val="lv-LV"/>
        </w:rPr>
        <w:t xml:space="preserve">1.punktā minētajiem faktiem </w:t>
      </w:r>
      <w:r>
        <w:rPr>
          <w:bCs/>
          <w:sz w:val="24"/>
          <w:szCs w:val="24"/>
          <w:lang w:val="lv-LV"/>
        </w:rPr>
        <w:t xml:space="preserve">(nolikuma 3.1.1.1.apakšpunkts) – </w:t>
      </w:r>
      <w:r w:rsidR="008443E3" w:rsidRPr="008443E3">
        <w:rPr>
          <w:bCs/>
          <w:sz w:val="24"/>
          <w:szCs w:val="24"/>
          <w:lang w:val="lv-LV"/>
        </w:rPr>
        <w:t>no Uzņēmumu reģistra,</w:t>
      </w:r>
    </w:p>
    <w:p w:rsidR="008443E3" w:rsidRPr="008443E3" w:rsidRDefault="009A7FA3" w:rsidP="008443E3">
      <w:pPr>
        <w:tabs>
          <w:tab w:val="left" w:pos="426"/>
        </w:tabs>
        <w:ind w:left="426" w:hanging="426"/>
        <w:jc w:val="both"/>
        <w:rPr>
          <w:bCs/>
          <w:sz w:val="24"/>
          <w:szCs w:val="24"/>
          <w:lang w:val="lv-LV"/>
        </w:rPr>
      </w:pPr>
      <w:r>
        <w:rPr>
          <w:bCs/>
          <w:sz w:val="24"/>
          <w:szCs w:val="24"/>
          <w:lang w:val="lv-LV"/>
        </w:rPr>
        <w:t>5.4.1.2.</w:t>
      </w:r>
      <w:r w:rsidR="008443E3" w:rsidRPr="008443E3">
        <w:rPr>
          <w:bCs/>
          <w:sz w:val="24"/>
          <w:szCs w:val="24"/>
          <w:lang w:val="lv-LV"/>
        </w:rPr>
        <w:t xml:space="preserve">par </w:t>
      </w:r>
      <w:r>
        <w:rPr>
          <w:bCs/>
          <w:sz w:val="24"/>
          <w:szCs w:val="24"/>
          <w:lang w:val="lv-LV"/>
        </w:rPr>
        <w:t>PIL 8.</w:t>
      </w:r>
      <w:r>
        <w:rPr>
          <w:bCs/>
          <w:sz w:val="24"/>
          <w:szCs w:val="24"/>
          <w:vertAlign w:val="superscript"/>
          <w:lang w:val="lv-LV"/>
        </w:rPr>
        <w:t>2</w:t>
      </w:r>
      <w:r>
        <w:rPr>
          <w:bCs/>
          <w:sz w:val="24"/>
          <w:szCs w:val="24"/>
          <w:lang w:val="lv-LV"/>
        </w:rPr>
        <w:t xml:space="preserve"> </w:t>
      </w:r>
      <w:r w:rsidRPr="008443E3">
        <w:rPr>
          <w:bCs/>
          <w:sz w:val="24"/>
          <w:szCs w:val="24"/>
          <w:lang w:val="lv-LV"/>
        </w:rPr>
        <w:t xml:space="preserve">panta piektās daļas </w:t>
      </w:r>
      <w:r w:rsidR="008443E3" w:rsidRPr="008443E3">
        <w:rPr>
          <w:bCs/>
          <w:sz w:val="24"/>
          <w:szCs w:val="24"/>
          <w:lang w:val="lv-LV"/>
        </w:rPr>
        <w:t>2.punktā minēto faktu</w:t>
      </w:r>
      <w:r>
        <w:rPr>
          <w:bCs/>
          <w:sz w:val="24"/>
          <w:szCs w:val="24"/>
          <w:lang w:val="lv-LV"/>
        </w:rPr>
        <w:t xml:space="preserve"> (nolikuma 3.1.1.2.apakšpunkts) – </w:t>
      </w:r>
      <w:r w:rsidR="008443E3" w:rsidRPr="008443E3">
        <w:rPr>
          <w:bCs/>
          <w:sz w:val="24"/>
          <w:szCs w:val="24"/>
          <w:lang w:val="lv-LV"/>
        </w:rPr>
        <w:t>no Valsts ieņēmumu dienesta un Latvijas pašvaldībām. Pasūtītājs minēto informācij</w:t>
      </w:r>
      <w:r w:rsidR="00AF17A5">
        <w:rPr>
          <w:bCs/>
          <w:sz w:val="24"/>
          <w:szCs w:val="24"/>
          <w:lang w:val="lv-LV"/>
        </w:rPr>
        <w:t>u</w:t>
      </w:r>
      <w:r w:rsidR="008443E3" w:rsidRPr="008443E3">
        <w:rPr>
          <w:bCs/>
          <w:sz w:val="24"/>
          <w:szCs w:val="24"/>
          <w:lang w:val="lv-LV"/>
        </w:rPr>
        <w:t xml:space="preserve"> no Valsts ieņēmumu dienesta un Latvijas pašvaldībām ir tiesīgs saņemt, neprasot pretendenta piekrišanu;</w:t>
      </w:r>
    </w:p>
    <w:p w:rsidR="008443E3" w:rsidRDefault="009A7FA3" w:rsidP="008443E3">
      <w:pPr>
        <w:tabs>
          <w:tab w:val="left" w:pos="426"/>
        </w:tabs>
        <w:ind w:left="426" w:hanging="426"/>
        <w:jc w:val="both"/>
        <w:rPr>
          <w:bCs/>
          <w:sz w:val="24"/>
          <w:szCs w:val="24"/>
          <w:lang w:val="lv-LV"/>
        </w:rPr>
      </w:pPr>
      <w:r>
        <w:rPr>
          <w:bCs/>
          <w:sz w:val="24"/>
          <w:szCs w:val="24"/>
          <w:lang w:val="lv-LV"/>
        </w:rPr>
        <w:t>5.4.</w:t>
      </w:r>
      <w:r w:rsidR="008443E3" w:rsidRPr="008443E3">
        <w:rPr>
          <w:bCs/>
          <w:sz w:val="24"/>
          <w:szCs w:val="24"/>
          <w:lang w:val="lv-LV"/>
        </w:rPr>
        <w:t>2</w:t>
      </w:r>
      <w:r>
        <w:rPr>
          <w:bCs/>
          <w:sz w:val="24"/>
          <w:szCs w:val="24"/>
          <w:lang w:val="lv-LV"/>
        </w:rPr>
        <w:t>.</w:t>
      </w:r>
      <w:r w:rsidR="008443E3" w:rsidRPr="008443E3">
        <w:rPr>
          <w:bCs/>
          <w:sz w:val="24"/>
          <w:szCs w:val="24"/>
          <w:lang w:val="lv-LV"/>
        </w:rPr>
        <w:t xml:space="preserve">attiecībā uz ārvalstī reģistrētu vai pastāvīgi dzīvojošu pretendentu papildus pieprasa, lai tas iesniedz attiecīgās ārvalsts kompetentās institūcijas izziņu, kas apliecina, ka uz to neattiecas </w:t>
      </w:r>
      <w:r>
        <w:rPr>
          <w:bCs/>
          <w:sz w:val="24"/>
          <w:szCs w:val="24"/>
          <w:lang w:val="lv-LV"/>
        </w:rPr>
        <w:t>PIL 8.</w:t>
      </w:r>
      <w:r>
        <w:rPr>
          <w:bCs/>
          <w:sz w:val="24"/>
          <w:szCs w:val="24"/>
          <w:vertAlign w:val="superscript"/>
          <w:lang w:val="lv-LV"/>
        </w:rPr>
        <w:t>2</w:t>
      </w:r>
      <w:r>
        <w:rPr>
          <w:bCs/>
          <w:sz w:val="24"/>
          <w:szCs w:val="24"/>
          <w:lang w:val="lv-LV"/>
        </w:rPr>
        <w:t xml:space="preserve"> </w:t>
      </w:r>
      <w:r w:rsidRPr="008443E3">
        <w:rPr>
          <w:bCs/>
          <w:sz w:val="24"/>
          <w:szCs w:val="24"/>
          <w:lang w:val="lv-LV"/>
        </w:rPr>
        <w:t xml:space="preserve">panta </w:t>
      </w:r>
      <w:r w:rsidR="008443E3" w:rsidRPr="008443E3">
        <w:rPr>
          <w:bCs/>
          <w:sz w:val="24"/>
          <w:szCs w:val="24"/>
          <w:lang w:val="lv-LV"/>
        </w:rPr>
        <w:t>piektajā daļā noteiktie gadījumi</w:t>
      </w:r>
      <w:r>
        <w:rPr>
          <w:bCs/>
          <w:sz w:val="24"/>
          <w:szCs w:val="24"/>
          <w:lang w:val="lv-LV"/>
        </w:rPr>
        <w:t xml:space="preserve"> (nolikuma 3.1.1.apakšpunkts)</w:t>
      </w:r>
      <w:r w:rsidR="008443E3" w:rsidRPr="008443E3">
        <w:rPr>
          <w:bCs/>
          <w:sz w:val="24"/>
          <w:szCs w:val="24"/>
          <w:lang w:val="lv-LV"/>
        </w:rPr>
        <w:t xml:space="preserve">. Termiņu izziņu iesniegšanai pasūtītājs nosaka ne īsāku par 10 </w:t>
      </w:r>
      <w:r>
        <w:rPr>
          <w:bCs/>
          <w:sz w:val="24"/>
          <w:szCs w:val="24"/>
          <w:lang w:val="lv-LV"/>
        </w:rPr>
        <w:t xml:space="preserve">(desmit) </w:t>
      </w:r>
      <w:r w:rsidR="008443E3" w:rsidRPr="008443E3">
        <w:rPr>
          <w:bCs/>
          <w:sz w:val="24"/>
          <w:szCs w:val="24"/>
          <w:lang w:val="lv-LV"/>
        </w:rPr>
        <w:t>darb</w:t>
      </w:r>
      <w:r>
        <w:rPr>
          <w:bCs/>
          <w:sz w:val="24"/>
          <w:szCs w:val="24"/>
          <w:lang w:val="lv-LV"/>
        </w:rPr>
        <w:t xml:space="preserve">a </w:t>
      </w:r>
      <w:r w:rsidR="008443E3" w:rsidRPr="008443E3">
        <w:rPr>
          <w:bCs/>
          <w:sz w:val="24"/>
          <w:szCs w:val="24"/>
          <w:lang w:val="lv-LV"/>
        </w:rPr>
        <w:t xml:space="preserve">dienām pēc pieprasījuma izsniegšanas vai nosūtīšanas dienas. Ja attiecīgais pretendents noteiktajā termiņā neiesniedz minēto izziņu, </w:t>
      </w:r>
      <w:r>
        <w:rPr>
          <w:bCs/>
          <w:sz w:val="24"/>
          <w:szCs w:val="24"/>
          <w:lang w:val="lv-LV"/>
        </w:rPr>
        <w:t xml:space="preserve">iepirkuma komisija </w:t>
      </w:r>
      <w:r w:rsidR="008443E3" w:rsidRPr="008443E3">
        <w:rPr>
          <w:bCs/>
          <w:sz w:val="24"/>
          <w:szCs w:val="24"/>
          <w:lang w:val="lv-LV"/>
        </w:rPr>
        <w:t>to izslēdz no dalības iepirkumā.</w:t>
      </w:r>
    </w:p>
    <w:p w:rsidR="00AF17A5" w:rsidRPr="00AF17A5" w:rsidRDefault="00AF17A5" w:rsidP="00AF17A5">
      <w:pPr>
        <w:tabs>
          <w:tab w:val="left" w:pos="426"/>
        </w:tabs>
        <w:ind w:left="426" w:hanging="426"/>
        <w:jc w:val="both"/>
        <w:rPr>
          <w:bCs/>
          <w:sz w:val="24"/>
          <w:szCs w:val="24"/>
          <w:lang w:val="lv-LV"/>
        </w:rPr>
      </w:pPr>
      <w:r>
        <w:rPr>
          <w:bCs/>
          <w:sz w:val="24"/>
          <w:szCs w:val="24"/>
          <w:lang w:val="lv-LV"/>
        </w:rPr>
        <w:t>5.5.</w:t>
      </w:r>
      <w:r w:rsidRPr="00AF17A5">
        <w:rPr>
          <w:lang w:val="lv-LV"/>
        </w:rPr>
        <w:t xml:space="preserve"> </w:t>
      </w:r>
      <w:r w:rsidRPr="00AF17A5">
        <w:rPr>
          <w:bCs/>
          <w:sz w:val="24"/>
          <w:szCs w:val="24"/>
          <w:lang w:val="lv-LV"/>
        </w:rPr>
        <w:t>Atkarībā no atbilstoši š</w:t>
      </w:r>
      <w:r>
        <w:rPr>
          <w:bCs/>
          <w:sz w:val="24"/>
          <w:szCs w:val="24"/>
          <w:lang w:val="lv-LV"/>
        </w:rPr>
        <w:t xml:space="preserve">ī nolikuma </w:t>
      </w:r>
      <w:r w:rsidRPr="00174CCE">
        <w:rPr>
          <w:bCs/>
          <w:sz w:val="24"/>
          <w:szCs w:val="24"/>
          <w:lang w:val="lv-LV"/>
        </w:rPr>
        <w:t>5.4.1.</w:t>
      </w:r>
      <w:r w:rsidR="00174CCE" w:rsidRPr="00174CCE">
        <w:rPr>
          <w:bCs/>
          <w:sz w:val="24"/>
          <w:szCs w:val="24"/>
          <w:lang w:val="lv-LV"/>
        </w:rPr>
        <w:t>2.apakš</w:t>
      </w:r>
      <w:r w:rsidR="00E87CC9" w:rsidRPr="00174CCE">
        <w:rPr>
          <w:bCs/>
          <w:sz w:val="24"/>
          <w:szCs w:val="24"/>
          <w:lang w:val="lv-LV"/>
        </w:rPr>
        <w:t>punkt</w:t>
      </w:r>
      <w:r w:rsidR="00174CCE" w:rsidRPr="00174CCE">
        <w:rPr>
          <w:bCs/>
          <w:sz w:val="24"/>
          <w:szCs w:val="24"/>
          <w:lang w:val="lv-LV"/>
        </w:rPr>
        <w:t>am</w:t>
      </w:r>
      <w:r w:rsidR="00E87CC9">
        <w:rPr>
          <w:bCs/>
          <w:sz w:val="24"/>
          <w:szCs w:val="24"/>
          <w:lang w:val="lv-LV"/>
        </w:rPr>
        <w:t xml:space="preserve"> </w:t>
      </w:r>
      <w:r w:rsidRPr="00AF17A5">
        <w:rPr>
          <w:bCs/>
          <w:sz w:val="24"/>
          <w:szCs w:val="24"/>
          <w:lang w:val="lv-LV"/>
        </w:rPr>
        <w:t xml:space="preserve">veiktās pārbaudes rezultātiem </w:t>
      </w:r>
      <w:r>
        <w:rPr>
          <w:bCs/>
          <w:sz w:val="24"/>
          <w:szCs w:val="24"/>
          <w:lang w:val="lv-LV"/>
        </w:rPr>
        <w:t>iepirkuma komisija</w:t>
      </w:r>
      <w:r w:rsidRPr="00AF17A5">
        <w:rPr>
          <w:bCs/>
          <w:sz w:val="24"/>
          <w:szCs w:val="24"/>
          <w:lang w:val="lv-LV"/>
        </w:rPr>
        <w:t>:</w:t>
      </w:r>
    </w:p>
    <w:p w:rsidR="00AF17A5" w:rsidRPr="00AF17A5" w:rsidRDefault="00AF17A5" w:rsidP="00AF17A5">
      <w:pPr>
        <w:tabs>
          <w:tab w:val="left" w:pos="426"/>
        </w:tabs>
        <w:ind w:left="426" w:hanging="426"/>
        <w:jc w:val="both"/>
        <w:rPr>
          <w:bCs/>
          <w:sz w:val="24"/>
          <w:szCs w:val="24"/>
          <w:lang w:val="lv-LV"/>
        </w:rPr>
      </w:pPr>
      <w:r>
        <w:rPr>
          <w:bCs/>
          <w:sz w:val="24"/>
          <w:szCs w:val="24"/>
          <w:lang w:val="lv-LV"/>
        </w:rPr>
        <w:t>5.5.</w:t>
      </w:r>
      <w:r w:rsidRPr="00AF17A5">
        <w:rPr>
          <w:bCs/>
          <w:sz w:val="24"/>
          <w:szCs w:val="24"/>
          <w:lang w:val="lv-LV"/>
        </w:rPr>
        <w:t>1</w:t>
      </w:r>
      <w:r>
        <w:rPr>
          <w:bCs/>
          <w:sz w:val="24"/>
          <w:szCs w:val="24"/>
          <w:lang w:val="lv-LV"/>
        </w:rPr>
        <w:t>.</w:t>
      </w:r>
      <w:r w:rsidRPr="00AF17A5">
        <w:rPr>
          <w:bCs/>
          <w:sz w:val="24"/>
          <w:szCs w:val="24"/>
          <w:lang w:val="lv-LV"/>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w:t>
      </w:r>
      <w:r>
        <w:rPr>
          <w:bCs/>
          <w:sz w:val="24"/>
          <w:szCs w:val="24"/>
          <w:lang w:val="lv-LV"/>
        </w:rPr>
        <w:t xml:space="preserve">  </w:t>
      </w:r>
      <w:r w:rsidRPr="00AF17A5">
        <w:rPr>
          <w:bCs/>
          <w:sz w:val="24"/>
          <w:szCs w:val="24"/>
          <w:lang w:val="lv-LV"/>
        </w:rPr>
        <w:t xml:space="preserve"> 150 </w:t>
      </w:r>
      <w:r w:rsidRPr="00AF17A5">
        <w:rPr>
          <w:bCs/>
          <w:i/>
          <w:sz w:val="24"/>
          <w:szCs w:val="24"/>
          <w:lang w:val="lv-LV"/>
        </w:rPr>
        <w:t>euro</w:t>
      </w:r>
      <w:r w:rsidRPr="00AF17A5">
        <w:rPr>
          <w:bCs/>
          <w:sz w:val="24"/>
          <w:szCs w:val="24"/>
          <w:lang w:val="lv-LV"/>
        </w:rPr>
        <w:t>;</w:t>
      </w:r>
    </w:p>
    <w:p w:rsidR="00AF17A5" w:rsidRDefault="00AF17A5" w:rsidP="00557BD1">
      <w:pPr>
        <w:tabs>
          <w:tab w:val="left" w:pos="426"/>
        </w:tabs>
        <w:spacing w:after="120"/>
        <w:ind w:left="426" w:hanging="426"/>
        <w:jc w:val="both"/>
        <w:rPr>
          <w:bCs/>
          <w:sz w:val="24"/>
          <w:szCs w:val="24"/>
          <w:lang w:val="lv-LV"/>
        </w:rPr>
      </w:pPr>
      <w:r>
        <w:rPr>
          <w:bCs/>
          <w:sz w:val="24"/>
          <w:szCs w:val="24"/>
          <w:lang w:val="lv-LV"/>
        </w:rPr>
        <w:t>5.5.</w:t>
      </w:r>
      <w:r w:rsidRPr="00AF17A5">
        <w:rPr>
          <w:bCs/>
          <w:sz w:val="24"/>
          <w:szCs w:val="24"/>
          <w:lang w:val="lv-LV"/>
        </w:rPr>
        <w:t>2</w:t>
      </w:r>
      <w:r>
        <w:rPr>
          <w:bCs/>
          <w:sz w:val="24"/>
          <w:szCs w:val="24"/>
          <w:lang w:val="lv-LV"/>
        </w:rPr>
        <w:t>.</w:t>
      </w:r>
      <w:r w:rsidRPr="00AF17A5">
        <w:rPr>
          <w:bCs/>
          <w:sz w:val="24"/>
          <w:szCs w:val="24"/>
          <w:lang w:val="lv-LV"/>
        </w:rPr>
        <w:t xml:space="preserve">informē pretendentu par to, ka tam konstatēti nodokļu parādi, tajā skaitā valsts sociālās apdrošināšanas obligāto iemaksu parādi, kas kopsummā pārsniedz 150 </w:t>
      </w:r>
      <w:r w:rsidRPr="00AF17A5">
        <w:rPr>
          <w:bCs/>
          <w:i/>
          <w:sz w:val="24"/>
          <w:szCs w:val="24"/>
          <w:lang w:val="lv-LV"/>
        </w:rPr>
        <w:t>euro</w:t>
      </w:r>
      <w:r w:rsidRPr="00AF17A5">
        <w:rPr>
          <w:bCs/>
          <w:sz w:val="24"/>
          <w:szCs w:val="24"/>
          <w:lang w:val="lv-LV"/>
        </w:rPr>
        <w:t xml:space="preserve">, un nosaka termiņu </w:t>
      </w:r>
      <w:r>
        <w:rPr>
          <w:bCs/>
          <w:sz w:val="24"/>
          <w:szCs w:val="24"/>
          <w:lang w:val="lv-LV"/>
        </w:rPr>
        <w:t xml:space="preserve">– </w:t>
      </w:r>
      <w:r w:rsidRPr="00AF17A5">
        <w:rPr>
          <w:bCs/>
          <w:sz w:val="24"/>
          <w:szCs w:val="24"/>
          <w:lang w:val="lv-LV"/>
        </w:rPr>
        <w:t xml:space="preserve">10 </w:t>
      </w:r>
      <w:r>
        <w:rPr>
          <w:bCs/>
          <w:sz w:val="24"/>
          <w:szCs w:val="24"/>
          <w:lang w:val="lv-LV"/>
        </w:rPr>
        <w:t xml:space="preserve">(desmit) </w:t>
      </w:r>
      <w:r w:rsidRPr="00AF17A5">
        <w:rPr>
          <w:bCs/>
          <w:sz w:val="24"/>
          <w:szCs w:val="24"/>
          <w:lang w:val="lv-LV"/>
        </w:rPr>
        <w:t>darb</w:t>
      </w:r>
      <w:r>
        <w:rPr>
          <w:bCs/>
          <w:sz w:val="24"/>
          <w:szCs w:val="24"/>
          <w:lang w:val="lv-LV"/>
        </w:rPr>
        <w:t xml:space="preserve">a </w:t>
      </w:r>
      <w:r w:rsidRPr="00AF17A5">
        <w:rPr>
          <w:bCs/>
          <w:sz w:val="24"/>
          <w:szCs w:val="24"/>
          <w:lang w:val="lv-LV"/>
        </w:rPr>
        <w:t xml:space="preserve">dienas pēc informācijas izsniegšanas vai nosūtīšanas dienas </w:t>
      </w:r>
      <w:r>
        <w:rPr>
          <w:bCs/>
          <w:sz w:val="24"/>
          <w:szCs w:val="24"/>
          <w:lang w:val="lv-LV"/>
        </w:rPr>
        <w:t xml:space="preserve">– </w:t>
      </w:r>
      <w:r w:rsidRPr="00AF17A5">
        <w:rPr>
          <w:bCs/>
          <w:sz w:val="24"/>
          <w:szCs w:val="24"/>
          <w:lang w:val="lv-LV"/>
        </w:rPr>
        <w:t xml:space="preserve">konstatēto parādu nomaksai un parādu nomaksas apliecinājuma iesniegšanai. Pretendents, lai apliecinātu, ka tam nav nodokļu parādu, tajā skaitā valsts sociālās apdrošināšanas obligāto iemaksu parādu, kas kopsummā pārsniedz 150 </w:t>
      </w:r>
      <w:r w:rsidRPr="00AF17A5">
        <w:rPr>
          <w:bCs/>
          <w:i/>
          <w:sz w:val="24"/>
          <w:szCs w:val="24"/>
          <w:lang w:val="lv-LV"/>
        </w:rPr>
        <w:t>euro</w:t>
      </w:r>
      <w:r w:rsidRPr="00AF17A5">
        <w:rPr>
          <w:bCs/>
          <w:sz w:val="24"/>
          <w:szCs w:val="24"/>
          <w:lang w:val="lv-LV"/>
        </w:rPr>
        <w:t xml:space="preserve">, iesniedz attiecīgi pretendenta vai tā pārstāvja apliecinātu izdruku no Valsts ieņēmumu dienesta elektroniskās deklarēšanas sistēmas vai pašvaldības izdotu izziņu par to, ka attiecīgajai personai laikā pēc </w:t>
      </w:r>
      <w:r>
        <w:rPr>
          <w:bCs/>
          <w:sz w:val="24"/>
          <w:szCs w:val="24"/>
          <w:lang w:val="lv-LV"/>
        </w:rPr>
        <w:t xml:space="preserve">iepirkuma komisijas </w:t>
      </w:r>
      <w:r w:rsidRPr="00AF17A5">
        <w:rPr>
          <w:bCs/>
          <w:sz w:val="24"/>
          <w:szCs w:val="24"/>
          <w:lang w:val="lv-LV"/>
        </w:rPr>
        <w:t xml:space="preserve">nosūtītās informācijas saņemšanas dienas nav nodokļu parādu, tajā skaitā valsts sociālās apdrošināšanas obligāto iemaksu parādu, kas kopsummā pārsniedz 150 </w:t>
      </w:r>
      <w:r w:rsidRPr="00AF17A5">
        <w:rPr>
          <w:bCs/>
          <w:i/>
          <w:sz w:val="24"/>
          <w:szCs w:val="24"/>
          <w:lang w:val="lv-LV"/>
        </w:rPr>
        <w:t>euro</w:t>
      </w:r>
      <w:r w:rsidRPr="00AF17A5">
        <w:rPr>
          <w:bCs/>
          <w:sz w:val="24"/>
          <w:szCs w:val="24"/>
          <w:lang w:val="lv-LV"/>
        </w:rPr>
        <w:t xml:space="preserve">. Ja noteiktajā termiņā minētie dokumenti nav iesniegti, </w:t>
      </w:r>
      <w:r>
        <w:rPr>
          <w:bCs/>
          <w:sz w:val="24"/>
          <w:szCs w:val="24"/>
          <w:lang w:val="lv-LV"/>
        </w:rPr>
        <w:t>iepirkuma komisija</w:t>
      </w:r>
      <w:r w:rsidRPr="00AF17A5">
        <w:rPr>
          <w:bCs/>
          <w:sz w:val="24"/>
          <w:szCs w:val="24"/>
          <w:lang w:val="lv-LV"/>
        </w:rPr>
        <w:t xml:space="preserve"> pretendentu izslēdz no dalības iepirkumā.</w:t>
      </w:r>
    </w:p>
    <w:p w:rsidR="00F019A9" w:rsidRPr="00E87CC9" w:rsidRDefault="00705B27" w:rsidP="00557BD1">
      <w:pPr>
        <w:pStyle w:val="Heading1"/>
        <w:widowControl/>
        <w:tabs>
          <w:tab w:val="clear" w:pos="318"/>
          <w:tab w:val="num" w:pos="432"/>
        </w:tabs>
        <w:overflowPunct/>
        <w:autoSpaceDE/>
        <w:autoSpaceDN/>
        <w:adjustRightInd/>
        <w:spacing w:before="0" w:after="0"/>
        <w:ind w:left="432" w:hanging="432"/>
        <w:rPr>
          <w:caps/>
          <w:lang w:val="lv-LV"/>
        </w:rPr>
      </w:pPr>
      <w:bookmarkStart w:id="34" w:name="_Toc61422147"/>
      <w:bookmarkStart w:id="35" w:name="_Toc59334738"/>
      <w:r w:rsidRPr="00E87CC9">
        <w:rPr>
          <w:caps/>
          <w:lang w:val="lv-LV"/>
        </w:rPr>
        <w:t>6</w:t>
      </w:r>
      <w:r w:rsidR="00F019A9" w:rsidRPr="00E87CC9">
        <w:rPr>
          <w:caps/>
          <w:lang w:val="lv-LV"/>
        </w:rPr>
        <w:t>. Iepirkuma līgum</w:t>
      </w:r>
      <w:r w:rsidR="00EA50AC" w:rsidRPr="00E87CC9">
        <w:rPr>
          <w:caps/>
          <w:lang w:val="lv-LV"/>
        </w:rPr>
        <w:t>a noslēgšanas kārtība</w:t>
      </w:r>
      <w:bookmarkEnd w:id="34"/>
    </w:p>
    <w:p w:rsidR="008C269C" w:rsidRDefault="00705B27" w:rsidP="00557BD1">
      <w:pPr>
        <w:spacing w:after="120"/>
        <w:ind w:left="426" w:hanging="426"/>
        <w:jc w:val="both"/>
        <w:rPr>
          <w:sz w:val="24"/>
          <w:szCs w:val="24"/>
          <w:lang w:val="lv-LV"/>
        </w:rPr>
      </w:pPr>
      <w:r w:rsidRPr="00B87F50">
        <w:rPr>
          <w:sz w:val="24"/>
          <w:szCs w:val="24"/>
          <w:lang w:val="lv-LV"/>
        </w:rPr>
        <w:t>6</w:t>
      </w:r>
      <w:r w:rsidR="00F019A9" w:rsidRPr="00B87F50">
        <w:rPr>
          <w:sz w:val="24"/>
          <w:szCs w:val="24"/>
          <w:lang w:val="lv-LV"/>
        </w:rPr>
        <w:t>.1. Pasūtītājs slēgs ar izraudzīto pretendentu iepirkuma līgumu, pamatojoties uz</w:t>
      </w:r>
      <w:r w:rsidR="00EA50AC" w:rsidRPr="00B87F50">
        <w:rPr>
          <w:sz w:val="24"/>
          <w:szCs w:val="24"/>
          <w:lang w:val="lv-LV"/>
        </w:rPr>
        <w:t xml:space="preserve"> </w:t>
      </w:r>
      <w:r w:rsidR="00F019A9" w:rsidRPr="00B87F50">
        <w:rPr>
          <w:sz w:val="24"/>
          <w:szCs w:val="24"/>
          <w:lang w:val="lv-LV"/>
        </w:rPr>
        <w:t>pretendenta piedāvājumu un saskaņā ar iepirkuma līguma projektu (</w:t>
      </w:r>
      <w:r w:rsidR="00557BD1">
        <w:rPr>
          <w:sz w:val="24"/>
          <w:szCs w:val="24"/>
          <w:lang w:val="lv-LV"/>
        </w:rPr>
        <w:t>nolikuma 14</w:t>
      </w:r>
      <w:r w:rsidR="00F019A9" w:rsidRPr="00B87F50">
        <w:rPr>
          <w:sz w:val="24"/>
          <w:szCs w:val="24"/>
          <w:lang w:val="lv-LV"/>
        </w:rPr>
        <w:t>.pielikums).</w:t>
      </w:r>
      <w:bookmarkStart w:id="36" w:name="_Toc61422148"/>
    </w:p>
    <w:p w:rsidR="00A9416D" w:rsidRPr="00E87CC9" w:rsidRDefault="00705B27" w:rsidP="00557BD1">
      <w:pPr>
        <w:pStyle w:val="Heading1"/>
        <w:widowControl/>
        <w:tabs>
          <w:tab w:val="clear" w:pos="318"/>
          <w:tab w:val="num" w:pos="432"/>
        </w:tabs>
        <w:overflowPunct/>
        <w:autoSpaceDE/>
        <w:autoSpaceDN/>
        <w:adjustRightInd/>
        <w:spacing w:before="0" w:after="0"/>
        <w:ind w:left="432" w:hanging="432"/>
        <w:rPr>
          <w:caps/>
          <w:lang w:val="lv-LV"/>
        </w:rPr>
      </w:pPr>
      <w:r w:rsidRPr="00E87CC9">
        <w:rPr>
          <w:caps/>
          <w:lang w:val="lv-LV"/>
        </w:rPr>
        <w:t>7</w:t>
      </w:r>
      <w:r w:rsidR="00F019A9" w:rsidRPr="00E87CC9">
        <w:rPr>
          <w:caps/>
          <w:lang w:val="lv-LV"/>
        </w:rPr>
        <w:t>. Iepirkuma komisijas tiesības un pienākumi</w:t>
      </w:r>
      <w:bookmarkEnd w:id="35"/>
      <w:bookmarkEnd w:id="36"/>
    </w:p>
    <w:p w:rsidR="00F019A9" w:rsidRPr="0052759E" w:rsidRDefault="0032612A" w:rsidP="00557BD1">
      <w:pPr>
        <w:pStyle w:val="Heading2"/>
        <w:widowControl/>
        <w:numPr>
          <w:ilvl w:val="1"/>
          <w:numId w:val="0"/>
        </w:numPr>
        <w:tabs>
          <w:tab w:val="num" w:pos="576"/>
        </w:tabs>
        <w:overflowPunct/>
        <w:autoSpaceDE/>
        <w:autoSpaceDN/>
        <w:adjustRightInd/>
        <w:spacing w:before="0" w:after="0"/>
        <w:ind w:left="578" w:hanging="578"/>
        <w:jc w:val="both"/>
        <w:rPr>
          <w:rFonts w:ascii="Times New Roman" w:hAnsi="Times New Roman" w:cs="Times New Roman"/>
          <w:b w:val="0"/>
          <w:i w:val="0"/>
          <w:sz w:val="24"/>
          <w:szCs w:val="24"/>
          <w:lang w:val="lv-LV"/>
        </w:rPr>
      </w:pPr>
      <w:bookmarkStart w:id="37" w:name="_Toc59334739"/>
      <w:bookmarkStart w:id="38" w:name="_Toc61422149"/>
      <w:r w:rsidRPr="0052759E">
        <w:rPr>
          <w:rFonts w:ascii="Times New Roman" w:hAnsi="Times New Roman" w:cs="Times New Roman"/>
          <w:i w:val="0"/>
          <w:sz w:val="24"/>
          <w:szCs w:val="24"/>
          <w:lang w:val="lv-LV"/>
        </w:rPr>
        <w:t>7</w:t>
      </w:r>
      <w:r w:rsidR="00F019A9" w:rsidRPr="0052759E">
        <w:rPr>
          <w:rFonts w:ascii="Times New Roman" w:hAnsi="Times New Roman" w:cs="Times New Roman"/>
          <w:i w:val="0"/>
          <w:sz w:val="24"/>
          <w:szCs w:val="24"/>
          <w:lang w:val="lv-LV"/>
        </w:rPr>
        <w:t>.1. Iepirkuma komisijas tiesības</w:t>
      </w:r>
      <w:bookmarkEnd w:id="37"/>
      <w:bookmarkEnd w:id="38"/>
      <w:r w:rsidR="0052759E" w:rsidRPr="0052759E">
        <w:rPr>
          <w:rFonts w:ascii="Times New Roman" w:hAnsi="Times New Roman" w:cs="Times New Roman"/>
          <w:b w:val="0"/>
          <w:i w:val="0"/>
          <w:sz w:val="24"/>
          <w:szCs w:val="24"/>
          <w:lang w:val="lv-LV"/>
        </w:rPr>
        <w:t>.</w:t>
      </w:r>
    </w:p>
    <w:p w:rsidR="00F019A9" w:rsidRPr="0052759E" w:rsidRDefault="0032612A" w:rsidP="00D84BEE">
      <w:pPr>
        <w:pStyle w:val="Footer"/>
        <w:ind w:left="567" w:hanging="567"/>
        <w:jc w:val="both"/>
        <w:rPr>
          <w:sz w:val="24"/>
          <w:szCs w:val="24"/>
          <w:lang w:val="lv-LV"/>
        </w:rPr>
      </w:pPr>
      <w:r w:rsidRPr="0052759E">
        <w:rPr>
          <w:sz w:val="24"/>
          <w:szCs w:val="24"/>
          <w:lang w:val="lv-LV"/>
        </w:rPr>
        <w:t>7</w:t>
      </w:r>
      <w:r w:rsidR="0005413A" w:rsidRPr="0052759E">
        <w:rPr>
          <w:sz w:val="24"/>
          <w:szCs w:val="24"/>
          <w:lang w:val="lv-LV"/>
        </w:rPr>
        <w:t>.1.1.</w:t>
      </w:r>
      <w:r w:rsidR="00F019A9" w:rsidRPr="0052759E">
        <w:rPr>
          <w:sz w:val="24"/>
          <w:szCs w:val="24"/>
          <w:lang w:val="lv-LV"/>
        </w:rPr>
        <w:t>Pārbaudīt nepieciešamo informāciju kompetentā institūcijā, publiski pieejamās datubāzēs vai citos publiski pieejamos avotos, ja tas nepieciešams piedāvājumu atbilstības pārbaudei, pretendentu atlasei, piedāvājumu</w:t>
      </w:r>
      <w:r w:rsidR="00A9416D" w:rsidRPr="0052759E">
        <w:rPr>
          <w:sz w:val="24"/>
          <w:szCs w:val="24"/>
          <w:lang w:val="lv-LV"/>
        </w:rPr>
        <w:t xml:space="preserve"> vērtē</w:t>
      </w:r>
      <w:r w:rsidR="00F019A9" w:rsidRPr="0052759E">
        <w:rPr>
          <w:sz w:val="24"/>
          <w:szCs w:val="24"/>
          <w:lang w:val="lv-LV"/>
        </w:rPr>
        <w:t>šanai un salīdzinā</w:t>
      </w:r>
      <w:r w:rsidR="00F019A9" w:rsidRPr="0052759E">
        <w:rPr>
          <w:sz w:val="24"/>
          <w:szCs w:val="24"/>
          <w:lang w:val="lv-LV"/>
        </w:rPr>
        <w:softHyphen/>
        <w:t>šanai, kā arī lūgt, lai pretendents vai kompetenta institūcija papildina vai izskaidro sertifikātus un dokumentus, kas iesniegti komisijai.</w:t>
      </w:r>
    </w:p>
    <w:p w:rsidR="00F019A9" w:rsidRPr="0052759E" w:rsidRDefault="0032612A" w:rsidP="00D84BEE">
      <w:pPr>
        <w:pStyle w:val="BodyText"/>
        <w:spacing w:after="0"/>
        <w:ind w:left="567" w:hanging="567"/>
        <w:jc w:val="both"/>
        <w:rPr>
          <w:sz w:val="24"/>
          <w:szCs w:val="24"/>
        </w:rPr>
      </w:pPr>
      <w:r w:rsidRPr="0052759E">
        <w:rPr>
          <w:sz w:val="24"/>
          <w:szCs w:val="24"/>
        </w:rPr>
        <w:t>7</w:t>
      </w:r>
      <w:r w:rsidR="00F019A9" w:rsidRPr="0052759E">
        <w:rPr>
          <w:sz w:val="24"/>
          <w:szCs w:val="24"/>
        </w:rPr>
        <w:t>.1.2.Labot aritmētiskās kļūdas pretendenta finanšu piedāvājumā, informējot par to pretendentu.</w:t>
      </w:r>
    </w:p>
    <w:p w:rsidR="00F019A9" w:rsidRPr="0052759E" w:rsidRDefault="0032612A" w:rsidP="00D84BEE">
      <w:pPr>
        <w:pStyle w:val="BodyText"/>
        <w:spacing w:after="0"/>
        <w:ind w:left="567" w:hanging="567"/>
        <w:jc w:val="both"/>
        <w:rPr>
          <w:sz w:val="24"/>
          <w:szCs w:val="24"/>
        </w:rPr>
      </w:pPr>
      <w:r w:rsidRPr="0052759E">
        <w:rPr>
          <w:sz w:val="24"/>
          <w:szCs w:val="24"/>
        </w:rPr>
        <w:t>7</w:t>
      </w:r>
      <w:r w:rsidR="00F019A9" w:rsidRPr="0052759E">
        <w:rPr>
          <w:sz w:val="24"/>
          <w:szCs w:val="24"/>
        </w:rPr>
        <w:t xml:space="preserve">.1.3.Pieaicināt ekspertu pretendentu piedāvājumu </w:t>
      </w:r>
      <w:r w:rsidR="00F019A9" w:rsidRPr="0039400E">
        <w:rPr>
          <w:sz w:val="24"/>
          <w:szCs w:val="24"/>
          <w:lang w:val="lv-LV"/>
        </w:rPr>
        <w:t>atbilstības pārbaud</w:t>
      </w:r>
      <w:r w:rsidR="0052759E" w:rsidRPr="0039400E">
        <w:rPr>
          <w:sz w:val="24"/>
          <w:szCs w:val="24"/>
          <w:lang w:val="lv-LV"/>
        </w:rPr>
        <w:t>ei</w:t>
      </w:r>
      <w:r w:rsidR="00F019A9" w:rsidRPr="0039400E">
        <w:rPr>
          <w:sz w:val="24"/>
          <w:szCs w:val="24"/>
          <w:lang w:val="lv-LV"/>
        </w:rPr>
        <w:t xml:space="preserve"> un vērtēšan</w:t>
      </w:r>
      <w:r w:rsidR="0052759E" w:rsidRPr="0039400E">
        <w:rPr>
          <w:sz w:val="24"/>
          <w:szCs w:val="24"/>
          <w:lang w:val="lv-LV"/>
        </w:rPr>
        <w:t>ai</w:t>
      </w:r>
      <w:r w:rsidR="00F019A9" w:rsidRPr="0039400E">
        <w:rPr>
          <w:sz w:val="24"/>
          <w:szCs w:val="24"/>
          <w:lang w:val="lv-LV"/>
        </w:rPr>
        <w:t>.</w:t>
      </w:r>
    </w:p>
    <w:p w:rsidR="00C445C8" w:rsidRPr="0052759E" w:rsidRDefault="0032612A" w:rsidP="00D84BEE">
      <w:pPr>
        <w:ind w:left="567" w:hanging="567"/>
        <w:jc w:val="both"/>
        <w:rPr>
          <w:sz w:val="24"/>
          <w:szCs w:val="24"/>
        </w:rPr>
      </w:pPr>
      <w:r w:rsidRPr="0052759E">
        <w:rPr>
          <w:sz w:val="24"/>
          <w:szCs w:val="24"/>
        </w:rPr>
        <w:lastRenderedPageBreak/>
        <w:t>7</w:t>
      </w:r>
      <w:r w:rsidR="00F019A9" w:rsidRPr="0052759E">
        <w:rPr>
          <w:sz w:val="24"/>
          <w:szCs w:val="24"/>
        </w:rPr>
        <w:t>.1.4.Izvēlēties nākamo piedāvājumu</w:t>
      </w:r>
      <w:r w:rsidR="0052759E" w:rsidRPr="0052759E">
        <w:rPr>
          <w:sz w:val="24"/>
          <w:szCs w:val="24"/>
        </w:rPr>
        <w:t xml:space="preserve"> a</w:t>
      </w:r>
      <w:r w:rsidR="0052759E">
        <w:rPr>
          <w:sz w:val="24"/>
          <w:szCs w:val="24"/>
        </w:rPr>
        <w:t>r</w:t>
      </w:r>
      <w:r w:rsidR="0052759E" w:rsidRPr="0052759E">
        <w:rPr>
          <w:sz w:val="24"/>
          <w:szCs w:val="24"/>
        </w:rPr>
        <w:t xml:space="preserve"> ze</w:t>
      </w:r>
      <w:r w:rsidR="0052759E">
        <w:rPr>
          <w:sz w:val="24"/>
          <w:szCs w:val="24"/>
        </w:rPr>
        <w:t>m</w:t>
      </w:r>
      <w:r w:rsidR="0052759E" w:rsidRPr="0052759E">
        <w:rPr>
          <w:sz w:val="24"/>
          <w:szCs w:val="24"/>
        </w:rPr>
        <w:t>āko</w:t>
      </w:r>
      <w:r w:rsidR="0052759E">
        <w:rPr>
          <w:sz w:val="24"/>
          <w:szCs w:val="24"/>
        </w:rPr>
        <w:t xml:space="preserve"> cenu</w:t>
      </w:r>
      <w:r w:rsidR="00F019A9" w:rsidRPr="0052759E">
        <w:rPr>
          <w:sz w:val="24"/>
          <w:szCs w:val="24"/>
        </w:rPr>
        <w:t>, ja izraudzītais pretendents atsakās slēgt iepirkuma līgumu ar pasūtītāju.</w:t>
      </w:r>
      <w:bookmarkStart w:id="39" w:name="_Toc59334740"/>
      <w:bookmarkStart w:id="40" w:name="_Toc61422150"/>
    </w:p>
    <w:p w:rsidR="00C445C8" w:rsidRPr="0052759E" w:rsidRDefault="0032612A" w:rsidP="00D84BEE">
      <w:pPr>
        <w:pStyle w:val="Footer"/>
        <w:ind w:left="567" w:hanging="567"/>
        <w:jc w:val="both"/>
        <w:rPr>
          <w:sz w:val="24"/>
          <w:szCs w:val="24"/>
          <w:lang w:val="lv-LV"/>
        </w:rPr>
      </w:pPr>
      <w:r w:rsidRPr="0052759E">
        <w:rPr>
          <w:sz w:val="24"/>
          <w:szCs w:val="24"/>
        </w:rPr>
        <w:t>7</w:t>
      </w:r>
      <w:r w:rsidR="00C445C8" w:rsidRPr="0052759E">
        <w:rPr>
          <w:sz w:val="24"/>
          <w:szCs w:val="24"/>
        </w:rPr>
        <w:t>.1.5.Iepir</w:t>
      </w:r>
      <w:r w:rsidR="0052759E">
        <w:rPr>
          <w:sz w:val="24"/>
          <w:szCs w:val="24"/>
        </w:rPr>
        <w:t>k</w:t>
      </w:r>
      <w:r w:rsidR="00C445C8" w:rsidRPr="0052759E">
        <w:rPr>
          <w:sz w:val="24"/>
          <w:szCs w:val="24"/>
        </w:rPr>
        <w:t xml:space="preserve">uma </w:t>
      </w:r>
      <w:r w:rsidR="0039400E">
        <w:rPr>
          <w:sz w:val="24"/>
          <w:szCs w:val="24"/>
        </w:rPr>
        <w:t>k</w:t>
      </w:r>
      <w:r w:rsidR="00C445C8" w:rsidRPr="0052759E">
        <w:rPr>
          <w:sz w:val="24"/>
          <w:szCs w:val="24"/>
        </w:rPr>
        <w:t xml:space="preserve">omisija var jebkurā brīdī pārtraukt iepirkumu, </w:t>
      </w:r>
      <w:r w:rsidR="00C445C8" w:rsidRPr="0052759E">
        <w:rPr>
          <w:sz w:val="24"/>
          <w:szCs w:val="24"/>
          <w:lang w:val="lv-LV"/>
        </w:rPr>
        <w:t>ja</w:t>
      </w:r>
      <w:r w:rsidR="00C445C8" w:rsidRPr="0052759E">
        <w:rPr>
          <w:sz w:val="24"/>
          <w:szCs w:val="24"/>
        </w:rPr>
        <w:t xml:space="preserve"> tam ir objektītvs pamatojums, nosūtot paziņojumu</w:t>
      </w:r>
      <w:r w:rsidR="00894602" w:rsidRPr="0052759E">
        <w:rPr>
          <w:sz w:val="24"/>
          <w:szCs w:val="24"/>
        </w:rPr>
        <w:t xml:space="preserve"> </w:t>
      </w:r>
      <w:r w:rsidR="00C445C8" w:rsidRPr="0052759E">
        <w:rPr>
          <w:sz w:val="24"/>
          <w:szCs w:val="24"/>
        </w:rPr>
        <w:t xml:space="preserve">Iepirkumu uzraudzības birojam un visiem pretendentiem. </w:t>
      </w:r>
      <w:r w:rsidR="00C445C8" w:rsidRPr="0052759E">
        <w:rPr>
          <w:sz w:val="24"/>
          <w:szCs w:val="24"/>
          <w:lang w:val="lv-LV"/>
        </w:rPr>
        <w:t xml:space="preserve">Pazinojumā norādāmi apstākļi, kas bija par iemeslu </w:t>
      </w:r>
      <w:r w:rsidR="0052759E">
        <w:rPr>
          <w:sz w:val="24"/>
          <w:szCs w:val="24"/>
          <w:lang w:val="lv-LV"/>
        </w:rPr>
        <w:t>iepirkum</w:t>
      </w:r>
      <w:r w:rsidR="00C445C8" w:rsidRPr="0052759E">
        <w:rPr>
          <w:sz w:val="24"/>
          <w:szCs w:val="24"/>
          <w:lang w:val="lv-LV"/>
        </w:rPr>
        <w:t xml:space="preserve">a pārtraukšanai. </w:t>
      </w:r>
    </w:p>
    <w:p w:rsidR="00F019A9" w:rsidRPr="00A12B54" w:rsidRDefault="0032612A" w:rsidP="00D84BEE">
      <w:pPr>
        <w:ind w:left="567" w:hanging="567"/>
        <w:jc w:val="both"/>
        <w:rPr>
          <w:bCs/>
          <w:sz w:val="24"/>
          <w:szCs w:val="24"/>
          <w:lang w:val="lv-LV"/>
        </w:rPr>
      </w:pPr>
      <w:r w:rsidRPr="00A12B54">
        <w:rPr>
          <w:b/>
          <w:bCs/>
          <w:sz w:val="24"/>
          <w:szCs w:val="24"/>
          <w:lang w:val="lv-LV"/>
        </w:rPr>
        <w:t>7</w:t>
      </w:r>
      <w:r w:rsidR="00F019A9" w:rsidRPr="00A12B54">
        <w:rPr>
          <w:b/>
          <w:bCs/>
          <w:sz w:val="24"/>
          <w:szCs w:val="24"/>
          <w:lang w:val="lv-LV"/>
        </w:rPr>
        <w:t>.2. Iepirkuma komisijas pienākumi</w:t>
      </w:r>
      <w:bookmarkEnd w:id="39"/>
      <w:bookmarkEnd w:id="40"/>
      <w:r w:rsidR="004A0DF0" w:rsidRPr="00A12B54">
        <w:rPr>
          <w:bCs/>
          <w:sz w:val="24"/>
          <w:szCs w:val="24"/>
          <w:lang w:val="lv-LV"/>
        </w:rPr>
        <w:t>.</w:t>
      </w:r>
    </w:p>
    <w:p w:rsidR="00F45905" w:rsidRPr="004A0DF0" w:rsidRDefault="0032612A" w:rsidP="00D84BEE">
      <w:pPr>
        <w:pStyle w:val="Footer"/>
        <w:ind w:left="567" w:hanging="567"/>
        <w:jc w:val="both"/>
        <w:rPr>
          <w:sz w:val="24"/>
          <w:szCs w:val="24"/>
          <w:lang w:val="lv-LV"/>
        </w:rPr>
      </w:pPr>
      <w:r w:rsidRPr="004A0DF0">
        <w:rPr>
          <w:sz w:val="24"/>
          <w:szCs w:val="24"/>
          <w:lang w:val="lv-LV"/>
        </w:rPr>
        <w:t>7</w:t>
      </w:r>
      <w:r w:rsidR="00F019A9" w:rsidRPr="004A0DF0">
        <w:rPr>
          <w:sz w:val="24"/>
          <w:szCs w:val="24"/>
          <w:lang w:val="lv-LV"/>
        </w:rPr>
        <w:t xml:space="preserve">.2.1.Nodrošināt </w:t>
      </w:r>
      <w:r w:rsidR="004A0DF0">
        <w:rPr>
          <w:sz w:val="24"/>
          <w:szCs w:val="24"/>
          <w:lang w:val="lv-LV"/>
        </w:rPr>
        <w:t>iepir</w:t>
      </w:r>
      <w:r w:rsidR="00F019A9" w:rsidRPr="004A0DF0">
        <w:rPr>
          <w:sz w:val="24"/>
          <w:szCs w:val="24"/>
          <w:lang w:val="lv-LV"/>
        </w:rPr>
        <w:t>ku</w:t>
      </w:r>
      <w:r w:rsidR="004A0DF0">
        <w:rPr>
          <w:sz w:val="24"/>
          <w:szCs w:val="24"/>
          <w:lang w:val="lv-LV"/>
        </w:rPr>
        <w:t>m</w:t>
      </w:r>
      <w:r w:rsidR="00F019A9" w:rsidRPr="004A0DF0">
        <w:rPr>
          <w:sz w:val="24"/>
          <w:szCs w:val="24"/>
          <w:lang w:val="lv-LV"/>
        </w:rPr>
        <w:t>a norisi un dokumentēšanu.</w:t>
      </w:r>
    </w:p>
    <w:p w:rsidR="00F019A9" w:rsidRPr="004A0DF0" w:rsidRDefault="0032612A" w:rsidP="00D84BEE">
      <w:pPr>
        <w:pStyle w:val="naisf"/>
        <w:spacing w:before="0" w:beforeAutospacing="0" w:after="0" w:afterAutospacing="0"/>
        <w:ind w:left="567" w:hanging="567"/>
        <w:rPr>
          <w:lang w:val="lv-LV"/>
        </w:rPr>
      </w:pPr>
      <w:r w:rsidRPr="004A0DF0">
        <w:rPr>
          <w:lang w:val="lv-LV"/>
        </w:rPr>
        <w:t>7</w:t>
      </w:r>
      <w:r w:rsidR="00F019A9" w:rsidRPr="004A0DF0">
        <w:rPr>
          <w:lang w:val="lv-LV"/>
        </w:rPr>
        <w:t>.2.2.Nodrošināt pretendentu brīvu konkurenci, kā arī vienlīdzīgu un taisnīgu attieksmi pret tiem.</w:t>
      </w:r>
    </w:p>
    <w:p w:rsidR="00F019A9" w:rsidRDefault="0032612A" w:rsidP="00D84BEE">
      <w:pPr>
        <w:ind w:left="567" w:hanging="567"/>
        <w:jc w:val="both"/>
        <w:rPr>
          <w:sz w:val="24"/>
          <w:szCs w:val="24"/>
          <w:lang w:val="lv-LV"/>
        </w:rPr>
      </w:pPr>
      <w:r w:rsidRPr="004A0DF0">
        <w:rPr>
          <w:sz w:val="24"/>
          <w:szCs w:val="24"/>
          <w:lang w:val="lv-LV"/>
        </w:rPr>
        <w:t>7</w:t>
      </w:r>
      <w:r w:rsidR="00F019A9" w:rsidRPr="004A0DF0">
        <w:rPr>
          <w:sz w:val="24"/>
          <w:szCs w:val="24"/>
          <w:lang w:val="lv-LV"/>
        </w:rPr>
        <w:t xml:space="preserve">.2.3.Vērtēt pretendentus un to iesniegtos piedāvājumus saskaņā ar </w:t>
      </w:r>
      <w:r w:rsidR="00894602" w:rsidRPr="004A0DF0">
        <w:rPr>
          <w:sz w:val="24"/>
          <w:szCs w:val="24"/>
          <w:lang w:val="lv-LV"/>
        </w:rPr>
        <w:t>Publisko iepirkumu l</w:t>
      </w:r>
      <w:r w:rsidR="00F019A9" w:rsidRPr="004A0DF0">
        <w:rPr>
          <w:sz w:val="24"/>
          <w:szCs w:val="24"/>
          <w:lang w:val="lv-LV"/>
        </w:rPr>
        <w:t xml:space="preserve">ikumu, citiem normatīvajiem aktiem un šo </w:t>
      </w:r>
      <w:r w:rsidR="0039400E">
        <w:rPr>
          <w:sz w:val="24"/>
          <w:szCs w:val="24"/>
          <w:lang w:val="lv-LV"/>
        </w:rPr>
        <w:t>n</w:t>
      </w:r>
      <w:r w:rsidR="00F019A9" w:rsidRPr="004A0DF0">
        <w:rPr>
          <w:sz w:val="24"/>
          <w:szCs w:val="24"/>
          <w:lang w:val="lv-LV"/>
        </w:rPr>
        <w:t xml:space="preserve">olikumu, izvēlēties piedāvājumu vai pieņemt lēmumu par </w:t>
      </w:r>
      <w:r w:rsidR="00894602" w:rsidRPr="004A0DF0">
        <w:rPr>
          <w:sz w:val="24"/>
          <w:szCs w:val="24"/>
          <w:lang w:val="lv-LV"/>
        </w:rPr>
        <w:t>iepir</w:t>
      </w:r>
      <w:r w:rsidR="00F019A9" w:rsidRPr="004A0DF0">
        <w:rPr>
          <w:sz w:val="24"/>
          <w:szCs w:val="24"/>
          <w:lang w:val="lv-LV"/>
        </w:rPr>
        <w:t>ku</w:t>
      </w:r>
      <w:r w:rsidR="00894602" w:rsidRPr="004A0DF0">
        <w:rPr>
          <w:sz w:val="24"/>
          <w:szCs w:val="24"/>
          <w:lang w:val="lv-LV"/>
        </w:rPr>
        <w:t>m</w:t>
      </w:r>
      <w:r w:rsidR="00F019A9" w:rsidRPr="004A0DF0">
        <w:rPr>
          <w:sz w:val="24"/>
          <w:szCs w:val="24"/>
          <w:lang w:val="lv-LV"/>
        </w:rPr>
        <w:t xml:space="preserve">a </w:t>
      </w:r>
      <w:r w:rsidR="0006410A">
        <w:rPr>
          <w:sz w:val="24"/>
          <w:szCs w:val="24"/>
          <w:lang w:val="lv-LV"/>
        </w:rPr>
        <w:t>pārtrauk</w:t>
      </w:r>
      <w:r w:rsidR="00F019A9" w:rsidRPr="004A0DF0">
        <w:rPr>
          <w:sz w:val="24"/>
          <w:szCs w:val="24"/>
          <w:lang w:val="lv-LV"/>
        </w:rPr>
        <w:t>šanu.</w:t>
      </w:r>
    </w:p>
    <w:p w:rsidR="00A12B54" w:rsidRDefault="00A12B54" w:rsidP="00557BD1">
      <w:pPr>
        <w:spacing w:after="120"/>
        <w:ind w:left="567" w:hanging="567"/>
        <w:jc w:val="both"/>
        <w:rPr>
          <w:sz w:val="24"/>
          <w:szCs w:val="24"/>
          <w:lang w:val="lv-LV"/>
        </w:rPr>
      </w:pPr>
      <w:r>
        <w:rPr>
          <w:sz w:val="24"/>
          <w:szCs w:val="24"/>
          <w:lang w:val="lv-LV"/>
        </w:rPr>
        <w:t>7.2.4.</w:t>
      </w:r>
      <w:r w:rsidRPr="00A12B54">
        <w:rPr>
          <w:sz w:val="24"/>
          <w:szCs w:val="24"/>
          <w:lang w:val="lv-LV"/>
        </w:rPr>
        <w:t>Triju darb</w:t>
      </w:r>
      <w:r>
        <w:rPr>
          <w:sz w:val="24"/>
          <w:szCs w:val="24"/>
          <w:lang w:val="lv-LV"/>
        </w:rPr>
        <w:t xml:space="preserve">a </w:t>
      </w:r>
      <w:r w:rsidRPr="00A12B54">
        <w:rPr>
          <w:sz w:val="24"/>
          <w:szCs w:val="24"/>
          <w:lang w:val="lv-LV"/>
        </w:rPr>
        <w:t>dienu laikā pēc lēmuma pieņemšanas informē</w:t>
      </w:r>
      <w:r>
        <w:rPr>
          <w:sz w:val="24"/>
          <w:szCs w:val="24"/>
          <w:lang w:val="lv-LV"/>
        </w:rPr>
        <w:t>t</w:t>
      </w:r>
      <w:r w:rsidRPr="00A12B54">
        <w:rPr>
          <w:sz w:val="24"/>
          <w:szCs w:val="24"/>
          <w:lang w:val="lv-LV"/>
        </w:rPr>
        <w:t xml:space="preserve"> visus pretendentus par iepirkumā izraudzīto pretendentu, kā arī </w:t>
      </w:r>
      <w:r>
        <w:rPr>
          <w:sz w:val="24"/>
          <w:szCs w:val="24"/>
          <w:lang w:val="lv-LV"/>
        </w:rPr>
        <w:t>pasūtītāja</w:t>
      </w:r>
      <w:r w:rsidRPr="00A12B54">
        <w:rPr>
          <w:sz w:val="24"/>
          <w:szCs w:val="24"/>
          <w:lang w:val="lv-LV"/>
        </w:rPr>
        <w:t xml:space="preserve"> mājaslapā internetā nodrošin</w:t>
      </w:r>
      <w:r>
        <w:rPr>
          <w:sz w:val="24"/>
          <w:szCs w:val="24"/>
          <w:lang w:val="lv-LV"/>
        </w:rPr>
        <w:t>āt</w:t>
      </w:r>
      <w:r w:rsidRPr="00A12B54">
        <w:rPr>
          <w:sz w:val="24"/>
          <w:szCs w:val="24"/>
          <w:lang w:val="lv-LV"/>
        </w:rPr>
        <w:t xml:space="preserve"> brīvu un tiešu elektronisku pieeju p</w:t>
      </w:r>
      <w:r>
        <w:rPr>
          <w:sz w:val="24"/>
          <w:szCs w:val="24"/>
          <w:lang w:val="lv-LV"/>
        </w:rPr>
        <w:t xml:space="preserve">ieņemtajam </w:t>
      </w:r>
      <w:r w:rsidRPr="00A12B54">
        <w:rPr>
          <w:sz w:val="24"/>
          <w:szCs w:val="24"/>
          <w:lang w:val="lv-LV"/>
        </w:rPr>
        <w:t xml:space="preserve">lēmumam. </w:t>
      </w:r>
    </w:p>
    <w:p w:rsidR="00F019A9" w:rsidRPr="00BA235D" w:rsidRDefault="0032612A" w:rsidP="00557BD1">
      <w:pPr>
        <w:pStyle w:val="Heading1"/>
        <w:widowControl/>
        <w:tabs>
          <w:tab w:val="clear" w:pos="318"/>
          <w:tab w:val="num" w:pos="432"/>
        </w:tabs>
        <w:overflowPunct/>
        <w:autoSpaceDE/>
        <w:autoSpaceDN/>
        <w:adjustRightInd/>
        <w:spacing w:before="0" w:after="0"/>
        <w:ind w:left="432" w:hanging="432"/>
        <w:rPr>
          <w:caps/>
          <w:lang w:val="lv-LV"/>
        </w:rPr>
      </w:pPr>
      <w:bookmarkStart w:id="41" w:name="_Toc59334741"/>
      <w:bookmarkStart w:id="42" w:name="_Toc61422151"/>
      <w:r w:rsidRPr="00BA235D">
        <w:rPr>
          <w:caps/>
          <w:lang w:val="lv-LV"/>
        </w:rPr>
        <w:t>8</w:t>
      </w:r>
      <w:r w:rsidR="00F019A9" w:rsidRPr="00BA235D">
        <w:rPr>
          <w:caps/>
          <w:lang w:val="lv-LV"/>
        </w:rPr>
        <w:t xml:space="preserve">. </w:t>
      </w:r>
      <w:r w:rsidR="00F019A9" w:rsidRPr="00E87CC9">
        <w:rPr>
          <w:caps/>
          <w:lang w:val="lv-LV"/>
        </w:rPr>
        <w:t>Pretendenta tiesības un pienākum</w:t>
      </w:r>
      <w:r w:rsidR="00F019A9" w:rsidRPr="00BA235D">
        <w:rPr>
          <w:caps/>
          <w:lang w:val="lv-LV"/>
        </w:rPr>
        <w:t>i</w:t>
      </w:r>
      <w:bookmarkEnd w:id="41"/>
      <w:bookmarkEnd w:id="42"/>
    </w:p>
    <w:p w:rsidR="00F019A9" w:rsidRPr="00BA235D" w:rsidRDefault="0032612A" w:rsidP="00557BD1">
      <w:pPr>
        <w:pStyle w:val="Heading2"/>
        <w:widowControl/>
        <w:numPr>
          <w:ilvl w:val="1"/>
          <w:numId w:val="0"/>
        </w:numPr>
        <w:tabs>
          <w:tab w:val="num" w:pos="851"/>
        </w:tabs>
        <w:overflowPunct/>
        <w:autoSpaceDE/>
        <w:autoSpaceDN/>
        <w:adjustRightInd/>
        <w:spacing w:before="0" w:after="0"/>
        <w:ind w:left="578" w:hanging="578"/>
        <w:jc w:val="both"/>
        <w:rPr>
          <w:rFonts w:ascii="Times New Roman" w:hAnsi="Times New Roman" w:cs="Times New Roman"/>
          <w:i w:val="0"/>
          <w:sz w:val="24"/>
          <w:szCs w:val="24"/>
          <w:lang w:val="lv-LV"/>
        </w:rPr>
      </w:pPr>
      <w:bookmarkStart w:id="43" w:name="_Toc59334742"/>
      <w:bookmarkStart w:id="44" w:name="_Toc61422152"/>
      <w:r w:rsidRPr="00BA235D">
        <w:rPr>
          <w:rFonts w:ascii="Times New Roman" w:hAnsi="Times New Roman" w:cs="Times New Roman"/>
          <w:i w:val="0"/>
          <w:sz w:val="24"/>
          <w:szCs w:val="24"/>
          <w:lang w:val="lv-LV"/>
        </w:rPr>
        <w:t>8</w:t>
      </w:r>
      <w:r w:rsidR="00F019A9" w:rsidRPr="00BA235D">
        <w:rPr>
          <w:rFonts w:ascii="Times New Roman" w:hAnsi="Times New Roman" w:cs="Times New Roman"/>
          <w:i w:val="0"/>
          <w:sz w:val="24"/>
          <w:szCs w:val="24"/>
          <w:lang w:val="lv-LV"/>
        </w:rPr>
        <w:t>.1. Pretendenta tiesības</w:t>
      </w:r>
      <w:bookmarkEnd w:id="43"/>
      <w:bookmarkEnd w:id="44"/>
      <w:r w:rsidR="004B0A22" w:rsidRPr="00BA235D">
        <w:rPr>
          <w:rFonts w:ascii="Times New Roman" w:hAnsi="Times New Roman" w:cs="Times New Roman"/>
          <w:b w:val="0"/>
          <w:i w:val="0"/>
          <w:sz w:val="24"/>
          <w:szCs w:val="24"/>
          <w:lang w:val="lv-LV"/>
        </w:rPr>
        <w:t>.</w:t>
      </w:r>
    </w:p>
    <w:p w:rsidR="00664272" w:rsidRPr="004B0A22" w:rsidRDefault="0032612A" w:rsidP="00E87CC9">
      <w:pPr>
        <w:pStyle w:val="naisf"/>
        <w:tabs>
          <w:tab w:val="num" w:pos="851"/>
        </w:tabs>
        <w:spacing w:before="0" w:beforeAutospacing="0" w:after="0" w:afterAutospacing="0"/>
        <w:ind w:left="720" w:hanging="720"/>
        <w:rPr>
          <w:lang w:val="lv-LV"/>
        </w:rPr>
      </w:pPr>
      <w:r w:rsidRPr="004B0A22">
        <w:rPr>
          <w:lang w:val="lv-LV"/>
        </w:rPr>
        <w:t>8</w:t>
      </w:r>
      <w:r w:rsidR="00F019A9" w:rsidRPr="004B0A22">
        <w:rPr>
          <w:lang w:val="lv-LV"/>
        </w:rPr>
        <w:t>.1.1.Apvienoties grupā ar citiem pretendentiem un iesniegt vienu kopēju piedāvājumu.</w:t>
      </w:r>
    </w:p>
    <w:p w:rsidR="00F019A9" w:rsidRPr="004B0A22" w:rsidRDefault="0032612A" w:rsidP="00E87CC9">
      <w:pPr>
        <w:pStyle w:val="naisf"/>
        <w:tabs>
          <w:tab w:val="num" w:pos="851"/>
        </w:tabs>
        <w:spacing w:before="0" w:beforeAutospacing="0" w:after="0" w:afterAutospacing="0"/>
        <w:ind w:left="720" w:hanging="720"/>
        <w:rPr>
          <w:lang w:val="lv-LV"/>
        </w:rPr>
      </w:pPr>
      <w:r w:rsidRPr="004B0A22">
        <w:rPr>
          <w:lang w:val="lv-LV"/>
        </w:rPr>
        <w:t>8</w:t>
      </w:r>
      <w:r w:rsidR="00F019A9" w:rsidRPr="004B0A22">
        <w:rPr>
          <w:lang w:val="lv-LV"/>
        </w:rPr>
        <w:t>.1.2.Pirms piedāvājumu iesniegšanas termiņa beigām grozīt vai atsaukt iesniegto piedāvājumu.</w:t>
      </w:r>
    </w:p>
    <w:p w:rsidR="001E3A8F" w:rsidRPr="004B0A22" w:rsidRDefault="0032612A" w:rsidP="00E87CC9">
      <w:pPr>
        <w:pStyle w:val="naisf"/>
        <w:tabs>
          <w:tab w:val="num" w:pos="851"/>
        </w:tabs>
        <w:spacing w:before="0" w:beforeAutospacing="0" w:after="0" w:afterAutospacing="0"/>
        <w:ind w:left="720" w:hanging="720"/>
        <w:rPr>
          <w:lang w:val="lv-LV"/>
        </w:rPr>
      </w:pPr>
      <w:r w:rsidRPr="004B0A22">
        <w:rPr>
          <w:lang w:val="lv-LV"/>
        </w:rPr>
        <w:t>8</w:t>
      </w:r>
      <w:r w:rsidR="00F019A9" w:rsidRPr="004B0A22">
        <w:rPr>
          <w:lang w:val="lv-LV"/>
        </w:rPr>
        <w:t>.1.3.Saņemt piedāvājuma sagatavošanai nepieciešamo dokumentāciju.</w:t>
      </w:r>
      <w:bookmarkStart w:id="45" w:name="_Toc59334743"/>
      <w:bookmarkStart w:id="46" w:name="_Toc61422153"/>
    </w:p>
    <w:p w:rsidR="00F019A9" w:rsidRPr="0039400E" w:rsidRDefault="0032612A" w:rsidP="00E87CC9">
      <w:pPr>
        <w:pStyle w:val="Heading2"/>
        <w:widowControl/>
        <w:numPr>
          <w:ilvl w:val="1"/>
          <w:numId w:val="0"/>
        </w:numPr>
        <w:tabs>
          <w:tab w:val="num" w:pos="851"/>
        </w:tabs>
        <w:overflowPunct/>
        <w:autoSpaceDE/>
        <w:autoSpaceDN/>
        <w:adjustRightInd/>
        <w:spacing w:before="0" w:after="0"/>
        <w:ind w:left="578" w:hanging="578"/>
        <w:jc w:val="both"/>
        <w:rPr>
          <w:rFonts w:ascii="Times New Roman" w:hAnsi="Times New Roman" w:cs="Times New Roman"/>
          <w:i w:val="0"/>
          <w:sz w:val="24"/>
          <w:szCs w:val="24"/>
          <w:lang w:val="lv-LV"/>
        </w:rPr>
      </w:pPr>
      <w:r w:rsidRPr="0039400E">
        <w:rPr>
          <w:rFonts w:ascii="Times New Roman" w:hAnsi="Times New Roman" w:cs="Times New Roman"/>
          <w:i w:val="0"/>
          <w:sz w:val="24"/>
          <w:szCs w:val="24"/>
          <w:lang w:val="lv-LV"/>
        </w:rPr>
        <w:t>8</w:t>
      </w:r>
      <w:r w:rsidR="00F019A9" w:rsidRPr="0039400E">
        <w:rPr>
          <w:rFonts w:ascii="Times New Roman" w:hAnsi="Times New Roman" w:cs="Times New Roman"/>
          <w:i w:val="0"/>
          <w:sz w:val="24"/>
          <w:szCs w:val="24"/>
          <w:lang w:val="lv-LV"/>
        </w:rPr>
        <w:t>.2. Pretendenta pienākumi</w:t>
      </w:r>
      <w:bookmarkEnd w:id="45"/>
      <w:bookmarkEnd w:id="46"/>
      <w:r w:rsidR="004B0A22" w:rsidRPr="0039400E">
        <w:rPr>
          <w:rFonts w:ascii="Times New Roman" w:hAnsi="Times New Roman" w:cs="Times New Roman"/>
          <w:b w:val="0"/>
          <w:i w:val="0"/>
          <w:sz w:val="24"/>
          <w:szCs w:val="24"/>
          <w:lang w:val="lv-LV"/>
        </w:rPr>
        <w:t>.</w:t>
      </w:r>
    </w:p>
    <w:p w:rsidR="00F019A9" w:rsidRPr="004B0A22" w:rsidRDefault="0032612A" w:rsidP="00E87CC9">
      <w:pPr>
        <w:pStyle w:val="naisf"/>
        <w:tabs>
          <w:tab w:val="num" w:pos="851"/>
        </w:tabs>
        <w:spacing w:before="0" w:beforeAutospacing="0" w:after="0" w:afterAutospacing="0"/>
        <w:rPr>
          <w:lang w:val="lv-LV"/>
        </w:rPr>
      </w:pPr>
      <w:r w:rsidRPr="004B0A22">
        <w:rPr>
          <w:lang w:val="lv-LV"/>
        </w:rPr>
        <w:t>8</w:t>
      </w:r>
      <w:r w:rsidR="00F019A9" w:rsidRPr="004B0A22">
        <w:rPr>
          <w:lang w:val="lv-LV"/>
        </w:rPr>
        <w:t xml:space="preserve">.2.1.Sagatavot piedāvājumus atbilstoši </w:t>
      </w:r>
      <w:r w:rsidR="0039400E">
        <w:rPr>
          <w:lang w:val="lv-LV"/>
        </w:rPr>
        <w:t>n</w:t>
      </w:r>
      <w:r w:rsidR="00F019A9" w:rsidRPr="004B0A22">
        <w:rPr>
          <w:lang w:val="lv-LV"/>
        </w:rPr>
        <w:t>olikuma prasībām.</w:t>
      </w:r>
    </w:p>
    <w:p w:rsidR="00F019A9" w:rsidRPr="004B0A22" w:rsidRDefault="0032612A" w:rsidP="00E87CC9">
      <w:pPr>
        <w:pStyle w:val="naisf"/>
        <w:tabs>
          <w:tab w:val="num" w:pos="851"/>
        </w:tabs>
        <w:spacing w:before="0" w:beforeAutospacing="0" w:after="0" w:afterAutospacing="0"/>
        <w:rPr>
          <w:lang w:val="lv-LV"/>
        </w:rPr>
      </w:pPr>
      <w:r w:rsidRPr="004B0A22">
        <w:rPr>
          <w:lang w:val="lv-LV"/>
        </w:rPr>
        <w:t>8</w:t>
      </w:r>
      <w:r w:rsidR="00F019A9" w:rsidRPr="004B0A22">
        <w:rPr>
          <w:lang w:val="lv-LV"/>
        </w:rPr>
        <w:t xml:space="preserve">.2.2.Sniegt patiesu informāciju par savu kvalifikāciju un piedāvājumu. </w:t>
      </w:r>
    </w:p>
    <w:p w:rsidR="00F019A9" w:rsidRPr="004B0A22" w:rsidRDefault="0032612A" w:rsidP="00E87CC9">
      <w:pPr>
        <w:pStyle w:val="naisf"/>
        <w:tabs>
          <w:tab w:val="num" w:pos="851"/>
        </w:tabs>
        <w:spacing w:before="0" w:beforeAutospacing="0" w:after="0" w:afterAutospacing="0"/>
        <w:ind w:left="426" w:hanging="426"/>
        <w:rPr>
          <w:lang w:val="lv-LV"/>
        </w:rPr>
      </w:pPr>
      <w:r w:rsidRPr="004B0A22">
        <w:rPr>
          <w:lang w:val="lv-LV"/>
        </w:rPr>
        <w:t>8</w:t>
      </w:r>
      <w:r w:rsidR="00F019A9" w:rsidRPr="004B0A22">
        <w:rPr>
          <w:lang w:val="lv-LV"/>
        </w:rPr>
        <w:t>.2.3.Sniegt atbildes uz iepirkuma komisijas pieprasījumiem par papildu informāciju, kas nepieciešama pretendentu atlasei, piedāvājumu atbilstības pārbaudei, salīdzināšanai un vērtēšanai.</w:t>
      </w:r>
    </w:p>
    <w:p w:rsidR="001E3A8F" w:rsidRPr="003D1E48" w:rsidRDefault="000D1D8F" w:rsidP="00B93D91">
      <w:pPr>
        <w:tabs>
          <w:tab w:val="num" w:pos="851"/>
        </w:tabs>
        <w:spacing w:after="120"/>
        <w:ind w:left="720" w:hanging="720"/>
        <w:jc w:val="both"/>
        <w:rPr>
          <w:sz w:val="24"/>
          <w:szCs w:val="24"/>
          <w:lang w:val="lv-LV"/>
        </w:rPr>
      </w:pPr>
      <w:r w:rsidRPr="003D1E48">
        <w:rPr>
          <w:sz w:val="24"/>
          <w:szCs w:val="24"/>
          <w:lang w:val="lv-LV"/>
        </w:rPr>
        <w:t>8</w:t>
      </w:r>
      <w:r w:rsidR="00F019A9" w:rsidRPr="003D1E48">
        <w:rPr>
          <w:sz w:val="24"/>
          <w:szCs w:val="24"/>
          <w:lang w:val="lv-LV"/>
        </w:rPr>
        <w:t>.2.</w:t>
      </w:r>
      <w:r w:rsidR="001E3A8F" w:rsidRPr="003D1E48">
        <w:rPr>
          <w:sz w:val="24"/>
          <w:szCs w:val="24"/>
          <w:lang w:val="lv-LV"/>
        </w:rPr>
        <w:t>4</w:t>
      </w:r>
      <w:r w:rsidR="00F019A9" w:rsidRPr="003D1E48">
        <w:rPr>
          <w:sz w:val="24"/>
          <w:szCs w:val="24"/>
          <w:lang w:val="lv-LV"/>
        </w:rPr>
        <w:t>.Segt visas izmaksas, kas saistītas ar piedāvājum</w:t>
      </w:r>
      <w:r w:rsidR="00055387" w:rsidRPr="003D1E48">
        <w:rPr>
          <w:sz w:val="24"/>
          <w:szCs w:val="24"/>
          <w:lang w:val="lv-LV"/>
        </w:rPr>
        <w:t>a</w:t>
      </w:r>
      <w:r w:rsidR="00F019A9" w:rsidRPr="003D1E48">
        <w:rPr>
          <w:sz w:val="24"/>
          <w:szCs w:val="24"/>
          <w:lang w:val="lv-LV"/>
        </w:rPr>
        <w:t xml:space="preserve"> sagatavošanu un iesniegšanu.</w:t>
      </w:r>
    </w:p>
    <w:p w:rsidR="00D84BEE" w:rsidRPr="00A91F67" w:rsidRDefault="00D84BEE" w:rsidP="00AF05FE">
      <w:pPr>
        <w:pStyle w:val="BodyText"/>
        <w:widowControl/>
        <w:spacing w:after="0"/>
        <w:jc w:val="center"/>
        <w:rPr>
          <w:b/>
          <w:sz w:val="24"/>
          <w:szCs w:val="24"/>
          <w:lang w:val="lv-LV"/>
        </w:rPr>
      </w:pPr>
      <w:r w:rsidRPr="00A91F67">
        <w:rPr>
          <w:b/>
          <w:sz w:val="24"/>
          <w:szCs w:val="24"/>
          <w:lang w:val="lv-LV"/>
        </w:rPr>
        <w:t>9. P</w:t>
      </w:r>
      <w:r w:rsidR="00AF05FE" w:rsidRPr="00A91F67">
        <w:rPr>
          <w:b/>
          <w:sz w:val="24"/>
          <w:szCs w:val="24"/>
          <w:lang w:val="lv-LV"/>
        </w:rPr>
        <w:t>IELIKUMI</w:t>
      </w:r>
    </w:p>
    <w:p w:rsidR="00E87CC9" w:rsidRPr="00A91F67" w:rsidRDefault="00E87CC9" w:rsidP="00AF05FE">
      <w:pPr>
        <w:pStyle w:val="BodyText"/>
        <w:widowControl/>
        <w:spacing w:after="0"/>
        <w:rPr>
          <w:sz w:val="24"/>
          <w:szCs w:val="24"/>
          <w:lang w:val="lv-LV"/>
        </w:rPr>
      </w:pPr>
      <w:r w:rsidRPr="00A91F67">
        <w:rPr>
          <w:sz w:val="24"/>
          <w:szCs w:val="24"/>
          <w:lang w:val="lv-LV"/>
        </w:rPr>
        <w:t xml:space="preserve">Šim nolikumam ir pievienoti </w:t>
      </w:r>
      <w:r w:rsidR="002C7287" w:rsidRPr="002C7287">
        <w:rPr>
          <w:sz w:val="24"/>
          <w:szCs w:val="24"/>
          <w:lang w:val="lv-LV"/>
        </w:rPr>
        <w:t>15</w:t>
      </w:r>
      <w:r w:rsidRPr="002C7287">
        <w:rPr>
          <w:sz w:val="24"/>
          <w:szCs w:val="24"/>
          <w:lang w:val="lv-LV"/>
        </w:rPr>
        <w:t xml:space="preserve"> (</w:t>
      </w:r>
      <w:r w:rsidR="002C7287" w:rsidRPr="002C7287">
        <w:rPr>
          <w:sz w:val="24"/>
          <w:szCs w:val="24"/>
          <w:lang w:val="lv-LV"/>
        </w:rPr>
        <w:t>piecpadsmit</w:t>
      </w:r>
      <w:r w:rsidRPr="002C7287">
        <w:rPr>
          <w:sz w:val="24"/>
          <w:szCs w:val="24"/>
          <w:lang w:val="lv-LV"/>
        </w:rPr>
        <w:t>) pielikumi,</w:t>
      </w:r>
      <w:r w:rsidRPr="00A91F67">
        <w:rPr>
          <w:sz w:val="24"/>
          <w:szCs w:val="24"/>
          <w:lang w:val="lv-LV"/>
        </w:rPr>
        <w:t xml:space="preserve"> kas ir tā neatņemamas sastāvdaļas: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909"/>
      </w:tblGrid>
      <w:tr w:rsidR="00E87CC9" w:rsidRPr="00BA235D" w:rsidTr="00DF49A5">
        <w:tc>
          <w:tcPr>
            <w:tcW w:w="1951" w:type="dxa"/>
          </w:tcPr>
          <w:p w:rsidR="00E87CC9" w:rsidRPr="00A11F35" w:rsidRDefault="00E87CC9" w:rsidP="00C77718">
            <w:pPr>
              <w:pStyle w:val="BodyText"/>
              <w:widowControl/>
              <w:spacing w:after="0"/>
              <w:rPr>
                <w:sz w:val="24"/>
                <w:szCs w:val="24"/>
              </w:rPr>
            </w:pPr>
            <w:r w:rsidRPr="00A11F35">
              <w:rPr>
                <w:sz w:val="24"/>
                <w:szCs w:val="24"/>
              </w:rPr>
              <w:t>1.pielikums</w:t>
            </w:r>
          </w:p>
        </w:tc>
        <w:tc>
          <w:tcPr>
            <w:tcW w:w="6909" w:type="dxa"/>
            <w:vAlign w:val="center"/>
          </w:tcPr>
          <w:p w:rsidR="00E87CC9" w:rsidRPr="00A11F35" w:rsidRDefault="00E87CC9" w:rsidP="00C77718">
            <w:pPr>
              <w:rPr>
                <w:sz w:val="24"/>
                <w:szCs w:val="24"/>
                <w:lang w:val="de-DE"/>
              </w:rPr>
            </w:pPr>
            <w:r w:rsidRPr="00A11F35">
              <w:rPr>
                <w:sz w:val="24"/>
                <w:szCs w:val="24"/>
                <w:lang w:val="de-DE"/>
              </w:rPr>
              <w:t>Pretendenta pieteikums dalībai iepirkumā (forma)</w:t>
            </w:r>
          </w:p>
        </w:tc>
      </w:tr>
      <w:tr w:rsidR="00A11F35" w:rsidRPr="00DF49A5" w:rsidTr="00F154A0">
        <w:tc>
          <w:tcPr>
            <w:tcW w:w="1951" w:type="dxa"/>
          </w:tcPr>
          <w:p w:rsidR="00A11F35" w:rsidRPr="00DF49A5" w:rsidRDefault="00A11F35" w:rsidP="00C77718">
            <w:pPr>
              <w:pStyle w:val="BodyText"/>
              <w:widowControl/>
              <w:spacing w:after="0"/>
              <w:rPr>
                <w:sz w:val="24"/>
                <w:szCs w:val="24"/>
                <w:highlight w:val="yellow"/>
              </w:rPr>
            </w:pPr>
            <w:r w:rsidRPr="00A11F35">
              <w:rPr>
                <w:sz w:val="24"/>
                <w:szCs w:val="24"/>
              </w:rPr>
              <w:t>2.pielikums</w:t>
            </w:r>
          </w:p>
        </w:tc>
        <w:tc>
          <w:tcPr>
            <w:tcW w:w="6909" w:type="dxa"/>
          </w:tcPr>
          <w:p w:rsidR="00A11F35" w:rsidRPr="00A11F35" w:rsidRDefault="00A11F35" w:rsidP="00A11F35">
            <w:pPr>
              <w:rPr>
                <w:sz w:val="24"/>
                <w:szCs w:val="24"/>
                <w:lang w:val="lv-LV"/>
              </w:rPr>
            </w:pPr>
            <w:r w:rsidRPr="00A11F35">
              <w:rPr>
                <w:sz w:val="24"/>
                <w:szCs w:val="24"/>
              </w:rPr>
              <w:br w:type="page"/>
            </w:r>
            <w:r w:rsidRPr="00A11F35">
              <w:rPr>
                <w:sz w:val="24"/>
                <w:szCs w:val="24"/>
                <w:lang w:val="lv-LV"/>
              </w:rPr>
              <w:t xml:space="preserve">Speciālistu saraksts </w:t>
            </w:r>
            <w:r w:rsidRPr="00A11F35">
              <w:rPr>
                <w:sz w:val="24"/>
                <w:szCs w:val="24"/>
              </w:rPr>
              <w:t xml:space="preserve"> (forma)</w:t>
            </w:r>
          </w:p>
        </w:tc>
      </w:tr>
      <w:tr w:rsidR="00A2500D" w:rsidRPr="00DF49A5" w:rsidTr="00DF49A5">
        <w:tc>
          <w:tcPr>
            <w:tcW w:w="1951" w:type="dxa"/>
            <w:vAlign w:val="center"/>
          </w:tcPr>
          <w:p w:rsidR="00A2500D" w:rsidRPr="00A2500D" w:rsidRDefault="00A2500D" w:rsidP="00C77718">
            <w:pPr>
              <w:pStyle w:val="BodyText"/>
              <w:widowControl/>
              <w:spacing w:after="0"/>
              <w:rPr>
                <w:sz w:val="24"/>
                <w:szCs w:val="24"/>
              </w:rPr>
            </w:pPr>
            <w:r w:rsidRPr="00A2500D">
              <w:rPr>
                <w:sz w:val="24"/>
                <w:szCs w:val="24"/>
              </w:rPr>
              <w:t>3.pielikums</w:t>
            </w:r>
          </w:p>
        </w:tc>
        <w:tc>
          <w:tcPr>
            <w:tcW w:w="6909" w:type="dxa"/>
            <w:vAlign w:val="center"/>
          </w:tcPr>
          <w:p w:rsidR="00A2500D" w:rsidRPr="00A2500D" w:rsidRDefault="00A2500D" w:rsidP="0079083F">
            <w:pPr>
              <w:rPr>
                <w:sz w:val="24"/>
                <w:szCs w:val="24"/>
                <w:highlight w:val="yellow"/>
                <w:lang w:val="lv-LV"/>
              </w:rPr>
            </w:pPr>
            <w:r w:rsidRPr="00A2500D">
              <w:rPr>
                <w:sz w:val="24"/>
                <w:szCs w:val="24"/>
                <w:lang w:val="lv-LV"/>
              </w:rPr>
              <w:t xml:space="preserve">Speciālista kvalifikācijas un darba pieredzes apraksta (CV) </w:t>
            </w:r>
            <w:r w:rsidRPr="00A2500D">
              <w:rPr>
                <w:sz w:val="24"/>
                <w:szCs w:val="24"/>
              </w:rPr>
              <w:t>forma</w:t>
            </w:r>
          </w:p>
        </w:tc>
      </w:tr>
      <w:tr w:rsidR="00A355D3" w:rsidRPr="00DF49A5" w:rsidTr="00DF49A5">
        <w:tc>
          <w:tcPr>
            <w:tcW w:w="1951" w:type="dxa"/>
            <w:vAlign w:val="center"/>
          </w:tcPr>
          <w:p w:rsidR="00A355D3" w:rsidRPr="00A355D3" w:rsidRDefault="00A355D3" w:rsidP="00C77718">
            <w:pPr>
              <w:pStyle w:val="BodyText"/>
              <w:widowControl/>
              <w:spacing w:after="0"/>
              <w:rPr>
                <w:sz w:val="24"/>
                <w:szCs w:val="24"/>
                <w:highlight w:val="yellow"/>
                <w:lang w:val="de-DE"/>
              </w:rPr>
            </w:pPr>
            <w:r w:rsidRPr="00A355D3">
              <w:rPr>
                <w:sz w:val="24"/>
                <w:szCs w:val="24"/>
              </w:rPr>
              <w:t>4.pielikums</w:t>
            </w:r>
          </w:p>
        </w:tc>
        <w:tc>
          <w:tcPr>
            <w:tcW w:w="6909" w:type="dxa"/>
            <w:vAlign w:val="center"/>
          </w:tcPr>
          <w:p w:rsidR="00A355D3" w:rsidRPr="00A355D3" w:rsidRDefault="00A355D3" w:rsidP="0079083F">
            <w:pPr>
              <w:pStyle w:val="Heading2"/>
              <w:widowControl/>
              <w:numPr>
                <w:ilvl w:val="1"/>
                <w:numId w:val="0"/>
              </w:numPr>
              <w:tabs>
                <w:tab w:val="num" w:pos="576"/>
              </w:tabs>
              <w:overflowPunct/>
              <w:autoSpaceDE/>
              <w:autoSpaceDN/>
              <w:adjustRightInd/>
              <w:spacing w:before="0" w:after="0"/>
              <w:ind w:left="576" w:hanging="576"/>
              <w:jc w:val="both"/>
              <w:rPr>
                <w:rFonts w:ascii="Times New Roman" w:hAnsi="Times New Roman" w:cs="Times New Roman"/>
                <w:b w:val="0"/>
                <w:i w:val="0"/>
                <w:sz w:val="24"/>
                <w:szCs w:val="24"/>
                <w:highlight w:val="yellow"/>
                <w:lang w:val="lv-LV"/>
              </w:rPr>
            </w:pPr>
            <w:r w:rsidRPr="00A355D3">
              <w:rPr>
                <w:rFonts w:ascii="Times New Roman" w:hAnsi="Times New Roman" w:cs="Times New Roman"/>
                <w:b w:val="0"/>
                <w:i w:val="0"/>
                <w:sz w:val="24"/>
                <w:szCs w:val="24"/>
                <w:lang w:val="lv-LV"/>
              </w:rPr>
              <w:t xml:space="preserve">Apakšuzņēmēju saraksts </w:t>
            </w:r>
            <w:r w:rsidRPr="00A355D3">
              <w:rPr>
                <w:rFonts w:ascii="Times New Roman" w:hAnsi="Times New Roman" w:cs="Times New Roman"/>
                <w:b w:val="0"/>
                <w:i w:val="0"/>
                <w:sz w:val="24"/>
                <w:szCs w:val="24"/>
              </w:rPr>
              <w:t>(forma)</w:t>
            </w:r>
          </w:p>
        </w:tc>
      </w:tr>
      <w:tr w:rsidR="008B1FB8" w:rsidRPr="00DF49A5" w:rsidTr="00DF49A5">
        <w:tc>
          <w:tcPr>
            <w:tcW w:w="1951" w:type="dxa"/>
            <w:vAlign w:val="center"/>
          </w:tcPr>
          <w:p w:rsidR="008B1FB8" w:rsidRPr="00A355D3" w:rsidRDefault="008B1FB8" w:rsidP="00C77718">
            <w:pPr>
              <w:pStyle w:val="BodyText"/>
              <w:widowControl/>
              <w:spacing w:after="0"/>
              <w:rPr>
                <w:sz w:val="24"/>
                <w:szCs w:val="24"/>
              </w:rPr>
            </w:pPr>
            <w:r w:rsidRPr="008B1FB8">
              <w:rPr>
                <w:sz w:val="24"/>
                <w:szCs w:val="24"/>
              </w:rPr>
              <w:t>5.pielikums</w:t>
            </w:r>
          </w:p>
        </w:tc>
        <w:tc>
          <w:tcPr>
            <w:tcW w:w="6909" w:type="dxa"/>
            <w:vAlign w:val="center"/>
          </w:tcPr>
          <w:p w:rsidR="008B1FB8" w:rsidRPr="008B1FB8" w:rsidRDefault="008B1FB8" w:rsidP="0079083F">
            <w:pPr>
              <w:pStyle w:val="Heading2"/>
              <w:widowControl/>
              <w:numPr>
                <w:ilvl w:val="1"/>
                <w:numId w:val="0"/>
              </w:numPr>
              <w:tabs>
                <w:tab w:val="num" w:pos="576"/>
              </w:tabs>
              <w:overflowPunct/>
              <w:autoSpaceDE/>
              <w:autoSpaceDN/>
              <w:adjustRightInd/>
              <w:spacing w:before="0" w:after="0"/>
              <w:ind w:left="576" w:hanging="576"/>
              <w:jc w:val="both"/>
              <w:rPr>
                <w:rFonts w:ascii="Times New Roman" w:hAnsi="Times New Roman" w:cs="Times New Roman"/>
                <w:b w:val="0"/>
                <w:i w:val="0"/>
                <w:sz w:val="24"/>
                <w:szCs w:val="24"/>
                <w:lang w:val="lv-LV"/>
              </w:rPr>
            </w:pPr>
            <w:r w:rsidRPr="008B1FB8">
              <w:rPr>
                <w:rFonts w:ascii="Times New Roman" w:hAnsi="Times New Roman" w:cs="Times New Roman"/>
                <w:b w:val="0"/>
                <w:i w:val="0"/>
                <w:sz w:val="24"/>
                <w:szCs w:val="24"/>
                <w:lang w:val="lv-LV"/>
              </w:rPr>
              <w:t>Apakšuzņēmēja apliecinājums (forma)</w:t>
            </w:r>
          </w:p>
        </w:tc>
      </w:tr>
      <w:tr w:rsidR="00662C0A" w:rsidRPr="00BA235D" w:rsidTr="00DF49A5">
        <w:tc>
          <w:tcPr>
            <w:tcW w:w="1951" w:type="dxa"/>
            <w:vAlign w:val="center"/>
          </w:tcPr>
          <w:p w:rsidR="00662C0A" w:rsidRPr="00DF49A5" w:rsidRDefault="00662C0A" w:rsidP="00C77718">
            <w:pPr>
              <w:pStyle w:val="BodyText"/>
              <w:widowControl/>
              <w:spacing w:after="0"/>
              <w:rPr>
                <w:sz w:val="24"/>
                <w:szCs w:val="24"/>
                <w:highlight w:val="yellow"/>
              </w:rPr>
            </w:pPr>
            <w:r w:rsidRPr="00662C0A">
              <w:rPr>
                <w:sz w:val="24"/>
                <w:szCs w:val="24"/>
              </w:rPr>
              <w:t>6.pielikums</w:t>
            </w:r>
          </w:p>
        </w:tc>
        <w:tc>
          <w:tcPr>
            <w:tcW w:w="6909" w:type="dxa"/>
            <w:vAlign w:val="center"/>
          </w:tcPr>
          <w:p w:rsidR="00662C0A" w:rsidRPr="00662C0A" w:rsidRDefault="00662C0A" w:rsidP="0079083F">
            <w:pPr>
              <w:rPr>
                <w:sz w:val="24"/>
                <w:szCs w:val="24"/>
                <w:highlight w:val="yellow"/>
                <w:lang w:val="lv-LV"/>
              </w:rPr>
            </w:pPr>
            <w:r w:rsidRPr="00662C0A">
              <w:rPr>
                <w:sz w:val="24"/>
                <w:szCs w:val="24"/>
                <w:lang w:val="lv-LV"/>
              </w:rPr>
              <w:t>Tehnikas un ražošanas iekārtu saraksts  (forma)</w:t>
            </w:r>
          </w:p>
        </w:tc>
      </w:tr>
      <w:tr w:rsidR="005C528D" w:rsidRPr="00DF49A5" w:rsidTr="00DF49A5">
        <w:tc>
          <w:tcPr>
            <w:tcW w:w="1951" w:type="dxa"/>
            <w:vAlign w:val="center"/>
          </w:tcPr>
          <w:p w:rsidR="005C528D" w:rsidRPr="00DF49A5" w:rsidRDefault="005C528D" w:rsidP="007953D3">
            <w:pPr>
              <w:pStyle w:val="BodyText"/>
              <w:widowControl/>
              <w:spacing w:after="0"/>
              <w:rPr>
                <w:sz w:val="24"/>
                <w:szCs w:val="24"/>
                <w:highlight w:val="yellow"/>
              </w:rPr>
            </w:pPr>
            <w:r w:rsidRPr="005C528D">
              <w:rPr>
                <w:sz w:val="24"/>
                <w:szCs w:val="24"/>
              </w:rPr>
              <w:t>7.pielikums</w:t>
            </w:r>
          </w:p>
        </w:tc>
        <w:tc>
          <w:tcPr>
            <w:tcW w:w="6909" w:type="dxa"/>
            <w:vAlign w:val="center"/>
          </w:tcPr>
          <w:p w:rsidR="005C528D" w:rsidRPr="005C528D" w:rsidRDefault="005C528D" w:rsidP="00453A71">
            <w:pPr>
              <w:rPr>
                <w:sz w:val="24"/>
                <w:szCs w:val="24"/>
                <w:highlight w:val="yellow"/>
                <w:lang w:val="lv-LV"/>
              </w:rPr>
            </w:pPr>
            <w:r w:rsidRPr="005C528D">
              <w:rPr>
                <w:sz w:val="24"/>
                <w:szCs w:val="24"/>
              </w:rPr>
              <w:t>Pretendenta pieredzes apraksts (forma)</w:t>
            </w:r>
          </w:p>
        </w:tc>
      </w:tr>
      <w:tr w:rsidR="005C528D" w:rsidRPr="00DF49A5" w:rsidTr="00DF49A5">
        <w:tc>
          <w:tcPr>
            <w:tcW w:w="1951" w:type="dxa"/>
            <w:vAlign w:val="center"/>
          </w:tcPr>
          <w:p w:rsidR="005C528D" w:rsidRPr="00DF49A5" w:rsidRDefault="005C528D" w:rsidP="00C77718">
            <w:pPr>
              <w:pStyle w:val="BodyText"/>
              <w:widowControl/>
              <w:spacing w:after="0"/>
              <w:rPr>
                <w:sz w:val="24"/>
                <w:szCs w:val="24"/>
                <w:highlight w:val="yellow"/>
              </w:rPr>
            </w:pPr>
            <w:r w:rsidRPr="005C528D">
              <w:rPr>
                <w:sz w:val="24"/>
                <w:szCs w:val="24"/>
              </w:rPr>
              <w:t>8. pielikums</w:t>
            </w:r>
          </w:p>
        </w:tc>
        <w:tc>
          <w:tcPr>
            <w:tcW w:w="6909" w:type="dxa"/>
            <w:vAlign w:val="center"/>
          </w:tcPr>
          <w:p w:rsidR="005C528D" w:rsidRPr="005C528D" w:rsidRDefault="005C528D" w:rsidP="00F447B1">
            <w:pPr>
              <w:rPr>
                <w:sz w:val="24"/>
                <w:szCs w:val="24"/>
                <w:highlight w:val="yellow"/>
                <w:lang w:val="lv-LV"/>
              </w:rPr>
            </w:pPr>
            <w:r w:rsidRPr="005C528D">
              <w:rPr>
                <w:sz w:val="24"/>
                <w:szCs w:val="24"/>
                <w:lang w:val="lv-LV"/>
              </w:rPr>
              <w:t xml:space="preserve">Apliecinājums par pretendenta finanšu apgrozījumu (forma) </w:t>
            </w:r>
            <w:r w:rsidRPr="005C528D">
              <w:rPr>
                <w:sz w:val="24"/>
                <w:szCs w:val="24"/>
              </w:rPr>
              <w:t xml:space="preserve"> </w:t>
            </w:r>
          </w:p>
        </w:tc>
      </w:tr>
      <w:tr w:rsidR="00A922FF" w:rsidRPr="00BA235D" w:rsidTr="00DF49A5">
        <w:tc>
          <w:tcPr>
            <w:tcW w:w="1951" w:type="dxa"/>
            <w:vAlign w:val="center"/>
          </w:tcPr>
          <w:p w:rsidR="00A922FF" w:rsidRPr="005C528D" w:rsidRDefault="00A922FF" w:rsidP="00C77718">
            <w:pPr>
              <w:pStyle w:val="BodyText"/>
              <w:widowControl/>
              <w:spacing w:after="0"/>
              <w:rPr>
                <w:sz w:val="24"/>
                <w:szCs w:val="24"/>
              </w:rPr>
            </w:pPr>
            <w:r w:rsidRPr="00A922FF">
              <w:rPr>
                <w:sz w:val="24"/>
                <w:szCs w:val="24"/>
              </w:rPr>
              <w:t>9. pielikums</w:t>
            </w:r>
          </w:p>
        </w:tc>
        <w:tc>
          <w:tcPr>
            <w:tcW w:w="6909" w:type="dxa"/>
            <w:vAlign w:val="center"/>
          </w:tcPr>
          <w:p w:rsidR="00A922FF" w:rsidRPr="00A922FF" w:rsidRDefault="00A922FF" w:rsidP="00F447B1">
            <w:pPr>
              <w:rPr>
                <w:sz w:val="24"/>
                <w:szCs w:val="24"/>
                <w:lang w:val="lv-LV"/>
              </w:rPr>
            </w:pPr>
            <w:r w:rsidRPr="00A922FF">
              <w:rPr>
                <w:sz w:val="24"/>
                <w:szCs w:val="24"/>
                <w:lang w:val="lv-LV"/>
              </w:rPr>
              <w:t xml:space="preserve">Būvdarbu veikšanas kalendārais grafiks (forma) </w:t>
            </w:r>
            <w:r w:rsidRPr="00BA235D">
              <w:rPr>
                <w:sz w:val="24"/>
                <w:szCs w:val="24"/>
                <w:lang w:val="de-DE"/>
              </w:rPr>
              <w:t xml:space="preserve"> </w:t>
            </w:r>
          </w:p>
        </w:tc>
      </w:tr>
      <w:tr w:rsidR="00A11F35" w:rsidRPr="00DF49A5" w:rsidTr="00DF49A5">
        <w:tc>
          <w:tcPr>
            <w:tcW w:w="1951" w:type="dxa"/>
            <w:vAlign w:val="center"/>
          </w:tcPr>
          <w:p w:rsidR="00A11F35" w:rsidRPr="00DF49A5" w:rsidRDefault="00A11F35" w:rsidP="00F447B1">
            <w:pPr>
              <w:pStyle w:val="BodyText"/>
              <w:widowControl/>
              <w:spacing w:after="0"/>
              <w:rPr>
                <w:sz w:val="24"/>
                <w:szCs w:val="24"/>
                <w:highlight w:val="yellow"/>
              </w:rPr>
            </w:pPr>
            <w:r w:rsidRPr="00B93D91">
              <w:rPr>
                <w:sz w:val="24"/>
                <w:szCs w:val="24"/>
              </w:rPr>
              <w:t>10. pielikums</w:t>
            </w:r>
          </w:p>
        </w:tc>
        <w:tc>
          <w:tcPr>
            <w:tcW w:w="6909" w:type="dxa"/>
            <w:vAlign w:val="center"/>
          </w:tcPr>
          <w:p w:rsidR="00A11F35" w:rsidRPr="00B93D91" w:rsidRDefault="00B93D91" w:rsidP="00B93D91">
            <w:pPr>
              <w:rPr>
                <w:sz w:val="24"/>
                <w:szCs w:val="24"/>
                <w:highlight w:val="yellow"/>
                <w:lang w:val="lv-LV"/>
              </w:rPr>
            </w:pPr>
            <w:r w:rsidRPr="00B93D91">
              <w:rPr>
                <w:sz w:val="24"/>
                <w:szCs w:val="24"/>
                <w:lang w:val="lv-LV"/>
              </w:rPr>
              <w:t xml:space="preserve">Apliecinājums par piedāvāto būvdarbu garantijas laiku (forma) </w:t>
            </w:r>
            <w:r w:rsidRPr="00B93D91">
              <w:rPr>
                <w:sz w:val="24"/>
                <w:szCs w:val="24"/>
              </w:rPr>
              <w:t xml:space="preserve"> </w:t>
            </w:r>
            <w:r w:rsidRPr="00B93D91">
              <w:rPr>
                <w:sz w:val="24"/>
                <w:szCs w:val="24"/>
                <w:lang w:val="lv-LV"/>
              </w:rPr>
              <w:t xml:space="preserve"> </w:t>
            </w:r>
            <w:r w:rsidRPr="00B93D91">
              <w:rPr>
                <w:sz w:val="24"/>
                <w:szCs w:val="24"/>
              </w:rPr>
              <w:t xml:space="preserve"> </w:t>
            </w:r>
          </w:p>
        </w:tc>
      </w:tr>
      <w:tr w:rsidR="006967EC" w:rsidRPr="00DF49A5" w:rsidTr="00DF49A5">
        <w:tc>
          <w:tcPr>
            <w:tcW w:w="1951" w:type="dxa"/>
            <w:vAlign w:val="center"/>
          </w:tcPr>
          <w:p w:rsidR="006967EC" w:rsidRPr="00DF49A5" w:rsidRDefault="006967EC" w:rsidP="00F447B1">
            <w:pPr>
              <w:pStyle w:val="BodyText"/>
              <w:widowControl/>
              <w:spacing w:after="0"/>
              <w:rPr>
                <w:sz w:val="24"/>
                <w:szCs w:val="24"/>
                <w:highlight w:val="yellow"/>
              </w:rPr>
            </w:pPr>
            <w:r w:rsidRPr="006967EC">
              <w:rPr>
                <w:sz w:val="24"/>
                <w:szCs w:val="24"/>
              </w:rPr>
              <w:t>11. pielikums</w:t>
            </w:r>
          </w:p>
        </w:tc>
        <w:tc>
          <w:tcPr>
            <w:tcW w:w="6909" w:type="dxa"/>
            <w:vAlign w:val="center"/>
          </w:tcPr>
          <w:p w:rsidR="006967EC" w:rsidRPr="006967EC" w:rsidRDefault="006967EC" w:rsidP="0079083F">
            <w:pPr>
              <w:rPr>
                <w:sz w:val="24"/>
                <w:szCs w:val="24"/>
                <w:highlight w:val="yellow"/>
                <w:lang w:val="lv-LV"/>
              </w:rPr>
            </w:pPr>
            <w:r w:rsidRPr="006967EC">
              <w:rPr>
                <w:sz w:val="24"/>
                <w:szCs w:val="24"/>
                <w:lang w:val="lv-LV"/>
              </w:rPr>
              <w:t xml:space="preserve">Apliecinājums  par piedāvātā garantijas laika nodrošinājumu (forma) </w:t>
            </w:r>
            <w:r w:rsidRPr="006967EC">
              <w:rPr>
                <w:sz w:val="24"/>
                <w:szCs w:val="24"/>
              </w:rPr>
              <w:t xml:space="preserve"> </w:t>
            </w:r>
            <w:r w:rsidRPr="006967EC">
              <w:rPr>
                <w:sz w:val="24"/>
                <w:szCs w:val="24"/>
                <w:lang w:val="lv-LV"/>
              </w:rPr>
              <w:t xml:space="preserve"> </w:t>
            </w:r>
            <w:r w:rsidRPr="006967EC">
              <w:rPr>
                <w:sz w:val="24"/>
                <w:szCs w:val="24"/>
              </w:rPr>
              <w:t xml:space="preserve"> </w:t>
            </w:r>
          </w:p>
        </w:tc>
      </w:tr>
      <w:tr w:rsidR="00174B95" w:rsidRPr="004D656A" w:rsidTr="00DF49A5">
        <w:tc>
          <w:tcPr>
            <w:tcW w:w="1951" w:type="dxa"/>
            <w:vAlign w:val="center"/>
          </w:tcPr>
          <w:p w:rsidR="00174B95" w:rsidRPr="00174B95" w:rsidRDefault="00174B95" w:rsidP="00DF49A5">
            <w:pPr>
              <w:pStyle w:val="BodyText"/>
              <w:widowControl/>
              <w:spacing w:after="0"/>
              <w:rPr>
                <w:sz w:val="24"/>
                <w:szCs w:val="24"/>
                <w:highlight w:val="yellow"/>
                <w:lang w:val="de-DE"/>
              </w:rPr>
            </w:pPr>
            <w:r w:rsidRPr="00174B95">
              <w:rPr>
                <w:sz w:val="24"/>
                <w:szCs w:val="24"/>
              </w:rPr>
              <w:t>12. pielikums</w:t>
            </w:r>
          </w:p>
        </w:tc>
        <w:tc>
          <w:tcPr>
            <w:tcW w:w="6909" w:type="dxa"/>
            <w:vAlign w:val="center"/>
          </w:tcPr>
          <w:p w:rsidR="00174B95" w:rsidRPr="00174B95" w:rsidRDefault="00174B95" w:rsidP="00047A64">
            <w:pPr>
              <w:rPr>
                <w:bCs/>
                <w:sz w:val="24"/>
                <w:szCs w:val="24"/>
                <w:highlight w:val="yellow"/>
                <w:lang w:val="lv-LV"/>
              </w:rPr>
            </w:pPr>
            <w:r w:rsidRPr="00174B95">
              <w:rPr>
                <w:sz w:val="24"/>
                <w:szCs w:val="24"/>
                <w:lang w:val="lv-LV"/>
              </w:rPr>
              <w:t xml:space="preserve">Apdrošināšanas sabiedrības apliecinājums  (forma) </w:t>
            </w:r>
            <w:r w:rsidRPr="00174B95">
              <w:rPr>
                <w:sz w:val="24"/>
                <w:szCs w:val="24"/>
              </w:rPr>
              <w:t xml:space="preserve"> </w:t>
            </w:r>
          </w:p>
        </w:tc>
      </w:tr>
      <w:tr w:rsidR="007B7EF4" w:rsidRPr="004D656A" w:rsidTr="00DF49A5">
        <w:tc>
          <w:tcPr>
            <w:tcW w:w="1951" w:type="dxa"/>
            <w:vAlign w:val="center"/>
          </w:tcPr>
          <w:p w:rsidR="007B7EF4" w:rsidRPr="00DF49A5" w:rsidRDefault="007B7EF4" w:rsidP="007B7EF4">
            <w:pPr>
              <w:pStyle w:val="BodyText"/>
              <w:widowControl/>
              <w:spacing w:after="0"/>
              <w:rPr>
                <w:sz w:val="24"/>
                <w:szCs w:val="24"/>
                <w:highlight w:val="yellow"/>
              </w:rPr>
            </w:pPr>
            <w:r w:rsidRPr="007B7EF4">
              <w:rPr>
                <w:sz w:val="24"/>
                <w:szCs w:val="24"/>
              </w:rPr>
              <w:t>13.pielikums</w:t>
            </w:r>
          </w:p>
        </w:tc>
        <w:tc>
          <w:tcPr>
            <w:tcW w:w="6909" w:type="dxa"/>
            <w:vAlign w:val="center"/>
          </w:tcPr>
          <w:p w:rsidR="007B7EF4" w:rsidRPr="007B7EF4" w:rsidRDefault="007B7EF4" w:rsidP="00047A64">
            <w:pPr>
              <w:rPr>
                <w:bCs/>
                <w:sz w:val="24"/>
                <w:szCs w:val="24"/>
                <w:highlight w:val="yellow"/>
                <w:lang w:val="lv-LV"/>
              </w:rPr>
            </w:pPr>
            <w:r w:rsidRPr="007B7EF4">
              <w:rPr>
                <w:sz w:val="24"/>
                <w:szCs w:val="24"/>
                <w:lang w:val="lv-LV"/>
              </w:rPr>
              <w:t xml:space="preserve">Finanšu piedāvājums (forma) </w:t>
            </w:r>
            <w:r w:rsidRPr="007B7EF4">
              <w:rPr>
                <w:sz w:val="24"/>
                <w:szCs w:val="24"/>
              </w:rPr>
              <w:t xml:space="preserve"> </w:t>
            </w:r>
            <w:r w:rsidRPr="007B7EF4">
              <w:rPr>
                <w:sz w:val="24"/>
                <w:szCs w:val="24"/>
                <w:highlight w:val="yellow"/>
                <w:lang w:val="lv-LV"/>
              </w:rPr>
              <w:t xml:space="preserve"> </w:t>
            </w:r>
            <w:r w:rsidRPr="007B7EF4">
              <w:rPr>
                <w:sz w:val="24"/>
                <w:szCs w:val="24"/>
                <w:highlight w:val="yellow"/>
              </w:rPr>
              <w:t xml:space="preserve"> </w:t>
            </w:r>
          </w:p>
        </w:tc>
      </w:tr>
      <w:tr w:rsidR="008A7577" w:rsidRPr="00BA235D" w:rsidTr="00DF49A5">
        <w:tc>
          <w:tcPr>
            <w:tcW w:w="1951" w:type="dxa"/>
            <w:vAlign w:val="center"/>
          </w:tcPr>
          <w:p w:rsidR="008A7577" w:rsidRPr="007B7EF4" w:rsidRDefault="008A7577" w:rsidP="008A7577">
            <w:pPr>
              <w:pStyle w:val="BodyText"/>
              <w:widowControl/>
              <w:spacing w:after="0"/>
              <w:rPr>
                <w:sz w:val="24"/>
                <w:szCs w:val="24"/>
              </w:rPr>
            </w:pPr>
            <w:r>
              <w:rPr>
                <w:sz w:val="24"/>
                <w:szCs w:val="24"/>
              </w:rPr>
              <w:t>14.pielikums</w:t>
            </w:r>
          </w:p>
        </w:tc>
        <w:tc>
          <w:tcPr>
            <w:tcW w:w="6909" w:type="dxa"/>
            <w:vAlign w:val="center"/>
          </w:tcPr>
          <w:p w:rsidR="008A7577" w:rsidRPr="008A7577" w:rsidRDefault="008A7577" w:rsidP="00047A64">
            <w:pPr>
              <w:rPr>
                <w:sz w:val="24"/>
                <w:szCs w:val="24"/>
                <w:lang w:val="lv-LV"/>
              </w:rPr>
            </w:pPr>
            <w:r w:rsidRPr="008A7577">
              <w:rPr>
                <w:kern w:val="0"/>
                <w:sz w:val="24"/>
                <w:szCs w:val="24"/>
                <w:lang w:val="lv-LV" w:eastAsia="en-US"/>
              </w:rPr>
              <w:t>Būvdarbu izpildes naudas plūsmas grafiks (</w:t>
            </w:r>
            <w:r w:rsidRPr="008A7577">
              <w:rPr>
                <w:sz w:val="24"/>
                <w:szCs w:val="24"/>
                <w:lang w:val="lv-LV"/>
              </w:rPr>
              <w:t xml:space="preserve">forma) </w:t>
            </w:r>
            <w:r w:rsidRPr="008A7577">
              <w:rPr>
                <w:sz w:val="24"/>
                <w:szCs w:val="24"/>
                <w:lang w:val="de-DE"/>
              </w:rPr>
              <w:t xml:space="preserve"> </w:t>
            </w:r>
            <w:r w:rsidRPr="008A7577">
              <w:rPr>
                <w:sz w:val="24"/>
                <w:szCs w:val="24"/>
                <w:lang w:val="lv-LV"/>
              </w:rPr>
              <w:t xml:space="preserve"> </w:t>
            </w:r>
            <w:r w:rsidRPr="008A7577">
              <w:rPr>
                <w:sz w:val="24"/>
                <w:szCs w:val="24"/>
                <w:lang w:val="de-DE"/>
              </w:rPr>
              <w:t xml:space="preserve"> </w:t>
            </w:r>
          </w:p>
        </w:tc>
      </w:tr>
      <w:tr w:rsidR="008C1C21" w:rsidRPr="004D656A" w:rsidTr="00DF49A5">
        <w:tc>
          <w:tcPr>
            <w:tcW w:w="1951" w:type="dxa"/>
            <w:vAlign w:val="center"/>
          </w:tcPr>
          <w:p w:rsidR="008C1C21" w:rsidRDefault="008C1C21" w:rsidP="008A7577">
            <w:pPr>
              <w:pStyle w:val="BodyText"/>
              <w:widowControl/>
              <w:spacing w:after="0"/>
              <w:rPr>
                <w:sz w:val="24"/>
                <w:szCs w:val="24"/>
              </w:rPr>
            </w:pPr>
            <w:r>
              <w:rPr>
                <w:sz w:val="24"/>
                <w:szCs w:val="24"/>
              </w:rPr>
              <w:t>15.pielikums</w:t>
            </w:r>
          </w:p>
        </w:tc>
        <w:tc>
          <w:tcPr>
            <w:tcW w:w="6909" w:type="dxa"/>
            <w:vAlign w:val="center"/>
          </w:tcPr>
          <w:p w:rsidR="008C1C21" w:rsidRPr="008C1C21" w:rsidRDefault="002C7287" w:rsidP="00047A64">
            <w:pPr>
              <w:rPr>
                <w:kern w:val="0"/>
                <w:sz w:val="24"/>
                <w:szCs w:val="24"/>
                <w:lang w:val="lv-LV" w:eastAsia="en-US"/>
              </w:rPr>
            </w:pPr>
            <w:r>
              <w:rPr>
                <w:kern w:val="0"/>
                <w:sz w:val="24"/>
                <w:szCs w:val="24"/>
                <w:lang w:val="lv-LV" w:eastAsia="en-US"/>
              </w:rPr>
              <w:t>Līguma projekts</w:t>
            </w:r>
          </w:p>
        </w:tc>
      </w:tr>
    </w:tbl>
    <w:p w:rsidR="00E87CC9" w:rsidRPr="004D656A" w:rsidRDefault="00E87CC9" w:rsidP="00E87CC9">
      <w:pPr>
        <w:pStyle w:val="BodyText"/>
        <w:widowControl/>
        <w:spacing w:after="0"/>
        <w:rPr>
          <w:sz w:val="24"/>
          <w:szCs w:val="24"/>
          <w:lang w:val="de-DE"/>
        </w:rPr>
      </w:pPr>
    </w:p>
    <w:p w:rsidR="0039400E" w:rsidRDefault="0039400E" w:rsidP="004B0A22">
      <w:pPr>
        <w:spacing w:before="120" w:after="120"/>
        <w:jc w:val="right"/>
        <w:rPr>
          <w:b/>
          <w:bCs/>
          <w:i/>
          <w:sz w:val="24"/>
          <w:szCs w:val="24"/>
          <w:u w:val="single"/>
          <w:lang w:val="lv-LV"/>
        </w:rPr>
      </w:pPr>
    </w:p>
    <w:p w:rsidR="0039400E" w:rsidRPr="0039400E" w:rsidRDefault="0039400E" w:rsidP="0039400E">
      <w:pPr>
        <w:spacing w:before="120" w:after="120"/>
        <w:jc w:val="both"/>
        <w:rPr>
          <w:bCs/>
          <w:sz w:val="24"/>
          <w:szCs w:val="24"/>
          <w:lang w:val="lv-LV"/>
        </w:rPr>
      </w:pPr>
      <w:r w:rsidRPr="000E40CF">
        <w:rPr>
          <w:bCs/>
          <w:sz w:val="24"/>
          <w:szCs w:val="24"/>
          <w:lang w:val="lv-LV"/>
        </w:rPr>
        <w:t>Iepirkuma komisijas priekšsēdētāj</w:t>
      </w:r>
      <w:r w:rsidR="00C33776" w:rsidRPr="000E40CF">
        <w:rPr>
          <w:bCs/>
          <w:sz w:val="24"/>
          <w:szCs w:val="24"/>
          <w:lang w:val="lv-LV"/>
        </w:rPr>
        <w:t>s</w:t>
      </w:r>
      <w:r w:rsidRPr="000E40CF">
        <w:rPr>
          <w:bCs/>
          <w:sz w:val="24"/>
          <w:szCs w:val="24"/>
          <w:lang w:val="lv-LV"/>
        </w:rPr>
        <w:t xml:space="preserve">                                      </w:t>
      </w:r>
      <w:r w:rsidR="003D1E48" w:rsidRPr="000E40CF">
        <w:rPr>
          <w:bCs/>
          <w:sz w:val="24"/>
          <w:szCs w:val="24"/>
          <w:lang w:val="lv-LV"/>
        </w:rPr>
        <w:t xml:space="preserve">       </w:t>
      </w:r>
      <w:r w:rsidR="00B22560">
        <w:rPr>
          <w:bCs/>
          <w:sz w:val="24"/>
          <w:szCs w:val="24"/>
          <w:lang w:val="lv-LV"/>
        </w:rPr>
        <w:t xml:space="preserve">  </w:t>
      </w:r>
      <w:r w:rsidR="003D1E48" w:rsidRPr="000E40CF">
        <w:rPr>
          <w:bCs/>
          <w:sz w:val="24"/>
          <w:szCs w:val="24"/>
          <w:lang w:val="lv-LV"/>
        </w:rPr>
        <w:t xml:space="preserve">            </w:t>
      </w:r>
      <w:r w:rsidRPr="000E40CF">
        <w:rPr>
          <w:bCs/>
          <w:sz w:val="24"/>
          <w:szCs w:val="24"/>
          <w:lang w:val="lv-LV"/>
        </w:rPr>
        <w:t xml:space="preserve">                </w:t>
      </w:r>
      <w:r w:rsidR="00B22560">
        <w:rPr>
          <w:bCs/>
          <w:sz w:val="24"/>
          <w:szCs w:val="24"/>
          <w:lang w:val="lv-LV"/>
        </w:rPr>
        <w:t>Edgar</w:t>
      </w:r>
      <w:r w:rsidR="00C33776" w:rsidRPr="000E40CF">
        <w:rPr>
          <w:bCs/>
          <w:sz w:val="24"/>
          <w:szCs w:val="24"/>
          <w:lang w:val="lv-LV"/>
        </w:rPr>
        <w:t xml:space="preserve">s </w:t>
      </w:r>
      <w:r w:rsidR="00B22560">
        <w:rPr>
          <w:bCs/>
          <w:sz w:val="24"/>
          <w:szCs w:val="24"/>
          <w:lang w:val="lv-LV"/>
        </w:rPr>
        <w:t>Blinov</w:t>
      </w:r>
      <w:r w:rsidR="00C33776" w:rsidRPr="000E40CF">
        <w:rPr>
          <w:bCs/>
          <w:sz w:val="24"/>
          <w:szCs w:val="24"/>
          <w:lang w:val="lv-LV"/>
        </w:rPr>
        <w:t>s</w:t>
      </w: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7482"/>
      </w:tblGrid>
      <w:tr w:rsidR="00363E60" w:rsidRPr="00BA235D" w:rsidTr="00557BD1">
        <w:tc>
          <w:tcPr>
            <w:tcW w:w="7482" w:type="dxa"/>
            <w:tcBorders>
              <w:top w:val="nil"/>
              <w:left w:val="nil"/>
              <w:bottom w:val="nil"/>
              <w:right w:val="nil"/>
            </w:tcBorders>
            <w:shd w:val="clear" w:color="auto" w:fill="auto"/>
          </w:tcPr>
          <w:p w:rsidR="00AF05FE" w:rsidRPr="00BA235D" w:rsidRDefault="00AF05FE" w:rsidP="00363E60">
            <w:pPr>
              <w:jc w:val="right"/>
              <w:rPr>
                <w:bCs/>
                <w:caps/>
                <w:u w:val="single"/>
                <w:lang w:val="de-DE"/>
              </w:rPr>
            </w:pPr>
          </w:p>
          <w:p w:rsidR="00363E60" w:rsidRPr="00BA235D" w:rsidRDefault="00363E60" w:rsidP="00AF05FE">
            <w:pPr>
              <w:jc w:val="right"/>
              <w:rPr>
                <w:bCs/>
                <w:caps/>
                <w:u w:val="single"/>
                <w:lang w:val="de-DE"/>
              </w:rPr>
            </w:pPr>
            <w:r w:rsidRPr="00BA235D">
              <w:rPr>
                <w:bCs/>
                <w:caps/>
                <w:u w:val="single"/>
                <w:lang w:val="de-DE"/>
              </w:rPr>
              <w:lastRenderedPageBreak/>
              <w:t>1.</w:t>
            </w:r>
            <w:r w:rsidR="00C77718" w:rsidRPr="00BA235D">
              <w:rPr>
                <w:bCs/>
                <w:caps/>
                <w:u w:val="single"/>
                <w:lang w:val="de-DE"/>
              </w:rPr>
              <w:t>pielikuMS</w:t>
            </w:r>
          </w:p>
          <w:p w:rsidR="00363E60" w:rsidRPr="00BA235D" w:rsidRDefault="00363E60" w:rsidP="00363E60">
            <w:pPr>
              <w:jc w:val="right"/>
              <w:rPr>
                <w:bCs/>
                <w:caps/>
                <w:lang w:val="de-DE"/>
              </w:rPr>
            </w:pPr>
            <w:r w:rsidRPr="00BA235D">
              <w:rPr>
                <w:lang w:val="de-DE"/>
              </w:rPr>
              <w:t>Pretendenta pieteikums dalībai iepirkumā (forma)</w:t>
            </w:r>
          </w:p>
        </w:tc>
      </w:tr>
    </w:tbl>
    <w:p w:rsidR="00C77718" w:rsidRPr="00BA235D" w:rsidRDefault="00C77718" w:rsidP="00363E60">
      <w:pPr>
        <w:ind w:right="-285"/>
        <w:jc w:val="both"/>
        <w:rPr>
          <w:highlight w:val="lightGray"/>
          <w:lang w:val="de-DE"/>
        </w:rPr>
      </w:pPr>
    </w:p>
    <w:p w:rsidR="00363E60" w:rsidRPr="00BA235D" w:rsidRDefault="00557BD1" w:rsidP="00363E60">
      <w:pPr>
        <w:ind w:right="-285"/>
        <w:jc w:val="both"/>
        <w:rPr>
          <w:lang w:val="de-DE"/>
        </w:rPr>
      </w:pPr>
      <w:r w:rsidRPr="00BA235D">
        <w:rPr>
          <w:lang w:val="de-DE"/>
        </w:rPr>
        <w:t>&lt;</w:t>
      </w:r>
      <w:r w:rsidR="00363E60" w:rsidRPr="00BA235D">
        <w:rPr>
          <w:b/>
          <w:i/>
          <w:lang w:val="de-DE"/>
        </w:rPr>
        <w:t>Uz pretendenta veidlapas</w:t>
      </w:r>
      <w:r w:rsidRPr="00BA235D">
        <w:rPr>
          <w:lang w:val="de-DE"/>
        </w:rPr>
        <w:t>&gt;</w:t>
      </w:r>
    </w:p>
    <w:p w:rsidR="00363E60" w:rsidRPr="00BA235D" w:rsidRDefault="00363E60" w:rsidP="00363E60">
      <w:pPr>
        <w:ind w:right="-285"/>
        <w:jc w:val="both"/>
        <w:rPr>
          <w:lang w:val="de-DE"/>
        </w:rPr>
      </w:pPr>
      <w:r w:rsidRPr="00BA235D">
        <w:rPr>
          <w:lang w:val="de-DE"/>
        </w:rPr>
        <w:t>(</w:t>
      </w:r>
      <w:r w:rsidRPr="00BA235D">
        <w:rPr>
          <w:i/>
          <w:lang w:val="de-DE"/>
        </w:rPr>
        <w:t>ja attiecināms</w:t>
      </w:r>
      <w:r w:rsidRPr="00BA235D">
        <w:rPr>
          <w:lang w:val="de-DE"/>
        </w:rPr>
        <w:t>)</w:t>
      </w:r>
    </w:p>
    <w:p w:rsidR="00363E60" w:rsidRPr="00BA235D" w:rsidRDefault="00363E60" w:rsidP="00363E60">
      <w:pPr>
        <w:jc w:val="center"/>
        <w:rPr>
          <w:b/>
          <w:bCs/>
          <w:lang w:val="de-DE"/>
        </w:rPr>
      </w:pPr>
    </w:p>
    <w:p w:rsidR="00363E60" w:rsidRPr="008E10A5" w:rsidRDefault="00363E60" w:rsidP="00363E60">
      <w:pPr>
        <w:spacing w:before="120" w:after="120"/>
        <w:jc w:val="right"/>
        <w:rPr>
          <w:b/>
          <w:bCs/>
          <w:sz w:val="24"/>
          <w:szCs w:val="24"/>
          <w:lang w:val="de-DE"/>
        </w:rPr>
      </w:pPr>
      <w:r w:rsidRPr="008E10A5">
        <w:rPr>
          <w:b/>
          <w:bCs/>
          <w:sz w:val="24"/>
          <w:szCs w:val="24"/>
          <w:lang w:val="de-DE"/>
        </w:rPr>
        <w:t>Rēzeknes novada pašvaldībai,</w:t>
      </w:r>
    </w:p>
    <w:p w:rsidR="00363E60" w:rsidRPr="008E10A5" w:rsidRDefault="00363E60" w:rsidP="00363E60">
      <w:pPr>
        <w:spacing w:before="120" w:after="120"/>
        <w:jc w:val="right"/>
        <w:rPr>
          <w:bCs/>
          <w:sz w:val="24"/>
          <w:szCs w:val="24"/>
          <w:lang w:val="de-DE"/>
        </w:rPr>
      </w:pPr>
      <w:r w:rsidRPr="008E10A5">
        <w:rPr>
          <w:sz w:val="24"/>
          <w:szCs w:val="24"/>
          <w:lang w:val="lv-LV"/>
        </w:rPr>
        <w:t>Atrīvošanas alejā 95A, Rēzekne, LV-4601</w:t>
      </w:r>
    </w:p>
    <w:p w:rsidR="00557BD1" w:rsidRPr="00BA235D" w:rsidRDefault="00557BD1" w:rsidP="00363E60">
      <w:pPr>
        <w:jc w:val="center"/>
        <w:rPr>
          <w:b/>
          <w:sz w:val="24"/>
          <w:szCs w:val="24"/>
          <w:lang w:val="de-DE"/>
        </w:rPr>
      </w:pPr>
    </w:p>
    <w:p w:rsidR="00363E60" w:rsidRPr="00BA235D" w:rsidRDefault="00363E60" w:rsidP="00363E60">
      <w:pPr>
        <w:jc w:val="center"/>
        <w:rPr>
          <w:b/>
          <w:sz w:val="24"/>
          <w:szCs w:val="24"/>
          <w:lang w:val="de-DE"/>
        </w:rPr>
      </w:pPr>
      <w:r w:rsidRPr="00BA235D">
        <w:rPr>
          <w:b/>
          <w:sz w:val="24"/>
          <w:szCs w:val="24"/>
          <w:lang w:val="de-DE"/>
        </w:rPr>
        <w:t>Pieteikums dalībai iepirkumā</w:t>
      </w:r>
      <w:r w:rsidR="00A11F35" w:rsidRPr="00BA235D">
        <w:rPr>
          <w:b/>
          <w:sz w:val="24"/>
          <w:szCs w:val="24"/>
          <w:lang w:val="de-DE"/>
        </w:rPr>
        <w:t>*</w:t>
      </w:r>
      <w:r w:rsidRPr="00BA235D">
        <w:rPr>
          <w:b/>
          <w:sz w:val="24"/>
          <w:szCs w:val="24"/>
          <w:lang w:val="de-DE"/>
        </w:rPr>
        <w:t xml:space="preserve"> </w:t>
      </w:r>
    </w:p>
    <w:p w:rsidR="00557BD1" w:rsidRPr="00BA235D" w:rsidRDefault="00557BD1" w:rsidP="00363E60">
      <w:pPr>
        <w:jc w:val="center"/>
        <w:rPr>
          <w:b/>
          <w:bCs/>
          <w:lang w:val="de-DE"/>
        </w:rPr>
      </w:pPr>
    </w:p>
    <w:p w:rsidR="00363E60" w:rsidRPr="008E10A5" w:rsidRDefault="00363E60" w:rsidP="00363E60">
      <w:pPr>
        <w:jc w:val="both"/>
        <w:rPr>
          <w:b/>
          <w:bCs/>
          <w:sz w:val="24"/>
          <w:szCs w:val="24"/>
          <w:u w:val="single"/>
          <w:lang w:val="lv-LV"/>
        </w:rPr>
      </w:pPr>
      <w:r w:rsidRPr="008E10A5">
        <w:rPr>
          <w:sz w:val="24"/>
          <w:szCs w:val="24"/>
          <w:lang w:val="lv-LV"/>
        </w:rPr>
        <w:t xml:space="preserve">Pretendents </w:t>
      </w:r>
      <w:r w:rsidR="00557BD1" w:rsidRPr="008E10A5">
        <w:rPr>
          <w:sz w:val="24"/>
          <w:szCs w:val="24"/>
          <w:lang w:val="lv-LV"/>
        </w:rPr>
        <w:t>&lt;</w:t>
      </w:r>
      <w:r w:rsidRPr="008E10A5">
        <w:rPr>
          <w:i/>
          <w:sz w:val="24"/>
          <w:szCs w:val="24"/>
          <w:lang w:val="lv-LV"/>
        </w:rPr>
        <w:t>nosaukums, reģistrācijas numurs, juridiskā adrese</w:t>
      </w:r>
      <w:r w:rsidR="00557BD1" w:rsidRPr="008E10A5">
        <w:rPr>
          <w:sz w:val="24"/>
          <w:szCs w:val="24"/>
          <w:lang w:val="lv-LV"/>
        </w:rPr>
        <w:t>&gt;</w:t>
      </w:r>
      <w:r w:rsidRPr="008E10A5">
        <w:rPr>
          <w:i/>
          <w:sz w:val="24"/>
          <w:szCs w:val="24"/>
          <w:lang w:val="lv-LV"/>
        </w:rPr>
        <w:t xml:space="preserve"> </w:t>
      </w:r>
      <w:r w:rsidRPr="008E10A5">
        <w:rPr>
          <w:sz w:val="24"/>
          <w:szCs w:val="24"/>
          <w:lang w:val="lv-LV"/>
        </w:rPr>
        <w:t xml:space="preserve">(turpmāk – Pretendents), tā </w:t>
      </w:r>
      <w:r w:rsidR="00557BD1" w:rsidRPr="008E10A5">
        <w:rPr>
          <w:sz w:val="24"/>
          <w:szCs w:val="24"/>
          <w:lang w:val="lv-LV"/>
        </w:rPr>
        <w:t>&lt;</w:t>
      </w:r>
      <w:r w:rsidRPr="008E10A5">
        <w:rPr>
          <w:i/>
          <w:sz w:val="24"/>
          <w:szCs w:val="24"/>
          <w:lang w:val="lv-LV"/>
        </w:rPr>
        <w:t>amats, vārds, uzvārds, ja attiecināms – pilnvarojums</w:t>
      </w:r>
      <w:r w:rsidR="00557BD1" w:rsidRPr="008E10A5">
        <w:rPr>
          <w:sz w:val="24"/>
          <w:szCs w:val="24"/>
          <w:lang w:val="lv-LV"/>
        </w:rPr>
        <w:t>&gt;</w:t>
      </w:r>
      <w:r w:rsidRPr="008E10A5">
        <w:rPr>
          <w:sz w:val="24"/>
          <w:szCs w:val="24"/>
          <w:lang w:val="lv-LV"/>
        </w:rPr>
        <w:t xml:space="preserve"> personā piesakās piedalīties iepirkumā </w:t>
      </w:r>
      <w:r w:rsidRPr="00BA235D">
        <w:rPr>
          <w:bCs/>
          <w:sz w:val="24"/>
          <w:szCs w:val="24"/>
          <w:lang w:val="de-DE"/>
        </w:rPr>
        <w:t>„Ēkas vienkāršotās renovācijas darbi objektā „</w:t>
      </w:r>
      <w:r w:rsidRPr="008E10A5">
        <w:rPr>
          <w:bCs/>
          <w:sz w:val="24"/>
          <w:szCs w:val="24"/>
          <w:u w:val="single"/>
          <w:lang w:val="lv-LV"/>
        </w:rPr>
        <w:t>Kompleksi risinājumi siltumnīcefekta gāzu emisiju samazināšanai pirmsskolas izglītības iestādē „Jāņtārpiņš</w:t>
      </w:r>
      <w:r w:rsidRPr="008E10A5">
        <w:rPr>
          <w:bCs/>
          <w:sz w:val="24"/>
          <w:szCs w:val="24"/>
          <w:lang w:val="lv-LV"/>
        </w:rPr>
        <w:t>””</w:t>
      </w:r>
      <w:r w:rsidRPr="008E10A5">
        <w:rPr>
          <w:b/>
          <w:bCs/>
          <w:sz w:val="24"/>
          <w:szCs w:val="24"/>
          <w:lang w:val="lv-LV"/>
        </w:rPr>
        <w:t xml:space="preserve"> </w:t>
      </w:r>
      <w:r w:rsidR="00557BD1" w:rsidRPr="008E10A5">
        <w:rPr>
          <w:bCs/>
          <w:sz w:val="24"/>
          <w:szCs w:val="24"/>
          <w:lang w:val="lv-LV"/>
        </w:rPr>
        <w:t>(identifikācijas</w:t>
      </w:r>
      <w:r w:rsidR="00557BD1" w:rsidRPr="008E10A5">
        <w:rPr>
          <w:b/>
          <w:bCs/>
          <w:sz w:val="24"/>
          <w:szCs w:val="24"/>
          <w:lang w:val="lv-LV"/>
        </w:rPr>
        <w:t xml:space="preserve"> </w:t>
      </w:r>
      <w:r w:rsidRPr="008E10A5">
        <w:rPr>
          <w:sz w:val="24"/>
          <w:szCs w:val="24"/>
          <w:lang w:val="lv-LV"/>
        </w:rPr>
        <w:t xml:space="preserve">Nr. </w:t>
      </w:r>
      <w:r w:rsidRPr="008E10A5">
        <w:rPr>
          <w:bCs/>
          <w:sz w:val="24"/>
          <w:szCs w:val="24"/>
          <w:lang w:val="de-DE"/>
        </w:rPr>
        <w:t>RNP 2014/17</w:t>
      </w:r>
      <w:r w:rsidR="00557BD1" w:rsidRPr="008E10A5">
        <w:rPr>
          <w:bCs/>
          <w:sz w:val="24"/>
          <w:szCs w:val="24"/>
          <w:lang w:val="de-DE"/>
        </w:rPr>
        <w:t>)</w:t>
      </w:r>
      <w:r w:rsidRPr="008E10A5">
        <w:rPr>
          <w:sz w:val="24"/>
          <w:szCs w:val="24"/>
          <w:lang w:val="lv-LV"/>
        </w:rPr>
        <w:t xml:space="preserve"> un apliecina, ka:</w:t>
      </w:r>
    </w:p>
    <w:p w:rsidR="00363E60" w:rsidRPr="008E10A5" w:rsidRDefault="00363E60" w:rsidP="005B3CDC">
      <w:pPr>
        <w:pStyle w:val="naisf"/>
        <w:widowControl w:val="0"/>
        <w:numPr>
          <w:ilvl w:val="0"/>
          <w:numId w:val="23"/>
        </w:numPr>
        <w:tabs>
          <w:tab w:val="left" w:pos="720"/>
          <w:tab w:val="left" w:pos="1620"/>
          <w:tab w:val="left" w:pos="2340"/>
          <w:tab w:val="left" w:pos="2520"/>
        </w:tabs>
        <w:suppressAutoHyphens/>
        <w:spacing w:before="0" w:beforeAutospacing="0" w:after="0" w:afterAutospacing="0"/>
        <w:ind w:right="62"/>
        <w:rPr>
          <w:lang w:val="lv-LV"/>
        </w:rPr>
      </w:pPr>
      <w:r w:rsidRPr="008E10A5">
        <w:rPr>
          <w:lang w:val="lv-LV"/>
        </w:rPr>
        <w:t xml:space="preserve">piekrīt iepirkuma </w:t>
      </w:r>
      <w:r w:rsidR="00557BD1" w:rsidRPr="008E10A5">
        <w:rPr>
          <w:lang w:val="lv-LV"/>
        </w:rPr>
        <w:t>n</w:t>
      </w:r>
      <w:r w:rsidRPr="008E10A5">
        <w:rPr>
          <w:lang w:val="lv-LV"/>
        </w:rPr>
        <w:t xml:space="preserve">olikuma prasībām, tās ir saprotamas un garantē </w:t>
      </w:r>
      <w:r w:rsidR="00557BD1" w:rsidRPr="008E10A5">
        <w:rPr>
          <w:lang w:val="lv-LV"/>
        </w:rPr>
        <w:t>n</w:t>
      </w:r>
      <w:r w:rsidRPr="008E10A5">
        <w:rPr>
          <w:lang w:val="lv-LV"/>
        </w:rPr>
        <w:t>olikuma prasību izpildi;</w:t>
      </w:r>
    </w:p>
    <w:p w:rsidR="00363E60" w:rsidRPr="008E10A5" w:rsidRDefault="00363E60" w:rsidP="005B3CDC">
      <w:pPr>
        <w:pStyle w:val="naisf"/>
        <w:widowControl w:val="0"/>
        <w:numPr>
          <w:ilvl w:val="0"/>
          <w:numId w:val="23"/>
        </w:numPr>
        <w:tabs>
          <w:tab w:val="left" w:pos="720"/>
          <w:tab w:val="left" w:pos="1620"/>
          <w:tab w:val="left" w:pos="2340"/>
          <w:tab w:val="left" w:pos="2520"/>
        </w:tabs>
        <w:suppressAutoHyphens/>
        <w:spacing w:before="0" w:beforeAutospacing="0" w:after="0" w:afterAutospacing="0"/>
        <w:ind w:right="62"/>
      </w:pPr>
      <w:r w:rsidRPr="008E10A5">
        <w:t>visas piedāvājumā sniegtās ziņas par pretendentu un piedāvājumu ir patiesas;</w:t>
      </w:r>
    </w:p>
    <w:p w:rsidR="00363E60" w:rsidRPr="008E10A5" w:rsidRDefault="00557BD1" w:rsidP="005B3CDC">
      <w:pPr>
        <w:pStyle w:val="naisf"/>
        <w:widowControl w:val="0"/>
        <w:numPr>
          <w:ilvl w:val="0"/>
          <w:numId w:val="23"/>
        </w:numPr>
        <w:tabs>
          <w:tab w:val="left" w:pos="720"/>
          <w:tab w:val="left" w:pos="1620"/>
          <w:tab w:val="left" w:pos="2340"/>
          <w:tab w:val="left" w:pos="2520"/>
        </w:tabs>
        <w:suppressAutoHyphens/>
        <w:spacing w:before="0" w:beforeAutospacing="0" w:after="0" w:afterAutospacing="0"/>
        <w:ind w:right="62"/>
        <w:rPr>
          <w:lang w:val="de-DE"/>
        </w:rPr>
      </w:pPr>
      <w:r w:rsidRPr="008E10A5">
        <w:rPr>
          <w:lang w:val="de-DE"/>
        </w:rPr>
        <w:t>p</w:t>
      </w:r>
      <w:r w:rsidR="00363E60" w:rsidRPr="008E10A5">
        <w:rPr>
          <w:lang w:val="de-DE"/>
        </w:rPr>
        <w:t>retendents ir iepazinies ar līguma projektu un piekrīt tā nosacījumiem;</w:t>
      </w:r>
    </w:p>
    <w:p w:rsidR="00363E60" w:rsidRPr="008E10A5" w:rsidRDefault="00557BD1" w:rsidP="005B3CDC">
      <w:pPr>
        <w:pStyle w:val="naisf"/>
        <w:widowControl w:val="0"/>
        <w:numPr>
          <w:ilvl w:val="0"/>
          <w:numId w:val="23"/>
        </w:numPr>
        <w:tabs>
          <w:tab w:val="left" w:pos="720"/>
          <w:tab w:val="left" w:pos="1620"/>
          <w:tab w:val="left" w:pos="2340"/>
          <w:tab w:val="left" w:pos="2520"/>
        </w:tabs>
        <w:suppressAutoHyphens/>
        <w:spacing w:before="0" w:beforeAutospacing="0" w:after="0" w:afterAutospacing="0"/>
        <w:ind w:right="62"/>
        <w:rPr>
          <w:lang w:val="de-DE"/>
        </w:rPr>
      </w:pPr>
      <w:r w:rsidRPr="008E10A5">
        <w:rPr>
          <w:lang w:val="de-DE"/>
        </w:rPr>
        <w:t>p</w:t>
      </w:r>
      <w:r w:rsidR="00363E60" w:rsidRPr="008E10A5">
        <w:rPr>
          <w:lang w:val="de-DE"/>
        </w:rPr>
        <w:t xml:space="preserve">retendents apņemas (ja </w:t>
      </w:r>
      <w:r w:rsidRPr="008E10A5">
        <w:rPr>
          <w:lang w:val="de-DE"/>
        </w:rPr>
        <w:t>p</w:t>
      </w:r>
      <w:r w:rsidR="00363E60" w:rsidRPr="008E10A5">
        <w:rPr>
          <w:lang w:val="de-DE"/>
        </w:rPr>
        <w:t>asūtītājs izvēlējies šo piedāvājumu) slēgt līgumu un pildīt visus līguma nosacījumus;</w:t>
      </w:r>
    </w:p>
    <w:p w:rsidR="00363E60" w:rsidRPr="008E10A5" w:rsidRDefault="00557BD1" w:rsidP="005B3CDC">
      <w:pPr>
        <w:pStyle w:val="naisf"/>
        <w:widowControl w:val="0"/>
        <w:numPr>
          <w:ilvl w:val="0"/>
          <w:numId w:val="23"/>
        </w:numPr>
        <w:tabs>
          <w:tab w:val="left" w:pos="720"/>
          <w:tab w:val="left" w:pos="1620"/>
          <w:tab w:val="left" w:pos="2340"/>
          <w:tab w:val="left" w:pos="2520"/>
        </w:tabs>
        <w:suppressAutoHyphens/>
        <w:spacing w:before="0" w:beforeAutospacing="0" w:after="0" w:afterAutospacing="0"/>
        <w:ind w:right="62"/>
        <w:rPr>
          <w:lang w:val="de-DE"/>
        </w:rPr>
      </w:pPr>
      <w:r w:rsidRPr="008E10A5">
        <w:rPr>
          <w:lang w:val="de-DE"/>
        </w:rPr>
        <w:t>p</w:t>
      </w:r>
      <w:r w:rsidR="00363E60" w:rsidRPr="008E10A5">
        <w:rPr>
          <w:lang w:val="de-DE"/>
        </w:rPr>
        <w:t>retendent</w:t>
      </w:r>
      <w:r w:rsidRPr="008E10A5">
        <w:rPr>
          <w:lang w:val="de-DE"/>
        </w:rPr>
        <w:t>a</w:t>
      </w:r>
      <w:r w:rsidR="00363E60" w:rsidRPr="008E10A5">
        <w:rPr>
          <w:lang w:val="de-DE"/>
        </w:rPr>
        <w:t xml:space="preserve"> rīcībā ir </w:t>
      </w:r>
      <w:r w:rsidRPr="008E10A5">
        <w:rPr>
          <w:lang w:val="de-DE"/>
        </w:rPr>
        <w:t>n</w:t>
      </w:r>
      <w:r w:rsidR="00363E60" w:rsidRPr="008E10A5">
        <w:rPr>
          <w:lang w:val="de-DE"/>
        </w:rPr>
        <w:t xml:space="preserve">olikumā norādītā objekta renovācijai un nodošanai ekspluatācijā </w:t>
      </w:r>
      <w:r w:rsidR="00363E60" w:rsidRPr="008E10A5">
        <w:rPr>
          <w:iCs/>
          <w:lang w:val="de-DE"/>
        </w:rPr>
        <w:t xml:space="preserve">nepieciešamie cilvēkresursi, instrumenti, iekārtas un tehniskais aprīkojums, </w:t>
      </w:r>
      <w:r w:rsidR="00363E60" w:rsidRPr="008E10A5">
        <w:rPr>
          <w:bCs/>
          <w:lang w:val="de-DE"/>
        </w:rPr>
        <w:t>vai tas apņemas tos nodrošināt.</w:t>
      </w:r>
    </w:p>
    <w:p w:rsidR="00363E60" w:rsidRPr="008E10A5" w:rsidRDefault="00A11F35" w:rsidP="00A11F35">
      <w:pPr>
        <w:pStyle w:val="naisf"/>
        <w:tabs>
          <w:tab w:val="left" w:pos="720"/>
          <w:tab w:val="left" w:pos="1620"/>
          <w:tab w:val="left" w:pos="2340"/>
          <w:tab w:val="left" w:pos="2520"/>
        </w:tabs>
        <w:spacing w:before="120" w:beforeAutospacing="0" w:after="120" w:afterAutospacing="0"/>
        <w:ind w:left="142" w:right="62" w:hanging="142"/>
        <w:rPr>
          <w:bCs/>
          <w:lang w:val="de-DE"/>
        </w:rPr>
      </w:pPr>
      <w:r w:rsidRPr="008E10A5">
        <w:rPr>
          <w:bCs/>
          <w:lang w:val="de-DE"/>
        </w:rPr>
        <w:t>(</w:t>
      </w:r>
      <w:r w:rsidR="00363E60" w:rsidRPr="008E10A5">
        <w:rPr>
          <w:bCs/>
          <w:i/>
          <w:lang w:val="de-DE"/>
        </w:rPr>
        <w:t>Ja attiecībā uz piedāvājumā ietverto informāciju nepieciešams ievērot komercnoslēpumu, pretendents to norāda pieteikumā</w:t>
      </w:r>
      <w:r w:rsidRPr="008E10A5">
        <w:rPr>
          <w:bCs/>
          <w:lang w:val="de-DE"/>
        </w:rPr>
        <w:t>)</w:t>
      </w:r>
    </w:p>
    <w:p w:rsidR="00363E60" w:rsidRPr="008E10A5" w:rsidRDefault="00363E60" w:rsidP="00A11F35">
      <w:pPr>
        <w:pStyle w:val="naisf"/>
        <w:tabs>
          <w:tab w:val="left" w:pos="720"/>
          <w:tab w:val="left" w:pos="1620"/>
          <w:tab w:val="left" w:pos="2340"/>
          <w:tab w:val="left" w:pos="2520"/>
        </w:tabs>
        <w:spacing w:before="120" w:beforeAutospacing="0" w:after="120" w:afterAutospacing="0"/>
        <w:ind w:right="62"/>
        <w:jc w:val="left"/>
        <w:rPr>
          <w:b/>
        </w:rPr>
      </w:pPr>
      <w:r w:rsidRPr="008E10A5">
        <w:rPr>
          <w:b/>
        </w:rPr>
        <w:t>Informācija par pretendentu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8"/>
        <w:gridCol w:w="4532"/>
      </w:tblGrid>
      <w:tr w:rsidR="00363E60" w:rsidRPr="008E10A5" w:rsidTr="00C77718">
        <w:tc>
          <w:tcPr>
            <w:tcW w:w="4288" w:type="dxa"/>
          </w:tcPr>
          <w:p w:rsidR="00363E60" w:rsidRPr="008E10A5" w:rsidRDefault="00363E60" w:rsidP="00C77718">
            <w:pPr>
              <w:pStyle w:val="naisf"/>
              <w:tabs>
                <w:tab w:val="left" w:pos="720"/>
                <w:tab w:val="left" w:pos="1620"/>
                <w:tab w:val="left" w:pos="2340"/>
                <w:tab w:val="left" w:pos="2520"/>
              </w:tabs>
              <w:spacing w:before="0" w:after="0"/>
              <w:ind w:right="62"/>
            </w:pPr>
            <w:r w:rsidRPr="008E10A5">
              <w:t>Pretendents (nosaukums):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tcPr>
          <w:p w:rsidR="00363E60" w:rsidRPr="008E10A5" w:rsidRDefault="00363E60" w:rsidP="00C77718">
            <w:pPr>
              <w:pStyle w:val="naisf"/>
              <w:tabs>
                <w:tab w:val="left" w:pos="720"/>
                <w:tab w:val="left" w:pos="1620"/>
                <w:tab w:val="left" w:pos="2340"/>
                <w:tab w:val="left" w:pos="2520"/>
              </w:tabs>
              <w:spacing w:before="0" w:after="0"/>
              <w:ind w:right="62"/>
            </w:pPr>
            <w:r w:rsidRPr="008E10A5">
              <w:t>Reģistrācijas Nr.:</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tcPr>
          <w:p w:rsidR="00363E60" w:rsidRPr="008E10A5" w:rsidRDefault="00363E60" w:rsidP="00C77718">
            <w:pPr>
              <w:pStyle w:val="naisf"/>
              <w:tabs>
                <w:tab w:val="left" w:pos="720"/>
                <w:tab w:val="left" w:pos="1620"/>
                <w:tab w:val="left" w:pos="2340"/>
                <w:tab w:val="left" w:pos="2520"/>
              </w:tabs>
              <w:spacing w:before="0" w:after="0"/>
              <w:ind w:right="62"/>
            </w:pPr>
            <w:r w:rsidRPr="008E10A5">
              <w:t>Juridiskā adrese:</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Pretendenta e-pasts: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Pretendenta kontakttelefons: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 xml:space="preserve">Pretendenta faksa numurs: </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Pretendenta bankas nosaukums, filiāle:</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Bankas kods: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Norēķinu konts: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tcPr>
          <w:p w:rsidR="00363E60" w:rsidRPr="008E10A5" w:rsidRDefault="00363E60" w:rsidP="00A11F35">
            <w:pPr>
              <w:pStyle w:val="naisf"/>
              <w:tabs>
                <w:tab w:val="left" w:pos="720"/>
                <w:tab w:val="left" w:pos="1620"/>
                <w:tab w:val="left" w:pos="2340"/>
                <w:tab w:val="left" w:pos="2520"/>
              </w:tabs>
              <w:spacing w:before="0" w:after="0"/>
              <w:ind w:right="62"/>
            </w:pPr>
            <w:r w:rsidRPr="008E10A5">
              <w:t xml:space="preserve">Pretendenta paraksttiesīgās personas </w:t>
            </w:r>
            <w:r w:rsidR="00A11F35" w:rsidRPr="008E10A5">
              <w:t>amats</w:t>
            </w:r>
            <w:r w:rsidRPr="008E10A5">
              <w:t>:</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A11F35">
            <w:pPr>
              <w:jc w:val="both"/>
              <w:rPr>
                <w:sz w:val="24"/>
                <w:szCs w:val="24"/>
              </w:rPr>
            </w:pPr>
            <w:r w:rsidRPr="008E10A5">
              <w:rPr>
                <w:sz w:val="24"/>
                <w:szCs w:val="24"/>
              </w:rPr>
              <w:t>Paraksttiesīgās personas</w:t>
            </w:r>
            <w:r w:rsidR="00A11F35" w:rsidRPr="008E10A5">
              <w:rPr>
                <w:sz w:val="24"/>
                <w:szCs w:val="24"/>
              </w:rPr>
              <w:t xml:space="preserve"> vārds, uzvārds</w:t>
            </w:r>
            <w:r w:rsidRPr="008E10A5">
              <w:rPr>
                <w:sz w:val="24"/>
                <w:szCs w:val="24"/>
              </w:rPr>
              <w:t>:</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Paraksts: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Datums: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r w:rsidR="00363E60" w:rsidRPr="008E10A5" w:rsidTr="00C77718">
        <w:tc>
          <w:tcPr>
            <w:tcW w:w="4288" w:type="dxa"/>
            <w:vAlign w:val="center"/>
          </w:tcPr>
          <w:p w:rsidR="00363E60" w:rsidRPr="008E10A5" w:rsidRDefault="00363E60" w:rsidP="00C77718">
            <w:pPr>
              <w:jc w:val="both"/>
              <w:rPr>
                <w:sz w:val="24"/>
                <w:szCs w:val="24"/>
              </w:rPr>
            </w:pPr>
            <w:r w:rsidRPr="008E10A5">
              <w:rPr>
                <w:sz w:val="24"/>
                <w:szCs w:val="24"/>
              </w:rPr>
              <w:t>Zīmogs (ja attiecināms)</w:t>
            </w:r>
          </w:p>
        </w:tc>
        <w:tc>
          <w:tcPr>
            <w:tcW w:w="4532" w:type="dxa"/>
          </w:tcPr>
          <w:p w:rsidR="00363E60" w:rsidRPr="008E10A5" w:rsidRDefault="00363E60" w:rsidP="00C77718">
            <w:pPr>
              <w:pStyle w:val="naisf"/>
              <w:tabs>
                <w:tab w:val="left" w:pos="720"/>
                <w:tab w:val="left" w:pos="1620"/>
                <w:tab w:val="left" w:pos="2340"/>
                <w:tab w:val="left" w:pos="2520"/>
              </w:tabs>
              <w:spacing w:before="0" w:after="0"/>
              <w:ind w:right="62"/>
            </w:pPr>
          </w:p>
        </w:tc>
      </w:tr>
    </w:tbl>
    <w:p w:rsidR="00363E60" w:rsidRDefault="00363E60" w:rsidP="00363E60">
      <w:pPr>
        <w:widowControl/>
        <w:jc w:val="both"/>
        <w:rPr>
          <w:i/>
          <w:highlight w:val="lightGray"/>
        </w:rPr>
      </w:pPr>
    </w:p>
    <w:p w:rsidR="00363E60" w:rsidRPr="00F51379" w:rsidRDefault="00A11F35" w:rsidP="00A11F35">
      <w:pPr>
        <w:widowControl/>
        <w:ind w:left="142" w:hanging="142"/>
        <w:jc w:val="both"/>
        <w:rPr>
          <w:i/>
        </w:rPr>
      </w:pPr>
      <w:r>
        <w:rPr>
          <w:i/>
        </w:rPr>
        <w:t xml:space="preserve">* </w:t>
      </w:r>
      <w:r w:rsidR="00363E60" w:rsidRPr="00A11F35">
        <w:rPr>
          <w:i/>
        </w:rPr>
        <w:t>Pretendenta pieteikumu jāparaksta pretendenta pārstāvim ar pārstāvības tiesībām vai tā pilnvarotai personai. Ja pretendenta pieteikumu paraksta pilnvarotā persona, papildus jāpievieno pilnvarojums (oriģināls vai kopija).</w:t>
      </w:r>
    </w:p>
    <w:p w:rsidR="00363E60" w:rsidRPr="00F51379" w:rsidRDefault="00363E60" w:rsidP="00363E60">
      <w:pPr>
        <w:ind w:right="-285"/>
        <w:jc w:val="both"/>
      </w:pPr>
    </w:p>
    <w:p w:rsidR="009374BF" w:rsidRDefault="009374BF" w:rsidP="004B0A22">
      <w:pPr>
        <w:spacing w:before="120" w:after="120"/>
        <w:jc w:val="right"/>
        <w:rPr>
          <w:b/>
          <w:bCs/>
          <w:i/>
          <w:sz w:val="24"/>
          <w:szCs w:val="24"/>
          <w:u w:val="single"/>
        </w:rPr>
      </w:pPr>
    </w:p>
    <w:tbl>
      <w:tblPr>
        <w:tblW w:w="0" w:type="auto"/>
        <w:tblInd w:w="2093" w:type="dxa"/>
        <w:tblLook w:val="04A0"/>
      </w:tblPr>
      <w:tblGrid>
        <w:gridCol w:w="7482"/>
      </w:tblGrid>
      <w:tr w:rsidR="00C77718" w:rsidRPr="00C77718" w:rsidTr="00A11F35">
        <w:tc>
          <w:tcPr>
            <w:tcW w:w="7482" w:type="dxa"/>
            <w:shd w:val="clear" w:color="auto" w:fill="auto"/>
          </w:tcPr>
          <w:p w:rsidR="00C77718" w:rsidRPr="00C77718" w:rsidRDefault="00A11F35" w:rsidP="00A11F35">
            <w:pPr>
              <w:spacing w:before="100" w:beforeAutospacing="1"/>
              <w:jc w:val="right"/>
              <w:rPr>
                <w:bCs/>
                <w:sz w:val="22"/>
                <w:szCs w:val="22"/>
                <w:u w:val="single"/>
              </w:rPr>
            </w:pPr>
            <w:r>
              <w:rPr>
                <w:bCs/>
                <w:sz w:val="22"/>
                <w:szCs w:val="22"/>
                <w:u w:val="single"/>
              </w:rPr>
              <w:lastRenderedPageBreak/>
              <w:t>2</w:t>
            </w:r>
            <w:r w:rsidR="00C77718" w:rsidRPr="00C77718">
              <w:rPr>
                <w:bCs/>
                <w:sz w:val="22"/>
                <w:szCs w:val="22"/>
                <w:u w:val="single"/>
              </w:rPr>
              <w:t>.</w:t>
            </w:r>
            <w:r>
              <w:rPr>
                <w:bCs/>
                <w:sz w:val="22"/>
                <w:szCs w:val="22"/>
                <w:u w:val="single"/>
              </w:rPr>
              <w:t>PIELIKUMS</w:t>
            </w:r>
          </w:p>
        </w:tc>
      </w:tr>
      <w:tr w:rsidR="00C77718" w:rsidRPr="00A11F35" w:rsidTr="00A11F35">
        <w:tc>
          <w:tcPr>
            <w:tcW w:w="7482" w:type="dxa"/>
            <w:shd w:val="clear" w:color="auto" w:fill="auto"/>
          </w:tcPr>
          <w:p w:rsidR="00C77718" w:rsidRPr="00A11F35" w:rsidRDefault="00C77718" w:rsidP="00A11F35">
            <w:pPr>
              <w:jc w:val="right"/>
              <w:rPr>
                <w:lang w:val="lv-LV"/>
              </w:rPr>
            </w:pPr>
            <w:r w:rsidRPr="00A11F35">
              <w:br w:type="page"/>
            </w:r>
            <w:r w:rsidRPr="00A11F35">
              <w:rPr>
                <w:lang w:val="lv-LV"/>
              </w:rPr>
              <w:t xml:space="preserve">Speciālistu saraksts </w:t>
            </w:r>
            <w:r w:rsidRPr="00A11F35">
              <w:t xml:space="preserve"> (forma)</w:t>
            </w:r>
          </w:p>
        </w:tc>
      </w:tr>
    </w:tbl>
    <w:p w:rsidR="00C77718" w:rsidRDefault="00C77718" w:rsidP="00C77718">
      <w:pPr>
        <w:ind w:left="567" w:hanging="567"/>
        <w:jc w:val="center"/>
        <w:rPr>
          <w:b/>
          <w:sz w:val="24"/>
          <w:szCs w:val="24"/>
          <w:lang w:val="lv-LV"/>
        </w:rPr>
      </w:pPr>
      <w:r w:rsidRPr="00C77718">
        <w:rPr>
          <w:b/>
          <w:sz w:val="24"/>
          <w:szCs w:val="24"/>
          <w:lang w:val="lv-LV"/>
        </w:rPr>
        <w:t>Speciālistu saraksts</w:t>
      </w:r>
    </w:p>
    <w:p w:rsidR="008E10A5" w:rsidRPr="00C77718" w:rsidRDefault="008E10A5" w:rsidP="00C77718">
      <w:pPr>
        <w:ind w:left="567" w:hanging="567"/>
        <w:jc w:val="center"/>
        <w:rPr>
          <w:b/>
          <w:sz w:val="24"/>
          <w:szCs w:val="24"/>
          <w:lang w:val="lv-LV"/>
        </w:rPr>
      </w:pPr>
    </w:p>
    <w:p w:rsidR="00C77718" w:rsidRDefault="00C77718" w:rsidP="008E10A5">
      <w:pPr>
        <w:pStyle w:val="naisf"/>
        <w:tabs>
          <w:tab w:val="left" w:pos="720"/>
          <w:tab w:val="left" w:pos="1620"/>
          <w:tab w:val="left" w:pos="2340"/>
          <w:tab w:val="left" w:pos="2520"/>
        </w:tabs>
        <w:spacing w:before="0" w:beforeAutospacing="0" w:after="0" w:afterAutospacing="0"/>
        <w:ind w:right="62"/>
        <w:rPr>
          <w:lang w:val="lv-LV"/>
        </w:rPr>
      </w:pPr>
      <w:r w:rsidRPr="008E10A5">
        <w:rPr>
          <w:lang w:val="lv-LV"/>
        </w:rPr>
        <w:t xml:space="preserve">Pretendents </w:t>
      </w:r>
      <w:r w:rsidR="008E10A5">
        <w:rPr>
          <w:lang w:val="lv-LV"/>
        </w:rPr>
        <w:t>&lt;</w:t>
      </w:r>
      <w:r w:rsidRPr="008E10A5">
        <w:rPr>
          <w:i/>
          <w:lang w:val="lv-LV"/>
        </w:rPr>
        <w:t>nosaukums, reģistrācijas numurs, juridiskā adrese</w:t>
      </w:r>
      <w:r w:rsidR="008E10A5" w:rsidRPr="008E10A5">
        <w:rPr>
          <w:i/>
          <w:lang w:val="lv-LV"/>
        </w:rPr>
        <w:t>&gt;</w:t>
      </w:r>
      <w:r w:rsidR="008E10A5">
        <w:rPr>
          <w:i/>
          <w:lang w:val="lv-LV"/>
        </w:rPr>
        <w:t xml:space="preserve"> </w:t>
      </w:r>
      <w:r w:rsidRPr="008E10A5">
        <w:rPr>
          <w:lang w:val="lv-LV"/>
        </w:rPr>
        <w:t xml:space="preserve">(turpmāk – Pretendents) apliecina, ka līguma izpildē </w:t>
      </w:r>
      <w:r w:rsidR="008E10A5" w:rsidRPr="008E10A5">
        <w:rPr>
          <w:lang w:val="lv-LV"/>
        </w:rPr>
        <w:t xml:space="preserve">tam </w:t>
      </w:r>
      <w:r w:rsidRPr="008E10A5">
        <w:rPr>
          <w:lang w:val="lv-LV"/>
        </w:rPr>
        <w:t>būs pieejam</w:t>
      </w:r>
      <w:r w:rsidR="008E10A5">
        <w:rPr>
          <w:lang w:val="lv-LV"/>
        </w:rPr>
        <w:t>s</w:t>
      </w:r>
      <w:r w:rsidRPr="008E10A5">
        <w:rPr>
          <w:lang w:val="lv-LV"/>
        </w:rPr>
        <w:t xml:space="preserve"> šāds</w:t>
      </w:r>
      <w:r w:rsidRPr="00A11F35">
        <w:rPr>
          <w:lang w:val="lv-LV"/>
        </w:rPr>
        <w:t xml:space="preserve"> vadošais personāls:</w:t>
      </w:r>
    </w:p>
    <w:p w:rsidR="008E10A5" w:rsidRPr="00A11F35" w:rsidRDefault="008E10A5" w:rsidP="008E10A5">
      <w:pPr>
        <w:pStyle w:val="naisf"/>
        <w:tabs>
          <w:tab w:val="left" w:pos="720"/>
          <w:tab w:val="left" w:pos="1620"/>
          <w:tab w:val="left" w:pos="2340"/>
          <w:tab w:val="left" w:pos="2520"/>
        </w:tabs>
        <w:spacing w:before="0" w:beforeAutospacing="0" w:after="0" w:afterAutospacing="0"/>
        <w:ind w:right="62"/>
        <w:rPr>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2694"/>
        <w:gridCol w:w="1559"/>
        <w:gridCol w:w="2268"/>
      </w:tblGrid>
      <w:tr w:rsidR="00C77718" w:rsidRPr="00F51379" w:rsidTr="00C77718">
        <w:trPr>
          <w:cantSplit/>
          <w:trHeight w:val="571"/>
        </w:trPr>
        <w:tc>
          <w:tcPr>
            <w:tcW w:w="675" w:type="dxa"/>
            <w:vMerge w:val="restart"/>
            <w:vAlign w:val="center"/>
          </w:tcPr>
          <w:p w:rsidR="00C77718" w:rsidRPr="00154E2E" w:rsidRDefault="00C77718" w:rsidP="00C77718">
            <w:pPr>
              <w:jc w:val="both"/>
              <w:rPr>
                <w:bCs/>
                <w:sz w:val="24"/>
                <w:szCs w:val="24"/>
              </w:rPr>
            </w:pPr>
            <w:r w:rsidRPr="00154E2E">
              <w:rPr>
                <w:bCs/>
                <w:sz w:val="24"/>
                <w:szCs w:val="24"/>
              </w:rPr>
              <w:t>Nr.</w:t>
            </w:r>
            <w:r w:rsidR="008E10A5" w:rsidRPr="00154E2E">
              <w:rPr>
                <w:bCs/>
                <w:sz w:val="24"/>
                <w:szCs w:val="24"/>
              </w:rPr>
              <w:t xml:space="preserve"> p.k.</w:t>
            </w:r>
          </w:p>
        </w:tc>
        <w:tc>
          <w:tcPr>
            <w:tcW w:w="2268" w:type="dxa"/>
            <w:vMerge w:val="restart"/>
            <w:vAlign w:val="center"/>
          </w:tcPr>
          <w:p w:rsidR="00C77718" w:rsidRPr="00154E2E" w:rsidRDefault="008E10A5" w:rsidP="008E10A5">
            <w:pPr>
              <w:jc w:val="both"/>
              <w:rPr>
                <w:bCs/>
                <w:sz w:val="24"/>
                <w:szCs w:val="24"/>
              </w:rPr>
            </w:pPr>
            <w:r w:rsidRPr="00154E2E">
              <w:rPr>
                <w:bCs/>
                <w:sz w:val="24"/>
                <w:szCs w:val="24"/>
              </w:rPr>
              <w:t xml:space="preserve">Darbības </w:t>
            </w:r>
            <w:r w:rsidR="00C77718" w:rsidRPr="00154E2E">
              <w:rPr>
                <w:bCs/>
                <w:sz w:val="24"/>
                <w:szCs w:val="24"/>
              </w:rPr>
              <w:t xml:space="preserve">joma </w:t>
            </w:r>
          </w:p>
        </w:tc>
        <w:tc>
          <w:tcPr>
            <w:tcW w:w="2694" w:type="dxa"/>
            <w:vMerge w:val="restart"/>
            <w:vAlign w:val="center"/>
          </w:tcPr>
          <w:p w:rsidR="00C77718" w:rsidRPr="00154E2E" w:rsidRDefault="00C77718" w:rsidP="00C77718">
            <w:pPr>
              <w:jc w:val="center"/>
              <w:rPr>
                <w:bCs/>
                <w:sz w:val="24"/>
                <w:szCs w:val="24"/>
              </w:rPr>
            </w:pPr>
            <w:r w:rsidRPr="00154E2E">
              <w:rPr>
                <w:bCs/>
                <w:sz w:val="24"/>
                <w:szCs w:val="24"/>
              </w:rPr>
              <w:t>Vārds, uzvārds</w:t>
            </w:r>
          </w:p>
        </w:tc>
        <w:tc>
          <w:tcPr>
            <w:tcW w:w="3827" w:type="dxa"/>
            <w:gridSpan w:val="2"/>
            <w:vAlign w:val="center"/>
          </w:tcPr>
          <w:p w:rsidR="00C77718" w:rsidRPr="00154E2E" w:rsidRDefault="00C77718" w:rsidP="008E10A5">
            <w:pPr>
              <w:jc w:val="center"/>
              <w:rPr>
                <w:bCs/>
                <w:sz w:val="24"/>
                <w:szCs w:val="24"/>
              </w:rPr>
            </w:pPr>
            <w:r w:rsidRPr="00154E2E">
              <w:rPr>
                <w:bCs/>
                <w:sz w:val="24"/>
                <w:szCs w:val="24"/>
              </w:rPr>
              <w:t>Spēkā esoša</w:t>
            </w:r>
            <w:r w:rsidR="008E10A5" w:rsidRPr="00154E2E">
              <w:rPr>
                <w:bCs/>
                <w:sz w:val="24"/>
                <w:szCs w:val="24"/>
              </w:rPr>
              <w:t>is</w:t>
            </w:r>
            <w:r w:rsidRPr="00154E2E">
              <w:rPr>
                <w:bCs/>
                <w:sz w:val="24"/>
                <w:szCs w:val="24"/>
              </w:rPr>
              <w:t xml:space="preserve"> būvprakses sertifikāts</w:t>
            </w:r>
          </w:p>
          <w:p w:rsidR="00C77718" w:rsidRPr="00154E2E" w:rsidRDefault="00C77718" w:rsidP="008E10A5">
            <w:pPr>
              <w:jc w:val="center"/>
              <w:rPr>
                <w:bCs/>
                <w:i/>
                <w:sz w:val="24"/>
                <w:szCs w:val="24"/>
              </w:rPr>
            </w:pPr>
            <w:r w:rsidRPr="00154E2E">
              <w:rPr>
                <w:bCs/>
                <w:sz w:val="24"/>
                <w:szCs w:val="24"/>
              </w:rPr>
              <w:t>(</w:t>
            </w:r>
            <w:r w:rsidRPr="00154E2E">
              <w:rPr>
                <w:bCs/>
                <w:i/>
                <w:sz w:val="24"/>
                <w:szCs w:val="24"/>
              </w:rPr>
              <w:t>ja attiecināms</w:t>
            </w:r>
            <w:r w:rsidRPr="00154E2E">
              <w:rPr>
                <w:bCs/>
                <w:sz w:val="24"/>
                <w:szCs w:val="24"/>
              </w:rPr>
              <w:t>)</w:t>
            </w:r>
          </w:p>
        </w:tc>
      </w:tr>
      <w:tr w:rsidR="00C77718" w:rsidRPr="00F51379" w:rsidTr="00C77718">
        <w:trPr>
          <w:cantSplit/>
        </w:trPr>
        <w:tc>
          <w:tcPr>
            <w:tcW w:w="675" w:type="dxa"/>
            <w:vMerge/>
            <w:vAlign w:val="center"/>
          </w:tcPr>
          <w:p w:rsidR="00C77718" w:rsidRPr="00154E2E" w:rsidRDefault="00C77718" w:rsidP="00C77718">
            <w:pPr>
              <w:jc w:val="both"/>
              <w:rPr>
                <w:bCs/>
                <w:sz w:val="24"/>
                <w:szCs w:val="24"/>
              </w:rPr>
            </w:pPr>
          </w:p>
        </w:tc>
        <w:tc>
          <w:tcPr>
            <w:tcW w:w="2268" w:type="dxa"/>
            <w:vMerge/>
            <w:vAlign w:val="center"/>
          </w:tcPr>
          <w:p w:rsidR="00C77718" w:rsidRPr="00154E2E" w:rsidRDefault="00C77718" w:rsidP="00C77718">
            <w:pPr>
              <w:jc w:val="both"/>
              <w:rPr>
                <w:bCs/>
                <w:sz w:val="24"/>
                <w:szCs w:val="24"/>
              </w:rPr>
            </w:pPr>
          </w:p>
        </w:tc>
        <w:tc>
          <w:tcPr>
            <w:tcW w:w="2694" w:type="dxa"/>
            <w:vMerge/>
            <w:vAlign w:val="center"/>
          </w:tcPr>
          <w:p w:rsidR="00C77718" w:rsidRPr="00154E2E" w:rsidRDefault="00C77718" w:rsidP="00C77718">
            <w:pPr>
              <w:jc w:val="center"/>
              <w:rPr>
                <w:bCs/>
                <w:sz w:val="24"/>
                <w:szCs w:val="24"/>
              </w:rPr>
            </w:pPr>
          </w:p>
        </w:tc>
        <w:tc>
          <w:tcPr>
            <w:tcW w:w="1559" w:type="dxa"/>
            <w:vAlign w:val="center"/>
          </w:tcPr>
          <w:p w:rsidR="00C77718" w:rsidRPr="00154E2E" w:rsidRDefault="00C77718" w:rsidP="008E10A5">
            <w:pPr>
              <w:jc w:val="center"/>
              <w:rPr>
                <w:bCs/>
                <w:sz w:val="24"/>
                <w:szCs w:val="24"/>
              </w:rPr>
            </w:pPr>
            <w:r w:rsidRPr="00154E2E">
              <w:rPr>
                <w:bCs/>
                <w:sz w:val="24"/>
                <w:szCs w:val="24"/>
              </w:rPr>
              <w:t>numurs</w:t>
            </w:r>
          </w:p>
          <w:p w:rsidR="00C77718" w:rsidRPr="00154E2E" w:rsidRDefault="00C77718" w:rsidP="00C77718">
            <w:pPr>
              <w:jc w:val="both"/>
              <w:rPr>
                <w:bCs/>
                <w:sz w:val="24"/>
                <w:szCs w:val="24"/>
              </w:rPr>
            </w:pPr>
          </w:p>
        </w:tc>
        <w:tc>
          <w:tcPr>
            <w:tcW w:w="2268" w:type="dxa"/>
            <w:vAlign w:val="center"/>
          </w:tcPr>
          <w:p w:rsidR="008E10A5" w:rsidRPr="00154E2E" w:rsidRDefault="00C77718" w:rsidP="00C77718">
            <w:pPr>
              <w:jc w:val="both"/>
              <w:rPr>
                <w:bCs/>
                <w:sz w:val="24"/>
                <w:szCs w:val="24"/>
              </w:rPr>
            </w:pPr>
            <w:r w:rsidRPr="00154E2E">
              <w:rPr>
                <w:bCs/>
                <w:sz w:val="24"/>
                <w:szCs w:val="24"/>
              </w:rPr>
              <w:t xml:space="preserve">derīguma termiņš </w:t>
            </w:r>
          </w:p>
          <w:p w:rsidR="00C77718" w:rsidRPr="00154E2E" w:rsidRDefault="00C77718" w:rsidP="00C77718">
            <w:pPr>
              <w:jc w:val="both"/>
              <w:rPr>
                <w:bCs/>
                <w:sz w:val="24"/>
                <w:szCs w:val="24"/>
              </w:rPr>
            </w:pPr>
            <w:r w:rsidRPr="00154E2E">
              <w:rPr>
                <w:bCs/>
                <w:sz w:val="24"/>
                <w:szCs w:val="24"/>
              </w:rPr>
              <w:t xml:space="preserve">(līdz </w:t>
            </w:r>
            <w:r w:rsidRPr="00154E2E">
              <w:rPr>
                <w:bCs/>
                <w:i/>
                <w:sz w:val="24"/>
                <w:szCs w:val="24"/>
              </w:rPr>
              <w:t>dd</w:t>
            </w:r>
            <w:r w:rsidRPr="00154E2E">
              <w:rPr>
                <w:bCs/>
                <w:sz w:val="24"/>
                <w:szCs w:val="24"/>
              </w:rPr>
              <w:t>.</w:t>
            </w:r>
            <w:r w:rsidRPr="00154E2E">
              <w:rPr>
                <w:bCs/>
                <w:i/>
                <w:sz w:val="24"/>
                <w:szCs w:val="24"/>
              </w:rPr>
              <w:t>mm</w:t>
            </w:r>
            <w:r w:rsidRPr="00154E2E">
              <w:rPr>
                <w:bCs/>
                <w:sz w:val="24"/>
                <w:szCs w:val="24"/>
              </w:rPr>
              <w:t>.</w:t>
            </w:r>
            <w:r w:rsidRPr="00154E2E">
              <w:rPr>
                <w:bCs/>
                <w:i/>
                <w:sz w:val="24"/>
                <w:szCs w:val="24"/>
              </w:rPr>
              <w:t>gggg</w:t>
            </w:r>
            <w:r w:rsidRPr="00154E2E">
              <w:rPr>
                <w:bCs/>
                <w:sz w:val="24"/>
                <w:szCs w:val="24"/>
              </w:rPr>
              <w:t>.)</w:t>
            </w:r>
          </w:p>
        </w:tc>
      </w:tr>
      <w:tr w:rsidR="00C77718" w:rsidRPr="00F51379" w:rsidTr="00C77718">
        <w:trPr>
          <w:cantSplit/>
        </w:trPr>
        <w:tc>
          <w:tcPr>
            <w:tcW w:w="675" w:type="dxa"/>
            <w:vAlign w:val="center"/>
          </w:tcPr>
          <w:p w:rsidR="00C77718" w:rsidRPr="00154E2E" w:rsidRDefault="00C77718" w:rsidP="005B3CDC">
            <w:pPr>
              <w:numPr>
                <w:ilvl w:val="0"/>
                <w:numId w:val="25"/>
              </w:numPr>
              <w:tabs>
                <w:tab w:val="left" w:pos="0"/>
              </w:tabs>
              <w:suppressAutoHyphens/>
              <w:overflowPunct/>
              <w:autoSpaceDE/>
              <w:autoSpaceDN/>
              <w:adjustRightInd/>
              <w:ind w:left="567" w:hanging="567"/>
              <w:rPr>
                <w:bCs/>
                <w:sz w:val="24"/>
                <w:szCs w:val="24"/>
              </w:rPr>
            </w:pPr>
          </w:p>
        </w:tc>
        <w:tc>
          <w:tcPr>
            <w:tcW w:w="2268" w:type="dxa"/>
            <w:vAlign w:val="center"/>
          </w:tcPr>
          <w:p w:rsidR="00C77718" w:rsidRPr="00154E2E" w:rsidRDefault="00C77718" w:rsidP="00C77718">
            <w:pPr>
              <w:jc w:val="both"/>
              <w:rPr>
                <w:bCs/>
                <w:sz w:val="24"/>
                <w:szCs w:val="24"/>
              </w:rPr>
            </w:pPr>
            <w:r w:rsidRPr="00154E2E">
              <w:rPr>
                <w:sz w:val="24"/>
                <w:szCs w:val="24"/>
              </w:rPr>
              <w:t>Atbildīgais būvdarbu vadītājs</w:t>
            </w:r>
          </w:p>
        </w:tc>
        <w:tc>
          <w:tcPr>
            <w:tcW w:w="2694" w:type="dxa"/>
            <w:vAlign w:val="center"/>
          </w:tcPr>
          <w:p w:rsidR="00C77718" w:rsidRPr="00154E2E" w:rsidRDefault="00C77718" w:rsidP="00C77718">
            <w:pPr>
              <w:jc w:val="center"/>
              <w:rPr>
                <w:bCs/>
                <w:sz w:val="24"/>
                <w:szCs w:val="24"/>
              </w:rPr>
            </w:pPr>
          </w:p>
        </w:tc>
        <w:tc>
          <w:tcPr>
            <w:tcW w:w="1559" w:type="dxa"/>
            <w:vAlign w:val="center"/>
          </w:tcPr>
          <w:p w:rsidR="00C77718" w:rsidRPr="00154E2E" w:rsidRDefault="00C77718" w:rsidP="00C77718">
            <w:pPr>
              <w:jc w:val="both"/>
              <w:rPr>
                <w:bCs/>
                <w:sz w:val="24"/>
                <w:szCs w:val="24"/>
              </w:rPr>
            </w:pPr>
          </w:p>
        </w:tc>
        <w:tc>
          <w:tcPr>
            <w:tcW w:w="2268" w:type="dxa"/>
            <w:vAlign w:val="center"/>
          </w:tcPr>
          <w:p w:rsidR="00C77718" w:rsidRPr="00154E2E" w:rsidRDefault="00C77718" w:rsidP="00C77718">
            <w:pPr>
              <w:jc w:val="both"/>
              <w:rPr>
                <w:bCs/>
                <w:sz w:val="24"/>
                <w:szCs w:val="24"/>
              </w:rPr>
            </w:pPr>
          </w:p>
        </w:tc>
      </w:tr>
      <w:tr w:rsidR="00C77718" w:rsidRPr="00F51379" w:rsidTr="00C77718">
        <w:trPr>
          <w:cantSplit/>
        </w:trPr>
        <w:tc>
          <w:tcPr>
            <w:tcW w:w="675" w:type="dxa"/>
            <w:vAlign w:val="center"/>
          </w:tcPr>
          <w:p w:rsidR="00C77718" w:rsidRPr="00154E2E" w:rsidRDefault="00C77718" w:rsidP="005B3CDC">
            <w:pPr>
              <w:numPr>
                <w:ilvl w:val="0"/>
                <w:numId w:val="25"/>
              </w:numPr>
              <w:tabs>
                <w:tab w:val="left" w:pos="0"/>
              </w:tabs>
              <w:suppressAutoHyphens/>
              <w:overflowPunct/>
              <w:autoSpaceDE/>
              <w:autoSpaceDN/>
              <w:adjustRightInd/>
              <w:ind w:left="567" w:hanging="567"/>
              <w:rPr>
                <w:bCs/>
                <w:sz w:val="24"/>
                <w:szCs w:val="24"/>
              </w:rPr>
            </w:pPr>
          </w:p>
        </w:tc>
        <w:tc>
          <w:tcPr>
            <w:tcW w:w="2268" w:type="dxa"/>
            <w:vAlign w:val="center"/>
          </w:tcPr>
          <w:p w:rsidR="00C77718" w:rsidRPr="00154E2E" w:rsidRDefault="00C77718" w:rsidP="00154E2E">
            <w:pPr>
              <w:jc w:val="both"/>
              <w:rPr>
                <w:bCs/>
                <w:sz w:val="24"/>
                <w:szCs w:val="24"/>
              </w:rPr>
            </w:pPr>
            <w:r w:rsidRPr="00154E2E">
              <w:rPr>
                <w:sz w:val="24"/>
                <w:szCs w:val="24"/>
              </w:rPr>
              <w:t xml:space="preserve">Speciālists </w:t>
            </w:r>
            <w:r w:rsidRPr="00154E2E">
              <w:rPr>
                <w:rFonts w:eastAsia="Calibri"/>
                <w:sz w:val="24"/>
                <w:szCs w:val="24"/>
              </w:rPr>
              <w:t>siltumapgādes un ventilācijas sistēmu būvdarbu vadīšanā</w:t>
            </w:r>
          </w:p>
        </w:tc>
        <w:tc>
          <w:tcPr>
            <w:tcW w:w="2694" w:type="dxa"/>
            <w:vAlign w:val="center"/>
          </w:tcPr>
          <w:p w:rsidR="00C77718" w:rsidRPr="00154E2E" w:rsidRDefault="00C77718" w:rsidP="00C77718">
            <w:pPr>
              <w:jc w:val="center"/>
              <w:rPr>
                <w:bCs/>
                <w:sz w:val="24"/>
                <w:szCs w:val="24"/>
              </w:rPr>
            </w:pPr>
          </w:p>
        </w:tc>
        <w:tc>
          <w:tcPr>
            <w:tcW w:w="1559" w:type="dxa"/>
            <w:vAlign w:val="center"/>
          </w:tcPr>
          <w:p w:rsidR="00C77718" w:rsidRPr="00154E2E" w:rsidRDefault="00C77718" w:rsidP="00C77718">
            <w:pPr>
              <w:jc w:val="both"/>
              <w:rPr>
                <w:bCs/>
                <w:sz w:val="24"/>
                <w:szCs w:val="24"/>
              </w:rPr>
            </w:pPr>
          </w:p>
        </w:tc>
        <w:tc>
          <w:tcPr>
            <w:tcW w:w="2268" w:type="dxa"/>
            <w:vAlign w:val="center"/>
          </w:tcPr>
          <w:p w:rsidR="00C77718" w:rsidRPr="00154E2E" w:rsidRDefault="00C77718" w:rsidP="00C77718">
            <w:pPr>
              <w:jc w:val="both"/>
              <w:rPr>
                <w:bCs/>
                <w:sz w:val="24"/>
                <w:szCs w:val="24"/>
              </w:rPr>
            </w:pPr>
          </w:p>
        </w:tc>
      </w:tr>
    </w:tbl>
    <w:p w:rsidR="00154E2E" w:rsidRDefault="00154E2E" w:rsidP="00154E2E">
      <w:pPr>
        <w:pStyle w:val="naisf"/>
        <w:tabs>
          <w:tab w:val="left" w:pos="720"/>
          <w:tab w:val="left" w:pos="1620"/>
          <w:tab w:val="left" w:pos="2340"/>
          <w:tab w:val="left" w:pos="2520"/>
        </w:tabs>
        <w:spacing w:before="0" w:beforeAutospacing="0" w:after="0" w:afterAutospacing="0"/>
        <w:ind w:right="62"/>
        <w:rPr>
          <w:i/>
          <w:sz w:val="22"/>
          <w:szCs w:val="22"/>
        </w:rPr>
      </w:pPr>
    </w:p>
    <w:p w:rsidR="00154E2E" w:rsidRPr="00A2500D" w:rsidRDefault="00C77718" w:rsidP="00154E2E">
      <w:pPr>
        <w:pStyle w:val="naisf"/>
        <w:tabs>
          <w:tab w:val="left" w:pos="720"/>
          <w:tab w:val="left" w:pos="1620"/>
          <w:tab w:val="left" w:pos="2340"/>
          <w:tab w:val="left" w:pos="2520"/>
        </w:tabs>
        <w:spacing w:before="0" w:beforeAutospacing="0" w:after="0" w:afterAutospacing="0"/>
        <w:ind w:right="62"/>
      </w:pPr>
      <w:r w:rsidRPr="00A2500D">
        <w:rPr>
          <w:i/>
        </w:rPr>
        <w:t>Pielikumā</w:t>
      </w:r>
      <w:r w:rsidRPr="00A2500D">
        <w:t xml:space="preserve"> </w:t>
      </w:r>
      <w:r w:rsidR="00154E2E" w:rsidRPr="00A2500D">
        <w:t xml:space="preserve">sarakstā iekļauto </w:t>
      </w:r>
      <w:r w:rsidRPr="00A2500D">
        <w:t xml:space="preserve">informāciju pamatojošie dokumenti (kopijas) – </w:t>
      </w:r>
      <w:r w:rsidR="00154E2E" w:rsidRPr="00A2500D">
        <w:t xml:space="preserve">speciālistu </w:t>
      </w:r>
      <w:r w:rsidRPr="00A2500D">
        <w:t>sertifikāt</w:t>
      </w:r>
      <w:r w:rsidR="00154E2E" w:rsidRPr="00A2500D">
        <w:t>u</w:t>
      </w:r>
      <w:r w:rsidRPr="00A2500D">
        <w:t xml:space="preserve"> </w:t>
      </w:r>
      <w:r w:rsidR="00154E2E" w:rsidRPr="00A2500D">
        <w:t>kopija</w:t>
      </w:r>
      <w:r w:rsidRPr="00A2500D">
        <w:t xml:space="preserve">s, speciālistu </w:t>
      </w:r>
      <w:r w:rsidR="00154E2E" w:rsidRPr="00A2500D">
        <w:t>kvalifikācijas un darba pieredzes apraksti (</w:t>
      </w:r>
      <w:r w:rsidRPr="00A2500D">
        <w:t>CV</w:t>
      </w:r>
      <w:r w:rsidR="00154E2E" w:rsidRPr="00A2500D">
        <w:t>)</w:t>
      </w:r>
      <w:r w:rsidR="00A2500D">
        <w:t>:</w:t>
      </w:r>
      <w:r w:rsidR="00154E2E" w:rsidRPr="00A2500D">
        <w:t xml:space="preserve"> </w:t>
      </w:r>
    </w:p>
    <w:p w:rsidR="00C77718" w:rsidRPr="00A2500D" w:rsidRDefault="00C77718" w:rsidP="00A2500D">
      <w:pPr>
        <w:pStyle w:val="naisf"/>
        <w:widowControl w:val="0"/>
        <w:numPr>
          <w:ilvl w:val="0"/>
          <w:numId w:val="39"/>
        </w:numPr>
        <w:tabs>
          <w:tab w:val="left" w:pos="-1276"/>
          <w:tab w:val="left" w:pos="720"/>
        </w:tabs>
        <w:suppressAutoHyphens/>
        <w:spacing w:before="0" w:beforeAutospacing="0" w:after="0" w:afterAutospacing="0"/>
        <w:ind w:right="62"/>
      </w:pPr>
      <w:r w:rsidRPr="00A2500D">
        <w:t xml:space="preserve">XXX </w:t>
      </w:r>
      <w:r w:rsidR="00A2500D" w:rsidRPr="00A2500D">
        <w:t>(</w:t>
      </w:r>
      <w:r w:rsidRPr="00A2500D">
        <w:rPr>
          <w:i/>
        </w:rPr>
        <w:t>norādīt nosaukumu, piedāvājuma lap</w:t>
      </w:r>
      <w:r w:rsidR="00A2500D" w:rsidRPr="00A2500D">
        <w:rPr>
          <w:i/>
        </w:rPr>
        <w:t>a</w:t>
      </w:r>
      <w:r w:rsidRPr="00A2500D">
        <w:rPr>
          <w:i/>
        </w:rPr>
        <w:t>s</w:t>
      </w:r>
      <w:r w:rsidR="00A2500D" w:rsidRPr="00A2500D">
        <w:rPr>
          <w:i/>
        </w:rPr>
        <w:t xml:space="preserve"> numuru</w:t>
      </w:r>
      <w:r w:rsidR="00A2500D" w:rsidRPr="00A2500D">
        <w:t>);</w:t>
      </w:r>
    </w:p>
    <w:p w:rsidR="00C77718" w:rsidRPr="00A2500D" w:rsidRDefault="00C77718" w:rsidP="00A2500D">
      <w:pPr>
        <w:pStyle w:val="naisf"/>
        <w:widowControl w:val="0"/>
        <w:numPr>
          <w:ilvl w:val="0"/>
          <w:numId w:val="39"/>
        </w:numPr>
        <w:tabs>
          <w:tab w:val="left" w:pos="720"/>
        </w:tabs>
        <w:suppressAutoHyphens/>
        <w:spacing w:before="0" w:beforeAutospacing="0" w:after="0" w:afterAutospacing="0"/>
        <w:ind w:right="62"/>
      </w:pPr>
      <w:r w:rsidRPr="00A2500D">
        <w:t xml:space="preserve">XXX </w:t>
      </w:r>
      <w:r w:rsidR="00A2500D">
        <w:t>(</w:t>
      </w:r>
      <w:r w:rsidRPr="00A2500D">
        <w:rPr>
          <w:i/>
        </w:rPr>
        <w:t>norādīt nosaukumu, piedāvājuma lap</w:t>
      </w:r>
      <w:r w:rsidR="00A2500D">
        <w:rPr>
          <w:i/>
        </w:rPr>
        <w:t>a</w:t>
      </w:r>
      <w:r w:rsidRPr="00A2500D">
        <w:rPr>
          <w:i/>
        </w:rPr>
        <w:t>s</w:t>
      </w:r>
      <w:r w:rsidR="00A2500D">
        <w:rPr>
          <w:i/>
        </w:rPr>
        <w:t xml:space="preserve"> numuru</w:t>
      </w:r>
      <w:r w:rsidR="00A2500D">
        <w:t>).</w:t>
      </w:r>
    </w:p>
    <w:p w:rsidR="00A2500D" w:rsidRDefault="00A2500D" w:rsidP="00C77718">
      <w:pPr>
        <w:pStyle w:val="FootnoteText"/>
        <w:jc w:val="both"/>
        <w:rPr>
          <w:sz w:val="24"/>
          <w:szCs w:val="24"/>
          <w:lang w:val="lv-LV"/>
        </w:rPr>
      </w:pPr>
    </w:p>
    <w:p w:rsidR="00C77718" w:rsidRPr="00A91F67" w:rsidRDefault="00C77718" w:rsidP="00A2500D">
      <w:pPr>
        <w:pStyle w:val="FootnoteText"/>
        <w:jc w:val="both"/>
        <w:rPr>
          <w:sz w:val="24"/>
          <w:szCs w:val="24"/>
          <w:lang w:val="lv-LV"/>
        </w:rPr>
      </w:pPr>
      <w:r w:rsidRPr="00A91F67">
        <w:rPr>
          <w:sz w:val="24"/>
          <w:szCs w:val="24"/>
          <w:lang w:val="lv-LV"/>
        </w:rPr>
        <w:t>Ar šo apliecin</w:t>
      </w:r>
      <w:r w:rsidR="00A2500D">
        <w:rPr>
          <w:sz w:val="24"/>
          <w:szCs w:val="24"/>
          <w:lang w:val="lv-LV"/>
        </w:rPr>
        <w:t>u</w:t>
      </w:r>
      <w:r w:rsidRPr="00A91F67">
        <w:rPr>
          <w:sz w:val="24"/>
          <w:szCs w:val="24"/>
          <w:lang w:val="lv-LV"/>
        </w:rPr>
        <w:t xml:space="preserve">, ka gadījumā, ja tiek pieņemts lēmums slēgt iepirkuma līgumu ar Pretendentu, nepastāv šķēršļi, lai minētie speciālisti nevarētu piedalīties </w:t>
      </w:r>
      <w:r w:rsidR="00A2500D">
        <w:rPr>
          <w:sz w:val="24"/>
          <w:szCs w:val="24"/>
          <w:lang w:val="lv-LV"/>
        </w:rPr>
        <w:t>l</w:t>
      </w:r>
      <w:r w:rsidRPr="00A91F67">
        <w:rPr>
          <w:iCs/>
          <w:sz w:val="24"/>
          <w:szCs w:val="24"/>
          <w:lang w:val="lv-LV"/>
        </w:rPr>
        <w:t xml:space="preserve">īguma </w:t>
      </w:r>
      <w:r w:rsidR="00A2500D">
        <w:rPr>
          <w:iCs/>
          <w:sz w:val="24"/>
          <w:szCs w:val="24"/>
          <w:lang w:val="lv-LV"/>
        </w:rPr>
        <w:t>„</w:t>
      </w:r>
      <w:r w:rsidR="00A2500D" w:rsidRPr="00A91F67">
        <w:rPr>
          <w:sz w:val="24"/>
          <w:szCs w:val="24"/>
          <w:lang w:val="lv-LV"/>
        </w:rPr>
        <w:t xml:space="preserve">Ēkas vienkāršotās renovācijas darbi objektā „Kompleksi risinājumi siltumnīcefekta gāzu emisiju samazināšanai pirmsskolas izglītības iestādē </w:t>
      </w:r>
      <w:r w:rsidR="00A2500D">
        <w:rPr>
          <w:sz w:val="24"/>
          <w:szCs w:val="24"/>
          <w:lang w:val="lv-LV"/>
        </w:rPr>
        <w:t>„</w:t>
      </w:r>
      <w:r w:rsidR="00A2500D" w:rsidRPr="00A91F67">
        <w:rPr>
          <w:sz w:val="24"/>
          <w:szCs w:val="24"/>
          <w:lang w:val="lv-LV"/>
        </w:rPr>
        <w:t>Jāņtārpiņš””</w:t>
      </w:r>
      <w:r w:rsidR="00A2500D">
        <w:rPr>
          <w:sz w:val="24"/>
          <w:szCs w:val="24"/>
          <w:lang w:val="lv-LV"/>
        </w:rPr>
        <w:t xml:space="preserve"> </w:t>
      </w:r>
      <w:r w:rsidRPr="00A91F67">
        <w:rPr>
          <w:iCs/>
          <w:sz w:val="24"/>
          <w:szCs w:val="24"/>
          <w:lang w:val="lv-LV"/>
        </w:rPr>
        <w:t xml:space="preserve">izpildē </w:t>
      </w:r>
      <w:r w:rsidRPr="00A91F67">
        <w:rPr>
          <w:sz w:val="24"/>
          <w:szCs w:val="24"/>
          <w:lang w:val="lv-LV"/>
        </w:rPr>
        <w:t>piedāvājumā minētaj</w:t>
      </w:r>
      <w:r w:rsidR="00A2500D">
        <w:rPr>
          <w:sz w:val="24"/>
          <w:szCs w:val="24"/>
          <w:lang w:val="lv-LV"/>
        </w:rPr>
        <w:t>ā</w:t>
      </w:r>
      <w:r w:rsidRPr="00A91F67">
        <w:rPr>
          <w:sz w:val="24"/>
          <w:szCs w:val="24"/>
          <w:lang w:val="lv-LV"/>
        </w:rPr>
        <w:t xml:space="preserve"> laik</w:t>
      </w:r>
      <w:r w:rsidR="00A2500D">
        <w:rPr>
          <w:sz w:val="24"/>
          <w:szCs w:val="24"/>
          <w:lang w:val="lv-LV"/>
        </w:rPr>
        <w:t>ā</w:t>
      </w:r>
      <w:r w:rsidRPr="00A91F67">
        <w:rPr>
          <w:sz w:val="24"/>
          <w:szCs w:val="24"/>
          <w:lang w:val="lv-LV"/>
        </w:rPr>
        <w:t>.</w:t>
      </w:r>
    </w:p>
    <w:p w:rsidR="00C77718" w:rsidRPr="00A2500D" w:rsidRDefault="00C77718" w:rsidP="00A2500D">
      <w:pPr>
        <w:pStyle w:val="BodyText2"/>
        <w:tabs>
          <w:tab w:val="left" w:pos="993"/>
        </w:tabs>
        <w:spacing w:after="0" w:line="240" w:lineRule="auto"/>
        <w:jc w:val="both"/>
        <w:rPr>
          <w:sz w:val="24"/>
          <w:szCs w:val="24"/>
          <w:lang w:val="lv-LV"/>
        </w:rPr>
      </w:pPr>
    </w:p>
    <w:p w:rsidR="00C77718" w:rsidRPr="00A2500D" w:rsidRDefault="00C77718" w:rsidP="00A2500D">
      <w:pPr>
        <w:pStyle w:val="BodyText2"/>
        <w:tabs>
          <w:tab w:val="left" w:pos="993"/>
        </w:tabs>
        <w:spacing w:after="0" w:line="240" w:lineRule="auto"/>
        <w:jc w:val="both"/>
        <w:rPr>
          <w:sz w:val="24"/>
          <w:szCs w:val="24"/>
          <w:lang w:val="lv-LV"/>
        </w:rPr>
      </w:pPr>
      <w:r w:rsidRPr="00A2500D">
        <w:rPr>
          <w:sz w:val="24"/>
          <w:szCs w:val="24"/>
          <w:lang w:val="lv-LV"/>
        </w:rPr>
        <w:t>Sniegto informāciju apliecinu: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532"/>
      </w:tblGrid>
      <w:tr w:rsidR="00C77718" w:rsidRPr="00A2500D" w:rsidTr="00C77718">
        <w:tc>
          <w:tcPr>
            <w:tcW w:w="4540" w:type="dxa"/>
          </w:tcPr>
          <w:p w:rsidR="00C77718" w:rsidRPr="00A2500D" w:rsidRDefault="00C77718" w:rsidP="00A2500D">
            <w:pPr>
              <w:pStyle w:val="naisf"/>
              <w:tabs>
                <w:tab w:val="left" w:pos="720"/>
                <w:tab w:val="left" w:pos="1620"/>
                <w:tab w:val="left" w:pos="2340"/>
                <w:tab w:val="left" w:pos="2520"/>
              </w:tabs>
              <w:spacing w:before="0" w:after="0"/>
              <w:ind w:right="62"/>
            </w:pPr>
            <w:r w:rsidRPr="00A2500D">
              <w:t xml:space="preserve">Pretendenta paraksttiesīgās personas </w:t>
            </w:r>
            <w:r w:rsidR="00A2500D" w:rsidRPr="00A2500D">
              <w:t>amats</w:t>
            </w:r>
            <w:r w:rsidRPr="00A2500D">
              <w:t>:</w:t>
            </w:r>
          </w:p>
        </w:tc>
        <w:tc>
          <w:tcPr>
            <w:tcW w:w="4532" w:type="dxa"/>
          </w:tcPr>
          <w:p w:rsidR="00C77718" w:rsidRPr="00A2500D" w:rsidRDefault="00C77718" w:rsidP="00C77718">
            <w:pPr>
              <w:pStyle w:val="naisf"/>
              <w:tabs>
                <w:tab w:val="left" w:pos="720"/>
                <w:tab w:val="left" w:pos="1620"/>
                <w:tab w:val="left" w:pos="2340"/>
                <w:tab w:val="left" w:pos="2520"/>
              </w:tabs>
              <w:spacing w:before="0" w:after="0"/>
              <w:ind w:right="62"/>
            </w:pPr>
          </w:p>
        </w:tc>
      </w:tr>
      <w:tr w:rsidR="00C77718" w:rsidRPr="00A2500D" w:rsidTr="00C77718">
        <w:tc>
          <w:tcPr>
            <w:tcW w:w="4540" w:type="dxa"/>
            <w:vAlign w:val="center"/>
          </w:tcPr>
          <w:p w:rsidR="00C77718" w:rsidRPr="00A2500D" w:rsidRDefault="00C77718" w:rsidP="00A2500D">
            <w:pPr>
              <w:jc w:val="both"/>
              <w:rPr>
                <w:sz w:val="24"/>
                <w:szCs w:val="24"/>
              </w:rPr>
            </w:pPr>
            <w:r w:rsidRPr="00A2500D">
              <w:rPr>
                <w:sz w:val="24"/>
                <w:szCs w:val="24"/>
              </w:rPr>
              <w:t>Paraksttiesīgās personas</w:t>
            </w:r>
            <w:r w:rsidR="00A2500D" w:rsidRPr="00A2500D">
              <w:rPr>
                <w:sz w:val="24"/>
                <w:szCs w:val="24"/>
              </w:rPr>
              <w:t xml:space="preserve"> </w:t>
            </w:r>
            <w:r w:rsidR="00A2500D">
              <w:rPr>
                <w:sz w:val="24"/>
                <w:szCs w:val="24"/>
              </w:rPr>
              <w:t>v</w:t>
            </w:r>
            <w:r w:rsidR="00A2500D" w:rsidRPr="00A2500D">
              <w:rPr>
                <w:sz w:val="24"/>
                <w:szCs w:val="24"/>
              </w:rPr>
              <w:t xml:space="preserve">ārds, </w:t>
            </w:r>
            <w:r w:rsidR="00A2500D">
              <w:rPr>
                <w:sz w:val="24"/>
                <w:szCs w:val="24"/>
              </w:rPr>
              <w:t>u</w:t>
            </w:r>
            <w:r w:rsidR="00A2500D" w:rsidRPr="00A2500D">
              <w:rPr>
                <w:sz w:val="24"/>
                <w:szCs w:val="24"/>
              </w:rPr>
              <w:t>zvārds</w:t>
            </w:r>
            <w:r w:rsidRPr="00A2500D">
              <w:rPr>
                <w:sz w:val="24"/>
                <w:szCs w:val="24"/>
              </w:rPr>
              <w:t>:</w:t>
            </w:r>
          </w:p>
        </w:tc>
        <w:tc>
          <w:tcPr>
            <w:tcW w:w="4532" w:type="dxa"/>
          </w:tcPr>
          <w:p w:rsidR="00C77718" w:rsidRPr="00A2500D" w:rsidRDefault="00C77718" w:rsidP="00C77718">
            <w:pPr>
              <w:pStyle w:val="naisf"/>
              <w:tabs>
                <w:tab w:val="left" w:pos="720"/>
                <w:tab w:val="left" w:pos="1620"/>
                <w:tab w:val="left" w:pos="2340"/>
                <w:tab w:val="left" w:pos="2520"/>
              </w:tabs>
              <w:spacing w:before="0" w:after="0"/>
              <w:ind w:right="62"/>
            </w:pPr>
          </w:p>
        </w:tc>
      </w:tr>
      <w:tr w:rsidR="00C77718" w:rsidRPr="00A2500D" w:rsidTr="00C77718">
        <w:tc>
          <w:tcPr>
            <w:tcW w:w="4540" w:type="dxa"/>
            <w:vAlign w:val="center"/>
          </w:tcPr>
          <w:p w:rsidR="00C77718" w:rsidRPr="00A2500D" w:rsidRDefault="00C77718" w:rsidP="00C77718">
            <w:pPr>
              <w:jc w:val="both"/>
              <w:rPr>
                <w:sz w:val="24"/>
                <w:szCs w:val="24"/>
              </w:rPr>
            </w:pPr>
            <w:r w:rsidRPr="00A2500D">
              <w:rPr>
                <w:sz w:val="24"/>
                <w:szCs w:val="24"/>
              </w:rPr>
              <w:t>Paraksts:</w:t>
            </w:r>
          </w:p>
        </w:tc>
        <w:tc>
          <w:tcPr>
            <w:tcW w:w="4532" w:type="dxa"/>
          </w:tcPr>
          <w:p w:rsidR="00C77718" w:rsidRPr="00A2500D" w:rsidRDefault="00C77718" w:rsidP="00C77718">
            <w:pPr>
              <w:pStyle w:val="naisf"/>
              <w:tabs>
                <w:tab w:val="left" w:pos="720"/>
                <w:tab w:val="left" w:pos="1620"/>
                <w:tab w:val="left" w:pos="2340"/>
                <w:tab w:val="left" w:pos="2520"/>
              </w:tabs>
              <w:spacing w:before="0" w:after="0"/>
              <w:ind w:right="62"/>
            </w:pPr>
          </w:p>
        </w:tc>
      </w:tr>
      <w:tr w:rsidR="00C77718" w:rsidRPr="00A2500D" w:rsidTr="00C77718">
        <w:tc>
          <w:tcPr>
            <w:tcW w:w="4540" w:type="dxa"/>
            <w:tcBorders>
              <w:bottom w:val="single" w:sz="4" w:space="0" w:color="auto"/>
            </w:tcBorders>
            <w:vAlign w:val="center"/>
          </w:tcPr>
          <w:p w:rsidR="00C77718" w:rsidRPr="00A2500D" w:rsidRDefault="00C77718" w:rsidP="00C77718">
            <w:pPr>
              <w:jc w:val="both"/>
              <w:rPr>
                <w:sz w:val="24"/>
                <w:szCs w:val="24"/>
              </w:rPr>
            </w:pPr>
            <w:r w:rsidRPr="00A2500D">
              <w:rPr>
                <w:sz w:val="24"/>
                <w:szCs w:val="24"/>
              </w:rPr>
              <w:t>Datums:</w:t>
            </w:r>
          </w:p>
        </w:tc>
        <w:tc>
          <w:tcPr>
            <w:tcW w:w="4532" w:type="dxa"/>
            <w:tcBorders>
              <w:bottom w:val="single" w:sz="4" w:space="0" w:color="auto"/>
            </w:tcBorders>
          </w:tcPr>
          <w:p w:rsidR="00C77718" w:rsidRPr="00A2500D" w:rsidRDefault="00C77718" w:rsidP="00C77718">
            <w:pPr>
              <w:pStyle w:val="naisf"/>
              <w:tabs>
                <w:tab w:val="left" w:pos="720"/>
                <w:tab w:val="left" w:pos="1620"/>
                <w:tab w:val="left" w:pos="2340"/>
                <w:tab w:val="left" w:pos="2520"/>
              </w:tabs>
              <w:spacing w:before="0" w:after="0"/>
              <w:ind w:right="62"/>
            </w:pPr>
          </w:p>
        </w:tc>
      </w:tr>
      <w:tr w:rsidR="00C77718" w:rsidRPr="00A2500D" w:rsidTr="00C77718">
        <w:tc>
          <w:tcPr>
            <w:tcW w:w="4540" w:type="dxa"/>
            <w:tcBorders>
              <w:bottom w:val="single" w:sz="4" w:space="0" w:color="auto"/>
            </w:tcBorders>
            <w:vAlign w:val="center"/>
          </w:tcPr>
          <w:p w:rsidR="00C77718" w:rsidRPr="00A2500D" w:rsidRDefault="00C77718" w:rsidP="00C77718">
            <w:pPr>
              <w:jc w:val="both"/>
              <w:rPr>
                <w:sz w:val="24"/>
                <w:szCs w:val="24"/>
              </w:rPr>
            </w:pPr>
            <w:r w:rsidRPr="00A2500D">
              <w:rPr>
                <w:sz w:val="24"/>
                <w:szCs w:val="24"/>
              </w:rPr>
              <w:t>Zīmogs (ja attiecināms)</w:t>
            </w:r>
          </w:p>
        </w:tc>
        <w:tc>
          <w:tcPr>
            <w:tcW w:w="4532" w:type="dxa"/>
            <w:tcBorders>
              <w:bottom w:val="single" w:sz="4" w:space="0" w:color="auto"/>
            </w:tcBorders>
          </w:tcPr>
          <w:p w:rsidR="00C77718" w:rsidRPr="00A2500D" w:rsidRDefault="00C77718" w:rsidP="00C77718">
            <w:pPr>
              <w:pStyle w:val="naisf"/>
              <w:tabs>
                <w:tab w:val="left" w:pos="720"/>
                <w:tab w:val="left" w:pos="1620"/>
                <w:tab w:val="left" w:pos="2340"/>
                <w:tab w:val="left" w:pos="2520"/>
              </w:tabs>
              <w:spacing w:before="0" w:after="0"/>
              <w:ind w:right="62"/>
            </w:pPr>
          </w:p>
        </w:tc>
      </w:tr>
      <w:tr w:rsidR="00C77718" w:rsidRPr="00F51379" w:rsidTr="00C77718">
        <w:tc>
          <w:tcPr>
            <w:tcW w:w="4540" w:type="dxa"/>
            <w:tcBorders>
              <w:top w:val="single" w:sz="4" w:space="0" w:color="auto"/>
              <w:left w:val="nil"/>
              <w:bottom w:val="nil"/>
              <w:right w:val="nil"/>
            </w:tcBorders>
            <w:vAlign w:val="center"/>
          </w:tcPr>
          <w:p w:rsidR="00C77718" w:rsidRDefault="00C77718" w:rsidP="00C77718">
            <w:pPr>
              <w:jc w:val="both"/>
              <w:rPr>
                <w:sz w:val="22"/>
                <w:szCs w:val="22"/>
              </w:rPr>
            </w:pPr>
          </w:p>
          <w:p w:rsidR="00C77718" w:rsidRPr="00F51379" w:rsidRDefault="00C77718" w:rsidP="00C77718">
            <w:pPr>
              <w:jc w:val="both"/>
              <w:rPr>
                <w:sz w:val="22"/>
                <w:szCs w:val="22"/>
              </w:rPr>
            </w:pPr>
          </w:p>
        </w:tc>
        <w:tc>
          <w:tcPr>
            <w:tcW w:w="4532" w:type="dxa"/>
            <w:tcBorders>
              <w:top w:val="single" w:sz="4" w:space="0" w:color="auto"/>
              <w:left w:val="nil"/>
              <w:bottom w:val="nil"/>
              <w:right w:val="nil"/>
            </w:tcBorders>
          </w:tcPr>
          <w:p w:rsidR="00C77718" w:rsidRPr="00F51379" w:rsidRDefault="00C77718" w:rsidP="00C77718">
            <w:pPr>
              <w:pStyle w:val="naisf"/>
              <w:tabs>
                <w:tab w:val="left" w:pos="720"/>
                <w:tab w:val="left" w:pos="1620"/>
                <w:tab w:val="left" w:pos="2340"/>
                <w:tab w:val="left" w:pos="2520"/>
              </w:tabs>
              <w:spacing w:before="0" w:after="0"/>
              <w:ind w:right="62"/>
              <w:rPr>
                <w:sz w:val="22"/>
                <w:szCs w:val="22"/>
              </w:rPr>
            </w:pPr>
          </w:p>
        </w:tc>
      </w:tr>
    </w:tbl>
    <w:p w:rsidR="00C77718" w:rsidRDefault="00C77718" w:rsidP="00C77718">
      <w:pPr>
        <w:ind w:left="567" w:hanging="567"/>
        <w:jc w:val="center"/>
        <w:rPr>
          <w:b/>
          <w:sz w:val="24"/>
          <w:szCs w:val="24"/>
          <w:highlight w:val="yellow"/>
          <w:lang w:val="lv-LV"/>
        </w:rPr>
      </w:pPr>
    </w:p>
    <w:p w:rsidR="00C77718" w:rsidRDefault="00C77718"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p w:rsidR="00A2500D" w:rsidRDefault="00A2500D" w:rsidP="00C77718">
      <w:pPr>
        <w:ind w:left="567" w:hanging="567"/>
        <w:jc w:val="both"/>
        <w:rPr>
          <w:b/>
          <w:sz w:val="24"/>
          <w:szCs w:val="24"/>
          <w:highlight w:val="yellow"/>
          <w:lang w:val="lv-LV"/>
        </w:rPr>
      </w:pPr>
    </w:p>
    <w:tbl>
      <w:tblPr>
        <w:tblW w:w="0" w:type="auto"/>
        <w:tblInd w:w="2093" w:type="dxa"/>
        <w:tblLook w:val="04A0"/>
      </w:tblPr>
      <w:tblGrid>
        <w:gridCol w:w="7482"/>
      </w:tblGrid>
      <w:tr w:rsidR="00C77718" w:rsidRPr="00BA235D" w:rsidTr="00A2500D">
        <w:trPr>
          <w:trHeight w:val="470"/>
        </w:trPr>
        <w:tc>
          <w:tcPr>
            <w:tcW w:w="7482" w:type="dxa"/>
            <w:shd w:val="clear" w:color="auto" w:fill="auto"/>
          </w:tcPr>
          <w:p w:rsidR="00AF05FE" w:rsidRPr="00BA235D" w:rsidRDefault="00AF05FE" w:rsidP="00A2500D">
            <w:pPr>
              <w:spacing w:before="100" w:beforeAutospacing="1"/>
              <w:jc w:val="right"/>
              <w:rPr>
                <w:bCs/>
                <w:u w:val="single"/>
                <w:lang w:val="lv-LV"/>
              </w:rPr>
            </w:pPr>
          </w:p>
          <w:p w:rsidR="00A2500D" w:rsidRPr="00BA235D" w:rsidRDefault="00A2500D" w:rsidP="00A2500D">
            <w:pPr>
              <w:spacing w:before="100" w:beforeAutospacing="1"/>
              <w:jc w:val="right"/>
              <w:rPr>
                <w:bCs/>
                <w:u w:val="single"/>
                <w:lang w:val="lv-LV"/>
              </w:rPr>
            </w:pPr>
            <w:r w:rsidRPr="00BA235D">
              <w:rPr>
                <w:bCs/>
                <w:u w:val="single"/>
                <w:lang w:val="lv-LV"/>
              </w:rPr>
              <w:lastRenderedPageBreak/>
              <w:t>3</w:t>
            </w:r>
            <w:r w:rsidR="00C77718" w:rsidRPr="00BA235D">
              <w:rPr>
                <w:bCs/>
                <w:u w:val="single"/>
                <w:lang w:val="lv-LV"/>
              </w:rPr>
              <w:t>.</w:t>
            </w:r>
            <w:r w:rsidRPr="00BA235D">
              <w:rPr>
                <w:bCs/>
                <w:u w:val="single"/>
                <w:lang w:val="lv-LV"/>
              </w:rPr>
              <w:t>PIELIKUMS</w:t>
            </w:r>
          </w:p>
          <w:p w:rsidR="00C77718" w:rsidRPr="00BA235D" w:rsidRDefault="00A2500D" w:rsidP="00A2500D">
            <w:pPr>
              <w:jc w:val="right"/>
              <w:rPr>
                <w:bCs/>
                <w:u w:val="single"/>
                <w:lang w:val="lv-LV"/>
              </w:rPr>
            </w:pPr>
            <w:r w:rsidRPr="00BA235D">
              <w:rPr>
                <w:sz w:val="22"/>
                <w:szCs w:val="22"/>
                <w:lang w:val="lv-LV"/>
              </w:rPr>
              <w:br w:type="page"/>
            </w:r>
            <w:r w:rsidRPr="00A2500D">
              <w:rPr>
                <w:lang w:val="lv-LV"/>
              </w:rPr>
              <w:t xml:space="preserve">Speciālista kvalifikācijas un darba pieredzes apraksta (CV) </w:t>
            </w:r>
            <w:r w:rsidRPr="00BA235D">
              <w:rPr>
                <w:lang w:val="lv-LV"/>
              </w:rPr>
              <w:t>forma</w:t>
            </w:r>
          </w:p>
        </w:tc>
      </w:tr>
    </w:tbl>
    <w:p w:rsidR="00C77718" w:rsidRPr="00A2500D" w:rsidRDefault="00C77718" w:rsidP="00C77718">
      <w:pPr>
        <w:ind w:left="567" w:hanging="567"/>
        <w:jc w:val="both"/>
        <w:rPr>
          <w:b/>
          <w:sz w:val="24"/>
          <w:szCs w:val="24"/>
          <w:lang w:val="lv-LV"/>
        </w:rPr>
      </w:pPr>
    </w:p>
    <w:p w:rsidR="00C77718" w:rsidRPr="00A2500D" w:rsidRDefault="00C77718" w:rsidP="00C77718">
      <w:pPr>
        <w:jc w:val="center"/>
        <w:rPr>
          <w:sz w:val="24"/>
          <w:szCs w:val="24"/>
          <w:lang w:val="lv-LV"/>
        </w:rPr>
      </w:pPr>
      <w:r w:rsidRPr="00A2500D">
        <w:rPr>
          <w:b/>
          <w:sz w:val="24"/>
          <w:szCs w:val="24"/>
          <w:lang w:val="lv-LV"/>
        </w:rPr>
        <w:t xml:space="preserve">Speciālista </w:t>
      </w:r>
      <w:r w:rsidR="00A2500D" w:rsidRPr="00A2500D">
        <w:rPr>
          <w:b/>
          <w:sz w:val="24"/>
          <w:szCs w:val="24"/>
          <w:lang w:val="lv-LV"/>
        </w:rPr>
        <w:t>kvalifikācijas un darba pieredzes apraksts (</w:t>
      </w:r>
      <w:r w:rsidRPr="00A2500D">
        <w:rPr>
          <w:b/>
          <w:sz w:val="24"/>
          <w:szCs w:val="24"/>
          <w:lang w:val="lv-LV"/>
        </w:rPr>
        <w:t>CV</w:t>
      </w:r>
      <w:r w:rsidR="00A2500D" w:rsidRPr="00A2500D">
        <w:rPr>
          <w:b/>
          <w:sz w:val="24"/>
          <w:szCs w:val="24"/>
          <w:lang w:val="lv-LV"/>
        </w:rPr>
        <w:t>)</w:t>
      </w:r>
      <w:r w:rsidRPr="00A2500D">
        <w:rPr>
          <w:sz w:val="24"/>
          <w:szCs w:val="24"/>
          <w:lang w:val="lv-LV"/>
        </w:rPr>
        <w:t xml:space="preserve"> </w:t>
      </w:r>
    </w:p>
    <w:p w:rsidR="00810E17" w:rsidRPr="00810E17" w:rsidRDefault="00810E17" w:rsidP="00C77718">
      <w:pPr>
        <w:jc w:val="center"/>
        <w:rPr>
          <w:b/>
          <w:sz w:val="22"/>
          <w:szCs w:val="22"/>
          <w:lang w:val="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6"/>
        <w:gridCol w:w="1978"/>
        <w:gridCol w:w="142"/>
        <w:gridCol w:w="1609"/>
        <w:gridCol w:w="3686"/>
      </w:tblGrid>
      <w:tr w:rsidR="0070018E" w:rsidRPr="00810E17" w:rsidTr="00312E77">
        <w:tc>
          <w:tcPr>
            <w:tcW w:w="3434" w:type="dxa"/>
            <w:gridSpan w:val="2"/>
          </w:tcPr>
          <w:p w:rsidR="0070018E" w:rsidRPr="00F154A0" w:rsidRDefault="0070018E" w:rsidP="0070018E">
            <w:pPr>
              <w:pStyle w:val="BodyText"/>
              <w:spacing w:after="0"/>
              <w:rPr>
                <w:b/>
                <w:sz w:val="24"/>
                <w:szCs w:val="24"/>
                <w:lang w:val="lv-LV"/>
              </w:rPr>
            </w:pPr>
            <w:r w:rsidRPr="00F154A0">
              <w:rPr>
                <w:b/>
                <w:sz w:val="24"/>
                <w:szCs w:val="24"/>
                <w:lang w:val="lv-LV"/>
              </w:rPr>
              <w:t>Speciālista vārds, uzvārds:</w:t>
            </w:r>
          </w:p>
        </w:tc>
        <w:tc>
          <w:tcPr>
            <w:tcW w:w="5437" w:type="dxa"/>
            <w:gridSpan w:val="3"/>
          </w:tcPr>
          <w:p w:rsidR="0070018E" w:rsidRPr="00F154A0" w:rsidRDefault="0070018E" w:rsidP="00C77718">
            <w:pPr>
              <w:pStyle w:val="BodyText"/>
              <w:spacing w:after="0"/>
              <w:jc w:val="center"/>
              <w:rPr>
                <w:b/>
                <w:sz w:val="24"/>
                <w:szCs w:val="24"/>
                <w:lang w:val="lv-LV"/>
              </w:rPr>
            </w:pPr>
          </w:p>
        </w:tc>
      </w:tr>
      <w:tr w:rsidR="00F154A0" w:rsidRPr="00810E17" w:rsidTr="00F154A0">
        <w:trPr>
          <w:trHeight w:val="304"/>
        </w:trPr>
        <w:tc>
          <w:tcPr>
            <w:tcW w:w="3434" w:type="dxa"/>
            <w:gridSpan w:val="2"/>
          </w:tcPr>
          <w:p w:rsidR="00F154A0" w:rsidRPr="00F154A0" w:rsidRDefault="00F154A0" w:rsidP="00F154A0">
            <w:pPr>
              <w:pStyle w:val="BodyText"/>
              <w:widowControl/>
              <w:overflowPunct/>
              <w:autoSpaceDE/>
              <w:autoSpaceDN/>
              <w:adjustRightInd/>
              <w:spacing w:after="0"/>
              <w:jc w:val="both"/>
              <w:rPr>
                <w:sz w:val="24"/>
                <w:szCs w:val="24"/>
                <w:lang w:val="lv-LV"/>
              </w:rPr>
            </w:pPr>
            <w:r w:rsidRPr="00F154A0">
              <w:rPr>
                <w:sz w:val="24"/>
                <w:szCs w:val="24"/>
                <w:lang w:val="lv-LV"/>
              </w:rPr>
              <w:t>Izglītība:</w:t>
            </w:r>
          </w:p>
        </w:tc>
        <w:tc>
          <w:tcPr>
            <w:tcW w:w="5437" w:type="dxa"/>
            <w:gridSpan w:val="3"/>
          </w:tcPr>
          <w:p w:rsidR="00F154A0" w:rsidRPr="00F154A0" w:rsidRDefault="00F154A0" w:rsidP="00C77718">
            <w:pPr>
              <w:pStyle w:val="BodyText"/>
              <w:spacing w:after="0"/>
              <w:jc w:val="center"/>
              <w:rPr>
                <w:sz w:val="24"/>
                <w:szCs w:val="24"/>
                <w:lang w:val="lv-LV"/>
              </w:rPr>
            </w:pPr>
          </w:p>
        </w:tc>
      </w:tr>
      <w:tr w:rsidR="00F154A0" w:rsidRPr="00810E17" w:rsidTr="00F154A0">
        <w:tc>
          <w:tcPr>
            <w:tcW w:w="3434" w:type="dxa"/>
            <w:gridSpan w:val="2"/>
          </w:tcPr>
          <w:p w:rsidR="00F154A0" w:rsidRPr="00F154A0" w:rsidRDefault="00F154A0" w:rsidP="0070018E">
            <w:pPr>
              <w:pStyle w:val="BodyText"/>
              <w:spacing w:after="0"/>
              <w:rPr>
                <w:sz w:val="24"/>
                <w:szCs w:val="24"/>
                <w:lang w:val="lv-LV"/>
              </w:rPr>
            </w:pPr>
            <w:r w:rsidRPr="00F154A0">
              <w:rPr>
                <w:sz w:val="24"/>
                <w:szCs w:val="24"/>
                <w:lang w:val="lv-LV"/>
              </w:rPr>
              <w:t>Kvalifikācija:</w:t>
            </w:r>
          </w:p>
        </w:tc>
        <w:tc>
          <w:tcPr>
            <w:tcW w:w="5437" w:type="dxa"/>
            <w:gridSpan w:val="3"/>
          </w:tcPr>
          <w:p w:rsidR="00F154A0" w:rsidRPr="00F154A0" w:rsidRDefault="00F154A0" w:rsidP="00C77718">
            <w:pPr>
              <w:pStyle w:val="BodyText"/>
              <w:spacing w:after="0"/>
              <w:jc w:val="center"/>
              <w:rPr>
                <w:sz w:val="24"/>
                <w:szCs w:val="24"/>
                <w:lang w:val="lv-LV"/>
              </w:rPr>
            </w:pPr>
          </w:p>
        </w:tc>
      </w:tr>
      <w:tr w:rsidR="00312E77" w:rsidRPr="00810E17" w:rsidTr="00312E77">
        <w:tc>
          <w:tcPr>
            <w:tcW w:w="3434" w:type="dxa"/>
            <w:gridSpan w:val="2"/>
          </w:tcPr>
          <w:p w:rsidR="00F154A0" w:rsidRPr="00F154A0" w:rsidRDefault="00312E77" w:rsidP="00F154A0">
            <w:pPr>
              <w:pStyle w:val="BodyText"/>
              <w:widowControl/>
              <w:overflowPunct/>
              <w:autoSpaceDE/>
              <w:autoSpaceDN/>
              <w:adjustRightInd/>
              <w:spacing w:after="0"/>
              <w:jc w:val="both"/>
              <w:rPr>
                <w:b/>
                <w:sz w:val="24"/>
                <w:szCs w:val="24"/>
                <w:lang w:val="lv-LV"/>
              </w:rPr>
            </w:pPr>
            <w:r w:rsidRPr="00F154A0">
              <w:rPr>
                <w:b/>
                <w:sz w:val="24"/>
                <w:szCs w:val="24"/>
                <w:lang w:val="lv-LV"/>
              </w:rPr>
              <w:t>Pašreizējais amats/darba vieta</w:t>
            </w:r>
          </w:p>
          <w:p w:rsidR="00312E77" w:rsidRPr="00F154A0" w:rsidRDefault="00312E77" w:rsidP="00F154A0">
            <w:pPr>
              <w:pStyle w:val="BodyText"/>
              <w:widowControl/>
              <w:overflowPunct/>
              <w:autoSpaceDE/>
              <w:autoSpaceDN/>
              <w:adjustRightInd/>
              <w:spacing w:after="0"/>
              <w:jc w:val="both"/>
              <w:rPr>
                <w:sz w:val="24"/>
                <w:szCs w:val="24"/>
                <w:lang w:val="lv-LV"/>
              </w:rPr>
            </w:pPr>
            <w:r w:rsidRPr="00F154A0">
              <w:rPr>
                <w:sz w:val="24"/>
                <w:szCs w:val="24"/>
                <w:lang w:val="lv-LV"/>
              </w:rPr>
              <w:t>(ja attiecināms):</w:t>
            </w:r>
          </w:p>
        </w:tc>
        <w:tc>
          <w:tcPr>
            <w:tcW w:w="5437" w:type="dxa"/>
            <w:gridSpan w:val="3"/>
          </w:tcPr>
          <w:p w:rsidR="00312E77" w:rsidRPr="00F154A0" w:rsidRDefault="00312E77" w:rsidP="00C77718">
            <w:pPr>
              <w:pStyle w:val="BodyText"/>
              <w:spacing w:after="0"/>
              <w:rPr>
                <w:bCs/>
                <w:sz w:val="24"/>
                <w:szCs w:val="24"/>
                <w:lang w:val="lv-LV"/>
              </w:rPr>
            </w:pPr>
          </w:p>
        </w:tc>
      </w:tr>
      <w:tr w:rsidR="0070018E" w:rsidRPr="00810E17" w:rsidTr="007C128A">
        <w:tc>
          <w:tcPr>
            <w:tcW w:w="8871" w:type="dxa"/>
            <w:gridSpan w:val="5"/>
          </w:tcPr>
          <w:p w:rsidR="0070018E" w:rsidRPr="00F154A0" w:rsidRDefault="0070018E" w:rsidP="007C128A">
            <w:pPr>
              <w:pStyle w:val="BodyText"/>
              <w:widowControl/>
              <w:overflowPunct/>
              <w:autoSpaceDE/>
              <w:autoSpaceDN/>
              <w:adjustRightInd/>
              <w:spacing w:before="120"/>
              <w:jc w:val="center"/>
              <w:rPr>
                <w:b/>
                <w:sz w:val="24"/>
                <w:szCs w:val="24"/>
                <w:lang w:val="lv-LV"/>
              </w:rPr>
            </w:pPr>
            <w:r w:rsidRPr="00F154A0">
              <w:rPr>
                <w:b/>
                <w:sz w:val="24"/>
                <w:szCs w:val="24"/>
                <w:lang w:val="lv-LV"/>
              </w:rPr>
              <w:t>Darba pieredze</w:t>
            </w:r>
            <w:r w:rsidR="00F154A0">
              <w:rPr>
                <w:b/>
                <w:sz w:val="24"/>
                <w:szCs w:val="24"/>
                <w:lang w:val="lv-LV"/>
              </w:rPr>
              <w:t>*</w:t>
            </w:r>
          </w:p>
        </w:tc>
      </w:tr>
      <w:tr w:rsidR="007C128A" w:rsidRPr="00BA235D" w:rsidTr="007C128A">
        <w:tc>
          <w:tcPr>
            <w:tcW w:w="1456" w:type="dxa"/>
          </w:tcPr>
          <w:p w:rsidR="007C128A" w:rsidRPr="00F154A0" w:rsidRDefault="0070018E" w:rsidP="00F154A0">
            <w:pPr>
              <w:pStyle w:val="BodyText"/>
              <w:widowControl/>
              <w:overflowPunct/>
              <w:autoSpaceDE/>
              <w:autoSpaceDN/>
              <w:adjustRightInd/>
              <w:spacing w:after="0"/>
              <w:jc w:val="center"/>
              <w:rPr>
                <w:sz w:val="24"/>
                <w:szCs w:val="24"/>
                <w:lang w:val="lv-LV"/>
              </w:rPr>
            </w:pPr>
            <w:r w:rsidRPr="00F154A0">
              <w:rPr>
                <w:sz w:val="24"/>
                <w:szCs w:val="24"/>
                <w:lang w:val="lv-LV"/>
              </w:rPr>
              <w:t>Laiks</w:t>
            </w:r>
          </w:p>
          <w:p w:rsidR="0070018E" w:rsidRPr="00F154A0" w:rsidRDefault="0070018E" w:rsidP="00F154A0">
            <w:pPr>
              <w:pStyle w:val="BodyText"/>
              <w:widowControl/>
              <w:overflowPunct/>
              <w:autoSpaceDE/>
              <w:autoSpaceDN/>
              <w:adjustRightInd/>
              <w:spacing w:after="0"/>
              <w:jc w:val="center"/>
              <w:rPr>
                <w:sz w:val="24"/>
                <w:szCs w:val="24"/>
                <w:lang w:val="lv-LV"/>
              </w:rPr>
            </w:pPr>
            <w:r w:rsidRPr="00F154A0">
              <w:rPr>
                <w:sz w:val="24"/>
                <w:szCs w:val="24"/>
                <w:lang w:val="lv-LV"/>
              </w:rPr>
              <w:t>(no</w:t>
            </w:r>
            <w:r w:rsidR="00F154A0" w:rsidRPr="00F154A0">
              <w:rPr>
                <w:sz w:val="24"/>
                <w:szCs w:val="24"/>
                <w:lang w:val="lv-LV"/>
              </w:rPr>
              <w:t xml:space="preserve"> &lt;…..&gt; </w:t>
            </w:r>
            <w:r w:rsidRPr="00F154A0">
              <w:rPr>
                <w:sz w:val="24"/>
                <w:szCs w:val="24"/>
                <w:lang w:val="lv-LV"/>
              </w:rPr>
              <w:t>līdz</w:t>
            </w:r>
            <w:r w:rsidR="00F154A0" w:rsidRPr="00F154A0">
              <w:rPr>
                <w:sz w:val="24"/>
                <w:szCs w:val="24"/>
                <w:lang w:val="lv-LV"/>
              </w:rPr>
              <w:t xml:space="preserve"> &lt;…..&gt;</w:t>
            </w:r>
            <w:r w:rsidRPr="00F154A0">
              <w:rPr>
                <w:sz w:val="24"/>
                <w:szCs w:val="24"/>
                <w:lang w:val="lv-LV"/>
              </w:rPr>
              <w:t>)</w:t>
            </w:r>
          </w:p>
          <w:p w:rsidR="0070018E" w:rsidRPr="00F154A0" w:rsidRDefault="0070018E" w:rsidP="00F154A0">
            <w:pPr>
              <w:pStyle w:val="BodyText"/>
              <w:widowControl/>
              <w:overflowPunct/>
              <w:autoSpaceDE/>
              <w:autoSpaceDN/>
              <w:adjustRightInd/>
              <w:spacing w:after="0"/>
              <w:jc w:val="center"/>
              <w:rPr>
                <w:sz w:val="24"/>
                <w:szCs w:val="24"/>
                <w:lang w:val="lv-LV"/>
              </w:rPr>
            </w:pPr>
          </w:p>
        </w:tc>
        <w:tc>
          <w:tcPr>
            <w:tcW w:w="2120" w:type="dxa"/>
            <w:gridSpan w:val="2"/>
          </w:tcPr>
          <w:p w:rsidR="00F154A0" w:rsidRPr="00F154A0" w:rsidRDefault="0070018E" w:rsidP="00F154A0">
            <w:pPr>
              <w:pStyle w:val="BodyText"/>
              <w:spacing w:after="0"/>
              <w:jc w:val="center"/>
              <w:rPr>
                <w:sz w:val="24"/>
                <w:szCs w:val="24"/>
                <w:lang w:val="lv-LV"/>
              </w:rPr>
            </w:pPr>
            <w:r w:rsidRPr="00F154A0">
              <w:rPr>
                <w:sz w:val="24"/>
                <w:szCs w:val="24"/>
                <w:lang w:val="lv-LV"/>
              </w:rPr>
              <w:t>Uzņēmums/</w:t>
            </w:r>
            <w:r w:rsidR="007C128A" w:rsidRPr="00F154A0">
              <w:rPr>
                <w:sz w:val="24"/>
                <w:szCs w:val="24"/>
                <w:lang w:val="lv-LV"/>
              </w:rPr>
              <w:t xml:space="preserve"> </w:t>
            </w:r>
            <w:r w:rsidRPr="00F154A0">
              <w:rPr>
                <w:sz w:val="24"/>
                <w:szCs w:val="24"/>
                <w:lang w:val="lv-LV"/>
              </w:rPr>
              <w:t>iestāde</w:t>
            </w:r>
            <w:r w:rsidR="007C128A" w:rsidRPr="00F154A0">
              <w:rPr>
                <w:sz w:val="24"/>
                <w:szCs w:val="24"/>
                <w:lang w:val="lv-LV"/>
              </w:rPr>
              <w:t>/</w:t>
            </w:r>
            <w:r w:rsidR="00F154A0" w:rsidRPr="00F154A0">
              <w:rPr>
                <w:sz w:val="24"/>
                <w:szCs w:val="24"/>
                <w:lang w:val="lv-LV"/>
              </w:rPr>
              <w:t xml:space="preserve"> </w:t>
            </w:r>
            <w:r w:rsidR="007C128A" w:rsidRPr="00F154A0">
              <w:rPr>
                <w:sz w:val="24"/>
                <w:szCs w:val="24"/>
                <w:lang w:val="lv-LV"/>
              </w:rPr>
              <w:t>līgums</w:t>
            </w:r>
          </w:p>
          <w:p w:rsidR="0070018E" w:rsidRPr="00F154A0" w:rsidRDefault="007C128A" w:rsidP="00F154A0">
            <w:pPr>
              <w:pStyle w:val="BodyText"/>
              <w:spacing w:after="0"/>
              <w:jc w:val="center"/>
              <w:rPr>
                <w:bCs/>
                <w:sz w:val="24"/>
                <w:szCs w:val="24"/>
                <w:lang w:val="lv-LV"/>
              </w:rPr>
            </w:pPr>
            <w:r w:rsidRPr="00F154A0">
              <w:rPr>
                <w:sz w:val="24"/>
                <w:szCs w:val="24"/>
                <w:lang w:val="lv-LV"/>
              </w:rPr>
              <w:t xml:space="preserve"> (norāda attiecināmo informāciju)</w:t>
            </w:r>
          </w:p>
        </w:tc>
        <w:tc>
          <w:tcPr>
            <w:tcW w:w="1609" w:type="dxa"/>
          </w:tcPr>
          <w:p w:rsidR="0070018E" w:rsidRPr="00F154A0" w:rsidRDefault="0070018E" w:rsidP="00F154A0">
            <w:pPr>
              <w:pStyle w:val="BodyText"/>
              <w:spacing w:after="0"/>
              <w:jc w:val="center"/>
              <w:rPr>
                <w:bCs/>
                <w:sz w:val="24"/>
                <w:szCs w:val="24"/>
                <w:lang w:val="lv-LV"/>
              </w:rPr>
            </w:pPr>
            <w:r w:rsidRPr="00F154A0">
              <w:rPr>
                <w:sz w:val="24"/>
                <w:szCs w:val="24"/>
                <w:lang w:val="lv-LV"/>
              </w:rPr>
              <w:t>Amats</w:t>
            </w:r>
          </w:p>
        </w:tc>
        <w:tc>
          <w:tcPr>
            <w:tcW w:w="3686" w:type="dxa"/>
          </w:tcPr>
          <w:p w:rsidR="0070018E" w:rsidRPr="00F154A0" w:rsidRDefault="0070018E" w:rsidP="00F154A0">
            <w:pPr>
              <w:pStyle w:val="BodyText"/>
              <w:spacing w:after="0"/>
              <w:jc w:val="center"/>
              <w:rPr>
                <w:bCs/>
                <w:sz w:val="24"/>
                <w:szCs w:val="24"/>
                <w:lang w:val="lv-LV"/>
              </w:rPr>
            </w:pPr>
            <w:r w:rsidRPr="00F154A0">
              <w:rPr>
                <w:sz w:val="24"/>
                <w:szCs w:val="24"/>
                <w:lang w:val="lv-LV"/>
              </w:rPr>
              <w:t xml:space="preserve">Izpildāmā darba apraksts, norādot objektu </w:t>
            </w:r>
            <w:r w:rsidR="00F154A0" w:rsidRPr="00F154A0">
              <w:rPr>
                <w:sz w:val="24"/>
                <w:szCs w:val="24"/>
                <w:lang w:val="lv-LV"/>
              </w:rPr>
              <w:t>(</w:t>
            </w:r>
            <w:r w:rsidRPr="00F154A0">
              <w:rPr>
                <w:i/>
                <w:sz w:val="24"/>
                <w:szCs w:val="24"/>
                <w:lang w:val="lv-LV"/>
              </w:rPr>
              <w:t>objekta nosaukums un būves veids, būvdarbu kopējais apjoms, darbu izpildes laiks</w:t>
            </w:r>
            <w:r w:rsidR="00F154A0" w:rsidRPr="00F154A0">
              <w:rPr>
                <w:sz w:val="24"/>
                <w:szCs w:val="24"/>
                <w:lang w:val="lv-LV"/>
              </w:rPr>
              <w:t>)</w:t>
            </w:r>
          </w:p>
        </w:tc>
      </w:tr>
      <w:tr w:rsidR="0070018E" w:rsidRPr="00BA235D" w:rsidTr="007C128A">
        <w:tc>
          <w:tcPr>
            <w:tcW w:w="1456" w:type="dxa"/>
          </w:tcPr>
          <w:p w:rsidR="0070018E" w:rsidRPr="00810E17" w:rsidRDefault="0070018E" w:rsidP="0070018E">
            <w:pPr>
              <w:pStyle w:val="BodyText"/>
              <w:widowControl/>
              <w:overflowPunct/>
              <w:autoSpaceDE/>
              <w:autoSpaceDN/>
              <w:adjustRightInd/>
              <w:spacing w:before="120"/>
              <w:jc w:val="both"/>
              <w:rPr>
                <w:sz w:val="22"/>
                <w:szCs w:val="22"/>
                <w:lang w:val="lv-LV"/>
              </w:rPr>
            </w:pPr>
          </w:p>
        </w:tc>
        <w:tc>
          <w:tcPr>
            <w:tcW w:w="2120" w:type="dxa"/>
            <w:gridSpan w:val="2"/>
          </w:tcPr>
          <w:p w:rsidR="0070018E" w:rsidRPr="00810E17" w:rsidRDefault="0070018E" w:rsidP="0070018E">
            <w:pPr>
              <w:pStyle w:val="BodyText"/>
              <w:spacing w:after="0"/>
              <w:rPr>
                <w:sz w:val="22"/>
                <w:szCs w:val="22"/>
                <w:lang w:val="lv-LV"/>
              </w:rPr>
            </w:pPr>
          </w:p>
        </w:tc>
        <w:tc>
          <w:tcPr>
            <w:tcW w:w="1609" w:type="dxa"/>
          </w:tcPr>
          <w:p w:rsidR="0070018E" w:rsidRPr="00810E17" w:rsidRDefault="0070018E" w:rsidP="00C77718">
            <w:pPr>
              <w:pStyle w:val="BodyText"/>
              <w:spacing w:after="0"/>
              <w:rPr>
                <w:sz w:val="22"/>
                <w:szCs w:val="22"/>
                <w:lang w:val="lv-LV"/>
              </w:rPr>
            </w:pPr>
          </w:p>
        </w:tc>
        <w:tc>
          <w:tcPr>
            <w:tcW w:w="3686" w:type="dxa"/>
          </w:tcPr>
          <w:p w:rsidR="0070018E" w:rsidRPr="00810E17" w:rsidRDefault="0070018E" w:rsidP="0070018E">
            <w:pPr>
              <w:pStyle w:val="BodyText"/>
              <w:spacing w:after="0"/>
              <w:rPr>
                <w:sz w:val="22"/>
                <w:szCs w:val="22"/>
                <w:lang w:val="lv-LV"/>
              </w:rPr>
            </w:pPr>
          </w:p>
        </w:tc>
      </w:tr>
    </w:tbl>
    <w:p w:rsidR="00C77718" w:rsidRPr="00F154A0" w:rsidRDefault="00F154A0" w:rsidP="0070018E">
      <w:pPr>
        <w:spacing w:before="120" w:after="120"/>
        <w:rPr>
          <w:lang w:val="lv-LV"/>
        </w:rPr>
      </w:pPr>
      <w:r w:rsidRPr="00F154A0">
        <w:rPr>
          <w:lang w:val="lv-LV"/>
        </w:rPr>
        <w:t>*</w:t>
      </w:r>
      <w:r>
        <w:rPr>
          <w:lang w:val="lv-LV"/>
        </w:rPr>
        <w:t xml:space="preserve"> </w:t>
      </w:r>
      <w:r w:rsidR="0070018E" w:rsidRPr="00F154A0">
        <w:rPr>
          <w:i/>
          <w:lang w:val="lv-LV"/>
        </w:rPr>
        <w:t xml:space="preserve">Informācija norādāma par iepriekšējiem </w:t>
      </w:r>
      <w:r>
        <w:rPr>
          <w:i/>
          <w:lang w:val="lv-LV"/>
        </w:rPr>
        <w:t>5</w:t>
      </w:r>
      <w:r w:rsidR="0070018E" w:rsidRPr="00F154A0">
        <w:rPr>
          <w:i/>
          <w:lang w:val="lv-LV"/>
        </w:rPr>
        <w:t xml:space="preserve"> (</w:t>
      </w:r>
      <w:r>
        <w:rPr>
          <w:i/>
          <w:lang w:val="lv-LV"/>
        </w:rPr>
        <w:t>pieciem</w:t>
      </w:r>
      <w:r w:rsidR="0070018E" w:rsidRPr="00F154A0">
        <w:rPr>
          <w:i/>
          <w:lang w:val="lv-LV"/>
        </w:rPr>
        <w:t xml:space="preserve">) gadiem </w:t>
      </w:r>
      <w:r>
        <w:rPr>
          <w:i/>
          <w:lang w:val="lv-LV"/>
        </w:rPr>
        <w:t>(</w:t>
      </w:r>
      <w:r w:rsidR="0070018E" w:rsidRPr="00F154A0">
        <w:rPr>
          <w:i/>
          <w:lang w:val="lv-LV"/>
        </w:rPr>
        <w:t>20</w:t>
      </w:r>
      <w:r>
        <w:rPr>
          <w:i/>
          <w:lang w:val="lv-LV"/>
        </w:rPr>
        <w:t>09</w:t>
      </w:r>
      <w:r w:rsidR="0070018E" w:rsidRPr="00F154A0">
        <w:rPr>
          <w:i/>
          <w:lang w:val="lv-LV"/>
        </w:rPr>
        <w:t>.-201</w:t>
      </w:r>
      <w:r>
        <w:rPr>
          <w:i/>
          <w:lang w:val="lv-LV"/>
        </w:rPr>
        <w:t>3</w:t>
      </w:r>
      <w:r w:rsidR="0070018E" w:rsidRPr="00F154A0">
        <w:rPr>
          <w:i/>
          <w:lang w:val="lv-LV"/>
        </w:rPr>
        <w:t>.</w:t>
      </w:r>
      <w:r>
        <w:rPr>
          <w:i/>
          <w:lang w:val="lv-LV"/>
        </w:rPr>
        <w:t xml:space="preserve"> un 2014.</w:t>
      </w:r>
      <w:r w:rsidR="0070018E" w:rsidRPr="00F154A0">
        <w:rPr>
          <w:i/>
          <w:lang w:val="lv-LV"/>
        </w:rPr>
        <w:t>gads</w:t>
      </w:r>
      <w:r>
        <w:rPr>
          <w:i/>
          <w:lang w:val="lv-LV"/>
        </w:rPr>
        <w:t>)</w:t>
      </w:r>
    </w:p>
    <w:p w:rsidR="0070018E" w:rsidRPr="001B6C7C" w:rsidRDefault="00C77718" w:rsidP="0070018E">
      <w:pPr>
        <w:jc w:val="both"/>
        <w:rPr>
          <w:bCs/>
          <w:sz w:val="24"/>
          <w:szCs w:val="24"/>
          <w:lang w:val="lv-LV"/>
        </w:rPr>
      </w:pPr>
      <w:r w:rsidRPr="001B6C7C">
        <w:rPr>
          <w:bCs/>
          <w:sz w:val="24"/>
          <w:szCs w:val="24"/>
          <w:lang w:val="lv-LV"/>
        </w:rPr>
        <w:t>Apliecinu, ka gadījumā, ja ar &lt;</w:t>
      </w:r>
      <w:r w:rsidRPr="001B6C7C">
        <w:rPr>
          <w:bCs/>
          <w:i/>
          <w:sz w:val="24"/>
          <w:szCs w:val="24"/>
          <w:lang w:val="lv-LV"/>
        </w:rPr>
        <w:t>pretendenta nosaukums</w:t>
      </w:r>
      <w:r w:rsidRPr="001B6C7C">
        <w:rPr>
          <w:bCs/>
          <w:sz w:val="24"/>
          <w:szCs w:val="24"/>
          <w:lang w:val="lv-LV"/>
        </w:rPr>
        <w:t xml:space="preserve">&gt; tiks noslēgts </w:t>
      </w:r>
      <w:r w:rsidR="0070018E" w:rsidRPr="001B6C7C">
        <w:rPr>
          <w:bCs/>
          <w:sz w:val="24"/>
          <w:szCs w:val="24"/>
          <w:lang w:val="lv-LV"/>
        </w:rPr>
        <w:t xml:space="preserve">iepirkuma </w:t>
      </w:r>
      <w:r w:rsidR="00F154A0" w:rsidRPr="001B6C7C">
        <w:rPr>
          <w:bCs/>
          <w:sz w:val="24"/>
          <w:szCs w:val="24"/>
          <w:lang w:val="lv-LV"/>
        </w:rPr>
        <w:t xml:space="preserve">līgums </w:t>
      </w:r>
      <w:r w:rsidR="0070018E" w:rsidRPr="001B6C7C">
        <w:rPr>
          <w:bCs/>
          <w:sz w:val="24"/>
          <w:szCs w:val="24"/>
          <w:lang w:val="lv-LV"/>
        </w:rPr>
        <w:t>„Ēkas vienkāršotās renovācijas darbi objektā „</w:t>
      </w:r>
      <w:r w:rsidR="0070018E" w:rsidRPr="001B6C7C">
        <w:rPr>
          <w:bCs/>
          <w:sz w:val="24"/>
          <w:szCs w:val="24"/>
          <w:u w:val="single"/>
          <w:lang w:val="lv-LV"/>
        </w:rPr>
        <w:t>Kompleksi risinājumi siltumnīcefekta gāzu emisiju samazināšanai pirmsskolas izglītības iestādē „Jāņtārpiņš</w:t>
      </w:r>
      <w:r w:rsidR="0070018E" w:rsidRPr="001B6C7C">
        <w:rPr>
          <w:bCs/>
          <w:sz w:val="24"/>
          <w:szCs w:val="24"/>
          <w:lang w:val="lv-LV"/>
        </w:rPr>
        <w:t xml:space="preserve">””, </w:t>
      </w:r>
      <w:r w:rsidRPr="001B6C7C">
        <w:rPr>
          <w:bCs/>
          <w:sz w:val="24"/>
          <w:szCs w:val="24"/>
          <w:lang w:val="lv-LV"/>
        </w:rPr>
        <w:t xml:space="preserve">apņemos </w:t>
      </w:r>
      <w:r w:rsidR="001B6C7C" w:rsidRPr="001B6C7C">
        <w:rPr>
          <w:bCs/>
          <w:sz w:val="24"/>
          <w:szCs w:val="24"/>
          <w:lang w:val="lv-LV"/>
        </w:rPr>
        <w:t xml:space="preserve">piedalīties </w:t>
      </w:r>
      <w:r w:rsidR="0070018E" w:rsidRPr="001B6C7C">
        <w:rPr>
          <w:bCs/>
          <w:sz w:val="24"/>
          <w:szCs w:val="24"/>
          <w:lang w:val="lv-LV"/>
        </w:rPr>
        <w:t xml:space="preserve">līguma izpildē </w:t>
      </w:r>
      <w:r w:rsidR="001B6C7C" w:rsidRPr="001B6C7C">
        <w:rPr>
          <w:bCs/>
          <w:sz w:val="24"/>
          <w:szCs w:val="24"/>
          <w:lang w:val="lv-LV"/>
        </w:rPr>
        <w:t xml:space="preserve">un </w:t>
      </w:r>
      <w:r w:rsidRPr="001B6C7C">
        <w:rPr>
          <w:bCs/>
          <w:sz w:val="24"/>
          <w:szCs w:val="24"/>
          <w:lang w:val="lv-LV"/>
        </w:rPr>
        <w:t xml:space="preserve">veikt </w:t>
      </w:r>
      <w:r w:rsidR="0070018E" w:rsidRPr="001B6C7C">
        <w:rPr>
          <w:bCs/>
          <w:sz w:val="24"/>
          <w:szCs w:val="24"/>
          <w:lang w:val="lv-LV"/>
        </w:rPr>
        <w:t>&lt;</w:t>
      </w:r>
      <w:r w:rsidR="0070018E" w:rsidRPr="001B6C7C">
        <w:rPr>
          <w:bCs/>
          <w:i/>
          <w:sz w:val="24"/>
          <w:szCs w:val="24"/>
          <w:lang w:val="lv-LV"/>
        </w:rPr>
        <w:t>amata nosaukums</w:t>
      </w:r>
      <w:r w:rsidR="0070018E" w:rsidRPr="001B6C7C">
        <w:rPr>
          <w:bCs/>
          <w:sz w:val="24"/>
          <w:szCs w:val="24"/>
          <w:lang w:val="lv-LV"/>
        </w:rPr>
        <w:t>&gt; pienākumus.</w:t>
      </w:r>
    </w:p>
    <w:p w:rsidR="0070018E" w:rsidRPr="001B6C7C" w:rsidRDefault="0070018E" w:rsidP="00C77718">
      <w:pPr>
        <w:rPr>
          <w:b/>
          <w:sz w:val="24"/>
          <w:szCs w:val="24"/>
          <w:lang w:val="lv-LV"/>
        </w:rPr>
      </w:pPr>
    </w:p>
    <w:p w:rsidR="007C128A" w:rsidRPr="001B6C7C" w:rsidRDefault="007C128A" w:rsidP="007C128A">
      <w:pPr>
        <w:jc w:val="both"/>
        <w:rPr>
          <w:sz w:val="24"/>
          <w:szCs w:val="24"/>
          <w:lang w:val="lv-LV"/>
        </w:rPr>
      </w:pPr>
      <w:r w:rsidRPr="001B6C7C">
        <w:rPr>
          <w:sz w:val="24"/>
          <w:szCs w:val="24"/>
          <w:lang w:val="lv-LV"/>
        </w:rPr>
        <w:t xml:space="preserve">Apliecinu, ka CV norādītā informācija par manu </w:t>
      </w:r>
      <w:r w:rsidR="001B6C7C" w:rsidRPr="001B6C7C">
        <w:rPr>
          <w:sz w:val="24"/>
          <w:szCs w:val="24"/>
          <w:lang w:val="lv-LV"/>
        </w:rPr>
        <w:t xml:space="preserve">kvalifikāciju un darba </w:t>
      </w:r>
      <w:r w:rsidRPr="001B6C7C">
        <w:rPr>
          <w:sz w:val="24"/>
          <w:szCs w:val="24"/>
          <w:lang w:val="lv-LV"/>
        </w:rPr>
        <w:t>pieredzi ir patiesa.</w:t>
      </w:r>
    </w:p>
    <w:p w:rsidR="007C128A" w:rsidRPr="001B6C7C" w:rsidRDefault="007C128A" w:rsidP="007C128A">
      <w:pPr>
        <w:jc w:val="both"/>
        <w:rPr>
          <w:sz w:val="24"/>
          <w:szCs w:val="24"/>
          <w:lang w:val="lv-LV"/>
        </w:rPr>
      </w:pPr>
    </w:p>
    <w:p w:rsidR="007C128A" w:rsidRPr="001B6C7C" w:rsidRDefault="007C128A" w:rsidP="007C128A">
      <w:pPr>
        <w:jc w:val="both"/>
        <w:rPr>
          <w:b/>
          <w:sz w:val="28"/>
          <w:szCs w:val="28"/>
          <w:lang w:val="lv-LV"/>
        </w:rPr>
      </w:pPr>
      <w:r w:rsidRPr="001B6C7C">
        <w:rPr>
          <w:sz w:val="24"/>
          <w:szCs w:val="24"/>
          <w:lang w:val="lv-LV"/>
        </w:rPr>
        <w:t>Speciālist</w:t>
      </w:r>
      <w:r w:rsidR="00A7630E" w:rsidRPr="001B6C7C">
        <w:rPr>
          <w:sz w:val="24"/>
          <w:szCs w:val="24"/>
          <w:lang w:val="lv-LV"/>
        </w:rPr>
        <w:t xml:space="preserve">s: </w:t>
      </w:r>
    </w:p>
    <w:p w:rsidR="0070018E" w:rsidRDefault="0070018E" w:rsidP="00C77718">
      <w:pPr>
        <w:rPr>
          <w:b/>
          <w:lang w:val="lv-LV"/>
        </w:rPr>
      </w:pPr>
    </w:p>
    <w:p w:rsidR="001B6C7C" w:rsidRDefault="0070018E" w:rsidP="001B6C7C">
      <w:pPr>
        <w:jc w:val="right"/>
        <w:rPr>
          <w:b/>
          <w:lang w:val="lv-LV"/>
        </w:rPr>
      </w:pPr>
      <w:r>
        <w:rPr>
          <w:b/>
          <w:lang w:val="lv-LV"/>
        </w:rPr>
        <w:t>________________________</w:t>
      </w:r>
      <w:r w:rsidR="001B6C7C">
        <w:rPr>
          <w:b/>
          <w:lang w:val="lv-LV"/>
        </w:rPr>
        <w:t xml:space="preserve">_____ </w:t>
      </w:r>
    </w:p>
    <w:p w:rsidR="00C77718" w:rsidRPr="001B6C7C" w:rsidRDefault="001B6C7C" w:rsidP="001B6C7C">
      <w:pPr>
        <w:jc w:val="right"/>
        <w:rPr>
          <w:lang w:val="lv-LV"/>
        </w:rPr>
      </w:pPr>
      <w:r w:rsidRPr="001B6C7C">
        <w:rPr>
          <w:lang w:val="lv-LV"/>
        </w:rPr>
        <w:t>(</w:t>
      </w:r>
      <w:r w:rsidR="00C77718" w:rsidRPr="001B6C7C">
        <w:rPr>
          <w:i/>
          <w:lang w:val="lv-LV"/>
        </w:rPr>
        <w:t>paraksts, vārds, uzvārds</w:t>
      </w:r>
      <w:r w:rsidRPr="001B6C7C">
        <w:rPr>
          <w:lang w:val="lv-LV"/>
        </w:rPr>
        <w:t>)</w:t>
      </w:r>
      <w:r w:rsidR="00C77718" w:rsidRPr="001B6C7C">
        <w:rPr>
          <w:lang w:val="lv-LV"/>
        </w:rPr>
        <w:t xml:space="preserve"> </w:t>
      </w:r>
    </w:p>
    <w:p w:rsidR="00C77718" w:rsidRDefault="00C77718" w:rsidP="00C77718">
      <w:pPr>
        <w:rPr>
          <w:sz w:val="24"/>
          <w:szCs w:val="24"/>
          <w:lang w:val="lv-LV"/>
        </w:rPr>
      </w:pPr>
    </w:p>
    <w:p w:rsidR="001B6C7C" w:rsidRDefault="0070018E" w:rsidP="001B6C7C">
      <w:pPr>
        <w:jc w:val="right"/>
        <w:rPr>
          <w:sz w:val="24"/>
          <w:szCs w:val="24"/>
          <w:lang w:val="lv-LV"/>
        </w:rPr>
      </w:pPr>
      <w:r>
        <w:rPr>
          <w:sz w:val="24"/>
          <w:szCs w:val="24"/>
          <w:lang w:val="lv-LV"/>
        </w:rPr>
        <w:t>__________</w:t>
      </w:r>
      <w:r w:rsidR="001B6C7C">
        <w:rPr>
          <w:sz w:val="24"/>
          <w:szCs w:val="24"/>
          <w:lang w:val="lv-LV"/>
        </w:rPr>
        <w:t>______________</w:t>
      </w:r>
    </w:p>
    <w:p w:rsidR="00C77718" w:rsidRPr="001B6C7C" w:rsidRDefault="001B6C7C" w:rsidP="001B6C7C">
      <w:pPr>
        <w:jc w:val="right"/>
        <w:rPr>
          <w:lang w:val="lv-LV"/>
        </w:rPr>
      </w:pPr>
      <w:r w:rsidRPr="001B6C7C">
        <w:rPr>
          <w:lang w:val="lv-LV"/>
        </w:rPr>
        <w:t>(</w:t>
      </w:r>
      <w:r w:rsidR="00C77718" w:rsidRPr="001B6C7C">
        <w:rPr>
          <w:i/>
          <w:lang w:val="lv-LV"/>
        </w:rPr>
        <w:t>datums</w:t>
      </w:r>
      <w:r w:rsidRPr="001B6C7C">
        <w:rPr>
          <w:lang w:val="lv-LV"/>
        </w:rPr>
        <w:t>)</w:t>
      </w:r>
    </w:p>
    <w:p w:rsidR="00C77718" w:rsidRPr="001B6C7C" w:rsidRDefault="00C77718" w:rsidP="00C77718">
      <w:pPr>
        <w:ind w:left="567" w:hanging="567"/>
        <w:jc w:val="both"/>
        <w:rPr>
          <w:b/>
          <w:highlight w:val="yellow"/>
          <w:lang w:val="lv-LV"/>
        </w:rPr>
      </w:pPr>
    </w:p>
    <w:p w:rsidR="00C77718" w:rsidRDefault="00C77718" w:rsidP="00C77718">
      <w:pPr>
        <w:ind w:left="567" w:hanging="567"/>
        <w:jc w:val="both"/>
        <w:rPr>
          <w:b/>
          <w:sz w:val="24"/>
          <w:szCs w:val="24"/>
          <w:highlight w:val="yellow"/>
          <w:lang w:val="lv-LV"/>
        </w:rPr>
      </w:pPr>
    </w:p>
    <w:p w:rsidR="00C77718" w:rsidRDefault="00C77718" w:rsidP="00C77718">
      <w:pPr>
        <w:ind w:left="567" w:hanging="567"/>
        <w:jc w:val="both"/>
        <w:rPr>
          <w:sz w:val="24"/>
          <w:szCs w:val="24"/>
          <w:highlight w:val="lightGray"/>
          <w:lang w:val="lv-LV"/>
        </w:rPr>
      </w:pPr>
    </w:p>
    <w:p w:rsidR="00810E17" w:rsidRDefault="00810E17" w:rsidP="00C77718">
      <w:pPr>
        <w:ind w:left="567" w:hanging="567"/>
        <w:jc w:val="both"/>
        <w:rPr>
          <w:sz w:val="24"/>
          <w:szCs w:val="24"/>
          <w:highlight w:val="lightGray"/>
          <w:lang w:val="lv-LV"/>
        </w:rPr>
      </w:pPr>
    </w:p>
    <w:p w:rsidR="00810E17" w:rsidRPr="00C77718" w:rsidRDefault="00810E17" w:rsidP="00C77718">
      <w:pPr>
        <w:ind w:left="567" w:hanging="567"/>
        <w:jc w:val="both"/>
        <w:rPr>
          <w:sz w:val="24"/>
          <w:szCs w:val="24"/>
          <w:highlight w:val="lightGray"/>
          <w:lang w:val="lv-LV"/>
        </w:rPr>
      </w:pPr>
    </w:p>
    <w:p w:rsidR="00C77718" w:rsidRPr="00C77718" w:rsidRDefault="00C77718" w:rsidP="00C77718">
      <w:pPr>
        <w:ind w:left="567" w:hanging="567"/>
        <w:jc w:val="both"/>
        <w:rPr>
          <w:sz w:val="24"/>
          <w:szCs w:val="24"/>
          <w:highlight w:val="lightGray"/>
          <w:lang w:val="lv-LV"/>
        </w:rPr>
      </w:pPr>
    </w:p>
    <w:p w:rsidR="00011975" w:rsidRDefault="00011975" w:rsidP="004B0A22">
      <w:pPr>
        <w:spacing w:before="120" w:after="120"/>
        <w:jc w:val="right"/>
        <w:rPr>
          <w:b/>
          <w:bCs/>
          <w:i/>
          <w:sz w:val="24"/>
          <w:szCs w:val="24"/>
          <w:u w:val="single"/>
          <w:lang w:val="lv-LV"/>
        </w:rPr>
      </w:pPr>
    </w:p>
    <w:p w:rsidR="00A355D3" w:rsidRDefault="00A355D3" w:rsidP="004B0A22">
      <w:pPr>
        <w:spacing w:before="120" w:after="120"/>
        <w:jc w:val="right"/>
        <w:rPr>
          <w:b/>
          <w:bCs/>
          <w:i/>
          <w:sz w:val="24"/>
          <w:szCs w:val="24"/>
          <w:u w:val="single"/>
          <w:lang w:val="lv-LV"/>
        </w:rPr>
      </w:pPr>
    </w:p>
    <w:p w:rsidR="00A355D3" w:rsidRDefault="00A355D3" w:rsidP="004B0A22">
      <w:pPr>
        <w:spacing w:before="120" w:after="120"/>
        <w:jc w:val="right"/>
        <w:rPr>
          <w:b/>
          <w:bCs/>
          <w:i/>
          <w:sz w:val="24"/>
          <w:szCs w:val="24"/>
          <w:u w:val="single"/>
          <w:lang w:val="lv-LV"/>
        </w:rPr>
      </w:pPr>
    </w:p>
    <w:p w:rsidR="00A355D3" w:rsidRDefault="00A355D3" w:rsidP="004B0A22">
      <w:pPr>
        <w:spacing w:before="120" w:after="120"/>
        <w:jc w:val="right"/>
        <w:rPr>
          <w:b/>
          <w:bCs/>
          <w:i/>
          <w:sz w:val="24"/>
          <w:szCs w:val="24"/>
          <w:u w:val="single"/>
          <w:lang w:val="lv-LV"/>
        </w:rPr>
      </w:pPr>
    </w:p>
    <w:p w:rsidR="00A355D3" w:rsidRDefault="00A355D3" w:rsidP="004B0A22">
      <w:pPr>
        <w:spacing w:before="120" w:after="120"/>
        <w:jc w:val="right"/>
        <w:rPr>
          <w:b/>
          <w:bCs/>
          <w:i/>
          <w:sz w:val="24"/>
          <w:szCs w:val="24"/>
          <w:u w:val="single"/>
          <w:lang w:val="lv-LV"/>
        </w:rPr>
      </w:pPr>
    </w:p>
    <w:p w:rsidR="00A355D3" w:rsidRDefault="00A355D3" w:rsidP="004B0A22">
      <w:pPr>
        <w:spacing w:before="120" w:after="120"/>
        <w:jc w:val="right"/>
        <w:rPr>
          <w:b/>
          <w:bCs/>
          <w:i/>
          <w:sz w:val="24"/>
          <w:szCs w:val="24"/>
          <w:u w:val="single"/>
          <w:lang w:val="lv-LV"/>
        </w:rPr>
      </w:pPr>
    </w:p>
    <w:tbl>
      <w:tblPr>
        <w:tblW w:w="0" w:type="auto"/>
        <w:tblInd w:w="2093" w:type="dxa"/>
        <w:tblBorders>
          <w:top w:val="dotted" w:sz="4" w:space="0" w:color="auto"/>
          <w:left w:val="dotted" w:sz="4" w:space="0" w:color="auto"/>
          <w:bottom w:val="dotted" w:sz="4" w:space="0" w:color="auto"/>
          <w:right w:val="dotted" w:sz="4" w:space="0" w:color="auto"/>
          <w:insideH w:val="dotted" w:sz="4" w:space="0" w:color="auto"/>
        </w:tblBorders>
        <w:tblLook w:val="04A0"/>
      </w:tblPr>
      <w:tblGrid>
        <w:gridCol w:w="7482"/>
      </w:tblGrid>
      <w:tr w:rsidR="00BC3B11" w:rsidRPr="00C77718" w:rsidTr="00A355D3">
        <w:trPr>
          <w:trHeight w:val="470"/>
        </w:trPr>
        <w:tc>
          <w:tcPr>
            <w:tcW w:w="7482" w:type="dxa"/>
            <w:tcBorders>
              <w:top w:val="nil"/>
              <w:left w:val="nil"/>
              <w:bottom w:val="nil"/>
              <w:right w:val="nil"/>
            </w:tcBorders>
            <w:shd w:val="clear" w:color="auto" w:fill="auto"/>
          </w:tcPr>
          <w:p w:rsidR="00A355D3" w:rsidRPr="00A355D3" w:rsidRDefault="00A355D3" w:rsidP="00A355D3">
            <w:pPr>
              <w:spacing w:before="100" w:beforeAutospacing="1"/>
              <w:jc w:val="right"/>
              <w:rPr>
                <w:bCs/>
                <w:u w:val="single"/>
              </w:rPr>
            </w:pPr>
            <w:r w:rsidRPr="00A355D3">
              <w:rPr>
                <w:bCs/>
                <w:u w:val="single"/>
              </w:rPr>
              <w:lastRenderedPageBreak/>
              <w:t>4</w:t>
            </w:r>
            <w:r w:rsidR="00BC3B11" w:rsidRPr="00A355D3">
              <w:rPr>
                <w:bCs/>
                <w:u w:val="single"/>
              </w:rPr>
              <w:t>.</w:t>
            </w:r>
            <w:r w:rsidRPr="00A355D3">
              <w:rPr>
                <w:bCs/>
                <w:u w:val="single"/>
              </w:rPr>
              <w:t>PIELIKUMS</w:t>
            </w:r>
          </w:p>
          <w:p w:rsidR="00BC3B11" w:rsidRPr="00A355D3" w:rsidRDefault="00A355D3" w:rsidP="00A355D3">
            <w:pPr>
              <w:jc w:val="right"/>
              <w:rPr>
                <w:bCs/>
                <w:u w:val="single"/>
              </w:rPr>
            </w:pPr>
            <w:r w:rsidRPr="00486507">
              <w:br w:type="page"/>
            </w:r>
            <w:r w:rsidRPr="00A355D3">
              <w:rPr>
                <w:lang w:val="lv-LV"/>
              </w:rPr>
              <w:t xml:space="preserve">Apakšuzņēmēju saraksts </w:t>
            </w:r>
            <w:r w:rsidRPr="00A355D3">
              <w:t>(forma)</w:t>
            </w:r>
          </w:p>
        </w:tc>
      </w:tr>
    </w:tbl>
    <w:p w:rsidR="00011975" w:rsidRDefault="00011975" w:rsidP="004B0A22">
      <w:pPr>
        <w:spacing w:before="120" w:after="120"/>
        <w:jc w:val="right"/>
        <w:rPr>
          <w:b/>
          <w:bCs/>
          <w:i/>
          <w:sz w:val="24"/>
          <w:szCs w:val="24"/>
          <w:u w:val="single"/>
          <w:lang w:val="lv-LV"/>
        </w:rPr>
      </w:pPr>
    </w:p>
    <w:p w:rsidR="00810E17" w:rsidRDefault="00810E17" w:rsidP="00810E17">
      <w:pPr>
        <w:ind w:right="-285"/>
        <w:jc w:val="center"/>
        <w:rPr>
          <w:sz w:val="24"/>
          <w:szCs w:val="24"/>
          <w:lang w:val="lv-LV"/>
        </w:rPr>
      </w:pPr>
      <w:r w:rsidRPr="00810E17">
        <w:rPr>
          <w:b/>
          <w:sz w:val="24"/>
          <w:szCs w:val="24"/>
          <w:lang w:val="lv-LV"/>
        </w:rPr>
        <w:t>Apakšuzņēmēju saraksts</w:t>
      </w:r>
      <w:r w:rsidRPr="00810E17">
        <w:rPr>
          <w:sz w:val="24"/>
          <w:szCs w:val="24"/>
          <w:lang w:val="lv-LV"/>
        </w:rPr>
        <w:t xml:space="preserve"> </w:t>
      </w:r>
    </w:p>
    <w:p w:rsidR="00810E17" w:rsidRPr="00834B17" w:rsidRDefault="00834B17" w:rsidP="00810E17">
      <w:pPr>
        <w:ind w:right="-285"/>
        <w:jc w:val="center"/>
        <w:rPr>
          <w:i/>
          <w:lang w:val="lv-LV"/>
        </w:rPr>
      </w:pPr>
      <w:r w:rsidRPr="00834B17">
        <w:rPr>
          <w:i/>
          <w:lang w:val="lv-LV"/>
        </w:rPr>
        <w:t>(ja attiecināms)</w:t>
      </w:r>
    </w:p>
    <w:p w:rsidR="00810E17" w:rsidRPr="00A355D3" w:rsidRDefault="00810E17" w:rsidP="00810E17">
      <w:pPr>
        <w:pStyle w:val="naisf"/>
        <w:tabs>
          <w:tab w:val="left" w:pos="720"/>
          <w:tab w:val="left" w:pos="1620"/>
          <w:tab w:val="left" w:pos="2340"/>
          <w:tab w:val="left" w:pos="2520"/>
        </w:tabs>
        <w:spacing w:after="0" w:afterAutospacing="0"/>
        <w:ind w:right="62"/>
        <w:rPr>
          <w:bCs/>
          <w:lang w:val="lv-LV"/>
        </w:rPr>
      </w:pPr>
      <w:r w:rsidRPr="00A355D3">
        <w:rPr>
          <w:lang w:val="lv-LV"/>
        </w:rPr>
        <w:t xml:space="preserve">Pretendents </w:t>
      </w:r>
      <w:r w:rsidR="00A355D3" w:rsidRPr="00A355D3">
        <w:rPr>
          <w:lang w:val="lv-LV"/>
        </w:rPr>
        <w:t>&lt;</w:t>
      </w:r>
      <w:r w:rsidRPr="00A355D3">
        <w:rPr>
          <w:i/>
          <w:lang w:val="lv-LV"/>
        </w:rPr>
        <w:t>nosaukums, reģistrācijas numurs, juridiskā adrese</w:t>
      </w:r>
      <w:r w:rsidR="00A355D3" w:rsidRPr="00A355D3">
        <w:rPr>
          <w:lang w:val="lv-LV"/>
        </w:rPr>
        <w:t>&gt;</w:t>
      </w:r>
      <w:r w:rsidRPr="00A355D3">
        <w:rPr>
          <w:i/>
          <w:lang w:val="lv-LV"/>
        </w:rPr>
        <w:t xml:space="preserve"> </w:t>
      </w:r>
      <w:r w:rsidRPr="00A355D3">
        <w:rPr>
          <w:lang w:val="lv-LV"/>
        </w:rPr>
        <w:t>apliecina, ka</w:t>
      </w:r>
      <w:r w:rsidRPr="00A355D3">
        <w:rPr>
          <w:i/>
          <w:lang w:val="lv-LV"/>
        </w:rPr>
        <w:t xml:space="preserve"> </w:t>
      </w:r>
      <w:r w:rsidRPr="00A355D3">
        <w:rPr>
          <w:bCs/>
          <w:lang w:val="lv-LV"/>
        </w:rPr>
        <w:t xml:space="preserve">iepirkuma </w:t>
      </w:r>
      <w:r w:rsidR="00A355D3" w:rsidRPr="00A355D3">
        <w:rPr>
          <w:bCs/>
          <w:lang w:val="lv-LV"/>
        </w:rPr>
        <w:t xml:space="preserve">līguma </w:t>
      </w:r>
      <w:r w:rsidRPr="00A355D3">
        <w:rPr>
          <w:bCs/>
          <w:lang w:val="lv-LV"/>
        </w:rPr>
        <w:t>„Ēkas vienkāršotās renovācijas darbi objektā „</w:t>
      </w:r>
      <w:r w:rsidRPr="00A355D3">
        <w:rPr>
          <w:bCs/>
          <w:u w:val="single"/>
          <w:lang w:val="lv-LV"/>
        </w:rPr>
        <w:t>Kompleksi risinājumi siltumnīcefekta gāzu emisiju samazināšanai pirmsskolas izglītības iestādē „Jāņtārpiņš</w:t>
      </w:r>
      <w:r w:rsidRPr="00A355D3">
        <w:rPr>
          <w:bCs/>
          <w:lang w:val="lv-LV"/>
        </w:rPr>
        <w:t>”” izpildē tiks iesaistīti šādi apakšuzņēmēji:</w:t>
      </w:r>
    </w:p>
    <w:p w:rsidR="00810E17" w:rsidRPr="00810E17" w:rsidRDefault="00810E17" w:rsidP="00810E17">
      <w:pPr>
        <w:jc w:val="both"/>
        <w:rPr>
          <w:sz w:val="22"/>
          <w:szCs w:val="22"/>
          <w:lang w:val="lv-LV"/>
        </w:rPr>
      </w:pPr>
    </w:p>
    <w:tbl>
      <w:tblPr>
        <w:tblW w:w="9557"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636"/>
        <w:gridCol w:w="2803"/>
        <w:gridCol w:w="2228"/>
      </w:tblGrid>
      <w:tr w:rsidR="00810E17" w:rsidRPr="00BA235D" w:rsidTr="00810E17">
        <w:trPr>
          <w:jc w:val="center"/>
        </w:trPr>
        <w:tc>
          <w:tcPr>
            <w:tcW w:w="890" w:type="dxa"/>
            <w:shd w:val="clear" w:color="auto" w:fill="FFFFFF"/>
          </w:tcPr>
          <w:p w:rsidR="00A355D3" w:rsidRPr="00A355D3" w:rsidRDefault="00810E17" w:rsidP="008A2CB7">
            <w:pPr>
              <w:jc w:val="center"/>
              <w:rPr>
                <w:sz w:val="24"/>
                <w:szCs w:val="24"/>
              </w:rPr>
            </w:pPr>
            <w:r w:rsidRPr="00A355D3">
              <w:rPr>
                <w:sz w:val="24"/>
                <w:szCs w:val="24"/>
              </w:rPr>
              <w:t>Nr.</w:t>
            </w:r>
          </w:p>
          <w:p w:rsidR="00810E17" w:rsidRPr="00F51379" w:rsidRDefault="00810E17" w:rsidP="008A2CB7">
            <w:pPr>
              <w:jc w:val="center"/>
            </w:pPr>
            <w:r w:rsidRPr="00A355D3">
              <w:rPr>
                <w:sz w:val="24"/>
                <w:szCs w:val="24"/>
              </w:rPr>
              <w:t>p.k.</w:t>
            </w:r>
          </w:p>
        </w:tc>
        <w:tc>
          <w:tcPr>
            <w:tcW w:w="3636" w:type="dxa"/>
            <w:shd w:val="clear" w:color="auto" w:fill="FFFFFF"/>
            <w:vAlign w:val="center"/>
          </w:tcPr>
          <w:p w:rsidR="00A355D3" w:rsidRPr="00A355D3" w:rsidRDefault="00810E17" w:rsidP="008A2CB7">
            <w:pPr>
              <w:rPr>
                <w:sz w:val="24"/>
                <w:szCs w:val="24"/>
              </w:rPr>
            </w:pPr>
            <w:r w:rsidRPr="00A355D3">
              <w:rPr>
                <w:sz w:val="24"/>
                <w:szCs w:val="24"/>
              </w:rPr>
              <w:t>Apakšuzņēmēja</w:t>
            </w:r>
            <w:r w:rsidR="00A355D3" w:rsidRPr="00A355D3">
              <w:rPr>
                <w:sz w:val="24"/>
                <w:szCs w:val="24"/>
              </w:rPr>
              <w:t xml:space="preserve"> </w:t>
            </w:r>
            <w:r w:rsidRPr="00A355D3">
              <w:rPr>
                <w:sz w:val="24"/>
                <w:szCs w:val="24"/>
              </w:rPr>
              <w:t>nosaukums</w:t>
            </w:r>
            <w:r w:rsidR="00A355D3" w:rsidRPr="00A355D3">
              <w:rPr>
                <w:sz w:val="24"/>
                <w:szCs w:val="24"/>
              </w:rPr>
              <w:t>,</w:t>
            </w:r>
          </w:p>
          <w:p w:rsidR="00810E17" w:rsidRPr="00A355D3" w:rsidRDefault="00810E17" w:rsidP="008A2CB7">
            <w:pPr>
              <w:rPr>
                <w:sz w:val="24"/>
                <w:szCs w:val="24"/>
              </w:rPr>
            </w:pPr>
            <w:r w:rsidRPr="00A355D3">
              <w:rPr>
                <w:sz w:val="24"/>
                <w:szCs w:val="24"/>
              </w:rPr>
              <w:t>reģistrācijas numurs</w:t>
            </w:r>
            <w:r w:rsidR="00A355D3" w:rsidRPr="00A355D3">
              <w:rPr>
                <w:sz w:val="24"/>
                <w:szCs w:val="24"/>
              </w:rPr>
              <w:t>,</w:t>
            </w:r>
          </w:p>
          <w:p w:rsidR="00810E17" w:rsidRPr="00BA235D" w:rsidRDefault="00810E17" w:rsidP="008A2CB7">
            <w:pPr>
              <w:rPr>
                <w:sz w:val="24"/>
                <w:szCs w:val="24"/>
              </w:rPr>
            </w:pPr>
            <w:r w:rsidRPr="00BA235D">
              <w:rPr>
                <w:sz w:val="24"/>
                <w:szCs w:val="24"/>
              </w:rPr>
              <w:t>juridiskā adrese</w:t>
            </w:r>
            <w:r w:rsidR="00A355D3" w:rsidRPr="00BA235D">
              <w:rPr>
                <w:sz w:val="24"/>
                <w:szCs w:val="24"/>
              </w:rPr>
              <w:t>,</w:t>
            </w:r>
            <w:r w:rsidRPr="00BA235D">
              <w:rPr>
                <w:sz w:val="24"/>
                <w:szCs w:val="24"/>
              </w:rPr>
              <w:t xml:space="preserve"> tālruņa numurs</w:t>
            </w:r>
            <w:r w:rsidR="00A355D3" w:rsidRPr="00BA235D">
              <w:rPr>
                <w:sz w:val="24"/>
                <w:szCs w:val="24"/>
              </w:rPr>
              <w:t>,</w:t>
            </w:r>
          </w:p>
          <w:p w:rsidR="00810E17" w:rsidRPr="00A355D3" w:rsidRDefault="00810E17" w:rsidP="00A355D3">
            <w:pPr>
              <w:rPr>
                <w:lang w:val="de-DE"/>
              </w:rPr>
            </w:pPr>
            <w:r w:rsidRPr="00A355D3">
              <w:rPr>
                <w:sz w:val="24"/>
                <w:szCs w:val="24"/>
                <w:lang w:val="de-DE"/>
              </w:rPr>
              <w:t>faksa numurs</w:t>
            </w:r>
            <w:r w:rsidR="00A355D3" w:rsidRPr="00A355D3">
              <w:rPr>
                <w:sz w:val="24"/>
                <w:szCs w:val="24"/>
                <w:lang w:val="de-DE"/>
              </w:rPr>
              <w:t>,</w:t>
            </w:r>
            <w:r w:rsidRPr="00A355D3">
              <w:rPr>
                <w:sz w:val="24"/>
                <w:szCs w:val="24"/>
                <w:lang w:val="de-DE"/>
              </w:rPr>
              <w:t xml:space="preserve"> e-pasta adrese</w:t>
            </w:r>
          </w:p>
        </w:tc>
        <w:tc>
          <w:tcPr>
            <w:tcW w:w="2803" w:type="dxa"/>
            <w:shd w:val="clear" w:color="auto" w:fill="FFFFFF"/>
            <w:vAlign w:val="center"/>
          </w:tcPr>
          <w:p w:rsidR="00810E17" w:rsidRPr="00BA235D" w:rsidRDefault="00810E17" w:rsidP="008A2CB7">
            <w:pPr>
              <w:jc w:val="center"/>
              <w:rPr>
                <w:sz w:val="24"/>
                <w:szCs w:val="24"/>
                <w:lang w:val="de-DE"/>
              </w:rPr>
            </w:pPr>
            <w:r w:rsidRPr="00BA235D">
              <w:rPr>
                <w:sz w:val="24"/>
                <w:szCs w:val="24"/>
                <w:lang w:val="de-DE"/>
              </w:rPr>
              <w:t>Nododamās līguma daļas nosaukums, apraksts</w:t>
            </w:r>
          </w:p>
        </w:tc>
        <w:tc>
          <w:tcPr>
            <w:tcW w:w="2228" w:type="dxa"/>
            <w:shd w:val="clear" w:color="auto" w:fill="FFFFFF"/>
            <w:vAlign w:val="center"/>
          </w:tcPr>
          <w:p w:rsidR="00810E17" w:rsidRPr="00BA235D" w:rsidRDefault="00810E17" w:rsidP="00A355D3">
            <w:pPr>
              <w:jc w:val="center"/>
              <w:rPr>
                <w:lang w:val="de-DE"/>
              </w:rPr>
            </w:pPr>
            <w:r w:rsidRPr="00BA235D">
              <w:rPr>
                <w:sz w:val="24"/>
                <w:szCs w:val="24"/>
                <w:lang w:val="de-DE"/>
              </w:rPr>
              <w:t>Nododamās līguma daļas vērtība</w:t>
            </w:r>
            <w:r w:rsidR="00A355D3" w:rsidRPr="00BA235D">
              <w:rPr>
                <w:sz w:val="24"/>
                <w:szCs w:val="24"/>
                <w:lang w:val="de-DE"/>
              </w:rPr>
              <w:t xml:space="preserve"> (EUR un</w:t>
            </w:r>
            <w:r w:rsidRPr="00BA235D">
              <w:rPr>
                <w:sz w:val="24"/>
                <w:szCs w:val="24"/>
                <w:lang w:val="de-DE"/>
              </w:rPr>
              <w:t xml:space="preserve"> % no kopējās publiska būvdarbu līguma vērtības)</w:t>
            </w:r>
          </w:p>
        </w:tc>
      </w:tr>
      <w:tr w:rsidR="00810E17" w:rsidRPr="00F51379" w:rsidTr="00810E17">
        <w:trPr>
          <w:jc w:val="center"/>
        </w:trPr>
        <w:tc>
          <w:tcPr>
            <w:tcW w:w="890" w:type="dxa"/>
          </w:tcPr>
          <w:p w:rsidR="00810E17" w:rsidRPr="00A355D3" w:rsidRDefault="00810E17" w:rsidP="008A2CB7">
            <w:pPr>
              <w:jc w:val="both"/>
              <w:rPr>
                <w:sz w:val="24"/>
                <w:szCs w:val="24"/>
              </w:rPr>
            </w:pPr>
            <w:r w:rsidRPr="00A355D3">
              <w:rPr>
                <w:sz w:val="24"/>
                <w:szCs w:val="24"/>
              </w:rPr>
              <w:t>1.</w:t>
            </w:r>
          </w:p>
        </w:tc>
        <w:tc>
          <w:tcPr>
            <w:tcW w:w="3636" w:type="dxa"/>
            <w:shd w:val="clear" w:color="auto" w:fill="FFFFFF"/>
          </w:tcPr>
          <w:p w:rsidR="00810E17" w:rsidRPr="00F51379" w:rsidRDefault="00810E17" w:rsidP="008A2CB7">
            <w:pPr>
              <w:jc w:val="both"/>
            </w:pPr>
          </w:p>
        </w:tc>
        <w:tc>
          <w:tcPr>
            <w:tcW w:w="2803" w:type="dxa"/>
          </w:tcPr>
          <w:p w:rsidR="00810E17" w:rsidRPr="00F51379" w:rsidRDefault="00810E17" w:rsidP="008A2CB7">
            <w:pPr>
              <w:jc w:val="both"/>
            </w:pPr>
          </w:p>
        </w:tc>
        <w:tc>
          <w:tcPr>
            <w:tcW w:w="2228" w:type="dxa"/>
          </w:tcPr>
          <w:p w:rsidR="00810E17" w:rsidRPr="00F51379" w:rsidRDefault="00810E17" w:rsidP="008A2CB7">
            <w:pPr>
              <w:jc w:val="both"/>
            </w:pPr>
          </w:p>
        </w:tc>
      </w:tr>
      <w:tr w:rsidR="00810E17" w:rsidRPr="00F51379" w:rsidTr="00810E17">
        <w:trPr>
          <w:jc w:val="center"/>
        </w:trPr>
        <w:tc>
          <w:tcPr>
            <w:tcW w:w="890" w:type="dxa"/>
          </w:tcPr>
          <w:p w:rsidR="00810E17" w:rsidRPr="00A355D3" w:rsidRDefault="00810E17" w:rsidP="008A2CB7">
            <w:pPr>
              <w:jc w:val="both"/>
              <w:rPr>
                <w:sz w:val="24"/>
                <w:szCs w:val="24"/>
              </w:rPr>
            </w:pPr>
            <w:r w:rsidRPr="00A355D3">
              <w:rPr>
                <w:sz w:val="24"/>
                <w:szCs w:val="24"/>
              </w:rPr>
              <w:t>2.</w:t>
            </w:r>
          </w:p>
        </w:tc>
        <w:tc>
          <w:tcPr>
            <w:tcW w:w="3636" w:type="dxa"/>
            <w:shd w:val="clear" w:color="auto" w:fill="FFFFFF"/>
            <w:vAlign w:val="center"/>
          </w:tcPr>
          <w:p w:rsidR="00810E17" w:rsidRPr="00F51379" w:rsidRDefault="00810E17" w:rsidP="008A2CB7">
            <w:pPr>
              <w:jc w:val="both"/>
            </w:pPr>
          </w:p>
        </w:tc>
        <w:tc>
          <w:tcPr>
            <w:tcW w:w="2803" w:type="dxa"/>
            <w:vAlign w:val="center"/>
          </w:tcPr>
          <w:p w:rsidR="00810E17" w:rsidRPr="00F51379" w:rsidRDefault="00810E17" w:rsidP="008A2CB7">
            <w:pPr>
              <w:jc w:val="both"/>
            </w:pPr>
          </w:p>
        </w:tc>
        <w:tc>
          <w:tcPr>
            <w:tcW w:w="2228" w:type="dxa"/>
            <w:vAlign w:val="center"/>
          </w:tcPr>
          <w:p w:rsidR="00810E17" w:rsidRPr="00F51379" w:rsidRDefault="00810E17" w:rsidP="008A2CB7">
            <w:pPr>
              <w:jc w:val="both"/>
            </w:pPr>
          </w:p>
        </w:tc>
      </w:tr>
      <w:tr w:rsidR="00810E17" w:rsidRPr="00F51379" w:rsidTr="00810E17">
        <w:trPr>
          <w:jc w:val="center"/>
        </w:trPr>
        <w:tc>
          <w:tcPr>
            <w:tcW w:w="890" w:type="dxa"/>
          </w:tcPr>
          <w:p w:rsidR="00810E17" w:rsidRPr="00F51379" w:rsidRDefault="00810E17" w:rsidP="008A2CB7">
            <w:pPr>
              <w:jc w:val="both"/>
            </w:pPr>
          </w:p>
        </w:tc>
        <w:tc>
          <w:tcPr>
            <w:tcW w:w="3636" w:type="dxa"/>
            <w:shd w:val="clear" w:color="auto" w:fill="FFFFFF"/>
            <w:vAlign w:val="center"/>
          </w:tcPr>
          <w:p w:rsidR="00810E17" w:rsidRPr="00F51379" w:rsidRDefault="00810E17" w:rsidP="008A2CB7">
            <w:pPr>
              <w:jc w:val="both"/>
            </w:pPr>
          </w:p>
        </w:tc>
        <w:tc>
          <w:tcPr>
            <w:tcW w:w="2803" w:type="dxa"/>
            <w:vAlign w:val="center"/>
          </w:tcPr>
          <w:p w:rsidR="00810E17" w:rsidRPr="00F51379" w:rsidRDefault="00810E17" w:rsidP="008A2CB7">
            <w:pPr>
              <w:jc w:val="both"/>
            </w:pPr>
          </w:p>
        </w:tc>
        <w:tc>
          <w:tcPr>
            <w:tcW w:w="2228" w:type="dxa"/>
            <w:vAlign w:val="center"/>
          </w:tcPr>
          <w:p w:rsidR="00810E17" w:rsidRPr="00F51379" w:rsidRDefault="00810E17" w:rsidP="008A2CB7">
            <w:pPr>
              <w:jc w:val="both"/>
            </w:pPr>
          </w:p>
        </w:tc>
      </w:tr>
      <w:tr w:rsidR="00810E17" w:rsidRPr="00F51379" w:rsidTr="00810E17">
        <w:trPr>
          <w:jc w:val="center"/>
        </w:trPr>
        <w:tc>
          <w:tcPr>
            <w:tcW w:w="890" w:type="dxa"/>
          </w:tcPr>
          <w:p w:rsidR="00810E17" w:rsidRPr="00F51379" w:rsidRDefault="00810E17" w:rsidP="008A2CB7">
            <w:pPr>
              <w:jc w:val="both"/>
            </w:pPr>
          </w:p>
        </w:tc>
        <w:tc>
          <w:tcPr>
            <w:tcW w:w="3636" w:type="dxa"/>
            <w:shd w:val="clear" w:color="auto" w:fill="FFFFFF"/>
            <w:vAlign w:val="center"/>
          </w:tcPr>
          <w:p w:rsidR="00810E17" w:rsidRPr="00F51379" w:rsidRDefault="00810E17" w:rsidP="008A2CB7">
            <w:pPr>
              <w:jc w:val="both"/>
            </w:pPr>
          </w:p>
        </w:tc>
        <w:tc>
          <w:tcPr>
            <w:tcW w:w="2803" w:type="dxa"/>
            <w:vAlign w:val="center"/>
          </w:tcPr>
          <w:p w:rsidR="00810E17" w:rsidRPr="00F51379" w:rsidRDefault="00810E17" w:rsidP="008A2CB7">
            <w:pPr>
              <w:jc w:val="both"/>
            </w:pPr>
          </w:p>
        </w:tc>
        <w:tc>
          <w:tcPr>
            <w:tcW w:w="2228" w:type="dxa"/>
            <w:vAlign w:val="center"/>
          </w:tcPr>
          <w:p w:rsidR="00810E17" w:rsidRPr="00F51379" w:rsidRDefault="00810E17" w:rsidP="008A2CB7">
            <w:pPr>
              <w:jc w:val="both"/>
            </w:pPr>
          </w:p>
        </w:tc>
      </w:tr>
    </w:tbl>
    <w:p w:rsidR="00810E17" w:rsidRPr="00A355D3" w:rsidRDefault="00810E17" w:rsidP="00A355D3">
      <w:pPr>
        <w:pStyle w:val="BodyText"/>
        <w:widowControl/>
        <w:tabs>
          <w:tab w:val="left" w:pos="900"/>
          <w:tab w:val="left" w:pos="1080"/>
          <w:tab w:val="left" w:pos="3119"/>
        </w:tabs>
        <w:spacing w:before="120"/>
        <w:ind w:firstLine="142"/>
        <w:jc w:val="both"/>
        <w:rPr>
          <w:sz w:val="24"/>
          <w:szCs w:val="24"/>
        </w:rPr>
      </w:pPr>
      <w:r w:rsidRPr="00A355D3">
        <w:rPr>
          <w:sz w:val="24"/>
          <w:szCs w:val="24"/>
        </w:rPr>
        <w:t>Apliecin</w:t>
      </w:r>
      <w:r w:rsidR="00A355D3">
        <w:rPr>
          <w:sz w:val="24"/>
          <w:szCs w:val="24"/>
        </w:rPr>
        <w:t>u</w:t>
      </w:r>
      <w:r w:rsidRPr="00A355D3">
        <w:rPr>
          <w:sz w:val="24"/>
          <w:szCs w:val="24"/>
        </w:rPr>
        <w:t xml:space="preserve">, ka sniegtā informācija </w:t>
      </w:r>
      <w:r w:rsidRPr="00A355D3">
        <w:rPr>
          <w:sz w:val="24"/>
          <w:szCs w:val="24"/>
          <w:lang w:val="lv-LV"/>
        </w:rPr>
        <w:t>ir pareiza</w:t>
      </w:r>
      <w:r w:rsidRPr="00A355D3">
        <w:rPr>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072"/>
      </w:tblGrid>
      <w:tr w:rsidR="00810E17" w:rsidRPr="00A355D3" w:rsidTr="00A355D3">
        <w:tc>
          <w:tcPr>
            <w:tcW w:w="4537" w:type="dxa"/>
            <w:vAlign w:val="center"/>
          </w:tcPr>
          <w:p w:rsidR="00810E17" w:rsidRPr="00A355D3" w:rsidRDefault="00810E17" w:rsidP="00A355D3">
            <w:pPr>
              <w:jc w:val="both"/>
              <w:rPr>
                <w:sz w:val="24"/>
                <w:szCs w:val="24"/>
              </w:rPr>
            </w:pPr>
            <w:r w:rsidRPr="00A355D3">
              <w:rPr>
                <w:sz w:val="24"/>
                <w:szCs w:val="24"/>
              </w:rPr>
              <w:t xml:space="preserve">Pretendenta paraksttiesīgās personas </w:t>
            </w:r>
            <w:r w:rsidR="00A355D3" w:rsidRPr="00A355D3">
              <w:rPr>
                <w:sz w:val="24"/>
                <w:szCs w:val="24"/>
              </w:rPr>
              <w:t>amats</w:t>
            </w:r>
            <w:r w:rsidRPr="00A355D3">
              <w:rPr>
                <w:sz w:val="24"/>
                <w:szCs w:val="24"/>
              </w:rPr>
              <w:t>:</w:t>
            </w:r>
          </w:p>
        </w:tc>
        <w:tc>
          <w:tcPr>
            <w:tcW w:w="5072" w:type="dxa"/>
          </w:tcPr>
          <w:p w:rsidR="00810E17" w:rsidRPr="00A355D3" w:rsidRDefault="00810E17" w:rsidP="008A2CB7">
            <w:pPr>
              <w:pStyle w:val="naisf"/>
              <w:tabs>
                <w:tab w:val="left" w:pos="720"/>
                <w:tab w:val="left" w:pos="1620"/>
                <w:tab w:val="left" w:pos="2340"/>
                <w:tab w:val="left" w:pos="2520"/>
              </w:tabs>
              <w:spacing w:before="0" w:after="0"/>
              <w:ind w:right="62"/>
            </w:pPr>
          </w:p>
        </w:tc>
      </w:tr>
      <w:tr w:rsidR="00810E17" w:rsidRPr="00A355D3" w:rsidTr="00A355D3">
        <w:tc>
          <w:tcPr>
            <w:tcW w:w="4537" w:type="dxa"/>
            <w:vAlign w:val="center"/>
          </w:tcPr>
          <w:p w:rsidR="00810E17" w:rsidRPr="00A355D3" w:rsidRDefault="00810E17" w:rsidP="00A355D3">
            <w:pPr>
              <w:jc w:val="both"/>
              <w:rPr>
                <w:sz w:val="24"/>
                <w:szCs w:val="24"/>
              </w:rPr>
            </w:pPr>
            <w:r w:rsidRPr="00A355D3">
              <w:rPr>
                <w:sz w:val="24"/>
                <w:szCs w:val="24"/>
              </w:rPr>
              <w:t>Paraksttiesīgās personas</w:t>
            </w:r>
            <w:r w:rsidR="00A355D3" w:rsidRPr="00A355D3">
              <w:rPr>
                <w:sz w:val="24"/>
                <w:szCs w:val="24"/>
              </w:rPr>
              <w:t xml:space="preserve"> vārds, uzvārds</w:t>
            </w:r>
            <w:r w:rsidRPr="00A355D3">
              <w:rPr>
                <w:sz w:val="24"/>
                <w:szCs w:val="24"/>
              </w:rPr>
              <w:t>:</w:t>
            </w:r>
          </w:p>
        </w:tc>
        <w:tc>
          <w:tcPr>
            <w:tcW w:w="5072" w:type="dxa"/>
          </w:tcPr>
          <w:p w:rsidR="00810E17" w:rsidRPr="00A355D3" w:rsidRDefault="00810E17" w:rsidP="008A2CB7">
            <w:pPr>
              <w:pStyle w:val="naisf"/>
              <w:tabs>
                <w:tab w:val="left" w:pos="720"/>
                <w:tab w:val="left" w:pos="1620"/>
                <w:tab w:val="left" w:pos="2340"/>
                <w:tab w:val="left" w:pos="2520"/>
              </w:tabs>
              <w:spacing w:before="0" w:after="0"/>
              <w:ind w:right="62"/>
            </w:pPr>
          </w:p>
        </w:tc>
      </w:tr>
      <w:tr w:rsidR="00810E17" w:rsidRPr="00A355D3" w:rsidTr="00A355D3">
        <w:tc>
          <w:tcPr>
            <w:tcW w:w="4537" w:type="dxa"/>
            <w:vAlign w:val="center"/>
          </w:tcPr>
          <w:p w:rsidR="00810E17" w:rsidRPr="00A355D3" w:rsidRDefault="00810E17" w:rsidP="008A2CB7">
            <w:pPr>
              <w:jc w:val="both"/>
              <w:rPr>
                <w:sz w:val="24"/>
                <w:szCs w:val="24"/>
              </w:rPr>
            </w:pPr>
            <w:r w:rsidRPr="00A355D3">
              <w:rPr>
                <w:sz w:val="24"/>
                <w:szCs w:val="24"/>
              </w:rPr>
              <w:t>Paraksts:</w:t>
            </w:r>
          </w:p>
        </w:tc>
        <w:tc>
          <w:tcPr>
            <w:tcW w:w="5072" w:type="dxa"/>
          </w:tcPr>
          <w:p w:rsidR="00810E17" w:rsidRPr="00A355D3" w:rsidRDefault="00810E17" w:rsidP="008A2CB7">
            <w:pPr>
              <w:pStyle w:val="naisf"/>
              <w:tabs>
                <w:tab w:val="left" w:pos="720"/>
                <w:tab w:val="left" w:pos="1620"/>
                <w:tab w:val="left" w:pos="2340"/>
                <w:tab w:val="left" w:pos="2520"/>
              </w:tabs>
              <w:spacing w:before="0" w:after="0"/>
              <w:ind w:right="62"/>
            </w:pPr>
          </w:p>
        </w:tc>
      </w:tr>
      <w:tr w:rsidR="00810E17" w:rsidRPr="00A355D3" w:rsidTr="00A355D3">
        <w:tc>
          <w:tcPr>
            <w:tcW w:w="4537" w:type="dxa"/>
            <w:vAlign w:val="center"/>
          </w:tcPr>
          <w:p w:rsidR="00810E17" w:rsidRPr="00A355D3" w:rsidRDefault="00810E17" w:rsidP="008A2CB7">
            <w:pPr>
              <w:jc w:val="both"/>
              <w:rPr>
                <w:sz w:val="24"/>
                <w:szCs w:val="24"/>
              </w:rPr>
            </w:pPr>
            <w:r w:rsidRPr="00A355D3">
              <w:rPr>
                <w:sz w:val="24"/>
                <w:szCs w:val="24"/>
              </w:rPr>
              <w:t>Datums:</w:t>
            </w:r>
          </w:p>
        </w:tc>
        <w:tc>
          <w:tcPr>
            <w:tcW w:w="5072" w:type="dxa"/>
          </w:tcPr>
          <w:p w:rsidR="00810E17" w:rsidRPr="00A355D3" w:rsidRDefault="00810E17" w:rsidP="008A2CB7">
            <w:pPr>
              <w:pStyle w:val="naisf"/>
              <w:tabs>
                <w:tab w:val="left" w:pos="720"/>
                <w:tab w:val="left" w:pos="1620"/>
                <w:tab w:val="left" w:pos="2340"/>
                <w:tab w:val="left" w:pos="2520"/>
              </w:tabs>
              <w:spacing w:before="0" w:after="0"/>
              <w:ind w:right="62"/>
            </w:pPr>
          </w:p>
        </w:tc>
      </w:tr>
      <w:tr w:rsidR="00810E17" w:rsidRPr="00A355D3" w:rsidTr="00A355D3">
        <w:tc>
          <w:tcPr>
            <w:tcW w:w="4537" w:type="dxa"/>
            <w:vAlign w:val="center"/>
          </w:tcPr>
          <w:p w:rsidR="00810E17" w:rsidRPr="00A355D3" w:rsidRDefault="00810E17" w:rsidP="008A2CB7">
            <w:pPr>
              <w:jc w:val="both"/>
              <w:rPr>
                <w:sz w:val="24"/>
                <w:szCs w:val="24"/>
              </w:rPr>
            </w:pPr>
            <w:r w:rsidRPr="00A355D3">
              <w:rPr>
                <w:sz w:val="24"/>
                <w:szCs w:val="24"/>
              </w:rPr>
              <w:t>Zīmogs (ja attiecināms)</w:t>
            </w:r>
          </w:p>
        </w:tc>
        <w:tc>
          <w:tcPr>
            <w:tcW w:w="5072" w:type="dxa"/>
          </w:tcPr>
          <w:p w:rsidR="00810E17" w:rsidRPr="00A355D3" w:rsidRDefault="00810E17" w:rsidP="008A2CB7">
            <w:pPr>
              <w:pStyle w:val="naisf"/>
              <w:tabs>
                <w:tab w:val="left" w:pos="720"/>
                <w:tab w:val="left" w:pos="1620"/>
                <w:tab w:val="left" w:pos="2340"/>
                <w:tab w:val="left" w:pos="2520"/>
              </w:tabs>
              <w:spacing w:before="0" w:after="0"/>
              <w:ind w:right="62"/>
            </w:pPr>
          </w:p>
        </w:tc>
      </w:tr>
    </w:tbl>
    <w:p w:rsidR="00810E17" w:rsidRPr="00A355D3" w:rsidRDefault="00810E17" w:rsidP="00810E17">
      <w:pPr>
        <w:ind w:right="-285"/>
        <w:jc w:val="both"/>
        <w:rPr>
          <w:sz w:val="24"/>
          <w:szCs w:val="24"/>
          <w:lang w:val="lv-LV"/>
        </w:rPr>
      </w:pPr>
    </w:p>
    <w:p w:rsidR="00810E17" w:rsidRDefault="00810E17" w:rsidP="004B0A22">
      <w:pPr>
        <w:spacing w:before="120" w:after="120"/>
        <w:jc w:val="right"/>
        <w:rPr>
          <w:b/>
          <w:bCs/>
          <w:i/>
          <w:sz w:val="24"/>
          <w:szCs w:val="24"/>
          <w:u w:val="single"/>
          <w:lang w:val="lv-LV"/>
        </w:rPr>
      </w:pPr>
    </w:p>
    <w:p w:rsidR="00810E17" w:rsidRDefault="00810E17" w:rsidP="004B0A22">
      <w:pPr>
        <w:spacing w:before="120" w:after="120"/>
        <w:jc w:val="right"/>
        <w:rPr>
          <w:b/>
          <w:bCs/>
          <w:i/>
          <w:sz w:val="24"/>
          <w:szCs w:val="24"/>
          <w:u w:val="single"/>
          <w:lang w:val="lv-LV"/>
        </w:rPr>
      </w:pPr>
    </w:p>
    <w:p w:rsidR="00834B17" w:rsidRDefault="00834B17" w:rsidP="004B0A22">
      <w:pPr>
        <w:spacing w:before="120" w:after="120"/>
        <w:jc w:val="right"/>
        <w:rPr>
          <w:b/>
          <w:bCs/>
          <w:i/>
          <w:sz w:val="24"/>
          <w:szCs w:val="24"/>
          <w:u w:val="single"/>
          <w:lang w:val="lv-LV"/>
        </w:rPr>
      </w:pPr>
    </w:p>
    <w:p w:rsidR="00834B17" w:rsidRDefault="00834B17" w:rsidP="004B0A22">
      <w:pPr>
        <w:spacing w:before="120" w:after="120"/>
        <w:jc w:val="right"/>
        <w:rPr>
          <w:b/>
          <w:bCs/>
          <w:i/>
          <w:sz w:val="24"/>
          <w:szCs w:val="24"/>
          <w:u w:val="single"/>
          <w:lang w:val="lv-LV"/>
        </w:rPr>
      </w:pPr>
    </w:p>
    <w:p w:rsidR="00834B17" w:rsidRDefault="00834B17" w:rsidP="004B0A22">
      <w:pPr>
        <w:spacing w:before="120" w:after="120"/>
        <w:jc w:val="right"/>
        <w:rPr>
          <w:b/>
          <w:bCs/>
          <w:i/>
          <w:sz w:val="24"/>
          <w:szCs w:val="24"/>
          <w:u w:val="single"/>
          <w:lang w:val="lv-LV"/>
        </w:rPr>
      </w:pPr>
    </w:p>
    <w:p w:rsidR="00834B17" w:rsidRDefault="00834B17" w:rsidP="004B0A22">
      <w:pPr>
        <w:spacing w:before="120" w:after="120"/>
        <w:jc w:val="right"/>
        <w:rPr>
          <w:b/>
          <w:bCs/>
          <w:i/>
          <w:sz w:val="24"/>
          <w:szCs w:val="24"/>
          <w:u w:val="single"/>
          <w:lang w:val="lv-LV"/>
        </w:rPr>
      </w:pPr>
    </w:p>
    <w:p w:rsidR="00834B17" w:rsidRDefault="00834B17" w:rsidP="004B0A22">
      <w:pPr>
        <w:spacing w:before="120" w:after="120"/>
        <w:jc w:val="right"/>
        <w:rPr>
          <w:b/>
          <w:bCs/>
          <w:i/>
          <w:sz w:val="24"/>
          <w:szCs w:val="24"/>
          <w:u w:val="single"/>
          <w:lang w:val="lv-LV"/>
        </w:rPr>
      </w:pPr>
    </w:p>
    <w:p w:rsidR="00834B17" w:rsidRDefault="00834B17" w:rsidP="004B0A22">
      <w:pPr>
        <w:spacing w:before="120" w:after="120"/>
        <w:jc w:val="right"/>
        <w:rPr>
          <w:b/>
          <w:bCs/>
          <w:i/>
          <w:sz w:val="24"/>
          <w:szCs w:val="24"/>
          <w:u w:val="single"/>
          <w:lang w:val="lv-LV"/>
        </w:rPr>
      </w:pPr>
    </w:p>
    <w:p w:rsidR="00834B17" w:rsidRDefault="00834B17" w:rsidP="004B0A22">
      <w:pPr>
        <w:spacing w:before="120" w:after="120"/>
        <w:jc w:val="right"/>
        <w:rPr>
          <w:b/>
          <w:bCs/>
          <w:i/>
          <w:sz w:val="24"/>
          <w:szCs w:val="24"/>
          <w:u w:val="single"/>
          <w:lang w:val="lv-LV"/>
        </w:rPr>
      </w:pPr>
    </w:p>
    <w:p w:rsidR="00BC3B11" w:rsidRDefault="00BC3B11" w:rsidP="004B0A22">
      <w:pPr>
        <w:spacing w:before="120" w:after="120"/>
        <w:jc w:val="right"/>
        <w:rPr>
          <w:b/>
          <w:bCs/>
          <w:i/>
          <w:sz w:val="24"/>
          <w:szCs w:val="24"/>
          <w:u w:val="single"/>
          <w:lang w:val="lv-LV"/>
        </w:rPr>
      </w:pPr>
    </w:p>
    <w:p w:rsidR="008B1FB8" w:rsidRDefault="008B1FB8" w:rsidP="004B0A22">
      <w:pPr>
        <w:spacing w:before="120" w:after="120"/>
        <w:jc w:val="right"/>
        <w:rPr>
          <w:b/>
          <w:bCs/>
          <w:i/>
          <w:sz w:val="24"/>
          <w:szCs w:val="24"/>
          <w:u w:val="single"/>
          <w:lang w:val="lv-LV"/>
        </w:rPr>
      </w:pPr>
    </w:p>
    <w:p w:rsidR="008B1FB8" w:rsidRDefault="008B1FB8" w:rsidP="004B0A22">
      <w:pPr>
        <w:spacing w:before="120" w:after="120"/>
        <w:jc w:val="right"/>
        <w:rPr>
          <w:b/>
          <w:bCs/>
          <w:i/>
          <w:sz w:val="24"/>
          <w:szCs w:val="24"/>
          <w:u w:val="single"/>
          <w:lang w:val="lv-LV"/>
        </w:rPr>
      </w:pPr>
    </w:p>
    <w:p w:rsidR="008B1FB8" w:rsidRDefault="008B1FB8" w:rsidP="004B0A22">
      <w:pPr>
        <w:spacing w:before="120" w:after="120"/>
        <w:jc w:val="right"/>
        <w:rPr>
          <w:b/>
          <w:bCs/>
          <w:i/>
          <w:sz w:val="24"/>
          <w:szCs w:val="24"/>
          <w:u w:val="single"/>
          <w:lang w:val="lv-LV"/>
        </w:rPr>
      </w:pPr>
    </w:p>
    <w:p w:rsidR="008B1FB8" w:rsidRDefault="008B1FB8" w:rsidP="004B0A22">
      <w:pPr>
        <w:spacing w:before="120" w:after="120"/>
        <w:jc w:val="right"/>
        <w:rPr>
          <w:b/>
          <w:bCs/>
          <w:i/>
          <w:sz w:val="24"/>
          <w:szCs w:val="24"/>
          <w:u w:val="single"/>
          <w:lang w:val="lv-LV"/>
        </w:rPr>
      </w:pPr>
    </w:p>
    <w:p w:rsidR="008B1FB8" w:rsidRDefault="008B1FB8" w:rsidP="004B0A22">
      <w:pPr>
        <w:spacing w:before="120" w:after="120"/>
        <w:jc w:val="right"/>
        <w:rPr>
          <w:b/>
          <w:bCs/>
          <w:i/>
          <w:sz w:val="24"/>
          <w:szCs w:val="24"/>
          <w:u w:val="single"/>
          <w:lang w:val="lv-LV"/>
        </w:rPr>
      </w:pPr>
    </w:p>
    <w:tbl>
      <w:tblPr>
        <w:tblW w:w="0" w:type="auto"/>
        <w:tblInd w:w="2093" w:type="dxa"/>
        <w:tblLook w:val="04A0"/>
      </w:tblPr>
      <w:tblGrid>
        <w:gridCol w:w="7482"/>
      </w:tblGrid>
      <w:tr w:rsidR="00834B17" w:rsidRPr="00C77718" w:rsidTr="008B1FB8">
        <w:trPr>
          <w:trHeight w:val="470"/>
        </w:trPr>
        <w:tc>
          <w:tcPr>
            <w:tcW w:w="7482" w:type="dxa"/>
            <w:shd w:val="clear" w:color="auto" w:fill="auto"/>
          </w:tcPr>
          <w:p w:rsidR="008B1FB8" w:rsidRPr="008B1FB8" w:rsidRDefault="008B1FB8" w:rsidP="008B1FB8">
            <w:pPr>
              <w:spacing w:before="100" w:beforeAutospacing="1"/>
              <w:jc w:val="right"/>
              <w:rPr>
                <w:bCs/>
                <w:u w:val="single"/>
              </w:rPr>
            </w:pPr>
            <w:r>
              <w:rPr>
                <w:bCs/>
                <w:u w:val="single"/>
              </w:rPr>
              <w:lastRenderedPageBreak/>
              <w:t>5</w:t>
            </w:r>
            <w:r w:rsidR="00834B17" w:rsidRPr="008B1FB8">
              <w:rPr>
                <w:bCs/>
                <w:u w:val="single"/>
              </w:rPr>
              <w:t>.</w:t>
            </w:r>
            <w:r w:rsidRPr="008B1FB8">
              <w:rPr>
                <w:bCs/>
                <w:u w:val="single"/>
              </w:rPr>
              <w:t>PIELIKUMS</w:t>
            </w:r>
          </w:p>
          <w:p w:rsidR="00834B17" w:rsidRPr="008B1FB8" w:rsidRDefault="008B1FB8" w:rsidP="008B1FB8">
            <w:pPr>
              <w:jc w:val="right"/>
              <w:rPr>
                <w:bCs/>
                <w:u w:val="single"/>
              </w:rPr>
            </w:pPr>
            <w:r w:rsidRPr="00834B17">
              <w:br w:type="page"/>
            </w:r>
            <w:r w:rsidRPr="008B1FB8">
              <w:rPr>
                <w:lang w:val="lv-LV"/>
              </w:rPr>
              <w:t>Apakšuzņēmēj</w:t>
            </w:r>
            <w:r>
              <w:rPr>
                <w:lang w:val="lv-LV"/>
              </w:rPr>
              <w:t>a</w:t>
            </w:r>
            <w:r w:rsidRPr="008B1FB8">
              <w:rPr>
                <w:lang w:val="lv-LV"/>
              </w:rPr>
              <w:t xml:space="preserve"> apliecinājums (forma)</w:t>
            </w:r>
          </w:p>
        </w:tc>
      </w:tr>
    </w:tbl>
    <w:p w:rsidR="00834B17" w:rsidRDefault="00834B17" w:rsidP="00834B17">
      <w:pPr>
        <w:ind w:left="567" w:hanging="567"/>
        <w:jc w:val="both"/>
        <w:rPr>
          <w:b/>
          <w:sz w:val="24"/>
          <w:szCs w:val="24"/>
          <w:highlight w:val="yellow"/>
          <w:lang w:val="lv-LV"/>
        </w:rPr>
      </w:pPr>
    </w:p>
    <w:p w:rsidR="00834B17" w:rsidRDefault="00834B17" w:rsidP="00834B17">
      <w:pPr>
        <w:spacing w:before="120" w:after="120"/>
        <w:jc w:val="center"/>
        <w:rPr>
          <w:b/>
          <w:sz w:val="24"/>
          <w:szCs w:val="24"/>
          <w:lang w:val="lv-LV"/>
        </w:rPr>
      </w:pPr>
      <w:r w:rsidRPr="00A268C2">
        <w:rPr>
          <w:b/>
          <w:sz w:val="24"/>
          <w:szCs w:val="24"/>
          <w:lang w:val="lv-LV"/>
        </w:rPr>
        <w:t>Apakšuzņēmēj</w:t>
      </w:r>
      <w:r w:rsidR="00BE5D26">
        <w:rPr>
          <w:b/>
          <w:sz w:val="24"/>
          <w:szCs w:val="24"/>
          <w:lang w:val="lv-LV"/>
        </w:rPr>
        <w:t>a</w:t>
      </w:r>
      <w:r w:rsidRPr="00A268C2">
        <w:rPr>
          <w:b/>
          <w:sz w:val="24"/>
          <w:szCs w:val="24"/>
          <w:lang w:val="lv-LV"/>
        </w:rPr>
        <w:t xml:space="preserve"> apliecinājums</w:t>
      </w:r>
      <w:r w:rsidR="00FA68C5">
        <w:rPr>
          <w:b/>
          <w:sz w:val="24"/>
          <w:szCs w:val="24"/>
          <w:lang w:val="lv-LV"/>
        </w:rPr>
        <w:t>*</w:t>
      </w:r>
    </w:p>
    <w:p w:rsidR="00B42C1C" w:rsidRPr="00BE5D26" w:rsidRDefault="00FA68C5" w:rsidP="00FA68C5">
      <w:pPr>
        <w:pStyle w:val="BodyText"/>
        <w:widowControl/>
        <w:tabs>
          <w:tab w:val="left" w:pos="900"/>
          <w:tab w:val="left" w:pos="1080"/>
          <w:tab w:val="left" w:pos="3119"/>
        </w:tabs>
        <w:jc w:val="both"/>
        <w:rPr>
          <w:sz w:val="24"/>
          <w:szCs w:val="24"/>
          <w:lang w:val="lv-LV"/>
        </w:rPr>
      </w:pPr>
      <w:r>
        <w:rPr>
          <w:sz w:val="24"/>
          <w:szCs w:val="24"/>
          <w:lang w:val="lv-LV"/>
        </w:rPr>
        <w:t xml:space="preserve">      </w:t>
      </w:r>
      <w:r w:rsidR="00B42C1C" w:rsidRPr="00BE5D26">
        <w:rPr>
          <w:sz w:val="24"/>
          <w:szCs w:val="24"/>
          <w:lang w:val="lv-LV"/>
        </w:rPr>
        <w:t>Ar šo apliecin</w:t>
      </w:r>
      <w:r w:rsidR="00BE5D26">
        <w:rPr>
          <w:sz w:val="24"/>
          <w:szCs w:val="24"/>
          <w:lang w:val="lv-LV"/>
        </w:rPr>
        <w:t>u</w:t>
      </w:r>
      <w:r w:rsidR="00B42C1C" w:rsidRPr="00BE5D26">
        <w:rPr>
          <w:sz w:val="24"/>
          <w:szCs w:val="24"/>
          <w:lang w:val="lv-LV"/>
        </w:rPr>
        <w:t xml:space="preserve">, ka </w:t>
      </w:r>
      <w:r w:rsidR="00BE5D26" w:rsidRPr="00BE5D26">
        <w:rPr>
          <w:sz w:val="24"/>
          <w:szCs w:val="24"/>
          <w:lang w:val="lv-LV"/>
        </w:rPr>
        <w:t>&lt;</w:t>
      </w:r>
      <w:r w:rsidR="00B42C1C" w:rsidRPr="00BE5D26">
        <w:rPr>
          <w:i/>
          <w:sz w:val="24"/>
          <w:szCs w:val="24"/>
          <w:lang w:val="lv-LV"/>
        </w:rPr>
        <w:t>apakšuzņēmēja nosaukums</w:t>
      </w:r>
      <w:r w:rsidR="00BE5D26" w:rsidRPr="00BE5D26">
        <w:rPr>
          <w:i/>
          <w:sz w:val="24"/>
          <w:szCs w:val="24"/>
          <w:lang w:val="lv-LV"/>
        </w:rPr>
        <w:t xml:space="preserve">, </w:t>
      </w:r>
      <w:r w:rsidR="00B42C1C" w:rsidRPr="00BE5D26">
        <w:rPr>
          <w:i/>
          <w:sz w:val="24"/>
          <w:szCs w:val="24"/>
          <w:lang w:val="lv-LV"/>
        </w:rPr>
        <w:t>reģistrācijas numurs</w:t>
      </w:r>
      <w:r w:rsidR="00BE5D26" w:rsidRPr="00BE5D26">
        <w:rPr>
          <w:i/>
          <w:sz w:val="24"/>
          <w:szCs w:val="24"/>
          <w:lang w:val="lv-LV"/>
        </w:rPr>
        <w:t>, juridiskā adrese</w:t>
      </w:r>
      <w:r w:rsidR="00BE5D26" w:rsidRPr="00BE5D26">
        <w:rPr>
          <w:sz w:val="24"/>
          <w:szCs w:val="24"/>
          <w:lang w:val="lv-LV"/>
        </w:rPr>
        <w:t>&gt;</w:t>
      </w:r>
      <w:r w:rsidR="00B42C1C" w:rsidRPr="00BE5D26">
        <w:rPr>
          <w:sz w:val="24"/>
          <w:szCs w:val="24"/>
          <w:lang w:val="lv-LV"/>
        </w:rPr>
        <w:t>:</w:t>
      </w:r>
    </w:p>
    <w:p w:rsidR="00B42C1C" w:rsidRPr="00BE5D26" w:rsidRDefault="00B42C1C" w:rsidP="00FA68C5">
      <w:pPr>
        <w:pStyle w:val="BodyText"/>
        <w:widowControl/>
        <w:numPr>
          <w:ilvl w:val="0"/>
          <w:numId w:val="26"/>
        </w:numPr>
        <w:tabs>
          <w:tab w:val="left" w:pos="709"/>
          <w:tab w:val="left" w:pos="1080"/>
          <w:tab w:val="left" w:pos="3119"/>
        </w:tabs>
        <w:suppressAutoHyphens/>
        <w:overflowPunct/>
        <w:autoSpaceDE/>
        <w:autoSpaceDN/>
        <w:adjustRightInd/>
        <w:jc w:val="both"/>
        <w:rPr>
          <w:sz w:val="24"/>
          <w:szCs w:val="24"/>
          <w:lang w:val="lv-LV"/>
        </w:rPr>
      </w:pPr>
      <w:r w:rsidRPr="00BE5D26">
        <w:rPr>
          <w:sz w:val="24"/>
          <w:szCs w:val="24"/>
          <w:lang w:val="lv-LV"/>
        </w:rPr>
        <w:t xml:space="preserve"> piekrīt piedalīties </w:t>
      </w:r>
      <w:r w:rsidR="00326D3C" w:rsidRPr="00BE5D26">
        <w:rPr>
          <w:bCs/>
          <w:sz w:val="24"/>
          <w:szCs w:val="24"/>
          <w:lang w:val="lv-LV"/>
        </w:rPr>
        <w:t>iepirkumā „Ēkas vienkāršotās renovācijas darbi objektā „</w:t>
      </w:r>
      <w:r w:rsidR="00326D3C" w:rsidRPr="00BE5D26">
        <w:rPr>
          <w:bCs/>
          <w:sz w:val="24"/>
          <w:szCs w:val="24"/>
          <w:u w:val="single"/>
          <w:lang w:val="lv-LV"/>
        </w:rPr>
        <w:t>Kompleksi risinājumi siltumnīcefekta gāzu emisiju samazināšanai pirmsskolas izglītības iestādē „Jāņtārpiņš</w:t>
      </w:r>
      <w:r w:rsidR="00326D3C" w:rsidRPr="00BE5D26">
        <w:rPr>
          <w:bCs/>
          <w:sz w:val="24"/>
          <w:szCs w:val="24"/>
          <w:lang w:val="lv-LV"/>
        </w:rPr>
        <w:t xml:space="preserve">””, </w:t>
      </w:r>
      <w:r w:rsidR="00BE5D26">
        <w:rPr>
          <w:bCs/>
          <w:sz w:val="24"/>
          <w:szCs w:val="24"/>
          <w:lang w:val="lv-LV"/>
        </w:rPr>
        <w:t xml:space="preserve">(identifikācijas </w:t>
      </w:r>
      <w:r w:rsidR="00326D3C" w:rsidRPr="00BE5D26">
        <w:rPr>
          <w:sz w:val="24"/>
          <w:szCs w:val="24"/>
          <w:lang w:val="lv-LV"/>
        </w:rPr>
        <w:t xml:space="preserve">Nr. </w:t>
      </w:r>
      <w:r w:rsidR="00326D3C" w:rsidRPr="00BE5D26">
        <w:rPr>
          <w:bCs/>
          <w:sz w:val="24"/>
          <w:szCs w:val="24"/>
          <w:lang w:val="lv-LV"/>
        </w:rPr>
        <w:t>RNP 2014/17</w:t>
      </w:r>
      <w:r w:rsidR="00BE5D26" w:rsidRPr="00BE5D26">
        <w:rPr>
          <w:bCs/>
          <w:sz w:val="24"/>
          <w:szCs w:val="24"/>
          <w:lang w:val="lv-LV"/>
        </w:rPr>
        <w:t>)</w:t>
      </w:r>
      <w:r w:rsidR="00326D3C" w:rsidRPr="00BE5D26">
        <w:rPr>
          <w:bCs/>
          <w:sz w:val="24"/>
          <w:szCs w:val="24"/>
          <w:lang w:val="lv-LV"/>
        </w:rPr>
        <w:t xml:space="preserve"> kā </w:t>
      </w:r>
      <w:r w:rsidR="00BE5D26">
        <w:rPr>
          <w:bCs/>
          <w:sz w:val="24"/>
          <w:szCs w:val="24"/>
          <w:lang w:val="lv-LV"/>
        </w:rPr>
        <w:t>p</w:t>
      </w:r>
      <w:r w:rsidRPr="00BE5D26">
        <w:rPr>
          <w:sz w:val="24"/>
          <w:szCs w:val="24"/>
          <w:lang w:val="lv-LV"/>
        </w:rPr>
        <w:t xml:space="preserve">retendenta </w:t>
      </w:r>
      <w:r w:rsidR="00BE5D26">
        <w:rPr>
          <w:sz w:val="24"/>
          <w:szCs w:val="24"/>
          <w:lang w:val="lv-LV"/>
        </w:rPr>
        <w:t>&lt;</w:t>
      </w:r>
      <w:r w:rsidRPr="00FA68C5">
        <w:rPr>
          <w:i/>
          <w:sz w:val="24"/>
          <w:szCs w:val="24"/>
          <w:lang w:val="lv-LV"/>
        </w:rPr>
        <w:t>nosaukums</w:t>
      </w:r>
      <w:r w:rsidR="00FA68C5" w:rsidRPr="00FA68C5">
        <w:rPr>
          <w:i/>
          <w:sz w:val="24"/>
          <w:szCs w:val="24"/>
          <w:lang w:val="lv-LV"/>
        </w:rPr>
        <w:t>,</w:t>
      </w:r>
      <w:r w:rsidR="00FA68C5" w:rsidRPr="00FA68C5">
        <w:rPr>
          <w:sz w:val="24"/>
          <w:szCs w:val="24"/>
          <w:lang w:val="lv-LV"/>
        </w:rPr>
        <w:t xml:space="preserve"> </w:t>
      </w:r>
      <w:r w:rsidR="00FA68C5" w:rsidRPr="00FA68C5">
        <w:rPr>
          <w:i/>
          <w:sz w:val="24"/>
          <w:szCs w:val="24"/>
          <w:lang w:val="lv-LV"/>
        </w:rPr>
        <w:t>reģistrācijas numurs,</w:t>
      </w:r>
      <w:r w:rsidRPr="00FA68C5">
        <w:rPr>
          <w:i/>
          <w:sz w:val="24"/>
          <w:szCs w:val="24"/>
          <w:lang w:val="lv-LV"/>
        </w:rPr>
        <w:t xml:space="preserve"> juridiskā adrese</w:t>
      </w:r>
      <w:r w:rsidR="00BE5D26" w:rsidRPr="00BE5D26">
        <w:rPr>
          <w:sz w:val="24"/>
          <w:szCs w:val="24"/>
          <w:lang w:val="lv-LV"/>
        </w:rPr>
        <w:t>&gt;</w:t>
      </w:r>
      <w:r w:rsidRPr="00BE5D26">
        <w:rPr>
          <w:sz w:val="24"/>
          <w:szCs w:val="24"/>
          <w:lang w:val="lv-LV"/>
        </w:rPr>
        <w:t xml:space="preserve"> apakšuzņēmējs;</w:t>
      </w:r>
    </w:p>
    <w:p w:rsidR="00B42C1C" w:rsidRPr="00BE5D26" w:rsidRDefault="00B42C1C" w:rsidP="00FA68C5">
      <w:pPr>
        <w:pStyle w:val="BodyText"/>
        <w:widowControl/>
        <w:numPr>
          <w:ilvl w:val="0"/>
          <w:numId w:val="26"/>
        </w:numPr>
        <w:tabs>
          <w:tab w:val="left" w:pos="709"/>
          <w:tab w:val="left" w:pos="1080"/>
          <w:tab w:val="left" w:pos="3119"/>
        </w:tabs>
        <w:suppressAutoHyphens/>
        <w:overflowPunct/>
        <w:autoSpaceDE/>
        <w:autoSpaceDN/>
        <w:adjustRightInd/>
        <w:ind w:left="714" w:hanging="357"/>
        <w:jc w:val="both"/>
        <w:rPr>
          <w:sz w:val="24"/>
          <w:szCs w:val="24"/>
          <w:lang w:val="lv-LV"/>
        </w:rPr>
      </w:pPr>
      <w:r w:rsidRPr="00BE5D26">
        <w:rPr>
          <w:sz w:val="24"/>
          <w:szCs w:val="24"/>
          <w:lang w:val="lv-LV"/>
        </w:rPr>
        <w:t xml:space="preserve">ja ar </w:t>
      </w:r>
      <w:r w:rsidR="00FA68C5">
        <w:rPr>
          <w:sz w:val="24"/>
          <w:szCs w:val="24"/>
          <w:lang w:val="lv-LV"/>
        </w:rPr>
        <w:t>p</w:t>
      </w:r>
      <w:r w:rsidRPr="00BE5D26">
        <w:rPr>
          <w:sz w:val="24"/>
          <w:szCs w:val="24"/>
          <w:lang w:val="lv-LV"/>
        </w:rPr>
        <w:t xml:space="preserve">retendentu tiks noslēgts iepirkuma līgums, </w:t>
      </w:r>
      <w:r w:rsidR="00FA68C5">
        <w:rPr>
          <w:sz w:val="24"/>
          <w:szCs w:val="24"/>
          <w:lang w:val="lv-LV"/>
        </w:rPr>
        <w:t>a</w:t>
      </w:r>
      <w:r w:rsidRPr="00BE5D26">
        <w:rPr>
          <w:sz w:val="24"/>
          <w:szCs w:val="24"/>
          <w:lang w:val="lv-LV"/>
        </w:rPr>
        <w:t xml:space="preserve">pakšuzņēmējs apņemas </w:t>
      </w:r>
      <w:r w:rsidR="00FA68C5">
        <w:rPr>
          <w:sz w:val="24"/>
          <w:szCs w:val="24"/>
          <w:lang w:val="lv-LV"/>
        </w:rPr>
        <w:t>iz</w:t>
      </w:r>
      <w:r w:rsidRPr="00BE5D26">
        <w:rPr>
          <w:sz w:val="24"/>
          <w:szCs w:val="24"/>
          <w:lang w:val="lv-LV"/>
        </w:rPr>
        <w:t xml:space="preserve">pildīt </w:t>
      </w:r>
      <w:r w:rsidR="00FA68C5">
        <w:rPr>
          <w:sz w:val="24"/>
          <w:szCs w:val="24"/>
          <w:lang w:val="lv-LV"/>
        </w:rPr>
        <w:t>tam</w:t>
      </w:r>
      <w:r w:rsidRPr="00BE5D26">
        <w:rPr>
          <w:sz w:val="24"/>
          <w:szCs w:val="24"/>
          <w:lang w:val="lv-LV"/>
        </w:rPr>
        <w:t xml:space="preserve"> nododamo līguma daļu ar </w:t>
      </w:r>
      <w:r w:rsidR="00FA68C5">
        <w:rPr>
          <w:sz w:val="24"/>
          <w:szCs w:val="24"/>
          <w:lang w:val="lv-LV"/>
        </w:rPr>
        <w:t xml:space="preserve">pretendenta piedāvājumā </w:t>
      </w:r>
      <w:r w:rsidRPr="00BE5D26">
        <w:rPr>
          <w:sz w:val="24"/>
          <w:szCs w:val="24"/>
          <w:lang w:val="lv-LV"/>
        </w:rPr>
        <w:t xml:space="preserve">norādīto vērtību un pildīt visas </w:t>
      </w:r>
      <w:r w:rsidR="00FA68C5">
        <w:rPr>
          <w:sz w:val="24"/>
          <w:szCs w:val="24"/>
          <w:lang w:val="lv-LV"/>
        </w:rPr>
        <w:t xml:space="preserve">iepirkuma </w:t>
      </w:r>
      <w:r w:rsidRPr="00BE5D26">
        <w:rPr>
          <w:sz w:val="24"/>
          <w:szCs w:val="24"/>
          <w:lang w:val="lv-LV"/>
        </w:rPr>
        <w:t>līgumā noteiktās prasības;</w:t>
      </w:r>
    </w:p>
    <w:p w:rsidR="00B42C1C" w:rsidRPr="00BE5D26" w:rsidRDefault="00B42C1C" w:rsidP="00FA68C5">
      <w:pPr>
        <w:widowControl/>
        <w:numPr>
          <w:ilvl w:val="0"/>
          <w:numId w:val="26"/>
        </w:numPr>
        <w:overflowPunct/>
        <w:autoSpaceDE/>
        <w:autoSpaceDN/>
        <w:adjustRightInd/>
        <w:spacing w:after="120"/>
        <w:ind w:left="714" w:hanging="357"/>
        <w:jc w:val="both"/>
        <w:rPr>
          <w:sz w:val="24"/>
          <w:szCs w:val="24"/>
        </w:rPr>
      </w:pPr>
      <w:r w:rsidRPr="00BE5D26">
        <w:rPr>
          <w:sz w:val="24"/>
          <w:szCs w:val="24"/>
          <w:lang w:val="de-DE"/>
        </w:rPr>
        <w:t xml:space="preserve">piekrīt iepirkuma </w:t>
      </w:r>
      <w:r w:rsidR="00FA68C5">
        <w:rPr>
          <w:sz w:val="24"/>
          <w:szCs w:val="24"/>
          <w:lang w:val="de-DE"/>
        </w:rPr>
        <w:t>n</w:t>
      </w:r>
      <w:r w:rsidRPr="00BE5D26">
        <w:rPr>
          <w:sz w:val="24"/>
          <w:szCs w:val="24"/>
          <w:lang w:val="de-DE"/>
        </w:rPr>
        <w:t>olikuma prasībām;</w:t>
      </w:r>
    </w:p>
    <w:p w:rsidR="00B42C1C" w:rsidRPr="00BE5D26" w:rsidRDefault="00B42C1C" w:rsidP="00FA68C5">
      <w:pPr>
        <w:widowControl/>
        <w:numPr>
          <w:ilvl w:val="0"/>
          <w:numId w:val="26"/>
        </w:numPr>
        <w:overflowPunct/>
        <w:autoSpaceDE/>
        <w:autoSpaceDN/>
        <w:adjustRightInd/>
        <w:spacing w:before="120" w:after="120"/>
        <w:jc w:val="both"/>
        <w:rPr>
          <w:sz w:val="24"/>
          <w:szCs w:val="24"/>
        </w:rPr>
      </w:pPr>
      <w:r w:rsidRPr="00FA68C5">
        <w:rPr>
          <w:sz w:val="24"/>
          <w:szCs w:val="24"/>
          <w:lang w:val="en-US"/>
        </w:rPr>
        <w:t xml:space="preserve">visas </w:t>
      </w:r>
      <w:r w:rsidR="00FA68C5" w:rsidRPr="00FA68C5">
        <w:rPr>
          <w:sz w:val="24"/>
          <w:szCs w:val="24"/>
          <w:lang w:val="en-US"/>
        </w:rPr>
        <w:t>a</w:t>
      </w:r>
      <w:r w:rsidRPr="00FA68C5">
        <w:rPr>
          <w:sz w:val="24"/>
          <w:szCs w:val="24"/>
          <w:lang w:val="en-US"/>
        </w:rPr>
        <w:t>pakšuzņēmēja sniegtās ziņas ir patiesas.</w:t>
      </w:r>
    </w:p>
    <w:p w:rsidR="00B42C1C" w:rsidRPr="00FA68C5" w:rsidRDefault="00B42C1C" w:rsidP="00FA68C5">
      <w:pPr>
        <w:spacing w:before="120" w:after="120"/>
        <w:jc w:val="both"/>
        <w:rPr>
          <w:b/>
          <w:sz w:val="24"/>
          <w:szCs w:val="24"/>
        </w:rPr>
      </w:pPr>
      <w:r w:rsidRPr="00FA68C5">
        <w:rPr>
          <w:b/>
          <w:sz w:val="24"/>
          <w:szCs w:val="24"/>
        </w:rPr>
        <w:t xml:space="preserve">Informācija par līguma daļu, ko izpildīs </w:t>
      </w:r>
      <w:r w:rsidR="00FA68C5">
        <w:rPr>
          <w:b/>
          <w:sz w:val="24"/>
          <w:szCs w:val="24"/>
        </w:rPr>
        <w:t>a</w:t>
      </w:r>
      <w:r w:rsidRPr="00FA68C5">
        <w:rPr>
          <w:b/>
          <w:sz w:val="24"/>
          <w:szCs w:val="24"/>
        </w:rPr>
        <w:t>pakšuzņēmējs (nosaukums):</w:t>
      </w:r>
    </w:p>
    <w:tbl>
      <w:tblPr>
        <w:tblW w:w="9562" w:type="dxa"/>
        <w:jc w:val="center"/>
        <w:tblInd w:w="-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3183"/>
        <w:gridCol w:w="5284"/>
      </w:tblGrid>
      <w:tr w:rsidR="00B42C1C" w:rsidRPr="006F54F2" w:rsidTr="00194472">
        <w:trPr>
          <w:jc w:val="center"/>
        </w:trPr>
        <w:tc>
          <w:tcPr>
            <w:tcW w:w="1095" w:type="dxa"/>
            <w:shd w:val="clear" w:color="auto" w:fill="FFFFFF"/>
          </w:tcPr>
          <w:p w:rsidR="00FA68C5" w:rsidRPr="00FA68C5" w:rsidRDefault="00B42C1C" w:rsidP="008A2CB7">
            <w:pPr>
              <w:ind w:left="-23"/>
              <w:jc w:val="center"/>
              <w:rPr>
                <w:sz w:val="24"/>
                <w:szCs w:val="24"/>
              </w:rPr>
            </w:pPr>
            <w:r w:rsidRPr="00FA68C5">
              <w:rPr>
                <w:sz w:val="24"/>
                <w:szCs w:val="24"/>
              </w:rPr>
              <w:t>Nr.</w:t>
            </w:r>
          </w:p>
          <w:p w:rsidR="00B42C1C" w:rsidRPr="00FA68C5" w:rsidRDefault="00B42C1C" w:rsidP="008A2CB7">
            <w:pPr>
              <w:ind w:left="-23"/>
              <w:jc w:val="center"/>
              <w:rPr>
                <w:sz w:val="24"/>
                <w:szCs w:val="24"/>
              </w:rPr>
            </w:pPr>
            <w:r w:rsidRPr="00FA68C5">
              <w:rPr>
                <w:sz w:val="24"/>
                <w:szCs w:val="24"/>
              </w:rPr>
              <w:t>p.k.</w:t>
            </w:r>
          </w:p>
        </w:tc>
        <w:tc>
          <w:tcPr>
            <w:tcW w:w="3183" w:type="dxa"/>
            <w:shd w:val="clear" w:color="auto" w:fill="FFFFFF"/>
            <w:vAlign w:val="center"/>
          </w:tcPr>
          <w:p w:rsidR="00B42C1C" w:rsidRPr="00FA68C5" w:rsidRDefault="00B42C1C" w:rsidP="008A2CB7">
            <w:pPr>
              <w:jc w:val="center"/>
              <w:rPr>
                <w:sz w:val="24"/>
                <w:szCs w:val="24"/>
              </w:rPr>
            </w:pPr>
            <w:r w:rsidRPr="00FA68C5">
              <w:rPr>
                <w:sz w:val="24"/>
                <w:szCs w:val="24"/>
              </w:rPr>
              <w:t>Nododamās līguma daļas nosaukums, apraksts</w:t>
            </w:r>
          </w:p>
        </w:tc>
        <w:tc>
          <w:tcPr>
            <w:tcW w:w="5284" w:type="dxa"/>
            <w:shd w:val="clear" w:color="auto" w:fill="FFFFFF"/>
            <w:vAlign w:val="center"/>
          </w:tcPr>
          <w:p w:rsidR="00B42C1C" w:rsidRPr="00FA68C5" w:rsidRDefault="00B42C1C" w:rsidP="00FA68C5">
            <w:pPr>
              <w:jc w:val="center"/>
              <w:rPr>
                <w:sz w:val="24"/>
                <w:szCs w:val="24"/>
              </w:rPr>
            </w:pPr>
            <w:r w:rsidRPr="00FA68C5">
              <w:rPr>
                <w:sz w:val="24"/>
                <w:szCs w:val="24"/>
              </w:rPr>
              <w:t>Nododamās līguma daļas vērtība</w:t>
            </w:r>
            <w:r w:rsidR="00FA68C5" w:rsidRPr="00FA68C5">
              <w:rPr>
                <w:sz w:val="24"/>
                <w:szCs w:val="24"/>
              </w:rPr>
              <w:t xml:space="preserve"> (EUR un </w:t>
            </w:r>
            <w:r w:rsidRPr="00FA68C5">
              <w:rPr>
                <w:sz w:val="24"/>
                <w:szCs w:val="24"/>
              </w:rPr>
              <w:t>% no kopējās publiska būvdarbu līguma vērtības )</w:t>
            </w:r>
          </w:p>
        </w:tc>
      </w:tr>
      <w:tr w:rsidR="00B42C1C" w:rsidRPr="006F54F2" w:rsidTr="00194472">
        <w:trPr>
          <w:jc w:val="center"/>
        </w:trPr>
        <w:tc>
          <w:tcPr>
            <w:tcW w:w="1095" w:type="dxa"/>
          </w:tcPr>
          <w:p w:rsidR="00B42C1C" w:rsidRPr="00FA68C5" w:rsidRDefault="00B42C1C" w:rsidP="008A2CB7">
            <w:pPr>
              <w:jc w:val="both"/>
              <w:rPr>
                <w:sz w:val="24"/>
                <w:szCs w:val="24"/>
              </w:rPr>
            </w:pPr>
            <w:r w:rsidRPr="00FA68C5">
              <w:rPr>
                <w:sz w:val="24"/>
                <w:szCs w:val="24"/>
              </w:rPr>
              <w:t>1.</w:t>
            </w:r>
          </w:p>
        </w:tc>
        <w:tc>
          <w:tcPr>
            <w:tcW w:w="3183" w:type="dxa"/>
          </w:tcPr>
          <w:p w:rsidR="00B42C1C" w:rsidRPr="00FA68C5" w:rsidRDefault="00B42C1C" w:rsidP="008A2CB7">
            <w:pPr>
              <w:jc w:val="both"/>
              <w:rPr>
                <w:sz w:val="24"/>
                <w:szCs w:val="24"/>
              </w:rPr>
            </w:pPr>
          </w:p>
        </w:tc>
        <w:tc>
          <w:tcPr>
            <w:tcW w:w="5284" w:type="dxa"/>
          </w:tcPr>
          <w:p w:rsidR="00B42C1C" w:rsidRPr="00FA68C5" w:rsidRDefault="00B42C1C" w:rsidP="008A2CB7">
            <w:pPr>
              <w:jc w:val="both"/>
              <w:rPr>
                <w:sz w:val="24"/>
                <w:szCs w:val="24"/>
              </w:rPr>
            </w:pPr>
          </w:p>
        </w:tc>
      </w:tr>
      <w:tr w:rsidR="00B42C1C" w:rsidRPr="006F54F2" w:rsidTr="00194472">
        <w:trPr>
          <w:jc w:val="center"/>
        </w:trPr>
        <w:tc>
          <w:tcPr>
            <w:tcW w:w="1095" w:type="dxa"/>
          </w:tcPr>
          <w:p w:rsidR="00B42C1C" w:rsidRPr="00FA68C5" w:rsidRDefault="00B42C1C" w:rsidP="008A2CB7">
            <w:pPr>
              <w:jc w:val="both"/>
              <w:rPr>
                <w:sz w:val="24"/>
                <w:szCs w:val="24"/>
              </w:rPr>
            </w:pPr>
          </w:p>
        </w:tc>
        <w:tc>
          <w:tcPr>
            <w:tcW w:w="3183" w:type="dxa"/>
          </w:tcPr>
          <w:p w:rsidR="00B42C1C" w:rsidRPr="00FA68C5" w:rsidRDefault="00B42C1C" w:rsidP="008A2CB7">
            <w:pPr>
              <w:jc w:val="both"/>
              <w:rPr>
                <w:sz w:val="24"/>
                <w:szCs w:val="24"/>
              </w:rPr>
            </w:pPr>
          </w:p>
        </w:tc>
        <w:tc>
          <w:tcPr>
            <w:tcW w:w="5284" w:type="dxa"/>
          </w:tcPr>
          <w:p w:rsidR="00B42C1C" w:rsidRPr="00FA68C5" w:rsidRDefault="00B42C1C" w:rsidP="008A2CB7">
            <w:pPr>
              <w:jc w:val="both"/>
              <w:rPr>
                <w:sz w:val="24"/>
                <w:szCs w:val="24"/>
              </w:rPr>
            </w:pPr>
          </w:p>
        </w:tc>
      </w:tr>
    </w:tbl>
    <w:p w:rsidR="00B42C1C" w:rsidRPr="00FA68C5" w:rsidRDefault="00B42C1C" w:rsidP="00FA68C5">
      <w:pPr>
        <w:spacing w:before="120" w:after="120"/>
        <w:jc w:val="both"/>
        <w:rPr>
          <w:b/>
          <w:sz w:val="24"/>
          <w:szCs w:val="24"/>
        </w:rPr>
      </w:pPr>
      <w:r w:rsidRPr="00FA68C5">
        <w:rPr>
          <w:b/>
          <w:sz w:val="24"/>
          <w:szCs w:val="24"/>
        </w:rPr>
        <w:t xml:space="preserve">Informācija par </w:t>
      </w:r>
      <w:r w:rsidR="00FA68C5">
        <w:rPr>
          <w:b/>
          <w:sz w:val="24"/>
          <w:szCs w:val="24"/>
        </w:rPr>
        <w:t>a</w:t>
      </w:r>
      <w:r w:rsidRPr="00FA68C5">
        <w:rPr>
          <w:b/>
          <w:sz w:val="24"/>
          <w:szCs w:val="24"/>
        </w:rPr>
        <w:t>pakšuzņēmēju: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B42C1C" w:rsidRPr="006F54F2" w:rsidTr="008A2CB7">
        <w:tc>
          <w:tcPr>
            <w:tcW w:w="5103" w:type="dxa"/>
            <w:vAlign w:val="center"/>
          </w:tcPr>
          <w:p w:rsidR="00B42C1C" w:rsidRPr="00FA68C5" w:rsidRDefault="00B42C1C" w:rsidP="008A2CB7">
            <w:pPr>
              <w:jc w:val="both"/>
              <w:rPr>
                <w:sz w:val="24"/>
                <w:szCs w:val="24"/>
              </w:rPr>
            </w:pPr>
            <w:r w:rsidRPr="00FA68C5">
              <w:rPr>
                <w:sz w:val="24"/>
                <w:szCs w:val="24"/>
              </w:rPr>
              <w:t>Nosaukums:</w:t>
            </w:r>
          </w:p>
        </w:tc>
        <w:tc>
          <w:tcPr>
            <w:tcW w:w="4678" w:type="dxa"/>
            <w:shd w:val="clear" w:color="auto" w:fill="auto"/>
          </w:tcPr>
          <w:p w:rsidR="00B42C1C" w:rsidRPr="00FA68C5" w:rsidRDefault="00B42C1C" w:rsidP="008A2CB7">
            <w:pPr>
              <w:pStyle w:val="BodyText"/>
              <w:widowControl/>
              <w:tabs>
                <w:tab w:val="left" w:pos="900"/>
                <w:tab w:val="left" w:pos="1080"/>
                <w:tab w:val="left" w:pos="3119"/>
              </w:tabs>
              <w:spacing w:after="0"/>
              <w:rPr>
                <w:i/>
                <w:sz w:val="24"/>
                <w:szCs w:val="24"/>
              </w:rPr>
            </w:pPr>
          </w:p>
        </w:tc>
      </w:tr>
      <w:tr w:rsidR="00B42C1C" w:rsidRPr="006F54F2" w:rsidTr="008A2CB7">
        <w:tc>
          <w:tcPr>
            <w:tcW w:w="5103" w:type="dxa"/>
            <w:vAlign w:val="center"/>
          </w:tcPr>
          <w:p w:rsidR="00B42C1C" w:rsidRPr="00FA68C5" w:rsidRDefault="00B42C1C" w:rsidP="008A2CB7">
            <w:pPr>
              <w:jc w:val="both"/>
              <w:rPr>
                <w:sz w:val="24"/>
                <w:szCs w:val="24"/>
              </w:rPr>
            </w:pPr>
            <w:r w:rsidRPr="00FA68C5">
              <w:rPr>
                <w:sz w:val="24"/>
                <w:szCs w:val="24"/>
              </w:rPr>
              <w:t>Reģistrācijas numurs:</w:t>
            </w:r>
          </w:p>
        </w:tc>
        <w:tc>
          <w:tcPr>
            <w:tcW w:w="4678" w:type="dxa"/>
            <w:shd w:val="clear" w:color="auto" w:fill="auto"/>
          </w:tcPr>
          <w:p w:rsidR="00B42C1C" w:rsidRPr="00FA68C5" w:rsidRDefault="00B42C1C" w:rsidP="008A2CB7">
            <w:pPr>
              <w:pStyle w:val="BodyText"/>
              <w:widowControl/>
              <w:tabs>
                <w:tab w:val="left" w:pos="900"/>
                <w:tab w:val="left" w:pos="1080"/>
                <w:tab w:val="left" w:pos="3119"/>
              </w:tabs>
              <w:spacing w:after="0"/>
              <w:rPr>
                <w:b/>
                <w:sz w:val="24"/>
                <w:szCs w:val="24"/>
              </w:rPr>
            </w:pPr>
          </w:p>
        </w:tc>
      </w:tr>
      <w:tr w:rsidR="00B42C1C" w:rsidRPr="006F54F2" w:rsidTr="008A2CB7">
        <w:tc>
          <w:tcPr>
            <w:tcW w:w="5103" w:type="dxa"/>
            <w:vAlign w:val="center"/>
          </w:tcPr>
          <w:p w:rsidR="00B42C1C" w:rsidRPr="00FA68C5" w:rsidRDefault="00B42C1C" w:rsidP="008A2CB7">
            <w:pPr>
              <w:jc w:val="both"/>
              <w:rPr>
                <w:sz w:val="24"/>
                <w:szCs w:val="24"/>
              </w:rPr>
            </w:pPr>
            <w:r w:rsidRPr="00FA68C5">
              <w:rPr>
                <w:sz w:val="24"/>
                <w:szCs w:val="24"/>
              </w:rPr>
              <w:t>Juridiskā adrese:</w:t>
            </w:r>
          </w:p>
        </w:tc>
        <w:tc>
          <w:tcPr>
            <w:tcW w:w="4678" w:type="dxa"/>
            <w:shd w:val="clear" w:color="auto" w:fill="auto"/>
          </w:tcPr>
          <w:p w:rsidR="00B42C1C" w:rsidRPr="00FA68C5" w:rsidRDefault="00B42C1C" w:rsidP="008A2CB7">
            <w:pPr>
              <w:pStyle w:val="BodyText"/>
              <w:widowControl/>
              <w:tabs>
                <w:tab w:val="left" w:pos="900"/>
                <w:tab w:val="left" w:pos="1080"/>
                <w:tab w:val="left" w:pos="3119"/>
              </w:tabs>
              <w:spacing w:after="0"/>
              <w:rPr>
                <w:b/>
                <w:sz w:val="24"/>
                <w:szCs w:val="24"/>
              </w:rPr>
            </w:pPr>
          </w:p>
        </w:tc>
      </w:tr>
      <w:tr w:rsidR="00B42C1C" w:rsidRPr="006F54F2" w:rsidTr="008A2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42C1C" w:rsidRPr="00FA68C5" w:rsidRDefault="00B42C1C" w:rsidP="00FA68C5">
            <w:pPr>
              <w:jc w:val="both"/>
              <w:rPr>
                <w:sz w:val="24"/>
                <w:szCs w:val="24"/>
              </w:rPr>
            </w:pPr>
            <w:r w:rsidRPr="00FA68C5">
              <w:rPr>
                <w:sz w:val="24"/>
                <w:szCs w:val="24"/>
              </w:rPr>
              <w:t>Apakšuzņēmēja paraksttiesīgās personas</w:t>
            </w:r>
            <w:r w:rsidR="00FA68C5" w:rsidRPr="00FA68C5">
              <w:rPr>
                <w:sz w:val="24"/>
                <w:szCs w:val="24"/>
              </w:rPr>
              <w:t xml:space="preserve"> amats:</w:t>
            </w:r>
            <w:r w:rsidRPr="00FA68C5">
              <w:rPr>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vAlign w:val="center"/>
          </w:tcPr>
          <w:p w:rsidR="00B42C1C" w:rsidRPr="00FA68C5" w:rsidRDefault="00B42C1C" w:rsidP="008A2CB7">
            <w:pPr>
              <w:jc w:val="both"/>
              <w:rPr>
                <w:sz w:val="24"/>
                <w:szCs w:val="24"/>
              </w:rPr>
            </w:pPr>
          </w:p>
        </w:tc>
      </w:tr>
      <w:tr w:rsidR="00B42C1C" w:rsidRPr="006F54F2" w:rsidTr="008A2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42C1C" w:rsidRPr="00FA68C5" w:rsidRDefault="00FA68C5" w:rsidP="00FA68C5">
            <w:pPr>
              <w:jc w:val="both"/>
              <w:rPr>
                <w:sz w:val="24"/>
                <w:szCs w:val="24"/>
              </w:rPr>
            </w:pPr>
            <w:r w:rsidRPr="00FA68C5">
              <w:rPr>
                <w:sz w:val="24"/>
                <w:szCs w:val="24"/>
              </w:rPr>
              <w:t>P</w:t>
            </w:r>
            <w:r w:rsidR="00B42C1C" w:rsidRPr="00FA68C5">
              <w:rPr>
                <w:sz w:val="24"/>
                <w:szCs w:val="24"/>
              </w:rPr>
              <w:t>araksttiesīgās personas</w:t>
            </w:r>
            <w:r w:rsidRPr="00FA68C5">
              <w:rPr>
                <w:sz w:val="24"/>
                <w:szCs w:val="24"/>
              </w:rPr>
              <w:t xml:space="preserve"> vārds, uzvārds</w:t>
            </w:r>
            <w:r w:rsidR="00B42C1C" w:rsidRPr="00FA68C5">
              <w:rPr>
                <w:sz w:val="24"/>
                <w:szCs w:val="24"/>
              </w:rPr>
              <w:t>:</w:t>
            </w:r>
          </w:p>
        </w:tc>
        <w:tc>
          <w:tcPr>
            <w:tcW w:w="4678" w:type="dxa"/>
            <w:tcBorders>
              <w:top w:val="single" w:sz="6" w:space="0" w:color="auto"/>
              <w:left w:val="single" w:sz="6" w:space="0" w:color="auto"/>
              <w:bottom w:val="single" w:sz="6" w:space="0" w:color="auto"/>
              <w:right w:val="single" w:sz="6" w:space="0" w:color="auto"/>
            </w:tcBorders>
            <w:vAlign w:val="center"/>
          </w:tcPr>
          <w:p w:rsidR="00B42C1C" w:rsidRPr="00FA68C5" w:rsidRDefault="00B42C1C" w:rsidP="008A2CB7">
            <w:pPr>
              <w:jc w:val="both"/>
              <w:rPr>
                <w:sz w:val="24"/>
                <w:szCs w:val="24"/>
              </w:rPr>
            </w:pPr>
          </w:p>
        </w:tc>
      </w:tr>
      <w:tr w:rsidR="00B42C1C" w:rsidRPr="006F54F2" w:rsidTr="008A2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42C1C" w:rsidRPr="00FA68C5" w:rsidRDefault="00B42C1C" w:rsidP="008A2CB7">
            <w:pPr>
              <w:jc w:val="both"/>
              <w:rPr>
                <w:sz w:val="24"/>
                <w:szCs w:val="24"/>
              </w:rPr>
            </w:pPr>
            <w:r w:rsidRPr="00FA68C5">
              <w:rPr>
                <w:sz w:val="24"/>
                <w:szCs w:val="24"/>
              </w:rPr>
              <w:t>Paraksts:</w:t>
            </w:r>
          </w:p>
        </w:tc>
        <w:tc>
          <w:tcPr>
            <w:tcW w:w="4678" w:type="dxa"/>
            <w:tcBorders>
              <w:top w:val="single" w:sz="6" w:space="0" w:color="auto"/>
              <w:left w:val="single" w:sz="6" w:space="0" w:color="auto"/>
              <w:bottom w:val="single" w:sz="6" w:space="0" w:color="auto"/>
              <w:right w:val="single" w:sz="6" w:space="0" w:color="auto"/>
            </w:tcBorders>
            <w:vAlign w:val="center"/>
          </w:tcPr>
          <w:p w:rsidR="00B42C1C" w:rsidRPr="00FA68C5" w:rsidRDefault="00B42C1C" w:rsidP="008A2CB7">
            <w:pPr>
              <w:jc w:val="both"/>
              <w:rPr>
                <w:sz w:val="24"/>
                <w:szCs w:val="24"/>
              </w:rPr>
            </w:pPr>
          </w:p>
        </w:tc>
      </w:tr>
      <w:tr w:rsidR="00B42C1C" w:rsidRPr="006F54F2" w:rsidTr="008A2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42C1C" w:rsidRPr="00FA68C5" w:rsidRDefault="00B42C1C" w:rsidP="008A2CB7">
            <w:pPr>
              <w:jc w:val="both"/>
              <w:rPr>
                <w:sz w:val="24"/>
                <w:szCs w:val="24"/>
              </w:rPr>
            </w:pPr>
            <w:r w:rsidRPr="00FA68C5">
              <w:rPr>
                <w:sz w:val="24"/>
                <w:szCs w:val="24"/>
              </w:rPr>
              <w:t>Datums:</w:t>
            </w:r>
          </w:p>
        </w:tc>
        <w:tc>
          <w:tcPr>
            <w:tcW w:w="4678" w:type="dxa"/>
            <w:tcBorders>
              <w:top w:val="single" w:sz="6" w:space="0" w:color="auto"/>
              <w:left w:val="single" w:sz="6" w:space="0" w:color="auto"/>
              <w:bottom w:val="single" w:sz="6" w:space="0" w:color="auto"/>
              <w:right w:val="single" w:sz="6" w:space="0" w:color="auto"/>
            </w:tcBorders>
            <w:vAlign w:val="center"/>
          </w:tcPr>
          <w:p w:rsidR="00B42C1C" w:rsidRPr="00FA68C5" w:rsidRDefault="00B42C1C" w:rsidP="008A2CB7">
            <w:pPr>
              <w:jc w:val="both"/>
              <w:rPr>
                <w:sz w:val="24"/>
                <w:szCs w:val="24"/>
              </w:rPr>
            </w:pPr>
          </w:p>
        </w:tc>
      </w:tr>
      <w:tr w:rsidR="00B42C1C" w:rsidRPr="006F54F2" w:rsidTr="008A2C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8"/>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42C1C" w:rsidRPr="00FA68C5" w:rsidRDefault="00B42C1C" w:rsidP="008A2CB7">
            <w:pPr>
              <w:jc w:val="both"/>
              <w:rPr>
                <w:sz w:val="24"/>
                <w:szCs w:val="24"/>
              </w:rPr>
            </w:pPr>
            <w:r w:rsidRPr="00FA68C5">
              <w:rPr>
                <w:sz w:val="24"/>
                <w:szCs w:val="24"/>
              </w:rPr>
              <w:t>Zīmogs (ja attiecināms)</w:t>
            </w:r>
          </w:p>
        </w:tc>
        <w:tc>
          <w:tcPr>
            <w:tcW w:w="4678" w:type="dxa"/>
            <w:tcBorders>
              <w:top w:val="single" w:sz="6" w:space="0" w:color="auto"/>
              <w:left w:val="single" w:sz="6" w:space="0" w:color="auto"/>
              <w:bottom w:val="single" w:sz="6" w:space="0" w:color="auto"/>
              <w:right w:val="single" w:sz="6" w:space="0" w:color="auto"/>
            </w:tcBorders>
            <w:vAlign w:val="center"/>
          </w:tcPr>
          <w:p w:rsidR="00B42C1C" w:rsidRPr="00FA68C5" w:rsidRDefault="00B42C1C" w:rsidP="008A2CB7">
            <w:pPr>
              <w:jc w:val="both"/>
              <w:rPr>
                <w:sz w:val="24"/>
                <w:szCs w:val="24"/>
              </w:rPr>
            </w:pPr>
          </w:p>
        </w:tc>
      </w:tr>
    </w:tbl>
    <w:p w:rsidR="00B42C1C" w:rsidRDefault="00B42C1C" w:rsidP="00B42C1C">
      <w:pPr>
        <w:widowControl/>
        <w:jc w:val="both"/>
        <w:rPr>
          <w:i/>
          <w:sz w:val="22"/>
          <w:szCs w:val="22"/>
          <w:highlight w:val="lightGray"/>
        </w:rPr>
      </w:pPr>
    </w:p>
    <w:p w:rsidR="00B42C1C" w:rsidRPr="00FA68C5" w:rsidRDefault="00FA68C5" w:rsidP="00FA68C5">
      <w:pPr>
        <w:widowControl/>
        <w:ind w:left="142" w:hanging="142"/>
        <w:jc w:val="both"/>
        <w:rPr>
          <w:i/>
        </w:rPr>
      </w:pPr>
      <w:r>
        <w:rPr>
          <w:i/>
        </w:rPr>
        <w:t>*</w:t>
      </w:r>
      <w:r w:rsidR="00B42C1C" w:rsidRPr="00FA68C5">
        <w:rPr>
          <w:i/>
        </w:rPr>
        <w:t>Apliecinājum</w:t>
      </w:r>
      <w:r>
        <w:rPr>
          <w:i/>
        </w:rPr>
        <w:t>s</w:t>
      </w:r>
      <w:r w:rsidR="00B42C1C" w:rsidRPr="00FA68C5">
        <w:rPr>
          <w:i/>
        </w:rPr>
        <w:t xml:space="preserve"> jāparaksta apakšuzņēmēja pārstāvim ar pārstāvības tiesībām vai tā pilnvarotai personai. Ja apliecinājumu paraksta apakšuzņēmēja pilnvarotā persona, papildus jāpievieno pilnvarojums (oriģināls vai kopija).</w:t>
      </w:r>
    </w:p>
    <w:p w:rsidR="00616ED0" w:rsidRPr="00FA68C5" w:rsidRDefault="00616ED0" w:rsidP="00B42C1C">
      <w:pPr>
        <w:widowControl/>
        <w:jc w:val="both"/>
        <w:rPr>
          <w:i/>
        </w:rPr>
      </w:pPr>
    </w:p>
    <w:p w:rsidR="00616ED0" w:rsidRDefault="00616ED0" w:rsidP="00B42C1C">
      <w:pPr>
        <w:widowControl/>
        <w:jc w:val="both"/>
        <w:rPr>
          <w:i/>
          <w:sz w:val="22"/>
          <w:szCs w:val="22"/>
        </w:rPr>
      </w:pPr>
    </w:p>
    <w:p w:rsidR="00616ED0" w:rsidRDefault="00616ED0" w:rsidP="00B42C1C">
      <w:pPr>
        <w:widowControl/>
        <w:jc w:val="both"/>
        <w:rPr>
          <w:i/>
          <w:sz w:val="22"/>
          <w:szCs w:val="22"/>
        </w:rPr>
      </w:pPr>
    </w:p>
    <w:p w:rsidR="00616ED0" w:rsidRDefault="00616ED0" w:rsidP="00B42C1C">
      <w:pPr>
        <w:widowControl/>
        <w:jc w:val="both"/>
        <w:rPr>
          <w:i/>
          <w:sz w:val="22"/>
          <w:szCs w:val="22"/>
        </w:rPr>
      </w:pPr>
    </w:p>
    <w:p w:rsidR="00616ED0" w:rsidRDefault="00616ED0" w:rsidP="00B42C1C">
      <w:pPr>
        <w:widowControl/>
        <w:jc w:val="both"/>
        <w:rPr>
          <w:i/>
          <w:sz w:val="22"/>
          <w:szCs w:val="22"/>
        </w:rPr>
      </w:pPr>
    </w:p>
    <w:p w:rsidR="00616ED0" w:rsidRDefault="00616ED0" w:rsidP="00B42C1C">
      <w:pPr>
        <w:widowControl/>
        <w:jc w:val="both"/>
        <w:rPr>
          <w:i/>
          <w:sz w:val="22"/>
          <w:szCs w:val="22"/>
        </w:rPr>
      </w:pPr>
    </w:p>
    <w:p w:rsidR="00616ED0" w:rsidRDefault="00616ED0" w:rsidP="00B42C1C">
      <w:pPr>
        <w:widowControl/>
        <w:jc w:val="both"/>
        <w:rPr>
          <w:i/>
          <w:sz w:val="22"/>
          <w:szCs w:val="22"/>
        </w:rPr>
      </w:pPr>
    </w:p>
    <w:p w:rsidR="00450CF8" w:rsidRDefault="00450CF8" w:rsidP="00B42C1C">
      <w:pPr>
        <w:widowControl/>
        <w:jc w:val="both"/>
        <w:rPr>
          <w:i/>
          <w:sz w:val="22"/>
          <w:szCs w:val="22"/>
        </w:rPr>
      </w:pPr>
    </w:p>
    <w:p w:rsidR="00450CF8" w:rsidRDefault="00450CF8" w:rsidP="00B42C1C">
      <w:pPr>
        <w:widowControl/>
        <w:jc w:val="both"/>
        <w:rPr>
          <w:i/>
          <w:sz w:val="22"/>
          <w:szCs w:val="22"/>
        </w:rPr>
      </w:pPr>
    </w:p>
    <w:p w:rsidR="00450CF8" w:rsidRDefault="00450CF8" w:rsidP="00B42C1C">
      <w:pPr>
        <w:widowControl/>
        <w:jc w:val="both"/>
        <w:rPr>
          <w:i/>
          <w:sz w:val="22"/>
          <w:szCs w:val="22"/>
        </w:rPr>
      </w:pPr>
    </w:p>
    <w:p w:rsidR="00450CF8" w:rsidRDefault="00450CF8" w:rsidP="00B42C1C">
      <w:pPr>
        <w:widowControl/>
        <w:jc w:val="both"/>
        <w:rPr>
          <w:i/>
          <w:sz w:val="22"/>
          <w:szCs w:val="22"/>
        </w:rPr>
      </w:pPr>
    </w:p>
    <w:p w:rsidR="00450CF8" w:rsidRDefault="00450CF8" w:rsidP="00B42C1C">
      <w:pPr>
        <w:widowControl/>
        <w:jc w:val="both"/>
        <w:rPr>
          <w:i/>
          <w:sz w:val="22"/>
          <w:szCs w:val="22"/>
        </w:rPr>
      </w:pPr>
    </w:p>
    <w:tbl>
      <w:tblPr>
        <w:tblW w:w="0" w:type="auto"/>
        <w:tblInd w:w="2093" w:type="dxa"/>
        <w:tblLook w:val="04A0"/>
      </w:tblPr>
      <w:tblGrid>
        <w:gridCol w:w="7482"/>
      </w:tblGrid>
      <w:tr w:rsidR="00450CF8" w:rsidRPr="00BA235D" w:rsidTr="00B36B05">
        <w:trPr>
          <w:trHeight w:val="470"/>
        </w:trPr>
        <w:tc>
          <w:tcPr>
            <w:tcW w:w="7482" w:type="dxa"/>
            <w:shd w:val="clear" w:color="auto" w:fill="auto"/>
          </w:tcPr>
          <w:p w:rsidR="00AF05FE" w:rsidRDefault="00AF05FE" w:rsidP="00662C0A">
            <w:pPr>
              <w:spacing w:before="100" w:beforeAutospacing="1"/>
              <w:jc w:val="right"/>
              <w:rPr>
                <w:bCs/>
                <w:u w:val="single"/>
              </w:rPr>
            </w:pPr>
          </w:p>
          <w:p w:rsidR="00AF05FE" w:rsidRDefault="00AF05FE" w:rsidP="00662C0A">
            <w:pPr>
              <w:spacing w:before="100" w:beforeAutospacing="1"/>
              <w:jc w:val="right"/>
              <w:rPr>
                <w:bCs/>
                <w:u w:val="single"/>
              </w:rPr>
            </w:pPr>
          </w:p>
          <w:p w:rsidR="00B36B05" w:rsidRPr="00BA235D" w:rsidRDefault="00662C0A" w:rsidP="00662C0A">
            <w:pPr>
              <w:spacing w:before="100" w:beforeAutospacing="1"/>
              <w:jc w:val="right"/>
              <w:rPr>
                <w:bCs/>
                <w:u w:val="single"/>
                <w:lang w:val="de-DE"/>
              </w:rPr>
            </w:pPr>
            <w:r w:rsidRPr="00BA235D">
              <w:rPr>
                <w:bCs/>
                <w:u w:val="single"/>
                <w:lang w:val="de-DE"/>
              </w:rPr>
              <w:lastRenderedPageBreak/>
              <w:t>6</w:t>
            </w:r>
            <w:r w:rsidR="00450CF8" w:rsidRPr="00BA235D">
              <w:rPr>
                <w:bCs/>
                <w:u w:val="single"/>
                <w:lang w:val="de-DE"/>
              </w:rPr>
              <w:t>.</w:t>
            </w:r>
            <w:r w:rsidRPr="00BA235D">
              <w:rPr>
                <w:bCs/>
                <w:u w:val="single"/>
                <w:lang w:val="de-DE"/>
              </w:rPr>
              <w:t>PIELIKUMS</w:t>
            </w:r>
          </w:p>
          <w:p w:rsidR="00450CF8" w:rsidRPr="00BA235D" w:rsidRDefault="00B36B05" w:rsidP="00450CF8">
            <w:pPr>
              <w:jc w:val="right"/>
              <w:rPr>
                <w:bCs/>
                <w:u w:val="single"/>
                <w:lang w:val="de-DE"/>
              </w:rPr>
            </w:pPr>
            <w:r w:rsidRPr="00BA235D">
              <w:rPr>
                <w:lang w:val="de-DE"/>
              </w:rPr>
              <w:br w:type="page"/>
            </w:r>
            <w:r w:rsidRPr="00662C0A">
              <w:rPr>
                <w:lang w:val="lv-LV"/>
              </w:rPr>
              <w:t>Tehnikas un ražošanas iekārtu saraksts  (forma)</w:t>
            </w:r>
          </w:p>
        </w:tc>
      </w:tr>
    </w:tbl>
    <w:p w:rsidR="00450CF8" w:rsidRPr="00BA235D" w:rsidRDefault="00450CF8" w:rsidP="00B42C1C">
      <w:pPr>
        <w:widowControl/>
        <w:jc w:val="both"/>
        <w:rPr>
          <w:i/>
          <w:sz w:val="22"/>
          <w:szCs w:val="22"/>
          <w:lang w:val="de-DE"/>
        </w:rPr>
      </w:pPr>
    </w:p>
    <w:p w:rsidR="00450CF8" w:rsidRPr="00BA235D" w:rsidRDefault="00450CF8" w:rsidP="00B42C1C">
      <w:pPr>
        <w:widowControl/>
        <w:jc w:val="both"/>
        <w:rPr>
          <w:i/>
          <w:sz w:val="22"/>
          <w:szCs w:val="22"/>
          <w:lang w:val="de-DE"/>
        </w:rPr>
      </w:pPr>
    </w:p>
    <w:p w:rsidR="00904403" w:rsidRPr="00BA235D" w:rsidRDefault="00904403" w:rsidP="00B42C1C">
      <w:pPr>
        <w:widowControl/>
        <w:jc w:val="both"/>
        <w:rPr>
          <w:i/>
          <w:sz w:val="22"/>
          <w:szCs w:val="22"/>
          <w:lang w:val="de-DE"/>
        </w:rPr>
      </w:pPr>
    </w:p>
    <w:p w:rsidR="00450CF8" w:rsidRPr="00450CF8" w:rsidRDefault="00450CF8" w:rsidP="00450CF8">
      <w:pPr>
        <w:pStyle w:val="Heading2"/>
        <w:tabs>
          <w:tab w:val="left" w:pos="851"/>
        </w:tabs>
        <w:suppressAutoHyphens/>
        <w:overflowPunct/>
        <w:autoSpaceDN/>
        <w:adjustRightInd/>
        <w:spacing w:before="0" w:after="0"/>
        <w:ind w:left="851" w:hanging="851"/>
        <w:jc w:val="center"/>
        <w:rPr>
          <w:rFonts w:ascii="Times New Roman" w:hAnsi="Times New Roman" w:cs="Times New Roman"/>
          <w:b w:val="0"/>
          <w:bCs w:val="0"/>
          <w:i w:val="0"/>
          <w:sz w:val="24"/>
          <w:szCs w:val="24"/>
          <w:lang w:val="lv-LV"/>
        </w:rPr>
      </w:pPr>
      <w:r w:rsidRPr="00450CF8">
        <w:rPr>
          <w:rFonts w:ascii="Times New Roman" w:hAnsi="Times New Roman" w:cs="Times New Roman"/>
          <w:i w:val="0"/>
          <w:sz w:val="24"/>
          <w:szCs w:val="24"/>
          <w:lang w:val="lv-LV"/>
        </w:rPr>
        <w:t>Tehnikas un ražošanas iekārtu saraksts</w:t>
      </w:r>
    </w:p>
    <w:p w:rsidR="00893379" w:rsidRPr="00450CF8" w:rsidRDefault="00893379" w:rsidP="00B42C1C">
      <w:pPr>
        <w:widowControl/>
        <w:jc w:val="both"/>
        <w:rPr>
          <w:i/>
          <w:sz w:val="22"/>
          <w:szCs w:val="22"/>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1701"/>
        <w:gridCol w:w="2552"/>
      </w:tblGrid>
      <w:tr w:rsidR="00B36B05" w:rsidRPr="00997393" w:rsidTr="00997393">
        <w:tc>
          <w:tcPr>
            <w:tcW w:w="959" w:type="dxa"/>
            <w:shd w:val="clear" w:color="auto" w:fill="auto"/>
          </w:tcPr>
          <w:p w:rsidR="00B36B05" w:rsidRDefault="00B36B05" w:rsidP="005B3CDC">
            <w:pPr>
              <w:widowControl/>
              <w:jc w:val="both"/>
              <w:rPr>
                <w:sz w:val="22"/>
                <w:szCs w:val="22"/>
              </w:rPr>
            </w:pPr>
            <w:r w:rsidRPr="005B3CDC">
              <w:rPr>
                <w:sz w:val="22"/>
                <w:szCs w:val="22"/>
              </w:rPr>
              <w:t>Nr.</w:t>
            </w:r>
          </w:p>
          <w:p w:rsidR="00B36B05" w:rsidRPr="005B3CDC" w:rsidRDefault="00B36B05" w:rsidP="005B3CDC">
            <w:pPr>
              <w:widowControl/>
              <w:jc w:val="both"/>
              <w:rPr>
                <w:sz w:val="22"/>
                <w:szCs w:val="22"/>
              </w:rPr>
            </w:pPr>
            <w:r w:rsidRPr="005B3CDC">
              <w:rPr>
                <w:sz w:val="22"/>
                <w:szCs w:val="22"/>
              </w:rPr>
              <w:t xml:space="preserve">p.k. </w:t>
            </w:r>
          </w:p>
        </w:tc>
        <w:tc>
          <w:tcPr>
            <w:tcW w:w="4394" w:type="dxa"/>
            <w:shd w:val="clear" w:color="auto" w:fill="auto"/>
          </w:tcPr>
          <w:p w:rsidR="00B36B05" w:rsidRPr="005B3CDC" w:rsidRDefault="00B36B05" w:rsidP="005B3CDC">
            <w:pPr>
              <w:pStyle w:val="Heading2"/>
              <w:tabs>
                <w:tab w:val="left" w:pos="851"/>
              </w:tabs>
              <w:suppressAutoHyphens/>
              <w:overflowPunct/>
              <w:autoSpaceDN/>
              <w:adjustRightInd/>
              <w:spacing w:before="0" w:after="0"/>
              <w:ind w:left="851" w:hanging="851"/>
              <w:jc w:val="center"/>
              <w:rPr>
                <w:rFonts w:ascii="Times New Roman" w:hAnsi="Times New Roman" w:cs="Times New Roman"/>
                <w:b w:val="0"/>
                <w:bCs w:val="0"/>
                <w:i w:val="0"/>
                <w:sz w:val="24"/>
                <w:szCs w:val="24"/>
                <w:lang w:val="lv-LV"/>
              </w:rPr>
            </w:pPr>
            <w:r w:rsidRPr="005B3CDC">
              <w:rPr>
                <w:rFonts w:ascii="Times New Roman" w:hAnsi="Times New Roman" w:cs="Times New Roman"/>
                <w:b w:val="0"/>
                <w:i w:val="0"/>
                <w:sz w:val="24"/>
                <w:szCs w:val="24"/>
                <w:lang w:val="lv-LV"/>
              </w:rPr>
              <w:t>Tehnikas un ražošanas iekārtu nosaukums</w:t>
            </w:r>
          </w:p>
          <w:p w:rsidR="00B36B05" w:rsidRPr="005B3CDC" w:rsidRDefault="00B36B05" w:rsidP="005B3CDC">
            <w:pPr>
              <w:widowControl/>
              <w:jc w:val="both"/>
              <w:rPr>
                <w:sz w:val="22"/>
                <w:szCs w:val="22"/>
              </w:rPr>
            </w:pPr>
          </w:p>
        </w:tc>
        <w:tc>
          <w:tcPr>
            <w:tcW w:w="1701" w:type="dxa"/>
            <w:shd w:val="clear" w:color="auto" w:fill="auto"/>
          </w:tcPr>
          <w:p w:rsidR="00B36B05" w:rsidRPr="00997393" w:rsidRDefault="00B36B05" w:rsidP="00997393">
            <w:pPr>
              <w:widowControl/>
              <w:jc w:val="center"/>
              <w:rPr>
                <w:sz w:val="22"/>
                <w:szCs w:val="22"/>
              </w:rPr>
            </w:pPr>
            <w:r w:rsidRPr="00997393">
              <w:rPr>
                <w:sz w:val="24"/>
                <w:szCs w:val="24"/>
                <w:lang w:val="lv-LV"/>
              </w:rPr>
              <w:t>Skaits</w:t>
            </w:r>
          </w:p>
        </w:tc>
        <w:tc>
          <w:tcPr>
            <w:tcW w:w="2552" w:type="dxa"/>
            <w:shd w:val="clear" w:color="auto" w:fill="auto"/>
          </w:tcPr>
          <w:p w:rsidR="00B36B05" w:rsidRDefault="00B36B05" w:rsidP="00997393">
            <w:pPr>
              <w:pStyle w:val="Heading2"/>
              <w:tabs>
                <w:tab w:val="left" w:pos="851"/>
              </w:tabs>
              <w:suppressAutoHyphens/>
              <w:overflowPunct/>
              <w:autoSpaceDN/>
              <w:adjustRightInd/>
              <w:spacing w:before="0" w:after="0"/>
              <w:ind w:left="851" w:hanging="851"/>
              <w:jc w:val="center"/>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Pieejamības pamats</w:t>
            </w:r>
          </w:p>
          <w:p w:rsidR="00B36B05" w:rsidRPr="00B36B05" w:rsidRDefault="00B36B05" w:rsidP="00997393">
            <w:pPr>
              <w:jc w:val="center"/>
              <w:rPr>
                <w:lang w:val="lv-LV"/>
              </w:rPr>
            </w:pPr>
            <w:r>
              <w:rPr>
                <w:lang w:val="lv-LV"/>
              </w:rPr>
              <w:t>(pretendenta īpašums, no</w:t>
            </w:r>
            <w:r w:rsidR="00997393">
              <w:rPr>
                <w:lang w:val="lv-LV"/>
              </w:rPr>
              <w:t>ma, u.c.)</w:t>
            </w:r>
          </w:p>
        </w:tc>
      </w:tr>
      <w:tr w:rsidR="00B36B05" w:rsidRPr="00997393" w:rsidTr="00997393">
        <w:tc>
          <w:tcPr>
            <w:tcW w:w="959" w:type="dxa"/>
            <w:shd w:val="clear" w:color="auto" w:fill="auto"/>
          </w:tcPr>
          <w:p w:rsidR="00B36B05" w:rsidRPr="00997393" w:rsidRDefault="00B36B05" w:rsidP="005B3CDC">
            <w:pPr>
              <w:widowControl/>
              <w:jc w:val="both"/>
              <w:rPr>
                <w:i/>
                <w:sz w:val="22"/>
                <w:szCs w:val="22"/>
                <w:lang w:val="lv-LV"/>
              </w:rPr>
            </w:pPr>
          </w:p>
        </w:tc>
        <w:tc>
          <w:tcPr>
            <w:tcW w:w="4394" w:type="dxa"/>
            <w:shd w:val="clear" w:color="auto" w:fill="auto"/>
          </w:tcPr>
          <w:p w:rsidR="00B36B05" w:rsidRPr="00997393" w:rsidRDefault="00B36B05" w:rsidP="005B3CDC">
            <w:pPr>
              <w:widowControl/>
              <w:jc w:val="both"/>
              <w:rPr>
                <w:i/>
                <w:sz w:val="22"/>
                <w:szCs w:val="22"/>
                <w:lang w:val="lv-LV"/>
              </w:rPr>
            </w:pPr>
          </w:p>
        </w:tc>
        <w:tc>
          <w:tcPr>
            <w:tcW w:w="1701" w:type="dxa"/>
            <w:shd w:val="clear" w:color="auto" w:fill="auto"/>
          </w:tcPr>
          <w:p w:rsidR="00B36B05" w:rsidRPr="00997393" w:rsidRDefault="00B36B05" w:rsidP="005B3CDC">
            <w:pPr>
              <w:widowControl/>
              <w:jc w:val="both"/>
              <w:rPr>
                <w:i/>
                <w:sz w:val="22"/>
                <w:szCs w:val="22"/>
                <w:lang w:val="lv-LV"/>
              </w:rPr>
            </w:pPr>
          </w:p>
        </w:tc>
        <w:tc>
          <w:tcPr>
            <w:tcW w:w="2552" w:type="dxa"/>
            <w:shd w:val="clear" w:color="auto" w:fill="auto"/>
          </w:tcPr>
          <w:p w:rsidR="00B36B05" w:rsidRPr="00997393" w:rsidRDefault="00B36B05" w:rsidP="005B3CDC">
            <w:pPr>
              <w:widowControl/>
              <w:jc w:val="both"/>
              <w:rPr>
                <w:i/>
                <w:sz w:val="22"/>
                <w:szCs w:val="22"/>
                <w:lang w:val="lv-LV"/>
              </w:rPr>
            </w:pPr>
          </w:p>
        </w:tc>
      </w:tr>
      <w:tr w:rsidR="00B36B05" w:rsidRPr="00997393" w:rsidTr="00997393">
        <w:tc>
          <w:tcPr>
            <w:tcW w:w="959" w:type="dxa"/>
            <w:shd w:val="clear" w:color="auto" w:fill="auto"/>
          </w:tcPr>
          <w:p w:rsidR="00B36B05" w:rsidRPr="00997393" w:rsidRDefault="00B36B05" w:rsidP="005B3CDC">
            <w:pPr>
              <w:widowControl/>
              <w:jc w:val="both"/>
              <w:rPr>
                <w:i/>
                <w:sz w:val="22"/>
                <w:szCs w:val="22"/>
                <w:lang w:val="lv-LV"/>
              </w:rPr>
            </w:pPr>
          </w:p>
        </w:tc>
        <w:tc>
          <w:tcPr>
            <w:tcW w:w="4394" w:type="dxa"/>
            <w:shd w:val="clear" w:color="auto" w:fill="auto"/>
          </w:tcPr>
          <w:p w:rsidR="00B36B05" w:rsidRPr="00997393" w:rsidRDefault="00B36B05" w:rsidP="005B3CDC">
            <w:pPr>
              <w:widowControl/>
              <w:jc w:val="both"/>
              <w:rPr>
                <w:i/>
                <w:sz w:val="22"/>
                <w:szCs w:val="22"/>
                <w:lang w:val="lv-LV"/>
              </w:rPr>
            </w:pPr>
          </w:p>
        </w:tc>
        <w:tc>
          <w:tcPr>
            <w:tcW w:w="1701" w:type="dxa"/>
            <w:shd w:val="clear" w:color="auto" w:fill="auto"/>
          </w:tcPr>
          <w:p w:rsidR="00B36B05" w:rsidRPr="00997393" w:rsidRDefault="00B36B05" w:rsidP="005B3CDC">
            <w:pPr>
              <w:widowControl/>
              <w:jc w:val="both"/>
              <w:rPr>
                <w:i/>
                <w:sz w:val="22"/>
                <w:szCs w:val="22"/>
                <w:lang w:val="lv-LV"/>
              </w:rPr>
            </w:pPr>
          </w:p>
        </w:tc>
        <w:tc>
          <w:tcPr>
            <w:tcW w:w="2552" w:type="dxa"/>
            <w:shd w:val="clear" w:color="auto" w:fill="auto"/>
          </w:tcPr>
          <w:p w:rsidR="00B36B05" w:rsidRPr="00997393" w:rsidRDefault="00B36B05" w:rsidP="005B3CDC">
            <w:pPr>
              <w:widowControl/>
              <w:jc w:val="both"/>
              <w:rPr>
                <w:i/>
                <w:sz w:val="22"/>
                <w:szCs w:val="22"/>
                <w:lang w:val="lv-LV"/>
              </w:rPr>
            </w:pPr>
          </w:p>
        </w:tc>
      </w:tr>
      <w:tr w:rsidR="00B36B05" w:rsidRPr="00997393" w:rsidTr="00997393">
        <w:tc>
          <w:tcPr>
            <w:tcW w:w="959" w:type="dxa"/>
            <w:shd w:val="clear" w:color="auto" w:fill="auto"/>
          </w:tcPr>
          <w:p w:rsidR="00B36B05" w:rsidRPr="00997393" w:rsidRDefault="00B36B05" w:rsidP="005B3CDC">
            <w:pPr>
              <w:widowControl/>
              <w:jc w:val="both"/>
              <w:rPr>
                <w:i/>
                <w:sz w:val="22"/>
                <w:szCs w:val="22"/>
                <w:lang w:val="lv-LV"/>
              </w:rPr>
            </w:pPr>
          </w:p>
        </w:tc>
        <w:tc>
          <w:tcPr>
            <w:tcW w:w="4394" w:type="dxa"/>
            <w:shd w:val="clear" w:color="auto" w:fill="auto"/>
          </w:tcPr>
          <w:p w:rsidR="00B36B05" w:rsidRPr="00997393" w:rsidRDefault="00B36B05" w:rsidP="005B3CDC">
            <w:pPr>
              <w:widowControl/>
              <w:jc w:val="both"/>
              <w:rPr>
                <w:i/>
                <w:sz w:val="22"/>
                <w:szCs w:val="22"/>
                <w:lang w:val="lv-LV"/>
              </w:rPr>
            </w:pPr>
          </w:p>
        </w:tc>
        <w:tc>
          <w:tcPr>
            <w:tcW w:w="1701" w:type="dxa"/>
            <w:shd w:val="clear" w:color="auto" w:fill="auto"/>
          </w:tcPr>
          <w:p w:rsidR="00B36B05" w:rsidRPr="00997393" w:rsidRDefault="00B36B05" w:rsidP="005B3CDC">
            <w:pPr>
              <w:widowControl/>
              <w:jc w:val="both"/>
              <w:rPr>
                <w:i/>
                <w:sz w:val="22"/>
                <w:szCs w:val="22"/>
                <w:lang w:val="lv-LV"/>
              </w:rPr>
            </w:pPr>
          </w:p>
        </w:tc>
        <w:tc>
          <w:tcPr>
            <w:tcW w:w="2552" w:type="dxa"/>
            <w:shd w:val="clear" w:color="auto" w:fill="auto"/>
          </w:tcPr>
          <w:p w:rsidR="00B36B05" w:rsidRPr="00997393" w:rsidRDefault="00B36B05" w:rsidP="005B3CDC">
            <w:pPr>
              <w:widowControl/>
              <w:jc w:val="both"/>
              <w:rPr>
                <w:i/>
                <w:sz w:val="22"/>
                <w:szCs w:val="22"/>
                <w:lang w:val="lv-LV"/>
              </w:rPr>
            </w:pPr>
          </w:p>
        </w:tc>
      </w:tr>
      <w:tr w:rsidR="00904403" w:rsidRPr="00997393" w:rsidTr="00997393">
        <w:tc>
          <w:tcPr>
            <w:tcW w:w="959" w:type="dxa"/>
            <w:shd w:val="clear" w:color="auto" w:fill="auto"/>
          </w:tcPr>
          <w:p w:rsidR="00904403" w:rsidRPr="00997393" w:rsidRDefault="00904403" w:rsidP="005B3CDC">
            <w:pPr>
              <w:widowControl/>
              <w:jc w:val="both"/>
              <w:rPr>
                <w:i/>
                <w:sz w:val="22"/>
                <w:szCs w:val="22"/>
                <w:lang w:val="lv-LV"/>
              </w:rPr>
            </w:pPr>
          </w:p>
        </w:tc>
        <w:tc>
          <w:tcPr>
            <w:tcW w:w="4394" w:type="dxa"/>
            <w:shd w:val="clear" w:color="auto" w:fill="auto"/>
          </w:tcPr>
          <w:p w:rsidR="00904403" w:rsidRPr="00997393" w:rsidRDefault="00904403" w:rsidP="005B3CDC">
            <w:pPr>
              <w:widowControl/>
              <w:jc w:val="both"/>
              <w:rPr>
                <w:i/>
                <w:sz w:val="22"/>
                <w:szCs w:val="22"/>
                <w:lang w:val="lv-LV"/>
              </w:rPr>
            </w:pPr>
          </w:p>
        </w:tc>
        <w:tc>
          <w:tcPr>
            <w:tcW w:w="1701" w:type="dxa"/>
            <w:shd w:val="clear" w:color="auto" w:fill="auto"/>
          </w:tcPr>
          <w:p w:rsidR="00904403" w:rsidRPr="00997393" w:rsidRDefault="00904403" w:rsidP="005B3CDC">
            <w:pPr>
              <w:widowControl/>
              <w:jc w:val="both"/>
              <w:rPr>
                <w:i/>
                <w:sz w:val="22"/>
                <w:szCs w:val="22"/>
                <w:lang w:val="lv-LV"/>
              </w:rPr>
            </w:pPr>
          </w:p>
        </w:tc>
        <w:tc>
          <w:tcPr>
            <w:tcW w:w="2552" w:type="dxa"/>
            <w:shd w:val="clear" w:color="auto" w:fill="auto"/>
          </w:tcPr>
          <w:p w:rsidR="00904403" w:rsidRPr="00997393" w:rsidRDefault="00904403" w:rsidP="005B3CDC">
            <w:pPr>
              <w:widowControl/>
              <w:jc w:val="both"/>
              <w:rPr>
                <w:i/>
                <w:sz w:val="22"/>
                <w:szCs w:val="22"/>
                <w:lang w:val="lv-LV"/>
              </w:rPr>
            </w:pPr>
          </w:p>
        </w:tc>
      </w:tr>
      <w:tr w:rsidR="00904403" w:rsidRPr="00997393" w:rsidTr="00997393">
        <w:tc>
          <w:tcPr>
            <w:tcW w:w="959" w:type="dxa"/>
            <w:shd w:val="clear" w:color="auto" w:fill="auto"/>
          </w:tcPr>
          <w:p w:rsidR="00904403" w:rsidRPr="00997393" w:rsidRDefault="00904403" w:rsidP="005B3CDC">
            <w:pPr>
              <w:widowControl/>
              <w:jc w:val="both"/>
              <w:rPr>
                <w:i/>
                <w:sz w:val="22"/>
                <w:szCs w:val="22"/>
                <w:lang w:val="lv-LV"/>
              </w:rPr>
            </w:pPr>
          </w:p>
        </w:tc>
        <w:tc>
          <w:tcPr>
            <w:tcW w:w="4394" w:type="dxa"/>
            <w:shd w:val="clear" w:color="auto" w:fill="auto"/>
          </w:tcPr>
          <w:p w:rsidR="00904403" w:rsidRPr="00997393" w:rsidRDefault="00904403" w:rsidP="005B3CDC">
            <w:pPr>
              <w:widowControl/>
              <w:jc w:val="both"/>
              <w:rPr>
                <w:i/>
                <w:sz w:val="22"/>
                <w:szCs w:val="22"/>
                <w:lang w:val="lv-LV"/>
              </w:rPr>
            </w:pPr>
          </w:p>
        </w:tc>
        <w:tc>
          <w:tcPr>
            <w:tcW w:w="1701" w:type="dxa"/>
            <w:shd w:val="clear" w:color="auto" w:fill="auto"/>
          </w:tcPr>
          <w:p w:rsidR="00904403" w:rsidRPr="00997393" w:rsidRDefault="00904403" w:rsidP="005B3CDC">
            <w:pPr>
              <w:widowControl/>
              <w:jc w:val="both"/>
              <w:rPr>
                <w:i/>
                <w:sz w:val="22"/>
                <w:szCs w:val="22"/>
                <w:lang w:val="lv-LV"/>
              </w:rPr>
            </w:pPr>
          </w:p>
        </w:tc>
        <w:tc>
          <w:tcPr>
            <w:tcW w:w="2552" w:type="dxa"/>
            <w:shd w:val="clear" w:color="auto" w:fill="auto"/>
          </w:tcPr>
          <w:p w:rsidR="00904403" w:rsidRPr="00997393" w:rsidRDefault="00904403" w:rsidP="005B3CDC">
            <w:pPr>
              <w:widowControl/>
              <w:jc w:val="both"/>
              <w:rPr>
                <w:i/>
                <w:sz w:val="22"/>
                <w:szCs w:val="22"/>
                <w:lang w:val="lv-LV"/>
              </w:rPr>
            </w:pPr>
          </w:p>
        </w:tc>
      </w:tr>
      <w:tr w:rsidR="00904403" w:rsidRPr="00997393" w:rsidTr="00997393">
        <w:tc>
          <w:tcPr>
            <w:tcW w:w="959" w:type="dxa"/>
            <w:shd w:val="clear" w:color="auto" w:fill="auto"/>
          </w:tcPr>
          <w:p w:rsidR="00904403" w:rsidRPr="00997393" w:rsidRDefault="00904403" w:rsidP="005B3CDC">
            <w:pPr>
              <w:widowControl/>
              <w:jc w:val="both"/>
              <w:rPr>
                <w:i/>
                <w:sz w:val="22"/>
                <w:szCs w:val="22"/>
                <w:lang w:val="lv-LV"/>
              </w:rPr>
            </w:pPr>
          </w:p>
        </w:tc>
        <w:tc>
          <w:tcPr>
            <w:tcW w:w="4394" w:type="dxa"/>
            <w:shd w:val="clear" w:color="auto" w:fill="auto"/>
          </w:tcPr>
          <w:p w:rsidR="00904403" w:rsidRPr="00997393" w:rsidRDefault="00904403" w:rsidP="005B3CDC">
            <w:pPr>
              <w:widowControl/>
              <w:jc w:val="both"/>
              <w:rPr>
                <w:i/>
                <w:sz w:val="22"/>
                <w:szCs w:val="22"/>
                <w:lang w:val="lv-LV"/>
              </w:rPr>
            </w:pPr>
          </w:p>
        </w:tc>
        <w:tc>
          <w:tcPr>
            <w:tcW w:w="1701" w:type="dxa"/>
            <w:shd w:val="clear" w:color="auto" w:fill="auto"/>
          </w:tcPr>
          <w:p w:rsidR="00904403" w:rsidRPr="00997393" w:rsidRDefault="00904403" w:rsidP="005B3CDC">
            <w:pPr>
              <w:widowControl/>
              <w:jc w:val="both"/>
              <w:rPr>
                <w:i/>
                <w:sz w:val="22"/>
                <w:szCs w:val="22"/>
                <w:lang w:val="lv-LV"/>
              </w:rPr>
            </w:pPr>
          </w:p>
        </w:tc>
        <w:tc>
          <w:tcPr>
            <w:tcW w:w="2552" w:type="dxa"/>
            <w:shd w:val="clear" w:color="auto" w:fill="auto"/>
          </w:tcPr>
          <w:p w:rsidR="00904403" w:rsidRPr="00997393" w:rsidRDefault="00904403" w:rsidP="005B3CDC">
            <w:pPr>
              <w:widowControl/>
              <w:jc w:val="both"/>
              <w:rPr>
                <w:i/>
                <w:sz w:val="22"/>
                <w:szCs w:val="22"/>
                <w:lang w:val="lv-LV"/>
              </w:rPr>
            </w:pPr>
          </w:p>
        </w:tc>
      </w:tr>
    </w:tbl>
    <w:p w:rsidR="00450CF8" w:rsidRPr="00997393" w:rsidRDefault="00450CF8" w:rsidP="00997393">
      <w:pPr>
        <w:pStyle w:val="BodyText"/>
        <w:widowControl/>
        <w:tabs>
          <w:tab w:val="left" w:pos="900"/>
          <w:tab w:val="left" w:pos="1080"/>
          <w:tab w:val="left" w:pos="3119"/>
        </w:tabs>
        <w:spacing w:before="120"/>
        <w:ind w:firstLine="142"/>
        <w:jc w:val="both"/>
        <w:rPr>
          <w:sz w:val="24"/>
          <w:szCs w:val="24"/>
          <w:lang w:val="lv-LV"/>
        </w:rPr>
      </w:pPr>
      <w:r w:rsidRPr="00997393">
        <w:rPr>
          <w:sz w:val="24"/>
          <w:szCs w:val="24"/>
          <w:lang w:val="lv-LV"/>
        </w:rPr>
        <w:t>Apliecin</w:t>
      </w:r>
      <w:r w:rsidR="00997393" w:rsidRPr="00997393">
        <w:rPr>
          <w:sz w:val="24"/>
          <w:szCs w:val="24"/>
          <w:lang w:val="lv-LV"/>
        </w:rPr>
        <w:t>u</w:t>
      </w:r>
      <w:r w:rsidRPr="00997393">
        <w:rPr>
          <w:sz w:val="24"/>
          <w:szCs w:val="24"/>
          <w:lang w:val="lv-LV"/>
        </w:rPr>
        <w:t>, ka sniegtā informācija ir pareiza: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647"/>
      </w:tblGrid>
      <w:tr w:rsidR="00450CF8" w:rsidRPr="00997393" w:rsidTr="00997393">
        <w:tc>
          <w:tcPr>
            <w:tcW w:w="4962" w:type="dxa"/>
            <w:vAlign w:val="center"/>
          </w:tcPr>
          <w:p w:rsidR="00450CF8" w:rsidRPr="00997393" w:rsidRDefault="00450CF8" w:rsidP="00997393">
            <w:pPr>
              <w:jc w:val="both"/>
              <w:rPr>
                <w:sz w:val="24"/>
                <w:szCs w:val="24"/>
                <w:lang w:val="lv-LV"/>
              </w:rPr>
            </w:pPr>
            <w:r w:rsidRPr="00997393">
              <w:rPr>
                <w:sz w:val="24"/>
                <w:szCs w:val="24"/>
                <w:lang w:val="lv-LV"/>
              </w:rPr>
              <w:t xml:space="preserve">Pretendenta paraksttiesīgās personas </w:t>
            </w:r>
            <w:r w:rsidR="00997393" w:rsidRPr="00997393">
              <w:rPr>
                <w:sz w:val="24"/>
                <w:szCs w:val="24"/>
              </w:rPr>
              <w:t>amats</w:t>
            </w:r>
            <w:r w:rsidRPr="00997393">
              <w:rPr>
                <w:sz w:val="24"/>
                <w:szCs w:val="24"/>
                <w:lang w:val="lv-LV"/>
              </w:rPr>
              <w:t>:</w:t>
            </w:r>
          </w:p>
        </w:tc>
        <w:tc>
          <w:tcPr>
            <w:tcW w:w="4647" w:type="dxa"/>
          </w:tcPr>
          <w:p w:rsidR="00450CF8" w:rsidRPr="00997393" w:rsidRDefault="00450CF8" w:rsidP="008A2CB7">
            <w:pPr>
              <w:pStyle w:val="naisf"/>
              <w:tabs>
                <w:tab w:val="left" w:pos="720"/>
                <w:tab w:val="left" w:pos="1620"/>
                <w:tab w:val="left" w:pos="2340"/>
                <w:tab w:val="left" w:pos="2520"/>
              </w:tabs>
              <w:spacing w:before="0" w:after="0"/>
              <w:ind w:right="62"/>
              <w:rPr>
                <w:lang w:val="lv-LV"/>
              </w:rPr>
            </w:pPr>
          </w:p>
        </w:tc>
      </w:tr>
      <w:tr w:rsidR="00450CF8" w:rsidRPr="00997393" w:rsidTr="00997393">
        <w:tc>
          <w:tcPr>
            <w:tcW w:w="4962" w:type="dxa"/>
            <w:vAlign w:val="center"/>
          </w:tcPr>
          <w:p w:rsidR="00450CF8" w:rsidRPr="00997393" w:rsidRDefault="00450CF8" w:rsidP="00997393">
            <w:pPr>
              <w:jc w:val="both"/>
              <w:rPr>
                <w:sz w:val="24"/>
                <w:szCs w:val="24"/>
              </w:rPr>
            </w:pPr>
            <w:r w:rsidRPr="00997393">
              <w:rPr>
                <w:sz w:val="24"/>
                <w:szCs w:val="24"/>
                <w:lang w:val="lv-LV"/>
              </w:rPr>
              <w:t>Parak</w:t>
            </w:r>
            <w:r w:rsidRPr="00997393">
              <w:rPr>
                <w:sz w:val="24"/>
                <w:szCs w:val="24"/>
              </w:rPr>
              <w:t>sttiesīgās personas</w:t>
            </w:r>
            <w:r w:rsidR="00997393" w:rsidRPr="00997393">
              <w:rPr>
                <w:sz w:val="24"/>
                <w:szCs w:val="24"/>
                <w:lang w:val="lv-LV"/>
              </w:rPr>
              <w:t xml:space="preserve"> vārds, uzvārds</w:t>
            </w:r>
            <w:r w:rsidRPr="00997393">
              <w:rPr>
                <w:sz w:val="24"/>
                <w:szCs w:val="24"/>
              </w:rPr>
              <w:t>:</w:t>
            </w:r>
          </w:p>
        </w:tc>
        <w:tc>
          <w:tcPr>
            <w:tcW w:w="4647" w:type="dxa"/>
          </w:tcPr>
          <w:p w:rsidR="00450CF8" w:rsidRPr="00997393" w:rsidRDefault="00450CF8" w:rsidP="008A2CB7">
            <w:pPr>
              <w:pStyle w:val="naisf"/>
              <w:tabs>
                <w:tab w:val="left" w:pos="720"/>
                <w:tab w:val="left" w:pos="1620"/>
                <w:tab w:val="left" w:pos="2340"/>
                <w:tab w:val="left" w:pos="2520"/>
              </w:tabs>
              <w:spacing w:before="0" w:after="0"/>
              <w:ind w:right="62"/>
            </w:pPr>
          </w:p>
        </w:tc>
      </w:tr>
      <w:tr w:rsidR="00450CF8" w:rsidRPr="00997393" w:rsidTr="00997393">
        <w:tc>
          <w:tcPr>
            <w:tcW w:w="4962" w:type="dxa"/>
            <w:vAlign w:val="center"/>
          </w:tcPr>
          <w:p w:rsidR="00450CF8" w:rsidRPr="00997393" w:rsidRDefault="00450CF8" w:rsidP="008A2CB7">
            <w:pPr>
              <w:jc w:val="both"/>
              <w:rPr>
                <w:sz w:val="24"/>
                <w:szCs w:val="24"/>
              </w:rPr>
            </w:pPr>
            <w:r w:rsidRPr="00997393">
              <w:rPr>
                <w:sz w:val="24"/>
                <w:szCs w:val="24"/>
              </w:rPr>
              <w:t>Paraksts:</w:t>
            </w:r>
          </w:p>
        </w:tc>
        <w:tc>
          <w:tcPr>
            <w:tcW w:w="4647" w:type="dxa"/>
          </w:tcPr>
          <w:p w:rsidR="00450CF8" w:rsidRPr="00997393" w:rsidRDefault="00450CF8" w:rsidP="008A2CB7">
            <w:pPr>
              <w:pStyle w:val="naisf"/>
              <w:tabs>
                <w:tab w:val="left" w:pos="720"/>
                <w:tab w:val="left" w:pos="1620"/>
                <w:tab w:val="left" w:pos="2340"/>
                <w:tab w:val="left" w:pos="2520"/>
              </w:tabs>
              <w:spacing w:before="0" w:after="0"/>
              <w:ind w:right="62"/>
            </w:pPr>
          </w:p>
        </w:tc>
      </w:tr>
      <w:tr w:rsidR="00450CF8" w:rsidRPr="00997393" w:rsidTr="00997393">
        <w:tc>
          <w:tcPr>
            <w:tcW w:w="4962" w:type="dxa"/>
            <w:vAlign w:val="center"/>
          </w:tcPr>
          <w:p w:rsidR="00450CF8" w:rsidRPr="00997393" w:rsidRDefault="00450CF8" w:rsidP="008A2CB7">
            <w:pPr>
              <w:jc w:val="both"/>
              <w:rPr>
                <w:sz w:val="24"/>
                <w:szCs w:val="24"/>
              </w:rPr>
            </w:pPr>
            <w:r w:rsidRPr="00997393">
              <w:rPr>
                <w:sz w:val="24"/>
                <w:szCs w:val="24"/>
              </w:rPr>
              <w:t>Datums:</w:t>
            </w:r>
          </w:p>
        </w:tc>
        <w:tc>
          <w:tcPr>
            <w:tcW w:w="4647" w:type="dxa"/>
          </w:tcPr>
          <w:p w:rsidR="00450CF8" w:rsidRPr="00997393" w:rsidRDefault="00450CF8" w:rsidP="008A2CB7">
            <w:pPr>
              <w:pStyle w:val="naisf"/>
              <w:tabs>
                <w:tab w:val="left" w:pos="720"/>
                <w:tab w:val="left" w:pos="1620"/>
                <w:tab w:val="left" w:pos="2340"/>
                <w:tab w:val="left" w:pos="2520"/>
              </w:tabs>
              <w:spacing w:before="0" w:after="0"/>
              <w:ind w:right="62"/>
            </w:pPr>
          </w:p>
        </w:tc>
      </w:tr>
      <w:tr w:rsidR="00450CF8" w:rsidRPr="00997393" w:rsidTr="00997393">
        <w:tc>
          <w:tcPr>
            <w:tcW w:w="4962" w:type="dxa"/>
            <w:vAlign w:val="center"/>
          </w:tcPr>
          <w:p w:rsidR="00450CF8" w:rsidRPr="00997393" w:rsidRDefault="00450CF8" w:rsidP="008A2CB7">
            <w:pPr>
              <w:jc w:val="both"/>
              <w:rPr>
                <w:sz w:val="24"/>
                <w:szCs w:val="24"/>
              </w:rPr>
            </w:pPr>
            <w:r w:rsidRPr="00997393">
              <w:rPr>
                <w:sz w:val="24"/>
                <w:szCs w:val="24"/>
              </w:rPr>
              <w:t>Zīmogs (ja attiecināms)</w:t>
            </w:r>
          </w:p>
        </w:tc>
        <w:tc>
          <w:tcPr>
            <w:tcW w:w="4647" w:type="dxa"/>
          </w:tcPr>
          <w:p w:rsidR="00450CF8" w:rsidRPr="00997393" w:rsidRDefault="00450CF8" w:rsidP="008A2CB7">
            <w:pPr>
              <w:pStyle w:val="naisf"/>
              <w:tabs>
                <w:tab w:val="left" w:pos="720"/>
                <w:tab w:val="left" w:pos="1620"/>
                <w:tab w:val="left" w:pos="2340"/>
                <w:tab w:val="left" w:pos="2520"/>
              </w:tabs>
              <w:spacing w:before="0" w:after="0"/>
              <w:ind w:right="62"/>
            </w:pPr>
          </w:p>
        </w:tc>
      </w:tr>
    </w:tbl>
    <w:p w:rsidR="00616ED0" w:rsidRPr="00997393" w:rsidRDefault="00616ED0" w:rsidP="00B42C1C">
      <w:pPr>
        <w:widowControl/>
        <w:jc w:val="both"/>
        <w:rPr>
          <w:i/>
          <w:sz w:val="24"/>
          <w:szCs w:val="24"/>
        </w:rPr>
      </w:pPr>
    </w:p>
    <w:p w:rsidR="00450CF8" w:rsidRDefault="00450CF8" w:rsidP="00B42C1C">
      <w:pPr>
        <w:widowControl/>
        <w:jc w:val="both"/>
        <w:rPr>
          <w:i/>
          <w:sz w:val="22"/>
          <w:szCs w:val="22"/>
        </w:rPr>
      </w:pPr>
    </w:p>
    <w:p w:rsidR="00450CF8" w:rsidRDefault="00450CF8" w:rsidP="00B42C1C">
      <w:pPr>
        <w:widowControl/>
        <w:jc w:val="both"/>
        <w:rPr>
          <w:i/>
          <w:sz w:val="22"/>
          <w:szCs w:val="22"/>
        </w:rPr>
      </w:pPr>
    </w:p>
    <w:p w:rsidR="00450CF8" w:rsidRDefault="00450CF8" w:rsidP="00B42C1C">
      <w:pPr>
        <w:widowControl/>
        <w:jc w:val="both"/>
        <w:rPr>
          <w:i/>
          <w:sz w:val="22"/>
          <w:szCs w:val="22"/>
        </w:rPr>
      </w:pPr>
    </w:p>
    <w:p w:rsidR="00450CF8" w:rsidRDefault="00450CF8"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p w:rsidR="00904403" w:rsidRDefault="00904403" w:rsidP="00B42C1C">
      <w:pPr>
        <w:widowControl/>
        <w:jc w:val="both"/>
        <w:rPr>
          <w:i/>
          <w:sz w:val="22"/>
          <w:szCs w:val="22"/>
        </w:rPr>
      </w:pPr>
    </w:p>
    <w:tbl>
      <w:tblPr>
        <w:tblW w:w="0" w:type="auto"/>
        <w:tblInd w:w="2093" w:type="dxa"/>
        <w:tblLook w:val="04A0"/>
      </w:tblPr>
      <w:tblGrid>
        <w:gridCol w:w="7482"/>
      </w:tblGrid>
      <w:tr w:rsidR="00BE7598" w:rsidRPr="00C77718" w:rsidTr="00904403">
        <w:trPr>
          <w:trHeight w:val="470"/>
        </w:trPr>
        <w:tc>
          <w:tcPr>
            <w:tcW w:w="7482" w:type="dxa"/>
            <w:shd w:val="clear" w:color="auto" w:fill="auto"/>
          </w:tcPr>
          <w:p w:rsidR="00904403" w:rsidRPr="00904403" w:rsidRDefault="00904403" w:rsidP="00904403">
            <w:pPr>
              <w:spacing w:before="100" w:beforeAutospacing="1"/>
              <w:jc w:val="right"/>
              <w:rPr>
                <w:bCs/>
                <w:u w:val="single"/>
              </w:rPr>
            </w:pPr>
            <w:r w:rsidRPr="00904403">
              <w:rPr>
                <w:bCs/>
                <w:u w:val="single"/>
              </w:rPr>
              <w:lastRenderedPageBreak/>
              <w:t>7</w:t>
            </w:r>
            <w:r w:rsidR="00BE7598" w:rsidRPr="00904403">
              <w:rPr>
                <w:bCs/>
                <w:u w:val="single"/>
              </w:rPr>
              <w:t>.</w:t>
            </w:r>
            <w:r w:rsidRPr="00904403">
              <w:rPr>
                <w:bCs/>
                <w:u w:val="single"/>
              </w:rPr>
              <w:t>PIELIKUMS</w:t>
            </w:r>
          </w:p>
          <w:p w:rsidR="00BE7598" w:rsidRPr="00904403" w:rsidRDefault="00904403" w:rsidP="00BE7598">
            <w:pPr>
              <w:jc w:val="right"/>
              <w:rPr>
                <w:bCs/>
                <w:u w:val="single"/>
              </w:rPr>
            </w:pPr>
            <w:r w:rsidRPr="00904403">
              <w:br w:type="page"/>
              <w:t xml:space="preserve">Pretendenta pieredzes apraksts (forma) </w:t>
            </w:r>
          </w:p>
        </w:tc>
      </w:tr>
    </w:tbl>
    <w:p w:rsidR="00904403" w:rsidRDefault="00904403" w:rsidP="004B0A22">
      <w:pPr>
        <w:spacing w:before="120" w:after="120"/>
        <w:jc w:val="center"/>
        <w:rPr>
          <w:b/>
          <w:sz w:val="24"/>
          <w:szCs w:val="24"/>
        </w:rPr>
      </w:pPr>
    </w:p>
    <w:p w:rsidR="00BE7598" w:rsidRDefault="00BE7598" w:rsidP="004B0A22">
      <w:pPr>
        <w:spacing w:before="120" w:after="120"/>
        <w:jc w:val="center"/>
        <w:rPr>
          <w:b/>
          <w:sz w:val="24"/>
          <w:szCs w:val="24"/>
        </w:rPr>
      </w:pPr>
      <w:r w:rsidRPr="00BE7598">
        <w:rPr>
          <w:b/>
          <w:sz w:val="24"/>
          <w:szCs w:val="24"/>
        </w:rPr>
        <w:t>Pieredzes apraksts</w:t>
      </w:r>
      <w:r w:rsidR="00182580">
        <w:rPr>
          <w:b/>
          <w:sz w:val="24"/>
          <w:szCs w:val="24"/>
        </w:rPr>
        <w:t>*</w:t>
      </w:r>
      <w:r w:rsidRPr="00BE7598">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9"/>
      </w:tblGrid>
      <w:tr w:rsidR="00C46C78" w:rsidRPr="00893379" w:rsidTr="00750D74">
        <w:tc>
          <w:tcPr>
            <w:tcW w:w="9575" w:type="dxa"/>
            <w:gridSpan w:val="2"/>
          </w:tcPr>
          <w:p w:rsidR="00C46C78" w:rsidRPr="00904403" w:rsidRDefault="00C46C78" w:rsidP="00893379">
            <w:pPr>
              <w:pStyle w:val="BodyText"/>
              <w:spacing w:after="0"/>
              <w:jc w:val="center"/>
              <w:rPr>
                <w:b/>
                <w:sz w:val="24"/>
                <w:szCs w:val="24"/>
              </w:rPr>
            </w:pPr>
            <w:r w:rsidRPr="00904403">
              <w:rPr>
                <w:b/>
                <w:sz w:val="24"/>
                <w:szCs w:val="24"/>
              </w:rPr>
              <w:t>1.objekts</w:t>
            </w:r>
          </w:p>
        </w:tc>
      </w:tr>
      <w:tr w:rsidR="00C46C78" w:rsidRPr="00893379" w:rsidTr="00893379">
        <w:tc>
          <w:tcPr>
            <w:tcW w:w="7196" w:type="dxa"/>
          </w:tcPr>
          <w:p w:rsidR="00C46C78" w:rsidRPr="00904403" w:rsidRDefault="00C46C78" w:rsidP="008A2CB7">
            <w:pPr>
              <w:pStyle w:val="BodyText"/>
              <w:spacing w:after="0"/>
              <w:jc w:val="both"/>
              <w:rPr>
                <w:sz w:val="24"/>
                <w:szCs w:val="24"/>
              </w:rPr>
            </w:pPr>
            <w:r w:rsidRPr="00904403">
              <w:rPr>
                <w:sz w:val="24"/>
                <w:szCs w:val="24"/>
              </w:rPr>
              <w:t>Informācija par pasūtītāju (nosaukums, reģistrācijas numurs, juridiskā adrese):</w:t>
            </w:r>
            <w:r w:rsidR="00893379" w:rsidRPr="00904403">
              <w:rPr>
                <w:sz w:val="24"/>
                <w:szCs w:val="24"/>
              </w:rPr>
              <w:t xml:space="preserve"> </w:t>
            </w:r>
          </w:p>
        </w:tc>
        <w:tc>
          <w:tcPr>
            <w:tcW w:w="2379" w:type="dxa"/>
          </w:tcPr>
          <w:p w:rsidR="00C46C78" w:rsidRPr="00904403" w:rsidRDefault="00C46C78" w:rsidP="008A2CB7">
            <w:pPr>
              <w:pStyle w:val="BodyText"/>
              <w:spacing w:after="0"/>
              <w:jc w:val="both"/>
              <w:rPr>
                <w:sz w:val="24"/>
                <w:szCs w:val="24"/>
              </w:rPr>
            </w:pPr>
          </w:p>
        </w:tc>
      </w:tr>
      <w:tr w:rsidR="00C46C78" w:rsidRPr="00893379" w:rsidTr="00893379">
        <w:tc>
          <w:tcPr>
            <w:tcW w:w="7196" w:type="dxa"/>
          </w:tcPr>
          <w:p w:rsidR="00C46C78" w:rsidRPr="00904403" w:rsidRDefault="00C46C78" w:rsidP="00904403">
            <w:pPr>
              <w:pStyle w:val="ListParagraph"/>
              <w:widowControl/>
              <w:tabs>
                <w:tab w:val="left" w:pos="937"/>
                <w:tab w:val="left" w:pos="993"/>
              </w:tabs>
              <w:suppressAutoHyphens w:val="0"/>
              <w:ind w:left="0"/>
              <w:jc w:val="both"/>
            </w:pPr>
            <w:r w:rsidRPr="00904403">
              <w:t>Būvdarbu izpildes laiks saskaņā ar līgumu (datums: no</w:t>
            </w:r>
            <w:r w:rsidR="00904403" w:rsidRPr="00904403">
              <w:rPr>
                <w:lang w:val="lv-LV"/>
              </w:rPr>
              <w:t xml:space="preserve"> &lt;…..&gt;</w:t>
            </w:r>
            <w:r w:rsidRPr="00904403">
              <w:t xml:space="preserve"> līdz</w:t>
            </w:r>
            <w:r w:rsidR="00904403" w:rsidRPr="00904403">
              <w:rPr>
                <w:lang w:val="lv-LV"/>
              </w:rPr>
              <w:t xml:space="preserve"> &lt;…..&gt;</w:t>
            </w:r>
            <w:r w:rsidRPr="00904403">
              <w:t>):</w:t>
            </w:r>
          </w:p>
        </w:tc>
        <w:tc>
          <w:tcPr>
            <w:tcW w:w="2379" w:type="dxa"/>
          </w:tcPr>
          <w:p w:rsidR="00C46C78" w:rsidRPr="00904403" w:rsidRDefault="00C46C78" w:rsidP="008A2CB7">
            <w:pPr>
              <w:pStyle w:val="BodyText"/>
              <w:spacing w:after="0"/>
              <w:jc w:val="both"/>
              <w:rPr>
                <w:sz w:val="24"/>
                <w:szCs w:val="24"/>
              </w:rPr>
            </w:pPr>
          </w:p>
        </w:tc>
      </w:tr>
      <w:tr w:rsidR="00C46C78" w:rsidRPr="00893379" w:rsidTr="00893379">
        <w:tc>
          <w:tcPr>
            <w:tcW w:w="7196" w:type="dxa"/>
          </w:tcPr>
          <w:p w:rsidR="00C46C78" w:rsidRPr="00904403" w:rsidRDefault="00C46C78" w:rsidP="008A2CB7">
            <w:pPr>
              <w:pStyle w:val="BodyText"/>
              <w:spacing w:after="0"/>
              <w:jc w:val="both"/>
              <w:rPr>
                <w:sz w:val="24"/>
                <w:szCs w:val="24"/>
              </w:rPr>
            </w:pPr>
            <w:r w:rsidRPr="00904403">
              <w:rPr>
                <w:sz w:val="24"/>
                <w:szCs w:val="24"/>
              </w:rPr>
              <w:t>Būvdarbu izpildes adrese:</w:t>
            </w:r>
          </w:p>
        </w:tc>
        <w:tc>
          <w:tcPr>
            <w:tcW w:w="2379" w:type="dxa"/>
          </w:tcPr>
          <w:p w:rsidR="00C46C78" w:rsidRPr="00904403" w:rsidRDefault="00C46C78" w:rsidP="008A2CB7">
            <w:pPr>
              <w:pStyle w:val="BodyText"/>
              <w:spacing w:after="0"/>
              <w:jc w:val="both"/>
              <w:rPr>
                <w:sz w:val="24"/>
                <w:szCs w:val="24"/>
              </w:rPr>
            </w:pPr>
          </w:p>
        </w:tc>
      </w:tr>
      <w:tr w:rsidR="00C46C78" w:rsidRPr="00893379" w:rsidTr="00893379">
        <w:tc>
          <w:tcPr>
            <w:tcW w:w="7196" w:type="dxa"/>
          </w:tcPr>
          <w:p w:rsidR="00C46C78" w:rsidRPr="00904403" w:rsidRDefault="00C46C78" w:rsidP="008A2CB7">
            <w:pPr>
              <w:pStyle w:val="BodyText"/>
              <w:spacing w:after="0"/>
              <w:jc w:val="both"/>
              <w:rPr>
                <w:sz w:val="24"/>
                <w:szCs w:val="24"/>
              </w:rPr>
            </w:pPr>
            <w:r w:rsidRPr="00904403">
              <w:rPr>
                <w:sz w:val="24"/>
                <w:szCs w:val="24"/>
              </w:rPr>
              <w:t>Tehniskā projekta nosaukums:</w:t>
            </w:r>
          </w:p>
        </w:tc>
        <w:tc>
          <w:tcPr>
            <w:tcW w:w="2379" w:type="dxa"/>
          </w:tcPr>
          <w:p w:rsidR="00C46C78" w:rsidRPr="00904403" w:rsidRDefault="00C46C78" w:rsidP="008A2CB7">
            <w:pPr>
              <w:pStyle w:val="BodyText"/>
              <w:spacing w:after="0"/>
              <w:jc w:val="both"/>
              <w:rPr>
                <w:sz w:val="24"/>
                <w:szCs w:val="24"/>
              </w:rPr>
            </w:pPr>
          </w:p>
        </w:tc>
      </w:tr>
      <w:tr w:rsidR="00C46C78" w:rsidRPr="00893379" w:rsidTr="00893379">
        <w:tc>
          <w:tcPr>
            <w:tcW w:w="7196" w:type="dxa"/>
          </w:tcPr>
          <w:p w:rsidR="00C46C78" w:rsidRPr="00904403" w:rsidRDefault="00C46C78" w:rsidP="008A2CB7">
            <w:pPr>
              <w:pStyle w:val="BodyText"/>
              <w:spacing w:after="0"/>
              <w:jc w:val="both"/>
              <w:rPr>
                <w:sz w:val="24"/>
                <w:szCs w:val="24"/>
              </w:rPr>
            </w:pPr>
            <w:r w:rsidRPr="00904403">
              <w:rPr>
                <w:sz w:val="24"/>
                <w:szCs w:val="24"/>
              </w:rPr>
              <w:t>Informācija par būvdarbiem (norādīt):</w:t>
            </w:r>
          </w:p>
        </w:tc>
        <w:tc>
          <w:tcPr>
            <w:tcW w:w="2379" w:type="dxa"/>
          </w:tcPr>
          <w:p w:rsidR="00C46C78" w:rsidRPr="00904403" w:rsidRDefault="00C46C78" w:rsidP="008A2CB7">
            <w:pPr>
              <w:pStyle w:val="BodyText"/>
              <w:spacing w:after="0"/>
              <w:jc w:val="center"/>
              <w:rPr>
                <w:sz w:val="24"/>
                <w:szCs w:val="24"/>
              </w:rPr>
            </w:pPr>
            <w:r w:rsidRPr="00904403">
              <w:rPr>
                <w:sz w:val="24"/>
                <w:szCs w:val="24"/>
              </w:rPr>
              <w:t>X</w:t>
            </w:r>
          </w:p>
        </w:tc>
      </w:tr>
      <w:tr w:rsidR="00C46C78" w:rsidRPr="00893379" w:rsidTr="00893379">
        <w:tc>
          <w:tcPr>
            <w:tcW w:w="7196" w:type="dxa"/>
          </w:tcPr>
          <w:p w:rsidR="00C46C78" w:rsidRPr="00904403" w:rsidRDefault="00C46C78" w:rsidP="00904403">
            <w:pPr>
              <w:pStyle w:val="BodyText"/>
              <w:numPr>
                <w:ilvl w:val="0"/>
                <w:numId w:val="28"/>
              </w:numPr>
              <w:suppressAutoHyphens/>
              <w:overflowPunct/>
              <w:autoSpaceDE/>
              <w:autoSpaceDN/>
              <w:adjustRightInd/>
              <w:spacing w:after="0"/>
              <w:ind w:left="284" w:hanging="284"/>
              <w:jc w:val="both"/>
              <w:rPr>
                <w:sz w:val="24"/>
                <w:szCs w:val="24"/>
              </w:rPr>
            </w:pPr>
            <w:r w:rsidRPr="00904403">
              <w:rPr>
                <w:sz w:val="24"/>
                <w:szCs w:val="24"/>
              </w:rPr>
              <w:t>būvdarbu veids (rekonstrukcijas vai renovācijas būvdarbi)</w:t>
            </w:r>
          </w:p>
        </w:tc>
        <w:tc>
          <w:tcPr>
            <w:tcW w:w="2379" w:type="dxa"/>
          </w:tcPr>
          <w:p w:rsidR="00C46C78" w:rsidRPr="00904403" w:rsidRDefault="00C46C78" w:rsidP="008A2CB7">
            <w:pPr>
              <w:pStyle w:val="BodyText"/>
              <w:spacing w:after="0"/>
              <w:jc w:val="both"/>
              <w:rPr>
                <w:sz w:val="24"/>
                <w:szCs w:val="24"/>
              </w:rPr>
            </w:pPr>
          </w:p>
        </w:tc>
      </w:tr>
      <w:tr w:rsidR="00C46C78" w:rsidRPr="00893379" w:rsidTr="00893379">
        <w:tc>
          <w:tcPr>
            <w:tcW w:w="7196" w:type="dxa"/>
          </w:tcPr>
          <w:p w:rsidR="00C46C78" w:rsidRPr="00904403" w:rsidRDefault="00C46C78" w:rsidP="005B3CDC">
            <w:pPr>
              <w:pStyle w:val="BodyText"/>
              <w:numPr>
                <w:ilvl w:val="0"/>
                <w:numId w:val="28"/>
              </w:numPr>
              <w:suppressAutoHyphens/>
              <w:overflowPunct/>
              <w:autoSpaceDE/>
              <w:autoSpaceDN/>
              <w:adjustRightInd/>
              <w:spacing w:after="0"/>
              <w:ind w:left="284" w:hanging="284"/>
              <w:jc w:val="both"/>
              <w:rPr>
                <w:sz w:val="24"/>
                <w:szCs w:val="24"/>
              </w:rPr>
            </w:pPr>
            <w:r w:rsidRPr="00904403">
              <w:rPr>
                <w:sz w:val="24"/>
                <w:szCs w:val="24"/>
              </w:rPr>
              <w:t>vai ēka nodota ekspluatācijā/ kad (datums) ēka nodota ekspluatācijā</w:t>
            </w:r>
          </w:p>
        </w:tc>
        <w:tc>
          <w:tcPr>
            <w:tcW w:w="2379" w:type="dxa"/>
          </w:tcPr>
          <w:p w:rsidR="00C46C78" w:rsidRPr="00904403" w:rsidRDefault="00C46C78" w:rsidP="008A2CB7">
            <w:pPr>
              <w:pStyle w:val="BodyText"/>
              <w:spacing w:after="0"/>
              <w:jc w:val="both"/>
              <w:rPr>
                <w:sz w:val="24"/>
                <w:szCs w:val="24"/>
              </w:rPr>
            </w:pPr>
          </w:p>
        </w:tc>
      </w:tr>
      <w:tr w:rsidR="00C46C78" w:rsidRPr="00893379" w:rsidTr="00893379">
        <w:tc>
          <w:tcPr>
            <w:tcW w:w="7196" w:type="dxa"/>
          </w:tcPr>
          <w:p w:rsidR="00C46C78" w:rsidRPr="00904403" w:rsidRDefault="00C46C78" w:rsidP="00182580">
            <w:pPr>
              <w:pStyle w:val="BodyText"/>
              <w:numPr>
                <w:ilvl w:val="0"/>
                <w:numId w:val="28"/>
              </w:numPr>
              <w:suppressAutoHyphens/>
              <w:overflowPunct/>
              <w:autoSpaceDE/>
              <w:autoSpaceDN/>
              <w:adjustRightInd/>
              <w:spacing w:after="0"/>
              <w:ind w:left="284" w:hanging="284"/>
              <w:jc w:val="both"/>
              <w:rPr>
                <w:sz w:val="24"/>
                <w:szCs w:val="24"/>
              </w:rPr>
            </w:pPr>
            <w:r w:rsidRPr="00182580">
              <w:rPr>
                <w:sz w:val="24"/>
                <w:szCs w:val="24"/>
              </w:rPr>
              <w:t>vai ēka ir publiska ēka (</w:t>
            </w:r>
            <w:r w:rsidR="00904403" w:rsidRPr="00182580">
              <w:rPr>
                <w:sz w:val="24"/>
                <w:szCs w:val="24"/>
              </w:rPr>
              <w:t>publiskās ēkas pazīmes</w:t>
            </w:r>
            <w:r w:rsidR="00904403">
              <w:t xml:space="preserve"> </w:t>
            </w:r>
            <w:r w:rsidR="00904403" w:rsidRPr="00182580">
              <w:rPr>
                <w:sz w:val="24"/>
                <w:szCs w:val="24"/>
              </w:rPr>
              <w:t>atbilstoši</w:t>
            </w:r>
            <w:r w:rsidR="00904403">
              <w:t xml:space="preserve"> </w:t>
            </w:r>
            <w:r w:rsidR="00904403" w:rsidRPr="00182580">
              <w:rPr>
                <w:sz w:val="24"/>
                <w:szCs w:val="24"/>
              </w:rPr>
              <w:t xml:space="preserve">Latvijas būvnormatīvam LBN 208-08 </w:t>
            </w:r>
            <w:r w:rsidR="00182580" w:rsidRPr="00182580">
              <w:rPr>
                <w:sz w:val="24"/>
                <w:szCs w:val="24"/>
              </w:rPr>
              <w:t>“</w:t>
            </w:r>
            <w:r w:rsidR="00904403" w:rsidRPr="00182580">
              <w:rPr>
                <w:sz w:val="24"/>
                <w:szCs w:val="24"/>
              </w:rPr>
              <w:t>Publiskas ēkas un būves” (</w:t>
            </w:r>
            <w:r w:rsidR="00182580" w:rsidRPr="00182580">
              <w:rPr>
                <w:sz w:val="24"/>
                <w:szCs w:val="24"/>
              </w:rPr>
              <w:t xml:space="preserve">apstiprināts ar </w:t>
            </w:r>
            <w:r w:rsidR="00904403" w:rsidRPr="00182580">
              <w:rPr>
                <w:sz w:val="24"/>
                <w:szCs w:val="24"/>
              </w:rPr>
              <w:t>M</w:t>
            </w:r>
            <w:r w:rsidR="00182580" w:rsidRPr="00182580">
              <w:rPr>
                <w:sz w:val="24"/>
                <w:szCs w:val="24"/>
              </w:rPr>
              <w:t>K</w:t>
            </w:r>
            <w:r w:rsidR="00904403" w:rsidRPr="00182580">
              <w:rPr>
                <w:sz w:val="24"/>
                <w:szCs w:val="24"/>
              </w:rPr>
              <w:t xml:space="preserve"> </w:t>
            </w:r>
            <w:r w:rsidR="00182580" w:rsidRPr="00182580">
              <w:rPr>
                <w:sz w:val="24"/>
                <w:szCs w:val="24"/>
              </w:rPr>
              <w:t xml:space="preserve">21.07.2008. </w:t>
            </w:r>
            <w:r w:rsidR="00904403" w:rsidRPr="00182580">
              <w:rPr>
                <w:sz w:val="24"/>
                <w:szCs w:val="24"/>
              </w:rPr>
              <w:t>noteikumi</w:t>
            </w:r>
            <w:r w:rsidR="00182580" w:rsidRPr="00182580">
              <w:rPr>
                <w:sz w:val="24"/>
                <w:szCs w:val="24"/>
              </w:rPr>
              <w:t>em</w:t>
            </w:r>
            <w:r w:rsidR="00904403" w:rsidRPr="00182580">
              <w:rPr>
                <w:sz w:val="24"/>
                <w:szCs w:val="24"/>
              </w:rPr>
              <w:t xml:space="preserve"> Nr.567</w:t>
            </w:r>
            <w:r w:rsidR="00182580" w:rsidRPr="00182580">
              <w:rPr>
                <w:sz w:val="24"/>
                <w:szCs w:val="24"/>
              </w:rPr>
              <w:t xml:space="preserve"> “Noteikumi par</w:t>
            </w:r>
            <w:r w:rsidR="00904403" w:rsidRPr="00182580">
              <w:rPr>
                <w:sz w:val="24"/>
                <w:szCs w:val="24"/>
              </w:rPr>
              <w:t xml:space="preserve"> </w:t>
            </w:r>
            <w:r w:rsidR="00182580" w:rsidRPr="00182580">
              <w:rPr>
                <w:sz w:val="24"/>
                <w:szCs w:val="24"/>
              </w:rPr>
              <w:t>Latvijas būvnormatīvu LBN 208-08 “Publiskas ēkas un būves””</w:t>
            </w:r>
            <w:r w:rsidR="00182580">
              <w:rPr>
                <w:sz w:val="24"/>
                <w:szCs w:val="24"/>
              </w:rPr>
              <w:t>)</w:t>
            </w:r>
          </w:p>
        </w:tc>
        <w:tc>
          <w:tcPr>
            <w:tcW w:w="2379" w:type="dxa"/>
          </w:tcPr>
          <w:p w:rsidR="00C46C78" w:rsidRPr="00904403" w:rsidRDefault="00C46C78" w:rsidP="008A2CB7">
            <w:pPr>
              <w:pStyle w:val="BodyText"/>
              <w:spacing w:after="0"/>
              <w:jc w:val="both"/>
              <w:rPr>
                <w:sz w:val="24"/>
                <w:szCs w:val="24"/>
              </w:rPr>
            </w:pPr>
          </w:p>
        </w:tc>
      </w:tr>
      <w:tr w:rsidR="00C46C78" w:rsidRPr="00893379" w:rsidTr="00893379">
        <w:tc>
          <w:tcPr>
            <w:tcW w:w="7196" w:type="dxa"/>
          </w:tcPr>
          <w:p w:rsidR="00C46C78" w:rsidRPr="00904403" w:rsidRDefault="00C46C78" w:rsidP="00182580">
            <w:pPr>
              <w:pStyle w:val="BodyText"/>
              <w:numPr>
                <w:ilvl w:val="0"/>
                <w:numId w:val="28"/>
              </w:numPr>
              <w:suppressAutoHyphens/>
              <w:overflowPunct/>
              <w:autoSpaceDE/>
              <w:autoSpaceDN/>
              <w:adjustRightInd/>
              <w:spacing w:after="0"/>
              <w:ind w:left="284" w:hanging="284"/>
              <w:jc w:val="both"/>
              <w:rPr>
                <w:sz w:val="24"/>
                <w:szCs w:val="24"/>
              </w:rPr>
            </w:pPr>
            <w:r w:rsidRPr="00904403">
              <w:rPr>
                <w:sz w:val="24"/>
                <w:szCs w:val="24"/>
              </w:rPr>
              <w:t>izpild</w:t>
            </w:r>
            <w:r w:rsidR="00904403" w:rsidRPr="00904403">
              <w:rPr>
                <w:sz w:val="24"/>
                <w:szCs w:val="24"/>
              </w:rPr>
              <w:t>īto</w:t>
            </w:r>
            <w:r w:rsidRPr="00904403">
              <w:rPr>
                <w:sz w:val="24"/>
                <w:szCs w:val="24"/>
              </w:rPr>
              <w:t xml:space="preserve"> </w:t>
            </w:r>
            <w:r w:rsidR="00904403" w:rsidRPr="00904403">
              <w:rPr>
                <w:sz w:val="24"/>
                <w:szCs w:val="24"/>
              </w:rPr>
              <w:t xml:space="preserve">būvdarbu </w:t>
            </w:r>
            <w:r w:rsidRPr="00904403">
              <w:rPr>
                <w:sz w:val="24"/>
                <w:szCs w:val="24"/>
              </w:rPr>
              <w:t>vērtība (</w:t>
            </w:r>
            <w:r w:rsidR="00904403" w:rsidRPr="00904403">
              <w:rPr>
                <w:sz w:val="24"/>
                <w:szCs w:val="24"/>
              </w:rPr>
              <w:t>EUR</w:t>
            </w:r>
            <w:r w:rsidRPr="00904403">
              <w:rPr>
                <w:sz w:val="24"/>
                <w:szCs w:val="24"/>
              </w:rPr>
              <w:t xml:space="preserve"> bez PVN) </w:t>
            </w:r>
          </w:p>
        </w:tc>
        <w:tc>
          <w:tcPr>
            <w:tcW w:w="2379" w:type="dxa"/>
          </w:tcPr>
          <w:p w:rsidR="00C46C78" w:rsidRPr="00904403" w:rsidRDefault="00C46C78" w:rsidP="008A2CB7">
            <w:pPr>
              <w:pStyle w:val="BodyText"/>
              <w:spacing w:after="0"/>
              <w:jc w:val="both"/>
              <w:rPr>
                <w:sz w:val="24"/>
                <w:szCs w:val="24"/>
              </w:rPr>
            </w:pPr>
          </w:p>
        </w:tc>
      </w:tr>
    </w:tbl>
    <w:p w:rsidR="00C46C78" w:rsidRPr="00893379" w:rsidRDefault="00C46C78" w:rsidP="00C46C78">
      <w:pPr>
        <w:pStyle w:val="BodyText"/>
        <w:spacing w:after="0"/>
        <w:jc w:val="both"/>
        <w:rPr>
          <w:b/>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9"/>
      </w:tblGrid>
      <w:tr w:rsidR="00893379" w:rsidRPr="00893379" w:rsidTr="008A2CB7">
        <w:tc>
          <w:tcPr>
            <w:tcW w:w="9575" w:type="dxa"/>
            <w:gridSpan w:val="2"/>
          </w:tcPr>
          <w:p w:rsidR="00893379" w:rsidRPr="00182580" w:rsidRDefault="00893379" w:rsidP="00893379">
            <w:pPr>
              <w:pStyle w:val="BodyText"/>
              <w:spacing w:after="0"/>
              <w:jc w:val="center"/>
              <w:rPr>
                <w:b/>
                <w:sz w:val="24"/>
                <w:szCs w:val="24"/>
              </w:rPr>
            </w:pPr>
            <w:r w:rsidRPr="00182580">
              <w:rPr>
                <w:b/>
                <w:sz w:val="24"/>
                <w:szCs w:val="24"/>
              </w:rPr>
              <w:t>2.objekts</w:t>
            </w:r>
          </w:p>
        </w:tc>
      </w:tr>
      <w:tr w:rsidR="00893379" w:rsidRPr="00893379" w:rsidTr="00893379">
        <w:tc>
          <w:tcPr>
            <w:tcW w:w="7196" w:type="dxa"/>
          </w:tcPr>
          <w:p w:rsidR="00893379" w:rsidRPr="00182580" w:rsidRDefault="00893379" w:rsidP="008A2CB7">
            <w:pPr>
              <w:pStyle w:val="BodyText"/>
              <w:spacing w:after="0"/>
              <w:jc w:val="both"/>
              <w:rPr>
                <w:sz w:val="24"/>
                <w:szCs w:val="24"/>
              </w:rPr>
            </w:pPr>
            <w:r w:rsidRPr="00182580">
              <w:rPr>
                <w:sz w:val="24"/>
                <w:szCs w:val="24"/>
              </w:rPr>
              <w:t xml:space="preserve">Informācija par pasūtītāju (nosaukums, reģistrācijas numurs, juridiskā adrese): </w:t>
            </w:r>
          </w:p>
        </w:tc>
        <w:tc>
          <w:tcPr>
            <w:tcW w:w="2379" w:type="dxa"/>
          </w:tcPr>
          <w:p w:rsidR="00893379" w:rsidRPr="00182580" w:rsidRDefault="00893379" w:rsidP="008A2CB7">
            <w:pPr>
              <w:pStyle w:val="BodyText"/>
              <w:spacing w:after="0"/>
              <w:jc w:val="both"/>
              <w:rPr>
                <w:sz w:val="24"/>
                <w:szCs w:val="24"/>
              </w:rPr>
            </w:pPr>
          </w:p>
        </w:tc>
      </w:tr>
      <w:tr w:rsidR="00893379" w:rsidRPr="00893379" w:rsidTr="00893379">
        <w:tc>
          <w:tcPr>
            <w:tcW w:w="7196" w:type="dxa"/>
          </w:tcPr>
          <w:p w:rsidR="00893379" w:rsidRPr="00182580" w:rsidRDefault="00893379" w:rsidP="00182580">
            <w:pPr>
              <w:pStyle w:val="ListParagraph"/>
              <w:widowControl/>
              <w:tabs>
                <w:tab w:val="left" w:pos="937"/>
                <w:tab w:val="left" w:pos="993"/>
              </w:tabs>
              <w:suppressAutoHyphens w:val="0"/>
              <w:ind w:left="0"/>
              <w:jc w:val="both"/>
            </w:pPr>
            <w:r w:rsidRPr="00182580">
              <w:t>Būvdarbu izpildes laiks saskaņā ar līgumu (datums: no</w:t>
            </w:r>
            <w:r w:rsidR="00182580">
              <w:rPr>
                <w:lang w:val="lv-LV"/>
              </w:rPr>
              <w:t xml:space="preserve"> &lt;…..&gt;</w:t>
            </w:r>
            <w:r w:rsidRPr="00182580">
              <w:t xml:space="preserve"> līdz</w:t>
            </w:r>
            <w:r w:rsidR="00182580">
              <w:rPr>
                <w:lang w:val="lv-LV"/>
              </w:rPr>
              <w:t xml:space="preserve"> &lt;…..&gt;</w:t>
            </w:r>
            <w:r w:rsidRPr="00182580">
              <w:t>):</w:t>
            </w:r>
          </w:p>
        </w:tc>
        <w:tc>
          <w:tcPr>
            <w:tcW w:w="2379" w:type="dxa"/>
          </w:tcPr>
          <w:p w:rsidR="00893379" w:rsidRPr="00182580" w:rsidRDefault="00893379" w:rsidP="008A2CB7">
            <w:pPr>
              <w:pStyle w:val="BodyText"/>
              <w:spacing w:after="0"/>
              <w:jc w:val="both"/>
              <w:rPr>
                <w:sz w:val="24"/>
                <w:szCs w:val="24"/>
              </w:rPr>
            </w:pPr>
          </w:p>
        </w:tc>
      </w:tr>
      <w:tr w:rsidR="00893379" w:rsidRPr="00893379" w:rsidTr="00893379">
        <w:tc>
          <w:tcPr>
            <w:tcW w:w="7196" w:type="dxa"/>
          </w:tcPr>
          <w:p w:rsidR="00893379" w:rsidRPr="00182580" w:rsidRDefault="00893379" w:rsidP="008A2CB7">
            <w:pPr>
              <w:pStyle w:val="BodyText"/>
              <w:spacing w:after="0"/>
              <w:jc w:val="both"/>
              <w:rPr>
                <w:sz w:val="24"/>
                <w:szCs w:val="24"/>
              </w:rPr>
            </w:pPr>
            <w:r w:rsidRPr="00182580">
              <w:rPr>
                <w:sz w:val="24"/>
                <w:szCs w:val="24"/>
              </w:rPr>
              <w:t>Būvdarbu izpildes adrese:</w:t>
            </w:r>
          </w:p>
        </w:tc>
        <w:tc>
          <w:tcPr>
            <w:tcW w:w="2379" w:type="dxa"/>
          </w:tcPr>
          <w:p w:rsidR="00893379" w:rsidRPr="00182580" w:rsidRDefault="00893379" w:rsidP="008A2CB7">
            <w:pPr>
              <w:pStyle w:val="BodyText"/>
              <w:spacing w:after="0"/>
              <w:jc w:val="both"/>
              <w:rPr>
                <w:sz w:val="24"/>
                <w:szCs w:val="24"/>
              </w:rPr>
            </w:pPr>
          </w:p>
        </w:tc>
      </w:tr>
      <w:tr w:rsidR="00893379" w:rsidRPr="00893379" w:rsidTr="00893379">
        <w:tc>
          <w:tcPr>
            <w:tcW w:w="7196" w:type="dxa"/>
          </w:tcPr>
          <w:p w:rsidR="00893379" w:rsidRPr="00182580" w:rsidRDefault="00893379" w:rsidP="008A2CB7">
            <w:pPr>
              <w:pStyle w:val="BodyText"/>
              <w:spacing w:after="0"/>
              <w:jc w:val="both"/>
              <w:rPr>
                <w:sz w:val="24"/>
                <w:szCs w:val="24"/>
              </w:rPr>
            </w:pPr>
            <w:r w:rsidRPr="00182580">
              <w:rPr>
                <w:sz w:val="24"/>
                <w:szCs w:val="24"/>
              </w:rPr>
              <w:t>Tehniskā projekta nosaukums:</w:t>
            </w:r>
          </w:p>
        </w:tc>
        <w:tc>
          <w:tcPr>
            <w:tcW w:w="2379" w:type="dxa"/>
          </w:tcPr>
          <w:p w:rsidR="00893379" w:rsidRPr="00182580" w:rsidRDefault="00893379" w:rsidP="008A2CB7">
            <w:pPr>
              <w:pStyle w:val="BodyText"/>
              <w:spacing w:after="0"/>
              <w:jc w:val="both"/>
              <w:rPr>
                <w:sz w:val="24"/>
                <w:szCs w:val="24"/>
              </w:rPr>
            </w:pPr>
          </w:p>
        </w:tc>
      </w:tr>
      <w:tr w:rsidR="00893379" w:rsidRPr="00893379" w:rsidTr="00893379">
        <w:tc>
          <w:tcPr>
            <w:tcW w:w="7196" w:type="dxa"/>
          </w:tcPr>
          <w:p w:rsidR="00893379" w:rsidRPr="00182580" w:rsidRDefault="00893379" w:rsidP="008A2CB7">
            <w:pPr>
              <w:pStyle w:val="BodyText"/>
              <w:spacing w:after="0"/>
              <w:jc w:val="both"/>
              <w:rPr>
                <w:sz w:val="24"/>
                <w:szCs w:val="24"/>
              </w:rPr>
            </w:pPr>
            <w:r w:rsidRPr="00182580">
              <w:rPr>
                <w:sz w:val="24"/>
                <w:szCs w:val="24"/>
              </w:rPr>
              <w:t>Informācija par būvdarbiem (norādīt):</w:t>
            </w:r>
          </w:p>
        </w:tc>
        <w:tc>
          <w:tcPr>
            <w:tcW w:w="2379" w:type="dxa"/>
          </w:tcPr>
          <w:p w:rsidR="00893379" w:rsidRPr="00182580" w:rsidRDefault="00893379" w:rsidP="008A2CB7">
            <w:pPr>
              <w:pStyle w:val="BodyText"/>
              <w:spacing w:after="0"/>
              <w:jc w:val="center"/>
              <w:rPr>
                <w:sz w:val="24"/>
                <w:szCs w:val="24"/>
              </w:rPr>
            </w:pPr>
            <w:r w:rsidRPr="00182580">
              <w:rPr>
                <w:sz w:val="24"/>
                <w:szCs w:val="24"/>
              </w:rPr>
              <w:t>X</w:t>
            </w:r>
          </w:p>
        </w:tc>
      </w:tr>
      <w:tr w:rsidR="00893379" w:rsidRPr="00893379" w:rsidTr="00893379">
        <w:tc>
          <w:tcPr>
            <w:tcW w:w="7196" w:type="dxa"/>
          </w:tcPr>
          <w:p w:rsidR="00893379" w:rsidRPr="00182580" w:rsidRDefault="00893379" w:rsidP="005B3CDC">
            <w:pPr>
              <w:pStyle w:val="BodyText"/>
              <w:numPr>
                <w:ilvl w:val="0"/>
                <w:numId w:val="28"/>
              </w:numPr>
              <w:suppressAutoHyphens/>
              <w:overflowPunct/>
              <w:autoSpaceDE/>
              <w:autoSpaceDN/>
              <w:adjustRightInd/>
              <w:spacing w:after="0"/>
              <w:ind w:left="284" w:hanging="284"/>
              <w:jc w:val="both"/>
              <w:rPr>
                <w:sz w:val="24"/>
                <w:szCs w:val="24"/>
              </w:rPr>
            </w:pPr>
            <w:r w:rsidRPr="00182580">
              <w:rPr>
                <w:sz w:val="24"/>
                <w:szCs w:val="24"/>
              </w:rPr>
              <w:t>būvdarbu veids (rekonstrukcijas vai renovācijas būvdarbi);</w:t>
            </w:r>
          </w:p>
        </w:tc>
        <w:tc>
          <w:tcPr>
            <w:tcW w:w="2379" w:type="dxa"/>
          </w:tcPr>
          <w:p w:rsidR="00893379" w:rsidRPr="00182580" w:rsidRDefault="00893379" w:rsidP="008A2CB7">
            <w:pPr>
              <w:pStyle w:val="BodyText"/>
              <w:spacing w:after="0"/>
              <w:jc w:val="both"/>
              <w:rPr>
                <w:sz w:val="24"/>
                <w:szCs w:val="24"/>
              </w:rPr>
            </w:pPr>
          </w:p>
        </w:tc>
      </w:tr>
      <w:tr w:rsidR="00893379" w:rsidRPr="00893379" w:rsidTr="00893379">
        <w:tc>
          <w:tcPr>
            <w:tcW w:w="7196" w:type="dxa"/>
          </w:tcPr>
          <w:p w:rsidR="00893379" w:rsidRPr="00182580" w:rsidRDefault="00893379" w:rsidP="005B3CDC">
            <w:pPr>
              <w:pStyle w:val="BodyText"/>
              <w:numPr>
                <w:ilvl w:val="0"/>
                <w:numId w:val="28"/>
              </w:numPr>
              <w:suppressAutoHyphens/>
              <w:overflowPunct/>
              <w:autoSpaceDE/>
              <w:autoSpaceDN/>
              <w:adjustRightInd/>
              <w:spacing w:after="0"/>
              <w:ind w:left="284" w:hanging="284"/>
              <w:jc w:val="both"/>
              <w:rPr>
                <w:sz w:val="24"/>
                <w:szCs w:val="24"/>
              </w:rPr>
            </w:pPr>
            <w:r w:rsidRPr="00182580">
              <w:rPr>
                <w:sz w:val="24"/>
                <w:szCs w:val="24"/>
              </w:rPr>
              <w:t>vai ēka nodota ekspluatācijā/ kad (datums) ēka nodota ekspluatācijā</w:t>
            </w:r>
          </w:p>
        </w:tc>
        <w:tc>
          <w:tcPr>
            <w:tcW w:w="2379" w:type="dxa"/>
          </w:tcPr>
          <w:p w:rsidR="00893379" w:rsidRPr="00182580" w:rsidRDefault="00893379" w:rsidP="008A2CB7">
            <w:pPr>
              <w:pStyle w:val="BodyText"/>
              <w:spacing w:after="0"/>
              <w:jc w:val="both"/>
              <w:rPr>
                <w:sz w:val="24"/>
                <w:szCs w:val="24"/>
              </w:rPr>
            </w:pPr>
          </w:p>
        </w:tc>
      </w:tr>
      <w:tr w:rsidR="00893379" w:rsidRPr="00893379" w:rsidTr="00893379">
        <w:tc>
          <w:tcPr>
            <w:tcW w:w="7196" w:type="dxa"/>
          </w:tcPr>
          <w:p w:rsidR="00893379" w:rsidRPr="00182580" w:rsidRDefault="00893379" w:rsidP="00182580">
            <w:pPr>
              <w:pStyle w:val="BodyText"/>
              <w:numPr>
                <w:ilvl w:val="0"/>
                <w:numId w:val="28"/>
              </w:numPr>
              <w:suppressAutoHyphens/>
              <w:overflowPunct/>
              <w:autoSpaceDE/>
              <w:autoSpaceDN/>
              <w:adjustRightInd/>
              <w:spacing w:after="0"/>
              <w:ind w:left="284" w:hanging="284"/>
              <w:jc w:val="both"/>
              <w:rPr>
                <w:sz w:val="24"/>
                <w:szCs w:val="24"/>
              </w:rPr>
            </w:pPr>
            <w:r w:rsidRPr="00182580">
              <w:rPr>
                <w:sz w:val="24"/>
                <w:szCs w:val="24"/>
              </w:rPr>
              <w:t xml:space="preserve">vai ēka ir publiska ēka </w:t>
            </w:r>
            <w:r w:rsidR="00182580" w:rsidRPr="00182580">
              <w:rPr>
                <w:sz w:val="24"/>
                <w:szCs w:val="24"/>
              </w:rPr>
              <w:t>(publiskās ēkas pazīmes</w:t>
            </w:r>
            <w:r w:rsidR="00182580">
              <w:t xml:space="preserve"> </w:t>
            </w:r>
            <w:r w:rsidR="00182580" w:rsidRPr="00182580">
              <w:rPr>
                <w:sz w:val="24"/>
                <w:szCs w:val="24"/>
              </w:rPr>
              <w:t>atbilstoši</w:t>
            </w:r>
            <w:r w:rsidR="00182580">
              <w:t xml:space="preserve"> </w:t>
            </w:r>
            <w:r w:rsidR="00182580" w:rsidRPr="00182580">
              <w:rPr>
                <w:sz w:val="24"/>
                <w:szCs w:val="24"/>
              </w:rPr>
              <w:t>Latvijas būvnormatīvam LBN 208-08 “Publiskas ēkas un būves” (apstiprināts ar MK 21.07.2008. noteikumiem Nr.567 “Noteikumi par Latvijas būvnormatīvu LBN 208-08 “Publiskas ēkas un būves””</w:t>
            </w:r>
            <w:r w:rsidR="00182580">
              <w:rPr>
                <w:sz w:val="24"/>
                <w:szCs w:val="24"/>
              </w:rPr>
              <w:t>)</w:t>
            </w:r>
            <w:r w:rsidR="00182580" w:rsidRPr="00182580">
              <w:rPr>
                <w:sz w:val="24"/>
                <w:szCs w:val="24"/>
              </w:rPr>
              <w:t xml:space="preserve"> </w:t>
            </w:r>
          </w:p>
        </w:tc>
        <w:tc>
          <w:tcPr>
            <w:tcW w:w="2379" w:type="dxa"/>
          </w:tcPr>
          <w:p w:rsidR="00893379" w:rsidRPr="00182580" w:rsidRDefault="00893379" w:rsidP="008A2CB7">
            <w:pPr>
              <w:pStyle w:val="BodyText"/>
              <w:spacing w:after="0"/>
              <w:jc w:val="both"/>
              <w:rPr>
                <w:sz w:val="24"/>
                <w:szCs w:val="24"/>
              </w:rPr>
            </w:pPr>
          </w:p>
        </w:tc>
      </w:tr>
      <w:tr w:rsidR="00893379" w:rsidRPr="00893379" w:rsidTr="00893379">
        <w:tc>
          <w:tcPr>
            <w:tcW w:w="7196" w:type="dxa"/>
          </w:tcPr>
          <w:p w:rsidR="00893379" w:rsidRPr="00182580" w:rsidRDefault="00182580" w:rsidP="00182580">
            <w:pPr>
              <w:pStyle w:val="BodyText"/>
              <w:numPr>
                <w:ilvl w:val="0"/>
                <w:numId w:val="28"/>
              </w:numPr>
              <w:suppressAutoHyphens/>
              <w:overflowPunct/>
              <w:autoSpaceDE/>
              <w:autoSpaceDN/>
              <w:adjustRightInd/>
              <w:spacing w:after="0"/>
              <w:ind w:left="284" w:hanging="284"/>
              <w:jc w:val="both"/>
              <w:rPr>
                <w:sz w:val="24"/>
                <w:szCs w:val="24"/>
              </w:rPr>
            </w:pPr>
            <w:r w:rsidRPr="00182580">
              <w:rPr>
                <w:sz w:val="24"/>
                <w:szCs w:val="24"/>
              </w:rPr>
              <w:t>izpild</w:t>
            </w:r>
            <w:r>
              <w:rPr>
                <w:sz w:val="24"/>
                <w:szCs w:val="24"/>
              </w:rPr>
              <w:t>īto</w:t>
            </w:r>
            <w:r w:rsidRPr="00182580">
              <w:rPr>
                <w:sz w:val="24"/>
                <w:szCs w:val="24"/>
              </w:rPr>
              <w:t xml:space="preserve"> </w:t>
            </w:r>
            <w:r w:rsidR="00893379" w:rsidRPr="00182580">
              <w:rPr>
                <w:sz w:val="24"/>
                <w:szCs w:val="24"/>
              </w:rPr>
              <w:t>būvdarbu vērtība (</w:t>
            </w:r>
            <w:r>
              <w:rPr>
                <w:sz w:val="24"/>
                <w:szCs w:val="24"/>
              </w:rPr>
              <w:t>EUR</w:t>
            </w:r>
            <w:r w:rsidR="00893379" w:rsidRPr="00182580">
              <w:rPr>
                <w:sz w:val="24"/>
                <w:szCs w:val="24"/>
              </w:rPr>
              <w:t xml:space="preserve"> bez PVN) </w:t>
            </w:r>
          </w:p>
        </w:tc>
        <w:tc>
          <w:tcPr>
            <w:tcW w:w="2379" w:type="dxa"/>
          </w:tcPr>
          <w:p w:rsidR="00893379" w:rsidRPr="00182580" w:rsidRDefault="00893379" w:rsidP="008A2CB7">
            <w:pPr>
              <w:pStyle w:val="BodyText"/>
              <w:spacing w:after="0"/>
              <w:jc w:val="both"/>
              <w:rPr>
                <w:sz w:val="24"/>
                <w:szCs w:val="24"/>
              </w:rPr>
            </w:pPr>
          </w:p>
        </w:tc>
      </w:tr>
    </w:tbl>
    <w:p w:rsidR="00893379" w:rsidRPr="00893379" w:rsidRDefault="00893379" w:rsidP="00893379">
      <w:pPr>
        <w:pStyle w:val="BodyText"/>
        <w:spacing w:after="0"/>
        <w:jc w:val="both"/>
        <w:rPr>
          <w:b/>
          <w:sz w:val="22"/>
          <w:szCs w:val="22"/>
        </w:rPr>
      </w:pPr>
    </w:p>
    <w:p w:rsidR="00182580" w:rsidRPr="00182580" w:rsidRDefault="00182580" w:rsidP="00182580">
      <w:pPr>
        <w:pStyle w:val="naisf"/>
        <w:tabs>
          <w:tab w:val="left" w:pos="720"/>
          <w:tab w:val="left" w:pos="1620"/>
          <w:tab w:val="left" w:pos="2340"/>
          <w:tab w:val="left" w:pos="2520"/>
        </w:tabs>
        <w:spacing w:before="0" w:beforeAutospacing="0" w:after="0" w:afterAutospacing="0"/>
        <w:ind w:right="62"/>
        <w:rPr>
          <w:lang w:val="de-DE"/>
        </w:rPr>
      </w:pPr>
      <w:r w:rsidRPr="00182580">
        <w:rPr>
          <w:i/>
          <w:lang w:val="de-DE"/>
        </w:rPr>
        <w:t>Pieliekumā</w:t>
      </w:r>
      <w:r w:rsidRPr="00182580">
        <w:rPr>
          <w:lang w:val="de-DE"/>
        </w:rPr>
        <w:t xml:space="preserve"> informāciju pamatojošie dokumenti (kopijas):</w:t>
      </w:r>
    </w:p>
    <w:p w:rsidR="00182580" w:rsidRPr="00182580" w:rsidRDefault="00182580" w:rsidP="00182580">
      <w:pPr>
        <w:pStyle w:val="naisf"/>
        <w:widowControl w:val="0"/>
        <w:numPr>
          <w:ilvl w:val="0"/>
          <w:numId w:val="40"/>
        </w:numPr>
        <w:tabs>
          <w:tab w:val="left" w:pos="720"/>
        </w:tabs>
        <w:suppressAutoHyphens/>
        <w:spacing w:before="0" w:beforeAutospacing="0" w:after="0" w:afterAutospacing="0"/>
        <w:ind w:right="62"/>
        <w:rPr>
          <w:lang w:val="de-DE"/>
        </w:rPr>
      </w:pPr>
      <w:r w:rsidRPr="00182580">
        <w:rPr>
          <w:lang w:val="de-DE"/>
        </w:rPr>
        <w:t>XXX (</w:t>
      </w:r>
      <w:r w:rsidRPr="00182580">
        <w:rPr>
          <w:i/>
          <w:lang w:val="de-DE"/>
        </w:rPr>
        <w:t>norādīt nosaukumu, piedāvājuma lapas numuru</w:t>
      </w:r>
      <w:r w:rsidRPr="00182580">
        <w:rPr>
          <w:lang w:val="de-DE"/>
        </w:rPr>
        <w:t>)</w:t>
      </w:r>
      <w:r w:rsidRPr="00182580">
        <w:rPr>
          <w:i/>
          <w:lang w:val="de-DE"/>
        </w:rPr>
        <w:t>;</w:t>
      </w:r>
    </w:p>
    <w:p w:rsidR="00182580" w:rsidRPr="00182580" w:rsidRDefault="00182580" w:rsidP="00182580">
      <w:pPr>
        <w:pStyle w:val="naisf"/>
        <w:widowControl w:val="0"/>
        <w:numPr>
          <w:ilvl w:val="0"/>
          <w:numId w:val="40"/>
        </w:numPr>
        <w:tabs>
          <w:tab w:val="left" w:pos="720"/>
        </w:tabs>
        <w:suppressAutoHyphens/>
        <w:spacing w:before="0" w:beforeAutospacing="0" w:after="0" w:afterAutospacing="0"/>
        <w:ind w:right="62"/>
        <w:rPr>
          <w:lang w:val="de-DE"/>
        </w:rPr>
      </w:pPr>
      <w:r w:rsidRPr="00182580">
        <w:rPr>
          <w:lang w:val="de-DE"/>
        </w:rPr>
        <w:t>XXX (</w:t>
      </w:r>
      <w:r w:rsidRPr="00182580">
        <w:rPr>
          <w:i/>
          <w:lang w:val="de-DE"/>
        </w:rPr>
        <w:t>norādīt nosaukumu, piedāvājuma lapas numuru</w:t>
      </w:r>
      <w:r w:rsidRPr="00182580">
        <w:rPr>
          <w:lang w:val="de-DE"/>
        </w:rPr>
        <w:t>)</w:t>
      </w:r>
      <w:r>
        <w:rPr>
          <w:lang w:val="de-DE"/>
        </w:rPr>
        <w:t>.</w:t>
      </w:r>
    </w:p>
    <w:p w:rsidR="00C46C78" w:rsidRPr="00182580" w:rsidRDefault="00C46C78" w:rsidP="00D06827">
      <w:pPr>
        <w:pStyle w:val="BodyText2"/>
        <w:tabs>
          <w:tab w:val="left" w:pos="993"/>
        </w:tabs>
        <w:spacing w:before="120" w:line="240" w:lineRule="auto"/>
        <w:jc w:val="both"/>
        <w:rPr>
          <w:i/>
          <w:lang w:val="lv-LV"/>
        </w:rPr>
      </w:pPr>
      <w:r w:rsidRPr="00182580">
        <w:rPr>
          <w:i/>
          <w:lang w:val="lv-LV"/>
        </w:rPr>
        <w:t>* Pretendents var sniegt informāciju arī par lielāku būvobjektu</w:t>
      </w:r>
      <w:r w:rsidR="00182580" w:rsidRPr="00182580">
        <w:rPr>
          <w:i/>
          <w:lang w:val="lv-LV"/>
        </w:rPr>
        <w:t xml:space="preserve"> skaitu</w:t>
      </w:r>
    </w:p>
    <w:p w:rsidR="00182580" w:rsidRPr="00D06827" w:rsidRDefault="00182580" w:rsidP="00D06827">
      <w:pPr>
        <w:jc w:val="both"/>
        <w:rPr>
          <w:i/>
          <w:lang w:val="lv-LV"/>
        </w:rPr>
      </w:pPr>
      <w:r>
        <w:rPr>
          <w:i/>
          <w:lang w:val="lv-LV"/>
        </w:rPr>
        <w:t>(</w:t>
      </w:r>
      <w:r w:rsidR="00D06827">
        <w:rPr>
          <w:i/>
          <w:lang w:val="lv-LV"/>
        </w:rPr>
        <w:t>Saskaņā ar nolikuma 3.2.4.apakšpunktu, p</w:t>
      </w:r>
      <w:r w:rsidR="00893379" w:rsidRPr="00182580">
        <w:rPr>
          <w:i/>
          <w:lang w:val="lv-LV"/>
        </w:rPr>
        <w:t xml:space="preserve">retendentam </w:t>
      </w:r>
      <w:r w:rsidR="00D06827">
        <w:rPr>
          <w:i/>
          <w:lang w:val="lv-LV"/>
        </w:rPr>
        <w:t xml:space="preserve">ir jāpierāda, ka tam </w:t>
      </w:r>
      <w:r w:rsidR="00893379" w:rsidRPr="00182580">
        <w:rPr>
          <w:bCs/>
          <w:i/>
          <w:lang w:val="lv-LV"/>
        </w:rPr>
        <w:t>iepriekšējos</w:t>
      </w:r>
      <w:r w:rsidR="00893379" w:rsidRPr="00182580">
        <w:rPr>
          <w:i/>
          <w:lang w:val="lv-LV"/>
        </w:rPr>
        <w:t xml:space="preserve"> 5 (piecos) gados </w:t>
      </w:r>
      <w:r w:rsidR="00893379" w:rsidRPr="00182580">
        <w:rPr>
          <w:bCs/>
          <w:i/>
          <w:lang w:val="lv-LV"/>
        </w:rPr>
        <w:t>(2009.</w:t>
      </w:r>
      <w:r>
        <w:rPr>
          <w:bCs/>
          <w:i/>
          <w:lang w:val="lv-LV"/>
        </w:rPr>
        <w:t>-</w:t>
      </w:r>
      <w:r w:rsidR="00893379" w:rsidRPr="00182580">
        <w:rPr>
          <w:bCs/>
          <w:i/>
          <w:lang w:val="lv-LV"/>
        </w:rPr>
        <w:t>2013.</w:t>
      </w:r>
      <w:r>
        <w:rPr>
          <w:bCs/>
          <w:i/>
          <w:lang w:val="lv-LV"/>
        </w:rPr>
        <w:t xml:space="preserve"> un</w:t>
      </w:r>
      <w:r w:rsidR="00893379" w:rsidRPr="00182580">
        <w:rPr>
          <w:bCs/>
          <w:i/>
          <w:lang w:val="lv-LV"/>
        </w:rPr>
        <w:t xml:space="preserve"> 2014.gads) </w:t>
      </w:r>
      <w:r w:rsidR="00D06827" w:rsidRPr="00182580">
        <w:rPr>
          <w:i/>
          <w:lang w:val="lv-LV"/>
        </w:rPr>
        <w:t xml:space="preserve">ir pieredze </w:t>
      </w:r>
      <w:r w:rsidRPr="00D06827">
        <w:rPr>
          <w:i/>
          <w:lang w:val="lv-LV"/>
        </w:rPr>
        <w:t>būvdarbu veikšanā energoefektivitātes paaugstināšanai vismaz 2 (divos) līdzīgos objektos.</w:t>
      </w:r>
      <w:r w:rsidRPr="00D023B1">
        <w:rPr>
          <w:sz w:val="24"/>
          <w:szCs w:val="24"/>
          <w:lang w:val="lv-LV"/>
        </w:rPr>
        <w:t xml:space="preserve"> </w:t>
      </w:r>
      <w:r w:rsidRPr="00D06827">
        <w:rPr>
          <w:i/>
          <w:lang w:val="lv-LV"/>
        </w:rPr>
        <w:t xml:space="preserve">Par līdzīgiem </w:t>
      </w:r>
      <w:r w:rsidR="00D06827" w:rsidRPr="00D06827">
        <w:rPr>
          <w:i/>
          <w:lang w:val="lv-LV"/>
        </w:rPr>
        <w:t xml:space="preserve">nolikuma 3.2.4.apakšpunkta izpratnē </w:t>
      </w:r>
      <w:r w:rsidRPr="00D06827">
        <w:rPr>
          <w:i/>
          <w:lang w:val="lv-LV"/>
        </w:rPr>
        <w:t xml:space="preserve">tiek uzskatīti objekti, kuri atbilst sekojošām prasībām: </w:t>
      </w:r>
    </w:p>
    <w:p w:rsidR="00182580" w:rsidRPr="00BA235D" w:rsidRDefault="00182580" w:rsidP="00D06827">
      <w:pPr>
        <w:pStyle w:val="ListParagraph"/>
        <w:widowControl/>
        <w:numPr>
          <w:ilvl w:val="0"/>
          <w:numId w:val="41"/>
        </w:numPr>
        <w:tabs>
          <w:tab w:val="left" w:pos="426"/>
        </w:tabs>
        <w:suppressAutoHyphens w:val="0"/>
        <w:ind w:hanging="131"/>
        <w:jc w:val="both"/>
        <w:rPr>
          <w:b/>
          <w:bCs/>
          <w:i/>
          <w:color w:val="auto"/>
          <w:sz w:val="20"/>
          <w:szCs w:val="20"/>
          <w:lang w:val="de-DE"/>
        </w:rPr>
      </w:pPr>
      <w:r w:rsidRPr="00BA235D">
        <w:rPr>
          <w:i/>
          <w:color w:val="auto"/>
          <w:sz w:val="20"/>
          <w:szCs w:val="20"/>
          <w:lang w:val="de-DE"/>
        </w:rPr>
        <w:t>vei</w:t>
      </w:r>
      <w:r w:rsidRPr="00D06827">
        <w:rPr>
          <w:i/>
          <w:color w:val="auto"/>
          <w:sz w:val="20"/>
          <w:szCs w:val="20"/>
          <w:lang w:val="lv-LV"/>
        </w:rPr>
        <w:t xml:space="preserve">kti </w:t>
      </w:r>
      <w:r w:rsidRPr="00BA235D">
        <w:rPr>
          <w:i/>
          <w:color w:val="auto"/>
          <w:sz w:val="20"/>
          <w:szCs w:val="20"/>
          <w:lang w:val="de-DE"/>
        </w:rPr>
        <w:t>rekonstrukcijas vai renovācijas būvdarb</w:t>
      </w:r>
      <w:r w:rsidRPr="00D06827">
        <w:rPr>
          <w:i/>
          <w:color w:val="auto"/>
          <w:sz w:val="20"/>
          <w:szCs w:val="20"/>
          <w:lang w:val="lv-LV"/>
        </w:rPr>
        <w:t>i;</w:t>
      </w:r>
    </w:p>
    <w:p w:rsidR="00182580" w:rsidRPr="00D06827" w:rsidRDefault="00182580" w:rsidP="00182580">
      <w:pPr>
        <w:pStyle w:val="ListParagraph"/>
        <w:widowControl/>
        <w:numPr>
          <w:ilvl w:val="0"/>
          <w:numId w:val="41"/>
        </w:numPr>
        <w:tabs>
          <w:tab w:val="left" w:pos="709"/>
        </w:tabs>
        <w:suppressAutoHyphens w:val="0"/>
        <w:ind w:left="1418" w:hanging="992"/>
        <w:jc w:val="both"/>
        <w:rPr>
          <w:b/>
          <w:bCs/>
          <w:i/>
          <w:color w:val="auto"/>
          <w:sz w:val="20"/>
          <w:szCs w:val="20"/>
        </w:rPr>
      </w:pPr>
      <w:r w:rsidRPr="00D06827">
        <w:rPr>
          <w:i/>
          <w:color w:val="auto"/>
          <w:sz w:val="20"/>
          <w:szCs w:val="20"/>
          <w:lang w:val="lv-LV"/>
        </w:rPr>
        <w:t>objekts</w:t>
      </w:r>
      <w:r w:rsidRPr="00D06827">
        <w:rPr>
          <w:i/>
          <w:color w:val="auto"/>
          <w:sz w:val="20"/>
          <w:szCs w:val="20"/>
        </w:rPr>
        <w:t xml:space="preserve"> nodot</w:t>
      </w:r>
      <w:r w:rsidRPr="00D06827">
        <w:rPr>
          <w:i/>
          <w:color w:val="auto"/>
          <w:sz w:val="20"/>
          <w:szCs w:val="20"/>
          <w:lang w:val="lv-LV"/>
        </w:rPr>
        <w:t>s</w:t>
      </w:r>
      <w:r w:rsidRPr="00D06827">
        <w:rPr>
          <w:i/>
          <w:color w:val="auto"/>
          <w:sz w:val="20"/>
          <w:szCs w:val="20"/>
        </w:rPr>
        <w:t xml:space="preserve"> ekspluatācijā</w:t>
      </w:r>
      <w:r w:rsidRPr="00D06827">
        <w:rPr>
          <w:i/>
          <w:color w:val="auto"/>
          <w:sz w:val="20"/>
          <w:szCs w:val="20"/>
          <w:lang w:val="lv-LV"/>
        </w:rPr>
        <w:t xml:space="preserve">; </w:t>
      </w:r>
    </w:p>
    <w:p w:rsidR="00182580" w:rsidRPr="00D06827" w:rsidRDefault="00182580" w:rsidP="00182580">
      <w:pPr>
        <w:pStyle w:val="ListParagraph"/>
        <w:widowControl/>
        <w:numPr>
          <w:ilvl w:val="0"/>
          <w:numId w:val="41"/>
        </w:numPr>
        <w:tabs>
          <w:tab w:val="left" w:pos="709"/>
        </w:tabs>
        <w:suppressAutoHyphens w:val="0"/>
        <w:ind w:left="1418" w:hanging="992"/>
        <w:jc w:val="both"/>
        <w:rPr>
          <w:b/>
          <w:bCs/>
          <w:i/>
          <w:color w:val="auto"/>
          <w:sz w:val="20"/>
          <w:szCs w:val="20"/>
        </w:rPr>
      </w:pPr>
      <w:r w:rsidRPr="00D06827">
        <w:rPr>
          <w:i/>
          <w:color w:val="auto"/>
          <w:sz w:val="20"/>
          <w:szCs w:val="20"/>
          <w:lang w:val="lv-LV"/>
        </w:rPr>
        <w:t>ēka ir publiska;</w:t>
      </w:r>
    </w:p>
    <w:p w:rsidR="00182580" w:rsidRPr="00D06827" w:rsidRDefault="00182580" w:rsidP="00182580">
      <w:pPr>
        <w:pStyle w:val="ListParagraph"/>
        <w:widowControl/>
        <w:numPr>
          <w:ilvl w:val="0"/>
          <w:numId w:val="41"/>
        </w:numPr>
        <w:tabs>
          <w:tab w:val="left" w:pos="709"/>
        </w:tabs>
        <w:suppressAutoHyphens w:val="0"/>
        <w:ind w:left="1418" w:hanging="992"/>
        <w:jc w:val="both"/>
        <w:rPr>
          <w:b/>
          <w:bCs/>
          <w:i/>
          <w:color w:val="auto"/>
          <w:sz w:val="20"/>
          <w:szCs w:val="20"/>
        </w:rPr>
      </w:pPr>
      <w:r w:rsidRPr="00D06827">
        <w:rPr>
          <w:i/>
          <w:color w:val="auto"/>
          <w:sz w:val="20"/>
          <w:szCs w:val="20"/>
        </w:rPr>
        <w:t>izpild</w:t>
      </w:r>
      <w:r w:rsidRPr="00D06827">
        <w:rPr>
          <w:i/>
          <w:color w:val="auto"/>
          <w:sz w:val="20"/>
          <w:szCs w:val="20"/>
          <w:lang w:val="lv-LV"/>
        </w:rPr>
        <w:t>īto</w:t>
      </w:r>
      <w:r w:rsidRPr="00D06827">
        <w:rPr>
          <w:i/>
          <w:color w:val="auto"/>
          <w:sz w:val="20"/>
          <w:szCs w:val="20"/>
        </w:rPr>
        <w:t xml:space="preserve"> būvdarbu vērtība </w:t>
      </w:r>
      <w:r w:rsidRPr="00D06827">
        <w:rPr>
          <w:i/>
          <w:color w:val="auto"/>
          <w:sz w:val="20"/>
          <w:szCs w:val="20"/>
          <w:lang w:val="lv-LV"/>
        </w:rPr>
        <w:t>(</w:t>
      </w:r>
      <w:r w:rsidRPr="00D06827">
        <w:rPr>
          <w:i/>
          <w:color w:val="auto"/>
          <w:sz w:val="20"/>
          <w:szCs w:val="20"/>
        </w:rPr>
        <w:t>bez PVN</w:t>
      </w:r>
      <w:r w:rsidRPr="00D06827">
        <w:rPr>
          <w:i/>
          <w:color w:val="auto"/>
          <w:sz w:val="20"/>
          <w:szCs w:val="20"/>
          <w:lang w:val="lv-LV"/>
        </w:rPr>
        <w:t>)</w:t>
      </w:r>
      <w:r w:rsidRPr="00D06827">
        <w:rPr>
          <w:i/>
          <w:color w:val="auto"/>
          <w:sz w:val="20"/>
          <w:szCs w:val="20"/>
        </w:rPr>
        <w:t xml:space="preserve"> ir vismaz EUR </w:t>
      </w:r>
      <w:r w:rsidRPr="00D06827">
        <w:rPr>
          <w:i/>
          <w:color w:val="auto"/>
          <w:sz w:val="20"/>
          <w:szCs w:val="20"/>
          <w:lang w:val="lv-LV"/>
        </w:rPr>
        <w:t>150000 (bez PVN).</w:t>
      </w:r>
    </w:p>
    <w:p w:rsidR="00D06827" w:rsidRPr="00D06827" w:rsidRDefault="00D06827" w:rsidP="00D06827">
      <w:pPr>
        <w:pStyle w:val="BodyText2"/>
        <w:tabs>
          <w:tab w:val="left" w:pos="993"/>
        </w:tabs>
        <w:spacing w:before="120" w:line="240" w:lineRule="auto"/>
        <w:jc w:val="both"/>
        <w:rPr>
          <w:i/>
          <w:lang w:val="lv-LV"/>
        </w:rPr>
      </w:pPr>
      <w:r w:rsidRPr="00D06827">
        <w:rPr>
          <w:i/>
          <w:lang w:val="lv-LV"/>
        </w:rPr>
        <w:t xml:space="preserve">Saskaņā ar nolikuma 4.1.2.9.apakšpunktu, jāpievieno dokumentus (kopijas) par veiktajiem būvdarbiem, kas apliecina pretendenta pieredzes aprakstā norādīto informāciju un/vai pasūtītāju atsauksmes par veiktajiem </w:t>
      </w:r>
      <w:r w:rsidRPr="00D06827">
        <w:rPr>
          <w:i/>
          <w:lang w:val="lv-LV"/>
        </w:rPr>
        <w:lastRenderedPageBreak/>
        <w:t xml:space="preserve">būvdarbiem (oriģinālus vai kopijas)) </w:t>
      </w:r>
    </w:p>
    <w:p w:rsidR="00C46C78" w:rsidRPr="00D06827" w:rsidRDefault="00D06827" w:rsidP="00D06827">
      <w:pPr>
        <w:pStyle w:val="BodyText2"/>
        <w:tabs>
          <w:tab w:val="left" w:pos="993"/>
        </w:tabs>
        <w:spacing w:before="120" w:line="240" w:lineRule="auto"/>
        <w:jc w:val="both"/>
        <w:rPr>
          <w:sz w:val="24"/>
          <w:szCs w:val="24"/>
          <w:lang w:val="lv-LV"/>
        </w:rPr>
      </w:pPr>
      <w:r>
        <w:rPr>
          <w:sz w:val="24"/>
          <w:szCs w:val="24"/>
          <w:lang w:val="lv-LV"/>
        </w:rPr>
        <w:t>Apliecinu s</w:t>
      </w:r>
      <w:r w:rsidR="00C46C78" w:rsidRPr="00D06827">
        <w:rPr>
          <w:sz w:val="24"/>
          <w:szCs w:val="24"/>
          <w:lang w:val="lv-LV"/>
        </w:rPr>
        <w:t>niegt</w:t>
      </w:r>
      <w:r>
        <w:rPr>
          <w:sz w:val="24"/>
          <w:szCs w:val="24"/>
          <w:lang w:val="lv-LV"/>
        </w:rPr>
        <w:t>ās</w:t>
      </w:r>
      <w:r w:rsidR="00C46C78" w:rsidRPr="00D06827">
        <w:rPr>
          <w:sz w:val="24"/>
          <w:szCs w:val="24"/>
          <w:lang w:val="lv-LV"/>
        </w:rPr>
        <w:t xml:space="preserve"> informācij</w:t>
      </w:r>
      <w:r>
        <w:rPr>
          <w:sz w:val="24"/>
          <w:szCs w:val="24"/>
          <w:lang w:val="lv-LV"/>
        </w:rPr>
        <w:t>as</w:t>
      </w:r>
      <w:r w:rsidR="00C46C78" w:rsidRPr="00D06827">
        <w:rPr>
          <w:sz w:val="24"/>
          <w:szCs w:val="24"/>
          <w:lang w:val="lv-LV"/>
        </w:rPr>
        <w:t xml:space="preserve"> p</w:t>
      </w:r>
      <w:r>
        <w:rPr>
          <w:sz w:val="24"/>
          <w:szCs w:val="24"/>
          <w:lang w:val="lv-LV"/>
        </w:rPr>
        <w:t>areizību</w:t>
      </w:r>
      <w:r w:rsidR="00C46C78" w:rsidRPr="00D06827">
        <w:rPr>
          <w:sz w:val="24"/>
          <w:szCs w:val="24"/>
          <w:lang w:val="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532"/>
      </w:tblGrid>
      <w:tr w:rsidR="00C46C78" w:rsidRPr="00893379" w:rsidTr="008A2CB7">
        <w:tc>
          <w:tcPr>
            <w:tcW w:w="4540" w:type="dxa"/>
          </w:tcPr>
          <w:p w:rsidR="00C46C78" w:rsidRPr="005C528D" w:rsidRDefault="00C46C78" w:rsidP="00D06827">
            <w:pPr>
              <w:pStyle w:val="naisf"/>
              <w:tabs>
                <w:tab w:val="left" w:pos="720"/>
                <w:tab w:val="left" w:pos="1620"/>
                <w:tab w:val="left" w:pos="2340"/>
                <w:tab w:val="left" w:pos="2520"/>
              </w:tabs>
              <w:spacing w:before="0" w:after="0"/>
              <w:ind w:right="62"/>
            </w:pPr>
            <w:r w:rsidRPr="005C528D">
              <w:t>Pretendenta paraksttiesīgās personas</w:t>
            </w:r>
            <w:r w:rsidR="00D06827" w:rsidRPr="005C528D">
              <w:t xml:space="preserve"> amats</w:t>
            </w:r>
            <w:r w:rsidRPr="005C528D">
              <w:t>:</w:t>
            </w:r>
          </w:p>
        </w:tc>
        <w:tc>
          <w:tcPr>
            <w:tcW w:w="4532" w:type="dxa"/>
          </w:tcPr>
          <w:p w:rsidR="00C46C78" w:rsidRPr="005C528D" w:rsidRDefault="00C46C78" w:rsidP="008A2CB7">
            <w:pPr>
              <w:pStyle w:val="naisf"/>
              <w:tabs>
                <w:tab w:val="left" w:pos="720"/>
                <w:tab w:val="left" w:pos="1620"/>
                <w:tab w:val="left" w:pos="2340"/>
                <w:tab w:val="left" w:pos="2520"/>
              </w:tabs>
              <w:spacing w:before="0" w:after="0"/>
              <w:ind w:right="62"/>
            </w:pPr>
          </w:p>
        </w:tc>
      </w:tr>
      <w:tr w:rsidR="00C46C78" w:rsidRPr="00893379" w:rsidTr="008A2CB7">
        <w:tc>
          <w:tcPr>
            <w:tcW w:w="4540" w:type="dxa"/>
            <w:vAlign w:val="center"/>
          </w:tcPr>
          <w:p w:rsidR="00C46C78" w:rsidRPr="005C528D" w:rsidRDefault="00C46C78" w:rsidP="00D06827">
            <w:pPr>
              <w:jc w:val="both"/>
              <w:rPr>
                <w:sz w:val="24"/>
                <w:szCs w:val="24"/>
              </w:rPr>
            </w:pPr>
            <w:r w:rsidRPr="005C528D">
              <w:rPr>
                <w:sz w:val="24"/>
                <w:szCs w:val="24"/>
              </w:rPr>
              <w:t>Paraksttiesīgās personas</w:t>
            </w:r>
            <w:r w:rsidR="00D06827" w:rsidRPr="005C528D">
              <w:rPr>
                <w:sz w:val="24"/>
                <w:szCs w:val="24"/>
              </w:rPr>
              <w:t xml:space="preserve"> vārds, uzvārds</w:t>
            </w:r>
            <w:r w:rsidRPr="005C528D">
              <w:rPr>
                <w:sz w:val="24"/>
                <w:szCs w:val="24"/>
              </w:rPr>
              <w:t>:</w:t>
            </w:r>
          </w:p>
        </w:tc>
        <w:tc>
          <w:tcPr>
            <w:tcW w:w="4532" w:type="dxa"/>
          </w:tcPr>
          <w:p w:rsidR="00C46C78" w:rsidRPr="005C528D" w:rsidRDefault="00C46C78" w:rsidP="008A2CB7">
            <w:pPr>
              <w:pStyle w:val="naisf"/>
              <w:tabs>
                <w:tab w:val="left" w:pos="720"/>
                <w:tab w:val="left" w:pos="1620"/>
                <w:tab w:val="left" w:pos="2340"/>
                <w:tab w:val="left" w:pos="2520"/>
              </w:tabs>
              <w:spacing w:before="0" w:after="0"/>
              <w:ind w:right="62"/>
            </w:pPr>
          </w:p>
        </w:tc>
      </w:tr>
      <w:tr w:rsidR="00C46C78" w:rsidRPr="00893379" w:rsidTr="008A2CB7">
        <w:tc>
          <w:tcPr>
            <w:tcW w:w="4540" w:type="dxa"/>
            <w:vAlign w:val="center"/>
          </w:tcPr>
          <w:p w:rsidR="00C46C78" w:rsidRPr="005C528D" w:rsidRDefault="00C46C78" w:rsidP="008A2CB7">
            <w:pPr>
              <w:jc w:val="both"/>
              <w:rPr>
                <w:sz w:val="24"/>
                <w:szCs w:val="24"/>
              </w:rPr>
            </w:pPr>
            <w:r w:rsidRPr="005C528D">
              <w:rPr>
                <w:sz w:val="24"/>
                <w:szCs w:val="24"/>
              </w:rPr>
              <w:t>Paraksts:</w:t>
            </w:r>
          </w:p>
        </w:tc>
        <w:tc>
          <w:tcPr>
            <w:tcW w:w="4532" w:type="dxa"/>
          </w:tcPr>
          <w:p w:rsidR="00C46C78" w:rsidRPr="005C528D" w:rsidRDefault="00C46C78" w:rsidP="008A2CB7">
            <w:pPr>
              <w:pStyle w:val="naisf"/>
              <w:tabs>
                <w:tab w:val="left" w:pos="720"/>
                <w:tab w:val="left" w:pos="1620"/>
                <w:tab w:val="left" w:pos="2340"/>
                <w:tab w:val="left" w:pos="2520"/>
              </w:tabs>
              <w:spacing w:before="0" w:after="0"/>
              <w:ind w:right="62"/>
            </w:pPr>
          </w:p>
        </w:tc>
      </w:tr>
      <w:tr w:rsidR="00C46C78" w:rsidRPr="00893379" w:rsidTr="008A2CB7">
        <w:tc>
          <w:tcPr>
            <w:tcW w:w="4540" w:type="dxa"/>
            <w:vAlign w:val="center"/>
          </w:tcPr>
          <w:p w:rsidR="00C46C78" w:rsidRPr="005C528D" w:rsidRDefault="00C46C78" w:rsidP="008A2CB7">
            <w:pPr>
              <w:jc w:val="both"/>
              <w:rPr>
                <w:sz w:val="24"/>
                <w:szCs w:val="24"/>
              </w:rPr>
            </w:pPr>
            <w:r w:rsidRPr="005C528D">
              <w:rPr>
                <w:sz w:val="24"/>
                <w:szCs w:val="24"/>
              </w:rPr>
              <w:t>Datums:</w:t>
            </w:r>
          </w:p>
        </w:tc>
        <w:tc>
          <w:tcPr>
            <w:tcW w:w="4532" w:type="dxa"/>
          </w:tcPr>
          <w:p w:rsidR="00C46C78" w:rsidRPr="005C528D" w:rsidRDefault="00C46C78" w:rsidP="008A2CB7">
            <w:pPr>
              <w:pStyle w:val="naisf"/>
              <w:tabs>
                <w:tab w:val="left" w:pos="720"/>
                <w:tab w:val="left" w:pos="1620"/>
                <w:tab w:val="left" w:pos="2340"/>
                <w:tab w:val="left" w:pos="2520"/>
              </w:tabs>
              <w:spacing w:before="0" w:after="0"/>
              <w:ind w:right="62"/>
            </w:pPr>
          </w:p>
        </w:tc>
      </w:tr>
      <w:tr w:rsidR="005C528D" w:rsidRPr="00893379" w:rsidTr="008A2CB7">
        <w:tc>
          <w:tcPr>
            <w:tcW w:w="4540" w:type="dxa"/>
            <w:vAlign w:val="center"/>
          </w:tcPr>
          <w:p w:rsidR="005C528D" w:rsidRPr="005C528D" w:rsidRDefault="005C528D" w:rsidP="008A2CB7">
            <w:pPr>
              <w:jc w:val="both"/>
              <w:rPr>
                <w:sz w:val="24"/>
                <w:szCs w:val="24"/>
              </w:rPr>
            </w:pPr>
            <w:r w:rsidRPr="005C528D">
              <w:rPr>
                <w:sz w:val="24"/>
                <w:szCs w:val="24"/>
              </w:rPr>
              <w:t>Zīmogs (ja attiecināms)</w:t>
            </w:r>
          </w:p>
        </w:tc>
        <w:tc>
          <w:tcPr>
            <w:tcW w:w="4532" w:type="dxa"/>
          </w:tcPr>
          <w:p w:rsidR="005C528D" w:rsidRPr="005C528D" w:rsidRDefault="005C528D" w:rsidP="008A2CB7">
            <w:pPr>
              <w:pStyle w:val="naisf"/>
              <w:tabs>
                <w:tab w:val="left" w:pos="720"/>
                <w:tab w:val="left" w:pos="1620"/>
                <w:tab w:val="left" w:pos="2340"/>
                <w:tab w:val="left" w:pos="2520"/>
              </w:tabs>
              <w:spacing w:before="0" w:after="0"/>
              <w:ind w:right="62"/>
            </w:pPr>
          </w:p>
        </w:tc>
      </w:tr>
    </w:tbl>
    <w:p w:rsidR="00C46C78" w:rsidRDefault="00C46C78"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Default="005C528D" w:rsidP="00C46C78">
      <w:pPr>
        <w:ind w:right="-285"/>
        <w:jc w:val="both"/>
      </w:pPr>
    </w:p>
    <w:p w:rsidR="005C528D" w:rsidRPr="00F51379" w:rsidRDefault="005C528D" w:rsidP="00C46C78">
      <w:pPr>
        <w:ind w:right="-285"/>
        <w:jc w:val="both"/>
      </w:pPr>
    </w:p>
    <w:tbl>
      <w:tblPr>
        <w:tblW w:w="0" w:type="auto"/>
        <w:tblInd w:w="2093" w:type="dxa"/>
        <w:tblLook w:val="04A0"/>
      </w:tblPr>
      <w:tblGrid>
        <w:gridCol w:w="7482"/>
      </w:tblGrid>
      <w:tr w:rsidR="00893379" w:rsidRPr="00C77718" w:rsidTr="005C528D">
        <w:trPr>
          <w:trHeight w:val="470"/>
        </w:trPr>
        <w:tc>
          <w:tcPr>
            <w:tcW w:w="7482" w:type="dxa"/>
            <w:shd w:val="clear" w:color="auto" w:fill="auto"/>
          </w:tcPr>
          <w:p w:rsidR="00AF05FE" w:rsidRDefault="00AF05FE" w:rsidP="005C528D">
            <w:pPr>
              <w:spacing w:before="100" w:beforeAutospacing="1"/>
              <w:jc w:val="right"/>
              <w:rPr>
                <w:bCs/>
                <w:u w:val="single"/>
              </w:rPr>
            </w:pPr>
          </w:p>
          <w:p w:rsidR="005C528D" w:rsidRPr="005C528D" w:rsidRDefault="005C528D" w:rsidP="005C528D">
            <w:pPr>
              <w:spacing w:before="100" w:beforeAutospacing="1"/>
              <w:jc w:val="right"/>
              <w:rPr>
                <w:bCs/>
                <w:u w:val="single"/>
              </w:rPr>
            </w:pPr>
            <w:r w:rsidRPr="005C528D">
              <w:rPr>
                <w:bCs/>
                <w:u w:val="single"/>
              </w:rPr>
              <w:lastRenderedPageBreak/>
              <w:t>8</w:t>
            </w:r>
            <w:r w:rsidR="00893379" w:rsidRPr="005C528D">
              <w:rPr>
                <w:bCs/>
                <w:u w:val="single"/>
              </w:rPr>
              <w:t>.</w:t>
            </w:r>
            <w:r w:rsidRPr="005C528D">
              <w:rPr>
                <w:bCs/>
                <w:u w:val="single"/>
              </w:rPr>
              <w:t>PIELIKUMS</w:t>
            </w:r>
          </w:p>
          <w:p w:rsidR="00893379" w:rsidRPr="005C528D" w:rsidRDefault="005C528D" w:rsidP="00A534DE">
            <w:pPr>
              <w:jc w:val="right"/>
              <w:rPr>
                <w:bCs/>
                <w:u w:val="single"/>
              </w:rPr>
            </w:pPr>
            <w:r w:rsidRPr="005C528D">
              <w:br w:type="page"/>
              <w:t xml:space="preserve"> </w:t>
            </w:r>
            <w:r w:rsidRPr="005C528D">
              <w:rPr>
                <w:lang w:val="lv-LV"/>
              </w:rPr>
              <w:t xml:space="preserve">Apliecinājums par pretendenta finanšu apgrozījumu (forma) </w:t>
            </w:r>
            <w:r w:rsidRPr="005C528D">
              <w:t xml:space="preserve"> </w:t>
            </w:r>
          </w:p>
        </w:tc>
      </w:tr>
    </w:tbl>
    <w:p w:rsidR="004B0A22" w:rsidRDefault="004B0A22" w:rsidP="004B0A22">
      <w:pPr>
        <w:spacing w:before="120" w:after="120"/>
        <w:rPr>
          <w:b/>
          <w:sz w:val="24"/>
          <w:szCs w:val="24"/>
          <w:lang w:val="lv-LV"/>
        </w:rPr>
      </w:pPr>
    </w:p>
    <w:p w:rsidR="00A534DE" w:rsidRPr="00A534DE" w:rsidRDefault="00A534DE" w:rsidP="00A534DE">
      <w:pPr>
        <w:spacing w:before="120" w:after="120"/>
        <w:jc w:val="center"/>
        <w:rPr>
          <w:b/>
          <w:sz w:val="24"/>
          <w:szCs w:val="24"/>
          <w:lang w:val="lv-LV"/>
        </w:rPr>
      </w:pPr>
      <w:r w:rsidRPr="00A534DE">
        <w:rPr>
          <w:b/>
          <w:sz w:val="24"/>
          <w:szCs w:val="24"/>
          <w:lang w:val="lv-LV"/>
        </w:rPr>
        <w:t>Apliecinājums par finanšu apgrozījumu</w:t>
      </w:r>
    </w:p>
    <w:p w:rsidR="00BC5818" w:rsidRPr="005441C4" w:rsidRDefault="00BC5818" w:rsidP="005441C4">
      <w:pPr>
        <w:pStyle w:val="BodyText2"/>
        <w:tabs>
          <w:tab w:val="left" w:pos="993"/>
        </w:tabs>
        <w:spacing w:after="0" w:line="240" w:lineRule="auto"/>
        <w:jc w:val="both"/>
        <w:rPr>
          <w:rFonts w:eastAsia="Lucida Sans Unicode"/>
          <w:sz w:val="24"/>
          <w:szCs w:val="24"/>
          <w:lang w:val="lv-LV"/>
        </w:rPr>
      </w:pPr>
      <w:r w:rsidRPr="005441C4">
        <w:rPr>
          <w:sz w:val="24"/>
          <w:szCs w:val="24"/>
          <w:lang w:val="lv-LV"/>
        </w:rPr>
        <w:t xml:space="preserve">Pretendents </w:t>
      </w:r>
      <w:r w:rsidR="000A56E8" w:rsidRPr="005441C4">
        <w:rPr>
          <w:sz w:val="24"/>
          <w:szCs w:val="24"/>
          <w:lang w:val="lv-LV"/>
        </w:rPr>
        <w:t>&lt;</w:t>
      </w:r>
      <w:r w:rsidRPr="005441C4">
        <w:rPr>
          <w:i/>
          <w:sz w:val="24"/>
          <w:szCs w:val="24"/>
          <w:lang w:val="lv-LV"/>
        </w:rPr>
        <w:t>nosaukums, reģistrācijas numurs, juridiskā adrese</w:t>
      </w:r>
      <w:r w:rsidR="000A56E8" w:rsidRPr="005441C4">
        <w:rPr>
          <w:sz w:val="24"/>
          <w:szCs w:val="24"/>
          <w:lang w:val="lv-LV"/>
        </w:rPr>
        <w:t>&gt;</w:t>
      </w:r>
      <w:r w:rsidRPr="005441C4">
        <w:rPr>
          <w:i/>
          <w:sz w:val="24"/>
          <w:szCs w:val="24"/>
          <w:lang w:val="lv-LV"/>
        </w:rPr>
        <w:t xml:space="preserve"> </w:t>
      </w:r>
      <w:r w:rsidRPr="005441C4">
        <w:rPr>
          <w:sz w:val="24"/>
          <w:szCs w:val="24"/>
          <w:lang w:val="lv-LV"/>
        </w:rPr>
        <w:t xml:space="preserve">(turpmāk – Pretendents) apliecina, ka vidējais gada finanšu apgrozījums iepriekšējo 3 (triju) </w:t>
      </w:r>
      <w:r w:rsidRPr="005441C4">
        <w:rPr>
          <w:bCs/>
          <w:sz w:val="24"/>
          <w:szCs w:val="24"/>
          <w:lang w:val="lv-LV"/>
        </w:rPr>
        <w:t>noslēgto finanšu gadu periodā līdz piedāvājuma iesniegšanas brīdim (2011.</w:t>
      </w:r>
      <w:r w:rsidR="000A56E8" w:rsidRPr="005441C4">
        <w:rPr>
          <w:bCs/>
          <w:sz w:val="24"/>
          <w:szCs w:val="24"/>
          <w:lang w:val="lv-LV"/>
        </w:rPr>
        <w:t>-</w:t>
      </w:r>
      <w:r w:rsidRPr="005441C4">
        <w:rPr>
          <w:bCs/>
          <w:sz w:val="24"/>
          <w:szCs w:val="24"/>
          <w:lang w:val="lv-LV"/>
        </w:rPr>
        <w:t>2013.</w:t>
      </w:r>
      <w:r w:rsidR="000A56E8" w:rsidRPr="005441C4">
        <w:rPr>
          <w:bCs/>
          <w:sz w:val="24"/>
          <w:szCs w:val="24"/>
          <w:lang w:val="lv-LV"/>
        </w:rPr>
        <w:t xml:space="preserve"> un</w:t>
      </w:r>
      <w:r w:rsidRPr="005441C4">
        <w:rPr>
          <w:bCs/>
          <w:sz w:val="24"/>
          <w:szCs w:val="24"/>
          <w:lang w:val="lv-LV"/>
        </w:rPr>
        <w:t xml:space="preserve"> 2014.gads) </w:t>
      </w:r>
      <w:r w:rsidR="005441C4" w:rsidRPr="005441C4">
        <w:rPr>
          <w:bCs/>
          <w:sz w:val="24"/>
          <w:szCs w:val="24"/>
          <w:lang w:val="lv-LV"/>
        </w:rPr>
        <w:t xml:space="preserve">vai </w:t>
      </w:r>
      <w:r w:rsidR="005441C4" w:rsidRPr="005441C4">
        <w:rPr>
          <w:rFonts w:eastAsia="Lucida Sans Unicode"/>
          <w:sz w:val="24"/>
          <w:szCs w:val="24"/>
          <w:lang w:val="lv-LV"/>
        </w:rPr>
        <w:t xml:space="preserve">nostrādātajā periodā, ja </w:t>
      </w:r>
      <w:r w:rsidR="005441C4" w:rsidRPr="005441C4">
        <w:rPr>
          <w:bCs/>
          <w:sz w:val="24"/>
          <w:szCs w:val="24"/>
          <w:lang w:val="lv-LV"/>
        </w:rPr>
        <w:t xml:space="preserve">Pretendenta darbības laiks ir īsāks par trim gadiem, </w:t>
      </w:r>
      <w:r w:rsidR="000A56E8" w:rsidRPr="005441C4">
        <w:rPr>
          <w:bCs/>
          <w:sz w:val="24"/>
          <w:szCs w:val="24"/>
          <w:lang w:val="lv-LV"/>
        </w:rPr>
        <w:t>būvniecības jomā (</w:t>
      </w:r>
      <w:r w:rsidR="000A56E8" w:rsidRPr="005441C4">
        <w:rPr>
          <w:sz w:val="24"/>
          <w:szCs w:val="24"/>
          <w:lang w:val="lv-LV"/>
        </w:rPr>
        <w:t xml:space="preserve">CPV kods: </w:t>
      </w:r>
      <w:r w:rsidR="000A56E8" w:rsidRPr="005441C4">
        <w:rPr>
          <w:rFonts w:eastAsia="Lucida Sans Unicode"/>
          <w:sz w:val="24"/>
          <w:szCs w:val="24"/>
          <w:lang w:val="lv-LV"/>
        </w:rPr>
        <w:t>45000000-7,</w:t>
      </w:r>
      <w:r w:rsidR="000A56E8" w:rsidRPr="005441C4">
        <w:rPr>
          <w:sz w:val="24"/>
          <w:szCs w:val="24"/>
          <w:lang w:val="lv-LV"/>
        </w:rPr>
        <w:t xml:space="preserve"> </w:t>
      </w:r>
      <w:r w:rsidR="000A56E8" w:rsidRPr="005441C4">
        <w:rPr>
          <w:rFonts w:eastAsia="Lucida Sans Unicode"/>
          <w:sz w:val="24"/>
          <w:szCs w:val="24"/>
          <w:lang w:val="lv-LV"/>
        </w:rPr>
        <w:t xml:space="preserve">celtniecības darbi) ir </w:t>
      </w:r>
      <w:r w:rsidR="000A56E8" w:rsidRPr="005441C4">
        <w:rPr>
          <w:sz w:val="24"/>
          <w:szCs w:val="24"/>
          <w:lang w:val="lv-LV"/>
        </w:rPr>
        <w:t xml:space="preserve">EUR </w:t>
      </w:r>
      <w:r w:rsidR="005441C4" w:rsidRPr="005441C4">
        <w:rPr>
          <w:sz w:val="24"/>
          <w:szCs w:val="24"/>
          <w:lang w:val="lv-LV"/>
        </w:rPr>
        <w:t>&lt;</w:t>
      </w:r>
      <w:r w:rsidR="005441C4" w:rsidRPr="005441C4">
        <w:rPr>
          <w:i/>
          <w:sz w:val="24"/>
          <w:szCs w:val="24"/>
          <w:lang w:val="lv-LV"/>
        </w:rPr>
        <w:t>summa</w:t>
      </w:r>
      <w:r w:rsidR="005441C4" w:rsidRPr="005441C4">
        <w:rPr>
          <w:sz w:val="24"/>
          <w:szCs w:val="24"/>
          <w:lang w:val="lv-LV"/>
        </w:rPr>
        <w:t>&gt;</w:t>
      </w:r>
      <w:r w:rsidR="000A56E8" w:rsidRPr="005441C4">
        <w:rPr>
          <w:sz w:val="24"/>
          <w:szCs w:val="24"/>
          <w:lang w:val="lv-LV"/>
        </w:rPr>
        <w:t xml:space="preserve"> (bez PVN)</w:t>
      </w:r>
      <w:r w:rsidRPr="005441C4">
        <w:rPr>
          <w:rFonts w:eastAsia="Lucida Sans Unicode"/>
          <w:sz w:val="24"/>
          <w:szCs w:val="24"/>
          <w:lang w:val="lv-LV"/>
        </w:rPr>
        <w:t>:</w:t>
      </w:r>
    </w:p>
    <w:p w:rsidR="00BC5818" w:rsidRPr="00BC5818" w:rsidRDefault="00BC5818" w:rsidP="00BC5818">
      <w:pPr>
        <w:pStyle w:val="naisf"/>
        <w:widowControl w:val="0"/>
        <w:tabs>
          <w:tab w:val="left" w:pos="720"/>
          <w:tab w:val="left" w:pos="1620"/>
          <w:tab w:val="left" w:pos="2340"/>
          <w:tab w:val="left" w:pos="2520"/>
        </w:tabs>
        <w:suppressAutoHyphens/>
        <w:spacing w:before="0" w:beforeAutospacing="0" w:after="0" w:afterAutospacing="0"/>
        <w:ind w:right="62"/>
        <w:rPr>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169"/>
      </w:tblGrid>
      <w:tr w:rsidR="00BC5818" w:rsidRPr="00BA235D" w:rsidTr="008A2CB7">
        <w:tc>
          <w:tcPr>
            <w:tcW w:w="3402" w:type="dxa"/>
          </w:tcPr>
          <w:p w:rsidR="00BC5818" w:rsidRPr="005441C4" w:rsidRDefault="00BC5818" w:rsidP="008A2CB7">
            <w:pPr>
              <w:pStyle w:val="naisf"/>
              <w:tabs>
                <w:tab w:val="left" w:pos="720"/>
                <w:tab w:val="left" w:pos="1620"/>
                <w:tab w:val="left" w:pos="2340"/>
                <w:tab w:val="left" w:pos="2520"/>
              </w:tabs>
              <w:spacing w:before="0" w:after="0"/>
              <w:ind w:right="62"/>
              <w:jc w:val="center"/>
              <w:rPr>
                <w:bCs/>
              </w:rPr>
            </w:pPr>
            <w:r w:rsidRPr="005441C4">
              <w:rPr>
                <w:bCs/>
              </w:rPr>
              <w:t>Gads</w:t>
            </w:r>
          </w:p>
        </w:tc>
        <w:tc>
          <w:tcPr>
            <w:tcW w:w="6487" w:type="dxa"/>
          </w:tcPr>
          <w:p w:rsidR="00BC5818" w:rsidRPr="00BA235D" w:rsidRDefault="005441C4" w:rsidP="005441C4">
            <w:pPr>
              <w:pStyle w:val="naisf"/>
              <w:tabs>
                <w:tab w:val="left" w:pos="720"/>
                <w:tab w:val="left" w:pos="1620"/>
                <w:tab w:val="left" w:pos="2340"/>
                <w:tab w:val="left" w:pos="2520"/>
              </w:tabs>
              <w:spacing w:before="0" w:after="0"/>
              <w:ind w:right="62"/>
              <w:jc w:val="center"/>
              <w:rPr>
                <w:bCs/>
                <w:lang w:val="de-DE"/>
              </w:rPr>
            </w:pPr>
            <w:r w:rsidRPr="00BA235D">
              <w:rPr>
                <w:bCs/>
                <w:lang w:val="de-DE"/>
              </w:rPr>
              <w:t>Finanšu a</w:t>
            </w:r>
            <w:r w:rsidR="00BC5818" w:rsidRPr="00BA235D">
              <w:rPr>
                <w:bCs/>
                <w:lang w:val="de-DE"/>
              </w:rPr>
              <w:t xml:space="preserve">pgrozījums </w:t>
            </w:r>
            <w:r w:rsidR="00BC5818" w:rsidRPr="00BA235D">
              <w:rPr>
                <w:lang w:val="de-DE"/>
              </w:rPr>
              <w:t>EUR (bez PVN)</w:t>
            </w:r>
          </w:p>
        </w:tc>
      </w:tr>
      <w:tr w:rsidR="00BC5818" w:rsidRPr="00BA235D" w:rsidTr="008A2CB7">
        <w:tc>
          <w:tcPr>
            <w:tcW w:w="3402" w:type="dxa"/>
          </w:tcPr>
          <w:p w:rsidR="00BC5818" w:rsidRPr="00BA235D" w:rsidRDefault="00BC5818" w:rsidP="008A2CB7">
            <w:pPr>
              <w:pStyle w:val="naisf"/>
              <w:tabs>
                <w:tab w:val="left" w:pos="720"/>
                <w:tab w:val="left" w:pos="1620"/>
                <w:tab w:val="left" w:pos="2340"/>
                <w:tab w:val="left" w:pos="2520"/>
              </w:tabs>
              <w:spacing w:before="0" w:after="0"/>
              <w:ind w:right="62"/>
              <w:rPr>
                <w:bCs/>
                <w:lang w:val="de-DE"/>
              </w:rPr>
            </w:pPr>
          </w:p>
        </w:tc>
        <w:tc>
          <w:tcPr>
            <w:tcW w:w="6487" w:type="dxa"/>
          </w:tcPr>
          <w:p w:rsidR="00BC5818" w:rsidRPr="00BA235D" w:rsidRDefault="00BC5818" w:rsidP="008A2CB7">
            <w:pPr>
              <w:pStyle w:val="naisf"/>
              <w:tabs>
                <w:tab w:val="left" w:pos="720"/>
                <w:tab w:val="left" w:pos="1620"/>
                <w:tab w:val="left" w:pos="2340"/>
                <w:tab w:val="left" w:pos="2520"/>
              </w:tabs>
              <w:spacing w:before="0" w:after="0"/>
              <w:ind w:right="62"/>
              <w:rPr>
                <w:bCs/>
                <w:lang w:val="de-DE"/>
              </w:rPr>
            </w:pPr>
          </w:p>
        </w:tc>
      </w:tr>
      <w:tr w:rsidR="00BC5818" w:rsidRPr="00BA235D" w:rsidTr="008A2CB7">
        <w:tc>
          <w:tcPr>
            <w:tcW w:w="3402" w:type="dxa"/>
          </w:tcPr>
          <w:p w:rsidR="00BC5818" w:rsidRPr="00BA235D" w:rsidRDefault="00BC5818" w:rsidP="008A2CB7">
            <w:pPr>
              <w:pStyle w:val="naisf"/>
              <w:tabs>
                <w:tab w:val="left" w:pos="720"/>
                <w:tab w:val="left" w:pos="1620"/>
                <w:tab w:val="left" w:pos="2340"/>
                <w:tab w:val="left" w:pos="2520"/>
              </w:tabs>
              <w:spacing w:before="0" w:after="0"/>
              <w:ind w:right="62"/>
              <w:rPr>
                <w:bCs/>
                <w:lang w:val="de-DE"/>
              </w:rPr>
            </w:pPr>
          </w:p>
        </w:tc>
        <w:tc>
          <w:tcPr>
            <w:tcW w:w="6487" w:type="dxa"/>
          </w:tcPr>
          <w:p w:rsidR="00BC5818" w:rsidRPr="00BA235D" w:rsidRDefault="00BC5818" w:rsidP="008A2CB7">
            <w:pPr>
              <w:pStyle w:val="naisf"/>
              <w:tabs>
                <w:tab w:val="left" w:pos="720"/>
                <w:tab w:val="left" w:pos="1620"/>
                <w:tab w:val="left" w:pos="2340"/>
                <w:tab w:val="left" w:pos="2520"/>
              </w:tabs>
              <w:spacing w:before="0" w:after="0"/>
              <w:ind w:right="62"/>
              <w:rPr>
                <w:bCs/>
                <w:lang w:val="de-DE"/>
              </w:rPr>
            </w:pPr>
          </w:p>
        </w:tc>
      </w:tr>
      <w:tr w:rsidR="00BC5818" w:rsidRPr="00BA235D" w:rsidTr="008A2CB7">
        <w:tc>
          <w:tcPr>
            <w:tcW w:w="3402" w:type="dxa"/>
          </w:tcPr>
          <w:p w:rsidR="00BC5818" w:rsidRPr="00BA235D" w:rsidRDefault="00BC5818" w:rsidP="008A2CB7">
            <w:pPr>
              <w:pStyle w:val="naisf"/>
              <w:tabs>
                <w:tab w:val="left" w:pos="720"/>
                <w:tab w:val="left" w:pos="1620"/>
                <w:tab w:val="left" w:pos="2340"/>
                <w:tab w:val="left" w:pos="2520"/>
              </w:tabs>
              <w:spacing w:before="0" w:after="0"/>
              <w:ind w:right="62"/>
              <w:rPr>
                <w:bCs/>
                <w:lang w:val="de-DE"/>
              </w:rPr>
            </w:pPr>
          </w:p>
        </w:tc>
        <w:tc>
          <w:tcPr>
            <w:tcW w:w="6487" w:type="dxa"/>
          </w:tcPr>
          <w:p w:rsidR="00BC5818" w:rsidRPr="00BA235D" w:rsidRDefault="00BC5818" w:rsidP="008A2CB7">
            <w:pPr>
              <w:pStyle w:val="naisf"/>
              <w:tabs>
                <w:tab w:val="left" w:pos="720"/>
                <w:tab w:val="left" w:pos="1620"/>
                <w:tab w:val="left" w:pos="2340"/>
                <w:tab w:val="left" w:pos="2520"/>
              </w:tabs>
              <w:spacing w:before="0" w:after="0"/>
              <w:ind w:right="62"/>
              <w:rPr>
                <w:bCs/>
                <w:lang w:val="de-DE"/>
              </w:rPr>
            </w:pPr>
          </w:p>
        </w:tc>
      </w:tr>
      <w:tr w:rsidR="00BC5818" w:rsidRPr="0062268E" w:rsidTr="008A2CB7">
        <w:tc>
          <w:tcPr>
            <w:tcW w:w="3402" w:type="dxa"/>
          </w:tcPr>
          <w:p w:rsidR="00BC5818" w:rsidRPr="005441C4" w:rsidRDefault="00BC5818" w:rsidP="00BC5818">
            <w:pPr>
              <w:pStyle w:val="naisf"/>
              <w:tabs>
                <w:tab w:val="left" w:pos="720"/>
                <w:tab w:val="left" w:pos="1620"/>
                <w:tab w:val="left" w:pos="2340"/>
                <w:tab w:val="left" w:pos="2520"/>
              </w:tabs>
              <w:spacing w:before="0" w:after="0"/>
              <w:ind w:right="62"/>
              <w:jc w:val="right"/>
              <w:rPr>
                <w:bCs/>
              </w:rPr>
            </w:pPr>
            <w:r w:rsidRPr="005441C4">
              <w:rPr>
                <w:bCs/>
              </w:rPr>
              <w:t xml:space="preserve">Kopā: </w:t>
            </w:r>
          </w:p>
        </w:tc>
        <w:tc>
          <w:tcPr>
            <w:tcW w:w="6487" w:type="dxa"/>
          </w:tcPr>
          <w:p w:rsidR="00BC5818" w:rsidRPr="005441C4" w:rsidRDefault="00BC5818" w:rsidP="008A2CB7">
            <w:pPr>
              <w:pStyle w:val="naisf"/>
              <w:tabs>
                <w:tab w:val="left" w:pos="720"/>
                <w:tab w:val="left" w:pos="1620"/>
                <w:tab w:val="left" w:pos="2340"/>
                <w:tab w:val="left" w:pos="2520"/>
              </w:tabs>
              <w:spacing w:before="0" w:after="0"/>
              <w:ind w:right="62"/>
              <w:rPr>
                <w:bCs/>
              </w:rPr>
            </w:pPr>
          </w:p>
        </w:tc>
      </w:tr>
      <w:tr w:rsidR="00BC5818" w:rsidRPr="00BC5818" w:rsidTr="008A2CB7">
        <w:tc>
          <w:tcPr>
            <w:tcW w:w="3402" w:type="dxa"/>
          </w:tcPr>
          <w:p w:rsidR="00BC5818" w:rsidRPr="005441C4" w:rsidRDefault="00BC5818" w:rsidP="005441C4">
            <w:pPr>
              <w:pStyle w:val="naisf"/>
              <w:tabs>
                <w:tab w:val="left" w:pos="720"/>
                <w:tab w:val="left" w:pos="1620"/>
                <w:tab w:val="left" w:pos="2340"/>
                <w:tab w:val="left" w:pos="2520"/>
              </w:tabs>
              <w:spacing w:before="0" w:after="0"/>
              <w:ind w:right="62"/>
              <w:jc w:val="right"/>
              <w:rPr>
                <w:b/>
                <w:bCs/>
              </w:rPr>
            </w:pPr>
            <w:r w:rsidRPr="005441C4">
              <w:rPr>
                <w:b/>
                <w:bCs/>
              </w:rPr>
              <w:t>Vidējais apgrozījums</w:t>
            </w:r>
            <w:r w:rsidR="005441C4">
              <w:rPr>
                <w:b/>
                <w:bCs/>
              </w:rPr>
              <w:t>:*</w:t>
            </w:r>
            <w:r w:rsidRPr="005441C4">
              <w:rPr>
                <w:b/>
                <w:bCs/>
              </w:rPr>
              <w:t xml:space="preserve"> </w:t>
            </w:r>
          </w:p>
        </w:tc>
        <w:tc>
          <w:tcPr>
            <w:tcW w:w="6487" w:type="dxa"/>
          </w:tcPr>
          <w:p w:rsidR="00BC5818" w:rsidRPr="005441C4" w:rsidRDefault="00BC5818" w:rsidP="008A2CB7">
            <w:pPr>
              <w:pStyle w:val="naisf"/>
              <w:tabs>
                <w:tab w:val="left" w:pos="720"/>
                <w:tab w:val="left" w:pos="1620"/>
                <w:tab w:val="left" w:pos="2340"/>
                <w:tab w:val="left" w:pos="2520"/>
              </w:tabs>
              <w:spacing w:before="0" w:after="0"/>
              <w:ind w:right="62"/>
              <w:rPr>
                <w:b/>
                <w:bCs/>
              </w:rPr>
            </w:pPr>
          </w:p>
        </w:tc>
      </w:tr>
    </w:tbl>
    <w:p w:rsidR="00BC5818" w:rsidRPr="005441C4" w:rsidRDefault="00BC5818" w:rsidP="005441C4">
      <w:pPr>
        <w:pStyle w:val="BodyText2"/>
        <w:tabs>
          <w:tab w:val="left" w:pos="993"/>
        </w:tabs>
        <w:spacing w:before="120" w:line="240" w:lineRule="auto"/>
        <w:jc w:val="both"/>
        <w:rPr>
          <w:sz w:val="24"/>
          <w:szCs w:val="24"/>
          <w:lang w:val="lv-LV"/>
        </w:rPr>
      </w:pPr>
      <w:r w:rsidRPr="005441C4">
        <w:rPr>
          <w:sz w:val="24"/>
          <w:szCs w:val="24"/>
          <w:lang w:val="lv-LV"/>
        </w:rPr>
        <w:t>Sniegto informāciju apliecinu: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532"/>
      </w:tblGrid>
      <w:tr w:rsidR="00BC5818" w:rsidRPr="005441C4" w:rsidTr="008A2CB7">
        <w:tc>
          <w:tcPr>
            <w:tcW w:w="4540" w:type="dxa"/>
          </w:tcPr>
          <w:p w:rsidR="00BC5818" w:rsidRPr="005441C4" w:rsidRDefault="00BC5818" w:rsidP="005441C4">
            <w:pPr>
              <w:pStyle w:val="naisf"/>
              <w:tabs>
                <w:tab w:val="left" w:pos="720"/>
                <w:tab w:val="left" w:pos="1620"/>
                <w:tab w:val="left" w:pos="2340"/>
                <w:tab w:val="left" w:pos="2520"/>
              </w:tabs>
              <w:spacing w:before="0" w:beforeAutospacing="0" w:after="0" w:afterAutospacing="0"/>
              <w:ind w:right="62"/>
            </w:pPr>
            <w:r w:rsidRPr="005441C4">
              <w:t xml:space="preserve">Pretendenta paraksttiesīgās personas </w:t>
            </w:r>
            <w:r w:rsidR="005441C4" w:rsidRPr="005441C4">
              <w:t>amats</w:t>
            </w:r>
            <w:r w:rsidRPr="005441C4">
              <w:t>:</w:t>
            </w:r>
          </w:p>
        </w:tc>
        <w:tc>
          <w:tcPr>
            <w:tcW w:w="4532" w:type="dxa"/>
          </w:tcPr>
          <w:p w:rsidR="00BC5818" w:rsidRPr="005441C4" w:rsidRDefault="00BC5818" w:rsidP="0003053F">
            <w:pPr>
              <w:pStyle w:val="naisf"/>
              <w:tabs>
                <w:tab w:val="left" w:pos="720"/>
                <w:tab w:val="left" w:pos="1620"/>
                <w:tab w:val="left" w:pos="2340"/>
                <w:tab w:val="left" w:pos="2520"/>
              </w:tabs>
              <w:spacing w:before="0" w:beforeAutospacing="0" w:after="0" w:afterAutospacing="0"/>
              <w:ind w:right="62"/>
            </w:pPr>
          </w:p>
        </w:tc>
      </w:tr>
      <w:tr w:rsidR="00BC5818" w:rsidRPr="005441C4" w:rsidTr="008A2CB7">
        <w:tc>
          <w:tcPr>
            <w:tcW w:w="4540" w:type="dxa"/>
            <w:vAlign w:val="center"/>
          </w:tcPr>
          <w:p w:rsidR="00BC5818" w:rsidRPr="005441C4" w:rsidRDefault="00BC5818" w:rsidP="005441C4">
            <w:pPr>
              <w:jc w:val="both"/>
              <w:rPr>
                <w:sz w:val="24"/>
                <w:szCs w:val="24"/>
              </w:rPr>
            </w:pPr>
            <w:r w:rsidRPr="005441C4">
              <w:rPr>
                <w:sz w:val="24"/>
                <w:szCs w:val="24"/>
              </w:rPr>
              <w:t>Paraksttiesīgās personas</w:t>
            </w:r>
            <w:r w:rsidR="005441C4" w:rsidRPr="005441C4">
              <w:rPr>
                <w:sz w:val="24"/>
                <w:szCs w:val="24"/>
              </w:rPr>
              <w:t xml:space="preserve"> </w:t>
            </w:r>
            <w:r w:rsidR="005441C4">
              <w:rPr>
                <w:sz w:val="24"/>
                <w:szCs w:val="24"/>
              </w:rPr>
              <w:t>v</w:t>
            </w:r>
            <w:r w:rsidR="005441C4" w:rsidRPr="005441C4">
              <w:rPr>
                <w:sz w:val="24"/>
                <w:szCs w:val="24"/>
              </w:rPr>
              <w:t xml:space="preserve">ārds, </w:t>
            </w:r>
            <w:r w:rsidR="005441C4">
              <w:rPr>
                <w:sz w:val="24"/>
                <w:szCs w:val="24"/>
              </w:rPr>
              <w:t>u</w:t>
            </w:r>
            <w:r w:rsidR="005441C4" w:rsidRPr="005441C4">
              <w:rPr>
                <w:sz w:val="24"/>
                <w:szCs w:val="24"/>
              </w:rPr>
              <w:t>zvārds</w:t>
            </w:r>
            <w:r w:rsidRPr="005441C4">
              <w:rPr>
                <w:sz w:val="24"/>
                <w:szCs w:val="24"/>
              </w:rPr>
              <w:t>:</w:t>
            </w:r>
          </w:p>
        </w:tc>
        <w:tc>
          <w:tcPr>
            <w:tcW w:w="4532" w:type="dxa"/>
          </w:tcPr>
          <w:p w:rsidR="00BC5818" w:rsidRPr="005441C4" w:rsidRDefault="00BC5818" w:rsidP="0003053F">
            <w:pPr>
              <w:pStyle w:val="naisf"/>
              <w:tabs>
                <w:tab w:val="left" w:pos="720"/>
                <w:tab w:val="left" w:pos="1620"/>
                <w:tab w:val="left" w:pos="2340"/>
                <w:tab w:val="left" w:pos="2520"/>
              </w:tabs>
              <w:spacing w:before="0" w:beforeAutospacing="0" w:after="0" w:afterAutospacing="0"/>
              <w:ind w:right="62"/>
            </w:pPr>
          </w:p>
        </w:tc>
      </w:tr>
      <w:tr w:rsidR="00BC5818" w:rsidRPr="005441C4" w:rsidTr="008A2CB7">
        <w:tc>
          <w:tcPr>
            <w:tcW w:w="4540" w:type="dxa"/>
            <w:vAlign w:val="center"/>
          </w:tcPr>
          <w:p w:rsidR="00BC5818" w:rsidRPr="005441C4" w:rsidRDefault="00BC5818" w:rsidP="0003053F">
            <w:pPr>
              <w:jc w:val="both"/>
              <w:rPr>
                <w:sz w:val="24"/>
                <w:szCs w:val="24"/>
              </w:rPr>
            </w:pPr>
            <w:r w:rsidRPr="005441C4">
              <w:rPr>
                <w:sz w:val="24"/>
                <w:szCs w:val="24"/>
              </w:rPr>
              <w:t>Paraksts:</w:t>
            </w:r>
          </w:p>
        </w:tc>
        <w:tc>
          <w:tcPr>
            <w:tcW w:w="4532" w:type="dxa"/>
          </w:tcPr>
          <w:p w:rsidR="00BC5818" w:rsidRPr="005441C4" w:rsidRDefault="00BC5818" w:rsidP="0003053F">
            <w:pPr>
              <w:pStyle w:val="naisf"/>
              <w:tabs>
                <w:tab w:val="left" w:pos="720"/>
                <w:tab w:val="left" w:pos="1620"/>
                <w:tab w:val="left" w:pos="2340"/>
                <w:tab w:val="left" w:pos="2520"/>
              </w:tabs>
              <w:spacing w:before="0" w:beforeAutospacing="0" w:after="0" w:afterAutospacing="0"/>
              <w:ind w:right="62"/>
            </w:pPr>
          </w:p>
        </w:tc>
      </w:tr>
      <w:tr w:rsidR="00BC5818" w:rsidRPr="005441C4" w:rsidTr="008A2CB7">
        <w:tc>
          <w:tcPr>
            <w:tcW w:w="4540" w:type="dxa"/>
            <w:vAlign w:val="center"/>
          </w:tcPr>
          <w:p w:rsidR="00BC5818" w:rsidRPr="005441C4" w:rsidRDefault="00BC5818" w:rsidP="0003053F">
            <w:pPr>
              <w:jc w:val="both"/>
              <w:rPr>
                <w:sz w:val="24"/>
                <w:szCs w:val="24"/>
              </w:rPr>
            </w:pPr>
            <w:r w:rsidRPr="005441C4">
              <w:rPr>
                <w:sz w:val="24"/>
                <w:szCs w:val="24"/>
              </w:rPr>
              <w:t>Datums:</w:t>
            </w:r>
          </w:p>
        </w:tc>
        <w:tc>
          <w:tcPr>
            <w:tcW w:w="4532" w:type="dxa"/>
          </w:tcPr>
          <w:p w:rsidR="00BC5818" w:rsidRPr="005441C4" w:rsidRDefault="00BC5818" w:rsidP="0003053F">
            <w:pPr>
              <w:pStyle w:val="naisf"/>
              <w:tabs>
                <w:tab w:val="left" w:pos="720"/>
                <w:tab w:val="left" w:pos="1620"/>
                <w:tab w:val="left" w:pos="2340"/>
                <w:tab w:val="left" w:pos="2520"/>
              </w:tabs>
              <w:spacing w:before="0" w:beforeAutospacing="0" w:after="0" w:afterAutospacing="0"/>
              <w:ind w:right="62"/>
            </w:pPr>
          </w:p>
        </w:tc>
      </w:tr>
      <w:tr w:rsidR="00BC5818" w:rsidRPr="005441C4" w:rsidTr="008A2CB7">
        <w:tc>
          <w:tcPr>
            <w:tcW w:w="4540" w:type="dxa"/>
            <w:vAlign w:val="center"/>
          </w:tcPr>
          <w:p w:rsidR="00BC5818" w:rsidRPr="005441C4" w:rsidRDefault="00BC5818" w:rsidP="0003053F">
            <w:pPr>
              <w:jc w:val="both"/>
              <w:rPr>
                <w:sz w:val="24"/>
                <w:szCs w:val="24"/>
              </w:rPr>
            </w:pPr>
            <w:r w:rsidRPr="005441C4">
              <w:rPr>
                <w:sz w:val="24"/>
                <w:szCs w:val="24"/>
              </w:rPr>
              <w:t>Zīmogs (ja attiecināms)</w:t>
            </w:r>
          </w:p>
        </w:tc>
        <w:tc>
          <w:tcPr>
            <w:tcW w:w="4532" w:type="dxa"/>
          </w:tcPr>
          <w:p w:rsidR="00BC5818" w:rsidRPr="005441C4" w:rsidRDefault="00BC5818" w:rsidP="0003053F">
            <w:pPr>
              <w:pStyle w:val="naisf"/>
              <w:tabs>
                <w:tab w:val="left" w:pos="720"/>
                <w:tab w:val="left" w:pos="1620"/>
                <w:tab w:val="left" w:pos="2340"/>
                <w:tab w:val="left" w:pos="2520"/>
              </w:tabs>
              <w:spacing w:before="0" w:beforeAutospacing="0" w:after="0" w:afterAutospacing="0"/>
              <w:ind w:right="62"/>
            </w:pPr>
          </w:p>
        </w:tc>
      </w:tr>
    </w:tbl>
    <w:p w:rsidR="00BC5818" w:rsidRDefault="00BC5818" w:rsidP="00BC5818">
      <w:pPr>
        <w:ind w:right="-285"/>
        <w:jc w:val="both"/>
      </w:pPr>
    </w:p>
    <w:p w:rsidR="00A534DE" w:rsidRDefault="00A534DE" w:rsidP="004B0A22">
      <w:pPr>
        <w:spacing w:before="120" w:after="120"/>
        <w:rPr>
          <w:b/>
          <w:sz w:val="24"/>
          <w:szCs w:val="24"/>
          <w:lang w:val="lv-LV"/>
        </w:rPr>
      </w:pPr>
    </w:p>
    <w:p w:rsidR="00BF479D" w:rsidRPr="00BF479D" w:rsidRDefault="00BF479D" w:rsidP="00BF479D">
      <w:pPr>
        <w:pStyle w:val="ListParagraph"/>
        <w:widowControl/>
        <w:tabs>
          <w:tab w:val="left" w:pos="937"/>
          <w:tab w:val="left" w:pos="993"/>
        </w:tabs>
        <w:suppressAutoHyphens w:val="0"/>
        <w:ind w:left="142" w:hanging="142"/>
        <w:jc w:val="both"/>
        <w:rPr>
          <w:lang w:val="lv-LV"/>
        </w:rPr>
      </w:pPr>
      <w:r w:rsidRPr="00BF479D">
        <w:rPr>
          <w:sz w:val="20"/>
          <w:szCs w:val="20"/>
          <w:lang w:val="lv-LV"/>
        </w:rPr>
        <w:t>* (</w:t>
      </w:r>
      <w:r w:rsidR="005441C4" w:rsidRPr="00BF479D">
        <w:rPr>
          <w:sz w:val="20"/>
          <w:szCs w:val="20"/>
          <w:lang w:val="lv-LV"/>
        </w:rPr>
        <w:t xml:space="preserve">Saskaņā ar nolikuma 3.2.5.apakšpunktu, </w:t>
      </w:r>
      <w:r w:rsidR="00A534DE" w:rsidRPr="00BF479D">
        <w:rPr>
          <w:sz w:val="20"/>
          <w:szCs w:val="20"/>
          <w:lang w:val="lv-LV"/>
        </w:rPr>
        <w:t>Pretendenta vidēj</w:t>
      </w:r>
      <w:r w:rsidRPr="00BF479D">
        <w:rPr>
          <w:sz w:val="20"/>
          <w:szCs w:val="20"/>
          <w:lang w:val="lv-LV"/>
        </w:rPr>
        <w:t>ām</w:t>
      </w:r>
      <w:r w:rsidR="00A534DE" w:rsidRPr="00BF479D">
        <w:rPr>
          <w:sz w:val="20"/>
          <w:szCs w:val="20"/>
          <w:lang w:val="lv-LV"/>
        </w:rPr>
        <w:t xml:space="preserve"> gada finanšu apgrozījum</w:t>
      </w:r>
      <w:r w:rsidRPr="00BF479D">
        <w:rPr>
          <w:sz w:val="20"/>
          <w:szCs w:val="20"/>
          <w:lang w:val="lv-LV"/>
        </w:rPr>
        <w:t>am</w:t>
      </w:r>
      <w:r w:rsidR="00A534DE" w:rsidRPr="00BF479D">
        <w:rPr>
          <w:sz w:val="20"/>
          <w:szCs w:val="20"/>
          <w:lang w:val="lv-LV"/>
        </w:rPr>
        <w:t xml:space="preserve"> iepriekšējo 3 (triju) </w:t>
      </w:r>
      <w:r w:rsidR="00A534DE" w:rsidRPr="00BF479D">
        <w:rPr>
          <w:bCs/>
          <w:color w:val="auto"/>
          <w:sz w:val="20"/>
          <w:szCs w:val="20"/>
          <w:lang w:val="lv-LV"/>
        </w:rPr>
        <w:t xml:space="preserve">noslēgto finanšu gadu periodā </w:t>
      </w:r>
      <w:r w:rsidR="00A534DE" w:rsidRPr="00BF479D">
        <w:rPr>
          <w:bCs/>
          <w:sz w:val="20"/>
          <w:szCs w:val="20"/>
          <w:lang w:val="lv-LV"/>
        </w:rPr>
        <w:t>līdz</w:t>
      </w:r>
      <w:r w:rsidR="00A534DE" w:rsidRPr="00BF479D">
        <w:rPr>
          <w:bCs/>
          <w:color w:val="auto"/>
          <w:sz w:val="20"/>
          <w:szCs w:val="20"/>
          <w:lang w:val="lv-LV"/>
        </w:rPr>
        <w:t xml:space="preserve"> piedāvājuma iesniegšanas brīdim (2011.</w:t>
      </w:r>
      <w:r w:rsidRPr="00BF479D">
        <w:rPr>
          <w:bCs/>
          <w:color w:val="auto"/>
          <w:sz w:val="20"/>
          <w:szCs w:val="20"/>
          <w:lang w:val="lv-LV"/>
        </w:rPr>
        <w:t>-</w:t>
      </w:r>
      <w:r w:rsidR="00A534DE" w:rsidRPr="00BF479D">
        <w:rPr>
          <w:bCs/>
          <w:color w:val="auto"/>
          <w:sz w:val="20"/>
          <w:szCs w:val="20"/>
          <w:lang w:val="lv-LV"/>
        </w:rPr>
        <w:t>2013.</w:t>
      </w:r>
      <w:r w:rsidRPr="00BF479D">
        <w:rPr>
          <w:bCs/>
          <w:color w:val="auto"/>
          <w:sz w:val="20"/>
          <w:szCs w:val="20"/>
          <w:lang w:val="lv-LV"/>
        </w:rPr>
        <w:t xml:space="preserve"> un</w:t>
      </w:r>
      <w:r w:rsidR="00A534DE" w:rsidRPr="00BF479D">
        <w:rPr>
          <w:bCs/>
          <w:color w:val="auto"/>
          <w:sz w:val="20"/>
          <w:szCs w:val="20"/>
          <w:lang w:val="lv-LV"/>
        </w:rPr>
        <w:t xml:space="preserve"> 2014.gads) </w:t>
      </w:r>
      <w:r w:rsidRPr="00BF479D">
        <w:rPr>
          <w:bCs/>
          <w:color w:val="auto"/>
          <w:sz w:val="20"/>
          <w:szCs w:val="20"/>
          <w:lang w:val="lv-LV"/>
        </w:rPr>
        <w:t xml:space="preserve">vai </w:t>
      </w:r>
      <w:r w:rsidRPr="00BF479D">
        <w:rPr>
          <w:rFonts w:eastAsia="Lucida Sans Unicode"/>
          <w:sz w:val="20"/>
          <w:szCs w:val="20"/>
          <w:lang w:val="lv-LV"/>
        </w:rPr>
        <w:t>nostrādātajā periodā,</w:t>
      </w:r>
      <w:r w:rsidRPr="00BF479D">
        <w:rPr>
          <w:bCs/>
          <w:color w:val="auto"/>
          <w:sz w:val="20"/>
          <w:szCs w:val="20"/>
          <w:lang w:val="lv-LV"/>
        </w:rPr>
        <w:t xml:space="preserve"> ja </w:t>
      </w:r>
      <w:r w:rsidRPr="00BF479D">
        <w:rPr>
          <w:bCs/>
          <w:sz w:val="20"/>
          <w:szCs w:val="20"/>
          <w:lang w:val="lv-LV"/>
        </w:rPr>
        <w:t>Pretendenta  darbības laiks ir īsāks par trim gadiem,</w:t>
      </w:r>
      <w:r w:rsidRPr="00BF479D">
        <w:rPr>
          <w:bCs/>
          <w:color w:val="auto"/>
          <w:sz w:val="20"/>
          <w:szCs w:val="20"/>
          <w:lang w:val="lv-LV"/>
        </w:rPr>
        <w:t xml:space="preserve"> būvniecības </w:t>
      </w:r>
      <w:r w:rsidR="00A534DE" w:rsidRPr="00BF479D">
        <w:rPr>
          <w:bCs/>
          <w:color w:val="auto"/>
          <w:sz w:val="20"/>
          <w:szCs w:val="20"/>
          <w:lang w:val="lv-LV"/>
        </w:rPr>
        <w:t>jomā (</w:t>
      </w:r>
      <w:r w:rsidR="00A534DE" w:rsidRPr="00BF479D">
        <w:rPr>
          <w:sz w:val="20"/>
          <w:szCs w:val="20"/>
          <w:lang w:val="lv-LV"/>
        </w:rPr>
        <w:t xml:space="preserve">CPV kods: </w:t>
      </w:r>
      <w:r w:rsidRPr="00BF479D">
        <w:rPr>
          <w:rFonts w:eastAsia="Lucida Sans Unicode"/>
          <w:color w:val="auto"/>
          <w:sz w:val="20"/>
          <w:szCs w:val="20"/>
          <w:lang w:val="lv-LV"/>
        </w:rPr>
        <w:t xml:space="preserve">45000000-7, </w:t>
      </w:r>
      <w:r w:rsidR="00A534DE" w:rsidRPr="00BF479D">
        <w:rPr>
          <w:rFonts w:eastAsia="Lucida Sans Unicode"/>
          <w:color w:val="auto"/>
          <w:sz w:val="20"/>
          <w:szCs w:val="20"/>
          <w:lang w:val="lv-LV"/>
        </w:rPr>
        <w:t>celtniecības darbi</w:t>
      </w:r>
      <w:r w:rsidR="00A534DE" w:rsidRPr="00BF479D">
        <w:rPr>
          <w:rFonts w:eastAsia="Lucida Sans Unicode"/>
          <w:sz w:val="20"/>
          <w:szCs w:val="20"/>
          <w:lang w:val="lv-LV"/>
        </w:rPr>
        <w:t xml:space="preserve">)  </w:t>
      </w:r>
      <w:r w:rsidRPr="00BF479D">
        <w:rPr>
          <w:rFonts w:eastAsia="Lucida Sans Unicode"/>
          <w:sz w:val="20"/>
          <w:szCs w:val="20"/>
          <w:lang w:val="lv-LV"/>
        </w:rPr>
        <w:t>jābūt</w:t>
      </w:r>
      <w:r w:rsidR="00A534DE" w:rsidRPr="00BF479D">
        <w:rPr>
          <w:rFonts w:eastAsia="Lucida Sans Unicode"/>
          <w:sz w:val="20"/>
          <w:szCs w:val="20"/>
          <w:lang w:val="lv-LV"/>
        </w:rPr>
        <w:t xml:space="preserve"> </w:t>
      </w:r>
      <w:r w:rsidR="00A534DE" w:rsidRPr="00BF479D">
        <w:rPr>
          <w:sz w:val="20"/>
          <w:szCs w:val="20"/>
          <w:lang w:val="lv-LV"/>
        </w:rPr>
        <w:t xml:space="preserve">vismaz </w:t>
      </w:r>
      <w:r w:rsidRPr="00BF479D">
        <w:rPr>
          <w:sz w:val="20"/>
          <w:szCs w:val="20"/>
          <w:lang w:val="lv-LV"/>
        </w:rPr>
        <w:t xml:space="preserve">EUR </w:t>
      </w:r>
      <w:r w:rsidR="00A534DE" w:rsidRPr="00BF479D">
        <w:rPr>
          <w:sz w:val="20"/>
          <w:szCs w:val="20"/>
          <w:lang w:val="lv-LV"/>
        </w:rPr>
        <w:t xml:space="preserve">280000 (bez PVN). </w:t>
      </w:r>
    </w:p>
    <w:p w:rsidR="00A534DE" w:rsidRPr="00A534DE" w:rsidRDefault="00BF479D" w:rsidP="00BF479D">
      <w:pPr>
        <w:ind w:left="142"/>
        <w:jc w:val="both"/>
        <w:rPr>
          <w:lang w:val="lv-LV"/>
        </w:rPr>
      </w:pPr>
      <w:r w:rsidRPr="00BF479D">
        <w:rPr>
          <w:lang w:val="lv-LV"/>
        </w:rPr>
        <w:t>Saskaņā ar nolikuma 4.1.2.10.apakšpunktu, j</w:t>
      </w:r>
      <w:r w:rsidR="00A534DE" w:rsidRPr="00BF479D">
        <w:rPr>
          <w:lang w:val="lv-LV"/>
        </w:rPr>
        <w:t>a piedāvājumu</w:t>
      </w:r>
      <w:r w:rsidR="00A534DE" w:rsidRPr="00BA235D">
        <w:rPr>
          <w:lang w:val="lv-LV"/>
        </w:rPr>
        <w:t xml:space="preserve"> iesniedz personu grupa</w:t>
      </w:r>
      <w:r w:rsidRPr="00BA235D">
        <w:rPr>
          <w:lang w:val="lv-LV"/>
        </w:rPr>
        <w:t>,</w:t>
      </w:r>
      <w:r w:rsidR="00A534DE" w:rsidRPr="00BA235D">
        <w:rPr>
          <w:lang w:val="lv-LV"/>
        </w:rPr>
        <w:t xml:space="preserve"> ir jāiesniedz informācija par personu grupā iekļauto personu kopējo finanšu apgrozījumu.</w:t>
      </w:r>
      <w:r w:rsidRPr="00BA235D">
        <w:rPr>
          <w:lang w:val="lv-LV"/>
        </w:rPr>
        <w:t>)</w:t>
      </w:r>
      <w:r w:rsidR="00A534DE" w:rsidRPr="00BA235D">
        <w:rPr>
          <w:lang w:val="lv-LV"/>
        </w:rPr>
        <w:t xml:space="preserve"> </w:t>
      </w:r>
    </w:p>
    <w:p w:rsidR="0003053F" w:rsidRDefault="0003053F" w:rsidP="004B0A22">
      <w:pPr>
        <w:spacing w:before="120" w:after="120"/>
        <w:rPr>
          <w:b/>
          <w:sz w:val="24"/>
          <w:szCs w:val="24"/>
          <w:lang w:val="lv-LV"/>
        </w:rPr>
        <w:sectPr w:rsidR="0003053F" w:rsidSect="004B0A22">
          <w:headerReference w:type="even" r:id="rId13"/>
          <w:headerReference w:type="default" r:id="rId14"/>
          <w:footerReference w:type="even" r:id="rId15"/>
          <w:footerReference w:type="default" r:id="rId16"/>
          <w:headerReference w:type="first" r:id="rId17"/>
          <w:footerReference w:type="first" r:id="rId18"/>
          <w:pgSz w:w="11905" w:h="16838"/>
          <w:pgMar w:top="1440" w:right="1259" w:bottom="1287" w:left="1287" w:header="720" w:footer="720" w:gutter="0"/>
          <w:pgNumType w:start="1"/>
          <w:cols w:space="720"/>
          <w:noEndnote/>
          <w:titlePg/>
          <w:docGrid w:linePitch="272"/>
        </w:sectPr>
      </w:pPr>
    </w:p>
    <w:p w:rsidR="0003053F" w:rsidRDefault="0003053F" w:rsidP="004B0A22">
      <w:pPr>
        <w:spacing w:before="120" w:after="120"/>
        <w:rPr>
          <w:b/>
          <w:sz w:val="24"/>
          <w:szCs w:val="24"/>
          <w:lang w:val="lv-LV"/>
        </w:rPr>
      </w:pPr>
    </w:p>
    <w:tbl>
      <w:tblPr>
        <w:tblW w:w="12332" w:type="dxa"/>
        <w:tblInd w:w="2093" w:type="dxa"/>
        <w:tblLook w:val="04A0"/>
      </w:tblPr>
      <w:tblGrid>
        <w:gridCol w:w="12332"/>
      </w:tblGrid>
      <w:tr w:rsidR="0003053F" w:rsidRPr="00BA235D" w:rsidTr="00E54352">
        <w:tc>
          <w:tcPr>
            <w:tcW w:w="12332" w:type="dxa"/>
            <w:shd w:val="clear" w:color="auto" w:fill="auto"/>
          </w:tcPr>
          <w:p w:rsidR="00E54352" w:rsidRPr="00BA235D" w:rsidRDefault="00E54352" w:rsidP="00E54352">
            <w:pPr>
              <w:rPr>
                <w:bCs/>
                <w:lang w:val="lv-LV"/>
              </w:rPr>
            </w:pPr>
          </w:p>
          <w:p w:rsidR="0003053F" w:rsidRPr="00E54352" w:rsidRDefault="00E54352" w:rsidP="00E54352">
            <w:pPr>
              <w:rPr>
                <w:bCs/>
                <w:sz w:val="22"/>
                <w:szCs w:val="22"/>
                <w:u w:val="single"/>
                <w:lang w:val="lv-LV"/>
              </w:rPr>
            </w:pPr>
            <w:r w:rsidRPr="00BA235D">
              <w:rPr>
                <w:bCs/>
                <w:lang w:val="lv-LV"/>
              </w:rPr>
              <w:t xml:space="preserve"> </w:t>
            </w:r>
          </w:p>
        </w:tc>
      </w:tr>
      <w:tr w:rsidR="0003053F" w:rsidRPr="00E54352" w:rsidTr="00E54352">
        <w:tc>
          <w:tcPr>
            <w:tcW w:w="12332" w:type="dxa"/>
            <w:shd w:val="clear" w:color="auto" w:fill="auto"/>
          </w:tcPr>
          <w:p w:rsidR="0003053F" w:rsidRPr="00E54352" w:rsidRDefault="0003053F" w:rsidP="00E54352">
            <w:pPr>
              <w:pStyle w:val="Heading2"/>
              <w:widowControl/>
              <w:numPr>
                <w:ilvl w:val="1"/>
                <w:numId w:val="0"/>
              </w:numPr>
              <w:tabs>
                <w:tab w:val="num" w:pos="576"/>
              </w:tabs>
              <w:overflowPunct/>
              <w:autoSpaceDE/>
              <w:autoSpaceDN/>
              <w:adjustRightInd/>
              <w:spacing w:before="0" w:after="0"/>
              <w:ind w:left="576" w:hanging="576"/>
              <w:jc w:val="right"/>
              <w:rPr>
                <w:rFonts w:ascii="Times New Roman" w:hAnsi="Times New Roman" w:cs="Times New Roman"/>
                <w:b w:val="0"/>
                <w:i w:val="0"/>
                <w:sz w:val="20"/>
                <w:szCs w:val="20"/>
                <w:u w:val="single"/>
                <w:lang w:val="lv-LV"/>
              </w:rPr>
            </w:pPr>
            <w:r w:rsidRPr="00E54352">
              <w:rPr>
                <w:sz w:val="20"/>
                <w:szCs w:val="20"/>
                <w:lang w:val="lv-LV"/>
              </w:rPr>
              <w:br w:type="page"/>
            </w:r>
            <w:r w:rsidRPr="00E54352">
              <w:rPr>
                <w:rFonts w:ascii="Times New Roman" w:hAnsi="Times New Roman" w:cs="Times New Roman"/>
                <w:b w:val="0"/>
                <w:sz w:val="20"/>
                <w:szCs w:val="20"/>
                <w:lang w:val="lv-LV"/>
              </w:rPr>
              <w:t xml:space="preserve"> </w:t>
            </w:r>
            <w:r w:rsidR="00E54352" w:rsidRPr="00E54352">
              <w:rPr>
                <w:rFonts w:ascii="Times New Roman" w:hAnsi="Times New Roman" w:cs="Times New Roman"/>
                <w:b w:val="0"/>
                <w:bCs w:val="0"/>
                <w:i w:val="0"/>
                <w:sz w:val="20"/>
                <w:szCs w:val="20"/>
                <w:u w:val="single"/>
              </w:rPr>
              <w:t>9.PIELIKUMS</w:t>
            </w:r>
            <w:r w:rsidR="00E54352" w:rsidRPr="00E54352">
              <w:rPr>
                <w:rFonts w:ascii="Times New Roman" w:hAnsi="Times New Roman" w:cs="Times New Roman"/>
                <w:b w:val="0"/>
                <w:i w:val="0"/>
                <w:sz w:val="20"/>
                <w:szCs w:val="20"/>
                <w:u w:val="single"/>
                <w:lang w:val="lv-LV"/>
              </w:rPr>
              <w:t xml:space="preserve"> </w:t>
            </w:r>
          </w:p>
        </w:tc>
      </w:tr>
      <w:tr w:rsidR="0003053F" w:rsidRPr="00BA235D" w:rsidTr="00E54352">
        <w:tc>
          <w:tcPr>
            <w:tcW w:w="12332" w:type="dxa"/>
            <w:shd w:val="clear" w:color="auto" w:fill="auto"/>
          </w:tcPr>
          <w:p w:rsidR="0003053F" w:rsidRPr="00E54352" w:rsidRDefault="00E54352" w:rsidP="0003053F">
            <w:pPr>
              <w:jc w:val="right"/>
              <w:rPr>
                <w:lang w:val="lv-LV"/>
              </w:rPr>
            </w:pPr>
            <w:r w:rsidRPr="00E54352">
              <w:rPr>
                <w:lang w:val="lv-LV"/>
              </w:rPr>
              <w:t xml:space="preserve">Būvdarbu veikšanas kalendārais grafiks (forma) </w:t>
            </w:r>
            <w:r w:rsidRPr="00BA235D">
              <w:rPr>
                <w:lang w:val="de-DE"/>
              </w:rPr>
              <w:t xml:space="preserve"> </w:t>
            </w:r>
          </w:p>
        </w:tc>
      </w:tr>
    </w:tbl>
    <w:p w:rsidR="0003053F" w:rsidRDefault="0003053F" w:rsidP="004B0A22">
      <w:pPr>
        <w:spacing w:before="120" w:after="120"/>
        <w:rPr>
          <w:b/>
          <w:sz w:val="24"/>
          <w:szCs w:val="24"/>
          <w:lang w:val="lv-LV"/>
        </w:rPr>
      </w:pPr>
    </w:p>
    <w:p w:rsidR="0003053F" w:rsidRPr="0003053F" w:rsidRDefault="0003053F" w:rsidP="0003053F">
      <w:pPr>
        <w:pStyle w:val="Heading2"/>
        <w:widowControl/>
        <w:numPr>
          <w:ilvl w:val="1"/>
          <w:numId w:val="0"/>
        </w:numPr>
        <w:tabs>
          <w:tab w:val="num" w:pos="576"/>
        </w:tabs>
        <w:overflowPunct/>
        <w:autoSpaceDE/>
        <w:autoSpaceDN/>
        <w:adjustRightInd/>
        <w:spacing w:before="0" w:after="0"/>
        <w:ind w:left="576" w:hanging="576"/>
        <w:jc w:val="center"/>
        <w:rPr>
          <w:rFonts w:ascii="Times New Roman" w:hAnsi="Times New Roman" w:cs="Times New Roman"/>
          <w:i w:val="0"/>
          <w:sz w:val="24"/>
          <w:szCs w:val="24"/>
          <w:lang w:val="lv-LV"/>
        </w:rPr>
      </w:pPr>
      <w:r w:rsidRPr="0003053F">
        <w:rPr>
          <w:rFonts w:ascii="Times New Roman" w:hAnsi="Times New Roman" w:cs="Times New Roman"/>
          <w:i w:val="0"/>
          <w:sz w:val="24"/>
          <w:szCs w:val="24"/>
          <w:lang w:val="lv-LV"/>
        </w:rPr>
        <w:t>Būvdarbu veikšanas kalendārais grafiks</w:t>
      </w:r>
    </w:p>
    <w:tbl>
      <w:tblPr>
        <w:tblW w:w="152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25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3053F" w:rsidRPr="00F51379" w:rsidTr="008A2CB7">
        <w:tc>
          <w:tcPr>
            <w:tcW w:w="829" w:type="dxa"/>
            <w:vMerge w:val="restart"/>
          </w:tcPr>
          <w:p w:rsidR="00E54352" w:rsidRDefault="0003053F" w:rsidP="008A2CB7">
            <w:pPr>
              <w:ind w:right="-96"/>
            </w:pPr>
            <w:r w:rsidRPr="00F51379">
              <w:t xml:space="preserve">Nr. </w:t>
            </w:r>
          </w:p>
          <w:p w:rsidR="0003053F" w:rsidRPr="00F51379" w:rsidRDefault="0003053F" w:rsidP="00E54352">
            <w:pPr>
              <w:ind w:right="-96"/>
            </w:pPr>
            <w:r w:rsidRPr="00F51379">
              <w:t>p.k.</w:t>
            </w:r>
          </w:p>
        </w:tc>
        <w:tc>
          <w:tcPr>
            <w:tcW w:w="4252" w:type="dxa"/>
            <w:vMerge w:val="restart"/>
          </w:tcPr>
          <w:p w:rsidR="0003053F" w:rsidRPr="00F51379" w:rsidRDefault="0003053F" w:rsidP="008A2CB7">
            <w:r w:rsidRPr="00F51379">
              <w:t>Darbu nosaukums</w:t>
            </w:r>
          </w:p>
        </w:tc>
        <w:tc>
          <w:tcPr>
            <w:tcW w:w="10200" w:type="dxa"/>
            <w:gridSpan w:val="30"/>
          </w:tcPr>
          <w:p w:rsidR="0003053F" w:rsidRPr="00F51379" w:rsidRDefault="0003053F" w:rsidP="008A2CB7">
            <w:pPr>
              <w:jc w:val="center"/>
            </w:pPr>
            <w:r w:rsidRPr="00F51379">
              <w:t>Nedēļas</w:t>
            </w:r>
          </w:p>
        </w:tc>
      </w:tr>
      <w:tr w:rsidR="0003053F" w:rsidRPr="00F51379" w:rsidTr="008A2CB7">
        <w:tc>
          <w:tcPr>
            <w:tcW w:w="829" w:type="dxa"/>
            <w:vMerge/>
          </w:tcPr>
          <w:p w:rsidR="0003053F" w:rsidRPr="00F51379" w:rsidRDefault="0003053F" w:rsidP="008A2CB7"/>
        </w:tc>
        <w:tc>
          <w:tcPr>
            <w:tcW w:w="4252" w:type="dxa"/>
            <w:vMerge/>
          </w:tcPr>
          <w:p w:rsidR="0003053F" w:rsidRPr="00F51379" w:rsidRDefault="0003053F" w:rsidP="008A2CB7"/>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r>
      <w:tr w:rsidR="0003053F" w:rsidRPr="00F51379" w:rsidTr="008A2CB7">
        <w:tc>
          <w:tcPr>
            <w:tcW w:w="829" w:type="dxa"/>
          </w:tcPr>
          <w:p w:rsidR="0003053F" w:rsidRPr="00F51379" w:rsidRDefault="0003053F" w:rsidP="008A2CB7">
            <w:pPr>
              <w:jc w:val="center"/>
            </w:pPr>
            <w:r w:rsidRPr="00F51379">
              <w:t>1.</w:t>
            </w:r>
          </w:p>
        </w:tc>
        <w:tc>
          <w:tcPr>
            <w:tcW w:w="4252" w:type="dxa"/>
          </w:tcPr>
          <w:p w:rsidR="0003053F" w:rsidRPr="00F51379" w:rsidRDefault="0003053F" w:rsidP="008A2CB7"/>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c>
          <w:tcPr>
            <w:tcW w:w="340" w:type="dxa"/>
          </w:tcPr>
          <w:p w:rsidR="0003053F" w:rsidRPr="00F51379" w:rsidRDefault="0003053F" w:rsidP="008A2CB7">
            <w:pPr>
              <w:jc w:val="distribute"/>
            </w:pPr>
          </w:p>
        </w:tc>
      </w:tr>
      <w:tr w:rsidR="0003053F" w:rsidRPr="00F51379" w:rsidTr="008A2CB7">
        <w:tc>
          <w:tcPr>
            <w:tcW w:w="829" w:type="dxa"/>
          </w:tcPr>
          <w:p w:rsidR="0003053F" w:rsidRPr="00F51379" w:rsidRDefault="0003053F" w:rsidP="008A2CB7">
            <w:pPr>
              <w:jc w:val="center"/>
            </w:pPr>
            <w:r w:rsidRPr="00F51379">
              <w:t>2.</w:t>
            </w:r>
          </w:p>
        </w:tc>
        <w:tc>
          <w:tcPr>
            <w:tcW w:w="4252"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r>
      <w:tr w:rsidR="0003053F" w:rsidRPr="00F51379" w:rsidTr="0003053F">
        <w:trPr>
          <w:trHeight w:val="95"/>
        </w:trPr>
        <w:tc>
          <w:tcPr>
            <w:tcW w:w="829" w:type="dxa"/>
          </w:tcPr>
          <w:p w:rsidR="0003053F" w:rsidRPr="00F51379" w:rsidRDefault="0003053F" w:rsidP="008A2CB7">
            <w:pPr>
              <w:jc w:val="center"/>
            </w:pPr>
            <w:r w:rsidRPr="00F51379">
              <w:t>3.</w:t>
            </w:r>
          </w:p>
        </w:tc>
        <w:tc>
          <w:tcPr>
            <w:tcW w:w="4252"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r>
      <w:tr w:rsidR="0003053F" w:rsidRPr="00F51379" w:rsidTr="008A2CB7">
        <w:tc>
          <w:tcPr>
            <w:tcW w:w="829" w:type="dxa"/>
          </w:tcPr>
          <w:p w:rsidR="0003053F" w:rsidRPr="00F51379" w:rsidRDefault="0003053F" w:rsidP="008A2CB7">
            <w:pPr>
              <w:jc w:val="center"/>
            </w:pPr>
          </w:p>
        </w:tc>
        <w:tc>
          <w:tcPr>
            <w:tcW w:w="4252"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c>
          <w:tcPr>
            <w:tcW w:w="340" w:type="dxa"/>
          </w:tcPr>
          <w:p w:rsidR="0003053F" w:rsidRPr="00F51379" w:rsidRDefault="0003053F" w:rsidP="008A2CB7"/>
        </w:tc>
      </w:tr>
    </w:tbl>
    <w:p w:rsidR="0003053F" w:rsidRDefault="0003053F" w:rsidP="004B0A22">
      <w:pPr>
        <w:spacing w:before="120" w:after="120"/>
        <w:rPr>
          <w:b/>
          <w:sz w:val="24"/>
          <w:szCs w:val="24"/>
          <w:lang w:val="lv-LV"/>
        </w:rPr>
      </w:pPr>
    </w:p>
    <w:p w:rsidR="0003053F" w:rsidRDefault="0003053F" w:rsidP="004B0A22">
      <w:pPr>
        <w:spacing w:before="120" w:after="120"/>
        <w:rPr>
          <w:b/>
          <w:sz w:val="24"/>
          <w:szCs w:val="24"/>
          <w:lang w:val="lv-LV"/>
        </w:rPr>
      </w:pPr>
    </w:p>
    <w:p w:rsidR="0003053F" w:rsidRDefault="0003053F" w:rsidP="004B0A22">
      <w:pPr>
        <w:spacing w:before="120" w:after="120"/>
        <w:rPr>
          <w:b/>
          <w:sz w:val="24"/>
          <w:szCs w:val="24"/>
          <w:lang w:val="lv-LV"/>
        </w:rPr>
      </w:pPr>
    </w:p>
    <w:p w:rsidR="0003053F" w:rsidRPr="0062268E" w:rsidRDefault="0003053F" w:rsidP="0003053F">
      <w:pPr>
        <w:pStyle w:val="BodyText2"/>
        <w:tabs>
          <w:tab w:val="left" w:pos="993"/>
        </w:tabs>
        <w:spacing w:after="0" w:line="240" w:lineRule="auto"/>
        <w:jc w:val="both"/>
        <w:rPr>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532"/>
      </w:tblGrid>
      <w:tr w:rsidR="0003053F" w:rsidRPr="00E54352" w:rsidTr="008A2CB7">
        <w:tc>
          <w:tcPr>
            <w:tcW w:w="4540" w:type="dxa"/>
          </w:tcPr>
          <w:p w:rsidR="0003053F" w:rsidRPr="00E54352" w:rsidRDefault="0003053F" w:rsidP="00E54352">
            <w:pPr>
              <w:pStyle w:val="naisf"/>
              <w:tabs>
                <w:tab w:val="left" w:pos="720"/>
                <w:tab w:val="left" w:pos="1620"/>
                <w:tab w:val="left" w:pos="2340"/>
                <w:tab w:val="left" w:pos="2520"/>
              </w:tabs>
              <w:spacing w:before="0" w:beforeAutospacing="0" w:after="0" w:afterAutospacing="0"/>
              <w:ind w:right="62"/>
            </w:pPr>
            <w:r w:rsidRPr="00E54352">
              <w:t xml:space="preserve">Pretendenta paraksttiesīgās personas </w:t>
            </w:r>
            <w:r w:rsidR="00E54352" w:rsidRPr="00E54352">
              <w:t>amats</w:t>
            </w:r>
            <w:r w:rsidRPr="00E54352">
              <w:t>:</w:t>
            </w:r>
          </w:p>
        </w:tc>
        <w:tc>
          <w:tcPr>
            <w:tcW w:w="4532" w:type="dxa"/>
          </w:tcPr>
          <w:p w:rsidR="0003053F" w:rsidRPr="00E54352" w:rsidRDefault="0003053F" w:rsidP="008A2CB7">
            <w:pPr>
              <w:pStyle w:val="naisf"/>
              <w:tabs>
                <w:tab w:val="left" w:pos="720"/>
                <w:tab w:val="left" w:pos="1620"/>
                <w:tab w:val="left" w:pos="2340"/>
                <w:tab w:val="left" w:pos="2520"/>
              </w:tabs>
              <w:spacing w:before="0" w:beforeAutospacing="0" w:after="0" w:afterAutospacing="0"/>
              <w:ind w:right="62"/>
            </w:pPr>
          </w:p>
        </w:tc>
      </w:tr>
      <w:tr w:rsidR="0003053F" w:rsidRPr="00E54352" w:rsidTr="008A2CB7">
        <w:tc>
          <w:tcPr>
            <w:tcW w:w="4540" w:type="dxa"/>
            <w:vAlign w:val="center"/>
          </w:tcPr>
          <w:p w:rsidR="0003053F" w:rsidRPr="00E54352" w:rsidRDefault="0003053F" w:rsidP="00E54352">
            <w:pPr>
              <w:jc w:val="both"/>
              <w:rPr>
                <w:sz w:val="24"/>
                <w:szCs w:val="24"/>
              </w:rPr>
            </w:pPr>
            <w:r w:rsidRPr="00E54352">
              <w:rPr>
                <w:sz w:val="24"/>
                <w:szCs w:val="24"/>
              </w:rPr>
              <w:t>Paraksttiesīgās personas</w:t>
            </w:r>
            <w:r w:rsidR="00E54352" w:rsidRPr="00E54352">
              <w:rPr>
                <w:sz w:val="24"/>
                <w:szCs w:val="24"/>
              </w:rPr>
              <w:t xml:space="preserve"> vārds, uzvārds</w:t>
            </w:r>
            <w:r w:rsidRPr="00E54352">
              <w:rPr>
                <w:sz w:val="24"/>
                <w:szCs w:val="24"/>
              </w:rPr>
              <w:t>:</w:t>
            </w:r>
          </w:p>
        </w:tc>
        <w:tc>
          <w:tcPr>
            <w:tcW w:w="4532" w:type="dxa"/>
          </w:tcPr>
          <w:p w:rsidR="0003053F" w:rsidRPr="00E54352" w:rsidRDefault="0003053F" w:rsidP="008A2CB7">
            <w:pPr>
              <w:pStyle w:val="naisf"/>
              <w:tabs>
                <w:tab w:val="left" w:pos="720"/>
                <w:tab w:val="left" w:pos="1620"/>
                <w:tab w:val="left" w:pos="2340"/>
                <w:tab w:val="left" w:pos="2520"/>
              </w:tabs>
              <w:spacing w:before="0" w:beforeAutospacing="0" w:after="0" w:afterAutospacing="0"/>
              <w:ind w:right="62"/>
            </w:pPr>
          </w:p>
        </w:tc>
      </w:tr>
      <w:tr w:rsidR="0003053F" w:rsidRPr="00E54352" w:rsidTr="008A2CB7">
        <w:tc>
          <w:tcPr>
            <w:tcW w:w="4540" w:type="dxa"/>
            <w:vAlign w:val="center"/>
          </w:tcPr>
          <w:p w:rsidR="0003053F" w:rsidRPr="00E54352" w:rsidRDefault="0003053F" w:rsidP="008A2CB7">
            <w:pPr>
              <w:jc w:val="both"/>
              <w:rPr>
                <w:sz w:val="24"/>
                <w:szCs w:val="24"/>
              </w:rPr>
            </w:pPr>
            <w:r w:rsidRPr="00E54352">
              <w:rPr>
                <w:sz w:val="24"/>
                <w:szCs w:val="24"/>
              </w:rPr>
              <w:t>Paraksts:</w:t>
            </w:r>
          </w:p>
        </w:tc>
        <w:tc>
          <w:tcPr>
            <w:tcW w:w="4532" w:type="dxa"/>
          </w:tcPr>
          <w:p w:rsidR="0003053F" w:rsidRPr="00E54352" w:rsidRDefault="0003053F" w:rsidP="008A2CB7">
            <w:pPr>
              <w:pStyle w:val="naisf"/>
              <w:tabs>
                <w:tab w:val="left" w:pos="720"/>
                <w:tab w:val="left" w:pos="1620"/>
                <w:tab w:val="left" w:pos="2340"/>
                <w:tab w:val="left" w:pos="2520"/>
              </w:tabs>
              <w:spacing w:before="0" w:beforeAutospacing="0" w:after="0" w:afterAutospacing="0"/>
              <w:ind w:right="62"/>
            </w:pPr>
          </w:p>
        </w:tc>
      </w:tr>
      <w:tr w:rsidR="0003053F" w:rsidRPr="00E54352" w:rsidTr="008A2CB7">
        <w:tc>
          <w:tcPr>
            <w:tcW w:w="4540" w:type="dxa"/>
            <w:vAlign w:val="center"/>
          </w:tcPr>
          <w:p w:rsidR="0003053F" w:rsidRPr="00E54352" w:rsidRDefault="0003053F" w:rsidP="008A2CB7">
            <w:pPr>
              <w:jc w:val="both"/>
              <w:rPr>
                <w:sz w:val="24"/>
                <w:szCs w:val="24"/>
              </w:rPr>
            </w:pPr>
            <w:r w:rsidRPr="00E54352">
              <w:rPr>
                <w:sz w:val="24"/>
                <w:szCs w:val="24"/>
              </w:rPr>
              <w:t>Datums:</w:t>
            </w:r>
          </w:p>
        </w:tc>
        <w:tc>
          <w:tcPr>
            <w:tcW w:w="4532" w:type="dxa"/>
          </w:tcPr>
          <w:p w:rsidR="0003053F" w:rsidRPr="00E54352" w:rsidRDefault="0003053F" w:rsidP="008A2CB7">
            <w:pPr>
              <w:pStyle w:val="naisf"/>
              <w:tabs>
                <w:tab w:val="left" w:pos="720"/>
                <w:tab w:val="left" w:pos="1620"/>
                <w:tab w:val="left" w:pos="2340"/>
                <w:tab w:val="left" w:pos="2520"/>
              </w:tabs>
              <w:spacing w:before="0" w:beforeAutospacing="0" w:after="0" w:afterAutospacing="0"/>
              <w:ind w:right="62"/>
            </w:pPr>
          </w:p>
        </w:tc>
      </w:tr>
      <w:tr w:rsidR="0003053F" w:rsidRPr="00E54352" w:rsidTr="008A2CB7">
        <w:tc>
          <w:tcPr>
            <w:tcW w:w="4540" w:type="dxa"/>
            <w:vAlign w:val="center"/>
          </w:tcPr>
          <w:p w:rsidR="0003053F" w:rsidRPr="00E54352" w:rsidRDefault="0003053F" w:rsidP="008A2CB7">
            <w:pPr>
              <w:jc w:val="both"/>
              <w:rPr>
                <w:sz w:val="24"/>
                <w:szCs w:val="24"/>
              </w:rPr>
            </w:pPr>
            <w:r w:rsidRPr="00E54352">
              <w:rPr>
                <w:sz w:val="24"/>
                <w:szCs w:val="24"/>
              </w:rPr>
              <w:t>Zīmogs (ja attiecināms)</w:t>
            </w:r>
          </w:p>
        </w:tc>
        <w:tc>
          <w:tcPr>
            <w:tcW w:w="4532" w:type="dxa"/>
          </w:tcPr>
          <w:p w:rsidR="0003053F" w:rsidRPr="00E54352" w:rsidRDefault="0003053F" w:rsidP="008A2CB7">
            <w:pPr>
              <w:pStyle w:val="naisf"/>
              <w:tabs>
                <w:tab w:val="left" w:pos="720"/>
                <w:tab w:val="left" w:pos="1620"/>
                <w:tab w:val="left" w:pos="2340"/>
                <w:tab w:val="left" w:pos="2520"/>
              </w:tabs>
              <w:spacing w:before="0" w:beforeAutospacing="0" w:after="0" w:afterAutospacing="0"/>
              <w:ind w:right="62"/>
            </w:pPr>
          </w:p>
        </w:tc>
      </w:tr>
    </w:tbl>
    <w:p w:rsidR="0003053F" w:rsidRPr="00E54352" w:rsidRDefault="0003053F" w:rsidP="0003053F">
      <w:pPr>
        <w:ind w:right="-285"/>
        <w:jc w:val="both"/>
        <w:rPr>
          <w:sz w:val="24"/>
          <w:szCs w:val="24"/>
        </w:rPr>
      </w:pPr>
    </w:p>
    <w:p w:rsidR="0003053F" w:rsidRPr="00E54352" w:rsidRDefault="0003053F" w:rsidP="004B0A22">
      <w:pPr>
        <w:spacing w:before="120" w:after="120"/>
        <w:rPr>
          <w:b/>
          <w:sz w:val="24"/>
          <w:szCs w:val="24"/>
          <w:lang w:val="lv-LV"/>
        </w:rPr>
      </w:pPr>
    </w:p>
    <w:p w:rsidR="0003053F" w:rsidRDefault="0003053F" w:rsidP="004B0A22">
      <w:pPr>
        <w:spacing w:before="120" w:after="120"/>
        <w:rPr>
          <w:b/>
          <w:sz w:val="24"/>
          <w:szCs w:val="24"/>
          <w:lang w:val="lv-LV"/>
        </w:rPr>
      </w:pPr>
    </w:p>
    <w:p w:rsidR="0003053F" w:rsidRDefault="0003053F" w:rsidP="004B0A22">
      <w:pPr>
        <w:spacing w:before="120" w:after="120"/>
        <w:rPr>
          <w:b/>
          <w:sz w:val="24"/>
          <w:szCs w:val="24"/>
          <w:lang w:val="lv-LV"/>
        </w:rPr>
      </w:pPr>
    </w:p>
    <w:p w:rsidR="00C55CA4" w:rsidRDefault="00C55CA4" w:rsidP="004B0A22">
      <w:pPr>
        <w:spacing w:before="120" w:after="120"/>
        <w:rPr>
          <w:b/>
          <w:sz w:val="24"/>
          <w:szCs w:val="24"/>
          <w:lang w:val="lv-LV"/>
        </w:rPr>
        <w:sectPr w:rsidR="00C55CA4" w:rsidSect="00A91F67">
          <w:pgSz w:w="16838" w:h="11905" w:orient="landscape"/>
          <w:pgMar w:top="1287" w:right="1440" w:bottom="1259" w:left="1287" w:header="720" w:footer="720" w:gutter="0"/>
          <w:cols w:space="720"/>
          <w:noEndnote/>
          <w:docGrid w:linePitch="272"/>
        </w:sectPr>
      </w:pPr>
    </w:p>
    <w:tbl>
      <w:tblPr>
        <w:tblW w:w="0" w:type="auto"/>
        <w:tblInd w:w="2093" w:type="dxa"/>
        <w:tblLook w:val="04A0"/>
      </w:tblPr>
      <w:tblGrid>
        <w:gridCol w:w="7482"/>
      </w:tblGrid>
      <w:tr w:rsidR="00356BD4" w:rsidRPr="00BA235D" w:rsidTr="00A922FF">
        <w:trPr>
          <w:trHeight w:val="980"/>
        </w:trPr>
        <w:tc>
          <w:tcPr>
            <w:tcW w:w="7482" w:type="dxa"/>
            <w:shd w:val="clear" w:color="auto" w:fill="auto"/>
          </w:tcPr>
          <w:p w:rsidR="00A922FF" w:rsidRPr="00BA235D" w:rsidRDefault="00A922FF" w:rsidP="00356BD4">
            <w:pPr>
              <w:spacing w:before="100" w:beforeAutospacing="1"/>
              <w:jc w:val="right"/>
              <w:rPr>
                <w:bCs/>
                <w:u w:val="single"/>
                <w:lang w:val="lv-LV"/>
              </w:rPr>
            </w:pPr>
          </w:p>
          <w:p w:rsidR="00A922FF" w:rsidRPr="00BA235D" w:rsidRDefault="00A922FF" w:rsidP="00356BD4">
            <w:pPr>
              <w:spacing w:before="100" w:beforeAutospacing="1"/>
              <w:jc w:val="right"/>
              <w:rPr>
                <w:bCs/>
                <w:u w:val="single"/>
                <w:lang w:val="lv-LV"/>
              </w:rPr>
            </w:pPr>
            <w:r w:rsidRPr="00BA235D">
              <w:rPr>
                <w:bCs/>
                <w:u w:val="single"/>
                <w:lang w:val="lv-LV"/>
              </w:rPr>
              <w:t>10</w:t>
            </w:r>
            <w:r w:rsidR="00356BD4" w:rsidRPr="00BA235D">
              <w:rPr>
                <w:bCs/>
                <w:u w:val="single"/>
                <w:lang w:val="lv-LV"/>
              </w:rPr>
              <w:t>.</w:t>
            </w:r>
            <w:r w:rsidRPr="00BA235D">
              <w:rPr>
                <w:bCs/>
                <w:u w:val="single"/>
                <w:lang w:val="lv-LV"/>
              </w:rPr>
              <w:t>PIELIKUMS</w:t>
            </w:r>
          </w:p>
          <w:p w:rsidR="00356BD4" w:rsidRPr="00BA235D" w:rsidRDefault="00A922FF" w:rsidP="00A922FF">
            <w:pPr>
              <w:jc w:val="right"/>
              <w:rPr>
                <w:bCs/>
                <w:u w:val="single"/>
                <w:lang w:val="lv-LV"/>
              </w:rPr>
            </w:pPr>
            <w:r w:rsidRPr="00BA235D">
              <w:rPr>
                <w:lang w:val="lv-LV"/>
              </w:rPr>
              <w:br w:type="page"/>
            </w:r>
            <w:r w:rsidRPr="00A922FF">
              <w:rPr>
                <w:lang w:val="lv-LV"/>
              </w:rPr>
              <w:t xml:space="preserve">Apliecinājums par piedāvāto būvdarbu garantijas laiku (forma) </w:t>
            </w:r>
            <w:r w:rsidRPr="00BA235D">
              <w:rPr>
                <w:lang w:val="lv-LV"/>
              </w:rPr>
              <w:t xml:space="preserve"> </w:t>
            </w:r>
            <w:r w:rsidRPr="00A922FF">
              <w:rPr>
                <w:lang w:val="lv-LV"/>
              </w:rPr>
              <w:t xml:space="preserve"> </w:t>
            </w:r>
            <w:r w:rsidRPr="00BA235D">
              <w:rPr>
                <w:lang w:val="lv-LV"/>
              </w:rPr>
              <w:t xml:space="preserve"> </w:t>
            </w:r>
          </w:p>
        </w:tc>
      </w:tr>
    </w:tbl>
    <w:p w:rsidR="0003053F" w:rsidRDefault="0003053F" w:rsidP="004B0A22">
      <w:pPr>
        <w:spacing w:before="120" w:after="120"/>
        <w:rPr>
          <w:b/>
          <w:sz w:val="24"/>
          <w:szCs w:val="24"/>
          <w:lang w:val="lv-LV"/>
        </w:rPr>
      </w:pPr>
    </w:p>
    <w:p w:rsidR="00C55CA4" w:rsidRDefault="00673151" w:rsidP="00356BD4">
      <w:pPr>
        <w:spacing w:before="120" w:after="120"/>
        <w:jc w:val="center"/>
        <w:rPr>
          <w:b/>
          <w:sz w:val="24"/>
          <w:szCs w:val="24"/>
          <w:lang w:val="lv-LV"/>
        </w:rPr>
      </w:pPr>
      <w:r>
        <w:rPr>
          <w:b/>
          <w:sz w:val="24"/>
          <w:szCs w:val="24"/>
          <w:lang w:val="lv-LV"/>
        </w:rPr>
        <w:t>Apliecinājums</w:t>
      </w:r>
      <w:r w:rsidR="00356BD4" w:rsidRPr="00356BD4">
        <w:rPr>
          <w:b/>
          <w:sz w:val="24"/>
          <w:szCs w:val="24"/>
          <w:lang w:val="lv-LV"/>
        </w:rPr>
        <w:t xml:space="preserve"> par piedāvāto būvdarbu garantijas laiku</w:t>
      </w:r>
      <w:r w:rsidR="00356BD4">
        <w:rPr>
          <w:b/>
          <w:sz w:val="24"/>
          <w:szCs w:val="24"/>
          <w:lang w:val="lv-LV"/>
        </w:rPr>
        <w:t xml:space="preserve"> </w:t>
      </w:r>
    </w:p>
    <w:p w:rsidR="00356BD4" w:rsidRPr="00356BD4" w:rsidRDefault="00356BD4" w:rsidP="00356BD4">
      <w:pPr>
        <w:spacing w:before="120" w:after="120"/>
        <w:jc w:val="center"/>
        <w:rPr>
          <w:b/>
          <w:sz w:val="24"/>
          <w:szCs w:val="24"/>
          <w:lang w:val="lv-LV"/>
        </w:rPr>
      </w:pPr>
    </w:p>
    <w:p w:rsidR="00673151" w:rsidRPr="00B41163" w:rsidRDefault="00673151" w:rsidP="00673151">
      <w:pPr>
        <w:widowControl/>
        <w:overflowPunct/>
        <w:autoSpaceDE/>
        <w:autoSpaceDN/>
        <w:adjustRightInd/>
        <w:jc w:val="both"/>
        <w:rPr>
          <w:sz w:val="24"/>
          <w:szCs w:val="24"/>
          <w:lang w:val="lv-LV"/>
        </w:rPr>
      </w:pPr>
      <w:r>
        <w:rPr>
          <w:sz w:val="24"/>
          <w:szCs w:val="24"/>
          <w:lang w:val="lv-LV"/>
        </w:rPr>
        <w:t xml:space="preserve">Pretendents </w:t>
      </w:r>
      <w:r w:rsidR="00B93D91">
        <w:rPr>
          <w:sz w:val="24"/>
          <w:szCs w:val="24"/>
          <w:lang w:val="lv-LV"/>
        </w:rPr>
        <w:t>&lt;</w:t>
      </w:r>
      <w:r w:rsidRPr="00B93D91">
        <w:rPr>
          <w:i/>
          <w:sz w:val="24"/>
          <w:szCs w:val="24"/>
          <w:lang w:val="lv-LV"/>
        </w:rPr>
        <w:t>nosaukums, reģistrācijas numurs, juridiskā adrese</w:t>
      </w:r>
      <w:r w:rsidR="00B93D91" w:rsidRPr="00B93D91">
        <w:rPr>
          <w:i/>
          <w:sz w:val="24"/>
          <w:szCs w:val="24"/>
          <w:lang w:val="lv-LV"/>
        </w:rPr>
        <w:t>&gt;</w:t>
      </w:r>
      <w:r w:rsidR="00B93D91">
        <w:rPr>
          <w:i/>
          <w:sz w:val="24"/>
          <w:szCs w:val="24"/>
          <w:lang w:val="lv-LV"/>
        </w:rPr>
        <w:t xml:space="preserve"> </w:t>
      </w:r>
      <w:r w:rsidRPr="00B93D91">
        <w:rPr>
          <w:sz w:val="24"/>
          <w:szCs w:val="24"/>
          <w:lang w:val="lv-LV"/>
        </w:rPr>
        <w:t>(turpmāk</w:t>
      </w:r>
      <w:r w:rsidRPr="00673151">
        <w:rPr>
          <w:sz w:val="24"/>
          <w:szCs w:val="24"/>
          <w:lang w:val="lv-LV"/>
        </w:rPr>
        <w:t xml:space="preserve"> – Pretendents) apliecina, ka tā veikto būdarbu </w:t>
      </w:r>
      <w:r w:rsidRPr="003475A4">
        <w:rPr>
          <w:b/>
          <w:sz w:val="24"/>
          <w:szCs w:val="24"/>
          <w:lang w:val="lv-LV"/>
        </w:rPr>
        <w:t xml:space="preserve">garantijas </w:t>
      </w:r>
      <w:r>
        <w:rPr>
          <w:b/>
          <w:sz w:val="24"/>
          <w:szCs w:val="24"/>
          <w:lang w:val="lv-LV"/>
        </w:rPr>
        <w:t xml:space="preserve">laiks būs ne mazāks kā </w:t>
      </w:r>
      <w:r w:rsidRPr="00B93D91">
        <w:rPr>
          <w:b/>
          <w:sz w:val="24"/>
          <w:szCs w:val="24"/>
          <w:lang w:val="lv-LV"/>
        </w:rPr>
        <w:t>2</w:t>
      </w:r>
      <w:r>
        <w:rPr>
          <w:sz w:val="24"/>
          <w:szCs w:val="24"/>
          <w:lang w:val="lv-LV"/>
        </w:rPr>
        <w:t xml:space="preserve"> (</w:t>
      </w:r>
      <w:r w:rsidRPr="00B93D91">
        <w:rPr>
          <w:b/>
          <w:sz w:val="24"/>
          <w:szCs w:val="24"/>
          <w:lang w:val="lv-LV"/>
        </w:rPr>
        <w:t>divi</w:t>
      </w:r>
      <w:r>
        <w:rPr>
          <w:sz w:val="24"/>
          <w:szCs w:val="24"/>
          <w:lang w:val="lv-LV"/>
        </w:rPr>
        <w:t>)</w:t>
      </w:r>
      <w:r w:rsidRPr="00B41163">
        <w:rPr>
          <w:sz w:val="24"/>
          <w:szCs w:val="24"/>
          <w:lang w:val="lv-LV"/>
        </w:rPr>
        <w:t xml:space="preserve"> </w:t>
      </w:r>
      <w:r w:rsidRPr="00B93D91">
        <w:rPr>
          <w:b/>
          <w:sz w:val="24"/>
          <w:szCs w:val="24"/>
          <w:lang w:val="lv-LV"/>
        </w:rPr>
        <w:t>gadi</w:t>
      </w:r>
      <w:r>
        <w:rPr>
          <w:sz w:val="24"/>
          <w:szCs w:val="24"/>
          <w:lang w:val="lv-LV"/>
        </w:rPr>
        <w:t xml:space="preserve"> no būv</w:t>
      </w:r>
      <w:r w:rsidR="00B93D91">
        <w:rPr>
          <w:sz w:val="24"/>
          <w:szCs w:val="24"/>
          <w:lang w:val="lv-LV"/>
        </w:rPr>
        <w:t>objekta</w:t>
      </w:r>
      <w:r>
        <w:rPr>
          <w:sz w:val="24"/>
          <w:szCs w:val="24"/>
          <w:lang w:val="lv-LV"/>
        </w:rPr>
        <w:t xml:space="preserve"> pieņemšanas ekspluatācijā un </w:t>
      </w:r>
      <w:r w:rsidRPr="00B41163">
        <w:rPr>
          <w:sz w:val="24"/>
          <w:szCs w:val="24"/>
          <w:lang w:val="lv-LV"/>
        </w:rPr>
        <w:t xml:space="preserve">garantijas laikā </w:t>
      </w:r>
      <w:r>
        <w:rPr>
          <w:sz w:val="24"/>
          <w:szCs w:val="24"/>
          <w:lang w:val="lv-LV"/>
        </w:rPr>
        <w:t xml:space="preserve">tiks veikti </w:t>
      </w:r>
      <w:r w:rsidR="00B93D91">
        <w:rPr>
          <w:sz w:val="24"/>
          <w:szCs w:val="24"/>
          <w:lang w:val="lv-LV"/>
        </w:rPr>
        <w:t>iepirkuma l</w:t>
      </w:r>
      <w:r>
        <w:rPr>
          <w:sz w:val="24"/>
          <w:szCs w:val="24"/>
          <w:lang w:val="lv-LV"/>
        </w:rPr>
        <w:t>īgumā noteiktie darbi ne vēlāk kā 2 (divu) nedēļu laikā no defe</w:t>
      </w:r>
      <w:r w:rsidR="00B93D91">
        <w:rPr>
          <w:sz w:val="24"/>
          <w:szCs w:val="24"/>
          <w:lang w:val="lv-LV"/>
        </w:rPr>
        <w:t>k</w:t>
      </w:r>
      <w:r>
        <w:rPr>
          <w:sz w:val="24"/>
          <w:szCs w:val="24"/>
          <w:lang w:val="lv-LV"/>
        </w:rPr>
        <w:t>tu pietiekšanas.</w:t>
      </w:r>
    </w:p>
    <w:p w:rsidR="00673151" w:rsidRDefault="00673151" w:rsidP="00673151">
      <w:pPr>
        <w:pStyle w:val="BodyText2"/>
        <w:tabs>
          <w:tab w:val="left" w:pos="993"/>
        </w:tabs>
        <w:spacing w:after="0" w:line="240" w:lineRule="auto"/>
        <w:jc w:val="both"/>
        <w:rPr>
          <w:sz w:val="22"/>
          <w:szCs w:val="22"/>
          <w:lang w:val="lv-LV"/>
        </w:rPr>
      </w:pPr>
    </w:p>
    <w:p w:rsidR="00673151" w:rsidRDefault="00673151" w:rsidP="00673151">
      <w:pPr>
        <w:pStyle w:val="BodyText2"/>
        <w:tabs>
          <w:tab w:val="left" w:pos="993"/>
        </w:tabs>
        <w:spacing w:after="0" w:line="240" w:lineRule="auto"/>
        <w:jc w:val="both"/>
        <w:rPr>
          <w:sz w:val="22"/>
          <w:szCs w:val="22"/>
          <w:lang w:val="lv-LV"/>
        </w:rPr>
      </w:pPr>
    </w:p>
    <w:p w:rsidR="00673151" w:rsidRPr="00673151" w:rsidRDefault="00673151" w:rsidP="00673151">
      <w:pPr>
        <w:pStyle w:val="BodyText2"/>
        <w:tabs>
          <w:tab w:val="left" w:pos="993"/>
        </w:tabs>
        <w:spacing w:after="0" w:line="240" w:lineRule="auto"/>
        <w:jc w:val="both"/>
        <w:rPr>
          <w:sz w:val="24"/>
          <w:szCs w:val="24"/>
          <w:lang w:val="lv-LV"/>
        </w:rPr>
      </w:pPr>
      <w:r w:rsidRPr="00673151">
        <w:rPr>
          <w:sz w:val="24"/>
          <w:szCs w:val="24"/>
          <w:lang w:val="lv-LV"/>
        </w:rPr>
        <w:t>Sniegto informāciju apliecinu:</w:t>
      </w:r>
    </w:p>
    <w:p w:rsidR="00673151" w:rsidRPr="00673151" w:rsidRDefault="00673151" w:rsidP="00673151">
      <w:pPr>
        <w:pStyle w:val="BodyText2"/>
        <w:tabs>
          <w:tab w:val="left" w:pos="993"/>
        </w:tabs>
        <w:spacing w:after="0" w:line="240" w:lineRule="auto"/>
        <w:jc w:val="both"/>
        <w:rPr>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532"/>
      </w:tblGrid>
      <w:tr w:rsidR="00673151" w:rsidRPr="00673151" w:rsidTr="008A2CB7">
        <w:tc>
          <w:tcPr>
            <w:tcW w:w="4540" w:type="dxa"/>
          </w:tcPr>
          <w:p w:rsidR="00673151" w:rsidRPr="00673151" w:rsidRDefault="00673151" w:rsidP="00B93D91">
            <w:pPr>
              <w:pStyle w:val="naisf"/>
              <w:tabs>
                <w:tab w:val="left" w:pos="720"/>
                <w:tab w:val="left" w:pos="1620"/>
                <w:tab w:val="left" w:pos="2340"/>
                <w:tab w:val="left" w:pos="2520"/>
              </w:tabs>
              <w:spacing w:before="0" w:beforeAutospacing="0" w:after="0" w:afterAutospacing="0"/>
              <w:ind w:right="62"/>
            </w:pPr>
            <w:r w:rsidRPr="00673151">
              <w:t xml:space="preserve">Pretendenta paraksttiesīgās personas </w:t>
            </w:r>
            <w:r w:rsidR="00B93D91" w:rsidRPr="00673151">
              <w:t>amats</w:t>
            </w:r>
            <w:r w:rsidRPr="00673151">
              <w:t>:</w:t>
            </w:r>
          </w:p>
        </w:tc>
        <w:tc>
          <w:tcPr>
            <w:tcW w:w="4532" w:type="dxa"/>
          </w:tcPr>
          <w:p w:rsidR="00673151" w:rsidRPr="00673151" w:rsidRDefault="00673151" w:rsidP="008A2CB7">
            <w:pPr>
              <w:pStyle w:val="naisf"/>
              <w:tabs>
                <w:tab w:val="left" w:pos="720"/>
                <w:tab w:val="left" w:pos="1620"/>
                <w:tab w:val="left" w:pos="2340"/>
                <w:tab w:val="left" w:pos="2520"/>
              </w:tabs>
              <w:spacing w:before="0" w:beforeAutospacing="0" w:after="0" w:afterAutospacing="0"/>
              <w:ind w:right="62"/>
            </w:pPr>
          </w:p>
        </w:tc>
      </w:tr>
      <w:tr w:rsidR="00673151" w:rsidRPr="00673151" w:rsidTr="008A2CB7">
        <w:tc>
          <w:tcPr>
            <w:tcW w:w="4540" w:type="dxa"/>
            <w:vAlign w:val="center"/>
          </w:tcPr>
          <w:p w:rsidR="00673151" w:rsidRPr="00673151" w:rsidRDefault="00673151" w:rsidP="00B93D91">
            <w:pPr>
              <w:jc w:val="both"/>
              <w:rPr>
                <w:sz w:val="24"/>
                <w:szCs w:val="24"/>
              </w:rPr>
            </w:pPr>
            <w:r w:rsidRPr="00673151">
              <w:rPr>
                <w:sz w:val="24"/>
                <w:szCs w:val="24"/>
              </w:rPr>
              <w:t>Paraksttiesīgās personas</w:t>
            </w:r>
            <w:r w:rsidR="00B93D91" w:rsidRPr="00673151">
              <w:t xml:space="preserve"> </w:t>
            </w:r>
            <w:r w:rsidR="00B93D91" w:rsidRPr="00B93D91">
              <w:rPr>
                <w:sz w:val="24"/>
                <w:szCs w:val="24"/>
              </w:rPr>
              <w:t>vārds, uzvārds</w:t>
            </w:r>
            <w:r w:rsidRPr="00673151">
              <w:rPr>
                <w:sz w:val="24"/>
                <w:szCs w:val="24"/>
              </w:rPr>
              <w:t>:</w:t>
            </w:r>
          </w:p>
        </w:tc>
        <w:tc>
          <w:tcPr>
            <w:tcW w:w="4532" w:type="dxa"/>
          </w:tcPr>
          <w:p w:rsidR="00673151" w:rsidRPr="00673151" w:rsidRDefault="00673151" w:rsidP="008A2CB7">
            <w:pPr>
              <w:pStyle w:val="naisf"/>
              <w:tabs>
                <w:tab w:val="left" w:pos="720"/>
                <w:tab w:val="left" w:pos="1620"/>
                <w:tab w:val="left" w:pos="2340"/>
                <w:tab w:val="left" w:pos="2520"/>
              </w:tabs>
              <w:spacing w:before="0" w:beforeAutospacing="0" w:after="0" w:afterAutospacing="0"/>
              <w:ind w:right="62"/>
            </w:pPr>
          </w:p>
        </w:tc>
      </w:tr>
      <w:tr w:rsidR="00673151" w:rsidRPr="00673151" w:rsidTr="008A2CB7">
        <w:tc>
          <w:tcPr>
            <w:tcW w:w="4540" w:type="dxa"/>
            <w:vAlign w:val="center"/>
          </w:tcPr>
          <w:p w:rsidR="00673151" w:rsidRPr="00673151" w:rsidRDefault="00673151" w:rsidP="008A2CB7">
            <w:pPr>
              <w:jc w:val="both"/>
              <w:rPr>
                <w:sz w:val="24"/>
                <w:szCs w:val="24"/>
              </w:rPr>
            </w:pPr>
            <w:r w:rsidRPr="00673151">
              <w:rPr>
                <w:sz w:val="24"/>
                <w:szCs w:val="24"/>
              </w:rPr>
              <w:t>Paraksts:</w:t>
            </w:r>
          </w:p>
        </w:tc>
        <w:tc>
          <w:tcPr>
            <w:tcW w:w="4532" w:type="dxa"/>
          </w:tcPr>
          <w:p w:rsidR="00673151" w:rsidRPr="00673151" w:rsidRDefault="00673151" w:rsidP="008A2CB7">
            <w:pPr>
              <w:pStyle w:val="naisf"/>
              <w:tabs>
                <w:tab w:val="left" w:pos="720"/>
                <w:tab w:val="left" w:pos="1620"/>
                <w:tab w:val="left" w:pos="2340"/>
                <w:tab w:val="left" w:pos="2520"/>
              </w:tabs>
              <w:spacing w:before="0" w:beforeAutospacing="0" w:after="0" w:afterAutospacing="0"/>
              <w:ind w:right="62"/>
            </w:pPr>
          </w:p>
        </w:tc>
      </w:tr>
      <w:tr w:rsidR="00673151" w:rsidRPr="00673151" w:rsidTr="008A2CB7">
        <w:tc>
          <w:tcPr>
            <w:tcW w:w="4540" w:type="dxa"/>
            <w:vAlign w:val="center"/>
          </w:tcPr>
          <w:p w:rsidR="00673151" w:rsidRPr="00673151" w:rsidRDefault="00673151" w:rsidP="008A2CB7">
            <w:pPr>
              <w:jc w:val="both"/>
              <w:rPr>
                <w:sz w:val="24"/>
                <w:szCs w:val="24"/>
              </w:rPr>
            </w:pPr>
            <w:r w:rsidRPr="00673151">
              <w:rPr>
                <w:sz w:val="24"/>
                <w:szCs w:val="24"/>
              </w:rPr>
              <w:t>Datums:</w:t>
            </w:r>
          </w:p>
        </w:tc>
        <w:tc>
          <w:tcPr>
            <w:tcW w:w="4532" w:type="dxa"/>
          </w:tcPr>
          <w:p w:rsidR="00673151" w:rsidRPr="00673151" w:rsidRDefault="00673151" w:rsidP="008A2CB7">
            <w:pPr>
              <w:pStyle w:val="naisf"/>
              <w:tabs>
                <w:tab w:val="left" w:pos="720"/>
                <w:tab w:val="left" w:pos="1620"/>
                <w:tab w:val="left" w:pos="2340"/>
                <w:tab w:val="left" w:pos="2520"/>
              </w:tabs>
              <w:spacing w:before="0" w:beforeAutospacing="0" w:after="0" w:afterAutospacing="0"/>
              <w:ind w:right="62"/>
            </w:pPr>
          </w:p>
        </w:tc>
      </w:tr>
      <w:tr w:rsidR="00673151" w:rsidRPr="00673151" w:rsidTr="008A2CB7">
        <w:tc>
          <w:tcPr>
            <w:tcW w:w="4540" w:type="dxa"/>
            <w:vAlign w:val="center"/>
          </w:tcPr>
          <w:p w:rsidR="00673151" w:rsidRPr="00673151" w:rsidRDefault="00673151" w:rsidP="008A2CB7">
            <w:pPr>
              <w:jc w:val="both"/>
              <w:rPr>
                <w:sz w:val="24"/>
                <w:szCs w:val="24"/>
              </w:rPr>
            </w:pPr>
            <w:r w:rsidRPr="00673151">
              <w:rPr>
                <w:sz w:val="24"/>
                <w:szCs w:val="24"/>
              </w:rPr>
              <w:t>Zīmogs (ja attiecināms)</w:t>
            </w:r>
          </w:p>
        </w:tc>
        <w:tc>
          <w:tcPr>
            <w:tcW w:w="4532" w:type="dxa"/>
          </w:tcPr>
          <w:p w:rsidR="00673151" w:rsidRPr="00673151" w:rsidRDefault="00673151" w:rsidP="008A2CB7">
            <w:pPr>
              <w:pStyle w:val="naisf"/>
              <w:tabs>
                <w:tab w:val="left" w:pos="720"/>
                <w:tab w:val="left" w:pos="1620"/>
                <w:tab w:val="left" w:pos="2340"/>
                <w:tab w:val="left" w:pos="2520"/>
              </w:tabs>
              <w:spacing w:before="0" w:beforeAutospacing="0" w:after="0" w:afterAutospacing="0"/>
              <w:ind w:right="62"/>
            </w:pPr>
          </w:p>
        </w:tc>
      </w:tr>
    </w:tbl>
    <w:p w:rsidR="00673151" w:rsidRPr="00673151" w:rsidRDefault="00673151" w:rsidP="004B0A22">
      <w:pPr>
        <w:spacing w:before="120" w:after="120"/>
        <w:rPr>
          <w:sz w:val="24"/>
          <w:szCs w:val="24"/>
          <w:lang w:val="lv-LV"/>
        </w:rPr>
      </w:pPr>
    </w:p>
    <w:p w:rsidR="0003053F" w:rsidRDefault="0003053F"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p w:rsidR="00673151" w:rsidRDefault="00673151" w:rsidP="004B0A22">
      <w:pPr>
        <w:spacing w:before="120" w:after="120"/>
        <w:rPr>
          <w:b/>
          <w:sz w:val="24"/>
          <w:szCs w:val="24"/>
          <w:lang w:val="lv-LV"/>
        </w:rPr>
      </w:pPr>
    </w:p>
    <w:tbl>
      <w:tblPr>
        <w:tblW w:w="0" w:type="auto"/>
        <w:tblInd w:w="2093" w:type="dxa"/>
        <w:tblLook w:val="04A0"/>
      </w:tblPr>
      <w:tblGrid>
        <w:gridCol w:w="7482"/>
      </w:tblGrid>
      <w:tr w:rsidR="00673151" w:rsidRPr="00BA235D" w:rsidTr="00AF05FE">
        <w:trPr>
          <w:trHeight w:val="470"/>
        </w:trPr>
        <w:tc>
          <w:tcPr>
            <w:tcW w:w="7482" w:type="dxa"/>
            <w:shd w:val="clear" w:color="auto" w:fill="auto"/>
          </w:tcPr>
          <w:p w:rsidR="00AF05FE" w:rsidRPr="00BA235D" w:rsidRDefault="00AF05FE" w:rsidP="00AF05FE">
            <w:pPr>
              <w:spacing w:before="100" w:beforeAutospacing="1"/>
              <w:jc w:val="right"/>
              <w:rPr>
                <w:bCs/>
                <w:u w:val="single"/>
                <w:lang w:val="lv-LV"/>
              </w:rPr>
            </w:pPr>
            <w:r w:rsidRPr="00BA235D">
              <w:rPr>
                <w:bCs/>
                <w:u w:val="single"/>
                <w:lang w:val="lv-LV"/>
              </w:rPr>
              <w:lastRenderedPageBreak/>
              <w:t>11</w:t>
            </w:r>
            <w:r w:rsidR="00673151" w:rsidRPr="00BA235D">
              <w:rPr>
                <w:bCs/>
                <w:u w:val="single"/>
                <w:lang w:val="lv-LV"/>
              </w:rPr>
              <w:t>.</w:t>
            </w:r>
            <w:r w:rsidRPr="00BA235D">
              <w:rPr>
                <w:bCs/>
                <w:u w:val="single"/>
                <w:lang w:val="lv-LV"/>
              </w:rPr>
              <w:t>PIELIKUMS</w:t>
            </w:r>
          </w:p>
          <w:p w:rsidR="00673151" w:rsidRPr="00BA235D" w:rsidRDefault="00AF05FE" w:rsidP="00AF05FE">
            <w:pPr>
              <w:jc w:val="right"/>
              <w:rPr>
                <w:bCs/>
                <w:u w:val="single"/>
                <w:lang w:val="lv-LV"/>
              </w:rPr>
            </w:pPr>
            <w:r w:rsidRPr="00BA235D">
              <w:rPr>
                <w:lang w:val="lv-LV"/>
              </w:rPr>
              <w:br w:type="page"/>
            </w:r>
            <w:r w:rsidRPr="00AF05FE">
              <w:rPr>
                <w:lang w:val="lv-LV"/>
              </w:rPr>
              <w:t xml:space="preserve">Apliecinājums  par piedāvātā garantijas laika nodrošinājumu (forma) </w:t>
            </w:r>
            <w:r w:rsidRPr="00BA235D">
              <w:rPr>
                <w:lang w:val="lv-LV"/>
              </w:rPr>
              <w:t xml:space="preserve"> </w:t>
            </w:r>
            <w:r w:rsidRPr="00AF05FE">
              <w:rPr>
                <w:lang w:val="lv-LV"/>
              </w:rPr>
              <w:t xml:space="preserve"> </w:t>
            </w:r>
            <w:r w:rsidRPr="00BA235D">
              <w:rPr>
                <w:lang w:val="lv-LV"/>
              </w:rPr>
              <w:t xml:space="preserve"> </w:t>
            </w:r>
          </w:p>
        </w:tc>
      </w:tr>
    </w:tbl>
    <w:p w:rsidR="00E31577" w:rsidRDefault="00E31577" w:rsidP="00673151">
      <w:pPr>
        <w:spacing w:before="120" w:after="120"/>
        <w:jc w:val="center"/>
        <w:rPr>
          <w:b/>
          <w:sz w:val="24"/>
          <w:szCs w:val="24"/>
          <w:lang w:val="lv-LV"/>
        </w:rPr>
      </w:pPr>
    </w:p>
    <w:p w:rsidR="00673151" w:rsidRPr="00673151" w:rsidRDefault="00673151" w:rsidP="00673151">
      <w:pPr>
        <w:spacing w:before="120" w:after="120"/>
        <w:jc w:val="center"/>
        <w:rPr>
          <w:b/>
          <w:sz w:val="24"/>
          <w:szCs w:val="24"/>
          <w:lang w:val="lv-LV"/>
        </w:rPr>
      </w:pPr>
      <w:r w:rsidRPr="00673151">
        <w:rPr>
          <w:b/>
          <w:sz w:val="24"/>
          <w:szCs w:val="24"/>
          <w:lang w:val="lv-LV"/>
        </w:rPr>
        <w:t>Apliecinājums par piedāvātā garantijas laika nodrošinājumu</w:t>
      </w:r>
      <w:r w:rsidR="00555184">
        <w:rPr>
          <w:b/>
          <w:sz w:val="24"/>
          <w:szCs w:val="24"/>
          <w:lang w:val="lv-LV"/>
        </w:rPr>
        <w:t>*</w:t>
      </w:r>
    </w:p>
    <w:p w:rsidR="0099706E" w:rsidRDefault="0099706E" w:rsidP="0099706E">
      <w:pPr>
        <w:jc w:val="both"/>
        <w:rPr>
          <w:lang w:val="lv-LV"/>
        </w:rPr>
      </w:pPr>
    </w:p>
    <w:p w:rsidR="0099706E" w:rsidRPr="0099706E" w:rsidRDefault="00DE6542" w:rsidP="00A42B0A">
      <w:pPr>
        <w:pStyle w:val="BodyText"/>
        <w:widowControl/>
        <w:tabs>
          <w:tab w:val="left" w:pos="993"/>
          <w:tab w:val="left" w:pos="1276"/>
        </w:tabs>
        <w:spacing w:after="0"/>
        <w:jc w:val="both"/>
        <w:rPr>
          <w:sz w:val="24"/>
          <w:szCs w:val="24"/>
          <w:lang w:val="lv-LV"/>
        </w:rPr>
      </w:pPr>
      <w:r>
        <w:rPr>
          <w:sz w:val="24"/>
          <w:szCs w:val="24"/>
          <w:lang w:val="lv-LV"/>
        </w:rPr>
        <w:t xml:space="preserve">     </w:t>
      </w:r>
      <w:r w:rsidR="0099706E" w:rsidRPr="0099706E">
        <w:rPr>
          <w:sz w:val="24"/>
          <w:szCs w:val="24"/>
          <w:lang w:val="lv-LV"/>
        </w:rPr>
        <w:t>Ar šo apliecin</w:t>
      </w:r>
      <w:r w:rsidR="00E31577">
        <w:rPr>
          <w:sz w:val="24"/>
          <w:szCs w:val="24"/>
          <w:lang w:val="lv-LV"/>
        </w:rPr>
        <w:t>u</w:t>
      </w:r>
      <w:r w:rsidR="0099706E" w:rsidRPr="0099706E">
        <w:rPr>
          <w:sz w:val="24"/>
          <w:szCs w:val="24"/>
          <w:lang w:val="lv-LV"/>
        </w:rPr>
        <w:t xml:space="preserve">, ja </w:t>
      </w:r>
      <w:r w:rsidR="00E31577">
        <w:rPr>
          <w:sz w:val="24"/>
          <w:szCs w:val="24"/>
          <w:lang w:val="lv-LV"/>
        </w:rPr>
        <w:t>p</w:t>
      </w:r>
      <w:r w:rsidR="0099706E" w:rsidRPr="0099706E">
        <w:rPr>
          <w:sz w:val="24"/>
          <w:szCs w:val="24"/>
          <w:lang w:val="lv-LV"/>
        </w:rPr>
        <w:t xml:space="preserve">asūtītājs </w:t>
      </w:r>
      <w:r w:rsidR="0099706E" w:rsidRPr="0099706E">
        <w:rPr>
          <w:bCs/>
          <w:sz w:val="24"/>
          <w:szCs w:val="24"/>
          <w:lang w:val="lv-LV"/>
        </w:rPr>
        <w:t xml:space="preserve">iepirkumā </w:t>
      </w:r>
      <w:r w:rsidR="0099706E" w:rsidRPr="00BA235D">
        <w:rPr>
          <w:bCs/>
          <w:sz w:val="24"/>
          <w:szCs w:val="24"/>
          <w:lang w:val="lv-LV"/>
        </w:rPr>
        <w:t>„Ēkas vienkāršotās renovācijas darbi objektā „</w:t>
      </w:r>
      <w:r w:rsidR="0099706E" w:rsidRPr="0099706E">
        <w:rPr>
          <w:bCs/>
          <w:sz w:val="24"/>
          <w:szCs w:val="24"/>
          <w:u w:val="single"/>
          <w:lang w:val="lv-LV"/>
        </w:rPr>
        <w:t>Kompleksi risinājumi siltumnīcefekta gāzu emisiju samazināšanai pirmsskolas izglītības iestādē „Jāņtārpiņš</w:t>
      </w:r>
      <w:r w:rsidR="0099706E" w:rsidRPr="0099706E">
        <w:rPr>
          <w:bCs/>
          <w:sz w:val="24"/>
          <w:szCs w:val="24"/>
          <w:lang w:val="lv-LV"/>
        </w:rPr>
        <w:t>””</w:t>
      </w:r>
      <w:r w:rsidR="0099706E" w:rsidRPr="0099706E">
        <w:rPr>
          <w:b/>
          <w:bCs/>
          <w:sz w:val="24"/>
          <w:szCs w:val="24"/>
          <w:lang w:val="lv-LV"/>
        </w:rPr>
        <w:t xml:space="preserve"> </w:t>
      </w:r>
      <w:r w:rsidR="00E31577" w:rsidRPr="00E31577">
        <w:rPr>
          <w:bCs/>
          <w:sz w:val="24"/>
          <w:szCs w:val="24"/>
          <w:lang w:val="lv-LV"/>
        </w:rPr>
        <w:t>(identifikācijas</w:t>
      </w:r>
      <w:r w:rsidR="00E31577">
        <w:rPr>
          <w:b/>
          <w:bCs/>
          <w:sz w:val="24"/>
          <w:szCs w:val="24"/>
          <w:lang w:val="lv-LV"/>
        </w:rPr>
        <w:t xml:space="preserve"> </w:t>
      </w:r>
      <w:r w:rsidR="0099706E" w:rsidRPr="0099706E">
        <w:rPr>
          <w:sz w:val="24"/>
          <w:szCs w:val="24"/>
          <w:lang w:val="lv-LV"/>
        </w:rPr>
        <w:t xml:space="preserve">Nr. </w:t>
      </w:r>
      <w:r w:rsidR="0099706E" w:rsidRPr="00BA235D">
        <w:rPr>
          <w:bCs/>
          <w:sz w:val="24"/>
          <w:szCs w:val="24"/>
          <w:lang w:val="lv-LV"/>
        </w:rPr>
        <w:t>RNP 2014/17</w:t>
      </w:r>
      <w:r w:rsidR="00E31577" w:rsidRPr="00BA235D">
        <w:rPr>
          <w:bCs/>
          <w:sz w:val="24"/>
          <w:szCs w:val="24"/>
          <w:lang w:val="lv-LV"/>
        </w:rPr>
        <w:t>)</w:t>
      </w:r>
      <w:r w:rsidR="0099706E" w:rsidRPr="0099706E">
        <w:rPr>
          <w:sz w:val="24"/>
          <w:szCs w:val="24"/>
          <w:lang w:val="lv-LV"/>
        </w:rPr>
        <w:t xml:space="preserve"> izvēlēsies </w:t>
      </w:r>
      <w:r w:rsidR="00E31577">
        <w:rPr>
          <w:sz w:val="24"/>
          <w:szCs w:val="24"/>
          <w:lang w:val="lv-LV"/>
        </w:rPr>
        <w:t>p</w:t>
      </w:r>
      <w:r w:rsidR="0099706E" w:rsidRPr="0099706E">
        <w:rPr>
          <w:sz w:val="24"/>
          <w:szCs w:val="24"/>
          <w:lang w:val="lv-LV"/>
        </w:rPr>
        <w:t xml:space="preserve">retendentu </w:t>
      </w:r>
      <w:r w:rsidR="00E31577">
        <w:rPr>
          <w:sz w:val="24"/>
          <w:szCs w:val="24"/>
          <w:lang w:val="lv-LV"/>
        </w:rPr>
        <w:t>&lt;</w:t>
      </w:r>
      <w:r w:rsidR="0099706E" w:rsidRPr="00E31577">
        <w:rPr>
          <w:i/>
          <w:sz w:val="24"/>
          <w:szCs w:val="24"/>
          <w:lang w:val="lv-LV"/>
        </w:rPr>
        <w:t>nosaukums</w:t>
      </w:r>
      <w:r w:rsidR="00E31577" w:rsidRPr="00E31577">
        <w:rPr>
          <w:sz w:val="24"/>
          <w:szCs w:val="24"/>
          <w:lang w:val="lv-LV"/>
        </w:rPr>
        <w:t>&gt;</w:t>
      </w:r>
      <w:r w:rsidR="0099706E" w:rsidRPr="0099706E">
        <w:rPr>
          <w:sz w:val="24"/>
          <w:szCs w:val="24"/>
          <w:lang w:val="lv-LV"/>
        </w:rPr>
        <w:t xml:space="preserve"> iepirkuma līguma slēgšanai, tad </w:t>
      </w:r>
      <w:r w:rsidR="00E31577">
        <w:rPr>
          <w:sz w:val="24"/>
          <w:szCs w:val="24"/>
          <w:lang w:val="lv-LV"/>
        </w:rPr>
        <w:t>&lt;</w:t>
      </w:r>
      <w:r w:rsidR="00E31577" w:rsidRPr="00E31577">
        <w:rPr>
          <w:i/>
          <w:sz w:val="24"/>
          <w:szCs w:val="24"/>
          <w:lang w:val="lv-LV"/>
        </w:rPr>
        <w:t xml:space="preserve">nodrošinājuma </w:t>
      </w:r>
      <w:r w:rsidR="0099706E" w:rsidRPr="00E31577">
        <w:rPr>
          <w:rFonts w:eastAsia="Garamond,Bold"/>
          <w:i/>
          <w:sz w:val="24"/>
          <w:szCs w:val="24"/>
          <w:lang w:val="lv-LV"/>
        </w:rPr>
        <w:t>devēja nosaukums</w:t>
      </w:r>
      <w:r w:rsidR="00E31577">
        <w:rPr>
          <w:rFonts w:eastAsia="Garamond,Bold"/>
          <w:sz w:val="24"/>
          <w:szCs w:val="24"/>
          <w:lang w:val="lv-LV"/>
        </w:rPr>
        <w:t>&gt;</w:t>
      </w:r>
      <w:r w:rsidR="0099706E" w:rsidRPr="0099706E">
        <w:rPr>
          <w:sz w:val="24"/>
          <w:szCs w:val="24"/>
          <w:lang w:val="lv-LV"/>
        </w:rPr>
        <w:t xml:space="preserve"> </w:t>
      </w:r>
      <w:r w:rsidR="00E31577">
        <w:rPr>
          <w:sz w:val="24"/>
          <w:szCs w:val="24"/>
          <w:lang w:val="lv-LV"/>
        </w:rPr>
        <w:t xml:space="preserve">ar izraudzīto pretendentu noslēgts līgumu par </w:t>
      </w:r>
      <w:r w:rsidR="00E31577" w:rsidRPr="0099706E">
        <w:rPr>
          <w:sz w:val="24"/>
          <w:szCs w:val="24"/>
          <w:lang w:val="lv-LV"/>
        </w:rPr>
        <w:t xml:space="preserve">garantijas laika </w:t>
      </w:r>
      <w:r w:rsidR="0099706E" w:rsidRPr="0099706E">
        <w:rPr>
          <w:sz w:val="24"/>
          <w:szCs w:val="24"/>
          <w:lang w:val="lv-LV"/>
        </w:rPr>
        <w:t>nodrošināju</w:t>
      </w:r>
      <w:r w:rsidR="00E31577">
        <w:rPr>
          <w:sz w:val="24"/>
          <w:szCs w:val="24"/>
          <w:lang w:val="lv-LV"/>
        </w:rPr>
        <w:t>mu</w:t>
      </w:r>
      <w:r w:rsidR="0099706E" w:rsidRPr="0099706E">
        <w:rPr>
          <w:sz w:val="24"/>
          <w:szCs w:val="24"/>
          <w:lang w:val="lv-LV"/>
        </w:rPr>
        <w:t xml:space="preserve"> 5% (piecu procentu) apmērā no kopējās piedāvājuma summas (ieskaitot </w:t>
      </w:r>
      <w:smartTag w:uri="urn:schemas-microsoft-com:office:smarttags" w:element="stockticker">
        <w:r w:rsidR="0099706E" w:rsidRPr="0099706E">
          <w:rPr>
            <w:sz w:val="24"/>
            <w:szCs w:val="24"/>
            <w:lang w:val="lv-LV"/>
          </w:rPr>
          <w:t>PVN</w:t>
        </w:r>
      </w:smartTag>
      <w:r w:rsidR="0099706E" w:rsidRPr="0099706E">
        <w:rPr>
          <w:sz w:val="24"/>
          <w:szCs w:val="24"/>
          <w:lang w:val="lv-LV"/>
        </w:rPr>
        <w:t>), kurš būs spēkā visu piedāvāto garantijas laiku, sākot ar objekta nodošan</w:t>
      </w:r>
      <w:r w:rsidR="00E31577">
        <w:rPr>
          <w:sz w:val="24"/>
          <w:szCs w:val="24"/>
          <w:lang w:val="lv-LV"/>
        </w:rPr>
        <w:t>u</w:t>
      </w:r>
      <w:r w:rsidR="0099706E" w:rsidRPr="0099706E">
        <w:rPr>
          <w:sz w:val="24"/>
          <w:szCs w:val="24"/>
          <w:lang w:val="lv-LV"/>
        </w:rPr>
        <w:t xml:space="preserve"> – pieņemšan</w:t>
      </w:r>
      <w:r w:rsidR="00E31577">
        <w:rPr>
          <w:sz w:val="24"/>
          <w:szCs w:val="24"/>
          <w:lang w:val="lv-LV"/>
        </w:rPr>
        <w:t>u</w:t>
      </w:r>
      <w:r w:rsidR="0099706E" w:rsidRPr="0099706E">
        <w:rPr>
          <w:sz w:val="24"/>
          <w:szCs w:val="24"/>
          <w:lang w:val="lv-LV"/>
        </w:rPr>
        <w:t xml:space="preserve"> ekspluatācijā.</w:t>
      </w:r>
    </w:p>
    <w:p w:rsidR="0099706E" w:rsidRPr="0099706E" w:rsidRDefault="00DE6542" w:rsidP="00A42B0A">
      <w:pPr>
        <w:pStyle w:val="BodyText"/>
        <w:widowControl/>
        <w:tabs>
          <w:tab w:val="left" w:pos="993"/>
          <w:tab w:val="left" w:pos="1276"/>
        </w:tabs>
        <w:spacing w:after="0"/>
        <w:jc w:val="both"/>
        <w:rPr>
          <w:sz w:val="24"/>
          <w:szCs w:val="24"/>
          <w:lang w:val="lv-LV"/>
        </w:rPr>
      </w:pPr>
      <w:r>
        <w:rPr>
          <w:sz w:val="24"/>
          <w:szCs w:val="24"/>
          <w:lang w:val="lv-LV"/>
        </w:rPr>
        <w:t xml:space="preserve">     </w:t>
      </w:r>
      <w:r w:rsidR="0099706E" w:rsidRPr="0099706E">
        <w:rPr>
          <w:sz w:val="24"/>
          <w:szCs w:val="24"/>
          <w:lang w:val="lv-LV"/>
        </w:rPr>
        <w:t xml:space="preserve">Piedāvātā garantijas laika nodrošinājums </w:t>
      </w:r>
      <w:r>
        <w:rPr>
          <w:sz w:val="24"/>
          <w:szCs w:val="24"/>
          <w:lang w:val="lv-LV"/>
        </w:rPr>
        <w:t>tik</w:t>
      </w:r>
      <w:r w:rsidR="0099706E" w:rsidRPr="0099706E">
        <w:rPr>
          <w:sz w:val="24"/>
          <w:szCs w:val="24"/>
          <w:lang w:val="lv-LV"/>
        </w:rPr>
        <w:t xml:space="preserve">s paredzēts, lai novērstu garantijas laikā radušos bojājumus un defektus (izņemot dabisko nolietojumu), ja pats būvuzņēmējs šos bojājumus un defektus nenovērš līgumā paredzētajā laikā vai arī kādu citu apstākļu dēļ to nespēj veikt (būvuzņēmēja maksātnespēja, bankrots, likvidācija). </w:t>
      </w:r>
    </w:p>
    <w:p w:rsidR="00A42B0A" w:rsidRDefault="00A42B0A" w:rsidP="00A42B0A">
      <w:pPr>
        <w:pStyle w:val="naisf"/>
        <w:tabs>
          <w:tab w:val="left" w:pos="720"/>
          <w:tab w:val="left" w:pos="1620"/>
          <w:tab w:val="left" w:pos="2340"/>
          <w:tab w:val="left" w:pos="2520"/>
        </w:tabs>
        <w:spacing w:before="0" w:beforeAutospacing="0" w:after="0" w:afterAutospacing="0"/>
        <w:ind w:right="62"/>
        <w:rPr>
          <w:bCs/>
          <w:i/>
          <w:highlight w:val="lightGray"/>
          <w:lang w:val="lv-LV"/>
        </w:rPr>
      </w:pPr>
    </w:p>
    <w:p w:rsidR="00A42B0A" w:rsidRDefault="00A42B0A" w:rsidP="00A42B0A">
      <w:pPr>
        <w:pStyle w:val="naisf"/>
        <w:tabs>
          <w:tab w:val="left" w:pos="720"/>
          <w:tab w:val="left" w:pos="1620"/>
          <w:tab w:val="left" w:pos="2340"/>
          <w:tab w:val="left" w:pos="2520"/>
        </w:tabs>
        <w:spacing w:before="0" w:beforeAutospacing="0" w:after="0" w:afterAutospacing="0"/>
        <w:ind w:right="62"/>
        <w:rPr>
          <w:bCs/>
          <w:i/>
          <w:highlight w:val="lightGray"/>
          <w:lang w:val="lv-LV"/>
        </w:rPr>
      </w:pPr>
    </w:p>
    <w:p w:rsidR="0099706E" w:rsidRPr="00555184" w:rsidRDefault="00555184" w:rsidP="00555184">
      <w:pPr>
        <w:pStyle w:val="naisf"/>
        <w:tabs>
          <w:tab w:val="left" w:pos="720"/>
          <w:tab w:val="left" w:pos="1620"/>
          <w:tab w:val="left" w:pos="2340"/>
          <w:tab w:val="left" w:pos="2520"/>
        </w:tabs>
        <w:spacing w:before="0" w:beforeAutospacing="0" w:after="0" w:afterAutospacing="0"/>
        <w:ind w:left="142" w:right="62" w:hanging="142"/>
        <w:rPr>
          <w:i/>
          <w:sz w:val="20"/>
          <w:szCs w:val="20"/>
          <w:lang w:val="lv-LV"/>
        </w:rPr>
      </w:pPr>
      <w:r w:rsidRPr="00555184">
        <w:rPr>
          <w:bCs/>
          <w:i/>
          <w:sz w:val="20"/>
          <w:szCs w:val="20"/>
          <w:lang w:val="lv-LV"/>
        </w:rPr>
        <w:t>*</w:t>
      </w:r>
      <w:r>
        <w:rPr>
          <w:bCs/>
          <w:i/>
          <w:sz w:val="20"/>
          <w:szCs w:val="20"/>
          <w:lang w:val="lv-LV"/>
        </w:rPr>
        <w:t xml:space="preserve"> </w:t>
      </w:r>
      <w:r w:rsidRPr="00555184">
        <w:rPr>
          <w:bCs/>
          <w:i/>
          <w:sz w:val="20"/>
          <w:szCs w:val="20"/>
          <w:lang w:val="lv-LV"/>
        </w:rPr>
        <w:t>A</w:t>
      </w:r>
      <w:r w:rsidR="0099706E" w:rsidRPr="00555184">
        <w:rPr>
          <w:bCs/>
          <w:i/>
          <w:sz w:val="20"/>
          <w:szCs w:val="20"/>
          <w:lang w:val="lv-LV"/>
        </w:rPr>
        <w:t xml:space="preserve">pliecinājumam par garantijas laika </w:t>
      </w:r>
      <w:r w:rsidRPr="00555184">
        <w:rPr>
          <w:bCs/>
          <w:i/>
          <w:sz w:val="20"/>
          <w:szCs w:val="20"/>
          <w:lang w:val="lv-LV"/>
        </w:rPr>
        <w:t xml:space="preserve">nodrošinājumu </w:t>
      </w:r>
      <w:r w:rsidR="0099706E" w:rsidRPr="00555184">
        <w:rPr>
          <w:bCs/>
          <w:i/>
          <w:sz w:val="20"/>
          <w:szCs w:val="20"/>
          <w:lang w:val="lv-LV"/>
        </w:rPr>
        <w:t>jāsatur informācija par garantijas apjomu (norādot maksimālo garantijas summu) un darbības termiņu</w:t>
      </w:r>
      <w:r w:rsidRPr="00555184">
        <w:rPr>
          <w:bCs/>
          <w:i/>
          <w:sz w:val="20"/>
          <w:szCs w:val="20"/>
          <w:lang w:val="lv-LV"/>
        </w:rPr>
        <w:t>.</w:t>
      </w:r>
      <w:r w:rsidR="0099706E" w:rsidRPr="00555184">
        <w:rPr>
          <w:i/>
          <w:sz w:val="20"/>
          <w:szCs w:val="20"/>
          <w:lang w:val="lv-LV"/>
        </w:rPr>
        <w:t xml:space="preserve"> </w:t>
      </w:r>
      <w:r w:rsidRPr="00555184">
        <w:rPr>
          <w:i/>
          <w:sz w:val="20"/>
          <w:szCs w:val="20"/>
          <w:lang w:val="lv-LV"/>
        </w:rPr>
        <w:t>N</w:t>
      </w:r>
      <w:r w:rsidR="0099706E" w:rsidRPr="00555184">
        <w:rPr>
          <w:i/>
          <w:sz w:val="20"/>
          <w:szCs w:val="20"/>
          <w:lang w:val="lv-LV"/>
        </w:rPr>
        <w:t xml:space="preserve">av saistoša </w:t>
      </w:r>
      <w:r w:rsidRPr="00555184">
        <w:rPr>
          <w:i/>
          <w:sz w:val="20"/>
          <w:szCs w:val="20"/>
          <w:lang w:val="lv-LV"/>
        </w:rPr>
        <w:t xml:space="preserve">apliecinājuma konkrēta </w:t>
      </w:r>
      <w:r w:rsidR="0099706E" w:rsidRPr="00555184">
        <w:rPr>
          <w:i/>
          <w:sz w:val="20"/>
          <w:szCs w:val="20"/>
          <w:lang w:val="lv-LV"/>
        </w:rPr>
        <w:t xml:space="preserve">forma, bet gan </w:t>
      </w:r>
      <w:r w:rsidRPr="00555184">
        <w:rPr>
          <w:i/>
          <w:sz w:val="20"/>
          <w:szCs w:val="20"/>
          <w:lang w:val="lv-LV"/>
        </w:rPr>
        <w:t xml:space="preserve">tā </w:t>
      </w:r>
      <w:r w:rsidR="0099706E" w:rsidRPr="00555184">
        <w:rPr>
          <w:i/>
          <w:sz w:val="20"/>
          <w:szCs w:val="20"/>
          <w:lang w:val="lv-LV"/>
        </w:rPr>
        <w:t>būtiskie nosacījumi.</w:t>
      </w:r>
    </w:p>
    <w:p w:rsidR="0099706E" w:rsidRPr="0099706E" w:rsidRDefault="0099706E" w:rsidP="00A42B0A">
      <w:pPr>
        <w:pStyle w:val="naisf"/>
        <w:tabs>
          <w:tab w:val="left" w:pos="720"/>
          <w:tab w:val="left" w:pos="1620"/>
          <w:tab w:val="left" w:pos="2340"/>
          <w:tab w:val="left" w:pos="2520"/>
        </w:tabs>
        <w:ind w:right="62"/>
        <w:rPr>
          <w:lang w:val="lv-LV"/>
        </w:rPr>
      </w:pPr>
    </w:p>
    <w:p w:rsidR="0099706E" w:rsidRPr="00BA235D" w:rsidRDefault="0099706E" w:rsidP="00651ADC">
      <w:pPr>
        <w:spacing w:line="360" w:lineRule="auto"/>
        <w:rPr>
          <w:rFonts w:eastAsia="Garamond,Bold"/>
          <w:sz w:val="24"/>
          <w:szCs w:val="24"/>
          <w:lang w:val="lv-LV"/>
        </w:rPr>
      </w:pPr>
      <w:r w:rsidRPr="00BA235D">
        <w:rPr>
          <w:rFonts w:eastAsia="Garamond,Bold"/>
          <w:sz w:val="24"/>
          <w:szCs w:val="24"/>
          <w:lang w:val="lv-LV"/>
        </w:rPr>
        <w:t>Datums:</w:t>
      </w:r>
    </w:p>
    <w:p w:rsidR="0099706E" w:rsidRPr="00BA235D" w:rsidRDefault="0099706E" w:rsidP="00555184">
      <w:pPr>
        <w:rPr>
          <w:rFonts w:eastAsia="Garamond,Bold"/>
          <w:sz w:val="24"/>
          <w:szCs w:val="24"/>
          <w:lang w:val="lv-LV"/>
        </w:rPr>
      </w:pPr>
      <w:r w:rsidRPr="00BA235D">
        <w:rPr>
          <w:rFonts w:eastAsia="Garamond,Bold"/>
          <w:sz w:val="24"/>
          <w:szCs w:val="24"/>
          <w:lang w:val="lv-LV"/>
        </w:rPr>
        <w:t>Nodrošinājuma devējs:</w:t>
      </w:r>
      <w:r w:rsidR="00555184" w:rsidRPr="00BA235D">
        <w:rPr>
          <w:rFonts w:eastAsia="Garamond,Bold"/>
          <w:sz w:val="24"/>
          <w:szCs w:val="24"/>
          <w:lang w:val="lv-LV"/>
        </w:rPr>
        <w:t xml:space="preserve"> __________________________________________________________</w:t>
      </w:r>
    </w:p>
    <w:p w:rsidR="0099706E" w:rsidRPr="00555184" w:rsidRDefault="0099706E" w:rsidP="00555184">
      <w:pPr>
        <w:jc w:val="center"/>
        <w:rPr>
          <w:rFonts w:eastAsia="Garamond,Bold"/>
          <w:lang w:val="lv-LV"/>
        </w:rPr>
      </w:pPr>
      <w:r w:rsidRPr="00555184">
        <w:rPr>
          <w:rFonts w:eastAsia="Garamond,Bold"/>
          <w:lang w:val="lv-LV"/>
        </w:rPr>
        <w:t>(paraksts, paraksta atšifrējums)</w:t>
      </w:r>
    </w:p>
    <w:p w:rsidR="0099706E" w:rsidRPr="00555184" w:rsidRDefault="0099706E" w:rsidP="00651ADC">
      <w:pPr>
        <w:spacing w:line="360" w:lineRule="auto"/>
        <w:rPr>
          <w:sz w:val="24"/>
          <w:szCs w:val="24"/>
          <w:lang w:val="lv-LV"/>
        </w:rPr>
      </w:pPr>
      <w:r w:rsidRPr="00555184">
        <w:rPr>
          <w:rFonts w:eastAsia="Garamond,Italic"/>
          <w:i/>
          <w:iCs/>
          <w:sz w:val="24"/>
          <w:szCs w:val="24"/>
          <w:lang w:val="lv-LV"/>
        </w:rPr>
        <w:t>Z.v.</w:t>
      </w:r>
    </w:p>
    <w:p w:rsidR="0099706E" w:rsidRDefault="0099706E"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5C7F9E" w:rsidRDefault="005C7F9E" w:rsidP="004B0A22">
      <w:pPr>
        <w:spacing w:before="120" w:after="120"/>
        <w:rPr>
          <w:b/>
          <w:sz w:val="24"/>
          <w:szCs w:val="24"/>
          <w:lang w:val="lv-LV"/>
        </w:rPr>
      </w:pPr>
    </w:p>
    <w:p w:rsidR="005C7F9E" w:rsidRDefault="005C7F9E" w:rsidP="004B0A22">
      <w:pPr>
        <w:spacing w:before="120" w:after="120"/>
        <w:rPr>
          <w:b/>
          <w:sz w:val="24"/>
          <w:szCs w:val="24"/>
          <w:lang w:val="lv-LV"/>
        </w:rPr>
      </w:pPr>
    </w:p>
    <w:p w:rsidR="005C7F9E" w:rsidRDefault="005C7F9E" w:rsidP="004B0A22">
      <w:pPr>
        <w:spacing w:before="120" w:after="120"/>
        <w:rPr>
          <w:b/>
          <w:sz w:val="24"/>
          <w:szCs w:val="24"/>
          <w:lang w:val="lv-LV"/>
        </w:rPr>
      </w:pPr>
    </w:p>
    <w:p w:rsidR="005C7F9E" w:rsidRDefault="005C7F9E" w:rsidP="004B0A22">
      <w:pPr>
        <w:spacing w:before="120" w:after="120"/>
        <w:rPr>
          <w:b/>
          <w:sz w:val="24"/>
          <w:szCs w:val="24"/>
          <w:lang w:val="lv-LV"/>
        </w:rPr>
      </w:pPr>
    </w:p>
    <w:p w:rsidR="00A42B0A" w:rsidRDefault="00A42B0A" w:rsidP="004B0A22">
      <w:pPr>
        <w:spacing w:before="120" w:after="120"/>
        <w:rPr>
          <w:b/>
          <w:sz w:val="24"/>
          <w:szCs w:val="24"/>
          <w:lang w:val="lv-LV"/>
        </w:rPr>
      </w:pPr>
    </w:p>
    <w:tbl>
      <w:tblPr>
        <w:tblW w:w="0" w:type="auto"/>
        <w:tblInd w:w="2093" w:type="dxa"/>
        <w:tblLook w:val="04A0"/>
      </w:tblPr>
      <w:tblGrid>
        <w:gridCol w:w="7482"/>
      </w:tblGrid>
      <w:tr w:rsidR="00A42B0A" w:rsidRPr="00BA235D" w:rsidTr="005C7F9E">
        <w:trPr>
          <w:trHeight w:val="470"/>
        </w:trPr>
        <w:tc>
          <w:tcPr>
            <w:tcW w:w="7482" w:type="dxa"/>
            <w:shd w:val="clear" w:color="auto" w:fill="auto"/>
          </w:tcPr>
          <w:p w:rsidR="005C7F9E" w:rsidRPr="00BA235D" w:rsidRDefault="005C7F9E" w:rsidP="005C7F9E">
            <w:pPr>
              <w:spacing w:before="100" w:beforeAutospacing="1"/>
              <w:jc w:val="right"/>
              <w:rPr>
                <w:bCs/>
                <w:u w:val="single"/>
                <w:lang w:val="lv-LV"/>
              </w:rPr>
            </w:pPr>
            <w:r w:rsidRPr="00BA235D">
              <w:rPr>
                <w:bCs/>
                <w:u w:val="single"/>
                <w:lang w:val="lv-LV"/>
              </w:rPr>
              <w:lastRenderedPageBreak/>
              <w:t>12</w:t>
            </w:r>
            <w:r w:rsidR="00A42B0A" w:rsidRPr="00BA235D">
              <w:rPr>
                <w:bCs/>
                <w:u w:val="single"/>
                <w:lang w:val="lv-LV"/>
              </w:rPr>
              <w:t>.</w:t>
            </w:r>
            <w:r w:rsidRPr="00BA235D">
              <w:rPr>
                <w:bCs/>
                <w:u w:val="single"/>
                <w:lang w:val="lv-LV"/>
              </w:rPr>
              <w:t>PIELIKUMS</w:t>
            </w:r>
          </w:p>
          <w:p w:rsidR="00A42B0A" w:rsidRPr="00BA235D" w:rsidRDefault="005C7F9E" w:rsidP="005C7F9E">
            <w:pPr>
              <w:jc w:val="right"/>
              <w:rPr>
                <w:bCs/>
                <w:u w:val="single"/>
                <w:lang w:val="lv-LV"/>
              </w:rPr>
            </w:pPr>
            <w:r w:rsidRPr="00BA235D">
              <w:rPr>
                <w:lang w:val="lv-LV"/>
              </w:rPr>
              <w:br w:type="page"/>
            </w:r>
            <w:r w:rsidRPr="005C7F9E">
              <w:rPr>
                <w:lang w:val="lv-LV"/>
              </w:rPr>
              <w:t xml:space="preserve">Apdrošināšanas sabiedrības apliecinājums  (forma) </w:t>
            </w:r>
            <w:r w:rsidRPr="00BA235D">
              <w:rPr>
                <w:lang w:val="lv-LV"/>
              </w:rPr>
              <w:t xml:space="preserve"> </w:t>
            </w:r>
            <w:r w:rsidRPr="005C7F9E">
              <w:rPr>
                <w:lang w:val="lv-LV"/>
              </w:rPr>
              <w:t xml:space="preserve"> </w:t>
            </w:r>
            <w:r w:rsidRPr="00BA235D">
              <w:rPr>
                <w:lang w:val="lv-LV"/>
              </w:rPr>
              <w:t xml:space="preserve"> </w:t>
            </w:r>
          </w:p>
        </w:tc>
      </w:tr>
    </w:tbl>
    <w:p w:rsidR="00A42B0A" w:rsidRDefault="00A42B0A" w:rsidP="004B0A22">
      <w:pPr>
        <w:spacing w:before="120" w:after="120"/>
        <w:rPr>
          <w:b/>
          <w:sz w:val="24"/>
          <w:szCs w:val="24"/>
          <w:lang w:val="lv-LV"/>
        </w:rPr>
      </w:pPr>
    </w:p>
    <w:p w:rsidR="005C7F9E" w:rsidRDefault="00A42B0A" w:rsidP="00A42B0A">
      <w:pPr>
        <w:spacing w:before="120" w:after="120"/>
        <w:jc w:val="center"/>
        <w:rPr>
          <w:b/>
          <w:sz w:val="24"/>
          <w:szCs w:val="24"/>
          <w:lang w:val="lv-LV"/>
        </w:rPr>
      </w:pPr>
      <w:r w:rsidRPr="00A42B0A">
        <w:rPr>
          <w:b/>
          <w:sz w:val="24"/>
          <w:szCs w:val="24"/>
          <w:lang w:val="lv-LV"/>
        </w:rPr>
        <w:t xml:space="preserve">Apdrošināšanas sabiedrības </w:t>
      </w:r>
    </w:p>
    <w:p w:rsidR="00A42B0A" w:rsidRPr="00A42B0A" w:rsidRDefault="00A42B0A" w:rsidP="00A42B0A">
      <w:pPr>
        <w:spacing w:before="120" w:after="120"/>
        <w:jc w:val="center"/>
        <w:rPr>
          <w:b/>
          <w:sz w:val="24"/>
          <w:szCs w:val="24"/>
          <w:lang w:val="lv-LV"/>
        </w:rPr>
      </w:pPr>
      <w:r w:rsidRPr="00A42B0A">
        <w:rPr>
          <w:b/>
          <w:sz w:val="24"/>
          <w:szCs w:val="24"/>
          <w:lang w:val="lv-LV"/>
        </w:rPr>
        <w:t>A</w:t>
      </w:r>
      <w:r w:rsidR="005C7F9E">
        <w:rPr>
          <w:b/>
          <w:sz w:val="24"/>
          <w:szCs w:val="24"/>
          <w:lang w:val="lv-LV"/>
        </w:rPr>
        <w:t>PLIECINĀJUMS</w:t>
      </w:r>
      <w:r w:rsidR="007B7EF4">
        <w:rPr>
          <w:b/>
          <w:sz w:val="24"/>
          <w:szCs w:val="24"/>
          <w:lang w:val="lv-LV"/>
        </w:rPr>
        <w:t>*</w:t>
      </w:r>
    </w:p>
    <w:p w:rsidR="00A42B0A" w:rsidRDefault="00651ADC" w:rsidP="00651ADC">
      <w:pPr>
        <w:spacing w:before="120" w:after="120"/>
        <w:jc w:val="both"/>
        <w:rPr>
          <w:b/>
          <w:sz w:val="24"/>
          <w:szCs w:val="24"/>
          <w:lang w:val="lv-LV"/>
        </w:rPr>
      </w:pPr>
      <w:r w:rsidRPr="00651ADC">
        <w:rPr>
          <w:sz w:val="24"/>
          <w:szCs w:val="24"/>
          <w:lang w:val="lv-LV"/>
        </w:rPr>
        <w:t>Ar šo apliecin</w:t>
      </w:r>
      <w:r w:rsidR="005C7F9E">
        <w:rPr>
          <w:sz w:val="24"/>
          <w:szCs w:val="24"/>
          <w:lang w:val="lv-LV"/>
        </w:rPr>
        <w:t>u</w:t>
      </w:r>
      <w:r w:rsidRPr="00651ADC">
        <w:rPr>
          <w:sz w:val="24"/>
          <w:szCs w:val="24"/>
          <w:lang w:val="lv-LV"/>
        </w:rPr>
        <w:t xml:space="preserve">, ja </w:t>
      </w:r>
      <w:r w:rsidR="007B7EF4">
        <w:rPr>
          <w:sz w:val="24"/>
          <w:szCs w:val="24"/>
          <w:lang w:val="lv-LV"/>
        </w:rPr>
        <w:t>p</w:t>
      </w:r>
      <w:r w:rsidRPr="00651ADC">
        <w:rPr>
          <w:sz w:val="24"/>
          <w:szCs w:val="24"/>
          <w:lang w:val="lv-LV"/>
        </w:rPr>
        <w:t xml:space="preserve">asūtītājs </w:t>
      </w:r>
      <w:r w:rsidRPr="00651ADC">
        <w:rPr>
          <w:bCs/>
          <w:sz w:val="24"/>
          <w:szCs w:val="24"/>
          <w:lang w:val="lv-LV"/>
        </w:rPr>
        <w:t xml:space="preserve">iepirkumā </w:t>
      </w:r>
      <w:r w:rsidRPr="00DD2441">
        <w:rPr>
          <w:bCs/>
          <w:sz w:val="24"/>
          <w:szCs w:val="24"/>
          <w:lang w:val="lv-LV"/>
        </w:rPr>
        <w:t>„Ēkas vienkāršotās renovācijas darbi objektā „</w:t>
      </w:r>
      <w:r w:rsidRPr="00651ADC">
        <w:rPr>
          <w:bCs/>
          <w:sz w:val="24"/>
          <w:szCs w:val="24"/>
          <w:u w:val="single"/>
          <w:lang w:val="lv-LV"/>
        </w:rPr>
        <w:t>Kompleksi risinājumi siltumnīcefekta gāzu emisiju samazināšanai pirmsskolas izglītības iestādē „Jāņtārpiņš</w:t>
      </w:r>
      <w:r w:rsidRPr="00651ADC">
        <w:rPr>
          <w:bCs/>
          <w:sz w:val="24"/>
          <w:szCs w:val="24"/>
          <w:lang w:val="lv-LV"/>
        </w:rPr>
        <w:t>””</w:t>
      </w:r>
      <w:r w:rsidRPr="00651ADC">
        <w:rPr>
          <w:b/>
          <w:bCs/>
          <w:sz w:val="24"/>
          <w:szCs w:val="24"/>
          <w:lang w:val="lv-LV"/>
        </w:rPr>
        <w:t xml:space="preserve"> </w:t>
      </w:r>
      <w:r w:rsidR="007B7EF4" w:rsidRPr="007B7EF4">
        <w:rPr>
          <w:bCs/>
          <w:sz w:val="24"/>
          <w:szCs w:val="24"/>
          <w:lang w:val="lv-LV"/>
        </w:rPr>
        <w:t>(identifikācijas</w:t>
      </w:r>
      <w:r w:rsidR="007B7EF4">
        <w:rPr>
          <w:b/>
          <w:bCs/>
          <w:sz w:val="24"/>
          <w:szCs w:val="24"/>
          <w:lang w:val="lv-LV"/>
        </w:rPr>
        <w:t xml:space="preserve"> </w:t>
      </w:r>
      <w:r w:rsidRPr="007B7EF4">
        <w:rPr>
          <w:bCs/>
          <w:sz w:val="24"/>
          <w:szCs w:val="24"/>
          <w:lang w:val="lv-LV"/>
        </w:rPr>
        <w:t>RNP 2014/17</w:t>
      </w:r>
      <w:r w:rsidR="007B7EF4" w:rsidRPr="007B7EF4">
        <w:rPr>
          <w:bCs/>
          <w:sz w:val="24"/>
          <w:szCs w:val="24"/>
          <w:lang w:val="lv-LV"/>
        </w:rPr>
        <w:t>)</w:t>
      </w:r>
      <w:r w:rsidRPr="00651ADC">
        <w:rPr>
          <w:sz w:val="24"/>
          <w:szCs w:val="24"/>
          <w:lang w:val="lv-LV"/>
        </w:rPr>
        <w:t xml:space="preserve"> izvēlēsies </w:t>
      </w:r>
      <w:r w:rsidR="007B7EF4">
        <w:rPr>
          <w:sz w:val="24"/>
          <w:szCs w:val="24"/>
          <w:lang w:val="lv-LV"/>
        </w:rPr>
        <w:t>p</w:t>
      </w:r>
      <w:r w:rsidRPr="00651ADC">
        <w:rPr>
          <w:sz w:val="24"/>
          <w:szCs w:val="24"/>
          <w:lang w:val="lv-LV"/>
        </w:rPr>
        <w:t xml:space="preserve">retendentu </w:t>
      </w:r>
      <w:r w:rsidR="007B7EF4">
        <w:rPr>
          <w:sz w:val="24"/>
          <w:szCs w:val="24"/>
          <w:lang w:val="lv-LV"/>
        </w:rPr>
        <w:t>&lt;</w:t>
      </w:r>
      <w:r w:rsidRPr="007B7EF4">
        <w:rPr>
          <w:i/>
          <w:sz w:val="24"/>
          <w:szCs w:val="24"/>
          <w:lang w:val="lv-LV"/>
        </w:rPr>
        <w:t>nosaukums</w:t>
      </w:r>
      <w:r w:rsidR="007B7EF4">
        <w:rPr>
          <w:sz w:val="24"/>
          <w:szCs w:val="24"/>
          <w:lang w:val="lv-LV"/>
        </w:rPr>
        <w:t>&gt;</w:t>
      </w:r>
      <w:r w:rsidRPr="00651ADC">
        <w:rPr>
          <w:sz w:val="24"/>
          <w:szCs w:val="24"/>
          <w:lang w:val="lv-LV"/>
        </w:rPr>
        <w:t xml:space="preserve"> iepirkuma līguma slēgšanai, tad </w:t>
      </w:r>
      <w:r w:rsidR="007B7EF4">
        <w:rPr>
          <w:sz w:val="24"/>
          <w:szCs w:val="24"/>
          <w:lang w:val="lv-LV"/>
        </w:rPr>
        <w:t>&lt;</w:t>
      </w:r>
      <w:r w:rsidR="007B7EF4" w:rsidRPr="007B7EF4">
        <w:rPr>
          <w:i/>
          <w:sz w:val="24"/>
          <w:szCs w:val="24"/>
          <w:lang w:val="lv-LV"/>
        </w:rPr>
        <w:t>a</w:t>
      </w:r>
      <w:r w:rsidRPr="007B7EF4">
        <w:rPr>
          <w:rFonts w:eastAsia="Garamond,Bold"/>
          <w:i/>
          <w:sz w:val="24"/>
          <w:szCs w:val="24"/>
          <w:lang w:val="lv-LV"/>
        </w:rPr>
        <w:t>p</w:t>
      </w:r>
      <w:r w:rsidR="007B7EF4">
        <w:rPr>
          <w:rFonts w:eastAsia="Garamond,Bold"/>
          <w:i/>
          <w:sz w:val="24"/>
          <w:szCs w:val="24"/>
          <w:lang w:val="lv-LV"/>
        </w:rPr>
        <w:t>drošināšanas sabiedrības nosaukums</w:t>
      </w:r>
      <w:r w:rsidR="007B7EF4">
        <w:rPr>
          <w:rFonts w:eastAsia="Garamond,Bold"/>
          <w:sz w:val="24"/>
          <w:szCs w:val="24"/>
          <w:lang w:val="lv-LV"/>
        </w:rPr>
        <w:t>&gt;</w:t>
      </w:r>
      <w:r w:rsidRPr="00651ADC">
        <w:rPr>
          <w:sz w:val="24"/>
          <w:szCs w:val="24"/>
          <w:lang w:val="lv-LV"/>
        </w:rPr>
        <w:t xml:space="preserve"> 5 (piecu) </w:t>
      </w:r>
      <w:r w:rsidRPr="00651ADC">
        <w:rPr>
          <w:bCs/>
          <w:sz w:val="24"/>
          <w:szCs w:val="24"/>
          <w:lang w:val="lv-LV"/>
        </w:rPr>
        <w:t>darba dienu laikā</w:t>
      </w:r>
      <w:r w:rsidRPr="00651ADC">
        <w:rPr>
          <w:sz w:val="24"/>
          <w:szCs w:val="24"/>
          <w:lang w:val="lv-LV"/>
        </w:rPr>
        <w:t xml:space="preserve"> veik</w:t>
      </w:r>
      <w:r>
        <w:rPr>
          <w:sz w:val="24"/>
          <w:szCs w:val="24"/>
          <w:lang w:val="lv-LV"/>
        </w:rPr>
        <w:t>s</w:t>
      </w:r>
      <w:r w:rsidRPr="00651ADC">
        <w:rPr>
          <w:sz w:val="24"/>
          <w:szCs w:val="24"/>
          <w:lang w:val="lv-LV"/>
        </w:rPr>
        <w:t xml:space="preserve"> pretendenta</w:t>
      </w:r>
      <w:r w:rsidRPr="00651ADC">
        <w:rPr>
          <w:b/>
          <w:sz w:val="24"/>
          <w:szCs w:val="24"/>
          <w:lang w:val="lv-LV"/>
        </w:rPr>
        <w:t xml:space="preserve"> </w:t>
      </w:r>
      <w:r w:rsidRPr="00651ADC">
        <w:rPr>
          <w:sz w:val="24"/>
          <w:szCs w:val="24"/>
          <w:lang w:val="lv-LV"/>
        </w:rPr>
        <w:t>būvniecības visu risku apdrošināšana,</w:t>
      </w:r>
      <w:r w:rsidRPr="00651ADC">
        <w:rPr>
          <w:b/>
          <w:sz w:val="24"/>
          <w:szCs w:val="24"/>
          <w:lang w:val="lv-LV"/>
        </w:rPr>
        <w:t xml:space="preserve"> </w:t>
      </w:r>
      <w:r w:rsidRPr="00651ADC">
        <w:rPr>
          <w:sz w:val="24"/>
          <w:szCs w:val="24"/>
          <w:lang w:val="lv-LV"/>
        </w:rPr>
        <w:t xml:space="preserve">atbilstoši </w:t>
      </w:r>
      <w:r w:rsidRPr="00651ADC">
        <w:rPr>
          <w:bCs/>
          <w:sz w:val="24"/>
          <w:szCs w:val="24"/>
          <w:lang w:val="lv-LV"/>
        </w:rPr>
        <w:t>L</w:t>
      </w:r>
      <w:r w:rsidR="007B7EF4">
        <w:rPr>
          <w:bCs/>
          <w:sz w:val="24"/>
          <w:szCs w:val="24"/>
          <w:lang w:val="lv-LV"/>
        </w:rPr>
        <w:t xml:space="preserve">atvijas </w:t>
      </w:r>
      <w:r w:rsidRPr="00651ADC">
        <w:rPr>
          <w:bCs/>
          <w:sz w:val="24"/>
          <w:szCs w:val="24"/>
          <w:lang w:val="lv-LV"/>
        </w:rPr>
        <w:t>R</w:t>
      </w:r>
      <w:r w:rsidR="007B7EF4">
        <w:rPr>
          <w:bCs/>
          <w:sz w:val="24"/>
          <w:szCs w:val="24"/>
          <w:lang w:val="lv-LV"/>
        </w:rPr>
        <w:t>epublikas</w:t>
      </w:r>
      <w:r w:rsidRPr="00651ADC">
        <w:rPr>
          <w:bCs/>
          <w:sz w:val="24"/>
          <w:szCs w:val="24"/>
          <w:lang w:val="lv-LV"/>
        </w:rPr>
        <w:t xml:space="preserve"> Ministru kabineta </w:t>
      </w:r>
      <w:r w:rsidR="007B7EF4" w:rsidRPr="0029298C">
        <w:rPr>
          <w:bCs/>
          <w:sz w:val="24"/>
          <w:szCs w:val="24"/>
          <w:lang w:val="lv-LV"/>
        </w:rPr>
        <w:t xml:space="preserve">2005.gada 28.jūnija </w:t>
      </w:r>
      <w:r w:rsidRPr="00651ADC">
        <w:rPr>
          <w:bCs/>
          <w:sz w:val="24"/>
          <w:szCs w:val="24"/>
          <w:lang w:val="lv-LV"/>
        </w:rPr>
        <w:t>noteikumos Nr.454</w:t>
      </w:r>
      <w:r w:rsidRPr="00651ADC">
        <w:rPr>
          <w:sz w:val="24"/>
          <w:szCs w:val="24"/>
          <w:lang w:val="lv-LV"/>
        </w:rPr>
        <w:t xml:space="preserve"> „Noteikumi par civiltiesiskās atbildības obligāto apdrošināšanu būvniecībā”  noteiktajām prasībām.</w:t>
      </w:r>
    </w:p>
    <w:p w:rsidR="00651ADC" w:rsidRPr="007B7EF4" w:rsidRDefault="007B7EF4" w:rsidP="00651ADC">
      <w:pPr>
        <w:pStyle w:val="BodyText"/>
        <w:widowControl/>
        <w:tabs>
          <w:tab w:val="left" w:pos="993"/>
          <w:tab w:val="left" w:pos="1276"/>
        </w:tabs>
        <w:spacing w:after="0"/>
        <w:jc w:val="both"/>
        <w:rPr>
          <w:lang w:val="lv-LV"/>
        </w:rPr>
      </w:pPr>
      <w:r w:rsidRPr="007B7EF4">
        <w:rPr>
          <w:i/>
          <w:lang w:val="lv-LV"/>
        </w:rPr>
        <w:t>*</w:t>
      </w:r>
      <w:r w:rsidR="00651ADC" w:rsidRPr="007B7EF4">
        <w:rPr>
          <w:i/>
          <w:lang w:val="lv-LV"/>
        </w:rPr>
        <w:t xml:space="preserve">Apliecinājumam nav saistoša konkrēta forma, bet gan </w:t>
      </w:r>
      <w:r w:rsidRPr="007B7EF4">
        <w:rPr>
          <w:i/>
          <w:lang w:val="lv-LV"/>
        </w:rPr>
        <w:t xml:space="preserve">tā </w:t>
      </w:r>
      <w:r w:rsidR="00651ADC" w:rsidRPr="007B7EF4">
        <w:rPr>
          <w:i/>
          <w:lang w:val="lv-LV"/>
        </w:rPr>
        <w:t>būtiskie nosacījumi.</w:t>
      </w: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651ADC" w:rsidRPr="00651ADC" w:rsidRDefault="007B7EF4" w:rsidP="007B7EF4">
      <w:pPr>
        <w:rPr>
          <w:rFonts w:eastAsia="Garamond,Bold"/>
          <w:sz w:val="24"/>
          <w:szCs w:val="24"/>
        </w:rPr>
      </w:pPr>
      <w:r>
        <w:rPr>
          <w:rFonts w:eastAsia="Garamond,Bold"/>
          <w:sz w:val="24"/>
          <w:szCs w:val="24"/>
        </w:rPr>
        <w:t>Apliecinājums devējs</w:t>
      </w:r>
      <w:r w:rsidR="00651ADC" w:rsidRPr="00651ADC">
        <w:rPr>
          <w:rFonts w:eastAsia="Garamond,Bold"/>
          <w:sz w:val="24"/>
          <w:szCs w:val="24"/>
        </w:rPr>
        <w:t>:</w:t>
      </w:r>
      <w:r>
        <w:rPr>
          <w:rFonts w:eastAsia="Garamond,Bold"/>
          <w:sz w:val="24"/>
          <w:szCs w:val="24"/>
        </w:rPr>
        <w:t xml:space="preserve"> ________________________________________</w:t>
      </w:r>
    </w:p>
    <w:p w:rsidR="00651ADC" w:rsidRPr="007B7EF4" w:rsidRDefault="007B7EF4" w:rsidP="007B7EF4">
      <w:pPr>
        <w:rPr>
          <w:rFonts w:eastAsia="Garamond,Bold"/>
        </w:rPr>
      </w:pPr>
      <w:r w:rsidRPr="007B7EF4">
        <w:rPr>
          <w:rFonts w:eastAsia="Garamond,Bold"/>
        </w:rPr>
        <w:t xml:space="preserve">                                                  </w:t>
      </w:r>
      <w:r>
        <w:rPr>
          <w:rFonts w:eastAsia="Garamond,Bold"/>
        </w:rPr>
        <w:t xml:space="preserve">         </w:t>
      </w:r>
      <w:r w:rsidRPr="007B7EF4">
        <w:rPr>
          <w:rFonts w:eastAsia="Garamond,Bold"/>
        </w:rPr>
        <w:t xml:space="preserve"> </w:t>
      </w:r>
      <w:r w:rsidR="00651ADC" w:rsidRPr="007B7EF4">
        <w:rPr>
          <w:rFonts w:eastAsia="Garamond,Bold"/>
        </w:rPr>
        <w:t>(</w:t>
      </w:r>
      <w:r w:rsidR="00651ADC" w:rsidRPr="007B7EF4">
        <w:rPr>
          <w:rFonts w:eastAsia="Garamond,Bold"/>
          <w:lang w:val="lv-LV"/>
        </w:rPr>
        <w:t>paraksts</w:t>
      </w:r>
      <w:r w:rsidR="00651ADC" w:rsidRPr="007B7EF4">
        <w:rPr>
          <w:rFonts w:eastAsia="Garamond,Bold"/>
        </w:rPr>
        <w:t>, paraksta atšifrējums)</w:t>
      </w:r>
    </w:p>
    <w:p w:rsidR="007B7EF4" w:rsidRDefault="007B7EF4" w:rsidP="007B7EF4">
      <w:pPr>
        <w:spacing w:line="360" w:lineRule="auto"/>
        <w:rPr>
          <w:rFonts w:eastAsia="Garamond,Bold"/>
          <w:sz w:val="24"/>
          <w:szCs w:val="24"/>
        </w:rPr>
      </w:pPr>
    </w:p>
    <w:p w:rsidR="007B7EF4" w:rsidRPr="00651ADC" w:rsidRDefault="007B7EF4" w:rsidP="007B7EF4">
      <w:pPr>
        <w:spacing w:line="360" w:lineRule="auto"/>
        <w:rPr>
          <w:rFonts w:eastAsia="Garamond,Bold"/>
          <w:sz w:val="24"/>
          <w:szCs w:val="24"/>
        </w:rPr>
      </w:pPr>
      <w:r w:rsidRPr="00651ADC">
        <w:rPr>
          <w:rFonts w:eastAsia="Garamond,Bold"/>
          <w:sz w:val="24"/>
          <w:szCs w:val="24"/>
        </w:rPr>
        <w:t>Datums:</w:t>
      </w:r>
      <w:r>
        <w:rPr>
          <w:rFonts w:eastAsia="Garamond,Bold"/>
          <w:sz w:val="24"/>
          <w:szCs w:val="24"/>
        </w:rPr>
        <w:t xml:space="preserve"> _________________________________</w:t>
      </w:r>
    </w:p>
    <w:p w:rsidR="00651ADC" w:rsidRPr="00651ADC" w:rsidRDefault="00651ADC" w:rsidP="00651ADC">
      <w:pPr>
        <w:spacing w:line="360" w:lineRule="auto"/>
        <w:rPr>
          <w:sz w:val="24"/>
          <w:szCs w:val="24"/>
        </w:rPr>
      </w:pPr>
      <w:r w:rsidRPr="00651ADC">
        <w:rPr>
          <w:rFonts w:eastAsia="Garamond,Italic"/>
          <w:i/>
          <w:iCs/>
          <w:sz w:val="24"/>
          <w:szCs w:val="24"/>
        </w:rPr>
        <w:t>Z.v.</w:t>
      </w: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A42B0A" w:rsidRDefault="00A42B0A"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651ADC" w:rsidRDefault="00651ADC" w:rsidP="004B0A22">
      <w:pPr>
        <w:spacing w:before="120" w:after="120"/>
        <w:rPr>
          <w:b/>
          <w:sz w:val="24"/>
          <w:szCs w:val="24"/>
          <w:lang w:val="lv-LV"/>
        </w:rPr>
      </w:pPr>
    </w:p>
    <w:p w:rsidR="007B7EF4" w:rsidRDefault="007B7EF4" w:rsidP="004B0A22">
      <w:pPr>
        <w:spacing w:before="120" w:after="120"/>
        <w:rPr>
          <w:b/>
          <w:sz w:val="24"/>
          <w:szCs w:val="24"/>
          <w:lang w:val="lv-LV"/>
        </w:rPr>
      </w:pPr>
    </w:p>
    <w:p w:rsidR="007B7EF4" w:rsidRDefault="007B7EF4" w:rsidP="004B0A22">
      <w:pPr>
        <w:spacing w:before="120" w:after="120"/>
        <w:rPr>
          <w:b/>
          <w:sz w:val="24"/>
          <w:szCs w:val="24"/>
          <w:lang w:val="lv-LV"/>
        </w:rPr>
      </w:pPr>
    </w:p>
    <w:p w:rsidR="007B7EF4" w:rsidRDefault="007B7EF4" w:rsidP="004B0A22">
      <w:pPr>
        <w:spacing w:before="120" w:after="120"/>
        <w:rPr>
          <w:b/>
          <w:sz w:val="24"/>
          <w:szCs w:val="24"/>
          <w:lang w:val="lv-LV"/>
        </w:rPr>
      </w:pPr>
    </w:p>
    <w:tbl>
      <w:tblPr>
        <w:tblW w:w="0" w:type="auto"/>
        <w:tblInd w:w="2093" w:type="dxa"/>
        <w:tblLook w:val="04A0"/>
      </w:tblPr>
      <w:tblGrid>
        <w:gridCol w:w="7482"/>
      </w:tblGrid>
      <w:tr w:rsidR="00651ADC" w:rsidRPr="00A42B0A" w:rsidTr="007B7EF4">
        <w:trPr>
          <w:trHeight w:val="470"/>
        </w:trPr>
        <w:tc>
          <w:tcPr>
            <w:tcW w:w="7482" w:type="dxa"/>
            <w:shd w:val="clear" w:color="auto" w:fill="auto"/>
          </w:tcPr>
          <w:p w:rsidR="007B7EF4" w:rsidRDefault="007B7EF4" w:rsidP="007B7EF4">
            <w:pPr>
              <w:jc w:val="right"/>
              <w:rPr>
                <w:bCs/>
                <w:u w:val="single"/>
              </w:rPr>
            </w:pPr>
            <w:r>
              <w:rPr>
                <w:bCs/>
                <w:u w:val="single"/>
              </w:rPr>
              <w:lastRenderedPageBreak/>
              <w:t>13</w:t>
            </w:r>
            <w:r w:rsidR="00651ADC" w:rsidRPr="00A42B0A">
              <w:rPr>
                <w:bCs/>
                <w:u w:val="single"/>
              </w:rPr>
              <w:t>.</w:t>
            </w:r>
            <w:r>
              <w:rPr>
                <w:bCs/>
                <w:u w:val="single"/>
              </w:rPr>
              <w:t>PIELIKUMS</w:t>
            </w:r>
          </w:p>
          <w:p w:rsidR="00651ADC" w:rsidRPr="00A42B0A" w:rsidRDefault="007B7EF4" w:rsidP="007B7EF4">
            <w:pPr>
              <w:jc w:val="right"/>
              <w:rPr>
                <w:bCs/>
                <w:u w:val="single"/>
              </w:rPr>
            </w:pPr>
            <w:r w:rsidRPr="00651ADC">
              <w:br w:type="page"/>
            </w:r>
            <w:r w:rsidRPr="007B7EF4">
              <w:rPr>
                <w:lang w:val="lv-LV"/>
              </w:rPr>
              <w:t xml:space="preserve">Finanšu piedāvājums (forma) </w:t>
            </w:r>
            <w:r w:rsidRPr="007B7EF4">
              <w:t xml:space="preserve"> </w:t>
            </w:r>
            <w:r w:rsidRPr="007B7EF4">
              <w:rPr>
                <w:highlight w:val="yellow"/>
                <w:lang w:val="lv-LV"/>
              </w:rPr>
              <w:t xml:space="preserve"> </w:t>
            </w:r>
            <w:r w:rsidRPr="007B7EF4">
              <w:rPr>
                <w:highlight w:val="yellow"/>
              </w:rPr>
              <w:t xml:space="preserve"> </w:t>
            </w:r>
          </w:p>
        </w:tc>
      </w:tr>
    </w:tbl>
    <w:p w:rsidR="00651ADC" w:rsidRDefault="00651ADC" w:rsidP="004B0A22">
      <w:pPr>
        <w:spacing w:before="120" w:after="120"/>
        <w:rPr>
          <w:b/>
          <w:sz w:val="24"/>
          <w:szCs w:val="24"/>
          <w:lang w:val="lv-LV"/>
        </w:rPr>
      </w:pPr>
    </w:p>
    <w:p w:rsidR="00651ADC" w:rsidRPr="00651ADC" w:rsidRDefault="00651ADC" w:rsidP="00651ADC">
      <w:pPr>
        <w:spacing w:before="120" w:after="120"/>
        <w:jc w:val="center"/>
        <w:rPr>
          <w:b/>
          <w:sz w:val="24"/>
          <w:szCs w:val="24"/>
          <w:lang w:val="lv-LV"/>
        </w:rPr>
      </w:pPr>
      <w:r w:rsidRPr="00651ADC">
        <w:rPr>
          <w:b/>
          <w:sz w:val="24"/>
          <w:szCs w:val="24"/>
          <w:lang w:val="lv-LV"/>
        </w:rPr>
        <w:t>F</w:t>
      </w:r>
      <w:r w:rsidR="00D8001F">
        <w:rPr>
          <w:b/>
          <w:sz w:val="24"/>
          <w:szCs w:val="24"/>
          <w:lang w:val="lv-LV"/>
        </w:rPr>
        <w:t>INANŠU PIEDĀVĀJUMS</w:t>
      </w:r>
    </w:p>
    <w:p w:rsidR="00651ADC" w:rsidRDefault="00651ADC" w:rsidP="00651ADC">
      <w:pPr>
        <w:pStyle w:val="naisnod"/>
        <w:spacing w:before="0" w:after="0"/>
      </w:pPr>
      <w:r>
        <w:t xml:space="preserve">iepirkumā „Ēkas vienkāršotās renovācijas darbi siltināšanas darbi objektā </w:t>
      </w:r>
    </w:p>
    <w:p w:rsidR="00651ADC" w:rsidRDefault="00651ADC" w:rsidP="00651ADC">
      <w:pPr>
        <w:pStyle w:val="naisnod"/>
        <w:spacing w:before="0" w:after="0"/>
      </w:pPr>
      <w:r>
        <w:t xml:space="preserve">„Kompleksi risinājumi siltumnīcefekta gāzu emisiju samazināšanai </w:t>
      </w:r>
    </w:p>
    <w:p w:rsidR="00651ADC" w:rsidRDefault="00651ADC" w:rsidP="00651ADC">
      <w:pPr>
        <w:pStyle w:val="naisnod"/>
        <w:spacing w:before="0" w:after="0"/>
      </w:pPr>
      <w:r>
        <w:t>pirmsskolas izglītības iestādē „Jāņtārpiņš””</w:t>
      </w:r>
    </w:p>
    <w:p w:rsidR="00651ADC" w:rsidRDefault="00651ADC" w:rsidP="00651ADC">
      <w:pPr>
        <w:pStyle w:val="naisnod"/>
        <w:spacing w:before="0" w:after="0"/>
        <w:rPr>
          <w:b w:val="0"/>
        </w:rPr>
      </w:pPr>
      <w:r w:rsidRPr="00797A03">
        <w:rPr>
          <w:b w:val="0"/>
        </w:rPr>
        <w:t>(identifikācijas Nr. RNP 2014/17)</w:t>
      </w:r>
    </w:p>
    <w:p w:rsidR="00651ADC" w:rsidRPr="00797A03" w:rsidRDefault="00651ADC" w:rsidP="00651ADC">
      <w:pPr>
        <w:pStyle w:val="naisnod"/>
        <w:spacing w:before="0" w:after="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7"/>
        <w:gridCol w:w="4253"/>
        <w:gridCol w:w="2268"/>
        <w:gridCol w:w="2237"/>
      </w:tblGrid>
      <w:tr w:rsidR="00651ADC" w:rsidRPr="00797A03" w:rsidTr="008A2CB7">
        <w:tc>
          <w:tcPr>
            <w:tcW w:w="817" w:type="dxa"/>
            <w:gridSpan w:val="2"/>
          </w:tcPr>
          <w:p w:rsidR="00651ADC" w:rsidRPr="005A7839" w:rsidRDefault="00651ADC" w:rsidP="008A2CB7">
            <w:pPr>
              <w:pStyle w:val="naisc"/>
              <w:spacing w:before="0" w:after="0"/>
            </w:pPr>
            <w:r w:rsidRPr="005A7839">
              <w:t>Nr.</w:t>
            </w:r>
          </w:p>
          <w:p w:rsidR="00651ADC" w:rsidRPr="00F77878" w:rsidRDefault="00651ADC" w:rsidP="008A2CB7">
            <w:pPr>
              <w:pStyle w:val="naisnod"/>
              <w:spacing w:before="0" w:after="0"/>
              <w:rPr>
                <w:b w:val="0"/>
              </w:rPr>
            </w:pPr>
            <w:r w:rsidRPr="00F77878">
              <w:rPr>
                <w:b w:val="0"/>
              </w:rPr>
              <w:t>p.k.</w:t>
            </w:r>
          </w:p>
        </w:tc>
        <w:tc>
          <w:tcPr>
            <w:tcW w:w="4253" w:type="dxa"/>
          </w:tcPr>
          <w:p w:rsidR="00651ADC" w:rsidRPr="00F77878" w:rsidRDefault="00651ADC" w:rsidP="008A2CB7">
            <w:pPr>
              <w:pStyle w:val="naisnod"/>
              <w:spacing w:before="0" w:after="0"/>
              <w:rPr>
                <w:b w:val="0"/>
              </w:rPr>
            </w:pPr>
            <w:r w:rsidRPr="00F77878">
              <w:rPr>
                <w:b w:val="0"/>
              </w:rPr>
              <w:t>Darbu nosaukums</w:t>
            </w:r>
          </w:p>
        </w:tc>
        <w:tc>
          <w:tcPr>
            <w:tcW w:w="2268" w:type="dxa"/>
          </w:tcPr>
          <w:p w:rsidR="00651ADC" w:rsidRPr="00F77878" w:rsidRDefault="00651ADC" w:rsidP="008A2CB7">
            <w:pPr>
              <w:pStyle w:val="naisnod"/>
              <w:spacing w:before="0" w:after="0"/>
              <w:rPr>
                <w:b w:val="0"/>
              </w:rPr>
            </w:pPr>
            <w:r w:rsidRPr="00F77878">
              <w:rPr>
                <w:b w:val="0"/>
              </w:rPr>
              <w:t>Cena bez PVN (</w:t>
            </w:r>
            <w:r>
              <w:rPr>
                <w:b w:val="0"/>
              </w:rPr>
              <w:t>EUR</w:t>
            </w:r>
            <w:r w:rsidRPr="00F77878">
              <w:rPr>
                <w:b w:val="0"/>
              </w:rPr>
              <w:t>)</w:t>
            </w:r>
          </w:p>
        </w:tc>
        <w:tc>
          <w:tcPr>
            <w:tcW w:w="2237" w:type="dxa"/>
          </w:tcPr>
          <w:p w:rsidR="00651ADC" w:rsidRDefault="00651ADC" w:rsidP="008A2CB7">
            <w:pPr>
              <w:pStyle w:val="naisnod"/>
              <w:spacing w:before="0" w:after="0"/>
              <w:rPr>
                <w:b w:val="0"/>
              </w:rPr>
            </w:pPr>
            <w:r w:rsidRPr="00F77878">
              <w:rPr>
                <w:b w:val="0"/>
              </w:rPr>
              <w:t xml:space="preserve">PVN </w:t>
            </w:r>
            <w:r>
              <w:rPr>
                <w:b w:val="0"/>
              </w:rPr>
              <w:t>_____%</w:t>
            </w:r>
          </w:p>
          <w:p w:rsidR="00651ADC" w:rsidRPr="00F77878" w:rsidRDefault="00651ADC" w:rsidP="008A2CB7">
            <w:pPr>
              <w:pStyle w:val="naisnod"/>
              <w:spacing w:before="0" w:after="0"/>
              <w:rPr>
                <w:b w:val="0"/>
              </w:rPr>
            </w:pPr>
            <w:r w:rsidRPr="00F77878">
              <w:rPr>
                <w:b w:val="0"/>
              </w:rPr>
              <w:t>(</w:t>
            </w:r>
            <w:r>
              <w:rPr>
                <w:b w:val="0"/>
              </w:rPr>
              <w:t>EUR</w:t>
            </w:r>
            <w:r w:rsidRPr="00F77878">
              <w:rPr>
                <w:b w:val="0"/>
              </w:rPr>
              <w:t>)</w:t>
            </w:r>
          </w:p>
        </w:tc>
      </w:tr>
      <w:tr w:rsidR="00651ADC" w:rsidRPr="00BA235D" w:rsidTr="008A2CB7">
        <w:tc>
          <w:tcPr>
            <w:tcW w:w="817" w:type="dxa"/>
            <w:gridSpan w:val="2"/>
          </w:tcPr>
          <w:p w:rsidR="00651ADC" w:rsidRPr="005A7839" w:rsidRDefault="00651ADC" w:rsidP="008A2CB7">
            <w:pPr>
              <w:pStyle w:val="naisnod"/>
              <w:spacing w:before="0" w:after="0"/>
            </w:pPr>
            <w:r>
              <w:t> </w:t>
            </w:r>
            <w:r w:rsidRPr="005A7839">
              <w:t>1.</w:t>
            </w:r>
          </w:p>
        </w:tc>
        <w:tc>
          <w:tcPr>
            <w:tcW w:w="4253" w:type="dxa"/>
          </w:tcPr>
          <w:p w:rsidR="00651ADC" w:rsidRPr="00BF0DCF" w:rsidRDefault="00651ADC" w:rsidP="008A2CB7">
            <w:pPr>
              <w:jc w:val="both"/>
              <w:rPr>
                <w:b/>
                <w:sz w:val="28"/>
                <w:szCs w:val="28"/>
                <w:lang w:val="lv-LV"/>
              </w:rPr>
            </w:pPr>
            <w:r>
              <w:rPr>
                <w:b/>
                <w:bCs/>
                <w:sz w:val="24"/>
                <w:szCs w:val="24"/>
                <w:lang w:val="lv-LV"/>
              </w:rPr>
              <w:t>Ē</w:t>
            </w:r>
            <w:r w:rsidRPr="00BF0DCF">
              <w:rPr>
                <w:b/>
                <w:bCs/>
                <w:sz w:val="24"/>
                <w:szCs w:val="24"/>
                <w:lang w:val="lv-LV"/>
              </w:rPr>
              <w:t>k</w:t>
            </w:r>
            <w:r w:rsidRPr="00BF0DCF">
              <w:rPr>
                <w:b/>
                <w:sz w:val="24"/>
                <w:szCs w:val="24"/>
                <w:lang w:val="lv-LV"/>
              </w:rPr>
              <w:t xml:space="preserve">as </w:t>
            </w:r>
            <w:r>
              <w:rPr>
                <w:b/>
                <w:sz w:val="24"/>
                <w:szCs w:val="24"/>
                <w:lang w:val="lv-LV"/>
              </w:rPr>
              <w:t xml:space="preserve">vienkāršotās renovācijas </w:t>
            </w:r>
            <w:r w:rsidRPr="00BF0DCF">
              <w:rPr>
                <w:b/>
                <w:sz w:val="24"/>
                <w:szCs w:val="24"/>
                <w:lang w:val="lv-LV"/>
              </w:rPr>
              <w:t xml:space="preserve">darbi objektā „Kompleksi risinājumi siltumnīcefekta gāzu emisiju samazināšanai </w:t>
            </w:r>
            <w:r>
              <w:rPr>
                <w:b/>
                <w:sz w:val="24"/>
                <w:szCs w:val="24"/>
                <w:lang w:val="lv-LV"/>
              </w:rPr>
              <w:t>pirmsskolas izglītības iestādē „Jāņtārpiņš”</w:t>
            </w:r>
            <w:r w:rsidRPr="00BF0DCF">
              <w:rPr>
                <w:b/>
                <w:sz w:val="24"/>
                <w:szCs w:val="24"/>
                <w:lang w:val="lv-LV"/>
              </w:rPr>
              <w:t xml:space="preserve">” </w:t>
            </w:r>
          </w:p>
          <w:p w:rsidR="00651ADC" w:rsidRDefault="00651ADC" w:rsidP="008A2CB7">
            <w:pPr>
              <w:pStyle w:val="naisnod"/>
              <w:spacing w:before="0" w:after="0"/>
              <w:jc w:val="left"/>
            </w:pPr>
          </w:p>
        </w:tc>
        <w:tc>
          <w:tcPr>
            <w:tcW w:w="2268" w:type="dxa"/>
          </w:tcPr>
          <w:p w:rsidR="00651ADC" w:rsidRDefault="00651ADC" w:rsidP="008A2CB7">
            <w:pPr>
              <w:pStyle w:val="naisnod"/>
              <w:spacing w:before="0" w:after="0"/>
            </w:pPr>
          </w:p>
        </w:tc>
        <w:tc>
          <w:tcPr>
            <w:tcW w:w="2237" w:type="dxa"/>
          </w:tcPr>
          <w:p w:rsidR="00651ADC" w:rsidRDefault="00651ADC" w:rsidP="008A2CB7">
            <w:pPr>
              <w:pStyle w:val="naisnod"/>
              <w:spacing w:before="0" w:after="0"/>
            </w:pPr>
          </w:p>
        </w:tc>
      </w:tr>
      <w:tr w:rsidR="00651ADC" w:rsidRPr="00EA3A87" w:rsidTr="008A2CB7">
        <w:tc>
          <w:tcPr>
            <w:tcW w:w="810" w:type="dxa"/>
          </w:tcPr>
          <w:p w:rsidR="00651ADC" w:rsidRDefault="00651ADC" w:rsidP="008A2CB7">
            <w:pPr>
              <w:pStyle w:val="naisnod"/>
            </w:pPr>
            <w:r>
              <w:t>2.</w:t>
            </w:r>
          </w:p>
        </w:tc>
        <w:tc>
          <w:tcPr>
            <w:tcW w:w="4260" w:type="dxa"/>
            <w:gridSpan w:val="2"/>
          </w:tcPr>
          <w:p w:rsidR="00651ADC" w:rsidRDefault="00651ADC" w:rsidP="008A2CB7">
            <w:pPr>
              <w:pStyle w:val="naisnod"/>
              <w:spacing w:before="0" w:after="0"/>
              <w:jc w:val="left"/>
            </w:pPr>
          </w:p>
          <w:p w:rsidR="00651ADC" w:rsidRDefault="00651ADC" w:rsidP="008A2CB7">
            <w:pPr>
              <w:pStyle w:val="naisnod"/>
              <w:spacing w:before="0" w:after="0"/>
              <w:jc w:val="left"/>
            </w:pPr>
            <w:r>
              <w:t>Kopējā piedāvājuma cena, ieskaitot PVN   </w:t>
            </w:r>
          </w:p>
        </w:tc>
        <w:tc>
          <w:tcPr>
            <w:tcW w:w="4505" w:type="dxa"/>
            <w:gridSpan w:val="2"/>
          </w:tcPr>
          <w:p w:rsidR="00651ADC" w:rsidRDefault="00651ADC" w:rsidP="008A2CB7">
            <w:pPr>
              <w:pStyle w:val="naisnod"/>
              <w:spacing w:before="0" w:after="0"/>
            </w:pPr>
          </w:p>
          <w:p w:rsidR="00651ADC" w:rsidRDefault="00651ADC" w:rsidP="008A2CB7">
            <w:pPr>
              <w:pStyle w:val="naisnod"/>
              <w:spacing w:before="0" w:after="0"/>
            </w:pPr>
            <w:r>
              <w:t>&lt;</w:t>
            </w:r>
            <w:r w:rsidRPr="00EA3A87">
              <w:rPr>
                <w:i/>
              </w:rPr>
              <w:t>summa vārdiem</w:t>
            </w:r>
            <w:r>
              <w:t>&gt;</w:t>
            </w:r>
          </w:p>
        </w:tc>
      </w:tr>
    </w:tbl>
    <w:p w:rsidR="00651ADC" w:rsidRDefault="00651ADC" w:rsidP="00651ADC">
      <w:pPr>
        <w:tabs>
          <w:tab w:val="left" w:pos="319"/>
        </w:tabs>
        <w:spacing w:before="120" w:after="120"/>
        <w:rPr>
          <w:bCs/>
          <w:sz w:val="28"/>
          <w:szCs w:val="28"/>
          <w:lang w:val="lv-LV"/>
        </w:rPr>
      </w:pPr>
    </w:p>
    <w:p w:rsidR="00651ADC" w:rsidRDefault="00651ADC" w:rsidP="00D8001F">
      <w:pPr>
        <w:tabs>
          <w:tab w:val="left" w:pos="319"/>
        </w:tabs>
        <w:spacing w:before="120" w:after="120"/>
        <w:jc w:val="both"/>
        <w:rPr>
          <w:bCs/>
          <w:sz w:val="28"/>
          <w:szCs w:val="28"/>
          <w:lang w:val="lv-LV"/>
        </w:rPr>
      </w:pPr>
      <w:r>
        <w:rPr>
          <w:bCs/>
          <w:sz w:val="28"/>
          <w:szCs w:val="28"/>
          <w:lang w:val="lv-LV"/>
        </w:rPr>
        <w:t>Pretendents apliecina, ka finašu piedāvājum</w:t>
      </w:r>
      <w:r w:rsidR="00D8001F">
        <w:rPr>
          <w:bCs/>
          <w:sz w:val="28"/>
          <w:szCs w:val="28"/>
          <w:lang w:val="lv-LV"/>
        </w:rPr>
        <w:t>ā</w:t>
      </w:r>
      <w:r>
        <w:rPr>
          <w:bCs/>
          <w:sz w:val="28"/>
          <w:szCs w:val="28"/>
          <w:lang w:val="lv-LV"/>
        </w:rPr>
        <w:t xml:space="preserve"> iekļau</w:t>
      </w:r>
      <w:r w:rsidR="00D8001F">
        <w:rPr>
          <w:bCs/>
          <w:sz w:val="28"/>
          <w:szCs w:val="28"/>
          <w:lang w:val="lv-LV"/>
        </w:rPr>
        <w:t>tas</w:t>
      </w:r>
      <w:r>
        <w:rPr>
          <w:bCs/>
          <w:sz w:val="28"/>
          <w:szCs w:val="28"/>
          <w:lang w:val="lv-LV"/>
        </w:rPr>
        <w:t xml:space="preserve"> visas renovācijas veikšanai</w:t>
      </w:r>
      <w:r w:rsidR="00D8001F" w:rsidRPr="00D8001F">
        <w:rPr>
          <w:bCs/>
          <w:sz w:val="28"/>
          <w:szCs w:val="28"/>
          <w:lang w:val="lv-LV"/>
        </w:rPr>
        <w:t xml:space="preserve"> </w:t>
      </w:r>
      <w:r w:rsidR="00D8001F">
        <w:rPr>
          <w:bCs/>
          <w:sz w:val="28"/>
          <w:szCs w:val="28"/>
          <w:lang w:val="lv-LV"/>
        </w:rPr>
        <w:t>nepieciešamas izmaksas</w:t>
      </w:r>
      <w:r>
        <w:rPr>
          <w:bCs/>
          <w:sz w:val="28"/>
          <w:szCs w:val="28"/>
          <w:lang w:val="lv-LV"/>
        </w:rPr>
        <w:t>.</w:t>
      </w:r>
    </w:p>
    <w:p w:rsidR="00651ADC" w:rsidRPr="00D8001F" w:rsidRDefault="00D8001F" w:rsidP="00651ADC">
      <w:pPr>
        <w:pStyle w:val="Footer"/>
        <w:ind w:left="426" w:hanging="426"/>
        <w:jc w:val="both"/>
        <w:rPr>
          <w:sz w:val="24"/>
          <w:szCs w:val="24"/>
          <w:lang w:val="lv-LV"/>
        </w:rPr>
      </w:pPr>
      <w:r>
        <w:rPr>
          <w:bCs/>
          <w:sz w:val="28"/>
          <w:szCs w:val="28"/>
          <w:lang w:val="lv-LV"/>
        </w:rPr>
        <w:t>F</w:t>
      </w:r>
      <w:r w:rsidR="00651ADC">
        <w:rPr>
          <w:bCs/>
          <w:sz w:val="28"/>
          <w:szCs w:val="28"/>
          <w:lang w:val="lv-LV"/>
        </w:rPr>
        <w:t xml:space="preserve">inašu piedāvājumam </w:t>
      </w:r>
      <w:r w:rsidR="00651ADC" w:rsidRPr="00E67310">
        <w:rPr>
          <w:b/>
          <w:sz w:val="24"/>
          <w:szCs w:val="24"/>
          <w:lang w:val="lv-LV"/>
        </w:rPr>
        <w:t>pievieno</w:t>
      </w:r>
      <w:r>
        <w:rPr>
          <w:b/>
          <w:sz w:val="24"/>
          <w:szCs w:val="24"/>
          <w:lang w:val="lv-LV"/>
        </w:rPr>
        <w:t>tie dokumenti</w:t>
      </w:r>
      <w:r w:rsidR="00651ADC" w:rsidRPr="00D8001F">
        <w:rPr>
          <w:sz w:val="24"/>
          <w:szCs w:val="24"/>
          <w:lang w:val="lv-LV"/>
        </w:rPr>
        <w:t>:</w:t>
      </w:r>
    </w:p>
    <w:p w:rsidR="00651ADC" w:rsidRPr="00651ADC" w:rsidRDefault="00651ADC" w:rsidP="005B3CDC">
      <w:pPr>
        <w:pStyle w:val="Footer"/>
        <w:numPr>
          <w:ilvl w:val="0"/>
          <w:numId w:val="30"/>
        </w:numPr>
        <w:tabs>
          <w:tab w:val="clear" w:pos="4320"/>
          <w:tab w:val="clear" w:pos="8640"/>
        </w:tabs>
        <w:ind w:left="1276" w:hanging="556"/>
        <w:jc w:val="both"/>
        <w:rPr>
          <w:sz w:val="24"/>
          <w:szCs w:val="24"/>
          <w:lang w:val="lv-LV"/>
        </w:rPr>
      </w:pPr>
      <w:r w:rsidRPr="00651ADC">
        <w:rPr>
          <w:sz w:val="24"/>
          <w:szCs w:val="24"/>
          <w:lang w:val="lv-LV"/>
        </w:rPr>
        <w:t>Lokālās tāmes;</w:t>
      </w:r>
    </w:p>
    <w:p w:rsidR="00651ADC" w:rsidRPr="00651ADC" w:rsidRDefault="00651ADC" w:rsidP="005B3CDC">
      <w:pPr>
        <w:pStyle w:val="Footer"/>
        <w:numPr>
          <w:ilvl w:val="0"/>
          <w:numId w:val="30"/>
        </w:numPr>
        <w:tabs>
          <w:tab w:val="clear" w:pos="4320"/>
          <w:tab w:val="clear" w:pos="8640"/>
        </w:tabs>
        <w:ind w:left="1276" w:hanging="556"/>
        <w:jc w:val="both"/>
        <w:rPr>
          <w:sz w:val="24"/>
          <w:szCs w:val="24"/>
          <w:lang w:val="lv-LV"/>
        </w:rPr>
      </w:pPr>
      <w:r w:rsidRPr="00651ADC">
        <w:rPr>
          <w:kern w:val="0"/>
          <w:sz w:val="24"/>
          <w:szCs w:val="24"/>
          <w:lang w:val="lv-LV" w:eastAsia="en-US"/>
        </w:rPr>
        <w:t>Būvdarbu izpildes naudas plūsm</w:t>
      </w:r>
      <w:r w:rsidR="00D8001F">
        <w:rPr>
          <w:kern w:val="0"/>
          <w:sz w:val="24"/>
          <w:szCs w:val="24"/>
          <w:lang w:val="lv-LV" w:eastAsia="en-US"/>
        </w:rPr>
        <w:t>as grafiks</w:t>
      </w:r>
      <w:r>
        <w:rPr>
          <w:kern w:val="0"/>
          <w:sz w:val="24"/>
          <w:szCs w:val="24"/>
          <w:lang w:val="lv-LV" w:eastAsia="en-US"/>
        </w:rPr>
        <w:t>;</w:t>
      </w:r>
    </w:p>
    <w:p w:rsidR="00651ADC" w:rsidRPr="00651ADC" w:rsidRDefault="00D8001F" w:rsidP="005B3CDC">
      <w:pPr>
        <w:pStyle w:val="Footer"/>
        <w:numPr>
          <w:ilvl w:val="0"/>
          <w:numId w:val="30"/>
        </w:numPr>
        <w:tabs>
          <w:tab w:val="clear" w:pos="4320"/>
          <w:tab w:val="clear" w:pos="8640"/>
        </w:tabs>
        <w:ind w:left="1276" w:hanging="556"/>
        <w:jc w:val="both"/>
        <w:rPr>
          <w:sz w:val="24"/>
          <w:szCs w:val="24"/>
          <w:lang w:val="lv-LV"/>
        </w:rPr>
      </w:pPr>
      <w:r>
        <w:rPr>
          <w:sz w:val="24"/>
          <w:szCs w:val="24"/>
          <w:lang w:val="lv-LV"/>
        </w:rPr>
        <w:t>&lt;</w:t>
      </w:r>
      <w:r w:rsidR="00651ADC" w:rsidRPr="00D8001F">
        <w:rPr>
          <w:i/>
          <w:sz w:val="24"/>
          <w:szCs w:val="24"/>
          <w:lang w:val="lv-LV"/>
        </w:rPr>
        <w:t>Cits</w:t>
      </w:r>
      <w:r w:rsidR="00651ADC" w:rsidRPr="00651ADC">
        <w:rPr>
          <w:sz w:val="24"/>
          <w:szCs w:val="24"/>
          <w:lang w:val="lv-LV"/>
        </w:rPr>
        <w:t xml:space="preserve"> </w:t>
      </w:r>
      <w:r w:rsidRPr="00D8001F">
        <w:rPr>
          <w:i/>
          <w:sz w:val="24"/>
          <w:szCs w:val="24"/>
          <w:lang w:val="lv-LV"/>
        </w:rPr>
        <w:t>dokuments</w:t>
      </w:r>
      <w:r>
        <w:rPr>
          <w:sz w:val="24"/>
          <w:szCs w:val="24"/>
          <w:lang w:val="lv-LV"/>
        </w:rPr>
        <w:t xml:space="preserve"> </w:t>
      </w:r>
      <w:r w:rsidR="00651ADC" w:rsidRPr="00651ADC">
        <w:rPr>
          <w:sz w:val="24"/>
          <w:szCs w:val="24"/>
          <w:lang w:val="lv-LV"/>
        </w:rPr>
        <w:t>(</w:t>
      </w:r>
      <w:r w:rsidR="00651ADC" w:rsidRPr="00D8001F">
        <w:rPr>
          <w:i/>
          <w:sz w:val="24"/>
          <w:szCs w:val="24"/>
          <w:lang w:val="lv-LV"/>
        </w:rPr>
        <w:t>norād</w:t>
      </w:r>
      <w:r>
        <w:rPr>
          <w:i/>
          <w:sz w:val="24"/>
          <w:szCs w:val="24"/>
          <w:lang w:val="lv-LV"/>
        </w:rPr>
        <w:t>īt dokumenta nosaukumu</w:t>
      </w:r>
      <w:r w:rsidR="00651ADC" w:rsidRPr="00651ADC">
        <w:rPr>
          <w:sz w:val="24"/>
          <w:szCs w:val="24"/>
          <w:lang w:val="lv-LV"/>
        </w:rPr>
        <w:t>)</w:t>
      </w:r>
      <w:r>
        <w:rPr>
          <w:sz w:val="24"/>
          <w:szCs w:val="24"/>
          <w:lang w:val="lv-LV"/>
        </w:rPr>
        <w:t>&gt;</w:t>
      </w:r>
      <w:r w:rsidR="00651ADC" w:rsidRPr="00651ADC">
        <w:rPr>
          <w:sz w:val="24"/>
          <w:szCs w:val="24"/>
          <w:lang w:val="lv-LV"/>
        </w:rPr>
        <w:t>.</w:t>
      </w:r>
    </w:p>
    <w:p w:rsidR="00651ADC" w:rsidRDefault="00651ADC" w:rsidP="00651ADC">
      <w:pPr>
        <w:pStyle w:val="Footer"/>
        <w:ind w:left="426"/>
        <w:jc w:val="both"/>
        <w:rPr>
          <w:bCs/>
          <w:i/>
          <w:sz w:val="24"/>
          <w:szCs w:val="24"/>
          <w:lang w:val="lv-LV"/>
        </w:rPr>
      </w:pPr>
    </w:p>
    <w:p w:rsidR="00651ADC" w:rsidRPr="00673151" w:rsidRDefault="00651ADC" w:rsidP="00651ADC">
      <w:pPr>
        <w:pStyle w:val="BodyText2"/>
        <w:tabs>
          <w:tab w:val="left" w:pos="993"/>
        </w:tabs>
        <w:spacing w:after="0" w:line="240" w:lineRule="auto"/>
        <w:jc w:val="both"/>
        <w:rPr>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532"/>
      </w:tblGrid>
      <w:tr w:rsidR="00651ADC" w:rsidRPr="00673151" w:rsidTr="008A2CB7">
        <w:tc>
          <w:tcPr>
            <w:tcW w:w="4540" w:type="dxa"/>
          </w:tcPr>
          <w:p w:rsidR="00651ADC" w:rsidRPr="00673151" w:rsidRDefault="00651ADC" w:rsidP="00D8001F">
            <w:pPr>
              <w:pStyle w:val="naisf"/>
              <w:tabs>
                <w:tab w:val="left" w:pos="720"/>
                <w:tab w:val="left" w:pos="1620"/>
                <w:tab w:val="left" w:pos="2340"/>
                <w:tab w:val="left" w:pos="2520"/>
              </w:tabs>
              <w:spacing w:before="0" w:beforeAutospacing="0" w:after="0" w:afterAutospacing="0"/>
              <w:ind w:right="62"/>
            </w:pPr>
            <w:r w:rsidRPr="00673151">
              <w:t xml:space="preserve">Pretendenta paraksttiesīgās personas </w:t>
            </w:r>
            <w:r w:rsidR="00D8001F" w:rsidRPr="00673151">
              <w:t>amats</w:t>
            </w:r>
            <w:r w:rsidRPr="00673151">
              <w:t>:</w:t>
            </w:r>
          </w:p>
        </w:tc>
        <w:tc>
          <w:tcPr>
            <w:tcW w:w="4532" w:type="dxa"/>
          </w:tcPr>
          <w:p w:rsidR="00651ADC" w:rsidRPr="00673151" w:rsidRDefault="00651ADC" w:rsidP="008A2CB7">
            <w:pPr>
              <w:pStyle w:val="naisf"/>
              <w:tabs>
                <w:tab w:val="left" w:pos="720"/>
                <w:tab w:val="left" w:pos="1620"/>
                <w:tab w:val="left" w:pos="2340"/>
                <w:tab w:val="left" w:pos="2520"/>
              </w:tabs>
              <w:spacing w:before="0" w:beforeAutospacing="0" w:after="0" w:afterAutospacing="0"/>
              <w:ind w:right="62"/>
            </w:pPr>
          </w:p>
        </w:tc>
      </w:tr>
      <w:tr w:rsidR="00651ADC" w:rsidRPr="00673151" w:rsidTr="008A2CB7">
        <w:tc>
          <w:tcPr>
            <w:tcW w:w="4540" w:type="dxa"/>
            <w:vAlign w:val="center"/>
          </w:tcPr>
          <w:p w:rsidR="00651ADC" w:rsidRPr="00673151" w:rsidRDefault="00651ADC" w:rsidP="00D8001F">
            <w:pPr>
              <w:jc w:val="both"/>
              <w:rPr>
                <w:sz w:val="24"/>
                <w:szCs w:val="24"/>
              </w:rPr>
            </w:pPr>
            <w:r w:rsidRPr="00673151">
              <w:rPr>
                <w:sz w:val="24"/>
                <w:szCs w:val="24"/>
              </w:rPr>
              <w:t>Paraksttiesīgās personas</w:t>
            </w:r>
            <w:r w:rsidR="00D8001F" w:rsidRPr="00673151">
              <w:t xml:space="preserve"> </w:t>
            </w:r>
            <w:r w:rsidR="00D8001F" w:rsidRPr="00D8001F">
              <w:rPr>
                <w:sz w:val="24"/>
                <w:szCs w:val="24"/>
              </w:rPr>
              <w:t>vārds, uzvārds</w:t>
            </w:r>
            <w:r w:rsidRPr="00D8001F">
              <w:rPr>
                <w:sz w:val="24"/>
                <w:szCs w:val="24"/>
              </w:rPr>
              <w:t>:</w:t>
            </w:r>
          </w:p>
        </w:tc>
        <w:tc>
          <w:tcPr>
            <w:tcW w:w="4532" w:type="dxa"/>
          </w:tcPr>
          <w:p w:rsidR="00651ADC" w:rsidRPr="00673151" w:rsidRDefault="00651ADC" w:rsidP="008A2CB7">
            <w:pPr>
              <w:pStyle w:val="naisf"/>
              <w:tabs>
                <w:tab w:val="left" w:pos="720"/>
                <w:tab w:val="left" w:pos="1620"/>
                <w:tab w:val="left" w:pos="2340"/>
                <w:tab w:val="left" w:pos="2520"/>
              </w:tabs>
              <w:spacing w:before="0" w:beforeAutospacing="0" w:after="0" w:afterAutospacing="0"/>
              <w:ind w:right="62"/>
            </w:pPr>
          </w:p>
        </w:tc>
      </w:tr>
      <w:tr w:rsidR="00651ADC" w:rsidRPr="00673151" w:rsidTr="008A2CB7">
        <w:tc>
          <w:tcPr>
            <w:tcW w:w="4540" w:type="dxa"/>
            <w:vAlign w:val="center"/>
          </w:tcPr>
          <w:p w:rsidR="00651ADC" w:rsidRPr="00673151" w:rsidRDefault="00651ADC" w:rsidP="008A2CB7">
            <w:pPr>
              <w:jc w:val="both"/>
              <w:rPr>
                <w:sz w:val="24"/>
                <w:szCs w:val="24"/>
              </w:rPr>
            </w:pPr>
            <w:r w:rsidRPr="00673151">
              <w:rPr>
                <w:sz w:val="24"/>
                <w:szCs w:val="24"/>
              </w:rPr>
              <w:t>Paraksts:</w:t>
            </w:r>
          </w:p>
        </w:tc>
        <w:tc>
          <w:tcPr>
            <w:tcW w:w="4532" w:type="dxa"/>
          </w:tcPr>
          <w:p w:rsidR="00651ADC" w:rsidRPr="00673151" w:rsidRDefault="00651ADC" w:rsidP="008A2CB7">
            <w:pPr>
              <w:pStyle w:val="naisf"/>
              <w:tabs>
                <w:tab w:val="left" w:pos="720"/>
                <w:tab w:val="left" w:pos="1620"/>
                <w:tab w:val="left" w:pos="2340"/>
                <w:tab w:val="left" w:pos="2520"/>
              </w:tabs>
              <w:spacing w:before="0" w:beforeAutospacing="0" w:after="0" w:afterAutospacing="0"/>
              <w:ind w:right="62"/>
            </w:pPr>
          </w:p>
        </w:tc>
      </w:tr>
      <w:tr w:rsidR="00651ADC" w:rsidRPr="00673151" w:rsidTr="008A2CB7">
        <w:tc>
          <w:tcPr>
            <w:tcW w:w="4540" w:type="dxa"/>
            <w:vAlign w:val="center"/>
          </w:tcPr>
          <w:p w:rsidR="00651ADC" w:rsidRPr="00673151" w:rsidRDefault="00651ADC" w:rsidP="008A2CB7">
            <w:pPr>
              <w:jc w:val="both"/>
              <w:rPr>
                <w:sz w:val="24"/>
                <w:szCs w:val="24"/>
              </w:rPr>
            </w:pPr>
            <w:r w:rsidRPr="00673151">
              <w:rPr>
                <w:sz w:val="24"/>
                <w:szCs w:val="24"/>
              </w:rPr>
              <w:t>Datums:</w:t>
            </w:r>
          </w:p>
        </w:tc>
        <w:tc>
          <w:tcPr>
            <w:tcW w:w="4532" w:type="dxa"/>
          </w:tcPr>
          <w:p w:rsidR="00651ADC" w:rsidRPr="00673151" w:rsidRDefault="00651ADC" w:rsidP="008A2CB7">
            <w:pPr>
              <w:pStyle w:val="naisf"/>
              <w:tabs>
                <w:tab w:val="left" w:pos="720"/>
                <w:tab w:val="left" w:pos="1620"/>
                <w:tab w:val="left" w:pos="2340"/>
                <w:tab w:val="left" w:pos="2520"/>
              </w:tabs>
              <w:spacing w:before="0" w:beforeAutospacing="0" w:after="0" w:afterAutospacing="0"/>
              <w:ind w:right="62"/>
            </w:pPr>
          </w:p>
        </w:tc>
      </w:tr>
      <w:tr w:rsidR="00651ADC" w:rsidRPr="00673151" w:rsidTr="008A2CB7">
        <w:tc>
          <w:tcPr>
            <w:tcW w:w="4540" w:type="dxa"/>
            <w:vAlign w:val="center"/>
          </w:tcPr>
          <w:p w:rsidR="00651ADC" w:rsidRPr="00673151" w:rsidRDefault="00651ADC" w:rsidP="008A2CB7">
            <w:pPr>
              <w:jc w:val="both"/>
              <w:rPr>
                <w:sz w:val="24"/>
                <w:szCs w:val="24"/>
              </w:rPr>
            </w:pPr>
            <w:r w:rsidRPr="00673151">
              <w:rPr>
                <w:sz w:val="24"/>
                <w:szCs w:val="24"/>
              </w:rPr>
              <w:t>Zīmogs (ja attiecināms)</w:t>
            </w:r>
          </w:p>
        </w:tc>
        <w:tc>
          <w:tcPr>
            <w:tcW w:w="4532" w:type="dxa"/>
          </w:tcPr>
          <w:p w:rsidR="00651ADC" w:rsidRPr="00673151" w:rsidRDefault="00651ADC" w:rsidP="008A2CB7">
            <w:pPr>
              <w:pStyle w:val="naisf"/>
              <w:tabs>
                <w:tab w:val="left" w:pos="720"/>
                <w:tab w:val="left" w:pos="1620"/>
                <w:tab w:val="left" w:pos="2340"/>
                <w:tab w:val="left" w:pos="2520"/>
              </w:tabs>
              <w:spacing w:before="0" w:beforeAutospacing="0" w:after="0" w:afterAutospacing="0"/>
              <w:ind w:right="62"/>
            </w:pPr>
          </w:p>
        </w:tc>
      </w:tr>
    </w:tbl>
    <w:p w:rsidR="00651ADC" w:rsidRDefault="00651ADC" w:rsidP="00651ADC">
      <w:pPr>
        <w:spacing w:before="120" w:after="120"/>
        <w:jc w:val="center"/>
        <w:rPr>
          <w:b/>
          <w:sz w:val="24"/>
          <w:szCs w:val="24"/>
          <w:lang w:val="lv-LV"/>
        </w:rPr>
      </w:pPr>
    </w:p>
    <w:p w:rsidR="00651ADC" w:rsidRDefault="00651ADC" w:rsidP="00651ADC">
      <w:pPr>
        <w:spacing w:before="120" w:after="120"/>
        <w:jc w:val="center"/>
        <w:rPr>
          <w:b/>
          <w:sz w:val="24"/>
          <w:szCs w:val="24"/>
          <w:lang w:val="lv-LV"/>
        </w:rPr>
      </w:pPr>
    </w:p>
    <w:p w:rsidR="00651ADC" w:rsidRDefault="00651ADC" w:rsidP="00651ADC">
      <w:pPr>
        <w:spacing w:before="120" w:after="120"/>
        <w:jc w:val="center"/>
        <w:rPr>
          <w:b/>
          <w:sz w:val="24"/>
          <w:szCs w:val="24"/>
          <w:lang w:val="lv-LV"/>
        </w:rPr>
      </w:pPr>
    </w:p>
    <w:p w:rsidR="00651ADC" w:rsidRDefault="00651ADC" w:rsidP="00651ADC">
      <w:pPr>
        <w:spacing w:before="120" w:after="120"/>
        <w:jc w:val="center"/>
        <w:rPr>
          <w:b/>
          <w:sz w:val="24"/>
          <w:szCs w:val="24"/>
          <w:lang w:val="lv-LV"/>
        </w:rPr>
      </w:pPr>
    </w:p>
    <w:p w:rsidR="00651ADC" w:rsidRDefault="00651ADC" w:rsidP="00651ADC">
      <w:pPr>
        <w:spacing w:before="120" w:after="120"/>
        <w:jc w:val="center"/>
        <w:rPr>
          <w:b/>
          <w:sz w:val="24"/>
          <w:szCs w:val="24"/>
          <w:lang w:val="lv-LV"/>
        </w:rPr>
      </w:pPr>
    </w:p>
    <w:p w:rsidR="00D8001F" w:rsidRDefault="00D8001F" w:rsidP="00651ADC">
      <w:pPr>
        <w:spacing w:before="120" w:after="120"/>
        <w:jc w:val="center"/>
        <w:rPr>
          <w:b/>
          <w:sz w:val="24"/>
          <w:szCs w:val="24"/>
          <w:lang w:val="lv-LV"/>
        </w:rPr>
      </w:pPr>
    </w:p>
    <w:p w:rsidR="00D8001F" w:rsidRDefault="00D8001F" w:rsidP="00651ADC">
      <w:pPr>
        <w:spacing w:before="120" w:after="120"/>
        <w:jc w:val="center"/>
        <w:rPr>
          <w:b/>
          <w:sz w:val="24"/>
          <w:szCs w:val="24"/>
          <w:lang w:val="lv-LV"/>
        </w:rPr>
      </w:pPr>
    </w:p>
    <w:p w:rsidR="00D8001F" w:rsidRDefault="00D8001F" w:rsidP="00651ADC">
      <w:pPr>
        <w:spacing w:before="120" w:after="120"/>
        <w:jc w:val="center"/>
        <w:rPr>
          <w:b/>
          <w:sz w:val="24"/>
          <w:szCs w:val="24"/>
          <w:lang w:val="lv-LV"/>
        </w:rPr>
      </w:pPr>
    </w:p>
    <w:tbl>
      <w:tblPr>
        <w:tblW w:w="0" w:type="auto"/>
        <w:tblInd w:w="2093" w:type="dxa"/>
        <w:tblLook w:val="04A0"/>
      </w:tblPr>
      <w:tblGrid>
        <w:gridCol w:w="7482"/>
      </w:tblGrid>
      <w:tr w:rsidR="00651ADC" w:rsidRPr="00BA235D" w:rsidTr="00D8001F">
        <w:trPr>
          <w:trHeight w:val="470"/>
        </w:trPr>
        <w:tc>
          <w:tcPr>
            <w:tcW w:w="7482" w:type="dxa"/>
            <w:shd w:val="clear" w:color="auto" w:fill="auto"/>
          </w:tcPr>
          <w:p w:rsidR="00D8001F" w:rsidRPr="00BA235D" w:rsidRDefault="00D8001F" w:rsidP="00D8001F">
            <w:pPr>
              <w:spacing w:before="100" w:beforeAutospacing="1"/>
              <w:jc w:val="right"/>
              <w:rPr>
                <w:bCs/>
                <w:u w:val="single"/>
                <w:lang w:val="de-DE"/>
              </w:rPr>
            </w:pPr>
            <w:r w:rsidRPr="00BA235D">
              <w:rPr>
                <w:bCs/>
                <w:u w:val="single"/>
                <w:lang w:val="de-DE"/>
              </w:rPr>
              <w:lastRenderedPageBreak/>
              <w:t>14</w:t>
            </w:r>
            <w:r w:rsidR="00651ADC" w:rsidRPr="00BA235D">
              <w:rPr>
                <w:bCs/>
                <w:u w:val="single"/>
                <w:lang w:val="de-DE"/>
              </w:rPr>
              <w:t>.</w:t>
            </w:r>
            <w:r w:rsidRPr="00BA235D">
              <w:rPr>
                <w:bCs/>
                <w:u w:val="single"/>
                <w:lang w:val="de-DE"/>
              </w:rPr>
              <w:t>PIELIKUMS</w:t>
            </w:r>
          </w:p>
          <w:p w:rsidR="00651ADC" w:rsidRPr="008A7577" w:rsidRDefault="00D8001F" w:rsidP="00D8001F">
            <w:pPr>
              <w:jc w:val="right"/>
              <w:rPr>
                <w:bCs/>
                <w:u w:val="single"/>
                <w:lang w:val="de-DE"/>
              </w:rPr>
            </w:pPr>
            <w:r w:rsidRPr="008A7577">
              <w:rPr>
                <w:lang w:val="de-DE"/>
              </w:rPr>
              <w:br w:type="page"/>
            </w:r>
            <w:r w:rsidRPr="00D8001F">
              <w:rPr>
                <w:kern w:val="0"/>
                <w:lang w:val="lv-LV" w:eastAsia="en-US"/>
              </w:rPr>
              <w:t>Būvdarbu izpildes naudas plūsma</w:t>
            </w:r>
            <w:r>
              <w:rPr>
                <w:kern w:val="0"/>
                <w:lang w:val="lv-LV" w:eastAsia="en-US"/>
              </w:rPr>
              <w:t>s grafiks</w:t>
            </w:r>
            <w:r w:rsidRPr="00D8001F">
              <w:rPr>
                <w:kern w:val="0"/>
                <w:lang w:val="lv-LV" w:eastAsia="en-US"/>
              </w:rPr>
              <w:t xml:space="preserve"> </w:t>
            </w:r>
            <w:r>
              <w:rPr>
                <w:kern w:val="0"/>
                <w:lang w:val="lv-LV" w:eastAsia="en-US"/>
              </w:rPr>
              <w:t>(</w:t>
            </w:r>
            <w:r w:rsidRPr="00D8001F">
              <w:rPr>
                <w:lang w:val="lv-LV"/>
              </w:rPr>
              <w:t xml:space="preserve">forma) </w:t>
            </w:r>
            <w:r w:rsidRPr="008A7577">
              <w:rPr>
                <w:lang w:val="de-DE"/>
              </w:rPr>
              <w:t xml:space="preserve"> </w:t>
            </w:r>
            <w:r w:rsidRPr="00D8001F">
              <w:rPr>
                <w:lang w:val="lv-LV"/>
              </w:rPr>
              <w:t xml:space="preserve"> </w:t>
            </w:r>
            <w:r w:rsidRPr="008A7577">
              <w:rPr>
                <w:lang w:val="de-DE"/>
              </w:rPr>
              <w:t xml:space="preserve"> </w:t>
            </w:r>
          </w:p>
        </w:tc>
      </w:tr>
    </w:tbl>
    <w:p w:rsidR="00651ADC" w:rsidRDefault="00651ADC" w:rsidP="00651ADC">
      <w:pPr>
        <w:pStyle w:val="Footer"/>
        <w:ind w:left="426"/>
        <w:jc w:val="both"/>
        <w:rPr>
          <w:b/>
          <w:kern w:val="0"/>
          <w:sz w:val="24"/>
          <w:szCs w:val="24"/>
          <w:lang w:val="lv-LV" w:eastAsia="en-US"/>
        </w:rPr>
      </w:pPr>
    </w:p>
    <w:p w:rsidR="00651ADC" w:rsidRDefault="00651ADC" w:rsidP="00651ADC">
      <w:pPr>
        <w:pStyle w:val="Footer"/>
        <w:ind w:left="426"/>
        <w:jc w:val="both"/>
        <w:rPr>
          <w:b/>
          <w:kern w:val="0"/>
          <w:sz w:val="24"/>
          <w:szCs w:val="24"/>
          <w:lang w:val="lv-LV" w:eastAsia="en-US"/>
        </w:rPr>
      </w:pPr>
    </w:p>
    <w:p w:rsidR="008C1C21" w:rsidRDefault="00651ADC" w:rsidP="00651ADC">
      <w:pPr>
        <w:pStyle w:val="Footer"/>
        <w:ind w:left="426"/>
        <w:jc w:val="center"/>
        <w:rPr>
          <w:b/>
          <w:kern w:val="0"/>
          <w:sz w:val="24"/>
          <w:szCs w:val="24"/>
          <w:lang w:val="lv-LV" w:eastAsia="en-US"/>
        </w:rPr>
      </w:pPr>
      <w:r w:rsidRPr="0079083F">
        <w:rPr>
          <w:b/>
          <w:kern w:val="0"/>
          <w:sz w:val="24"/>
          <w:szCs w:val="24"/>
          <w:lang w:val="lv-LV" w:eastAsia="en-US"/>
        </w:rPr>
        <w:t>Būvdarbu izpildes naudas plūsm</w:t>
      </w:r>
      <w:r>
        <w:rPr>
          <w:b/>
          <w:kern w:val="0"/>
          <w:sz w:val="24"/>
          <w:szCs w:val="24"/>
          <w:lang w:val="lv-LV" w:eastAsia="en-US"/>
        </w:rPr>
        <w:t>a</w:t>
      </w:r>
      <w:r w:rsidR="008C1C21">
        <w:rPr>
          <w:b/>
          <w:kern w:val="0"/>
          <w:sz w:val="24"/>
          <w:szCs w:val="24"/>
          <w:lang w:val="lv-LV" w:eastAsia="en-US"/>
        </w:rPr>
        <w:t xml:space="preserve">s </w:t>
      </w:r>
    </w:p>
    <w:p w:rsidR="00651ADC" w:rsidRPr="0079083F" w:rsidRDefault="008C1C21" w:rsidP="00651ADC">
      <w:pPr>
        <w:pStyle w:val="Footer"/>
        <w:ind w:left="426"/>
        <w:jc w:val="center"/>
        <w:rPr>
          <w:i/>
          <w:kern w:val="0"/>
          <w:sz w:val="24"/>
          <w:szCs w:val="24"/>
          <w:lang w:val="lv-LV" w:eastAsia="en-US"/>
        </w:rPr>
      </w:pPr>
      <w:r>
        <w:rPr>
          <w:b/>
          <w:kern w:val="0"/>
          <w:sz w:val="24"/>
          <w:szCs w:val="24"/>
          <w:lang w:val="lv-LV" w:eastAsia="en-US"/>
        </w:rPr>
        <w:t>GRAFIKS</w:t>
      </w:r>
      <w:r w:rsidR="00651ADC" w:rsidRPr="0079083F">
        <w:rPr>
          <w:kern w:val="0"/>
          <w:sz w:val="24"/>
          <w:szCs w:val="24"/>
          <w:lang w:val="lv-LV" w:eastAsia="en-US"/>
        </w:rPr>
        <w:t xml:space="preserve"> (pa mēnešiem</w:t>
      </w:r>
      <w:r w:rsidR="00651ADC">
        <w:rPr>
          <w:kern w:val="0"/>
          <w:sz w:val="24"/>
          <w:szCs w:val="24"/>
          <w:lang w:val="lv-LV" w:eastAsia="en-US"/>
        </w:rPr>
        <w:t>)</w:t>
      </w:r>
      <w:r>
        <w:rPr>
          <w:kern w:val="0"/>
          <w:sz w:val="24"/>
          <w:szCs w:val="24"/>
          <w:lang w:val="lv-LV" w:eastAsia="en-US"/>
        </w:rPr>
        <w:t>*</w:t>
      </w:r>
    </w:p>
    <w:p w:rsidR="00651ADC" w:rsidRPr="00A0779B" w:rsidRDefault="00651ADC" w:rsidP="00651ADC">
      <w:pPr>
        <w:tabs>
          <w:tab w:val="left" w:pos="319"/>
        </w:tabs>
        <w:spacing w:before="120" w:after="120"/>
        <w:rPr>
          <w:bCs/>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386"/>
        <w:gridCol w:w="1568"/>
        <w:gridCol w:w="1568"/>
        <w:gridCol w:w="1777"/>
        <w:gridCol w:w="1520"/>
      </w:tblGrid>
      <w:tr w:rsidR="00043C5E" w:rsidRPr="005B3CDC" w:rsidTr="005B3CDC">
        <w:tc>
          <w:tcPr>
            <w:tcW w:w="1756" w:type="dxa"/>
            <w:shd w:val="clear" w:color="auto" w:fill="auto"/>
          </w:tcPr>
          <w:p w:rsidR="00043C5E" w:rsidRPr="005B3CDC" w:rsidRDefault="00043C5E" w:rsidP="005B3CDC">
            <w:pPr>
              <w:spacing w:before="120" w:after="120"/>
              <w:jc w:val="center"/>
              <w:rPr>
                <w:b/>
                <w:sz w:val="24"/>
                <w:szCs w:val="24"/>
                <w:lang w:val="lv-LV"/>
              </w:rPr>
            </w:pPr>
            <w:r w:rsidRPr="005B3CDC">
              <w:rPr>
                <w:b/>
                <w:sz w:val="24"/>
                <w:szCs w:val="24"/>
                <w:lang w:val="lv-LV"/>
              </w:rPr>
              <w:t>Laiks (būvdarbu izpildes mēnesis)</w:t>
            </w:r>
          </w:p>
        </w:tc>
        <w:tc>
          <w:tcPr>
            <w:tcW w:w="1386" w:type="dxa"/>
            <w:shd w:val="clear" w:color="auto" w:fill="auto"/>
          </w:tcPr>
          <w:p w:rsidR="00043C5E" w:rsidRPr="005B3CDC" w:rsidRDefault="00043C5E" w:rsidP="005B3CDC">
            <w:pPr>
              <w:spacing w:before="120" w:after="120"/>
              <w:jc w:val="center"/>
              <w:rPr>
                <w:b/>
                <w:sz w:val="24"/>
                <w:szCs w:val="24"/>
                <w:lang w:val="lv-LV"/>
              </w:rPr>
            </w:pPr>
            <w:r w:rsidRPr="005B3CDC">
              <w:rPr>
                <w:b/>
                <w:sz w:val="24"/>
                <w:szCs w:val="24"/>
                <w:lang w:val="lv-LV"/>
              </w:rPr>
              <w:t>1.mēnesis</w:t>
            </w:r>
          </w:p>
        </w:tc>
        <w:tc>
          <w:tcPr>
            <w:tcW w:w="1568" w:type="dxa"/>
            <w:shd w:val="clear" w:color="auto" w:fill="auto"/>
          </w:tcPr>
          <w:p w:rsidR="00043C5E" w:rsidRPr="005B3CDC" w:rsidRDefault="00043C5E" w:rsidP="005B3CDC">
            <w:pPr>
              <w:spacing w:before="120" w:after="120"/>
              <w:jc w:val="center"/>
              <w:rPr>
                <w:b/>
                <w:sz w:val="24"/>
                <w:szCs w:val="24"/>
                <w:lang w:val="lv-LV"/>
              </w:rPr>
            </w:pPr>
            <w:r w:rsidRPr="005B3CDC">
              <w:rPr>
                <w:b/>
                <w:sz w:val="24"/>
                <w:szCs w:val="24"/>
                <w:lang w:val="lv-LV"/>
              </w:rPr>
              <w:t>2.mēnesis</w:t>
            </w:r>
          </w:p>
        </w:tc>
        <w:tc>
          <w:tcPr>
            <w:tcW w:w="1568" w:type="dxa"/>
            <w:shd w:val="clear" w:color="auto" w:fill="auto"/>
          </w:tcPr>
          <w:p w:rsidR="00043C5E" w:rsidRPr="005B3CDC" w:rsidRDefault="00043C5E" w:rsidP="005B3CDC">
            <w:pPr>
              <w:spacing w:before="120" w:after="120"/>
              <w:jc w:val="center"/>
              <w:rPr>
                <w:b/>
                <w:sz w:val="24"/>
                <w:szCs w:val="24"/>
                <w:lang w:val="lv-LV"/>
              </w:rPr>
            </w:pPr>
            <w:r w:rsidRPr="005B3CDC">
              <w:rPr>
                <w:b/>
                <w:sz w:val="24"/>
                <w:szCs w:val="24"/>
                <w:lang w:val="lv-LV"/>
              </w:rPr>
              <w:t>3.mēnesis</w:t>
            </w:r>
          </w:p>
        </w:tc>
        <w:tc>
          <w:tcPr>
            <w:tcW w:w="1777" w:type="dxa"/>
            <w:shd w:val="clear" w:color="auto" w:fill="auto"/>
          </w:tcPr>
          <w:p w:rsidR="00043C5E" w:rsidRPr="005B3CDC" w:rsidRDefault="00043C5E" w:rsidP="005B3CDC">
            <w:pPr>
              <w:spacing w:before="120" w:after="120"/>
              <w:jc w:val="center"/>
              <w:rPr>
                <w:b/>
                <w:sz w:val="24"/>
                <w:szCs w:val="24"/>
                <w:lang w:val="lv-LV"/>
              </w:rPr>
            </w:pPr>
            <w:r w:rsidRPr="005B3CDC">
              <w:rPr>
                <w:b/>
                <w:sz w:val="24"/>
                <w:szCs w:val="24"/>
                <w:lang w:val="lv-LV"/>
              </w:rPr>
              <w:t>4.mēnesis</w:t>
            </w:r>
          </w:p>
        </w:tc>
        <w:tc>
          <w:tcPr>
            <w:tcW w:w="1520" w:type="dxa"/>
            <w:shd w:val="clear" w:color="auto" w:fill="auto"/>
          </w:tcPr>
          <w:p w:rsidR="00043C5E" w:rsidRPr="005B3CDC" w:rsidRDefault="00043C5E" w:rsidP="005B3CDC">
            <w:pPr>
              <w:spacing w:before="120" w:after="120"/>
              <w:jc w:val="center"/>
              <w:rPr>
                <w:b/>
                <w:sz w:val="24"/>
                <w:szCs w:val="24"/>
                <w:lang w:val="lv-LV"/>
              </w:rPr>
            </w:pPr>
            <w:r w:rsidRPr="005B3CDC">
              <w:rPr>
                <w:b/>
                <w:sz w:val="24"/>
                <w:szCs w:val="24"/>
                <w:lang w:val="lv-LV"/>
              </w:rPr>
              <w:t>Kopā</w:t>
            </w:r>
          </w:p>
        </w:tc>
      </w:tr>
      <w:tr w:rsidR="00043C5E" w:rsidRPr="00BA235D" w:rsidTr="005B3CDC">
        <w:tc>
          <w:tcPr>
            <w:tcW w:w="1756" w:type="dxa"/>
            <w:shd w:val="clear" w:color="auto" w:fill="auto"/>
          </w:tcPr>
          <w:p w:rsidR="008C1C21" w:rsidRDefault="00043C5E" w:rsidP="008C1C21">
            <w:pPr>
              <w:jc w:val="center"/>
              <w:rPr>
                <w:b/>
                <w:sz w:val="24"/>
                <w:szCs w:val="24"/>
                <w:lang w:val="lv-LV"/>
              </w:rPr>
            </w:pPr>
            <w:r w:rsidRPr="005B3CDC">
              <w:rPr>
                <w:b/>
                <w:sz w:val="24"/>
                <w:szCs w:val="24"/>
                <w:lang w:val="lv-LV"/>
              </w:rPr>
              <w:t xml:space="preserve">Apgūtā summa </w:t>
            </w:r>
          </w:p>
          <w:p w:rsidR="00043C5E" w:rsidRPr="005B3CDC" w:rsidRDefault="008C1C21" w:rsidP="008C1C21">
            <w:pPr>
              <w:jc w:val="center"/>
              <w:rPr>
                <w:b/>
                <w:sz w:val="24"/>
                <w:szCs w:val="24"/>
                <w:lang w:val="lv-LV"/>
              </w:rPr>
            </w:pPr>
            <w:r>
              <w:rPr>
                <w:b/>
                <w:sz w:val="24"/>
                <w:szCs w:val="24"/>
                <w:lang w:val="lv-LV"/>
              </w:rPr>
              <w:t>(</w:t>
            </w:r>
            <w:r w:rsidR="00043C5E" w:rsidRPr="005B3CDC">
              <w:rPr>
                <w:b/>
                <w:sz w:val="24"/>
                <w:szCs w:val="24"/>
                <w:lang w:val="lv-LV"/>
              </w:rPr>
              <w:t>EUR, bez PVN</w:t>
            </w:r>
            <w:r>
              <w:rPr>
                <w:b/>
                <w:sz w:val="24"/>
                <w:szCs w:val="24"/>
                <w:lang w:val="lv-LV"/>
              </w:rPr>
              <w:t>)</w:t>
            </w:r>
          </w:p>
        </w:tc>
        <w:tc>
          <w:tcPr>
            <w:tcW w:w="1386" w:type="dxa"/>
            <w:shd w:val="clear" w:color="auto" w:fill="auto"/>
          </w:tcPr>
          <w:p w:rsidR="00043C5E" w:rsidRPr="005B3CDC" w:rsidRDefault="00043C5E" w:rsidP="005B3CDC">
            <w:pPr>
              <w:spacing w:before="120" w:after="120"/>
              <w:jc w:val="center"/>
              <w:rPr>
                <w:b/>
                <w:sz w:val="24"/>
                <w:szCs w:val="24"/>
                <w:lang w:val="lv-LV"/>
              </w:rPr>
            </w:pPr>
          </w:p>
        </w:tc>
        <w:tc>
          <w:tcPr>
            <w:tcW w:w="1568" w:type="dxa"/>
            <w:shd w:val="clear" w:color="auto" w:fill="auto"/>
          </w:tcPr>
          <w:p w:rsidR="00043C5E" w:rsidRPr="005B3CDC" w:rsidRDefault="00043C5E" w:rsidP="005B3CDC">
            <w:pPr>
              <w:spacing w:before="120" w:after="120"/>
              <w:jc w:val="center"/>
              <w:rPr>
                <w:b/>
                <w:sz w:val="24"/>
                <w:szCs w:val="24"/>
                <w:lang w:val="lv-LV"/>
              </w:rPr>
            </w:pPr>
          </w:p>
        </w:tc>
        <w:tc>
          <w:tcPr>
            <w:tcW w:w="1568" w:type="dxa"/>
            <w:shd w:val="clear" w:color="auto" w:fill="auto"/>
          </w:tcPr>
          <w:p w:rsidR="00043C5E" w:rsidRPr="005B3CDC" w:rsidRDefault="00043C5E" w:rsidP="005B3CDC">
            <w:pPr>
              <w:spacing w:before="120" w:after="120"/>
              <w:jc w:val="center"/>
              <w:rPr>
                <w:b/>
                <w:sz w:val="24"/>
                <w:szCs w:val="24"/>
                <w:lang w:val="lv-LV"/>
              </w:rPr>
            </w:pPr>
          </w:p>
        </w:tc>
        <w:tc>
          <w:tcPr>
            <w:tcW w:w="1777" w:type="dxa"/>
            <w:shd w:val="clear" w:color="auto" w:fill="auto"/>
          </w:tcPr>
          <w:p w:rsidR="00043C5E" w:rsidRPr="005B3CDC" w:rsidRDefault="00043C5E" w:rsidP="005B3CDC">
            <w:pPr>
              <w:spacing w:before="120" w:after="120"/>
              <w:jc w:val="center"/>
              <w:rPr>
                <w:b/>
                <w:sz w:val="24"/>
                <w:szCs w:val="24"/>
                <w:lang w:val="lv-LV"/>
              </w:rPr>
            </w:pPr>
          </w:p>
        </w:tc>
        <w:tc>
          <w:tcPr>
            <w:tcW w:w="1520" w:type="dxa"/>
            <w:shd w:val="clear" w:color="auto" w:fill="auto"/>
          </w:tcPr>
          <w:p w:rsidR="00043C5E" w:rsidRPr="005B3CDC" w:rsidRDefault="00043C5E" w:rsidP="005B3CDC">
            <w:pPr>
              <w:spacing w:before="120" w:after="120"/>
              <w:jc w:val="center"/>
              <w:rPr>
                <w:b/>
                <w:sz w:val="24"/>
                <w:szCs w:val="24"/>
                <w:lang w:val="lv-LV"/>
              </w:rPr>
            </w:pPr>
          </w:p>
        </w:tc>
      </w:tr>
    </w:tbl>
    <w:p w:rsidR="00651ADC" w:rsidRPr="008C1C21" w:rsidRDefault="00043C5E" w:rsidP="00043C5E">
      <w:pPr>
        <w:spacing w:before="120" w:after="120"/>
        <w:rPr>
          <w:i/>
          <w:lang w:val="lv-LV"/>
        </w:rPr>
      </w:pPr>
      <w:r w:rsidRPr="008C1C21">
        <w:rPr>
          <w:i/>
          <w:lang w:val="lv-LV"/>
        </w:rPr>
        <w:t xml:space="preserve">* </w:t>
      </w:r>
      <w:r w:rsidRPr="008C1C21">
        <w:rPr>
          <w:i/>
          <w:kern w:val="0"/>
          <w:lang w:val="lv-LV" w:eastAsia="en-US"/>
        </w:rPr>
        <w:t>Būvdarbu izpildes naudas plūsma</w:t>
      </w:r>
      <w:r w:rsidR="008C1C21" w:rsidRPr="008C1C21">
        <w:rPr>
          <w:i/>
          <w:kern w:val="0"/>
          <w:lang w:val="lv-LV" w:eastAsia="en-US"/>
        </w:rPr>
        <w:t xml:space="preserve"> </w:t>
      </w:r>
      <w:r w:rsidRPr="008C1C21">
        <w:rPr>
          <w:i/>
          <w:kern w:val="0"/>
          <w:lang w:val="lv-LV" w:eastAsia="en-US"/>
        </w:rPr>
        <w:t>var tik</w:t>
      </w:r>
      <w:r w:rsidR="008C1C21" w:rsidRPr="008C1C21">
        <w:rPr>
          <w:i/>
          <w:kern w:val="0"/>
          <w:lang w:val="lv-LV" w:eastAsia="en-US"/>
        </w:rPr>
        <w:t>t</w:t>
      </w:r>
      <w:r w:rsidRPr="008C1C21">
        <w:rPr>
          <w:i/>
          <w:kern w:val="0"/>
          <w:lang w:val="lv-LV" w:eastAsia="en-US"/>
        </w:rPr>
        <w:t xml:space="preserve"> precizēta pēc līguma noslēgšanas </w:t>
      </w:r>
    </w:p>
    <w:p w:rsidR="00651ADC" w:rsidRPr="008C1C21" w:rsidRDefault="00651ADC" w:rsidP="00651ADC">
      <w:pPr>
        <w:spacing w:before="120" w:after="120"/>
        <w:jc w:val="center"/>
        <w:rPr>
          <w:b/>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532"/>
      </w:tblGrid>
      <w:tr w:rsidR="00043C5E" w:rsidRPr="00673151" w:rsidTr="008A2CB7">
        <w:tc>
          <w:tcPr>
            <w:tcW w:w="4540" w:type="dxa"/>
          </w:tcPr>
          <w:p w:rsidR="00043C5E" w:rsidRPr="008C1C21" w:rsidRDefault="00043C5E" w:rsidP="008C1C21">
            <w:pPr>
              <w:pStyle w:val="naisf"/>
              <w:tabs>
                <w:tab w:val="left" w:pos="720"/>
                <w:tab w:val="left" w:pos="1620"/>
                <w:tab w:val="left" w:pos="2340"/>
                <w:tab w:val="left" w:pos="2520"/>
              </w:tabs>
              <w:spacing w:before="0" w:beforeAutospacing="0" w:after="0" w:afterAutospacing="0"/>
              <w:ind w:right="62"/>
            </w:pPr>
            <w:r w:rsidRPr="008C1C21">
              <w:t xml:space="preserve">Pretendenta paraksttiesīgās personas </w:t>
            </w:r>
            <w:r w:rsidR="008C1C21" w:rsidRPr="008C1C21">
              <w:t>amats</w:t>
            </w:r>
            <w:r w:rsidRPr="008C1C21">
              <w:t>:</w:t>
            </w:r>
          </w:p>
        </w:tc>
        <w:tc>
          <w:tcPr>
            <w:tcW w:w="4532" w:type="dxa"/>
          </w:tcPr>
          <w:p w:rsidR="00043C5E" w:rsidRPr="008C1C21" w:rsidRDefault="00043C5E" w:rsidP="008A2CB7">
            <w:pPr>
              <w:pStyle w:val="naisf"/>
              <w:tabs>
                <w:tab w:val="left" w:pos="720"/>
                <w:tab w:val="left" w:pos="1620"/>
                <w:tab w:val="left" w:pos="2340"/>
                <w:tab w:val="left" w:pos="2520"/>
              </w:tabs>
              <w:spacing w:before="0" w:beforeAutospacing="0" w:after="0" w:afterAutospacing="0"/>
              <w:ind w:right="62"/>
            </w:pPr>
          </w:p>
        </w:tc>
      </w:tr>
      <w:tr w:rsidR="00043C5E" w:rsidRPr="00673151" w:rsidTr="008A2CB7">
        <w:tc>
          <w:tcPr>
            <w:tcW w:w="4540" w:type="dxa"/>
            <w:vAlign w:val="center"/>
          </w:tcPr>
          <w:p w:rsidR="00043C5E" w:rsidRPr="008C1C21" w:rsidRDefault="00043C5E" w:rsidP="008C1C21">
            <w:pPr>
              <w:jc w:val="both"/>
              <w:rPr>
                <w:sz w:val="24"/>
                <w:szCs w:val="24"/>
              </w:rPr>
            </w:pPr>
            <w:r w:rsidRPr="008C1C21">
              <w:rPr>
                <w:sz w:val="24"/>
                <w:szCs w:val="24"/>
              </w:rPr>
              <w:t>Paraksttiesīgās personas</w:t>
            </w:r>
            <w:r w:rsidR="008C1C21" w:rsidRPr="008C1C21">
              <w:rPr>
                <w:sz w:val="24"/>
                <w:szCs w:val="24"/>
              </w:rPr>
              <w:t xml:space="preserve"> vārds, uzvārds</w:t>
            </w:r>
            <w:r w:rsidRPr="008C1C21">
              <w:rPr>
                <w:sz w:val="24"/>
                <w:szCs w:val="24"/>
              </w:rPr>
              <w:t>:</w:t>
            </w:r>
          </w:p>
        </w:tc>
        <w:tc>
          <w:tcPr>
            <w:tcW w:w="4532" w:type="dxa"/>
          </w:tcPr>
          <w:p w:rsidR="00043C5E" w:rsidRPr="008C1C21" w:rsidRDefault="00043C5E" w:rsidP="008A2CB7">
            <w:pPr>
              <w:pStyle w:val="naisf"/>
              <w:tabs>
                <w:tab w:val="left" w:pos="720"/>
                <w:tab w:val="left" w:pos="1620"/>
                <w:tab w:val="left" w:pos="2340"/>
                <w:tab w:val="left" w:pos="2520"/>
              </w:tabs>
              <w:spacing w:before="0" w:beforeAutospacing="0" w:after="0" w:afterAutospacing="0"/>
              <w:ind w:right="62"/>
            </w:pPr>
          </w:p>
        </w:tc>
      </w:tr>
      <w:tr w:rsidR="00043C5E" w:rsidRPr="00673151" w:rsidTr="008A2CB7">
        <w:tc>
          <w:tcPr>
            <w:tcW w:w="4540" w:type="dxa"/>
            <w:vAlign w:val="center"/>
          </w:tcPr>
          <w:p w:rsidR="00043C5E" w:rsidRPr="008C1C21" w:rsidRDefault="00043C5E" w:rsidP="008A2CB7">
            <w:pPr>
              <w:jc w:val="both"/>
              <w:rPr>
                <w:sz w:val="24"/>
                <w:szCs w:val="24"/>
              </w:rPr>
            </w:pPr>
            <w:r w:rsidRPr="008C1C21">
              <w:rPr>
                <w:sz w:val="24"/>
                <w:szCs w:val="24"/>
              </w:rPr>
              <w:t>Paraksts:</w:t>
            </w:r>
          </w:p>
        </w:tc>
        <w:tc>
          <w:tcPr>
            <w:tcW w:w="4532" w:type="dxa"/>
          </w:tcPr>
          <w:p w:rsidR="00043C5E" w:rsidRPr="008C1C21" w:rsidRDefault="00043C5E" w:rsidP="008A2CB7">
            <w:pPr>
              <w:pStyle w:val="naisf"/>
              <w:tabs>
                <w:tab w:val="left" w:pos="720"/>
                <w:tab w:val="left" w:pos="1620"/>
                <w:tab w:val="left" w:pos="2340"/>
                <w:tab w:val="left" w:pos="2520"/>
              </w:tabs>
              <w:spacing w:before="0" w:beforeAutospacing="0" w:after="0" w:afterAutospacing="0"/>
              <w:ind w:right="62"/>
            </w:pPr>
          </w:p>
        </w:tc>
      </w:tr>
      <w:tr w:rsidR="00043C5E" w:rsidRPr="00673151" w:rsidTr="008A2CB7">
        <w:tc>
          <w:tcPr>
            <w:tcW w:w="4540" w:type="dxa"/>
            <w:vAlign w:val="center"/>
          </w:tcPr>
          <w:p w:rsidR="00043C5E" w:rsidRPr="008C1C21" w:rsidRDefault="00043C5E" w:rsidP="008A2CB7">
            <w:pPr>
              <w:jc w:val="both"/>
              <w:rPr>
                <w:sz w:val="24"/>
                <w:szCs w:val="24"/>
              </w:rPr>
            </w:pPr>
            <w:r w:rsidRPr="008C1C21">
              <w:rPr>
                <w:sz w:val="24"/>
                <w:szCs w:val="24"/>
              </w:rPr>
              <w:t>Datums:</w:t>
            </w:r>
          </w:p>
        </w:tc>
        <w:tc>
          <w:tcPr>
            <w:tcW w:w="4532" w:type="dxa"/>
          </w:tcPr>
          <w:p w:rsidR="00043C5E" w:rsidRPr="008C1C21" w:rsidRDefault="00043C5E" w:rsidP="008A2CB7">
            <w:pPr>
              <w:pStyle w:val="naisf"/>
              <w:tabs>
                <w:tab w:val="left" w:pos="720"/>
                <w:tab w:val="left" w:pos="1620"/>
                <w:tab w:val="left" w:pos="2340"/>
                <w:tab w:val="left" w:pos="2520"/>
              </w:tabs>
              <w:spacing w:before="0" w:beforeAutospacing="0" w:after="0" w:afterAutospacing="0"/>
              <w:ind w:right="62"/>
            </w:pPr>
          </w:p>
        </w:tc>
      </w:tr>
      <w:tr w:rsidR="00043C5E" w:rsidRPr="00673151" w:rsidTr="008A2CB7">
        <w:tc>
          <w:tcPr>
            <w:tcW w:w="4540" w:type="dxa"/>
            <w:vAlign w:val="center"/>
          </w:tcPr>
          <w:p w:rsidR="00043C5E" w:rsidRPr="008C1C21" w:rsidRDefault="00043C5E" w:rsidP="008A2CB7">
            <w:pPr>
              <w:jc w:val="both"/>
              <w:rPr>
                <w:sz w:val="24"/>
                <w:szCs w:val="24"/>
              </w:rPr>
            </w:pPr>
            <w:r w:rsidRPr="008C1C21">
              <w:rPr>
                <w:sz w:val="24"/>
                <w:szCs w:val="24"/>
              </w:rPr>
              <w:t>Zīmogs (ja attiecināms)</w:t>
            </w:r>
          </w:p>
        </w:tc>
        <w:tc>
          <w:tcPr>
            <w:tcW w:w="4532" w:type="dxa"/>
          </w:tcPr>
          <w:p w:rsidR="00043C5E" w:rsidRPr="008C1C21" w:rsidRDefault="00043C5E" w:rsidP="008A2CB7">
            <w:pPr>
              <w:pStyle w:val="naisf"/>
              <w:tabs>
                <w:tab w:val="left" w:pos="720"/>
                <w:tab w:val="left" w:pos="1620"/>
                <w:tab w:val="left" w:pos="2340"/>
                <w:tab w:val="left" w:pos="2520"/>
              </w:tabs>
              <w:spacing w:before="0" w:beforeAutospacing="0" w:after="0" w:afterAutospacing="0"/>
              <w:ind w:right="62"/>
            </w:pPr>
          </w:p>
        </w:tc>
      </w:tr>
    </w:tbl>
    <w:p w:rsidR="00651ADC" w:rsidRDefault="00651ADC" w:rsidP="00651ADC">
      <w:pPr>
        <w:spacing w:before="120" w:after="120"/>
        <w:jc w:val="center"/>
        <w:rPr>
          <w:b/>
          <w:sz w:val="24"/>
          <w:szCs w:val="24"/>
          <w:lang w:val="lv-LV"/>
        </w:rPr>
      </w:pPr>
    </w:p>
    <w:p w:rsidR="00651ADC" w:rsidRDefault="00651ADC"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043C5E" w:rsidRDefault="00043C5E" w:rsidP="00651ADC">
      <w:pPr>
        <w:spacing w:before="120" w:after="120"/>
        <w:jc w:val="center"/>
        <w:rPr>
          <w:b/>
          <w:sz w:val="24"/>
          <w:szCs w:val="24"/>
          <w:lang w:val="lv-LV"/>
        </w:rPr>
      </w:pPr>
    </w:p>
    <w:p w:rsidR="008C1C21" w:rsidRDefault="008C1C21" w:rsidP="00651ADC">
      <w:pPr>
        <w:spacing w:before="120" w:after="120"/>
        <w:jc w:val="center"/>
        <w:rPr>
          <w:b/>
          <w:sz w:val="24"/>
          <w:szCs w:val="24"/>
          <w:lang w:val="lv-LV"/>
        </w:rPr>
      </w:pPr>
    </w:p>
    <w:tbl>
      <w:tblPr>
        <w:tblW w:w="0" w:type="auto"/>
        <w:tblInd w:w="2093" w:type="dxa"/>
        <w:tblLook w:val="04A0"/>
      </w:tblPr>
      <w:tblGrid>
        <w:gridCol w:w="7482"/>
      </w:tblGrid>
      <w:tr w:rsidR="00043C5E" w:rsidRPr="00A42B0A" w:rsidTr="00B16A39">
        <w:trPr>
          <w:trHeight w:val="470"/>
        </w:trPr>
        <w:tc>
          <w:tcPr>
            <w:tcW w:w="7482" w:type="dxa"/>
            <w:shd w:val="clear" w:color="auto" w:fill="auto"/>
          </w:tcPr>
          <w:p w:rsidR="00B16A39" w:rsidRDefault="00043C5E" w:rsidP="00B16A39">
            <w:pPr>
              <w:spacing w:before="100" w:beforeAutospacing="1"/>
              <w:jc w:val="right"/>
              <w:rPr>
                <w:bCs/>
                <w:u w:val="single"/>
              </w:rPr>
            </w:pPr>
            <w:r>
              <w:rPr>
                <w:bCs/>
                <w:u w:val="single"/>
              </w:rPr>
              <w:lastRenderedPageBreak/>
              <w:t>1</w:t>
            </w:r>
            <w:r w:rsidR="00B16A39">
              <w:rPr>
                <w:bCs/>
                <w:u w:val="single"/>
              </w:rPr>
              <w:t>5</w:t>
            </w:r>
            <w:r w:rsidRPr="00A42B0A">
              <w:rPr>
                <w:bCs/>
                <w:u w:val="single"/>
              </w:rPr>
              <w:t>.</w:t>
            </w:r>
            <w:r w:rsidR="00B16A39">
              <w:rPr>
                <w:bCs/>
                <w:u w:val="single"/>
              </w:rPr>
              <w:t>PIELIKUMS</w:t>
            </w:r>
          </w:p>
          <w:p w:rsidR="00043C5E" w:rsidRPr="00A42B0A" w:rsidRDefault="00B16A39" w:rsidP="00B16A39">
            <w:pPr>
              <w:jc w:val="right"/>
              <w:rPr>
                <w:bCs/>
                <w:u w:val="single"/>
              </w:rPr>
            </w:pPr>
            <w:r w:rsidRPr="00651ADC">
              <w:br w:type="page"/>
            </w:r>
            <w:r w:rsidRPr="00B16A39">
              <w:rPr>
                <w:lang w:val="lv-LV"/>
              </w:rPr>
              <w:t xml:space="preserve">Līguma projekts </w:t>
            </w:r>
            <w:r w:rsidRPr="00B16A39">
              <w:t xml:space="preserve"> </w:t>
            </w:r>
            <w:r w:rsidRPr="00B16A39">
              <w:rPr>
                <w:lang w:val="lv-LV"/>
              </w:rPr>
              <w:t xml:space="preserve"> </w:t>
            </w:r>
            <w:r w:rsidRPr="00B16A39">
              <w:t xml:space="preserve"> </w:t>
            </w:r>
          </w:p>
        </w:tc>
      </w:tr>
    </w:tbl>
    <w:p w:rsidR="00043C5E" w:rsidRDefault="00043C5E" w:rsidP="00651ADC">
      <w:pPr>
        <w:spacing w:before="120" w:after="120"/>
        <w:jc w:val="center"/>
        <w:rPr>
          <w:b/>
          <w:sz w:val="24"/>
          <w:szCs w:val="24"/>
          <w:lang w:val="lv-LV"/>
        </w:rPr>
      </w:pPr>
    </w:p>
    <w:p w:rsidR="00EA3A87" w:rsidRPr="003B6433" w:rsidRDefault="00EA3A87" w:rsidP="00043C5E">
      <w:pPr>
        <w:spacing w:after="120"/>
        <w:jc w:val="center"/>
        <w:rPr>
          <w:b/>
          <w:bCs/>
          <w:sz w:val="28"/>
          <w:szCs w:val="28"/>
          <w:lang w:val="de-DE"/>
        </w:rPr>
      </w:pPr>
      <w:r w:rsidRPr="003B6433">
        <w:rPr>
          <w:b/>
          <w:bCs/>
          <w:sz w:val="24"/>
          <w:szCs w:val="24"/>
          <w:lang w:val="de-DE"/>
        </w:rPr>
        <w:t>LĪGUMS</w:t>
      </w:r>
      <w:r>
        <w:rPr>
          <w:b/>
          <w:bCs/>
          <w:sz w:val="24"/>
          <w:szCs w:val="24"/>
          <w:lang w:val="de-DE"/>
        </w:rPr>
        <w:t xml:space="preserve"> Nr. _______</w:t>
      </w:r>
      <w:r w:rsidR="00B16A39">
        <w:rPr>
          <w:b/>
          <w:bCs/>
          <w:sz w:val="24"/>
          <w:szCs w:val="24"/>
          <w:lang w:val="de-DE"/>
        </w:rPr>
        <w:t>____</w:t>
      </w:r>
    </w:p>
    <w:p w:rsidR="00EA3A87" w:rsidRPr="003B6433" w:rsidRDefault="001F0600" w:rsidP="001F0600">
      <w:pPr>
        <w:spacing w:after="120"/>
        <w:jc w:val="both"/>
        <w:rPr>
          <w:sz w:val="24"/>
          <w:szCs w:val="24"/>
          <w:lang w:val="de-DE"/>
        </w:rPr>
      </w:pPr>
      <w:r>
        <w:rPr>
          <w:sz w:val="24"/>
          <w:szCs w:val="24"/>
          <w:lang w:val="de-DE"/>
        </w:rPr>
        <w:t xml:space="preserve">Rēzeknes novada </w:t>
      </w:r>
      <w:r w:rsidR="00A100AB">
        <w:rPr>
          <w:sz w:val="24"/>
          <w:szCs w:val="24"/>
          <w:lang w:val="de-DE"/>
        </w:rPr>
        <w:t xml:space="preserve">Bekšos    </w:t>
      </w:r>
      <w:r>
        <w:rPr>
          <w:sz w:val="24"/>
          <w:szCs w:val="24"/>
          <w:lang w:val="de-DE"/>
        </w:rPr>
        <w:t xml:space="preserve">       </w:t>
      </w:r>
      <w:r w:rsidR="00EA3A87" w:rsidRPr="003B6433">
        <w:rPr>
          <w:sz w:val="24"/>
          <w:szCs w:val="24"/>
          <w:lang w:val="de-DE"/>
        </w:rPr>
        <w:t xml:space="preserve">                         </w:t>
      </w:r>
      <w:r w:rsidR="00EA3A87">
        <w:rPr>
          <w:sz w:val="24"/>
          <w:szCs w:val="24"/>
          <w:lang w:val="de-DE"/>
        </w:rPr>
        <w:t xml:space="preserve">                      </w:t>
      </w:r>
      <w:r w:rsidR="00EA3A87" w:rsidRPr="003B6433">
        <w:rPr>
          <w:sz w:val="24"/>
          <w:szCs w:val="24"/>
          <w:lang w:val="de-DE"/>
        </w:rPr>
        <w:t xml:space="preserve">   201</w:t>
      </w:r>
      <w:r w:rsidR="00BF0DCF">
        <w:rPr>
          <w:sz w:val="24"/>
          <w:szCs w:val="24"/>
          <w:lang w:val="de-DE"/>
        </w:rPr>
        <w:t>4</w:t>
      </w:r>
      <w:r w:rsidR="00EA3A87" w:rsidRPr="003B6433">
        <w:rPr>
          <w:sz w:val="24"/>
          <w:szCs w:val="24"/>
          <w:lang w:val="de-DE"/>
        </w:rPr>
        <w:t xml:space="preserve">.gada </w:t>
      </w:r>
      <w:r w:rsidR="00EA3A87" w:rsidRPr="003B6433">
        <w:rPr>
          <w:i/>
          <w:iCs/>
          <w:sz w:val="24"/>
          <w:szCs w:val="24"/>
          <w:lang w:val="de-DE"/>
        </w:rPr>
        <w:t>&lt;datums&gt;.&lt;mēnesis&gt;</w:t>
      </w:r>
    </w:p>
    <w:p w:rsidR="00EA3A87" w:rsidRPr="0099123A" w:rsidRDefault="00BF0DCF" w:rsidP="00EA3A87">
      <w:pPr>
        <w:jc w:val="both"/>
        <w:rPr>
          <w:sz w:val="24"/>
          <w:szCs w:val="24"/>
          <w:lang w:val="lv-LV"/>
        </w:rPr>
      </w:pPr>
      <w:r w:rsidRPr="00BF0DCF">
        <w:rPr>
          <w:b/>
          <w:bCs/>
          <w:sz w:val="24"/>
          <w:szCs w:val="24"/>
          <w:lang w:val="lv-LV"/>
        </w:rPr>
        <w:t>Rēzeknes novada pašvaldība</w:t>
      </w:r>
      <w:r w:rsidR="00EA3A87" w:rsidRPr="00EB457B">
        <w:rPr>
          <w:sz w:val="24"/>
          <w:szCs w:val="24"/>
          <w:lang w:val="de-DE"/>
        </w:rPr>
        <w:t>, reģ</w:t>
      </w:r>
      <w:r w:rsidR="00EA3A87">
        <w:rPr>
          <w:sz w:val="24"/>
          <w:szCs w:val="24"/>
          <w:lang w:val="de-DE"/>
        </w:rPr>
        <w:t xml:space="preserve">istrācijas </w:t>
      </w:r>
      <w:r w:rsidR="00EA3A87" w:rsidRPr="00EB457B">
        <w:rPr>
          <w:sz w:val="24"/>
          <w:szCs w:val="24"/>
          <w:lang w:val="de-DE"/>
        </w:rPr>
        <w:t>Nr.</w:t>
      </w:r>
      <w:r w:rsidRPr="003A65F7">
        <w:rPr>
          <w:sz w:val="24"/>
          <w:szCs w:val="24"/>
          <w:lang w:val="lv-LV"/>
        </w:rPr>
        <w:t>90</w:t>
      </w:r>
      <w:r w:rsidR="00A100AB">
        <w:rPr>
          <w:sz w:val="24"/>
          <w:szCs w:val="24"/>
          <w:lang w:val="lv-LV"/>
        </w:rPr>
        <w:t>009</w:t>
      </w:r>
      <w:r w:rsidRPr="003A65F7">
        <w:rPr>
          <w:sz w:val="24"/>
          <w:szCs w:val="24"/>
          <w:lang w:val="lv-LV"/>
        </w:rPr>
        <w:t>11</w:t>
      </w:r>
      <w:r w:rsidR="00A100AB">
        <w:rPr>
          <w:sz w:val="24"/>
          <w:szCs w:val="24"/>
          <w:lang w:val="lv-LV"/>
        </w:rPr>
        <w:t>26</w:t>
      </w:r>
      <w:r w:rsidRPr="003A65F7">
        <w:rPr>
          <w:sz w:val="24"/>
          <w:szCs w:val="24"/>
          <w:lang w:val="lv-LV"/>
        </w:rPr>
        <w:t>7</w:t>
      </w:r>
      <w:r w:rsidR="00A100AB">
        <w:rPr>
          <w:sz w:val="24"/>
          <w:szCs w:val="24"/>
          <w:lang w:val="lv-LV"/>
        </w:rPr>
        <w:t>9</w:t>
      </w:r>
      <w:r w:rsidR="00EA3A87" w:rsidRPr="00EB457B">
        <w:rPr>
          <w:sz w:val="24"/>
          <w:szCs w:val="24"/>
          <w:lang w:val="de-DE"/>
        </w:rPr>
        <w:t xml:space="preserve">, </w:t>
      </w:r>
      <w:r w:rsidR="00A100AB">
        <w:rPr>
          <w:sz w:val="24"/>
          <w:szCs w:val="24"/>
          <w:lang w:val="de-DE"/>
        </w:rPr>
        <w:t>Ozolaines pagasta pārvaldes vadītāja Edgara Blinova</w:t>
      </w:r>
      <w:r>
        <w:rPr>
          <w:sz w:val="24"/>
          <w:szCs w:val="24"/>
          <w:lang w:val="de-DE"/>
        </w:rPr>
        <w:t xml:space="preserve"> </w:t>
      </w:r>
      <w:r w:rsidR="001F0600">
        <w:rPr>
          <w:sz w:val="24"/>
          <w:szCs w:val="24"/>
          <w:lang w:val="de-DE"/>
        </w:rPr>
        <w:t>p</w:t>
      </w:r>
      <w:r w:rsidR="00EA3A87" w:rsidRPr="00EB457B">
        <w:rPr>
          <w:sz w:val="24"/>
          <w:szCs w:val="24"/>
          <w:lang w:val="de-DE"/>
        </w:rPr>
        <w:t xml:space="preserve">ersonā, kurš rīkojas saskaņā ar </w:t>
      </w:r>
      <w:r w:rsidR="00A100AB">
        <w:rPr>
          <w:sz w:val="24"/>
          <w:szCs w:val="24"/>
          <w:lang w:val="de-DE"/>
        </w:rPr>
        <w:t>pilnvaru</w:t>
      </w:r>
      <w:r w:rsidR="00EA3A87" w:rsidRPr="00EB457B">
        <w:rPr>
          <w:sz w:val="24"/>
          <w:szCs w:val="24"/>
          <w:lang w:val="de-DE"/>
        </w:rPr>
        <w:t xml:space="preserve">, turpmāk </w:t>
      </w:r>
      <w:r w:rsidR="00EA3A87">
        <w:rPr>
          <w:sz w:val="24"/>
          <w:szCs w:val="24"/>
          <w:lang w:val="de-DE"/>
        </w:rPr>
        <w:t>–</w:t>
      </w:r>
      <w:r w:rsidR="00EA3A87" w:rsidRPr="00EB457B">
        <w:rPr>
          <w:sz w:val="24"/>
          <w:szCs w:val="24"/>
          <w:lang w:val="de-DE"/>
        </w:rPr>
        <w:t xml:space="preserve"> </w:t>
      </w:r>
      <w:r w:rsidR="00EA3A87" w:rsidRPr="00EB457B">
        <w:rPr>
          <w:b/>
          <w:bCs/>
          <w:sz w:val="24"/>
          <w:szCs w:val="24"/>
          <w:lang w:val="de-DE"/>
        </w:rPr>
        <w:t>Pasūtītājs</w:t>
      </w:r>
      <w:r w:rsidR="00EA3A87" w:rsidRPr="00EB457B">
        <w:rPr>
          <w:sz w:val="24"/>
          <w:szCs w:val="24"/>
          <w:lang w:val="de-DE"/>
        </w:rPr>
        <w:t xml:space="preserve">, no vienas puses, un </w:t>
      </w:r>
      <w:r w:rsidR="00EA3A87" w:rsidRPr="00EB457B">
        <w:rPr>
          <w:i/>
          <w:iCs/>
          <w:sz w:val="24"/>
          <w:szCs w:val="24"/>
          <w:lang w:val="de-DE"/>
        </w:rPr>
        <w:t>&lt;</w:t>
      </w:r>
      <w:r w:rsidR="00EA3A87" w:rsidRPr="00EB457B">
        <w:rPr>
          <w:b/>
          <w:i/>
          <w:iCs/>
          <w:sz w:val="24"/>
          <w:szCs w:val="24"/>
          <w:lang w:val="de-DE"/>
        </w:rPr>
        <w:t>Būvuzņēmēja nosaukums</w:t>
      </w:r>
      <w:r w:rsidR="00EA3A87" w:rsidRPr="00EB457B">
        <w:rPr>
          <w:i/>
          <w:iCs/>
          <w:sz w:val="24"/>
          <w:szCs w:val="24"/>
          <w:lang w:val="de-DE"/>
        </w:rPr>
        <w:t>&gt;</w:t>
      </w:r>
      <w:r w:rsidR="00EA3A87" w:rsidRPr="00EB457B">
        <w:rPr>
          <w:sz w:val="24"/>
          <w:szCs w:val="24"/>
          <w:lang w:val="de-DE"/>
        </w:rPr>
        <w:t>, reģistrācijas Nr</w:t>
      </w:r>
      <w:r w:rsidR="00EA3A87" w:rsidRPr="00EB457B">
        <w:rPr>
          <w:i/>
          <w:iCs/>
          <w:sz w:val="24"/>
          <w:szCs w:val="24"/>
          <w:lang w:val="de-DE"/>
        </w:rPr>
        <w:t>.&lt;reģistrācijas numurs&gt;</w:t>
      </w:r>
      <w:r w:rsidR="00EA3A87" w:rsidRPr="00EB457B">
        <w:rPr>
          <w:sz w:val="24"/>
          <w:szCs w:val="24"/>
          <w:lang w:val="de-DE"/>
        </w:rPr>
        <w:t xml:space="preserve">, </w:t>
      </w:r>
      <w:r w:rsidR="00EA3A87" w:rsidRPr="00EB457B">
        <w:rPr>
          <w:i/>
          <w:iCs/>
          <w:sz w:val="24"/>
          <w:szCs w:val="24"/>
          <w:lang w:val="de-DE"/>
        </w:rPr>
        <w:t xml:space="preserve">&lt;pilnvarotās personas amats, vārds, uzvārds&gt; </w:t>
      </w:r>
      <w:r w:rsidR="00EA3A87" w:rsidRPr="00EB457B">
        <w:rPr>
          <w:sz w:val="24"/>
          <w:szCs w:val="24"/>
          <w:lang w:val="de-DE"/>
        </w:rPr>
        <w:t>personā, kur</w:t>
      </w:r>
      <w:r w:rsidR="00A100AB">
        <w:rPr>
          <w:sz w:val="24"/>
          <w:szCs w:val="24"/>
          <w:lang w:val="de-DE"/>
        </w:rPr>
        <w:t>š(-</w:t>
      </w:r>
      <w:r w:rsidR="00EA3A87" w:rsidRPr="00EB457B">
        <w:rPr>
          <w:sz w:val="24"/>
          <w:szCs w:val="24"/>
          <w:lang w:val="de-DE"/>
        </w:rPr>
        <w:t>a</w:t>
      </w:r>
      <w:r w:rsidR="00A100AB">
        <w:rPr>
          <w:sz w:val="24"/>
          <w:szCs w:val="24"/>
          <w:lang w:val="de-DE"/>
        </w:rPr>
        <w:t>)</w:t>
      </w:r>
      <w:r w:rsidR="00EA3A87" w:rsidRPr="00EB457B">
        <w:rPr>
          <w:sz w:val="24"/>
          <w:szCs w:val="24"/>
          <w:lang w:val="de-DE"/>
        </w:rPr>
        <w:t xml:space="preserve"> rīkojas saskaņā ar </w:t>
      </w:r>
      <w:r w:rsidR="00EA3A87" w:rsidRPr="00EB457B">
        <w:rPr>
          <w:i/>
          <w:iCs/>
          <w:sz w:val="24"/>
          <w:szCs w:val="24"/>
          <w:lang w:val="de-DE"/>
        </w:rPr>
        <w:t>&lt;pilnvarojošā dokumenta nosaukums&gt;</w:t>
      </w:r>
      <w:r w:rsidR="00EA3A87" w:rsidRPr="00EB457B">
        <w:rPr>
          <w:sz w:val="24"/>
          <w:szCs w:val="24"/>
          <w:lang w:val="de-DE"/>
        </w:rPr>
        <w:t xml:space="preserve">, turpmāk </w:t>
      </w:r>
      <w:r w:rsidR="00EA3A87">
        <w:rPr>
          <w:sz w:val="24"/>
          <w:szCs w:val="24"/>
          <w:lang w:val="de-DE"/>
        </w:rPr>
        <w:t xml:space="preserve">– </w:t>
      </w:r>
      <w:r w:rsidR="00EA3A87">
        <w:rPr>
          <w:b/>
          <w:bCs/>
          <w:sz w:val="24"/>
          <w:szCs w:val="24"/>
          <w:lang w:val="de-DE"/>
        </w:rPr>
        <w:t>Būvu</w:t>
      </w:r>
      <w:r w:rsidR="00EA3A87" w:rsidRPr="00EB457B">
        <w:rPr>
          <w:b/>
          <w:bCs/>
          <w:sz w:val="24"/>
          <w:szCs w:val="24"/>
          <w:lang w:val="de-DE"/>
        </w:rPr>
        <w:t>z</w:t>
      </w:r>
      <w:r w:rsidR="00EA3A87">
        <w:rPr>
          <w:b/>
          <w:bCs/>
          <w:sz w:val="24"/>
          <w:szCs w:val="24"/>
          <w:lang w:val="de-DE"/>
        </w:rPr>
        <w:t>ņēmē</w:t>
      </w:r>
      <w:r w:rsidR="00EA3A87" w:rsidRPr="00EB457B">
        <w:rPr>
          <w:b/>
          <w:bCs/>
          <w:sz w:val="24"/>
          <w:szCs w:val="24"/>
          <w:lang w:val="de-DE"/>
        </w:rPr>
        <w:t>js</w:t>
      </w:r>
      <w:r w:rsidR="00EA3A87" w:rsidRPr="00EB457B">
        <w:rPr>
          <w:sz w:val="24"/>
          <w:szCs w:val="24"/>
          <w:lang w:val="de-DE"/>
        </w:rPr>
        <w:t>, no otras puses,</w:t>
      </w:r>
      <w:r w:rsidR="00EA3A87">
        <w:rPr>
          <w:sz w:val="24"/>
          <w:szCs w:val="24"/>
          <w:lang w:val="de-DE"/>
        </w:rPr>
        <w:t xml:space="preserve"> </w:t>
      </w:r>
      <w:r w:rsidR="00EA3A87" w:rsidRPr="00EB457B">
        <w:rPr>
          <w:sz w:val="24"/>
          <w:szCs w:val="24"/>
          <w:lang w:val="de-DE"/>
        </w:rPr>
        <w:t>ab</w:t>
      </w:r>
      <w:r w:rsidR="00EA3A87">
        <w:rPr>
          <w:sz w:val="24"/>
          <w:szCs w:val="24"/>
          <w:lang w:val="de-DE"/>
        </w:rPr>
        <w:t>as</w:t>
      </w:r>
      <w:r w:rsidR="00EA3A87" w:rsidRPr="00EB457B">
        <w:rPr>
          <w:sz w:val="24"/>
          <w:szCs w:val="24"/>
          <w:lang w:val="de-DE"/>
        </w:rPr>
        <w:t xml:space="preserve"> kopā un katra atsevišķi turpmāk </w:t>
      </w:r>
      <w:r w:rsidR="00CA7BDA">
        <w:rPr>
          <w:sz w:val="24"/>
          <w:szCs w:val="24"/>
          <w:lang w:val="de-DE"/>
        </w:rPr>
        <w:t xml:space="preserve">arī </w:t>
      </w:r>
      <w:r w:rsidR="00EA3A87" w:rsidRPr="00EB457B">
        <w:rPr>
          <w:b/>
          <w:bCs/>
          <w:sz w:val="24"/>
          <w:szCs w:val="24"/>
          <w:lang w:val="de-DE"/>
        </w:rPr>
        <w:t>Pus</w:t>
      </w:r>
      <w:r w:rsidR="0099123A">
        <w:rPr>
          <w:b/>
          <w:bCs/>
          <w:sz w:val="24"/>
          <w:szCs w:val="24"/>
          <w:lang w:val="de-DE"/>
        </w:rPr>
        <w:t>es</w:t>
      </w:r>
      <w:r w:rsidR="00CA7BDA">
        <w:rPr>
          <w:b/>
          <w:bCs/>
          <w:sz w:val="24"/>
          <w:szCs w:val="24"/>
          <w:lang w:val="de-DE"/>
        </w:rPr>
        <w:t xml:space="preserve"> </w:t>
      </w:r>
      <w:r w:rsidR="00CA7BDA" w:rsidRPr="00CA7BDA">
        <w:rPr>
          <w:bCs/>
          <w:sz w:val="24"/>
          <w:szCs w:val="24"/>
          <w:lang w:val="de-DE"/>
        </w:rPr>
        <w:t>vai</w:t>
      </w:r>
      <w:r w:rsidR="00CA7BDA">
        <w:rPr>
          <w:b/>
          <w:bCs/>
          <w:sz w:val="24"/>
          <w:szCs w:val="24"/>
          <w:lang w:val="de-DE"/>
        </w:rPr>
        <w:t xml:space="preserve"> Pus</w:t>
      </w:r>
      <w:r w:rsidR="0099123A">
        <w:rPr>
          <w:b/>
          <w:bCs/>
          <w:sz w:val="24"/>
          <w:szCs w:val="24"/>
          <w:lang w:val="de-DE"/>
        </w:rPr>
        <w:t>e</w:t>
      </w:r>
      <w:r w:rsidR="00EA3A87" w:rsidRPr="00EB457B">
        <w:rPr>
          <w:sz w:val="24"/>
          <w:szCs w:val="24"/>
          <w:lang w:val="de-DE"/>
        </w:rPr>
        <w:t xml:space="preserve">, pamatojoties uz Rēzeknes novada pašvaldības rīkotā </w:t>
      </w:r>
      <w:r w:rsidR="00EA3A87">
        <w:rPr>
          <w:sz w:val="24"/>
          <w:szCs w:val="24"/>
          <w:lang w:val="de-DE"/>
        </w:rPr>
        <w:t>iepirkuma</w:t>
      </w:r>
      <w:r w:rsidR="00EA3A87" w:rsidRPr="00EB457B">
        <w:rPr>
          <w:sz w:val="24"/>
          <w:szCs w:val="24"/>
          <w:lang w:val="de-DE"/>
        </w:rPr>
        <w:t xml:space="preserve"> </w:t>
      </w:r>
      <w:r w:rsidRPr="00A100AB">
        <w:rPr>
          <w:sz w:val="24"/>
          <w:szCs w:val="24"/>
          <w:lang w:val="lv-LV"/>
        </w:rPr>
        <w:t>„</w:t>
      </w:r>
      <w:r w:rsidRPr="00B36C61">
        <w:rPr>
          <w:sz w:val="24"/>
          <w:szCs w:val="24"/>
          <w:lang w:val="de-DE"/>
        </w:rPr>
        <w:t xml:space="preserve">Ēkas </w:t>
      </w:r>
      <w:r w:rsidR="00A100AB">
        <w:rPr>
          <w:sz w:val="24"/>
          <w:szCs w:val="24"/>
          <w:lang w:val="de-DE"/>
        </w:rPr>
        <w:t xml:space="preserve">vienkāršotās renovācijas </w:t>
      </w:r>
      <w:r w:rsidRPr="00B36C61">
        <w:rPr>
          <w:sz w:val="24"/>
          <w:szCs w:val="24"/>
          <w:lang w:val="de-DE"/>
        </w:rPr>
        <w:t xml:space="preserve">darbi objektā „Kompleksi risinājumi siltumnīcefekta gāzu emisiju samazināšanai </w:t>
      </w:r>
      <w:r w:rsidR="00A100AB">
        <w:rPr>
          <w:sz w:val="24"/>
          <w:szCs w:val="24"/>
          <w:lang w:val="de-DE"/>
        </w:rPr>
        <w:t>pirmsskolas izglītības iestādē „Jāņtārpiņš“</w:t>
      </w:r>
      <w:r w:rsidRPr="00B36C61">
        <w:rPr>
          <w:sz w:val="24"/>
          <w:szCs w:val="24"/>
          <w:lang w:val="de-DE"/>
        </w:rPr>
        <w:t>”</w:t>
      </w:r>
      <w:r w:rsidR="00EA3A87" w:rsidRPr="00EB457B">
        <w:rPr>
          <w:sz w:val="24"/>
          <w:szCs w:val="24"/>
          <w:lang w:val="de-DE"/>
        </w:rPr>
        <w:t xml:space="preserve"> </w:t>
      </w:r>
      <w:r w:rsidR="00EA3A87">
        <w:rPr>
          <w:sz w:val="24"/>
          <w:szCs w:val="24"/>
          <w:lang w:val="de-DE"/>
        </w:rPr>
        <w:t>(</w:t>
      </w:r>
      <w:r w:rsidR="00EA3A87" w:rsidRPr="00EB457B">
        <w:rPr>
          <w:sz w:val="24"/>
          <w:szCs w:val="24"/>
          <w:lang w:val="de-DE"/>
        </w:rPr>
        <w:t>identifikācijas Nr.</w:t>
      </w:r>
      <w:r w:rsidR="0099123A">
        <w:rPr>
          <w:sz w:val="24"/>
          <w:szCs w:val="24"/>
          <w:lang w:val="de-DE"/>
        </w:rPr>
        <w:t xml:space="preserve"> </w:t>
      </w:r>
      <w:r w:rsidR="00A100AB">
        <w:rPr>
          <w:sz w:val="24"/>
          <w:szCs w:val="24"/>
          <w:lang w:val="de-DE"/>
        </w:rPr>
        <w:t>RNP</w:t>
      </w:r>
      <w:r w:rsidR="0099123A">
        <w:rPr>
          <w:sz w:val="24"/>
          <w:szCs w:val="24"/>
          <w:lang w:val="de-DE"/>
        </w:rPr>
        <w:t xml:space="preserve"> 2014/1</w:t>
      </w:r>
      <w:r w:rsidR="00A100AB">
        <w:rPr>
          <w:sz w:val="24"/>
          <w:szCs w:val="24"/>
          <w:lang w:val="de-DE"/>
        </w:rPr>
        <w:t>7</w:t>
      </w:r>
      <w:r w:rsidR="00EA3A87">
        <w:rPr>
          <w:sz w:val="24"/>
          <w:szCs w:val="24"/>
          <w:lang w:val="de-DE"/>
        </w:rPr>
        <w:t>)</w:t>
      </w:r>
      <w:r w:rsidR="00EA3A87" w:rsidRPr="00EB457B">
        <w:rPr>
          <w:sz w:val="24"/>
          <w:szCs w:val="24"/>
          <w:lang w:val="de-DE"/>
        </w:rPr>
        <w:t xml:space="preserve"> </w:t>
      </w:r>
      <w:r>
        <w:rPr>
          <w:sz w:val="24"/>
          <w:szCs w:val="24"/>
          <w:lang w:val="de-DE"/>
        </w:rPr>
        <w:t>projekt</w:t>
      </w:r>
      <w:r w:rsidR="0099123A">
        <w:rPr>
          <w:sz w:val="24"/>
          <w:szCs w:val="24"/>
          <w:lang w:val="de-DE"/>
        </w:rPr>
        <w:t>a</w:t>
      </w:r>
      <w:r>
        <w:rPr>
          <w:sz w:val="24"/>
          <w:szCs w:val="24"/>
          <w:lang w:val="de-DE"/>
        </w:rPr>
        <w:t xml:space="preserve"> </w:t>
      </w:r>
      <w:r w:rsidRPr="00157CE8">
        <w:rPr>
          <w:sz w:val="24"/>
          <w:szCs w:val="24"/>
          <w:lang w:val="lv-LV"/>
        </w:rPr>
        <w:t xml:space="preserve">„Kompleksi risinājumi siltumnīcefekta gāzu emisiju samazināšanai </w:t>
      </w:r>
      <w:r w:rsidR="00A100AB">
        <w:rPr>
          <w:sz w:val="24"/>
          <w:szCs w:val="24"/>
          <w:lang w:val="lv-LV"/>
        </w:rPr>
        <w:t>pirmsskolas izglītības iestādē „Jāņtārpiņš”</w:t>
      </w:r>
      <w:r w:rsidRPr="00157CE8">
        <w:rPr>
          <w:sz w:val="24"/>
          <w:szCs w:val="24"/>
          <w:lang w:val="lv-LV"/>
        </w:rPr>
        <w:t>”</w:t>
      </w:r>
      <w:r w:rsidR="0099123A">
        <w:rPr>
          <w:sz w:val="24"/>
          <w:szCs w:val="24"/>
          <w:lang w:val="lv-LV"/>
        </w:rPr>
        <w:t xml:space="preserve"> </w:t>
      </w:r>
      <w:r w:rsidR="0051462F" w:rsidRPr="00157CE8">
        <w:rPr>
          <w:bCs/>
          <w:sz w:val="24"/>
          <w:szCs w:val="24"/>
          <w:lang w:val="lv-LV"/>
        </w:rPr>
        <w:t>Nr.</w:t>
      </w:r>
      <w:r w:rsidR="0051462F">
        <w:rPr>
          <w:bCs/>
          <w:sz w:val="24"/>
          <w:szCs w:val="24"/>
          <w:lang w:val="lv-LV"/>
        </w:rPr>
        <w:t xml:space="preserve"> KPFI-15.3/156 </w:t>
      </w:r>
      <w:r w:rsidR="0099123A">
        <w:rPr>
          <w:sz w:val="24"/>
          <w:szCs w:val="24"/>
          <w:lang w:val="lv-LV"/>
        </w:rPr>
        <w:t>ietvaros</w:t>
      </w:r>
      <w:r>
        <w:rPr>
          <w:sz w:val="24"/>
          <w:szCs w:val="24"/>
          <w:lang w:val="lv-LV"/>
        </w:rPr>
        <w:t>,</w:t>
      </w:r>
      <w:r w:rsidRPr="0099123A">
        <w:rPr>
          <w:sz w:val="24"/>
          <w:szCs w:val="24"/>
          <w:lang w:val="lv-LV"/>
        </w:rPr>
        <w:t xml:space="preserve"> </w:t>
      </w:r>
      <w:r w:rsidR="00EA3A87" w:rsidRPr="0099123A">
        <w:rPr>
          <w:sz w:val="24"/>
          <w:szCs w:val="24"/>
          <w:lang w:val="lv-LV"/>
        </w:rPr>
        <w:t xml:space="preserve">turpmāk – </w:t>
      </w:r>
      <w:r w:rsidR="00EA3A87" w:rsidRPr="0099123A">
        <w:rPr>
          <w:b/>
          <w:bCs/>
          <w:sz w:val="24"/>
          <w:szCs w:val="24"/>
          <w:lang w:val="lv-LV"/>
        </w:rPr>
        <w:t>Iepirkums</w:t>
      </w:r>
      <w:r w:rsidR="00EA3A87" w:rsidRPr="0099123A">
        <w:rPr>
          <w:sz w:val="24"/>
          <w:szCs w:val="24"/>
          <w:lang w:val="lv-LV"/>
        </w:rPr>
        <w:t xml:space="preserve">, rezultātiem un </w:t>
      </w:r>
      <w:r w:rsidR="00EA3A87" w:rsidRPr="0099123A">
        <w:rPr>
          <w:i/>
          <w:iCs/>
          <w:sz w:val="24"/>
          <w:szCs w:val="24"/>
          <w:lang w:val="lv-LV"/>
        </w:rPr>
        <w:t>&lt;Būvuzņēmēja nosaukums&gt;</w:t>
      </w:r>
      <w:r w:rsidR="00EA3A87" w:rsidRPr="0099123A">
        <w:rPr>
          <w:sz w:val="24"/>
          <w:szCs w:val="24"/>
          <w:lang w:val="lv-LV"/>
        </w:rPr>
        <w:t xml:space="preserve"> iesniegto piedāvājumu, noslēdz šādu līgumu:</w:t>
      </w:r>
    </w:p>
    <w:p w:rsidR="00EA3A87" w:rsidRPr="005135C9" w:rsidRDefault="00EA3A87" w:rsidP="00EA3A87">
      <w:pPr>
        <w:jc w:val="center"/>
        <w:rPr>
          <w:b/>
          <w:i/>
          <w:iCs/>
          <w:sz w:val="24"/>
          <w:szCs w:val="24"/>
          <w:lang w:val="de-DE"/>
        </w:rPr>
      </w:pPr>
      <w:r w:rsidRPr="005135C9">
        <w:rPr>
          <w:b/>
          <w:i/>
          <w:iCs/>
          <w:sz w:val="24"/>
          <w:szCs w:val="24"/>
          <w:lang w:val="de-DE"/>
        </w:rPr>
        <w:t>1. Apzīmējumi:</w:t>
      </w:r>
    </w:p>
    <w:p w:rsidR="00EA3A87" w:rsidRPr="00A91F67" w:rsidRDefault="00EA3A87" w:rsidP="005B3CDC">
      <w:pPr>
        <w:widowControl/>
        <w:numPr>
          <w:ilvl w:val="1"/>
          <w:numId w:val="3"/>
        </w:numPr>
        <w:overflowPunct/>
        <w:autoSpaceDE/>
        <w:autoSpaceDN/>
        <w:adjustRightInd/>
        <w:ind w:left="426" w:hanging="426"/>
        <w:jc w:val="both"/>
        <w:rPr>
          <w:sz w:val="24"/>
          <w:szCs w:val="24"/>
          <w:lang w:val="de-DE"/>
        </w:rPr>
      </w:pPr>
      <w:r w:rsidRPr="005135C9">
        <w:rPr>
          <w:b/>
          <w:i/>
          <w:sz w:val="24"/>
          <w:szCs w:val="24"/>
          <w:lang w:val="de-DE"/>
        </w:rPr>
        <w:t>Līgums</w:t>
      </w:r>
      <w:r w:rsidRPr="005135C9">
        <w:rPr>
          <w:sz w:val="24"/>
          <w:szCs w:val="24"/>
          <w:lang w:val="de-DE"/>
        </w:rPr>
        <w:t xml:space="preserve"> – Pušu parakstītais līgums, ieskaitot visus tā pielikumus, kā arī jebkuru dokumentu, kas papildina vai g</w:t>
      </w:r>
      <w:r w:rsidRPr="00A91F67">
        <w:rPr>
          <w:sz w:val="24"/>
          <w:szCs w:val="24"/>
          <w:lang w:val="de-DE"/>
        </w:rPr>
        <w:t>roza šo līgumu vai tā pielikumus.</w:t>
      </w:r>
    </w:p>
    <w:p w:rsidR="00EA3A87" w:rsidRPr="00A91F67" w:rsidRDefault="00EA3A87" w:rsidP="005B3CDC">
      <w:pPr>
        <w:widowControl/>
        <w:numPr>
          <w:ilvl w:val="1"/>
          <w:numId w:val="3"/>
        </w:numPr>
        <w:overflowPunct/>
        <w:autoSpaceDE/>
        <w:autoSpaceDN/>
        <w:adjustRightInd/>
        <w:ind w:left="426" w:hanging="426"/>
        <w:jc w:val="both"/>
        <w:rPr>
          <w:sz w:val="24"/>
          <w:szCs w:val="24"/>
          <w:lang w:val="de-DE"/>
        </w:rPr>
      </w:pPr>
      <w:r w:rsidRPr="00A91F67">
        <w:rPr>
          <w:b/>
          <w:i/>
          <w:sz w:val="24"/>
          <w:szCs w:val="24"/>
          <w:lang w:val="de-DE"/>
        </w:rPr>
        <w:t>Būvuzraugs</w:t>
      </w:r>
      <w:r w:rsidRPr="00A91F67">
        <w:rPr>
          <w:sz w:val="24"/>
          <w:szCs w:val="24"/>
          <w:lang w:val="de-DE"/>
        </w:rPr>
        <w:t xml:space="preserve"> – persona, kura pārstāv Pasūtītāju, Pasūtītāja vārdā pilnvarota uzraudzīt darbu izpildes gaitu, tās atbilstību Līgumam, būvnormatīviem, citiem normatīvajiem </w:t>
      </w:r>
      <w:smartTag w:uri="schemas-tilde-lv/tildestengine" w:element="veidnes">
        <w:smartTagPr>
          <w:attr w:name="text" w:val="aktiem"/>
          <w:attr w:name="id" w:val="-1"/>
          <w:attr w:name="baseform" w:val="akt|s"/>
        </w:smartTagPr>
        <w:r w:rsidRPr="00A91F67">
          <w:rPr>
            <w:sz w:val="24"/>
            <w:szCs w:val="24"/>
            <w:lang w:val="de-DE"/>
          </w:rPr>
          <w:t>aktiem</w:t>
        </w:r>
      </w:smartTag>
      <w:r w:rsidRPr="00A91F67">
        <w:rPr>
          <w:sz w:val="24"/>
          <w:szCs w:val="24"/>
          <w:lang w:val="de-DE"/>
        </w:rPr>
        <w:t xml:space="preserve"> un Pasūtītāja interesēm. Būvuzraugs ir tiesīgs iepazīties ar Būvuzņēmēja izstrādāto dokumentāciju un darbu izpildi, pieprasīt skaidrojumus no Būvuzņēmēja, saņemt Pasūtītājam adresētus ziņojumus, apturēt būvniecību, veikt citas Līgumā un normatīvajos </w:t>
      </w:r>
      <w:smartTag w:uri="schemas-tilde-lv/tildestengine" w:element="veidnes">
        <w:smartTagPr>
          <w:attr w:name="text" w:val="aktos"/>
          <w:attr w:name="id" w:val="-1"/>
          <w:attr w:name="baseform" w:val="akt|s"/>
        </w:smartTagPr>
        <w:r w:rsidRPr="00A91F67">
          <w:rPr>
            <w:sz w:val="24"/>
            <w:szCs w:val="24"/>
            <w:lang w:val="de-DE"/>
          </w:rPr>
          <w:t>aktos</w:t>
        </w:r>
      </w:smartTag>
      <w:r w:rsidRPr="00A91F67">
        <w:rPr>
          <w:sz w:val="24"/>
          <w:szCs w:val="24"/>
          <w:lang w:val="de-DE"/>
        </w:rPr>
        <w:t xml:space="preserve"> noteiktās darbības.</w:t>
      </w:r>
    </w:p>
    <w:p w:rsidR="00EA3A87" w:rsidRPr="00A91F67" w:rsidRDefault="00EA3A87" w:rsidP="005B3CDC">
      <w:pPr>
        <w:widowControl/>
        <w:numPr>
          <w:ilvl w:val="1"/>
          <w:numId w:val="3"/>
        </w:numPr>
        <w:tabs>
          <w:tab w:val="clear" w:pos="420"/>
          <w:tab w:val="num" w:pos="-4536"/>
          <w:tab w:val="left" w:pos="426"/>
        </w:tabs>
        <w:overflowPunct/>
        <w:autoSpaceDE/>
        <w:autoSpaceDN/>
        <w:adjustRightInd/>
        <w:ind w:left="426" w:hanging="426"/>
        <w:jc w:val="both"/>
        <w:rPr>
          <w:sz w:val="24"/>
          <w:szCs w:val="24"/>
          <w:lang w:val="de-DE"/>
        </w:rPr>
      </w:pPr>
      <w:r w:rsidRPr="00A91F67">
        <w:rPr>
          <w:b/>
          <w:i/>
          <w:sz w:val="24"/>
          <w:szCs w:val="24"/>
          <w:lang w:val="de-DE"/>
        </w:rPr>
        <w:t>Darbu vadītājs</w:t>
      </w:r>
      <w:r w:rsidRPr="00A91F67">
        <w:rPr>
          <w:sz w:val="24"/>
          <w:szCs w:val="24"/>
          <w:lang w:val="de-DE"/>
        </w:rPr>
        <w:t xml:space="preserve"> – Pasūtītāja apstiprināts Būvuzņēmēja pārstāvis, kurš kā sertificēts atbildīgais būvdarbu vadītājs nodrošina darbu izpildi atbilstoši spēkā esošajiem normatīvajiem </w:t>
      </w:r>
      <w:smartTag w:uri="schemas-tilde-lv/tildestengine" w:element="veidnes">
        <w:smartTagPr>
          <w:attr w:name="text" w:val="aktiem"/>
          <w:attr w:name="id" w:val="-1"/>
          <w:attr w:name="baseform" w:val="akt|s"/>
        </w:smartTagPr>
        <w:r w:rsidRPr="00A91F67">
          <w:rPr>
            <w:sz w:val="24"/>
            <w:szCs w:val="24"/>
            <w:lang w:val="de-DE"/>
          </w:rPr>
          <w:t>aktiem</w:t>
        </w:r>
      </w:smartTag>
      <w:r w:rsidRPr="00A91F67">
        <w:rPr>
          <w:sz w:val="24"/>
          <w:szCs w:val="24"/>
          <w:lang w:val="de-DE"/>
        </w:rPr>
        <w:t xml:space="preserve"> un Līgumam, un kurš organizē Būvuzņēmēja un piesaistīto Darbuzņēmēju darbību un pārstāv Būvuzņēmēju attiecībās ar Pasūtītāju.</w:t>
      </w:r>
    </w:p>
    <w:p w:rsidR="00EA3A87" w:rsidRPr="00A91F67" w:rsidRDefault="00EA3A87" w:rsidP="005B3CDC">
      <w:pPr>
        <w:widowControl/>
        <w:numPr>
          <w:ilvl w:val="1"/>
          <w:numId w:val="3"/>
        </w:numPr>
        <w:tabs>
          <w:tab w:val="clear" w:pos="420"/>
          <w:tab w:val="left" w:pos="426"/>
        </w:tabs>
        <w:overflowPunct/>
        <w:autoSpaceDE/>
        <w:autoSpaceDN/>
        <w:adjustRightInd/>
        <w:ind w:left="426" w:hanging="426"/>
        <w:jc w:val="both"/>
        <w:rPr>
          <w:sz w:val="24"/>
          <w:szCs w:val="24"/>
          <w:lang w:val="de-DE"/>
        </w:rPr>
      </w:pPr>
      <w:r w:rsidRPr="00A91F67">
        <w:rPr>
          <w:b/>
          <w:i/>
          <w:sz w:val="24"/>
          <w:szCs w:val="24"/>
          <w:lang w:val="de-DE"/>
        </w:rPr>
        <w:t>Darbi</w:t>
      </w:r>
      <w:r w:rsidRPr="00A91F67">
        <w:rPr>
          <w:sz w:val="24"/>
          <w:szCs w:val="24"/>
          <w:lang w:val="de-DE"/>
        </w:rPr>
        <w:t xml:space="preserve"> – visas darbības, kuras Būvuzņēmējam ir jāveic saskaņā ar Līgumu,</w:t>
      </w:r>
      <w:r w:rsidRPr="00A91F67">
        <w:rPr>
          <w:color w:val="0000FF"/>
          <w:sz w:val="24"/>
          <w:szCs w:val="24"/>
          <w:lang w:val="de-DE"/>
        </w:rPr>
        <w:t xml:space="preserve"> </w:t>
      </w:r>
      <w:r w:rsidRPr="00A91F67">
        <w:rPr>
          <w:sz w:val="24"/>
          <w:szCs w:val="24"/>
          <w:lang w:val="de-DE"/>
        </w:rPr>
        <w:t>Vispārīgajiem būvnoteikumiem un citiem normatīvajiem aktiem.</w:t>
      </w:r>
    </w:p>
    <w:p w:rsidR="00EA3A87" w:rsidRPr="00A91F67" w:rsidRDefault="00EA3A87" w:rsidP="005B3CDC">
      <w:pPr>
        <w:widowControl/>
        <w:numPr>
          <w:ilvl w:val="1"/>
          <w:numId w:val="3"/>
        </w:numPr>
        <w:overflowPunct/>
        <w:autoSpaceDE/>
        <w:autoSpaceDN/>
        <w:adjustRightInd/>
        <w:jc w:val="both"/>
        <w:rPr>
          <w:sz w:val="24"/>
          <w:szCs w:val="24"/>
          <w:lang w:val="de-DE"/>
        </w:rPr>
      </w:pPr>
      <w:r w:rsidRPr="00A91F67">
        <w:rPr>
          <w:b/>
          <w:i/>
          <w:sz w:val="24"/>
          <w:szCs w:val="24"/>
          <w:lang w:val="de-DE"/>
        </w:rPr>
        <w:t>Līguma cena</w:t>
      </w:r>
      <w:r w:rsidRPr="00A91F67">
        <w:rPr>
          <w:sz w:val="24"/>
          <w:szCs w:val="24"/>
          <w:lang w:val="de-DE"/>
        </w:rPr>
        <w:t xml:space="preserve"> – kopējā cena par visu Darbu izpildi, kas ir noteikta Līguma 4.punktā.</w:t>
      </w:r>
    </w:p>
    <w:p w:rsidR="00EA3A87" w:rsidRPr="00A5301E" w:rsidRDefault="00EA3A87" w:rsidP="0099123A">
      <w:pPr>
        <w:ind w:left="426" w:hanging="426"/>
        <w:jc w:val="both"/>
        <w:rPr>
          <w:sz w:val="24"/>
          <w:szCs w:val="24"/>
          <w:lang w:val="lv-LV"/>
        </w:rPr>
      </w:pPr>
      <w:r w:rsidRPr="00A91F67">
        <w:rPr>
          <w:sz w:val="24"/>
          <w:szCs w:val="24"/>
          <w:lang w:val="de-DE"/>
        </w:rPr>
        <w:t>1.6</w:t>
      </w:r>
      <w:r w:rsidRPr="00A91F67">
        <w:rPr>
          <w:b/>
          <w:i/>
          <w:sz w:val="24"/>
          <w:szCs w:val="24"/>
          <w:lang w:val="de-DE"/>
        </w:rPr>
        <w:t>. Būvobjekts</w:t>
      </w:r>
      <w:r w:rsidRPr="00A91F67">
        <w:rPr>
          <w:sz w:val="24"/>
          <w:szCs w:val="24"/>
          <w:lang w:val="de-DE"/>
        </w:rPr>
        <w:t xml:space="preserve"> –</w:t>
      </w:r>
      <w:r w:rsidR="0099123A" w:rsidRPr="00A91F67">
        <w:rPr>
          <w:sz w:val="24"/>
          <w:szCs w:val="24"/>
          <w:lang w:val="de-DE"/>
        </w:rPr>
        <w:t xml:space="preserve"> k</w:t>
      </w:r>
      <w:r w:rsidR="00BD22A6" w:rsidRPr="00A91F67">
        <w:rPr>
          <w:sz w:val="24"/>
          <w:szCs w:val="24"/>
          <w:lang w:val="de-DE"/>
        </w:rPr>
        <w:t xml:space="preserve">ompleksi risinājumi siltumnīcefekta gāzu emisiju samazināšanai </w:t>
      </w:r>
      <w:r w:rsidR="00A100AB" w:rsidRPr="00A91F67">
        <w:rPr>
          <w:sz w:val="24"/>
          <w:szCs w:val="24"/>
          <w:lang w:val="de-DE"/>
        </w:rPr>
        <w:t>pirmsskolas izglītības iestādē “Jāņtārpiņš”</w:t>
      </w:r>
      <w:r w:rsidR="0099123A" w:rsidRPr="00A91F67">
        <w:rPr>
          <w:sz w:val="24"/>
          <w:szCs w:val="24"/>
          <w:lang w:val="de-DE"/>
        </w:rPr>
        <w:t xml:space="preserve">, ēkas </w:t>
      </w:r>
      <w:r w:rsidR="00A100AB" w:rsidRPr="00A91F67">
        <w:rPr>
          <w:sz w:val="24"/>
          <w:szCs w:val="24"/>
          <w:lang w:val="de-DE"/>
        </w:rPr>
        <w:t xml:space="preserve">vienkāršotās renovācijas </w:t>
      </w:r>
      <w:r w:rsidR="0099123A" w:rsidRPr="00A91F67">
        <w:rPr>
          <w:sz w:val="24"/>
          <w:szCs w:val="24"/>
          <w:lang w:val="de-DE"/>
        </w:rPr>
        <w:t xml:space="preserve">darbi </w:t>
      </w:r>
      <w:r w:rsidRPr="00A5301E">
        <w:rPr>
          <w:sz w:val="24"/>
          <w:szCs w:val="24"/>
          <w:lang w:val="lv-LV"/>
        </w:rPr>
        <w:t xml:space="preserve">Rēzeknes novada </w:t>
      </w:r>
      <w:r w:rsidR="00A100AB">
        <w:rPr>
          <w:sz w:val="24"/>
          <w:szCs w:val="24"/>
          <w:lang w:val="lv-LV"/>
        </w:rPr>
        <w:t xml:space="preserve">Ozolaines </w:t>
      </w:r>
      <w:r w:rsidRPr="00A5301E">
        <w:rPr>
          <w:sz w:val="24"/>
          <w:szCs w:val="24"/>
          <w:lang w:val="lv-LV"/>
        </w:rPr>
        <w:t xml:space="preserve">pagastā, </w:t>
      </w:r>
      <w:r w:rsidR="00A100AB">
        <w:rPr>
          <w:sz w:val="24"/>
          <w:szCs w:val="24"/>
          <w:lang w:val="lv-LV"/>
        </w:rPr>
        <w:t>Bekšos</w:t>
      </w:r>
      <w:r w:rsidR="00BD22A6">
        <w:rPr>
          <w:sz w:val="24"/>
          <w:szCs w:val="24"/>
          <w:lang w:val="lv-LV"/>
        </w:rPr>
        <w:t xml:space="preserve">, </w:t>
      </w:r>
      <w:r w:rsidRPr="00A5301E">
        <w:rPr>
          <w:sz w:val="24"/>
          <w:szCs w:val="24"/>
          <w:lang w:val="lv-LV"/>
        </w:rPr>
        <w:t xml:space="preserve">saskaņā ar </w:t>
      </w:r>
      <w:r w:rsidR="00DC3701" w:rsidRPr="00A5301E">
        <w:rPr>
          <w:sz w:val="24"/>
          <w:szCs w:val="24"/>
          <w:lang w:val="lv-LV"/>
        </w:rPr>
        <w:t>būvdarbu apjomu sarakstu</w:t>
      </w:r>
      <w:r w:rsidRPr="00A5301E">
        <w:rPr>
          <w:sz w:val="24"/>
          <w:szCs w:val="24"/>
          <w:lang w:val="lv-LV"/>
        </w:rPr>
        <w:t>.</w:t>
      </w:r>
    </w:p>
    <w:p w:rsidR="00EA3A87" w:rsidRPr="0099123A" w:rsidRDefault="00EA3A87" w:rsidP="0099123A">
      <w:pPr>
        <w:ind w:left="426" w:hanging="426"/>
        <w:jc w:val="both"/>
        <w:rPr>
          <w:sz w:val="24"/>
          <w:szCs w:val="24"/>
          <w:lang w:val="lv-LV"/>
        </w:rPr>
      </w:pPr>
      <w:r w:rsidRPr="0099123A">
        <w:rPr>
          <w:sz w:val="24"/>
          <w:szCs w:val="24"/>
          <w:lang w:val="lv-LV"/>
        </w:rPr>
        <w:t xml:space="preserve">1.7. </w:t>
      </w:r>
      <w:r w:rsidRPr="0099123A">
        <w:rPr>
          <w:b/>
          <w:i/>
          <w:sz w:val="24"/>
          <w:szCs w:val="24"/>
          <w:lang w:val="lv-LV"/>
        </w:rPr>
        <w:t>Piedāvājums</w:t>
      </w:r>
      <w:r w:rsidRPr="0099123A">
        <w:rPr>
          <w:sz w:val="24"/>
          <w:szCs w:val="24"/>
          <w:lang w:val="lv-LV"/>
        </w:rPr>
        <w:t xml:space="preserve"> – Līgumam pievienotais Būvuzņēmēja iesniegt</w:t>
      </w:r>
      <w:r w:rsidR="00B16A39">
        <w:rPr>
          <w:sz w:val="24"/>
          <w:szCs w:val="24"/>
          <w:lang w:val="lv-LV"/>
        </w:rPr>
        <w:t>ais</w:t>
      </w:r>
      <w:r w:rsidRPr="0099123A">
        <w:rPr>
          <w:sz w:val="24"/>
          <w:szCs w:val="24"/>
          <w:lang w:val="lv-LV"/>
        </w:rPr>
        <w:t xml:space="preserve"> piedāvājum</w:t>
      </w:r>
      <w:r w:rsidR="00B16A39">
        <w:rPr>
          <w:sz w:val="24"/>
          <w:szCs w:val="24"/>
          <w:lang w:val="lv-LV"/>
        </w:rPr>
        <w:t>s</w:t>
      </w:r>
      <w:r w:rsidR="0099123A" w:rsidRPr="0099123A">
        <w:rPr>
          <w:sz w:val="24"/>
          <w:szCs w:val="24"/>
          <w:lang w:val="lv-LV"/>
        </w:rPr>
        <w:t xml:space="preserve"> Iepirkum</w:t>
      </w:r>
      <w:r w:rsidR="0099123A">
        <w:rPr>
          <w:sz w:val="24"/>
          <w:szCs w:val="24"/>
          <w:lang w:val="lv-LV"/>
        </w:rPr>
        <w:t>ā</w:t>
      </w:r>
      <w:r w:rsidRPr="0099123A">
        <w:rPr>
          <w:sz w:val="24"/>
          <w:szCs w:val="24"/>
          <w:lang w:val="lv-LV"/>
        </w:rPr>
        <w:t>.</w:t>
      </w:r>
    </w:p>
    <w:p w:rsidR="00D00FBF" w:rsidRPr="00D00FBF" w:rsidRDefault="00EA3A87" w:rsidP="0099123A">
      <w:pPr>
        <w:jc w:val="both"/>
        <w:rPr>
          <w:sz w:val="24"/>
          <w:szCs w:val="24"/>
          <w:lang w:val="lv-LV"/>
        </w:rPr>
      </w:pPr>
      <w:r w:rsidRPr="00D00FBF">
        <w:rPr>
          <w:bCs/>
          <w:iCs/>
          <w:sz w:val="24"/>
          <w:szCs w:val="24"/>
          <w:lang w:val="lv-LV"/>
        </w:rPr>
        <w:t>1.8</w:t>
      </w:r>
      <w:r w:rsidRPr="00D00FBF">
        <w:rPr>
          <w:b/>
          <w:bCs/>
          <w:i/>
          <w:iCs/>
          <w:sz w:val="24"/>
          <w:szCs w:val="24"/>
          <w:lang w:val="lv-LV"/>
        </w:rPr>
        <w:t>. Tāme</w:t>
      </w:r>
      <w:r w:rsidRPr="00D00FBF">
        <w:rPr>
          <w:sz w:val="24"/>
          <w:szCs w:val="24"/>
          <w:lang w:val="lv-LV"/>
        </w:rPr>
        <w:t xml:space="preserve"> – Līgumam pievienotais Būvuzņēmēja izmaksu aprēķins atbilstoši Piedāvājumam.</w:t>
      </w:r>
    </w:p>
    <w:p w:rsidR="00EA3A87" w:rsidRPr="00542AD4" w:rsidRDefault="00EA3A87" w:rsidP="005B3CDC">
      <w:pPr>
        <w:widowControl/>
        <w:numPr>
          <w:ilvl w:val="0"/>
          <w:numId w:val="3"/>
        </w:numPr>
        <w:overflowPunct/>
        <w:autoSpaceDE/>
        <w:autoSpaceDN/>
        <w:adjustRightInd/>
        <w:jc w:val="center"/>
        <w:rPr>
          <w:b/>
          <w:bCs/>
          <w:i/>
          <w:sz w:val="24"/>
          <w:szCs w:val="24"/>
        </w:rPr>
      </w:pPr>
      <w:r w:rsidRPr="00542AD4">
        <w:rPr>
          <w:b/>
          <w:bCs/>
          <w:i/>
          <w:sz w:val="24"/>
          <w:szCs w:val="24"/>
        </w:rPr>
        <w:t>Līguma priekšmets</w:t>
      </w:r>
    </w:p>
    <w:p w:rsidR="00A5301E" w:rsidRPr="00BA235D" w:rsidRDefault="00EA3A87" w:rsidP="005B3CDC">
      <w:pPr>
        <w:numPr>
          <w:ilvl w:val="1"/>
          <w:numId w:val="3"/>
        </w:numPr>
        <w:jc w:val="both"/>
        <w:rPr>
          <w:sz w:val="24"/>
          <w:szCs w:val="24"/>
        </w:rPr>
      </w:pPr>
      <w:r w:rsidRPr="006869BB">
        <w:rPr>
          <w:bCs/>
          <w:sz w:val="24"/>
          <w:szCs w:val="24"/>
        </w:rPr>
        <w:t>Būvuzņēmējs</w:t>
      </w:r>
      <w:r w:rsidRPr="00C33332">
        <w:rPr>
          <w:sz w:val="24"/>
          <w:szCs w:val="24"/>
        </w:rPr>
        <w:t xml:space="preserve"> saskaņā ar </w:t>
      </w:r>
      <w:r>
        <w:rPr>
          <w:sz w:val="24"/>
          <w:szCs w:val="24"/>
        </w:rPr>
        <w:t>L</w:t>
      </w:r>
      <w:r w:rsidRPr="00C33332">
        <w:rPr>
          <w:sz w:val="24"/>
          <w:szCs w:val="24"/>
        </w:rPr>
        <w:t xml:space="preserve">īgumu un </w:t>
      </w:r>
      <w:r>
        <w:rPr>
          <w:sz w:val="24"/>
          <w:szCs w:val="24"/>
        </w:rPr>
        <w:t>p</w:t>
      </w:r>
      <w:r w:rsidRPr="00C33332">
        <w:rPr>
          <w:sz w:val="24"/>
          <w:szCs w:val="24"/>
        </w:rPr>
        <w:t>iedāvājumu</w:t>
      </w:r>
      <w:r w:rsidR="00043C5E">
        <w:rPr>
          <w:sz w:val="24"/>
          <w:szCs w:val="24"/>
        </w:rPr>
        <w:t xml:space="preserve"> iepirkumā </w:t>
      </w:r>
      <w:r w:rsidR="00043C5E" w:rsidRPr="00A100AB">
        <w:rPr>
          <w:sz w:val="24"/>
          <w:szCs w:val="24"/>
          <w:lang w:val="lv-LV"/>
        </w:rPr>
        <w:t>„</w:t>
      </w:r>
      <w:r w:rsidR="00043C5E" w:rsidRPr="00BA235D">
        <w:rPr>
          <w:sz w:val="24"/>
          <w:szCs w:val="24"/>
        </w:rPr>
        <w:t xml:space="preserve">Ēkas vienkāršotās renovācijas darbi objektā „Kompleksi risinājumi siltumnīcefekta gāzu emisiju samazināšanai pirmsskolas izglītības iestādē „Jāņtārpiņš“” (identifikācijas Nr. RNP 2014/17) un </w:t>
      </w:r>
      <w:r w:rsidRPr="00BA235D">
        <w:rPr>
          <w:sz w:val="24"/>
          <w:szCs w:val="24"/>
        </w:rPr>
        <w:t xml:space="preserve"> </w:t>
      </w:r>
      <w:r w:rsidR="0099123A" w:rsidRPr="00BA235D">
        <w:rPr>
          <w:sz w:val="24"/>
          <w:szCs w:val="24"/>
        </w:rPr>
        <w:t>b</w:t>
      </w:r>
      <w:r w:rsidRPr="00BA235D">
        <w:rPr>
          <w:sz w:val="24"/>
          <w:szCs w:val="24"/>
        </w:rPr>
        <w:t xml:space="preserve">ūvdarbu </w:t>
      </w:r>
      <w:r w:rsidR="0099123A" w:rsidRPr="00BA235D">
        <w:rPr>
          <w:sz w:val="24"/>
          <w:szCs w:val="24"/>
        </w:rPr>
        <w:t xml:space="preserve">apjomu </w:t>
      </w:r>
      <w:r w:rsidRPr="00BA235D">
        <w:rPr>
          <w:sz w:val="24"/>
          <w:szCs w:val="24"/>
        </w:rPr>
        <w:t>sarakst</w:t>
      </w:r>
      <w:r w:rsidR="00043C5E" w:rsidRPr="00BA235D">
        <w:rPr>
          <w:sz w:val="24"/>
          <w:szCs w:val="24"/>
        </w:rPr>
        <w:t>u</w:t>
      </w:r>
      <w:r w:rsidR="00BD22A6" w:rsidRPr="0099123A">
        <w:rPr>
          <w:bCs/>
          <w:sz w:val="24"/>
          <w:szCs w:val="24"/>
          <w:lang w:val="lv-LV"/>
        </w:rPr>
        <w:t>,</w:t>
      </w:r>
      <w:r w:rsidR="00BD22A6">
        <w:rPr>
          <w:b/>
          <w:bCs/>
          <w:sz w:val="24"/>
          <w:szCs w:val="24"/>
          <w:lang w:val="lv-LV"/>
        </w:rPr>
        <w:t xml:space="preserve"> </w:t>
      </w:r>
      <w:r w:rsidR="00BD22A6" w:rsidRPr="00BD22A6">
        <w:rPr>
          <w:bCs/>
          <w:sz w:val="24"/>
          <w:szCs w:val="24"/>
          <w:lang w:val="lv-LV"/>
        </w:rPr>
        <w:t xml:space="preserve">veic </w:t>
      </w:r>
      <w:r w:rsidR="0099123A" w:rsidRPr="008A2CB7">
        <w:rPr>
          <w:b/>
          <w:bCs/>
          <w:sz w:val="24"/>
          <w:szCs w:val="24"/>
          <w:lang w:val="lv-LV"/>
        </w:rPr>
        <w:t>ē</w:t>
      </w:r>
      <w:r w:rsidR="00BD22A6" w:rsidRPr="00BA235D">
        <w:rPr>
          <w:b/>
          <w:sz w:val="24"/>
          <w:szCs w:val="24"/>
        </w:rPr>
        <w:t xml:space="preserve">kas </w:t>
      </w:r>
      <w:r w:rsidR="00A100AB" w:rsidRPr="00BA235D">
        <w:rPr>
          <w:b/>
          <w:sz w:val="24"/>
          <w:szCs w:val="24"/>
        </w:rPr>
        <w:t xml:space="preserve">vienkāršotās renovācijas </w:t>
      </w:r>
      <w:r w:rsidR="00BD22A6" w:rsidRPr="00BA235D">
        <w:rPr>
          <w:b/>
          <w:sz w:val="24"/>
          <w:szCs w:val="24"/>
        </w:rPr>
        <w:t>darb</w:t>
      </w:r>
      <w:r w:rsidR="0099123A" w:rsidRPr="00BA235D">
        <w:rPr>
          <w:b/>
          <w:sz w:val="24"/>
          <w:szCs w:val="24"/>
        </w:rPr>
        <w:t>us</w:t>
      </w:r>
      <w:r w:rsidR="00BD22A6" w:rsidRPr="00BA235D">
        <w:rPr>
          <w:b/>
          <w:sz w:val="24"/>
          <w:szCs w:val="24"/>
        </w:rPr>
        <w:t xml:space="preserve"> objektā „Kompleksi risinājumi siltumnīcefekta gāzu emisiju samazināšanai </w:t>
      </w:r>
      <w:r w:rsidR="00A100AB" w:rsidRPr="00BA235D">
        <w:rPr>
          <w:b/>
          <w:sz w:val="24"/>
          <w:szCs w:val="24"/>
        </w:rPr>
        <w:t>pirmsskolas izglītības iestādē “Jāņtārpiņš”</w:t>
      </w:r>
      <w:r w:rsidR="00BD22A6" w:rsidRPr="00BA235D">
        <w:rPr>
          <w:b/>
          <w:sz w:val="24"/>
          <w:szCs w:val="24"/>
        </w:rPr>
        <w:t>”</w:t>
      </w:r>
      <w:r w:rsidRPr="00BA235D">
        <w:rPr>
          <w:sz w:val="24"/>
          <w:szCs w:val="24"/>
        </w:rPr>
        <w:t xml:space="preserve">, turpmāk – </w:t>
      </w:r>
      <w:r w:rsidR="0099123A" w:rsidRPr="00BA235D">
        <w:rPr>
          <w:b/>
          <w:sz w:val="24"/>
          <w:szCs w:val="24"/>
        </w:rPr>
        <w:t>Būvd</w:t>
      </w:r>
      <w:r w:rsidRPr="00BA235D">
        <w:rPr>
          <w:b/>
          <w:sz w:val="24"/>
          <w:szCs w:val="24"/>
        </w:rPr>
        <w:t>arbi</w:t>
      </w:r>
      <w:r w:rsidRPr="00BA235D">
        <w:rPr>
          <w:sz w:val="24"/>
          <w:szCs w:val="24"/>
        </w:rPr>
        <w:t>.</w:t>
      </w:r>
    </w:p>
    <w:p w:rsidR="00A5301E" w:rsidRPr="00A5301E" w:rsidRDefault="00EA3A87" w:rsidP="005B3CDC">
      <w:pPr>
        <w:numPr>
          <w:ilvl w:val="1"/>
          <w:numId w:val="3"/>
        </w:numPr>
        <w:jc w:val="both"/>
        <w:rPr>
          <w:sz w:val="28"/>
          <w:szCs w:val="28"/>
          <w:lang w:val="lv-LV"/>
        </w:rPr>
      </w:pPr>
      <w:r w:rsidRPr="00BA235D">
        <w:rPr>
          <w:sz w:val="24"/>
          <w:szCs w:val="24"/>
        </w:rPr>
        <w:t>Būvdarbu izpildes vieta –</w:t>
      </w:r>
      <w:r w:rsidR="00A5301E" w:rsidRPr="00A5301E">
        <w:rPr>
          <w:b/>
          <w:bCs/>
          <w:sz w:val="24"/>
          <w:szCs w:val="24"/>
          <w:lang w:val="lv-LV"/>
        </w:rPr>
        <w:t xml:space="preserve"> </w:t>
      </w:r>
      <w:r w:rsidR="00A100AB" w:rsidRPr="00A100AB">
        <w:rPr>
          <w:bCs/>
          <w:sz w:val="24"/>
          <w:szCs w:val="24"/>
          <w:lang w:val="lv-LV"/>
        </w:rPr>
        <w:t>pirmsskolas izglītības iestāde „Jāņtārpiņš”</w:t>
      </w:r>
      <w:r w:rsidR="00BD22A6">
        <w:rPr>
          <w:bCs/>
          <w:sz w:val="24"/>
          <w:szCs w:val="24"/>
          <w:lang w:val="lv-LV"/>
        </w:rPr>
        <w:t xml:space="preserve">, </w:t>
      </w:r>
      <w:r w:rsidR="00A100AB">
        <w:rPr>
          <w:bCs/>
          <w:sz w:val="24"/>
          <w:szCs w:val="24"/>
          <w:lang w:val="lv-LV"/>
        </w:rPr>
        <w:t>Bekši</w:t>
      </w:r>
      <w:r w:rsidR="00BD22A6">
        <w:rPr>
          <w:bCs/>
          <w:sz w:val="24"/>
          <w:szCs w:val="24"/>
          <w:lang w:val="lv-LV"/>
        </w:rPr>
        <w:t xml:space="preserve">, </w:t>
      </w:r>
      <w:r w:rsidR="00A100AB">
        <w:rPr>
          <w:bCs/>
          <w:sz w:val="24"/>
          <w:szCs w:val="24"/>
          <w:lang w:val="lv-LV"/>
        </w:rPr>
        <w:t xml:space="preserve">Ozolaines </w:t>
      </w:r>
      <w:r w:rsidR="00BD22A6">
        <w:rPr>
          <w:bCs/>
          <w:sz w:val="24"/>
          <w:szCs w:val="24"/>
          <w:lang w:val="lv-LV"/>
        </w:rPr>
        <w:t>pagasts, Rēzeknes novads.</w:t>
      </w:r>
    </w:p>
    <w:p w:rsidR="00EA3A87" w:rsidRDefault="00EA3A87" w:rsidP="005B3CDC">
      <w:pPr>
        <w:numPr>
          <w:ilvl w:val="1"/>
          <w:numId w:val="3"/>
        </w:numPr>
        <w:jc w:val="both"/>
        <w:rPr>
          <w:sz w:val="24"/>
          <w:szCs w:val="24"/>
          <w:lang w:val="lv-LV"/>
        </w:rPr>
      </w:pPr>
      <w:r w:rsidRPr="00C33332">
        <w:rPr>
          <w:sz w:val="24"/>
          <w:szCs w:val="24"/>
          <w:lang w:val="lv-LV"/>
        </w:rPr>
        <w:t xml:space="preserve">Būvuzņēmējs </w:t>
      </w:r>
      <w:r w:rsidR="0099123A">
        <w:rPr>
          <w:sz w:val="24"/>
          <w:szCs w:val="24"/>
          <w:lang w:val="lv-LV"/>
        </w:rPr>
        <w:t xml:space="preserve">2.1.punktā </w:t>
      </w:r>
      <w:r w:rsidRPr="00C33332">
        <w:rPr>
          <w:sz w:val="24"/>
          <w:szCs w:val="24"/>
          <w:lang w:val="lv-LV"/>
        </w:rPr>
        <w:t xml:space="preserve">minētos </w:t>
      </w:r>
      <w:r w:rsidR="0099123A">
        <w:rPr>
          <w:sz w:val="24"/>
          <w:szCs w:val="24"/>
          <w:lang w:val="lv-LV"/>
        </w:rPr>
        <w:t>Būvd</w:t>
      </w:r>
      <w:r w:rsidRPr="00C33332">
        <w:rPr>
          <w:sz w:val="24"/>
          <w:szCs w:val="24"/>
          <w:lang w:val="lv-LV"/>
        </w:rPr>
        <w:t>arbus veic ar savu darbaspēku, darba rīkiem un ierīcēm, un ar materiāliem, kuru vērtība ir ierēķināta Līguma cenā.</w:t>
      </w:r>
    </w:p>
    <w:p w:rsidR="00EA3A87" w:rsidRPr="00F15192" w:rsidRDefault="00EA3A87" w:rsidP="005B3CDC">
      <w:pPr>
        <w:widowControl/>
        <w:numPr>
          <w:ilvl w:val="0"/>
          <w:numId w:val="4"/>
        </w:numPr>
        <w:overflowPunct/>
        <w:autoSpaceDE/>
        <w:autoSpaceDN/>
        <w:adjustRightInd/>
        <w:ind w:left="482" w:hanging="482"/>
        <w:jc w:val="center"/>
        <w:rPr>
          <w:b/>
          <w:i/>
          <w:iCs/>
          <w:sz w:val="24"/>
          <w:szCs w:val="24"/>
        </w:rPr>
      </w:pPr>
      <w:r w:rsidRPr="00F15192">
        <w:rPr>
          <w:b/>
          <w:i/>
          <w:iCs/>
          <w:sz w:val="24"/>
          <w:szCs w:val="24"/>
        </w:rPr>
        <w:lastRenderedPageBreak/>
        <w:t>Līguma sastāvdaļas</w:t>
      </w:r>
    </w:p>
    <w:p w:rsidR="008A2CB7" w:rsidRPr="00B16A39" w:rsidRDefault="00EA3A87" w:rsidP="005B3CDC">
      <w:pPr>
        <w:widowControl/>
        <w:numPr>
          <w:ilvl w:val="1"/>
          <w:numId w:val="4"/>
        </w:numPr>
        <w:tabs>
          <w:tab w:val="clear" w:pos="480"/>
          <w:tab w:val="num" w:pos="0"/>
        </w:tabs>
        <w:overflowPunct/>
        <w:autoSpaceDE/>
        <w:autoSpaceDN/>
        <w:adjustRightInd/>
        <w:ind w:left="426" w:hanging="426"/>
        <w:jc w:val="both"/>
        <w:rPr>
          <w:sz w:val="24"/>
          <w:szCs w:val="24"/>
        </w:rPr>
      </w:pPr>
      <w:r w:rsidRPr="00B16A39">
        <w:rPr>
          <w:sz w:val="24"/>
          <w:szCs w:val="24"/>
        </w:rPr>
        <w:t xml:space="preserve">Šis </w:t>
      </w:r>
      <w:r w:rsidR="0099123A" w:rsidRPr="00B16A39">
        <w:rPr>
          <w:sz w:val="24"/>
          <w:szCs w:val="24"/>
        </w:rPr>
        <w:t>l</w:t>
      </w:r>
      <w:r w:rsidRPr="00B16A39">
        <w:rPr>
          <w:sz w:val="24"/>
          <w:szCs w:val="24"/>
        </w:rPr>
        <w:t>īgums sastāv no šādām daļām:</w:t>
      </w:r>
      <w:r w:rsidR="0099123A" w:rsidRPr="00B16A39">
        <w:rPr>
          <w:sz w:val="24"/>
          <w:szCs w:val="24"/>
        </w:rPr>
        <w:t xml:space="preserve"> 1) </w:t>
      </w:r>
      <w:r w:rsidRPr="00B16A39">
        <w:rPr>
          <w:sz w:val="24"/>
          <w:szCs w:val="24"/>
        </w:rPr>
        <w:t>Līgums;</w:t>
      </w:r>
      <w:r w:rsidR="00C54312" w:rsidRPr="00B16A39">
        <w:rPr>
          <w:sz w:val="24"/>
          <w:szCs w:val="24"/>
        </w:rPr>
        <w:t xml:space="preserve"> 2) </w:t>
      </w:r>
      <w:r w:rsidR="00B16A39" w:rsidRPr="00B16A39">
        <w:rPr>
          <w:sz w:val="24"/>
          <w:szCs w:val="24"/>
        </w:rPr>
        <w:t>P</w:t>
      </w:r>
      <w:r w:rsidRPr="00B16A39">
        <w:rPr>
          <w:sz w:val="24"/>
          <w:szCs w:val="24"/>
        </w:rPr>
        <w:t>i</w:t>
      </w:r>
      <w:r w:rsidR="00A13FC2" w:rsidRPr="00B16A39">
        <w:rPr>
          <w:sz w:val="24"/>
          <w:szCs w:val="24"/>
        </w:rPr>
        <w:t>elikum</w:t>
      </w:r>
      <w:r w:rsidR="008A2CB7" w:rsidRPr="00B16A39">
        <w:rPr>
          <w:sz w:val="24"/>
          <w:szCs w:val="24"/>
        </w:rPr>
        <w:t>s</w:t>
      </w:r>
      <w:r w:rsidR="00B16A39" w:rsidRPr="00B16A39">
        <w:rPr>
          <w:sz w:val="24"/>
          <w:szCs w:val="24"/>
        </w:rPr>
        <w:t xml:space="preserve"> Nr.1 –</w:t>
      </w:r>
      <w:r w:rsidR="008A2CB7" w:rsidRPr="00B16A39">
        <w:rPr>
          <w:sz w:val="24"/>
          <w:szCs w:val="24"/>
        </w:rPr>
        <w:t xml:space="preserve"> </w:t>
      </w:r>
      <w:r w:rsidRPr="00B16A39">
        <w:rPr>
          <w:sz w:val="24"/>
          <w:szCs w:val="24"/>
        </w:rPr>
        <w:t>Piedāvājums</w:t>
      </w:r>
      <w:r w:rsidR="008A2CB7" w:rsidRPr="00B16A39">
        <w:rPr>
          <w:sz w:val="24"/>
          <w:szCs w:val="24"/>
        </w:rPr>
        <w:t xml:space="preserve"> iepirkumā</w:t>
      </w:r>
      <w:r w:rsidR="00B16A39" w:rsidRPr="00B16A39">
        <w:rPr>
          <w:sz w:val="24"/>
          <w:szCs w:val="24"/>
        </w:rPr>
        <w:t xml:space="preserve"> </w:t>
      </w:r>
      <w:r w:rsidR="00487641" w:rsidRPr="00B16A39">
        <w:rPr>
          <w:sz w:val="24"/>
          <w:szCs w:val="24"/>
        </w:rPr>
        <w:t>(iekļaujot visas piedāvājuma sadaļas)</w:t>
      </w:r>
      <w:r w:rsidR="00B16A39" w:rsidRPr="00B16A39">
        <w:rPr>
          <w:sz w:val="24"/>
          <w:szCs w:val="24"/>
        </w:rPr>
        <w:t>.</w:t>
      </w:r>
    </w:p>
    <w:p w:rsidR="008A2CB7" w:rsidRPr="00BA235D" w:rsidRDefault="00487641" w:rsidP="005B3CDC">
      <w:pPr>
        <w:widowControl/>
        <w:numPr>
          <w:ilvl w:val="1"/>
          <w:numId w:val="4"/>
        </w:numPr>
        <w:overflowPunct/>
        <w:autoSpaceDE/>
        <w:autoSpaceDN/>
        <w:adjustRightInd/>
        <w:jc w:val="both"/>
        <w:rPr>
          <w:sz w:val="24"/>
          <w:szCs w:val="24"/>
          <w:lang w:val="lv-LV"/>
        </w:rPr>
      </w:pPr>
      <w:r w:rsidRPr="00B16A39">
        <w:rPr>
          <w:sz w:val="24"/>
          <w:szCs w:val="24"/>
        </w:rPr>
        <w:t xml:space="preserve">Noslēdzot Līgumu, saskaņā ar iepirkuma </w:t>
      </w:r>
      <w:r w:rsidRPr="00B16A39">
        <w:rPr>
          <w:sz w:val="24"/>
          <w:szCs w:val="24"/>
          <w:lang w:val="lv-LV"/>
        </w:rPr>
        <w:t>„</w:t>
      </w:r>
      <w:r w:rsidRPr="00B16A39">
        <w:rPr>
          <w:sz w:val="24"/>
          <w:szCs w:val="24"/>
        </w:rPr>
        <w:t>Ēkas vienkāršotās renovācijas darbi objektā „Kompleksi risinājumi siltumnīcefekta gāz</w:t>
      </w:r>
      <w:r w:rsidRPr="00BA235D">
        <w:rPr>
          <w:sz w:val="24"/>
          <w:szCs w:val="24"/>
        </w:rPr>
        <w:t>u emisiju samazināšanai pirmsskolas izglītības iestādē „Jāņtārpiņš“” (identifikācijas Nr. RNP 2014/17) nosacījumiem</w:t>
      </w:r>
      <w:r w:rsidR="00B16A39" w:rsidRPr="00BA235D">
        <w:rPr>
          <w:sz w:val="24"/>
          <w:szCs w:val="24"/>
        </w:rPr>
        <w:t>,</w:t>
      </w:r>
      <w:r w:rsidRPr="00BA235D">
        <w:rPr>
          <w:sz w:val="24"/>
          <w:szCs w:val="24"/>
        </w:rPr>
        <w:t xml:space="preserve"> var tikt precizēts   </w:t>
      </w:r>
      <w:r w:rsidRPr="00B16A39">
        <w:rPr>
          <w:sz w:val="24"/>
          <w:szCs w:val="24"/>
          <w:lang w:val="lv-LV"/>
        </w:rPr>
        <w:t>Būvdarbu veikšanas kalendār</w:t>
      </w:r>
      <w:r w:rsidR="00B16A39" w:rsidRPr="00B16A39">
        <w:rPr>
          <w:sz w:val="24"/>
          <w:szCs w:val="24"/>
          <w:lang w:val="lv-LV"/>
        </w:rPr>
        <w:t>ais</w:t>
      </w:r>
      <w:r w:rsidRPr="00B16A39">
        <w:rPr>
          <w:sz w:val="24"/>
          <w:szCs w:val="24"/>
          <w:lang w:val="lv-LV"/>
        </w:rPr>
        <w:t xml:space="preserve"> grafiks </w:t>
      </w:r>
      <w:proofErr w:type="gramStart"/>
      <w:r w:rsidRPr="00B16A39">
        <w:rPr>
          <w:sz w:val="24"/>
          <w:szCs w:val="24"/>
          <w:lang w:val="lv-LV"/>
        </w:rPr>
        <w:t>un</w:t>
      </w:r>
      <w:proofErr w:type="gramEnd"/>
      <w:r w:rsidRPr="00B16A39">
        <w:rPr>
          <w:sz w:val="24"/>
          <w:szCs w:val="24"/>
          <w:lang w:val="lv-LV"/>
        </w:rPr>
        <w:t xml:space="preserve"> Būvdarbu izpildes naudas plūsmas grafiks. Precizētie grafiki pēc to saskaņošanas no Pasūtītāja un Būvuzņēmēja puses, kļūst par šī līguma neatņemamām sastāvdaļām.</w:t>
      </w:r>
    </w:p>
    <w:p w:rsidR="00EA3A87" w:rsidRPr="00125A34" w:rsidRDefault="00EA3A87" w:rsidP="005B3CDC">
      <w:pPr>
        <w:numPr>
          <w:ilvl w:val="0"/>
          <w:numId w:val="4"/>
        </w:numPr>
        <w:jc w:val="center"/>
        <w:rPr>
          <w:i/>
          <w:iCs/>
          <w:sz w:val="24"/>
          <w:szCs w:val="24"/>
        </w:rPr>
      </w:pPr>
      <w:r w:rsidRPr="00125A34">
        <w:rPr>
          <w:b/>
          <w:i/>
          <w:iCs/>
          <w:sz w:val="24"/>
          <w:szCs w:val="24"/>
        </w:rPr>
        <w:t>Līguma cena</w:t>
      </w:r>
    </w:p>
    <w:p w:rsidR="00EA3A87" w:rsidRPr="00125A34" w:rsidRDefault="00EA3A87" w:rsidP="005B3CDC">
      <w:pPr>
        <w:widowControl/>
        <w:numPr>
          <w:ilvl w:val="1"/>
          <w:numId w:val="4"/>
        </w:numPr>
        <w:tabs>
          <w:tab w:val="clear" w:pos="480"/>
          <w:tab w:val="num" w:pos="-1276"/>
          <w:tab w:val="left" w:pos="426"/>
        </w:tabs>
        <w:overflowPunct/>
        <w:autoSpaceDE/>
        <w:autoSpaceDN/>
        <w:adjustRightInd/>
        <w:ind w:left="426" w:hanging="426"/>
        <w:jc w:val="both"/>
        <w:rPr>
          <w:sz w:val="24"/>
          <w:szCs w:val="24"/>
        </w:rPr>
      </w:pPr>
      <w:r w:rsidRPr="00125A34">
        <w:rPr>
          <w:sz w:val="24"/>
          <w:szCs w:val="24"/>
        </w:rPr>
        <w:t>Kopējā līgum</w:t>
      </w:r>
      <w:r w:rsidR="00A13FC2">
        <w:rPr>
          <w:sz w:val="24"/>
          <w:szCs w:val="24"/>
        </w:rPr>
        <w:t xml:space="preserve">a </w:t>
      </w:r>
      <w:r w:rsidRPr="00125A34">
        <w:rPr>
          <w:sz w:val="24"/>
          <w:szCs w:val="24"/>
        </w:rPr>
        <w:t xml:space="preserve">cena, ieskaitot nodokļus, nodevas un visus citus ar šī </w:t>
      </w:r>
      <w:r w:rsidR="00A13FC2">
        <w:rPr>
          <w:sz w:val="24"/>
          <w:szCs w:val="24"/>
        </w:rPr>
        <w:t>l</w:t>
      </w:r>
      <w:r w:rsidRPr="00125A34">
        <w:rPr>
          <w:sz w:val="24"/>
          <w:szCs w:val="24"/>
        </w:rPr>
        <w:t xml:space="preserve">īguma izpildi saistītos izdevumus, ir </w:t>
      </w:r>
      <w:r w:rsidR="00BD22A6">
        <w:rPr>
          <w:sz w:val="24"/>
          <w:szCs w:val="24"/>
        </w:rPr>
        <w:t>EUR</w:t>
      </w:r>
      <w:r w:rsidRPr="00125A34">
        <w:rPr>
          <w:sz w:val="24"/>
          <w:szCs w:val="24"/>
        </w:rPr>
        <w:t xml:space="preserve"> </w:t>
      </w:r>
      <w:r w:rsidRPr="00125A34">
        <w:rPr>
          <w:i/>
          <w:iCs/>
          <w:sz w:val="24"/>
          <w:szCs w:val="24"/>
        </w:rPr>
        <w:t>&lt;summa skaitļos</w:t>
      </w:r>
      <w:r w:rsidRPr="00125A34">
        <w:rPr>
          <w:b/>
          <w:bCs/>
          <w:i/>
          <w:iCs/>
          <w:sz w:val="24"/>
          <w:szCs w:val="24"/>
        </w:rPr>
        <w:t xml:space="preserve">&gt; </w:t>
      </w:r>
      <w:r w:rsidRPr="00125A34">
        <w:rPr>
          <w:sz w:val="24"/>
          <w:szCs w:val="24"/>
        </w:rPr>
        <w:t>(&lt;</w:t>
      </w:r>
      <w:r w:rsidRPr="00125A34">
        <w:rPr>
          <w:i/>
          <w:iCs/>
          <w:sz w:val="24"/>
          <w:szCs w:val="24"/>
        </w:rPr>
        <w:t>summa vārdos&gt;</w:t>
      </w:r>
      <w:r w:rsidRPr="00125A34">
        <w:rPr>
          <w:sz w:val="24"/>
          <w:szCs w:val="24"/>
        </w:rPr>
        <w:t xml:space="preserve">), tai skaitā </w:t>
      </w:r>
      <w:r>
        <w:rPr>
          <w:sz w:val="24"/>
          <w:szCs w:val="24"/>
        </w:rPr>
        <w:t>pievienotās vērtības nodoklis (</w:t>
      </w:r>
      <w:r w:rsidRPr="00125A34">
        <w:rPr>
          <w:sz w:val="24"/>
          <w:szCs w:val="24"/>
        </w:rPr>
        <w:t>PVN</w:t>
      </w:r>
      <w:r>
        <w:rPr>
          <w:sz w:val="24"/>
          <w:szCs w:val="24"/>
        </w:rPr>
        <w:t>)</w:t>
      </w:r>
      <w:r w:rsidRPr="00125A34">
        <w:rPr>
          <w:sz w:val="24"/>
          <w:szCs w:val="24"/>
        </w:rPr>
        <w:t xml:space="preserve"> sastāda </w:t>
      </w:r>
      <w:r w:rsidR="00BD22A6">
        <w:rPr>
          <w:sz w:val="24"/>
          <w:szCs w:val="24"/>
        </w:rPr>
        <w:t>EUR</w:t>
      </w:r>
      <w:r w:rsidRPr="00125A34">
        <w:rPr>
          <w:sz w:val="24"/>
          <w:szCs w:val="24"/>
        </w:rPr>
        <w:t xml:space="preserve"> &lt;</w:t>
      </w:r>
      <w:r w:rsidRPr="00125A34">
        <w:rPr>
          <w:i/>
          <w:iCs/>
          <w:sz w:val="24"/>
          <w:szCs w:val="24"/>
        </w:rPr>
        <w:t>summa skaitļos</w:t>
      </w:r>
      <w:r w:rsidRPr="00125A34">
        <w:rPr>
          <w:sz w:val="24"/>
          <w:szCs w:val="24"/>
        </w:rPr>
        <w:t xml:space="preserve">&gt;. Līgumcena bez </w:t>
      </w:r>
      <w:smartTag w:uri="urn:schemas-microsoft-com:office:smarttags" w:element="stockticker">
        <w:r w:rsidRPr="00125A34">
          <w:rPr>
            <w:sz w:val="24"/>
            <w:szCs w:val="24"/>
          </w:rPr>
          <w:t>PVN</w:t>
        </w:r>
      </w:smartTag>
      <w:r w:rsidRPr="00125A34">
        <w:rPr>
          <w:sz w:val="24"/>
          <w:szCs w:val="24"/>
        </w:rPr>
        <w:t xml:space="preserve"> ir </w:t>
      </w:r>
      <w:r w:rsidR="00BD22A6">
        <w:rPr>
          <w:b/>
          <w:bCs/>
          <w:sz w:val="24"/>
          <w:szCs w:val="24"/>
        </w:rPr>
        <w:t>EUR</w:t>
      </w:r>
      <w:r w:rsidRPr="00125A34">
        <w:rPr>
          <w:b/>
          <w:bCs/>
          <w:sz w:val="24"/>
          <w:szCs w:val="24"/>
        </w:rPr>
        <w:t xml:space="preserve"> &lt;</w:t>
      </w:r>
      <w:r w:rsidRPr="00125A34">
        <w:rPr>
          <w:b/>
          <w:bCs/>
          <w:i/>
          <w:iCs/>
          <w:sz w:val="24"/>
          <w:szCs w:val="24"/>
        </w:rPr>
        <w:t>summa skaitļos&gt;</w:t>
      </w:r>
      <w:r w:rsidRPr="00125A34">
        <w:rPr>
          <w:i/>
          <w:iCs/>
          <w:sz w:val="24"/>
          <w:szCs w:val="24"/>
        </w:rPr>
        <w:t xml:space="preserve"> (&lt;</w:t>
      </w:r>
      <w:r w:rsidRPr="00125A34">
        <w:rPr>
          <w:b/>
          <w:bCs/>
          <w:i/>
          <w:iCs/>
          <w:sz w:val="24"/>
          <w:szCs w:val="24"/>
        </w:rPr>
        <w:t>summa vārdos</w:t>
      </w:r>
      <w:r w:rsidRPr="00125A34">
        <w:rPr>
          <w:sz w:val="24"/>
          <w:szCs w:val="24"/>
        </w:rPr>
        <w:t xml:space="preserve">&gt;). </w:t>
      </w:r>
    </w:p>
    <w:p w:rsidR="00EA3A87" w:rsidRPr="00125A34" w:rsidRDefault="00EA3A87" w:rsidP="005B3CDC">
      <w:pPr>
        <w:widowControl/>
        <w:numPr>
          <w:ilvl w:val="1"/>
          <w:numId w:val="4"/>
        </w:numPr>
        <w:tabs>
          <w:tab w:val="clear" w:pos="480"/>
          <w:tab w:val="num" w:pos="426"/>
        </w:tabs>
        <w:overflowPunct/>
        <w:autoSpaceDE/>
        <w:autoSpaceDN/>
        <w:adjustRightInd/>
        <w:ind w:left="426" w:hanging="426"/>
        <w:jc w:val="both"/>
        <w:rPr>
          <w:sz w:val="24"/>
          <w:szCs w:val="24"/>
        </w:rPr>
      </w:pPr>
      <w:r>
        <w:rPr>
          <w:sz w:val="24"/>
          <w:szCs w:val="24"/>
        </w:rPr>
        <w:t>Būvu</w:t>
      </w:r>
      <w:r w:rsidRPr="00125A34">
        <w:rPr>
          <w:sz w:val="24"/>
          <w:szCs w:val="24"/>
        </w:rPr>
        <w:t>z</w:t>
      </w:r>
      <w:r>
        <w:rPr>
          <w:sz w:val="24"/>
          <w:szCs w:val="24"/>
        </w:rPr>
        <w:t>ņēmē</w:t>
      </w:r>
      <w:r w:rsidRPr="00125A34">
        <w:rPr>
          <w:sz w:val="24"/>
          <w:szCs w:val="24"/>
        </w:rPr>
        <w:t xml:space="preserve">js apliecina, ka </w:t>
      </w:r>
      <w:r w:rsidR="00666F1A">
        <w:rPr>
          <w:sz w:val="24"/>
          <w:szCs w:val="24"/>
        </w:rPr>
        <w:t>T</w:t>
      </w:r>
      <w:r w:rsidRPr="003405F0">
        <w:rPr>
          <w:sz w:val="24"/>
          <w:szCs w:val="24"/>
          <w:lang w:val="lv-LV"/>
        </w:rPr>
        <w:t>āmē</w:t>
      </w:r>
      <w:r w:rsidRPr="00125A34">
        <w:rPr>
          <w:sz w:val="24"/>
          <w:szCs w:val="24"/>
        </w:rPr>
        <w:t xml:space="preserve"> iekļauti visi darbi un materiāli, saskaņā ar </w:t>
      </w:r>
      <w:r w:rsidR="003405F0">
        <w:rPr>
          <w:sz w:val="24"/>
          <w:szCs w:val="24"/>
        </w:rPr>
        <w:t xml:space="preserve">būvdarbu </w:t>
      </w:r>
      <w:r w:rsidRPr="00125A34">
        <w:rPr>
          <w:sz w:val="24"/>
          <w:szCs w:val="24"/>
        </w:rPr>
        <w:t>apjomu</w:t>
      </w:r>
      <w:r w:rsidR="003405F0">
        <w:rPr>
          <w:sz w:val="24"/>
          <w:szCs w:val="24"/>
        </w:rPr>
        <w:t xml:space="preserve"> sarakstu</w:t>
      </w:r>
      <w:r w:rsidRPr="00125A34">
        <w:rPr>
          <w:sz w:val="24"/>
          <w:szCs w:val="24"/>
        </w:rPr>
        <w:t xml:space="preserve">. </w:t>
      </w:r>
    </w:p>
    <w:p w:rsidR="00EA3A87" w:rsidRDefault="00EA3A87" w:rsidP="005B3CDC">
      <w:pPr>
        <w:widowControl/>
        <w:numPr>
          <w:ilvl w:val="1"/>
          <w:numId w:val="4"/>
        </w:numPr>
        <w:tabs>
          <w:tab w:val="clear" w:pos="480"/>
          <w:tab w:val="num" w:pos="-851"/>
          <w:tab w:val="left" w:pos="426"/>
        </w:tabs>
        <w:overflowPunct/>
        <w:autoSpaceDE/>
        <w:autoSpaceDN/>
        <w:adjustRightInd/>
        <w:ind w:left="426" w:hanging="426"/>
        <w:jc w:val="both"/>
        <w:rPr>
          <w:sz w:val="24"/>
          <w:szCs w:val="24"/>
        </w:rPr>
      </w:pPr>
      <w:r w:rsidRPr="00125A34">
        <w:rPr>
          <w:sz w:val="24"/>
          <w:szCs w:val="24"/>
        </w:rPr>
        <w:t xml:space="preserve">Tāmē noteiktās </w:t>
      </w:r>
      <w:r w:rsidR="00666F1A">
        <w:rPr>
          <w:sz w:val="24"/>
          <w:szCs w:val="24"/>
        </w:rPr>
        <w:t>D</w:t>
      </w:r>
      <w:r w:rsidRPr="00125A34">
        <w:rPr>
          <w:sz w:val="24"/>
          <w:szCs w:val="24"/>
        </w:rPr>
        <w:t xml:space="preserve">arbu izmaksu cenas paliek nemainīgas šī </w:t>
      </w:r>
      <w:r w:rsidR="00666F1A">
        <w:rPr>
          <w:sz w:val="24"/>
          <w:szCs w:val="24"/>
        </w:rPr>
        <w:t>l</w:t>
      </w:r>
      <w:r w:rsidRPr="00125A34">
        <w:rPr>
          <w:sz w:val="24"/>
          <w:szCs w:val="24"/>
        </w:rPr>
        <w:t xml:space="preserve">īguma darbības laikā, izņemot gadījumu, ja Līguma darbības laikā Latvijas Republikā tiks noteikti jauni nodokļi vai izmainīti esošie (izņemot uzņēmuma ienākuma nodokli), kas attiecas uz izpildāmajiem darbiem. </w:t>
      </w:r>
    </w:p>
    <w:p w:rsidR="00732F9C" w:rsidRPr="00125A34" w:rsidRDefault="00732F9C" w:rsidP="005B3CDC">
      <w:pPr>
        <w:widowControl/>
        <w:numPr>
          <w:ilvl w:val="1"/>
          <w:numId w:val="4"/>
        </w:numPr>
        <w:tabs>
          <w:tab w:val="clear" w:pos="480"/>
          <w:tab w:val="num" w:pos="-851"/>
          <w:tab w:val="left" w:pos="426"/>
        </w:tabs>
        <w:overflowPunct/>
        <w:autoSpaceDE/>
        <w:autoSpaceDN/>
        <w:adjustRightInd/>
        <w:ind w:left="426" w:hanging="426"/>
        <w:jc w:val="both"/>
        <w:rPr>
          <w:sz w:val="24"/>
          <w:szCs w:val="24"/>
        </w:rPr>
      </w:pPr>
      <w:r w:rsidRPr="00732F9C">
        <w:rPr>
          <w:sz w:val="24"/>
          <w:szCs w:val="24"/>
        </w:rPr>
        <w:t>Ja Darbu izpildes laikā tehniskā projekta nepilnību dēļ</w:t>
      </w:r>
      <w:r>
        <w:rPr>
          <w:sz w:val="24"/>
          <w:szCs w:val="24"/>
        </w:rPr>
        <w:t xml:space="preserve">, </w:t>
      </w:r>
      <w:r w:rsidR="00666F1A">
        <w:rPr>
          <w:sz w:val="24"/>
          <w:szCs w:val="24"/>
        </w:rPr>
        <w:t xml:space="preserve">izveidosies </w:t>
      </w:r>
      <w:r>
        <w:rPr>
          <w:sz w:val="24"/>
          <w:szCs w:val="24"/>
        </w:rPr>
        <w:t>situācija</w:t>
      </w:r>
      <w:r w:rsidR="00666F1A">
        <w:rPr>
          <w:sz w:val="24"/>
          <w:szCs w:val="24"/>
        </w:rPr>
        <w:t>, kura</w:t>
      </w:r>
      <w:r>
        <w:rPr>
          <w:sz w:val="24"/>
          <w:szCs w:val="24"/>
        </w:rPr>
        <w:t>s rezultātā</w:t>
      </w:r>
      <w:r w:rsidRPr="00732F9C">
        <w:rPr>
          <w:sz w:val="24"/>
          <w:szCs w:val="24"/>
        </w:rPr>
        <w:t xml:space="preserve"> palielinā</w:t>
      </w:r>
      <w:r w:rsidR="00666F1A">
        <w:rPr>
          <w:sz w:val="24"/>
          <w:szCs w:val="24"/>
        </w:rPr>
        <w:t>si</w:t>
      </w:r>
      <w:r w:rsidRPr="00732F9C">
        <w:rPr>
          <w:sz w:val="24"/>
          <w:szCs w:val="24"/>
        </w:rPr>
        <w:t>es</w:t>
      </w:r>
      <w:r>
        <w:rPr>
          <w:sz w:val="24"/>
          <w:szCs w:val="24"/>
        </w:rPr>
        <w:t xml:space="preserve"> vai samazinā</w:t>
      </w:r>
      <w:r w:rsidR="00666F1A">
        <w:rPr>
          <w:sz w:val="24"/>
          <w:szCs w:val="24"/>
        </w:rPr>
        <w:t>s</w:t>
      </w:r>
      <w:r>
        <w:rPr>
          <w:sz w:val="24"/>
          <w:szCs w:val="24"/>
        </w:rPr>
        <w:t>ies</w:t>
      </w:r>
      <w:r w:rsidRPr="00732F9C">
        <w:rPr>
          <w:sz w:val="24"/>
          <w:szCs w:val="24"/>
        </w:rPr>
        <w:t xml:space="preserve"> </w:t>
      </w:r>
      <w:r w:rsidR="00666F1A" w:rsidRPr="00732F9C">
        <w:rPr>
          <w:sz w:val="24"/>
          <w:szCs w:val="24"/>
        </w:rPr>
        <w:t xml:space="preserve">Darbu </w:t>
      </w:r>
      <w:r w:rsidRPr="00732F9C">
        <w:rPr>
          <w:sz w:val="24"/>
          <w:szCs w:val="24"/>
        </w:rPr>
        <w:t xml:space="preserve">apjoms, Puses ir tiesīgas vienoties par šo </w:t>
      </w:r>
      <w:r w:rsidR="00982056">
        <w:rPr>
          <w:sz w:val="24"/>
          <w:szCs w:val="24"/>
        </w:rPr>
        <w:t xml:space="preserve">Darbu </w:t>
      </w:r>
      <w:r w:rsidRPr="00732F9C">
        <w:rPr>
          <w:sz w:val="24"/>
          <w:szCs w:val="24"/>
        </w:rPr>
        <w:t>izmaksu</w:t>
      </w:r>
      <w:r>
        <w:rPr>
          <w:sz w:val="24"/>
          <w:szCs w:val="24"/>
        </w:rPr>
        <w:t xml:space="preserve"> ie</w:t>
      </w:r>
      <w:r w:rsidR="00982056">
        <w:rPr>
          <w:sz w:val="24"/>
          <w:szCs w:val="24"/>
        </w:rPr>
        <w:t>kļau</w:t>
      </w:r>
      <w:r>
        <w:rPr>
          <w:sz w:val="24"/>
          <w:szCs w:val="24"/>
        </w:rPr>
        <w:t>šanu/izslēgšanu no</w:t>
      </w:r>
      <w:r w:rsidRPr="00732F9C">
        <w:rPr>
          <w:sz w:val="24"/>
          <w:szCs w:val="24"/>
        </w:rPr>
        <w:t xml:space="preserve"> </w:t>
      </w:r>
      <w:r w:rsidR="00982056">
        <w:rPr>
          <w:sz w:val="24"/>
          <w:szCs w:val="24"/>
        </w:rPr>
        <w:t xml:space="preserve">kopējās </w:t>
      </w:r>
      <w:r w:rsidRPr="00732F9C">
        <w:rPr>
          <w:sz w:val="24"/>
          <w:szCs w:val="24"/>
        </w:rPr>
        <w:t xml:space="preserve">līguma </w:t>
      </w:r>
      <w:r w:rsidR="00982056">
        <w:rPr>
          <w:sz w:val="24"/>
          <w:szCs w:val="24"/>
        </w:rPr>
        <w:t>cen</w:t>
      </w:r>
      <w:r w:rsidRPr="00732F9C">
        <w:rPr>
          <w:sz w:val="24"/>
          <w:szCs w:val="24"/>
        </w:rPr>
        <w:t>a</w:t>
      </w:r>
      <w:r>
        <w:rPr>
          <w:sz w:val="24"/>
          <w:szCs w:val="24"/>
        </w:rPr>
        <w:t>s</w:t>
      </w:r>
      <w:r w:rsidR="00982056">
        <w:rPr>
          <w:sz w:val="24"/>
          <w:szCs w:val="24"/>
        </w:rPr>
        <w:t xml:space="preserve"> un attiecīgu grozījumu veikšanu Līgumā, </w:t>
      </w:r>
      <w:r w:rsidRPr="00732F9C">
        <w:rPr>
          <w:sz w:val="24"/>
          <w:szCs w:val="24"/>
        </w:rPr>
        <w:t xml:space="preserve"> ie</w:t>
      </w:r>
      <w:r w:rsidR="00982056">
        <w:rPr>
          <w:sz w:val="24"/>
          <w:szCs w:val="24"/>
        </w:rPr>
        <w:t>v</w:t>
      </w:r>
      <w:r w:rsidRPr="00732F9C">
        <w:rPr>
          <w:sz w:val="24"/>
          <w:szCs w:val="24"/>
        </w:rPr>
        <w:t xml:space="preserve">ērojot </w:t>
      </w:r>
      <w:r w:rsidR="00982056">
        <w:rPr>
          <w:sz w:val="24"/>
          <w:szCs w:val="24"/>
        </w:rPr>
        <w:t>Publisko iepirkumu likuma 8.</w:t>
      </w:r>
      <w:r w:rsidR="00982056">
        <w:rPr>
          <w:sz w:val="24"/>
          <w:szCs w:val="24"/>
          <w:vertAlign w:val="superscript"/>
        </w:rPr>
        <w:t>2</w:t>
      </w:r>
      <w:r w:rsidR="00982056">
        <w:rPr>
          <w:sz w:val="24"/>
          <w:szCs w:val="24"/>
        </w:rPr>
        <w:t xml:space="preserve"> panta četrpadsmitās </w:t>
      </w:r>
      <w:r w:rsidR="00FB66CF">
        <w:rPr>
          <w:sz w:val="24"/>
          <w:szCs w:val="24"/>
        </w:rPr>
        <w:t xml:space="preserve">daļas </w:t>
      </w:r>
      <w:r w:rsidR="00982056">
        <w:rPr>
          <w:sz w:val="24"/>
          <w:szCs w:val="24"/>
        </w:rPr>
        <w:t xml:space="preserve">un sešpadsmitās daļas </w:t>
      </w:r>
      <w:r w:rsidR="00FB66CF">
        <w:rPr>
          <w:sz w:val="24"/>
          <w:szCs w:val="24"/>
        </w:rPr>
        <w:t xml:space="preserve">2.punkta </w:t>
      </w:r>
      <w:r w:rsidR="00982056">
        <w:rPr>
          <w:sz w:val="24"/>
          <w:szCs w:val="24"/>
        </w:rPr>
        <w:t>prasības.</w:t>
      </w:r>
      <w:r w:rsidR="00A77757">
        <w:rPr>
          <w:sz w:val="24"/>
          <w:szCs w:val="24"/>
        </w:rPr>
        <w:t xml:space="preserve"> Visas izmaiņas ir jāsaskaņo ar energoauditu un sertificētu būvinženieri</w:t>
      </w:r>
      <w:r w:rsidR="00487641">
        <w:rPr>
          <w:sz w:val="24"/>
          <w:szCs w:val="24"/>
        </w:rPr>
        <w:t xml:space="preserve">, </w:t>
      </w:r>
      <w:r w:rsidR="00487641" w:rsidRPr="00B16A39">
        <w:rPr>
          <w:sz w:val="24"/>
          <w:szCs w:val="24"/>
        </w:rPr>
        <w:t>autoruzraugu un būvuzraugu.</w:t>
      </w:r>
    </w:p>
    <w:p w:rsidR="000A1895" w:rsidRPr="00B16A39" w:rsidRDefault="00EA3A87" w:rsidP="005B3CDC">
      <w:pPr>
        <w:numPr>
          <w:ilvl w:val="1"/>
          <w:numId w:val="4"/>
        </w:numPr>
        <w:jc w:val="both"/>
        <w:rPr>
          <w:sz w:val="24"/>
          <w:szCs w:val="24"/>
          <w:lang w:val="lv-LV"/>
        </w:rPr>
      </w:pPr>
      <w:r w:rsidRPr="0048105D">
        <w:rPr>
          <w:sz w:val="24"/>
          <w:szCs w:val="24"/>
          <w:lang w:val="lv-LV"/>
        </w:rPr>
        <w:t xml:space="preserve">Ja </w:t>
      </w:r>
      <w:r w:rsidR="00FB66CF" w:rsidRPr="0048105D">
        <w:rPr>
          <w:sz w:val="24"/>
          <w:szCs w:val="24"/>
          <w:lang w:val="lv-LV"/>
        </w:rPr>
        <w:t xml:space="preserve">būvdarbu apjomi tiek mainīti </w:t>
      </w:r>
      <w:r w:rsidRPr="0048105D">
        <w:rPr>
          <w:sz w:val="24"/>
          <w:szCs w:val="24"/>
          <w:lang w:val="lv-LV"/>
        </w:rPr>
        <w:t>pēc Pasūtītāja prasības, tad ve</w:t>
      </w:r>
      <w:r w:rsidR="00FB66CF" w:rsidRPr="0048105D">
        <w:rPr>
          <w:sz w:val="24"/>
          <w:szCs w:val="24"/>
          <w:lang w:val="lv-LV"/>
        </w:rPr>
        <w:t>icami atbilst</w:t>
      </w:r>
      <w:r w:rsidRPr="0048105D">
        <w:rPr>
          <w:sz w:val="24"/>
          <w:szCs w:val="24"/>
          <w:lang w:val="lv-LV"/>
        </w:rPr>
        <w:t>oš</w:t>
      </w:r>
      <w:r w:rsidR="00FB66CF" w:rsidRPr="0048105D">
        <w:rPr>
          <w:sz w:val="24"/>
          <w:szCs w:val="24"/>
          <w:lang w:val="lv-LV"/>
        </w:rPr>
        <w:t>ie grozījumi Līgum</w:t>
      </w:r>
      <w:r w:rsidRPr="0048105D">
        <w:rPr>
          <w:sz w:val="24"/>
          <w:szCs w:val="24"/>
          <w:lang w:val="lv-LV"/>
        </w:rPr>
        <w:t>ā</w:t>
      </w:r>
      <w:r w:rsidR="00FB66CF" w:rsidRPr="0048105D">
        <w:rPr>
          <w:sz w:val="24"/>
          <w:szCs w:val="24"/>
          <w:lang w:val="lv-LV"/>
        </w:rPr>
        <w:t>,</w:t>
      </w:r>
      <w:r w:rsidRPr="0048105D">
        <w:rPr>
          <w:sz w:val="24"/>
          <w:szCs w:val="24"/>
          <w:lang w:val="lv-LV"/>
        </w:rPr>
        <w:t xml:space="preserve"> </w:t>
      </w:r>
      <w:r w:rsidR="00FB66CF" w:rsidRPr="0048105D">
        <w:rPr>
          <w:sz w:val="24"/>
          <w:szCs w:val="24"/>
          <w:lang w:val="lv-LV"/>
        </w:rPr>
        <w:t>ievērojot Publisko iepirkumu likuma 8.</w:t>
      </w:r>
      <w:r w:rsidR="00FB66CF" w:rsidRPr="0048105D">
        <w:rPr>
          <w:sz w:val="24"/>
          <w:szCs w:val="24"/>
          <w:vertAlign w:val="superscript"/>
          <w:lang w:val="lv-LV"/>
        </w:rPr>
        <w:t>2</w:t>
      </w:r>
      <w:r w:rsidR="00FB66CF" w:rsidRPr="0048105D">
        <w:rPr>
          <w:sz w:val="24"/>
          <w:szCs w:val="24"/>
          <w:lang w:val="lv-LV"/>
        </w:rPr>
        <w:t xml:space="preserve"> panta četrpadsmitās daļas un sešpadsmitās daļas 2.punkta prasības. </w:t>
      </w:r>
      <w:r w:rsidRPr="0048105D">
        <w:rPr>
          <w:sz w:val="24"/>
          <w:szCs w:val="24"/>
          <w:lang w:val="lv-LV"/>
        </w:rPr>
        <w:t xml:space="preserve">Papildu darbu </w:t>
      </w:r>
      <w:r w:rsidR="00FB66CF" w:rsidRPr="0048105D">
        <w:rPr>
          <w:sz w:val="24"/>
          <w:szCs w:val="24"/>
          <w:lang w:val="lv-LV"/>
        </w:rPr>
        <w:t>izmaks</w:t>
      </w:r>
      <w:r w:rsidR="003C0408" w:rsidRPr="0048105D">
        <w:rPr>
          <w:sz w:val="24"/>
          <w:szCs w:val="24"/>
          <w:lang w:val="lv-LV"/>
        </w:rPr>
        <w:t>as</w:t>
      </w:r>
      <w:r w:rsidR="00C011AD">
        <w:rPr>
          <w:sz w:val="24"/>
          <w:szCs w:val="24"/>
          <w:lang w:val="lv-LV"/>
        </w:rPr>
        <w:t xml:space="preserve">, </w:t>
      </w:r>
      <w:r w:rsidR="00C011AD" w:rsidRPr="00B16A39">
        <w:rPr>
          <w:sz w:val="24"/>
          <w:szCs w:val="24"/>
          <w:lang w:val="lv-LV"/>
        </w:rPr>
        <w:t>ja tās ir pamatotas un tās nebija iespējams notiekt pirms iepirkuma</w:t>
      </w:r>
      <w:r w:rsidR="00B16A39">
        <w:rPr>
          <w:sz w:val="24"/>
          <w:szCs w:val="24"/>
          <w:lang w:val="lv-LV"/>
        </w:rPr>
        <w:t xml:space="preserve"> veikšanas</w:t>
      </w:r>
      <w:r w:rsidR="00C011AD" w:rsidRPr="00B16A39">
        <w:rPr>
          <w:sz w:val="24"/>
          <w:szCs w:val="24"/>
          <w:lang w:val="lv-LV"/>
        </w:rPr>
        <w:t>,</w:t>
      </w:r>
      <w:r w:rsidR="00C011AD">
        <w:rPr>
          <w:sz w:val="24"/>
          <w:szCs w:val="24"/>
          <w:lang w:val="lv-LV"/>
        </w:rPr>
        <w:t xml:space="preserve"> </w:t>
      </w:r>
      <w:r w:rsidR="003C0408" w:rsidRPr="0048105D">
        <w:rPr>
          <w:sz w:val="24"/>
          <w:szCs w:val="24"/>
          <w:lang w:val="lv-LV"/>
        </w:rPr>
        <w:t xml:space="preserve">tiek noteiktas, Būvuzņēmējam sastādot atsevišķu papilddarbu tāmi, maksimāli </w:t>
      </w:r>
      <w:r w:rsidRPr="0048105D">
        <w:rPr>
          <w:sz w:val="24"/>
          <w:szCs w:val="24"/>
          <w:lang w:val="lv-LV"/>
        </w:rPr>
        <w:t>izmanto</w:t>
      </w:r>
      <w:r w:rsidR="00FB66CF" w:rsidRPr="0048105D">
        <w:rPr>
          <w:sz w:val="24"/>
          <w:szCs w:val="24"/>
          <w:lang w:val="lv-LV"/>
        </w:rPr>
        <w:t>j</w:t>
      </w:r>
      <w:r w:rsidR="003C0408" w:rsidRPr="0048105D">
        <w:rPr>
          <w:sz w:val="24"/>
          <w:szCs w:val="24"/>
          <w:lang w:val="lv-LV"/>
        </w:rPr>
        <w:t>ot</w:t>
      </w:r>
      <w:r w:rsidRPr="0048105D">
        <w:rPr>
          <w:sz w:val="24"/>
          <w:szCs w:val="24"/>
          <w:lang w:val="lv-LV"/>
        </w:rPr>
        <w:t xml:space="preserve"> </w:t>
      </w:r>
      <w:r w:rsidR="003C0408" w:rsidRPr="0048105D">
        <w:rPr>
          <w:sz w:val="24"/>
          <w:szCs w:val="24"/>
          <w:lang w:val="lv-LV"/>
        </w:rPr>
        <w:t xml:space="preserve">Līgumam pievienotajā </w:t>
      </w:r>
      <w:r w:rsidRPr="0048105D">
        <w:rPr>
          <w:sz w:val="24"/>
          <w:szCs w:val="24"/>
          <w:lang w:val="lv-LV"/>
        </w:rPr>
        <w:t>Tāmē no</w:t>
      </w:r>
      <w:r w:rsidR="00A85891" w:rsidRPr="0048105D">
        <w:rPr>
          <w:sz w:val="24"/>
          <w:szCs w:val="24"/>
          <w:lang w:val="lv-LV"/>
        </w:rPr>
        <w:t>rādī</w:t>
      </w:r>
      <w:r w:rsidR="003C0408" w:rsidRPr="0048105D">
        <w:rPr>
          <w:sz w:val="24"/>
          <w:szCs w:val="24"/>
          <w:lang w:val="lv-LV"/>
        </w:rPr>
        <w:t xml:space="preserve">tos </w:t>
      </w:r>
      <w:r w:rsidRPr="0048105D">
        <w:rPr>
          <w:sz w:val="24"/>
          <w:szCs w:val="24"/>
          <w:lang w:val="lv-LV"/>
        </w:rPr>
        <w:t xml:space="preserve"> izcenojum</w:t>
      </w:r>
      <w:r w:rsidR="003C0408" w:rsidRPr="0048105D">
        <w:rPr>
          <w:sz w:val="24"/>
          <w:szCs w:val="24"/>
          <w:lang w:val="lv-LV"/>
        </w:rPr>
        <w:t>us. Pēc sasaņoša</w:t>
      </w:r>
      <w:r w:rsidR="00487641">
        <w:rPr>
          <w:sz w:val="24"/>
          <w:szCs w:val="24"/>
          <w:lang w:val="lv-LV"/>
        </w:rPr>
        <w:t xml:space="preserve">nas ar Pasūtītāju papilddarbu </w:t>
      </w:r>
      <w:r w:rsidR="00487641" w:rsidRPr="00B16A39">
        <w:rPr>
          <w:sz w:val="24"/>
          <w:szCs w:val="24"/>
          <w:lang w:val="lv-LV"/>
        </w:rPr>
        <w:t>tā</w:t>
      </w:r>
      <w:r w:rsidR="003C0408" w:rsidRPr="00B16A39">
        <w:rPr>
          <w:sz w:val="24"/>
          <w:szCs w:val="24"/>
          <w:lang w:val="lv-LV"/>
        </w:rPr>
        <w:t>me</w:t>
      </w:r>
      <w:r w:rsidR="003C0408" w:rsidRPr="0048105D">
        <w:rPr>
          <w:sz w:val="24"/>
          <w:szCs w:val="24"/>
          <w:lang w:val="lv-LV"/>
        </w:rPr>
        <w:t xml:space="preserve"> kļūst par šī līguma neatņemāmu sastāvdaļu</w:t>
      </w:r>
      <w:r w:rsidRPr="0048105D">
        <w:rPr>
          <w:sz w:val="24"/>
          <w:szCs w:val="24"/>
          <w:lang w:val="lv-LV"/>
        </w:rPr>
        <w:t xml:space="preserve">. </w:t>
      </w:r>
      <w:r w:rsidR="00A77757" w:rsidRPr="0048105D">
        <w:rPr>
          <w:sz w:val="24"/>
          <w:szCs w:val="24"/>
          <w:lang w:val="lv-LV"/>
        </w:rPr>
        <w:t>Visas izmaiņas ir jāsaskaņo ar energoauditu un sertificētu būvinženieri</w:t>
      </w:r>
      <w:r w:rsidR="00487641" w:rsidRPr="00B16A39">
        <w:rPr>
          <w:sz w:val="24"/>
          <w:szCs w:val="24"/>
          <w:lang w:val="lv-LV"/>
        </w:rPr>
        <w:t>, autoruzraugu un būvuzraugu.</w:t>
      </w:r>
    </w:p>
    <w:p w:rsidR="00EA3A87" w:rsidRPr="00610DCB" w:rsidRDefault="00EA3A87" w:rsidP="005B3CDC">
      <w:pPr>
        <w:widowControl/>
        <w:numPr>
          <w:ilvl w:val="0"/>
          <w:numId w:val="4"/>
        </w:numPr>
        <w:overflowPunct/>
        <w:autoSpaceDE/>
        <w:autoSpaceDN/>
        <w:adjustRightInd/>
        <w:jc w:val="center"/>
        <w:rPr>
          <w:i/>
          <w:iCs/>
          <w:sz w:val="24"/>
          <w:szCs w:val="24"/>
        </w:rPr>
      </w:pPr>
      <w:r w:rsidRPr="00610DCB">
        <w:rPr>
          <w:b/>
          <w:i/>
          <w:iCs/>
          <w:sz w:val="24"/>
          <w:szCs w:val="24"/>
        </w:rPr>
        <w:t>Darbu izpildes noteikumi</w:t>
      </w:r>
    </w:p>
    <w:p w:rsidR="00EA3A87" w:rsidRPr="00610DCB" w:rsidRDefault="00EA3A87" w:rsidP="005B3CDC">
      <w:pPr>
        <w:widowControl/>
        <w:numPr>
          <w:ilvl w:val="1"/>
          <w:numId w:val="4"/>
        </w:numPr>
        <w:tabs>
          <w:tab w:val="clear" w:pos="480"/>
          <w:tab w:val="num" w:pos="-1134"/>
          <w:tab w:val="left" w:pos="426"/>
        </w:tabs>
        <w:overflowPunct/>
        <w:autoSpaceDE/>
        <w:autoSpaceDN/>
        <w:adjustRightInd/>
        <w:ind w:left="426" w:hanging="426"/>
        <w:jc w:val="both"/>
        <w:rPr>
          <w:sz w:val="24"/>
          <w:szCs w:val="24"/>
        </w:rPr>
      </w:pPr>
      <w:r w:rsidRPr="00610DCB">
        <w:rPr>
          <w:sz w:val="24"/>
          <w:szCs w:val="24"/>
        </w:rPr>
        <w:t xml:space="preserve">Darbi ir jāveic saskaņā ar </w:t>
      </w:r>
      <w:r w:rsidR="00752266">
        <w:rPr>
          <w:sz w:val="24"/>
          <w:szCs w:val="24"/>
        </w:rPr>
        <w:t>būvdarbu apjomu saraks</w:t>
      </w:r>
      <w:r>
        <w:rPr>
          <w:sz w:val="24"/>
          <w:szCs w:val="24"/>
        </w:rPr>
        <w:t>t</w:t>
      </w:r>
      <w:r w:rsidRPr="00610DCB">
        <w:rPr>
          <w:sz w:val="24"/>
          <w:szCs w:val="24"/>
        </w:rPr>
        <w:t xml:space="preserve">u, </w:t>
      </w:r>
      <w:r w:rsidR="00596E5C" w:rsidRPr="00B16A39">
        <w:rPr>
          <w:sz w:val="24"/>
          <w:szCs w:val="24"/>
        </w:rPr>
        <w:t>B</w:t>
      </w:r>
      <w:r w:rsidRPr="00B16A39">
        <w:rPr>
          <w:sz w:val="24"/>
          <w:szCs w:val="24"/>
        </w:rPr>
        <w:t>ūvnorma</w:t>
      </w:r>
      <w:r w:rsidRPr="00610DCB">
        <w:rPr>
          <w:sz w:val="24"/>
          <w:szCs w:val="24"/>
        </w:rPr>
        <w:t xml:space="preserve">tīviem, Līguma noteikumiem un Pasūtītāja vai Būvuzrauga norādījumiem, ciktāl šādi norādījumi nav pretrunā ar Līguma, spēkā esošo normatīvo aktu </w:t>
      </w:r>
      <w:r w:rsidR="00A85891">
        <w:rPr>
          <w:sz w:val="24"/>
          <w:szCs w:val="24"/>
        </w:rPr>
        <w:t>prasībām</w:t>
      </w:r>
      <w:r w:rsidRPr="00610DCB">
        <w:rPr>
          <w:sz w:val="24"/>
          <w:szCs w:val="24"/>
        </w:rPr>
        <w:t xml:space="preserve">, neizmaina </w:t>
      </w:r>
      <w:r w:rsidR="00A85891">
        <w:rPr>
          <w:sz w:val="24"/>
          <w:szCs w:val="24"/>
        </w:rPr>
        <w:t>l</w:t>
      </w:r>
      <w:r w:rsidRPr="00610DCB">
        <w:rPr>
          <w:sz w:val="24"/>
          <w:szCs w:val="24"/>
        </w:rPr>
        <w:t xml:space="preserve">īguma cenu, Darbu apjomus vai Darbu izpildes termiņus. </w:t>
      </w:r>
    </w:p>
    <w:p w:rsidR="00EA3A87" w:rsidRPr="00610DCB" w:rsidRDefault="00EA3A87" w:rsidP="005B3CDC">
      <w:pPr>
        <w:pStyle w:val="BodyText"/>
        <w:widowControl/>
        <w:numPr>
          <w:ilvl w:val="1"/>
          <w:numId w:val="4"/>
        </w:numPr>
        <w:overflowPunct/>
        <w:autoSpaceDE/>
        <w:autoSpaceDN/>
        <w:adjustRightInd/>
        <w:spacing w:after="0"/>
        <w:ind w:left="482" w:hanging="482"/>
        <w:jc w:val="both"/>
        <w:rPr>
          <w:sz w:val="24"/>
          <w:szCs w:val="24"/>
        </w:rPr>
      </w:pPr>
      <w:r>
        <w:rPr>
          <w:sz w:val="24"/>
          <w:szCs w:val="24"/>
        </w:rPr>
        <w:t>Būvu</w:t>
      </w:r>
      <w:r w:rsidRPr="00610DCB">
        <w:rPr>
          <w:sz w:val="24"/>
          <w:szCs w:val="24"/>
        </w:rPr>
        <w:t>z</w:t>
      </w:r>
      <w:r>
        <w:rPr>
          <w:sz w:val="24"/>
          <w:szCs w:val="24"/>
        </w:rPr>
        <w:t>ņēmē</w:t>
      </w:r>
      <w:r w:rsidRPr="00610DCB">
        <w:rPr>
          <w:sz w:val="24"/>
          <w:szCs w:val="24"/>
        </w:rPr>
        <w:t xml:space="preserve">js Darbus apņemas uzsākt </w:t>
      </w:r>
      <w:r w:rsidR="00B16A39">
        <w:rPr>
          <w:sz w:val="24"/>
          <w:szCs w:val="24"/>
        </w:rPr>
        <w:t xml:space="preserve">Būvdarbu veikšanas kalendārajā </w:t>
      </w:r>
      <w:r w:rsidRPr="00610DCB">
        <w:rPr>
          <w:sz w:val="24"/>
          <w:szCs w:val="24"/>
        </w:rPr>
        <w:t xml:space="preserve">grafikā noteiktajos </w:t>
      </w:r>
      <w:r w:rsidR="00A77757">
        <w:rPr>
          <w:sz w:val="24"/>
          <w:szCs w:val="24"/>
        </w:rPr>
        <w:t>termi</w:t>
      </w:r>
      <w:r w:rsidR="0048105D">
        <w:rPr>
          <w:sz w:val="24"/>
          <w:szCs w:val="24"/>
        </w:rPr>
        <w:t>ņo</w:t>
      </w:r>
      <w:r w:rsidR="00A77757">
        <w:rPr>
          <w:sz w:val="24"/>
          <w:szCs w:val="24"/>
        </w:rPr>
        <w:t>s, be</w:t>
      </w:r>
      <w:r w:rsidR="0048105D">
        <w:rPr>
          <w:sz w:val="24"/>
          <w:szCs w:val="24"/>
        </w:rPr>
        <w:t>t</w:t>
      </w:r>
      <w:r w:rsidR="00A77757">
        <w:rPr>
          <w:sz w:val="24"/>
          <w:szCs w:val="24"/>
        </w:rPr>
        <w:t xml:space="preserve"> ne vēlāk kā līdz </w:t>
      </w:r>
      <w:r w:rsidR="00A77757" w:rsidRPr="00985399">
        <w:rPr>
          <w:sz w:val="24"/>
          <w:szCs w:val="24"/>
        </w:rPr>
        <w:t xml:space="preserve">2014.gada </w:t>
      </w:r>
      <w:r w:rsidR="0048105D" w:rsidRPr="00985399">
        <w:rPr>
          <w:sz w:val="24"/>
          <w:szCs w:val="24"/>
        </w:rPr>
        <w:t>_________________</w:t>
      </w:r>
      <w:r w:rsidRPr="00985399">
        <w:rPr>
          <w:sz w:val="24"/>
          <w:szCs w:val="24"/>
        </w:rPr>
        <w:t>.</w:t>
      </w:r>
      <w:r w:rsidRPr="00610DCB">
        <w:rPr>
          <w:sz w:val="24"/>
          <w:szCs w:val="24"/>
        </w:rPr>
        <w:t xml:space="preserve"> </w:t>
      </w:r>
    </w:p>
    <w:p w:rsidR="00EA3A87" w:rsidRPr="00985399" w:rsidRDefault="00EA3A87" w:rsidP="005B3CDC">
      <w:pPr>
        <w:widowControl/>
        <w:numPr>
          <w:ilvl w:val="1"/>
          <w:numId w:val="4"/>
        </w:numPr>
        <w:tabs>
          <w:tab w:val="clear" w:pos="480"/>
          <w:tab w:val="num" w:pos="426"/>
        </w:tabs>
        <w:overflowPunct/>
        <w:autoSpaceDE/>
        <w:autoSpaceDN/>
        <w:adjustRightInd/>
        <w:ind w:left="426" w:hanging="426"/>
        <w:jc w:val="both"/>
        <w:rPr>
          <w:sz w:val="24"/>
          <w:szCs w:val="24"/>
        </w:rPr>
      </w:pPr>
      <w:r w:rsidRPr="00610DCB">
        <w:rPr>
          <w:sz w:val="24"/>
          <w:szCs w:val="24"/>
        </w:rPr>
        <w:t xml:space="preserve">Ievērojot šī </w:t>
      </w:r>
      <w:r w:rsidR="0092554F">
        <w:rPr>
          <w:sz w:val="24"/>
          <w:szCs w:val="24"/>
        </w:rPr>
        <w:t>l</w:t>
      </w:r>
      <w:r w:rsidRPr="00610DCB">
        <w:rPr>
          <w:sz w:val="24"/>
          <w:szCs w:val="24"/>
        </w:rPr>
        <w:t xml:space="preserve">īguma noteikumus, </w:t>
      </w:r>
      <w:r>
        <w:rPr>
          <w:sz w:val="24"/>
          <w:szCs w:val="24"/>
        </w:rPr>
        <w:t>B</w:t>
      </w:r>
      <w:r w:rsidRPr="00610DCB">
        <w:rPr>
          <w:sz w:val="24"/>
          <w:szCs w:val="24"/>
        </w:rPr>
        <w:t>ū</w:t>
      </w:r>
      <w:r>
        <w:rPr>
          <w:sz w:val="24"/>
          <w:szCs w:val="24"/>
        </w:rPr>
        <w:t>vuzņēmē</w:t>
      </w:r>
      <w:r w:rsidRPr="00610DCB">
        <w:rPr>
          <w:sz w:val="24"/>
          <w:szCs w:val="24"/>
        </w:rPr>
        <w:t xml:space="preserve">js apņemas uzsākt darbus </w:t>
      </w:r>
      <w:r w:rsidR="00A77757">
        <w:rPr>
          <w:sz w:val="24"/>
          <w:szCs w:val="24"/>
        </w:rPr>
        <w:t xml:space="preserve">saskaņā ar piedāvāto grafiku pēc </w:t>
      </w:r>
      <w:r w:rsidR="00224F31">
        <w:rPr>
          <w:sz w:val="24"/>
          <w:szCs w:val="24"/>
        </w:rPr>
        <w:t>būvatļaujas saņemšanas</w:t>
      </w:r>
      <w:r w:rsidR="001271A2">
        <w:rPr>
          <w:sz w:val="24"/>
          <w:szCs w:val="24"/>
        </w:rPr>
        <w:t xml:space="preserve"> un pilnīgi</w:t>
      </w:r>
      <w:r w:rsidRPr="00610DCB">
        <w:rPr>
          <w:sz w:val="24"/>
          <w:szCs w:val="24"/>
        </w:rPr>
        <w:t xml:space="preserve"> pabeigt </w:t>
      </w:r>
      <w:r w:rsidR="0092554F">
        <w:rPr>
          <w:sz w:val="24"/>
          <w:szCs w:val="24"/>
        </w:rPr>
        <w:t>D</w:t>
      </w:r>
      <w:r w:rsidRPr="00610DCB">
        <w:rPr>
          <w:sz w:val="24"/>
          <w:szCs w:val="24"/>
        </w:rPr>
        <w:t xml:space="preserve">arbu izpildi, noformējot darbu </w:t>
      </w:r>
      <w:r w:rsidRPr="00985399">
        <w:rPr>
          <w:sz w:val="24"/>
          <w:szCs w:val="24"/>
        </w:rPr>
        <w:t>pieņemšanas – nodošanas aktu</w:t>
      </w:r>
      <w:r w:rsidR="00D00FBF" w:rsidRPr="00985399">
        <w:rPr>
          <w:sz w:val="24"/>
          <w:szCs w:val="24"/>
        </w:rPr>
        <w:t xml:space="preserve">, nodot būvdarbu dokumentāciju pasūtītājam un parakstīt noslēguma aktu </w:t>
      </w:r>
      <w:r w:rsidR="00A77757" w:rsidRPr="00985399">
        <w:rPr>
          <w:sz w:val="24"/>
          <w:szCs w:val="24"/>
        </w:rPr>
        <w:t xml:space="preserve">ne vēlāk kā </w:t>
      </w:r>
      <w:r w:rsidR="00A77757" w:rsidRPr="00985399">
        <w:rPr>
          <w:b/>
          <w:sz w:val="24"/>
          <w:szCs w:val="24"/>
        </w:rPr>
        <w:t>līdz 201</w:t>
      </w:r>
      <w:r w:rsidR="0048105D" w:rsidRPr="00985399">
        <w:rPr>
          <w:b/>
          <w:sz w:val="24"/>
          <w:szCs w:val="24"/>
        </w:rPr>
        <w:t>5</w:t>
      </w:r>
      <w:r w:rsidR="00A77757" w:rsidRPr="00985399">
        <w:rPr>
          <w:b/>
          <w:sz w:val="24"/>
          <w:szCs w:val="24"/>
        </w:rPr>
        <w:t>.gada 1</w:t>
      </w:r>
      <w:r w:rsidR="0048105D" w:rsidRPr="00985399">
        <w:rPr>
          <w:b/>
          <w:sz w:val="24"/>
          <w:szCs w:val="24"/>
        </w:rPr>
        <w:t>0</w:t>
      </w:r>
      <w:r w:rsidR="00A77757" w:rsidRPr="00985399">
        <w:rPr>
          <w:b/>
          <w:sz w:val="24"/>
          <w:szCs w:val="24"/>
        </w:rPr>
        <w:t>.j</w:t>
      </w:r>
      <w:r w:rsidR="0048105D" w:rsidRPr="00985399">
        <w:rPr>
          <w:b/>
          <w:sz w:val="24"/>
          <w:szCs w:val="24"/>
        </w:rPr>
        <w:t>anvāri</w:t>
      </w:r>
      <w:r w:rsidR="00A77757" w:rsidRPr="00985399">
        <w:rPr>
          <w:b/>
          <w:sz w:val="24"/>
          <w:szCs w:val="24"/>
        </w:rPr>
        <w:t>m</w:t>
      </w:r>
      <w:r w:rsidR="00752266" w:rsidRPr="00985399">
        <w:rPr>
          <w:sz w:val="24"/>
          <w:szCs w:val="24"/>
        </w:rPr>
        <w:t>.</w:t>
      </w:r>
    </w:p>
    <w:p w:rsidR="00E97E36" w:rsidRPr="00985399" w:rsidRDefault="00E97E36" w:rsidP="005B3CDC">
      <w:pPr>
        <w:widowControl/>
        <w:numPr>
          <w:ilvl w:val="1"/>
          <w:numId w:val="4"/>
        </w:numPr>
        <w:tabs>
          <w:tab w:val="clear" w:pos="480"/>
          <w:tab w:val="num" w:pos="426"/>
        </w:tabs>
        <w:overflowPunct/>
        <w:autoSpaceDE/>
        <w:autoSpaceDN/>
        <w:adjustRightInd/>
        <w:ind w:left="426" w:hanging="426"/>
        <w:jc w:val="both"/>
        <w:rPr>
          <w:sz w:val="24"/>
          <w:szCs w:val="24"/>
        </w:rPr>
      </w:pPr>
      <w:r w:rsidRPr="00985399">
        <w:rPr>
          <w:bCs/>
          <w:sz w:val="24"/>
          <w:szCs w:val="24"/>
        </w:rPr>
        <w:t>Būvdarbu izpildes termi</w:t>
      </w:r>
      <w:r w:rsidR="00985399" w:rsidRPr="00985399">
        <w:rPr>
          <w:bCs/>
          <w:sz w:val="24"/>
          <w:szCs w:val="24"/>
        </w:rPr>
        <w:t>ņ</w:t>
      </w:r>
      <w:r w:rsidRPr="00985399">
        <w:rPr>
          <w:bCs/>
          <w:sz w:val="24"/>
          <w:szCs w:val="24"/>
        </w:rPr>
        <w:t xml:space="preserve">i ir saistoši Būvuzņēmējam. Ja izpildot būvdarbus rodas risks nepabeigt </w:t>
      </w:r>
      <w:r w:rsidR="00985399" w:rsidRPr="00985399">
        <w:rPr>
          <w:bCs/>
          <w:sz w:val="24"/>
          <w:szCs w:val="24"/>
        </w:rPr>
        <w:t>D</w:t>
      </w:r>
      <w:r w:rsidRPr="00985399">
        <w:rPr>
          <w:bCs/>
          <w:sz w:val="24"/>
          <w:szCs w:val="24"/>
        </w:rPr>
        <w:t>arbus Līgumā noteikt</w:t>
      </w:r>
      <w:r w:rsidR="00985399" w:rsidRPr="00985399">
        <w:rPr>
          <w:bCs/>
          <w:sz w:val="24"/>
          <w:szCs w:val="24"/>
        </w:rPr>
        <w:t>aj</w:t>
      </w:r>
      <w:r w:rsidRPr="00985399">
        <w:rPr>
          <w:bCs/>
          <w:sz w:val="24"/>
          <w:szCs w:val="24"/>
        </w:rPr>
        <w:t>ā termiņā, tad Būvuzņēmējam par šiem riskiem nekavējoties, bet ne vēlāk kā 5 (piecu) darba dienu laikā jāziņo Pasūtītājam un jāpiedāvā darbības un metodes risku novēršanai. Risku iestāšanās, kas nav nepārvarama vara</w:t>
      </w:r>
      <w:r w:rsidR="00985399" w:rsidRPr="00985399">
        <w:rPr>
          <w:bCs/>
          <w:sz w:val="24"/>
          <w:szCs w:val="24"/>
        </w:rPr>
        <w:t>,</w:t>
      </w:r>
      <w:r w:rsidRPr="00985399">
        <w:rPr>
          <w:bCs/>
          <w:sz w:val="24"/>
          <w:szCs w:val="24"/>
        </w:rPr>
        <w:t xml:space="preserve"> vai </w:t>
      </w:r>
      <w:r w:rsidR="00985399" w:rsidRPr="00985399">
        <w:rPr>
          <w:bCs/>
          <w:sz w:val="24"/>
          <w:szCs w:val="24"/>
        </w:rPr>
        <w:lastRenderedPageBreak/>
        <w:t>v</w:t>
      </w:r>
      <w:r w:rsidRPr="00985399">
        <w:rPr>
          <w:bCs/>
          <w:sz w:val="24"/>
          <w:szCs w:val="24"/>
        </w:rPr>
        <w:t xml:space="preserve">alsts institūciju vai pašvaldības iestāžu aizliegums veikt būvdarbus, nav iemesls </w:t>
      </w:r>
      <w:r w:rsidR="00985399" w:rsidRPr="00985399">
        <w:rPr>
          <w:bCs/>
          <w:sz w:val="24"/>
          <w:szCs w:val="24"/>
        </w:rPr>
        <w:t>L</w:t>
      </w:r>
      <w:r w:rsidRPr="00985399">
        <w:rPr>
          <w:bCs/>
          <w:sz w:val="24"/>
          <w:szCs w:val="24"/>
        </w:rPr>
        <w:t xml:space="preserve">īguma neizpildei </w:t>
      </w:r>
      <w:r w:rsidR="00985399" w:rsidRPr="00985399">
        <w:rPr>
          <w:bCs/>
          <w:sz w:val="24"/>
          <w:szCs w:val="24"/>
        </w:rPr>
        <w:t xml:space="preserve">noteiktajā </w:t>
      </w:r>
      <w:r w:rsidRPr="00985399">
        <w:rPr>
          <w:bCs/>
          <w:sz w:val="24"/>
          <w:szCs w:val="24"/>
        </w:rPr>
        <w:t>laikā. Valsts institūciju vai pašvaldības iestāžu aizliegums veikt būvdarbus, ja to iemesls ir Būv</w:t>
      </w:r>
      <w:r w:rsidR="00985399" w:rsidRPr="00985399">
        <w:rPr>
          <w:bCs/>
          <w:sz w:val="24"/>
          <w:szCs w:val="24"/>
        </w:rPr>
        <w:t>uzņēmē</w:t>
      </w:r>
      <w:r w:rsidRPr="00985399">
        <w:rPr>
          <w:bCs/>
          <w:sz w:val="24"/>
          <w:szCs w:val="24"/>
        </w:rPr>
        <w:t>ja L</w:t>
      </w:r>
      <w:r w:rsidR="00985399" w:rsidRPr="00985399">
        <w:rPr>
          <w:bCs/>
          <w:sz w:val="24"/>
          <w:szCs w:val="24"/>
        </w:rPr>
        <w:t xml:space="preserve">atvijas </w:t>
      </w:r>
      <w:r w:rsidRPr="00985399">
        <w:rPr>
          <w:bCs/>
          <w:sz w:val="24"/>
          <w:szCs w:val="24"/>
        </w:rPr>
        <w:t>R</w:t>
      </w:r>
      <w:r w:rsidR="00985399" w:rsidRPr="00985399">
        <w:rPr>
          <w:bCs/>
          <w:sz w:val="24"/>
          <w:szCs w:val="24"/>
        </w:rPr>
        <w:t>epublikas</w:t>
      </w:r>
      <w:r w:rsidRPr="00985399">
        <w:rPr>
          <w:bCs/>
          <w:sz w:val="24"/>
          <w:szCs w:val="24"/>
        </w:rPr>
        <w:t xml:space="preserve"> normatīv</w:t>
      </w:r>
      <w:r w:rsidR="00985399" w:rsidRPr="00985399">
        <w:rPr>
          <w:bCs/>
          <w:sz w:val="24"/>
          <w:szCs w:val="24"/>
        </w:rPr>
        <w:t>aj</w:t>
      </w:r>
      <w:r w:rsidRPr="00985399">
        <w:rPr>
          <w:bCs/>
          <w:sz w:val="24"/>
          <w:szCs w:val="24"/>
        </w:rPr>
        <w:t xml:space="preserve">iem aktiem neatbilstoša rīcība vai darbības, neatbrīvo Būvuzņēmēju no saistību izpildes. </w:t>
      </w:r>
    </w:p>
    <w:p w:rsidR="00EA3A87" w:rsidRPr="00E97E36" w:rsidRDefault="00EA3A87" w:rsidP="005B3CDC">
      <w:pPr>
        <w:widowControl/>
        <w:numPr>
          <w:ilvl w:val="1"/>
          <w:numId w:val="4"/>
        </w:numPr>
        <w:tabs>
          <w:tab w:val="clear" w:pos="480"/>
          <w:tab w:val="num" w:pos="426"/>
        </w:tabs>
        <w:overflowPunct/>
        <w:autoSpaceDE/>
        <w:autoSpaceDN/>
        <w:adjustRightInd/>
        <w:ind w:left="426" w:hanging="426"/>
        <w:jc w:val="both"/>
        <w:rPr>
          <w:sz w:val="24"/>
          <w:szCs w:val="24"/>
        </w:rPr>
      </w:pPr>
      <w:r w:rsidRPr="00E97E36">
        <w:rPr>
          <w:sz w:val="24"/>
          <w:szCs w:val="24"/>
        </w:rPr>
        <w:t xml:space="preserve">Pirms darbu uzsākšanas Būvuzņēmējs ar rīkojumu nozīmē darbu vadītāju. Darbu vadītāju Būvuzņēmējs ir tiesīgs nomainīt vienīgi ar Pasūtītāja iepriekšēju rakstisku piekrišanu, nozīmējot jaunu speciālistu ar </w:t>
      </w:r>
      <w:r w:rsidR="00E97E36" w:rsidRPr="00985399">
        <w:rPr>
          <w:sz w:val="24"/>
          <w:szCs w:val="24"/>
        </w:rPr>
        <w:t>iepirkuma no</w:t>
      </w:r>
      <w:r w:rsidR="00985399" w:rsidRPr="00985399">
        <w:rPr>
          <w:sz w:val="24"/>
          <w:szCs w:val="24"/>
        </w:rPr>
        <w:t>likumā</w:t>
      </w:r>
      <w:r w:rsidR="00E97E36" w:rsidRPr="00985399">
        <w:rPr>
          <w:sz w:val="24"/>
          <w:szCs w:val="24"/>
        </w:rPr>
        <w:t xml:space="preserve"> noteikto, </w:t>
      </w:r>
      <w:r w:rsidRPr="00985399">
        <w:rPr>
          <w:sz w:val="24"/>
          <w:szCs w:val="24"/>
        </w:rPr>
        <w:t>līdzvērtīgu</w:t>
      </w:r>
      <w:r w:rsidRPr="00E97E36">
        <w:rPr>
          <w:sz w:val="24"/>
          <w:szCs w:val="24"/>
        </w:rPr>
        <w:t xml:space="preserve"> pieredzi un kvalifikāciju.</w:t>
      </w:r>
    </w:p>
    <w:p w:rsidR="00224F31" w:rsidRDefault="00EA3A87" w:rsidP="005B3CDC">
      <w:pPr>
        <w:widowControl/>
        <w:numPr>
          <w:ilvl w:val="1"/>
          <w:numId w:val="4"/>
        </w:numPr>
        <w:tabs>
          <w:tab w:val="clear" w:pos="480"/>
          <w:tab w:val="num" w:pos="-284"/>
          <w:tab w:val="left" w:pos="426"/>
        </w:tabs>
        <w:overflowPunct/>
        <w:autoSpaceDE/>
        <w:autoSpaceDN/>
        <w:adjustRightInd/>
        <w:ind w:left="482" w:hanging="482"/>
        <w:jc w:val="both"/>
        <w:rPr>
          <w:sz w:val="24"/>
          <w:szCs w:val="24"/>
        </w:rPr>
      </w:pPr>
      <w:r w:rsidRPr="00224F31">
        <w:rPr>
          <w:sz w:val="24"/>
          <w:szCs w:val="24"/>
        </w:rPr>
        <w:t xml:space="preserve">Būvuzņēmējs veic visas darbības, kādas saskaņā ar Vispārīgajiem būvnoteikumiem un citiem normatīvajiem aktiem ir nepieciešamas, lai pilnībā pabeigtu būvniecību atbilstoši </w:t>
      </w:r>
      <w:r w:rsidR="00752266" w:rsidRPr="00224F31">
        <w:rPr>
          <w:sz w:val="24"/>
          <w:szCs w:val="24"/>
        </w:rPr>
        <w:t>būvdarbu apjomu saraks</w:t>
      </w:r>
      <w:r w:rsidRPr="00224F31">
        <w:rPr>
          <w:sz w:val="24"/>
          <w:szCs w:val="24"/>
        </w:rPr>
        <w:t xml:space="preserve">tam. Būvuzņēmējs ir atbildīgs, lai </w:t>
      </w:r>
      <w:r w:rsidR="0092554F">
        <w:rPr>
          <w:sz w:val="24"/>
          <w:szCs w:val="24"/>
        </w:rPr>
        <w:t>D</w:t>
      </w:r>
      <w:r w:rsidRPr="00224F31">
        <w:rPr>
          <w:sz w:val="24"/>
          <w:szCs w:val="24"/>
        </w:rPr>
        <w:t xml:space="preserve">arbu izpildē tiktu ievēroti Latvijas Republikā spēkā esošie būvnormatīvi, citi normatīvie akti un standarti, kas reglamentē šajā </w:t>
      </w:r>
      <w:r w:rsidR="0092554F">
        <w:rPr>
          <w:sz w:val="24"/>
          <w:szCs w:val="24"/>
        </w:rPr>
        <w:t>l</w:t>
      </w:r>
      <w:r w:rsidRPr="00224F31">
        <w:rPr>
          <w:sz w:val="24"/>
          <w:szCs w:val="24"/>
        </w:rPr>
        <w:t xml:space="preserve">īgumā noteikto </w:t>
      </w:r>
      <w:r w:rsidR="0092554F">
        <w:rPr>
          <w:sz w:val="24"/>
          <w:szCs w:val="24"/>
        </w:rPr>
        <w:t>D</w:t>
      </w:r>
      <w:r w:rsidRPr="00224F31">
        <w:rPr>
          <w:sz w:val="24"/>
          <w:szCs w:val="24"/>
        </w:rPr>
        <w:t>arbu veikšanu, tajā skaitā darba drošības tehnikas, darba aizsardzības, ugunsdrošības, elektrodrošības, sanitārie un apkārtējās vides aizsardzības noteikumi.</w:t>
      </w:r>
    </w:p>
    <w:p w:rsidR="00224F31" w:rsidRDefault="00224F31" w:rsidP="005B3CDC">
      <w:pPr>
        <w:widowControl/>
        <w:numPr>
          <w:ilvl w:val="1"/>
          <w:numId w:val="4"/>
        </w:numPr>
        <w:tabs>
          <w:tab w:val="clear" w:pos="480"/>
          <w:tab w:val="num" w:pos="-284"/>
          <w:tab w:val="left" w:pos="-142"/>
        </w:tabs>
        <w:overflowPunct/>
        <w:autoSpaceDE/>
        <w:autoSpaceDN/>
        <w:adjustRightInd/>
        <w:ind w:left="482" w:hanging="482"/>
        <w:jc w:val="both"/>
        <w:rPr>
          <w:sz w:val="24"/>
          <w:szCs w:val="24"/>
        </w:rPr>
      </w:pPr>
      <w:r w:rsidRPr="00224F31">
        <w:rPr>
          <w:sz w:val="24"/>
          <w:szCs w:val="24"/>
        </w:rPr>
        <w:t>Būvuzņēmējs nodrošina būvizkārtnes izgatavošanu un uzstādīšanu pie Objekta</w:t>
      </w:r>
      <w:r w:rsidR="00BB4F66">
        <w:rPr>
          <w:sz w:val="24"/>
          <w:szCs w:val="24"/>
        </w:rPr>
        <w:t xml:space="preserve">                  </w:t>
      </w:r>
      <w:r w:rsidRPr="00224F31">
        <w:rPr>
          <w:sz w:val="24"/>
          <w:szCs w:val="24"/>
        </w:rPr>
        <w:t xml:space="preserve"> </w:t>
      </w:r>
      <w:r>
        <w:rPr>
          <w:sz w:val="24"/>
          <w:szCs w:val="24"/>
        </w:rPr>
        <w:t>1</w:t>
      </w:r>
      <w:r w:rsidRPr="00224F31">
        <w:rPr>
          <w:sz w:val="24"/>
          <w:szCs w:val="24"/>
        </w:rPr>
        <w:t>5 (piec</w:t>
      </w:r>
      <w:r>
        <w:rPr>
          <w:sz w:val="24"/>
          <w:szCs w:val="24"/>
        </w:rPr>
        <w:t>padsmit</w:t>
      </w:r>
      <w:r w:rsidRPr="00224F31">
        <w:rPr>
          <w:sz w:val="24"/>
          <w:szCs w:val="24"/>
        </w:rPr>
        <w:t>) darba dienu laikā no Līguma noslēgšanas.</w:t>
      </w:r>
      <w:r w:rsidR="00072BEA">
        <w:rPr>
          <w:sz w:val="24"/>
          <w:szCs w:val="24"/>
        </w:rPr>
        <w:t xml:space="preserve"> Tās izmaksas netiek iekļautas būvdarbu izmaksās.</w:t>
      </w:r>
      <w:r w:rsidR="00E97E36">
        <w:rPr>
          <w:sz w:val="24"/>
          <w:szCs w:val="24"/>
        </w:rPr>
        <w:t xml:space="preserve"> </w:t>
      </w:r>
    </w:p>
    <w:p w:rsidR="00224F31" w:rsidRPr="00985399" w:rsidRDefault="00224F31" w:rsidP="005B3CDC">
      <w:pPr>
        <w:widowControl/>
        <w:numPr>
          <w:ilvl w:val="1"/>
          <w:numId w:val="4"/>
        </w:numPr>
        <w:overflowPunct/>
        <w:autoSpaceDE/>
        <w:autoSpaceDN/>
        <w:adjustRightInd/>
        <w:ind w:left="482" w:hanging="482"/>
        <w:jc w:val="both"/>
        <w:rPr>
          <w:sz w:val="24"/>
          <w:szCs w:val="24"/>
          <w:lang w:val="lv-LV"/>
        </w:rPr>
      </w:pPr>
      <w:r w:rsidRPr="00E604B3">
        <w:rPr>
          <w:sz w:val="24"/>
          <w:szCs w:val="24"/>
          <w:lang w:val="lv-LV"/>
        </w:rPr>
        <w:t xml:space="preserve">Darbu veikšana nedrīkst radīt traucējumus </w:t>
      </w:r>
      <w:r w:rsidR="00E97E36" w:rsidRPr="00985399">
        <w:rPr>
          <w:sz w:val="24"/>
          <w:szCs w:val="24"/>
          <w:lang w:val="lv-LV"/>
        </w:rPr>
        <w:t>pirms</w:t>
      </w:r>
      <w:r w:rsidR="00985399" w:rsidRPr="00985399">
        <w:rPr>
          <w:sz w:val="24"/>
          <w:szCs w:val="24"/>
          <w:lang w:val="lv-LV"/>
        </w:rPr>
        <w:t>s</w:t>
      </w:r>
      <w:r w:rsidR="00E97E36" w:rsidRPr="00985399">
        <w:rPr>
          <w:sz w:val="24"/>
          <w:szCs w:val="24"/>
          <w:lang w:val="lv-LV"/>
        </w:rPr>
        <w:t xml:space="preserve">kolas izglītības </w:t>
      </w:r>
      <w:r w:rsidRPr="00985399">
        <w:rPr>
          <w:sz w:val="24"/>
          <w:szCs w:val="24"/>
          <w:lang w:val="lv-LV"/>
        </w:rPr>
        <w:t>iestādes darbīb</w:t>
      </w:r>
      <w:r w:rsidR="003A3F99" w:rsidRPr="00985399">
        <w:rPr>
          <w:sz w:val="24"/>
          <w:szCs w:val="24"/>
          <w:lang w:val="lv-LV"/>
        </w:rPr>
        <w:t>ai</w:t>
      </w:r>
      <w:r w:rsidRPr="00985399">
        <w:rPr>
          <w:sz w:val="24"/>
          <w:szCs w:val="24"/>
          <w:lang w:val="lv-LV"/>
        </w:rPr>
        <w:t>, visu darbu veikšana, t.sk. inžerkomunikāciju atslēgšanas un pieslēgšanas</w:t>
      </w:r>
      <w:r w:rsidR="00985399">
        <w:rPr>
          <w:sz w:val="24"/>
          <w:szCs w:val="24"/>
          <w:lang w:val="lv-LV"/>
        </w:rPr>
        <w:t>,</w:t>
      </w:r>
      <w:r w:rsidRPr="00985399">
        <w:rPr>
          <w:sz w:val="24"/>
          <w:szCs w:val="24"/>
          <w:lang w:val="lv-LV"/>
        </w:rPr>
        <w:t xml:space="preserve"> jāsaskaņo </w:t>
      </w:r>
      <w:r w:rsidR="00985399" w:rsidRPr="00985399">
        <w:rPr>
          <w:sz w:val="24"/>
          <w:szCs w:val="24"/>
          <w:lang w:val="lv-LV"/>
        </w:rPr>
        <w:t xml:space="preserve">ar </w:t>
      </w:r>
      <w:r w:rsidR="00E97E36" w:rsidRPr="00985399">
        <w:rPr>
          <w:sz w:val="24"/>
          <w:szCs w:val="24"/>
          <w:lang w:val="lv-LV"/>
        </w:rPr>
        <w:t>Pasūtītāju vai pirms</w:t>
      </w:r>
      <w:r w:rsidR="00985399" w:rsidRPr="00985399">
        <w:rPr>
          <w:sz w:val="24"/>
          <w:szCs w:val="24"/>
          <w:lang w:val="lv-LV"/>
        </w:rPr>
        <w:t>s</w:t>
      </w:r>
      <w:r w:rsidR="00E97E36" w:rsidRPr="00985399">
        <w:rPr>
          <w:sz w:val="24"/>
          <w:szCs w:val="24"/>
          <w:lang w:val="lv-LV"/>
        </w:rPr>
        <w:t xml:space="preserve">kolas izglītības iestādes </w:t>
      </w:r>
      <w:r w:rsidRPr="00985399">
        <w:rPr>
          <w:sz w:val="24"/>
          <w:szCs w:val="24"/>
          <w:lang w:val="lv-LV"/>
        </w:rPr>
        <w:t>darbiniekiem</w:t>
      </w:r>
      <w:r w:rsidR="00E97E36" w:rsidRPr="00985399">
        <w:rPr>
          <w:sz w:val="24"/>
          <w:szCs w:val="24"/>
          <w:lang w:val="lv-LV"/>
        </w:rPr>
        <w:t>, ja to ir noteicis Pasūtītājs</w:t>
      </w:r>
      <w:r w:rsidRPr="00985399">
        <w:rPr>
          <w:sz w:val="24"/>
          <w:szCs w:val="24"/>
          <w:lang w:val="lv-LV"/>
        </w:rPr>
        <w:t>.</w:t>
      </w:r>
    </w:p>
    <w:p w:rsidR="00531B46" w:rsidRPr="00985399" w:rsidRDefault="00224F31" w:rsidP="005B3CDC">
      <w:pPr>
        <w:widowControl/>
        <w:numPr>
          <w:ilvl w:val="1"/>
          <w:numId w:val="4"/>
        </w:numPr>
        <w:overflowPunct/>
        <w:autoSpaceDE/>
        <w:autoSpaceDN/>
        <w:adjustRightInd/>
        <w:ind w:left="482" w:hanging="482"/>
        <w:jc w:val="both"/>
        <w:rPr>
          <w:sz w:val="24"/>
          <w:szCs w:val="24"/>
          <w:lang w:val="lv-LV"/>
        </w:rPr>
      </w:pPr>
      <w:r w:rsidRPr="00531B46">
        <w:rPr>
          <w:sz w:val="24"/>
          <w:szCs w:val="24"/>
          <w:lang w:val="lv-LV"/>
        </w:rPr>
        <w:t>Darbus, kas saistīti ar trokšņu un vibrāciju rašanos</w:t>
      </w:r>
      <w:r w:rsidR="00985399">
        <w:rPr>
          <w:sz w:val="24"/>
          <w:szCs w:val="24"/>
          <w:lang w:val="lv-LV"/>
        </w:rPr>
        <w:t>,</w:t>
      </w:r>
      <w:r w:rsidRPr="00531B46">
        <w:rPr>
          <w:sz w:val="24"/>
          <w:szCs w:val="24"/>
          <w:lang w:val="lv-LV"/>
        </w:rPr>
        <w:t xml:space="preserve"> </w:t>
      </w:r>
      <w:r w:rsidR="00531B46" w:rsidRPr="00531B46">
        <w:rPr>
          <w:sz w:val="24"/>
          <w:szCs w:val="24"/>
          <w:lang w:val="lv-LV"/>
        </w:rPr>
        <w:t xml:space="preserve">jāsaskaņo </w:t>
      </w:r>
      <w:r w:rsidR="00985399">
        <w:rPr>
          <w:sz w:val="24"/>
          <w:szCs w:val="24"/>
          <w:lang w:val="lv-LV"/>
        </w:rPr>
        <w:t xml:space="preserve">ar </w:t>
      </w:r>
      <w:r w:rsidR="00531B46" w:rsidRPr="00531B46">
        <w:rPr>
          <w:sz w:val="24"/>
          <w:szCs w:val="24"/>
          <w:lang w:val="lv-LV"/>
        </w:rPr>
        <w:t xml:space="preserve">Pasūtītāju vai </w:t>
      </w:r>
      <w:r w:rsidR="00531B46" w:rsidRPr="00985399">
        <w:rPr>
          <w:sz w:val="24"/>
          <w:szCs w:val="24"/>
          <w:lang w:val="lv-LV"/>
        </w:rPr>
        <w:t>pirms</w:t>
      </w:r>
      <w:r w:rsidR="00985399" w:rsidRPr="00985399">
        <w:rPr>
          <w:sz w:val="24"/>
          <w:szCs w:val="24"/>
          <w:lang w:val="lv-LV"/>
        </w:rPr>
        <w:t>s</w:t>
      </w:r>
      <w:r w:rsidR="00531B46" w:rsidRPr="00985399">
        <w:rPr>
          <w:sz w:val="24"/>
          <w:szCs w:val="24"/>
          <w:lang w:val="lv-LV"/>
        </w:rPr>
        <w:t xml:space="preserve">kolas izglītības iestādes darbiniekiem, ja to ir noteicis Pasūtītājs. </w:t>
      </w:r>
    </w:p>
    <w:p w:rsidR="00224F31" w:rsidRPr="00531B46" w:rsidRDefault="00224F31" w:rsidP="005B3CDC">
      <w:pPr>
        <w:widowControl/>
        <w:numPr>
          <w:ilvl w:val="1"/>
          <w:numId w:val="4"/>
        </w:numPr>
        <w:overflowPunct/>
        <w:autoSpaceDE/>
        <w:autoSpaceDN/>
        <w:adjustRightInd/>
        <w:ind w:left="482" w:hanging="482"/>
        <w:jc w:val="both"/>
        <w:rPr>
          <w:sz w:val="24"/>
          <w:szCs w:val="24"/>
          <w:lang w:val="lv-LV"/>
        </w:rPr>
      </w:pPr>
      <w:r w:rsidRPr="00531B46">
        <w:rPr>
          <w:sz w:val="24"/>
          <w:szCs w:val="24"/>
          <w:lang w:val="lv-LV"/>
        </w:rPr>
        <w:t xml:space="preserve">Darbi jāveic ievērojot </w:t>
      </w:r>
      <w:r w:rsidR="00E604B3" w:rsidRPr="00531B46">
        <w:rPr>
          <w:sz w:val="24"/>
          <w:szCs w:val="24"/>
          <w:lang w:val="lv-LV"/>
        </w:rPr>
        <w:t xml:space="preserve">pirmsskolas izglītības </w:t>
      </w:r>
      <w:r w:rsidRPr="00531B46">
        <w:rPr>
          <w:sz w:val="24"/>
          <w:szCs w:val="24"/>
          <w:lang w:val="lv-LV"/>
        </w:rPr>
        <w:t>iestādes darba specifiku, darbinieku un audzēkņu intereses, darba režīmu.</w:t>
      </w:r>
    </w:p>
    <w:p w:rsidR="00224F31" w:rsidRPr="00E604B3" w:rsidRDefault="00224F31" w:rsidP="005B3CDC">
      <w:pPr>
        <w:widowControl/>
        <w:numPr>
          <w:ilvl w:val="1"/>
          <w:numId w:val="4"/>
        </w:numPr>
        <w:overflowPunct/>
        <w:autoSpaceDE/>
        <w:autoSpaceDN/>
        <w:adjustRightInd/>
        <w:ind w:left="482" w:hanging="482"/>
        <w:jc w:val="both"/>
        <w:rPr>
          <w:sz w:val="24"/>
          <w:szCs w:val="24"/>
          <w:lang w:val="lv-LV"/>
        </w:rPr>
      </w:pPr>
      <w:r w:rsidRPr="00E604B3">
        <w:rPr>
          <w:sz w:val="24"/>
          <w:szCs w:val="24"/>
          <w:lang w:val="lv-LV"/>
        </w:rPr>
        <w:t xml:space="preserve">Par Darbu organizācijas jautājumiem Pušu pārstāvji lemj </w:t>
      </w:r>
      <w:r w:rsidRPr="00804D7B">
        <w:rPr>
          <w:sz w:val="24"/>
          <w:szCs w:val="24"/>
          <w:lang w:val="lv-LV"/>
        </w:rPr>
        <w:t>būvsapulcē</w:t>
      </w:r>
      <w:r w:rsidR="00C36F8D" w:rsidRPr="00804D7B">
        <w:rPr>
          <w:sz w:val="24"/>
          <w:szCs w:val="24"/>
          <w:lang w:val="lv-LV"/>
        </w:rPr>
        <w:t>s</w:t>
      </w:r>
      <w:r w:rsidR="00804D7B" w:rsidRPr="00804D7B">
        <w:rPr>
          <w:sz w:val="24"/>
          <w:szCs w:val="24"/>
          <w:lang w:val="lv-LV"/>
        </w:rPr>
        <w:t xml:space="preserve">. </w:t>
      </w:r>
      <w:r w:rsidRPr="00804D7B">
        <w:rPr>
          <w:sz w:val="24"/>
          <w:szCs w:val="24"/>
          <w:lang w:val="lv-LV"/>
        </w:rPr>
        <w:t xml:space="preserve"> </w:t>
      </w:r>
      <w:r w:rsidR="00C36F8D" w:rsidRPr="00804D7B">
        <w:rPr>
          <w:sz w:val="24"/>
          <w:szCs w:val="24"/>
          <w:lang w:val="lv-LV"/>
        </w:rPr>
        <w:t>Katras</w:t>
      </w:r>
      <w:r w:rsidR="00C36F8D" w:rsidRPr="00E604B3">
        <w:rPr>
          <w:sz w:val="24"/>
          <w:szCs w:val="24"/>
          <w:lang w:val="lv-LV"/>
        </w:rPr>
        <w:t xml:space="preserve"> b</w:t>
      </w:r>
      <w:r w:rsidRPr="00E604B3">
        <w:rPr>
          <w:sz w:val="24"/>
          <w:szCs w:val="24"/>
          <w:lang w:val="lv-LV"/>
        </w:rPr>
        <w:t>ūvsapulces dienas kārtība, klātesošie dalībnieki un pieņemtie lēmumi tiek fiksēti rakstveida protokolā. Protokolā fiksētie lēmumi ir saistoši Līguma Pusēm.</w:t>
      </w:r>
    </w:p>
    <w:p w:rsidR="00224F31" w:rsidRPr="00E604B3" w:rsidRDefault="00224F31" w:rsidP="005B3CDC">
      <w:pPr>
        <w:widowControl/>
        <w:numPr>
          <w:ilvl w:val="1"/>
          <w:numId w:val="4"/>
        </w:numPr>
        <w:overflowPunct/>
        <w:autoSpaceDE/>
        <w:autoSpaceDN/>
        <w:adjustRightInd/>
        <w:ind w:left="482" w:hanging="482"/>
        <w:jc w:val="both"/>
        <w:rPr>
          <w:sz w:val="24"/>
          <w:szCs w:val="24"/>
          <w:lang w:val="lv-LV"/>
        </w:rPr>
      </w:pPr>
      <w:r w:rsidRPr="00E604B3">
        <w:rPr>
          <w:sz w:val="24"/>
          <w:szCs w:val="24"/>
          <w:lang w:val="lv-LV"/>
        </w:rPr>
        <w:t>Būvsapulces tiek sasauktas pēc vajadzības, bet ne retāk kā reizi divās nedēļās. Būvsapulces sasaukšanu, organizāciju un protokola sagatavošanu nodrošina Pasūtītājs. Būvsapulces protokolu paraksta visi atbildīgie Pušu pārstāvji.</w:t>
      </w:r>
    </w:p>
    <w:p w:rsidR="00224F31" w:rsidRPr="00804D7B" w:rsidRDefault="00224F31" w:rsidP="005B3CDC">
      <w:pPr>
        <w:widowControl/>
        <w:numPr>
          <w:ilvl w:val="1"/>
          <w:numId w:val="4"/>
        </w:numPr>
        <w:tabs>
          <w:tab w:val="clear" w:pos="480"/>
          <w:tab w:val="num" w:pos="-284"/>
          <w:tab w:val="left" w:pos="426"/>
        </w:tabs>
        <w:overflowPunct/>
        <w:autoSpaceDE/>
        <w:autoSpaceDN/>
        <w:adjustRightInd/>
        <w:ind w:left="482" w:hanging="482"/>
        <w:jc w:val="both"/>
        <w:rPr>
          <w:sz w:val="24"/>
          <w:szCs w:val="24"/>
          <w:lang w:val="lv-LV"/>
        </w:rPr>
      </w:pPr>
      <w:r w:rsidRPr="00E604B3">
        <w:rPr>
          <w:bCs/>
          <w:sz w:val="24"/>
          <w:szCs w:val="24"/>
          <w:lang w:val="lv-LV"/>
        </w:rPr>
        <w:t xml:space="preserve">Par </w:t>
      </w:r>
      <w:r w:rsidR="00C36F8D" w:rsidRPr="00E604B3">
        <w:rPr>
          <w:bCs/>
          <w:sz w:val="24"/>
          <w:szCs w:val="24"/>
          <w:lang w:val="lv-LV"/>
        </w:rPr>
        <w:t xml:space="preserve">faktiski </w:t>
      </w:r>
      <w:r w:rsidRPr="00E604B3">
        <w:rPr>
          <w:bCs/>
          <w:sz w:val="24"/>
          <w:szCs w:val="24"/>
          <w:lang w:val="lv-LV"/>
        </w:rPr>
        <w:t xml:space="preserve">patērēto </w:t>
      </w:r>
      <w:r w:rsidRPr="00985399">
        <w:rPr>
          <w:bCs/>
          <w:sz w:val="24"/>
          <w:szCs w:val="24"/>
          <w:lang w:val="lv-LV"/>
        </w:rPr>
        <w:t xml:space="preserve">elektroenerģiju </w:t>
      </w:r>
      <w:r w:rsidR="00804D7B" w:rsidRPr="00985399">
        <w:rPr>
          <w:bCs/>
          <w:sz w:val="24"/>
          <w:szCs w:val="24"/>
          <w:lang w:val="lv-LV"/>
        </w:rPr>
        <w:t>un citiem resursiem</w:t>
      </w:r>
      <w:r w:rsidR="00804D7B">
        <w:rPr>
          <w:bCs/>
          <w:sz w:val="24"/>
          <w:szCs w:val="24"/>
          <w:lang w:val="lv-LV"/>
        </w:rPr>
        <w:t xml:space="preserve"> </w:t>
      </w:r>
      <w:r w:rsidRPr="00E604B3">
        <w:rPr>
          <w:bCs/>
          <w:sz w:val="24"/>
          <w:szCs w:val="24"/>
          <w:lang w:val="lv-LV"/>
        </w:rPr>
        <w:t xml:space="preserve">būvdarbu izpildes vajadzībām Būvuzņēmējs maksā vienu reizi mēnesī atbilstoši verificēta </w:t>
      </w:r>
      <w:r w:rsidR="00C36F8D" w:rsidRPr="00E604B3">
        <w:rPr>
          <w:bCs/>
          <w:sz w:val="24"/>
          <w:szCs w:val="24"/>
          <w:lang w:val="lv-LV"/>
        </w:rPr>
        <w:t>s</w:t>
      </w:r>
      <w:r w:rsidRPr="00E604B3">
        <w:rPr>
          <w:bCs/>
          <w:sz w:val="24"/>
          <w:szCs w:val="24"/>
          <w:lang w:val="lv-LV"/>
        </w:rPr>
        <w:t>kait</w:t>
      </w:r>
      <w:r w:rsidR="00C36F8D" w:rsidRPr="00E604B3">
        <w:rPr>
          <w:bCs/>
          <w:sz w:val="24"/>
          <w:szCs w:val="24"/>
          <w:lang w:val="lv-LV"/>
        </w:rPr>
        <w:t>ītāja</w:t>
      </w:r>
      <w:r w:rsidRPr="00E604B3">
        <w:rPr>
          <w:bCs/>
          <w:sz w:val="24"/>
          <w:szCs w:val="24"/>
          <w:lang w:val="lv-LV"/>
        </w:rPr>
        <w:t xml:space="preserve"> rādījumiem</w:t>
      </w:r>
      <w:r w:rsidR="00C36F8D">
        <w:rPr>
          <w:bCs/>
          <w:sz w:val="24"/>
          <w:szCs w:val="24"/>
          <w:lang w:val="lv-LV"/>
        </w:rPr>
        <w:t xml:space="preserve"> pēc </w:t>
      </w:r>
      <w:r w:rsidR="00C36F8D" w:rsidRPr="00224F31">
        <w:rPr>
          <w:bCs/>
          <w:sz w:val="24"/>
          <w:szCs w:val="24"/>
          <w:lang w:val="lv-LV"/>
        </w:rPr>
        <w:t>Pasūtītāj</w:t>
      </w:r>
      <w:r w:rsidR="00C36F8D">
        <w:rPr>
          <w:bCs/>
          <w:sz w:val="24"/>
          <w:szCs w:val="24"/>
          <w:lang w:val="lv-LV"/>
        </w:rPr>
        <w:t>am</w:t>
      </w:r>
      <w:r w:rsidR="00C36F8D" w:rsidRPr="00224F31">
        <w:rPr>
          <w:bCs/>
          <w:sz w:val="24"/>
          <w:szCs w:val="24"/>
          <w:lang w:val="lv-LV"/>
        </w:rPr>
        <w:t xml:space="preserve"> </w:t>
      </w:r>
      <w:r w:rsidR="00C36F8D">
        <w:rPr>
          <w:bCs/>
          <w:sz w:val="24"/>
          <w:szCs w:val="24"/>
          <w:lang w:val="lv-LV"/>
        </w:rPr>
        <w:t>piemērotajiem tarifiem</w:t>
      </w:r>
      <w:r w:rsidRPr="00224F31">
        <w:rPr>
          <w:bCs/>
          <w:sz w:val="24"/>
          <w:szCs w:val="24"/>
          <w:lang w:val="lv-LV"/>
        </w:rPr>
        <w:t xml:space="preserve"> maks</w:t>
      </w:r>
      <w:r w:rsidR="00C97BDC">
        <w:rPr>
          <w:bCs/>
          <w:sz w:val="24"/>
          <w:szCs w:val="24"/>
          <w:lang w:val="lv-LV"/>
        </w:rPr>
        <w:t>ai</w:t>
      </w:r>
      <w:r w:rsidRPr="00224F31">
        <w:rPr>
          <w:bCs/>
          <w:sz w:val="24"/>
          <w:szCs w:val="24"/>
          <w:lang w:val="lv-LV"/>
        </w:rPr>
        <w:t xml:space="preserve"> par elektroenerģijas piegādi.</w:t>
      </w:r>
    </w:p>
    <w:p w:rsidR="00EA3A87" w:rsidRPr="00D93FCE" w:rsidRDefault="00EA3A87" w:rsidP="005B3CDC">
      <w:pPr>
        <w:widowControl/>
        <w:numPr>
          <w:ilvl w:val="0"/>
          <w:numId w:val="4"/>
        </w:numPr>
        <w:overflowPunct/>
        <w:autoSpaceDE/>
        <w:autoSpaceDN/>
        <w:adjustRightInd/>
        <w:jc w:val="center"/>
        <w:rPr>
          <w:i/>
          <w:iCs/>
          <w:sz w:val="24"/>
          <w:szCs w:val="24"/>
        </w:rPr>
      </w:pPr>
      <w:r w:rsidRPr="00D93FCE">
        <w:rPr>
          <w:b/>
          <w:i/>
          <w:iCs/>
          <w:sz w:val="24"/>
          <w:szCs w:val="24"/>
        </w:rPr>
        <w:t>Pasūtītāja pienākumi un tiesības</w:t>
      </w:r>
    </w:p>
    <w:p w:rsidR="00EA3A87" w:rsidRPr="0088499E" w:rsidRDefault="00EA3A87" w:rsidP="005B3CDC">
      <w:pPr>
        <w:widowControl/>
        <w:numPr>
          <w:ilvl w:val="1"/>
          <w:numId w:val="4"/>
        </w:numPr>
        <w:tabs>
          <w:tab w:val="left" w:pos="567"/>
        </w:tabs>
        <w:overflowPunct/>
        <w:autoSpaceDE/>
        <w:autoSpaceDN/>
        <w:adjustRightInd/>
        <w:jc w:val="both"/>
        <w:rPr>
          <w:sz w:val="24"/>
          <w:szCs w:val="24"/>
        </w:rPr>
      </w:pPr>
      <w:r w:rsidRPr="00D93FCE">
        <w:rPr>
          <w:b/>
          <w:iCs/>
          <w:sz w:val="24"/>
          <w:szCs w:val="24"/>
        </w:rPr>
        <w:t>Pasūtītājs apņemas</w:t>
      </w:r>
      <w:r w:rsidRPr="0088499E">
        <w:rPr>
          <w:iCs/>
          <w:sz w:val="24"/>
          <w:szCs w:val="24"/>
        </w:rPr>
        <w:t>:</w:t>
      </w:r>
    </w:p>
    <w:p w:rsidR="00EA3A87" w:rsidRPr="00E604B3" w:rsidRDefault="00EA3A87" w:rsidP="005B3CDC">
      <w:pPr>
        <w:widowControl/>
        <w:numPr>
          <w:ilvl w:val="2"/>
          <w:numId w:val="4"/>
        </w:numPr>
        <w:tabs>
          <w:tab w:val="clear" w:pos="720"/>
          <w:tab w:val="num" w:pos="-851"/>
          <w:tab w:val="left" w:pos="567"/>
          <w:tab w:val="left" w:pos="1276"/>
        </w:tabs>
        <w:overflowPunct/>
        <w:autoSpaceDE/>
        <w:autoSpaceDN/>
        <w:adjustRightInd/>
        <w:ind w:left="567" w:hanging="567"/>
        <w:jc w:val="both"/>
        <w:rPr>
          <w:sz w:val="24"/>
          <w:szCs w:val="24"/>
          <w:lang w:val="lv-LV"/>
        </w:rPr>
      </w:pPr>
      <w:r w:rsidRPr="00E604B3">
        <w:rPr>
          <w:sz w:val="24"/>
          <w:szCs w:val="24"/>
          <w:lang w:val="lv-LV"/>
        </w:rPr>
        <w:t xml:space="preserve">nozīmēt savu pārstāvi – Būvuzraugu – darbu izpildes, to kvalitātes un atbilstības Līgumam </w:t>
      </w:r>
      <w:r w:rsidR="0088499E" w:rsidRPr="00E604B3">
        <w:rPr>
          <w:sz w:val="24"/>
          <w:szCs w:val="24"/>
          <w:lang w:val="lv-LV"/>
        </w:rPr>
        <w:t xml:space="preserve"> </w:t>
      </w:r>
      <w:r w:rsidRPr="00E604B3">
        <w:rPr>
          <w:sz w:val="24"/>
          <w:szCs w:val="24"/>
          <w:lang w:val="lv-LV"/>
        </w:rPr>
        <w:t xml:space="preserve">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rsidR="00EA3A87" w:rsidRPr="00A91F67" w:rsidRDefault="00EA3A87" w:rsidP="005B3CDC">
      <w:pPr>
        <w:widowControl/>
        <w:numPr>
          <w:ilvl w:val="2"/>
          <w:numId w:val="4"/>
        </w:numPr>
        <w:tabs>
          <w:tab w:val="clear" w:pos="720"/>
        </w:tabs>
        <w:overflowPunct/>
        <w:autoSpaceDE/>
        <w:autoSpaceDN/>
        <w:adjustRightInd/>
        <w:ind w:left="567" w:hanging="567"/>
        <w:jc w:val="both"/>
        <w:rPr>
          <w:sz w:val="24"/>
          <w:szCs w:val="24"/>
          <w:lang w:val="lv-LV"/>
        </w:rPr>
      </w:pPr>
      <w:r w:rsidRPr="00E604B3">
        <w:rPr>
          <w:sz w:val="24"/>
          <w:szCs w:val="24"/>
          <w:lang w:val="lv-LV"/>
        </w:rPr>
        <w:t>nodrošināt Būvuzņēmēja personālam</w:t>
      </w:r>
      <w:r w:rsidRPr="00A91F67">
        <w:rPr>
          <w:sz w:val="24"/>
          <w:szCs w:val="24"/>
          <w:lang w:val="lv-LV"/>
        </w:rPr>
        <w:t xml:space="preserve"> un autotransportam iespēju netraucēti piekļūt Būvobjektam darbu izpildes grafikā noteiktajos laikos vai citos Pušu saskaņot</w:t>
      </w:r>
      <w:r w:rsidR="00A63CC2" w:rsidRPr="00A91F67">
        <w:rPr>
          <w:sz w:val="24"/>
          <w:szCs w:val="24"/>
          <w:lang w:val="lv-LV"/>
        </w:rPr>
        <w:t>aj</w:t>
      </w:r>
      <w:r w:rsidRPr="00A91F67">
        <w:rPr>
          <w:sz w:val="24"/>
          <w:szCs w:val="24"/>
          <w:lang w:val="lv-LV"/>
        </w:rPr>
        <w:t>os laikos;</w:t>
      </w:r>
    </w:p>
    <w:p w:rsidR="00EA3A87" w:rsidRPr="00A91F67" w:rsidRDefault="00EA3A87" w:rsidP="005B3CDC">
      <w:pPr>
        <w:widowControl/>
        <w:numPr>
          <w:ilvl w:val="2"/>
          <w:numId w:val="4"/>
        </w:numPr>
        <w:tabs>
          <w:tab w:val="clear" w:pos="720"/>
          <w:tab w:val="num" w:pos="567"/>
        </w:tabs>
        <w:overflowPunct/>
        <w:autoSpaceDE/>
        <w:autoSpaceDN/>
        <w:adjustRightInd/>
        <w:jc w:val="both"/>
        <w:rPr>
          <w:sz w:val="24"/>
          <w:szCs w:val="24"/>
          <w:lang w:val="lv-LV"/>
        </w:rPr>
      </w:pPr>
      <w:r w:rsidRPr="00A91F67">
        <w:rPr>
          <w:sz w:val="24"/>
          <w:szCs w:val="24"/>
          <w:lang w:val="lv-LV"/>
        </w:rPr>
        <w:t xml:space="preserve">pieņemt izpildītos darbus saskaņā ar šī </w:t>
      </w:r>
      <w:r w:rsidR="00A63CC2" w:rsidRPr="00A91F67">
        <w:rPr>
          <w:sz w:val="24"/>
          <w:szCs w:val="24"/>
          <w:lang w:val="lv-LV"/>
        </w:rPr>
        <w:t>l</w:t>
      </w:r>
      <w:r w:rsidRPr="00A91F67">
        <w:rPr>
          <w:sz w:val="24"/>
          <w:szCs w:val="24"/>
          <w:lang w:val="lv-LV"/>
        </w:rPr>
        <w:t xml:space="preserve">īguma noteikumiem; </w:t>
      </w:r>
    </w:p>
    <w:p w:rsidR="00EA3A87" w:rsidRPr="00A91F67" w:rsidRDefault="00EA3A87" w:rsidP="005B3CDC">
      <w:pPr>
        <w:widowControl/>
        <w:numPr>
          <w:ilvl w:val="2"/>
          <w:numId w:val="4"/>
        </w:numPr>
        <w:tabs>
          <w:tab w:val="clear" w:pos="720"/>
          <w:tab w:val="num" w:pos="567"/>
        </w:tabs>
        <w:overflowPunct/>
        <w:autoSpaceDE/>
        <w:autoSpaceDN/>
        <w:adjustRightInd/>
        <w:jc w:val="both"/>
        <w:rPr>
          <w:sz w:val="24"/>
          <w:szCs w:val="24"/>
          <w:lang w:val="lv-LV"/>
        </w:rPr>
      </w:pPr>
      <w:r w:rsidRPr="00C064CE">
        <w:rPr>
          <w:sz w:val="24"/>
          <w:szCs w:val="24"/>
          <w:lang w:val="lv-LV"/>
        </w:rPr>
        <w:t>samaksāt</w:t>
      </w:r>
      <w:r w:rsidRPr="00A91F67">
        <w:rPr>
          <w:sz w:val="24"/>
          <w:szCs w:val="24"/>
          <w:lang w:val="lv-LV"/>
        </w:rPr>
        <w:t xml:space="preserve"> par izpildītajiem darbiem saskaņā ar šī </w:t>
      </w:r>
      <w:r w:rsidR="00A63CC2" w:rsidRPr="00A91F67">
        <w:rPr>
          <w:sz w:val="24"/>
          <w:szCs w:val="24"/>
          <w:lang w:val="lv-LV"/>
        </w:rPr>
        <w:t>l</w:t>
      </w:r>
      <w:r w:rsidRPr="00A91F67">
        <w:rPr>
          <w:sz w:val="24"/>
          <w:szCs w:val="24"/>
          <w:lang w:val="lv-LV"/>
        </w:rPr>
        <w:t>īguma noteikumiem.</w:t>
      </w:r>
    </w:p>
    <w:p w:rsidR="00EA3A87" w:rsidRPr="00A63CC2" w:rsidRDefault="00EA3A87" w:rsidP="00EA3A87">
      <w:pPr>
        <w:jc w:val="both"/>
        <w:rPr>
          <w:iCs/>
          <w:sz w:val="24"/>
          <w:szCs w:val="24"/>
        </w:rPr>
      </w:pPr>
      <w:r w:rsidRPr="00BF211B">
        <w:rPr>
          <w:iCs/>
          <w:sz w:val="24"/>
          <w:szCs w:val="24"/>
        </w:rPr>
        <w:t>6.2.</w:t>
      </w:r>
      <w:r w:rsidRPr="00BF211B">
        <w:rPr>
          <w:b/>
          <w:iCs/>
          <w:sz w:val="24"/>
          <w:szCs w:val="24"/>
        </w:rPr>
        <w:t xml:space="preserve"> Pasūtītājam ir tiesības</w:t>
      </w:r>
      <w:r w:rsidRPr="00A63CC2">
        <w:rPr>
          <w:iCs/>
          <w:sz w:val="24"/>
          <w:szCs w:val="24"/>
        </w:rPr>
        <w:t>:</w:t>
      </w:r>
    </w:p>
    <w:p w:rsidR="00EA3A87" w:rsidRPr="00BF211B" w:rsidRDefault="00EA3A87" w:rsidP="005B3CDC">
      <w:pPr>
        <w:widowControl/>
        <w:numPr>
          <w:ilvl w:val="2"/>
          <w:numId w:val="8"/>
        </w:numPr>
        <w:overflowPunct/>
        <w:autoSpaceDE/>
        <w:autoSpaceDN/>
        <w:adjustRightInd/>
        <w:ind w:left="567" w:hanging="567"/>
        <w:jc w:val="both"/>
        <w:rPr>
          <w:sz w:val="24"/>
          <w:szCs w:val="24"/>
        </w:rPr>
      </w:pPr>
      <w:r w:rsidRPr="00BF211B">
        <w:rPr>
          <w:sz w:val="24"/>
          <w:szCs w:val="24"/>
        </w:rPr>
        <w:t xml:space="preserve">vienpusēji apturēt būvniecību gadījumā, ja </w:t>
      </w:r>
      <w:r>
        <w:rPr>
          <w:sz w:val="24"/>
          <w:szCs w:val="24"/>
        </w:rPr>
        <w:t>Būvu</w:t>
      </w:r>
      <w:r w:rsidRPr="00BF211B">
        <w:rPr>
          <w:sz w:val="24"/>
          <w:szCs w:val="24"/>
        </w:rPr>
        <w:t>z</w:t>
      </w:r>
      <w:r>
        <w:rPr>
          <w:sz w:val="24"/>
          <w:szCs w:val="24"/>
        </w:rPr>
        <w:t>ņēmē</w:t>
      </w:r>
      <w:r w:rsidRPr="00BF211B">
        <w:rPr>
          <w:sz w:val="24"/>
          <w:szCs w:val="24"/>
        </w:rPr>
        <w:t xml:space="preserve">js pārkāpj būvnormatīvu vai citu normatīvo aktu prasības, kā arī citos šajā </w:t>
      </w:r>
      <w:r w:rsidR="00A63CC2">
        <w:rPr>
          <w:sz w:val="24"/>
          <w:szCs w:val="24"/>
        </w:rPr>
        <w:t>l</w:t>
      </w:r>
      <w:r w:rsidRPr="00BF211B">
        <w:rPr>
          <w:sz w:val="24"/>
          <w:szCs w:val="24"/>
        </w:rPr>
        <w:t>īgumā noteiktajos gadījumos;</w:t>
      </w:r>
    </w:p>
    <w:p w:rsidR="00EA3A87" w:rsidRDefault="00EA3A87" w:rsidP="005B3CDC">
      <w:pPr>
        <w:widowControl/>
        <w:numPr>
          <w:ilvl w:val="2"/>
          <w:numId w:val="8"/>
        </w:numPr>
        <w:overflowPunct/>
        <w:autoSpaceDE/>
        <w:autoSpaceDN/>
        <w:adjustRightInd/>
        <w:ind w:left="567" w:hanging="567"/>
        <w:jc w:val="both"/>
        <w:rPr>
          <w:sz w:val="24"/>
          <w:szCs w:val="24"/>
        </w:rPr>
      </w:pPr>
      <w:r w:rsidRPr="00776FCB">
        <w:rPr>
          <w:sz w:val="24"/>
          <w:szCs w:val="24"/>
          <w:lang w:val="lv-LV"/>
        </w:rPr>
        <w:lastRenderedPageBreak/>
        <w:t>ieturēt</w:t>
      </w:r>
      <w:r w:rsidRPr="00BF211B">
        <w:rPr>
          <w:sz w:val="24"/>
          <w:szCs w:val="24"/>
        </w:rPr>
        <w:t xml:space="preserve"> 10% (desmit procent</w:t>
      </w:r>
      <w:r>
        <w:rPr>
          <w:sz w:val="24"/>
          <w:szCs w:val="24"/>
        </w:rPr>
        <w:t>us</w:t>
      </w:r>
      <w:r w:rsidRPr="00BF211B">
        <w:rPr>
          <w:sz w:val="24"/>
          <w:szCs w:val="24"/>
        </w:rPr>
        <w:t xml:space="preserve">) no </w:t>
      </w:r>
      <w:r w:rsidR="00A63CC2">
        <w:rPr>
          <w:sz w:val="24"/>
          <w:szCs w:val="24"/>
        </w:rPr>
        <w:t>l</w:t>
      </w:r>
      <w:r w:rsidRPr="00BF211B">
        <w:rPr>
          <w:sz w:val="24"/>
          <w:szCs w:val="24"/>
        </w:rPr>
        <w:t>īguma cenas līdz pilnīgai Darbu izpildei un Būvobjekta pieņemšanai ekspluatācijā</w:t>
      </w:r>
      <w:r w:rsidR="00985399">
        <w:rPr>
          <w:sz w:val="24"/>
          <w:szCs w:val="24"/>
        </w:rPr>
        <w:t>;</w:t>
      </w:r>
    </w:p>
    <w:p w:rsidR="00804D7B" w:rsidRPr="00985399" w:rsidRDefault="00985399" w:rsidP="00804D7B">
      <w:pPr>
        <w:widowControl/>
        <w:numPr>
          <w:ilvl w:val="2"/>
          <w:numId w:val="8"/>
        </w:numPr>
        <w:overflowPunct/>
        <w:autoSpaceDE/>
        <w:autoSpaceDN/>
        <w:adjustRightInd/>
        <w:ind w:left="567" w:hanging="567"/>
        <w:jc w:val="both"/>
        <w:rPr>
          <w:sz w:val="24"/>
          <w:szCs w:val="24"/>
        </w:rPr>
      </w:pPr>
      <w:r w:rsidRPr="00985399">
        <w:rPr>
          <w:sz w:val="24"/>
          <w:szCs w:val="24"/>
        </w:rPr>
        <w:t>s</w:t>
      </w:r>
      <w:r w:rsidR="00804D7B" w:rsidRPr="00985399">
        <w:rPr>
          <w:sz w:val="24"/>
          <w:szCs w:val="24"/>
        </w:rPr>
        <w:t>amaksāt Būvuzņēmējam 10% (desmit procentus) no līguma cenas pēc Būvobjekta pieņemšana</w:t>
      </w:r>
      <w:r w:rsidRPr="00985399">
        <w:rPr>
          <w:sz w:val="24"/>
          <w:szCs w:val="24"/>
        </w:rPr>
        <w:t>s</w:t>
      </w:r>
      <w:r w:rsidR="00804D7B" w:rsidRPr="00985399">
        <w:rPr>
          <w:sz w:val="24"/>
          <w:szCs w:val="24"/>
        </w:rPr>
        <w:t xml:space="preserve"> ekspluatācijā un </w:t>
      </w:r>
      <w:r w:rsidRPr="00985399">
        <w:rPr>
          <w:sz w:val="24"/>
          <w:szCs w:val="24"/>
        </w:rPr>
        <w:t>l</w:t>
      </w:r>
      <w:r w:rsidR="00804D7B" w:rsidRPr="00985399">
        <w:rPr>
          <w:sz w:val="24"/>
          <w:szCs w:val="24"/>
        </w:rPr>
        <w:t xml:space="preserve">īgumsaistību pilnīgas izpildes.  </w:t>
      </w:r>
    </w:p>
    <w:p w:rsidR="00EA3A87" w:rsidRPr="00547922" w:rsidRDefault="00EA3A87" w:rsidP="005B3CDC">
      <w:pPr>
        <w:widowControl/>
        <w:numPr>
          <w:ilvl w:val="0"/>
          <w:numId w:val="5"/>
        </w:numPr>
        <w:overflowPunct/>
        <w:autoSpaceDE/>
        <w:autoSpaceDN/>
        <w:adjustRightInd/>
        <w:jc w:val="center"/>
        <w:rPr>
          <w:i/>
          <w:iCs/>
          <w:sz w:val="24"/>
          <w:szCs w:val="24"/>
        </w:rPr>
      </w:pPr>
      <w:r w:rsidRPr="00547922">
        <w:rPr>
          <w:b/>
          <w:i/>
          <w:iCs/>
          <w:sz w:val="24"/>
          <w:szCs w:val="24"/>
        </w:rPr>
        <w:t>Būvuzņēmēja pienākumi un tiesības</w:t>
      </w:r>
    </w:p>
    <w:p w:rsidR="007D4915" w:rsidRPr="007D4915" w:rsidRDefault="00EA3A87" w:rsidP="007D4915">
      <w:pPr>
        <w:numPr>
          <w:ilvl w:val="1"/>
          <w:numId w:val="5"/>
        </w:numPr>
        <w:tabs>
          <w:tab w:val="clear" w:pos="720"/>
          <w:tab w:val="num" w:pos="567"/>
        </w:tabs>
        <w:jc w:val="both"/>
        <w:rPr>
          <w:bCs/>
          <w:sz w:val="24"/>
          <w:szCs w:val="24"/>
          <w:lang w:val="lv-LV"/>
        </w:rPr>
      </w:pPr>
      <w:r>
        <w:rPr>
          <w:b/>
          <w:iCs/>
          <w:sz w:val="24"/>
          <w:szCs w:val="24"/>
        </w:rPr>
        <w:t>Būvu</w:t>
      </w:r>
      <w:r w:rsidRPr="00547922">
        <w:rPr>
          <w:b/>
          <w:iCs/>
          <w:sz w:val="24"/>
          <w:szCs w:val="24"/>
        </w:rPr>
        <w:t>z</w:t>
      </w:r>
      <w:r>
        <w:rPr>
          <w:b/>
          <w:iCs/>
          <w:sz w:val="24"/>
          <w:szCs w:val="24"/>
        </w:rPr>
        <w:t>ņēmē</w:t>
      </w:r>
      <w:r w:rsidRPr="00547922">
        <w:rPr>
          <w:b/>
          <w:iCs/>
          <w:sz w:val="24"/>
          <w:szCs w:val="24"/>
        </w:rPr>
        <w:t>js apņemas:</w:t>
      </w:r>
      <w:r w:rsidR="00DB026E" w:rsidRPr="007D4915">
        <w:rPr>
          <w:sz w:val="24"/>
          <w:szCs w:val="24"/>
          <w:lang w:val="lv-LV"/>
        </w:rPr>
        <w:t xml:space="preserve"> </w:t>
      </w:r>
    </w:p>
    <w:p w:rsidR="00DB026E" w:rsidRPr="007F6132" w:rsidRDefault="007D4915" w:rsidP="00CE5F5C">
      <w:pPr>
        <w:ind w:left="567" w:hanging="567"/>
        <w:jc w:val="both"/>
        <w:rPr>
          <w:bCs/>
          <w:sz w:val="24"/>
          <w:szCs w:val="24"/>
          <w:lang w:val="lv-LV"/>
        </w:rPr>
      </w:pPr>
      <w:r>
        <w:rPr>
          <w:bCs/>
          <w:sz w:val="24"/>
          <w:szCs w:val="24"/>
          <w:lang w:val="lv-LV"/>
        </w:rPr>
        <w:t>7.1.1.p</w:t>
      </w:r>
      <w:r w:rsidR="00DB026E">
        <w:rPr>
          <w:bCs/>
          <w:sz w:val="24"/>
          <w:szCs w:val="24"/>
          <w:lang w:val="lv-LV"/>
        </w:rPr>
        <w:t>ēc</w:t>
      </w:r>
      <w:r w:rsidR="00DB026E" w:rsidRPr="006B4D24">
        <w:rPr>
          <w:bCs/>
          <w:sz w:val="24"/>
          <w:szCs w:val="24"/>
          <w:lang w:val="lv-LV"/>
        </w:rPr>
        <w:t xml:space="preserve"> </w:t>
      </w:r>
      <w:r>
        <w:rPr>
          <w:bCs/>
          <w:sz w:val="24"/>
          <w:szCs w:val="24"/>
          <w:lang w:val="lv-LV"/>
        </w:rPr>
        <w:t>L</w:t>
      </w:r>
      <w:r w:rsidR="00DB026E" w:rsidRPr="006B4D24">
        <w:rPr>
          <w:bCs/>
          <w:sz w:val="24"/>
          <w:szCs w:val="24"/>
          <w:lang w:val="lv-LV"/>
        </w:rPr>
        <w:t xml:space="preserve">īguma noslēgšanas </w:t>
      </w:r>
      <w:r w:rsidR="00DB026E" w:rsidRPr="00CE5F5C">
        <w:rPr>
          <w:bCs/>
          <w:sz w:val="24"/>
          <w:szCs w:val="24"/>
          <w:lang w:val="lv-LV"/>
        </w:rPr>
        <w:t xml:space="preserve">un </w:t>
      </w:r>
      <w:r w:rsidR="00DB026E" w:rsidRPr="00CE5F5C">
        <w:rPr>
          <w:sz w:val="24"/>
          <w:szCs w:val="24"/>
          <w:lang w:val="lv-LV"/>
        </w:rPr>
        <w:t xml:space="preserve">pirms būvdarbu uzsākšanas </w:t>
      </w:r>
      <w:r w:rsidR="00DB026E" w:rsidRPr="00CE5F5C">
        <w:rPr>
          <w:bCs/>
          <w:sz w:val="24"/>
          <w:szCs w:val="24"/>
          <w:lang w:val="lv-LV"/>
        </w:rPr>
        <w:t>10 (desmit) darba dienu laikā izstrādā</w:t>
      </w:r>
      <w:r w:rsidRPr="00CE5F5C">
        <w:rPr>
          <w:bCs/>
          <w:sz w:val="24"/>
          <w:szCs w:val="24"/>
          <w:lang w:val="lv-LV"/>
        </w:rPr>
        <w:t>t</w:t>
      </w:r>
      <w:r w:rsidR="00DB026E" w:rsidRPr="00CE5F5C">
        <w:rPr>
          <w:bCs/>
          <w:sz w:val="24"/>
          <w:szCs w:val="24"/>
          <w:lang w:val="lv-LV"/>
        </w:rPr>
        <w:t xml:space="preserve"> un </w:t>
      </w:r>
      <w:r w:rsidR="00DB026E" w:rsidRPr="00CE5F5C">
        <w:rPr>
          <w:sz w:val="24"/>
          <w:szCs w:val="24"/>
          <w:lang w:val="lv-LV"/>
        </w:rPr>
        <w:t>saskaņo</w:t>
      </w:r>
      <w:r w:rsidRPr="00CE5F5C">
        <w:rPr>
          <w:sz w:val="24"/>
          <w:szCs w:val="24"/>
          <w:lang w:val="lv-LV"/>
        </w:rPr>
        <w:t>t</w:t>
      </w:r>
      <w:r w:rsidR="00DB026E" w:rsidRPr="00CE5F5C">
        <w:rPr>
          <w:sz w:val="24"/>
          <w:szCs w:val="24"/>
          <w:lang w:val="lv-LV"/>
        </w:rPr>
        <w:t xml:space="preserve"> ar Pasūtītāju </w:t>
      </w:r>
      <w:r w:rsidR="00DB026E" w:rsidRPr="00CE5F5C">
        <w:rPr>
          <w:b/>
          <w:bCs/>
          <w:i/>
          <w:sz w:val="24"/>
          <w:szCs w:val="24"/>
          <w:lang w:val="lv-LV"/>
        </w:rPr>
        <w:t>Darbu veikšanas projektu</w:t>
      </w:r>
      <w:r w:rsidR="00DB026E" w:rsidRPr="00CE5F5C">
        <w:rPr>
          <w:bCs/>
          <w:sz w:val="24"/>
          <w:szCs w:val="24"/>
          <w:lang w:val="lv-LV"/>
        </w:rPr>
        <w:t xml:space="preserve"> (</w:t>
      </w:r>
      <w:r w:rsidR="003971D5" w:rsidRPr="00CE5F5C">
        <w:rPr>
          <w:bCs/>
          <w:sz w:val="24"/>
          <w:szCs w:val="24"/>
          <w:lang w:val="lv-LV"/>
        </w:rPr>
        <w:t xml:space="preserve">turpmāk – </w:t>
      </w:r>
      <w:r w:rsidR="00DB026E" w:rsidRPr="00CE5F5C">
        <w:rPr>
          <w:bCs/>
          <w:sz w:val="24"/>
          <w:szCs w:val="24"/>
          <w:lang w:val="lv-LV"/>
        </w:rPr>
        <w:t xml:space="preserve">DVP), </w:t>
      </w:r>
      <w:r w:rsidR="00DB026E" w:rsidRPr="00CE5F5C">
        <w:rPr>
          <w:sz w:val="24"/>
          <w:szCs w:val="24"/>
          <w:lang w:val="lv-LV"/>
        </w:rPr>
        <w:t>veicot papildinājumus vai precizējumus, ja tādi būs nepieciešami.</w:t>
      </w:r>
      <w:r w:rsidRPr="00CE5F5C">
        <w:rPr>
          <w:sz w:val="24"/>
          <w:szCs w:val="24"/>
          <w:lang w:val="lv-LV"/>
        </w:rPr>
        <w:t xml:space="preserve"> </w:t>
      </w:r>
      <w:r w:rsidR="003971D5" w:rsidRPr="00CE5F5C">
        <w:rPr>
          <w:sz w:val="24"/>
          <w:szCs w:val="24"/>
          <w:lang w:val="lv-LV"/>
        </w:rPr>
        <w:t>Būvuzņēmējs</w:t>
      </w:r>
      <w:r w:rsidR="00DB026E" w:rsidRPr="00CE5F5C">
        <w:rPr>
          <w:sz w:val="24"/>
          <w:szCs w:val="24"/>
          <w:lang w:val="lv-LV"/>
        </w:rPr>
        <w:t xml:space="preserve"> uzņemas pilnu atbildību par DVP satura atbilstību </w:t>
      </w:r>
      <w:r w:rsidR="003971D5" w:rsidRPr="00CE5F5C">
        <w:rPr>
          <w:sz w:val="24"/>
          <w:szCs w:val="24"/>
          <w:lang w:val="lv-LV"/>
        </w:rPr>
        <w:t xml:space="preserve">Latvijas būvnormatīvam </w:t>
      </w:r>
      <w:r w:rsidR="00DB026E" w:rsidRPr="00CE5F5C">
        <w:rPr>
          <w:sz w:val="24"/>
          <w:szCs w:val="24"/>
          <w:lang w:val="lv-LV"/>
        </w:rPr>
        <w:t xml:space="preserve">LBN 310-05 „Darbu veikšanas projekts”. </w:t>
      </w:r>
      <w:r w:rsidR="003971D5" w:rsidRPr="00CE5F5C">
        <w:rPr>
          <w:sz w:val="24"/>
          <w:szCs w:val="24"/>
          <w:lang w:val="lv-LV"/>
        </w:rPr>
        <w:t>I</w:t>
      </w:r>
      <w:r w:rsidR="00DB026E" w:rsidRPr="00CE5F5C">
        <w:rPr>
          <w:sz w:val="24"/>
          <w:szCs w:val="24"/>
          <w:lang w:val="lv-LV"/>
        </w:rPr>
        <w:t>zstrādājot DVP</w:t>
      </w:r>
      <w:r w:rsidR="003971D5" w:rsidRPr="00CE5F5C">
        <w:rPr>
          <w:sz w:val="24"/>
          <w:szCs w:val="24"/>
          <w:lang w:val="lv-LV"/>
        </w:rPr>
        <w:t>, Būvuzņēmējam</w:t>
      </w:r>
      <w:r w:rsidR="00DB026E" w:rsidRPr="00CE5F5C">
        <w:rPr>
          <w:sz w:val="24"/>
          <w:szCs w:val="24"/>
          <w:lang w:val="lv-LV"/>
        </w:rPr>
        <w:t xml:space="preserve"> ir jāņem vērā, ka būvdarbu izpildes gaitā </w:t>
      </w:r>
      <w:r w:rsidR="00DB026E" w:rsidRPr="00CE5F5C">
        <w:rPr>
          <w:bCs/>
          <w:sz w:val="24"/>
          <w:szCs w:val="24"/>
          <w:lang w:val="lv-LV"/>
        </w:rPr>
        <w:t>pirmsskolas izglītības iestādē „Jāņtārpiņš”</w:t>
      </w:r>
      <w:r w:rsidR="00DB026E" w:rsidRPr="00CE5F5C">
        <w:rPr>
          <w:b/>
          <w:bCs/>
          <w:iCs/>
          <w:sz w:val="24"/>
          <w:szCs w:val="24"/>
          <w:lang w:val="lv-LV"/>
        </w:rPr>
        <w:t xml:space="preserve"> </w:t>
      </w:r>
      <w:r w:rsidR="00DB026E" w:rsidRPr="00CE5F5C">
        <w:rPr>
          <w:bCs/>
          <w:iCs/>
          <w:sz w:val="24"/>
          <w:szCs w:val="24"/>
          <w:lang w:val="lv-LV"/>
        </w:rPr>
        <w:t>Bekšos, Ozolaines pagastā, Rēzeknes novadā</w:t>
      </w:r>
      <w:r w:rsidR="00DB026E" w:rsidRPr="00CE5F5C">
        <w:rPr>
          <w:sz w:val="24"/>
          <w:szCs w:val="24"/>
          <w:lang w:val="lv-LV"/>
        </w:rPr>
        <w:t xml:space="preserve"> jānodrošina nepārtraukta darbība un iestādes personāla </w:t>
      </w:r>
      <w:r w:rsidR="003971D5" w:rsidRPr="00CE5F5C">
        <w:rPr>
          <w:sz w:val="24"/>
          <w:szCs w:val="24"/>
          <w:lang w:val="lv-LV"/>
        </w:rPr>
        <w:t>un</w:t>
      </w:r>
      <w:r w:rsidR="00DB026E" w:rsidRPr="00CE5F5C">
        <w:rPr>
          <w:sz w:val="24"/>
          <w:szCs w:val="24"/>
          <w:lang w:val="lv-LV"/>
        </w:rPr>
        <w:t xml:space="preserve"> bērnu drošība</w:t>
      </w:r>
      <w:r w:rsidR="00CE5F5C">
        <w:rPr>
          <w:sz w:val="24"/>
          <w:szCs w:val="24"/>
          <w:lang w:val="lv-LV"/>
        </w:rPr>
        <w:t>;</w:t>
      </w:r>
      <w:r w:rsidR="00DB026E" w:rsidRPr="00DB026E">
        <w:rPr>
          <w:sz w:val="24"/>
          <w:szCs w:val="24"/>
          <w:lang w:val="lv-LV"/>
        </w:rPr>
        <w:t xml:space="preserve"> </w:t>
      </w:r>
    </w:p>
    <w:p w:rsidR="00804D7B" w:rsidRPr="00CE5F5C" w:rsidRDefault="00CE5F5C" w:rsidP="00CE5F5C">
      <w:pPr>
        <w:suppressAutoHyphens/>
        <w:overflowPunct/>
        <w:autoSpaceDE/>
        <w:autoSpaceDN/>
        <w:adjustRightInd/>
        <w:ind w:left="567" w:right="3" w:hanging="567"/>
        <w:jc w:val="both"/>
        <w:rPr>
          <w:sz w:val="24"/>
          <w:szCs w:val="24"/>
          <w:lang w:val="lv-LV"/>
        </w:rPr>
      </w:pPr>
      <w:r w:rsidRPr="00CE5F5C">
        <w:rPr>
          <w:sz w:val="24"/>
          <w:szCs w:val="24"/>
          <w:lang w:val="lv-LV"/>
        </w:rPr>
        <w:t>7.1.2.</w:t>
      </w:r>
      <w:r w:rsidR="00804D7B" w:rsidRPr="00CE5F5C">
        <w:rPr>
          <w:sz w:val="24"/>
          <w:szCs w:val="24"/>
          <w:lang w:val="lv-LV"/>
        </w:rPr>
        <w:t xml:space="preserve">pirms būvdarbu uzsākšanas </w:t>
      </w:r>
      <w:r w:rsidR="00804D7B" w:rsidRPr="00CE5F5C">
        <w:rPr>
          <w:bCs/>
          <w:sz w:val="24"/>
          <w:szCs w:val="24"/>
          <w:lang w:val="lv-LV"/>
        </w:rPr>
        <w:t>veikt iekārtu, materiālu u.c. inventāra pārvietošan</w:t>
      </w:r>
      <w:r w:rsidRPr="00CE5F5C">
        <w:rPr>
          <w:bCs/>
          <w:sz w:val="24"/>
          <w:szCs w:val="24"/>
          <w:lang w:val="lv-LV"/>
        </w:rPr>
        <w:t>u</w:t>
      </w:r>
      <w:r w:rsidR="00804D7B" w:rsidRPr="00CE5F5C">
        <w:rPr>
          <w:bCs/>
          <w:sz w:val="24"/>
          <w:szCs w:val="24"/>
          <w:lang w:val="lv-LV"/>
        </w:rPr>
        <w:t xml:space="preserve"> no </w:t>
      </w:r>
      <w:r w:rsidR="00804D7B" w:rsidRPr="00CE5F5C">
        <w:rPr>
          <w:sz w:val="24"/>
          <w:szCs w:val="24"/>
          <w:lang w:val="lv-LV"/>
        </w:rPr>
        <w:t>ēkas renovējamās daļas u</w:t>
      </w:r>
      <w:r w:rsidRPr="00CE5F5C">
        <w:rPr>
          <w:sz w:val="24"/>
          <w:szCs w:val="24"/>
          <w:lang w:val="lv-LV"/>
        </w:rPr>
        <w:t>z</w:t>
      </w:r>
      <w:r w:rsidR="00804D7B" w:rsidRPr="00CE5F5C">
        <w:rPr>
          <w:sz w:val="24"/>
          <w:szCs w:val="24"/>
          <w:lang w:val="lv-LV"/>
        </w:rPr>
        <w:t xml:space="preserve"> </w:t>
      </w:r>
      <w:r w:rsidRPr="00CE5F5C">
        <w:rPr>
          <w:sz w:val="24"/>
          <w:szCs w:val="24"/>
          <w:lang w:val="lv-LV"/>
        </w:rPr>
        <w:t>P</w:t>
      </w:r>
      <w:r w:rsidR="00804D7B" w:rsidRPr="00CE5F5C">
        <w:rPr>
          <w:sz w:val="24"/>
          <w:szCs w:val="24"/>
          <w:lang w:val="lv-LV"/>
        </w:rPr>
        <w:t xml:space="preserve">asūtītāja norādīto vietu (vai telpu), ja tāda nepieciešamība radīsies. Izdevumi, kas saistīti ar šo darbu izpildi  ir </w:t>
      </w:r>
      <w:r w:rsidRPr="00CE5F5C">
        <w:rPr>
          <w:sz w:val="24"/>
          <w:szCs w:val="24"/>
          <w:lang w:val="lv-LV"/>
        </w:rPr>
        <w:t>B</w:t>
      </w:r>
      <w:r w:rsidR="00804D7B" w:rsidRPr="00CE5F5C">
        <w:rPr>
          <w:sz w:val="24"/>
          <w:szCs w:val="24"/>
          <w:lang w:val="lv-LV"/>
        </w:rPr>
        <w:t>ūv</w:t>
      </w:r>
      <w:r w:rsidRPr="00CE5F5C">
        <w:rPr>
          <w:sz w:val="24"/>
          <w:szCs w:val="24"/>
          <w:lang w:val="lv-LV"/>
        </w:rPr>
        <w:t>uzņēmē</w:t>
      </w:r>
      <w:r w:rsidR="00804D7B" w:rsidRPr="00CE5F5C">
        <w:rPr>
          <w:sz w:val="24"/>
          <w:szCs w:val="24"/>
          <w:lang w:val="lv-LV"/>
        </w:rPr>
        <w:t>ja izdevumi</w:t>
      </w:r>
      <w:r w:rsidRPr="00CE5F5C">
        <w:rPr>
          <w:sz w:val="24"/>
          <w:szCs w:val="24"/>
          <w:lang w:val="lv-LV"/>
        </w:rPr>
        <w:t>;</w:t>
      </w:r>
    </w:p>
    <w:p w:rsidR="00F05F05" w:rsidRPr="00DB0B49" w:rsidRDefault="00CE5F5C" w:rsidP="00FE4107">
      <w:pPr>
        <w:suppressAutoHyphens/>
        <w:overflowPunct/>
        <w:autoSpaceDE/>
        <w:autoSpaceDN/>
        <w:adjustRightInd/>
        <w:ind w:left="567" w:right="3" w:hanging="567"/>
        <w:jc w:val="both"/>
        <w:rPr>
          <w:sz w:val="24"/>
          <w:szCs w:val="24"/>
          <w:lang w:val="lv-LV"/>
        </w:rPr>
      </w:pPr>
      <w:r w:rsidRPr="00FE4107">
        <w:rPr>
          <w:sz w:val="24"/>
          <w:szCs w:val="24"/>
          <w:lang w:val="lv-LV"/>
        </w:rPr>
        <w:t>7.1.3.s</w:t>
      </w:r>
      <w:r w:rsidR="00804D7B" w:rsidRPr="00FE4107">
        <w:rPr>
          <w:sz w:val="24"/>
          <w:szCs w:val="24"/>
          <w:lang w:val="lv-LV"/>
        </w:rPr>
        <w:t xml:space="preserve">agatvot un iesneigt Būvvaldē visus nepieciešamos dokumentus būvatļaujas saņemšanai, būvdarbu nodošanai, objekta nodošanai ekspluatācijā, </w:t>
      </w:r>
      <w:r w:rsidR="00F05F05" w:rsidRPr="00FE4107">
        <w:rPr>
          <w:sz w:val="24"/>
          <w:szCs w:val="24"/>
          <w:lang w:val="lv-LV"/>
        </w:rPr>
        <w:t xml:space="preserve">sagatavot un iesniegt atbildīgajām institūcijām </w:t>
      </w:r>
      <w:r w:rsidR="00804D7B" w:rsidRPr="00FE4107">
        <w:rPr>
          <w:sz w:val="24"/>
          <w:szCs w:val="24"/>
          <w:lang w:val="lv-LV"/>
        </w:rPr>
        <w:t>citus ar būvdarbu izpildi saistītos dokumentus. Šo dokumentu sagatavošana, atļauju saņemšana u.c. ar būvdarbu uzsākšanu, pabeigšanu un norisi saistīt</w:t>
      </w:r>
      <w:r w:rsidR="00F05F05" w:rsidRPr="00FE4107">
        <w:rPr>
          <w:sz w:val="24"/>
          <w:szCs w:val="24"/>
          <w:lang w:val="lv-LV"/>
        </w:rPr>
        <w:t>o</w:t>
      </w:r>
      <w:r w:rsidR="00804D7B" w:rsidRPr="00FE4107">
        <w:rPr>
          <w:sz w:val="24"/>
          <w:szCs w:val="24"/>
          <w:lang w:val="lv-LV"/>
        </w:rPr>
        <w:t xml:space="preserve"> dokumenti sagatavo</w:t>
      </w:r>
      <w:r w:rsidR="00F05F05" w:rsidRPr="00FE4107">
        <w:rPr>
          <w:sz w:val="24"/>
          <w:szCs w:val="24"/>
          <w:lang w:val="lv-LV"/>
        </w:rPr>
        <w:t>šana</w:t>
      </w:r>
      <w:r w:rsidR="00FE4107" w:rsidRPr="00FE4107">
        <w:rPr>
          <w:sz w:val="24"/>
          <w:szCs w:val="24"/>
          <w:lang w:val="lv-LV"/>
        </w:rPr>
        <w:t xml:space="preserve"> </w:t>
      </w:r>
      <w:r w:rsidR="00804D7B" w:rsidRPr="00FE4107">
        <w:rPr>
          <w:sz w:val="24"/>
          <w:szCs w:val="24"/>
          <w:lang w:val="lv-LV"/>
        </w:rPr>
        <w:t>ti</w:t>
      </w:r>
      <w:r w:rsidR="00FE4107" w:rsidRPr="00FE4107">
        <w:rPr>
          <w:sz w:val="24"/>
          <w:szCs w:val="24"/>
          <w:lang w:val="lv-LV"/>
        </w:rPr>
        <w:t>ek</w:t>
      </w:r>
      <w:r w:rsidR="00804D7B" w:rsidRPr="00FE4107">
        <w:rPr>
          <w:sz w:val="24"/>
          <w:szCs w:val="24"/>
          <w:lang w:val="lv-LV"/>
        </w:rPr>
        <w:t xml:space="preserve"> </w:t>
      </w:r>
      <w:r w:rsidR="00FE4107" w:rsidRPr="00FE4107">
        <w:rPr>
          <w:sz w:val="24"/>
          <w:szCs w:val="24"/>
          <w:lang w:val="lv-LV"/>
        </w:rPr>
        <w:t xml:space="preserve">veikta </w:t>
      </w:r>
      <w:r w:rsidR="00804D7B" w:rsidRPr="00FE4107">
        <w:rPr>
          <w:sz w:val="24"/>
          <w:szCs w:val="24"/>
          <w:lang w:val="lv-LV"/>
        </w:rPr>
        <w:t xml:space="preserve">par </w:t>
      </w:r>
      <w:r w:rsidR="00FE4107" w:rsidRPr="00FE4107">
        <w:rPr>
          <w:sz w:val="24"/>
          <w:szCs w:val="24"/>
          <w:lang w:val="lv-LV"/>
        </w:rPr>
        <w:t>B</w:t>
      </w:r>
      <w:r w:rsidR="00804D7B" w:rsidRPr="00FE4107">
        <w:rPr>
          <w:sz w:val="24"/>
          <w:szCs w:val="24"/>
          <w:lang w:val="lv-LV"/>
        </w:rPr>
        <w:t>ūv</w:t>
      </w:r>
      <w:r w:rsidR="00FE4107" w:rsidRPr="00FE4107">
        <w:rPr>
          <w:sz w:val="24"/>
          <w:szCs w:val="24"/>
          <w:lang w:val="lv-LV"/>
        </w:rPr>
        <w:t>uzņēmē</w:t>
      </w:r>
      <w:r w:rsidR="00804D7B" w:rsidRPr="00FE4107">
        <w:rPr>
          <w:sz w:val="24"/>
          <w:szCs w:val="24"/>
          <w:lang w:val="lv-LV"/>
        </w:rPr>
        <w:t xml:space="preserve">ja līdzekļiem un ar </w:t>
      </w:r>
      <w:r w:rsidR="00FE4107" w:rsidRPr="00FE4107">
        <w:rPr>
          <w:sz w:val="24"/>
          <w:szCs w:val="24"/>
          <w:lang w:val="lv-LV"/>
        </w:rPr>
        <w:t>B</w:t>
      </w:r>
      <w:r w:rsidR="00804D7B" w:rsidRPr="00FE4107">
        <w:rPr>
          <w:sz w:val="24"/>
          <w:szCs w:val="24"/>
          <w:lang w:val="lv-LV"/>
        </w:rPr>
        <w:t>ūv</w:t>
      </w:r>
      <w:r w:rsidR="00FE4107" w:rsidRPr="00FE4107">
        <w:rPr>
          <w:sz w:val="24"/>
          <w:szCs w:val="24"/>
          <w:lang w:val="lv-LV"/>
        </w:rPr>
        <w:t>u</w:t>
      </w:r>
      <w:r w:rsidR="00804D7B" w:rsidRPr="00FE4107">
        <w:rPr>
          <w:sz w:val="24"/>
          <w:szCs w:val="24"/>
          <w:lang w:val="lv-LV"/>
        </w:rPr>
        <w:t>z</w:t>
      </w:r>
      <w:r w:rsidR="00FE4107" w:rsidRPr="00FE4107">
        <w:rPr>
          <w:sz w:val="24"/>
          <w:szCs w:val="24"/>
          <w:lang w:val="lv-LV"/>
        </w:rPr>
        <w:t>ņēmēja</w:t>
      </w:r>
      <w:r w:rsidR="00804D7B" w:rsidRPr="00FE4107">
        <w:rPr>
          <w:sz w:val="24"/>
          <w:szCs w:val="24"/>
          <w:lang w:val="lv-LV"/>
        </w:rPr>
        <w:t xml:space="preserve"> resursiem;</w:t>
      </w:r>
      <w:r w:rsidR="00F05F05" w:rsidRPr="00F05F05">
        <w:rPr>
          <w:sz w:val="24"/>
          <w:szCs w:val="24"/>
          <w:lang w:val="lv-LV"/>
        </w:rPr>
        <w:t xml:space="preserve"> </w:t>
      </w:r>
    </w:p>
    <w:p w:rsidR="00AD233B" w:rsidRPr="00AD233B" w:rsidRDefault="00AD233B" w:rsidP="00AD233B">
      <w:pPr>
        <w:ind w:left="567" w:right="3" w:hanging="567"/>
        <w:jc w:val="both"/>
        <w:rPr>
          <w:sz w:val="24"/>
          <w:szCs w:val="24"/>
          <w:lang w:val="lv-LV"/>
        </w:rPr>
      </w:pPr>
      <w:r w:rsidRPr="00AD233B">
        <w:rPr>
          <w:sz w:val="24"/>
          <w:szCs w:val="24"/>
          <w:lang w:val="lv-LV"/>
        </w:rPr>
        <w:t>7.1.4.</w:t>
      </w:r>
      <w:r w:rsidR="00804D7B" w:rsidRPr="00AD233B">
        <w:rPr>
          <w:sz w:val="24"/>
          <w:szCs w:val="24"/>
          <w:lang w:val="lv-LV"/>
        </w:rPr>
        <w:t xml:space="preserve">pēc </w:t>
      </w:r>
      <w:r w:rsidRPr="00AD233B">
        <w:rPr>
          <w:sz w:val="24"/>
          <w:szCs w:val="24"/>
          <w:lang w:val="lv-LV"/>
        </w:rPr>
        <w:t>L</w:t>
      </w:r>
      <w:r w:rsidR="00804D7B" w:rsidRPr="00AD233B">
        <w:rPr>
          <w:sz w:val="24"/>
          <w:szCs w:val="24"/>
          <w:lang w:val="lv-LV"/>
        </w:rPr>
        <w:t xml:space="preserve">īguma noslēgšanas un pirms </w:t>
      </w:r>
      <w:r w:rsidR="000A1895" w:rsidRPr="00AD233B">
        <w:rPr>
          <w:sz w:val="24"/>
          <w:szCs w:val="24"/>
          <w:lang w:val="lv-LV"/>
        </w:rPr>
        <w:t xml:space="preserve">Pasūtītāja </w:t>
      </w:r>
      <w:r w:rsidR="00804D7B" w:rsidRPr="00AD233B">
        <w:rPr>
          <w:sz w:val="24"/>
          <w:szCs w:val="24"/>
          <w:lang w:val="lv-LV"/>
        </w:rPr>
        <w:t xml:space="preserve">resursu </w:t>
      </w:r>
      <w:r w:rsidR="000A1895" w:rsidRPr="00AD233B">
        <w:rPr>
          <w:sz w:val="24"/>
          <w:szCs w:val="24"/>
          <w:lang w:val="lv-LV"/>
        </w:rPr>
        <w:t xml:space="preserve">(ūdens, elektrība u.c.) </w:t>
      </w:r>
      <w:r w:rsidR="00804D7B" w:rsidRPr="00AD233B">
        <w:rPr>
          <w:sz w:val="24"/>
          <w:szCs w:val="24"/>
          <w:lang w:val="lv-LV"/>
        </w:rPr>
        <w:t>izmantošanas</w:t>
      </w:r>
      <w:r>
        <w:rPr>
          <w:sz w:val="24"/>
          <w:szCs w:val="24"/>
          <w:lang w:val="lv-LV"/>
        </w:rPr>
        <w:t xml:space="preserve"> </w:t>
      </w:r>
      <w:r w:rsidR="00804D7B" w:rsidRPr="00AD233B">
        <w:rPr>
          <w:sz w:val="24"/>
          <w:szCs w:val="24"/>
          <w:lang w:val="lv-LV"/>
        </w:rPr>
        <w:t xml:space="preserve"> 10 (desmit) darba dienu laikā </w:t>
      </w:r>
      <w:r w:rsidRPr="00AD233B">
        <w:rPr>
          <w:sz w:val="24"/>
          <w:szCs w:val="24"/>
          <w:lang w:val="lv-LV"/>
        </w:rPr>
        <w:t xml:space="preserve">rakstiski </w:t>
      </w:r>
      <w:r w:rsidR="00804D7B" w:rsidRPr="00AD233B">
        <w:rPr>
          <w:sz w:val="24"/>
          <w:szCs w:val="24"/>
          <w:lang w:val="lv-LV"/>
        </w:rPr>
        <w:t>saskaņo</w:t>
      </w:r>
      <w:r w:rsidRPr="00AD233B">
        <w:rPr>
          <w:sz w:val="24"/>
          <w:szCs w:val="24"/>
          <w:lang w:val="lv-LV"/>
        </w:rPr>
        <w:t>t</w:t>
      </w:r>
      <w:r w:rsidR="00804D7B" w:rsidRPr="00AD233B">
        <w:rPr>
          <w:sz w:val="24"/>
          <w:szCs w:val="24"/>
          <w:lang w:val="lv-LV"/>
        </w:rPr>
        <w:t xml:space="preserve"> minēto resursu izmantošan</w:t>
      </w:r>
      <w:r w:rsidRPr="00AD233B">
        <w:rPr>
          <w:sz w:val="24"/>
          <w:szCs w:val="24"/>
          <w:lang w:val="lv-LV"/>
        </w:rPr>
        <w:t>u</w:t>
      </w:r>
      <w:r w:rsidR="00804D7B" w:rsidRPr="00AD233B">
        <w:rPr>
          <w:sz w:val="24"/>
          <w:szCs w:val="24"/>
          <w:lang w:val="lv-LV"/>
        </w:rPr>
        <w:t xml:space="preserve"> ar Pasūtītāju. Ja Pasūtītājs </w:t>
      </w:r>
      <w:r w:rsidRPr="00AD233B">
        <w:rPr>
          <w:sz w:val="24"/>
          <w:szCs w:val="24"/>
          <w:lang w:val="lv-LV"/>
        </w:rPr>
        <w:t xml:space="preserve">pilnībā vai daļēji </w:t>
      </w:r>
      <w:r w:rsidR="00804D7B" w:rsidRPr="00AD233B">
        <w:rPr>
          <w:sz w:val="24"/>
          <w:szCs w:val="24"/>
          <w:lang w:val="lv-LV"/>
        </w:rPr>
        <w:t xml:space="preserve">akceptē </w:t>
      </w:r>
      <w:r w:rsidRPr="00AD233B">
        <w:rPr>
          <w:sz w:val="24"/>
          <w:szCs w:val="24"/>
          <w:lang w:val="lv-LV"/>
        </w:rPr>
        <w:t>B</w:t>
      </w:r>
      <w:r w:rsidR="00804D7B" w:rsidRPr="00AD233B">
        <w:rPr>
          <w:sz w:val="24"/>
          <w:szCs w:val="24"/>
          <w:lang w:val="lv-LV"/>
        </w:rPr>
        <w:t>ūv</w:t>
      </w:r>
      <w:r w:rsidRPr="00AD233B">
        <w:rPr>
          <w:sz w:val="24"/>
          <w:szCs w:val="24"/>
          <w:lang w:val="lv-LV"/>
        </w:rPr>
        <w:t>uzņēmē</w:t>
      </w:r>
      <w:r w:rsidR="00804D7B" w:rsidRPr="00AD233B">
        <w:rPr>
          <w:sz w:val="24"/>
          <w:szCs w:val="24"/>
          <w:lang w:val="lv-LV"/>
        </w:rPr>
        <w:t xml:space="preserve">ja pieteikumu, tad </w:t>
      </w:r>
      <w:r w:rsidRPr="00AD233B">
        <w:rPr>
          <w:sz w:val="24"/>
          <w:szCs w:val="24"/>
          <w:lang w:val="lv-LV"/>
        </w:rPr>
        <w:t>B</w:t>
      </w:r>
      <w:r w:rsidR="00804D7B" w:rsidRPr="00AD233B">
        <w:rPr>
          <w:sz w:val="24"/>
          <w:szCs w:val="24"/>
          <w:lang w:val="lv-LV"/>
        </w:rPr>
        <w:t>ūv</w:t>
      </w:r>
      <w:r w:rsidRPr="00AD233B">
        <w:rPr>
          <w:sz w:val="24"/>
          <w:szCs w:val="24"/>
          <w:lang w:val="lv-LV"/>
        </w:rPr>
        <w:t>u</w:t>
      </w:r>
      <w:r w:rsidR="00804D7B" w:rsidRPr="00AD233B">
        <w:rPr>
          <w:sz w:val="24"/>
          <w:szCs w:val="24"/>
          <w:lang w:val="lv-LV"/>
        </w:rPr>
        <w:t>z</w:t>
      </w:r>
      <w:r w:rsidRPr="00AD233B">
        <w:rPr>
          <w:sz w:val="24"/>
          <w:szCs w:val="24"/>
          <w:lang w:val="lv-LV"/>
        </w:rPr>
        <w:t>ņēmē</w:t>
      </w:r>
      <w:r w:rsidR="00804D7B" w:rsidRPr="00AD233B">
        <w:rPr>
          <w:sz w:val="24"/>
          <w:szCs w:val="24"/>
          <w:lang w:val="lv-LV"/>
        </w:rPr>
        <w:t xml:space="preserve">js, saskaņā ar atbilstošo papildlīgumu, veic </w:t>
      </w:r>
      <w:r w:rsidRPr="00AD233B">
        <w:rPr>
          <w:sz w:val="24"/>
          <w:szCs w:val="24"/>
          <w:lang w:val="lv-LV"/>
        </w:rPr>
        <w:t>sa</w:t>
      </w:r>
      <w:r w:rsidR="00804D7B" w:rsidRPr="00AD233B">
        <w:rPr>
          <w:sz w:val="24"/>
          <w:szCs w:val="24"/>
          <w:lang w:val="lv-LV"/>
        </w:rPr>
        <w:t xml:space="preserve">maksu </w:t>
      </w:r>
      <w:r w:rsidRPr="00AD233B">
        <w:rPr>
          <w:sz w:val="24"/>
          <w:szCs w:val="24"/>
          <w:lang w:val="lv-LV"/>
        </w:rPr>
        <w:t xml:space="preserve">par attiecīgo resursu patēriņu </w:t>
      </w:r>
      <w:r w:rsidR="00804D7B" w:rsidRPr="00AD233B">
        <w:rPr>
          <w:sz w:val="24"/>
          <w:szCs w:val="24"/>
          <w:lang w:val="lv-LV"/>
        </w:rPr>
        <w:t xml:space="preserve">Pasūtītāja norādītājā kontā, atbilstoši kalendārajā mēnesī </w:t>
      </w:r>
      <w:r w:rsidRPr="00AD233B">
        <w:rPr>
          <w:sz w:val="24"/>
          <w:szCs w:val="24"/>
          <w:lang w:val="lv-LV"/>
        </w:rPr>
        <w:t>uzskaitī</w:t>
      </w:r>
      <w:r w:rsidR="00804D7B" w:rsidRPr="00AD233B">
        <w:rPr>
          <w:sz w:val="24"/>
          <w:szCs w:val="24"/>
          <w:lang w:val="lv-LV"/>
        </w:rPr>
        <w:t>tajam patēriņam līdz nākamā mēneša 7</w:t>
      </w:r>
      <w:r w:rsidRPr="00AD233B">
        <w:rPr>
          <w:sz w:val="24"/>
          <w:szCs w:val="24"/>
          <w:lang w:val="lv-LV"/>
        </w:rPr>
        <w:t>.</w:t>
      </w:r>
      <w:r w:rsidR="00804D7B" w:rsidRPr="00AD233B">
        <w:rPr>
          <w:sz w:val="24"/>
          <w:szCs w:val="24"/>
          <w:lang w:val="lv-LV"/>
        </w:rPr>
        <w:t>(septītajam) datumam. Norēkin</w:t>
      </w:r>
      <w:r w:rsidRPr="00AD233B">
        <w:rPr>
          <w:sz w:val="24"/>
          <w:szCs w:val="24"/>
          <w:lang w:val="lv-LV"/>
        </w:rPr>
        <w:t>s</w:t>
      </w:r>
      <w:r w:rsidR="00804D7B" w:rsidRPr="00AD233B">
        <w:rPr>
          <w:sz w:val="24"/>
          <w:szCs w:val="24"/>
          <w:lang w:val="lv-LV"/>
        </w:rPr>
        <w:t xml:space="preserve"> par patērētiem resursiem mēnesī, kurā būvdarbi tiek </w:t>
      </w:r>
      <w:r w:rsidRPr="00AD233B">
        <w:rPr>
          <w:sz w:val="24"/>
          <w:szCs w:val="24"/>
          <w:lang w:val="lv-LV"/>
        </w:rPr>
        <w:t>pabei</w:t>
      </w:r>
      <w:r w:rsidR="00804D7B" w:rsidRPr="00AD233B">
        <w:rPr>
          <w:sz w:val="24"/>
          <w:szCs w:val="24"/>
          <w:lang w:val="lv-LV"/>
        </w:rPr>
        <w:t xml:space="preserve">gti, </w:t>
      </w:r>
      <w:r w:rsidRPr="00AD233B">
        <w:rPr>
          <w:sz w:val="24"/>
          <w:szCs w:val="24"/>
          <w:lang w:val="lv-LV"/>
        </w:rPr>
        <w:t>tieks veikts</w:t>
      </w:r>
      <w:r w:rsidR="00804D7B" w:rsidRPr="00AD233B">
        <w:rPr>
          <w:sz w:val="24"/>
          <w:szCs w:val="24"/>
          <w:lang w:val="lv-LV"/>
        </w:rPr>
        <w:t xml:space="preserve"> 10 (desmit) darba dienu laikā </w:t>
      </w:r>
      <w:r w:rsidRPr="00AD233B">
        <w:rPr>
          <w:sz w:val="24"/>
          <w:szCs w:val="24"/>
          <w:lang w:val="lv-LV"/>
        </w:rPr>
        <w:t>pēc</w:t>
      </w:r>
      <w:r w:rsidR="00804D7B" w:rsidRPr="00AD233B">
        <w:rPr>
          <w:sz w:val="24"/>
          <w:szCs w:val="24"/>
          <w:lang w:val="lv-LV"/>
        </w:rPr>
        <w:t xml:space="preserve"> būvdarbu </w:t>
      </w:r>
      <w:r w:rsidRPr="00AD233B">
        <w:rPr>
          <w:sz w:val="24"/>
          <w:szCs w:val="24"/>
          <w:lang w:val="lv-LV"/>
        </w:rPr>
        <w:t>pabeigšanas,</w:t>
      </w:r>
      <w:r w:rsidR="00804D7B" w:rsidRPr="00AD233B">
        <w:rPr>
          <w:sz w:val="24"/>
          <w:szCs w:val="24"/>
          <w:lang w:val="lv-LV"/>
        </w:rPr>
        <w:t xml:space="preserve"> bet ne vēlāk kā pirms pieteikuma parakstīšanas un iesniegšanas būves gatavībai ekspluatācijā</w:t>
      </w:r>
      <w:r w:rsidRPr="00AD233B">
        <w:rPr>
          <w:sz w:val="24"/>
          <w:szCs w:val="24"/>
          <w:lang w:val="lv-LV"/>
        </w:rPr>
        <w:t xml:space="preserve">; </w:t>
      </w:r>
    </w:p>
    <w:p w:rsidR="000A1895" w:rsidRPr="00083042" w:rsidRDefault="00C34D73" w:rsidP="00083042">
      <w:pPr>
        <w:suppressAutoHyphens/>
        <w:overflowPunct/>
        <w:autoSpaceDE/>
        <w:autoSpaceDN/>
        <w:adjustRightInd/>
        <w:ind w:left="567" w:right="3" w:hanging="567"/>
        <w:jc w:val="both"/>
        <w:rPr>
          <w:sz w:val="24"/>
          <w:szCs w:val="24"/>
          <w:lang w:val="lv-LV"/>
        </w:rPr>
      </w:pPr>
      <w:r w:rsidRPr="00083042">
        <w:rPr>
          <w:sz w:val="24"/>
          <w:szCs w:val="24"/>
          <w:lang w:val="lv-LV"/>
        </w:rPr>
        <w:t>7.1.5.</w:t>
      </w:r>
      <w:r w:rsidR="00083042" w:rsidRPr="00083042">
        <w:rPr>
          <w:sz w:val="24"/>
          <w:szCs w:val="24"/>
          <w:lang w:val="lv-LV"/>
        </w:rPr>
        <w:t>j</w:t>
      </w:r>
      <w:r w:rsidR="000A1895" w:rsidRPr="00083042">
        <w:rPr>
          <w:sz w:val="24"/>
          <w:szCs w:val="24"/>
          <w:lang w:val="lv-LV"/>
        </w:rPr>
        <w:t xml:space="preserve">a </w:t>
      </w:r>
      <w:r w:rsidR="00083042" w:rsidRPr="00083042">
        <w:rPr>
          <w:sz w:val="24"/>
          <w:szCs w:val="24"/>
          <w:lang w:val="lv-LV"/>
        </w:rPr>
        <w:t>P</w:t>
      </w:r>
      <w:r w:rsidR="000A1895" w:rsidRPr="00083042">
        <w:rPr>
          <w:sz w:val="24"/>
          <w:szCs w:val="24"/>
          <w:lang w:val="lv-LV"/>
        </w:rPr>
        <w:t xml:space="preserve">asūtītājam nav iespēju nodrošināt </w:t>
      </w:r>
      <w:r w:rsidR="00083042" w:rsidRPr="00083042">
        <w:rPr>
          <w:sz w:val="24"/>
          <w:szCs w:val="24"/>
          <w:lang w:val="lv-LV"/>
        </w:rPr>
        <w:t xml:space="preserve">Būvuzņēmēja </w:t>
      </w:r>
      <w:r w:rsidR="000A1895" w:rsidRPr="00083042">
        <w:rPr>
          <w:sz w:val="24"/>
          <w:szCs w:val="24"/>
          <w:lang w:val="lv-LV"/>
        </w:rPr>
        <w:t xml:space="preserve">pieeju </w:t>
      </w:r>
      <w:r w:rsidR="00083042" w:rsidRPr="00083042">
        <w:rPr>
          <w:sz w:val="24"/>
          <w:szCs w:val="24"/>
          <w:lang w:val="lv-LV"/>
        </w:rPr>
        <w:t>P</w:t>
      </w:r>
      <w:r w:rsidR="000A1895" w:rsidRPr="00083042">
        <w:rPr>
          <w:sz w:val="24"/>
          <w:szCs w:val="24"/>
          <w:lang w:val="lv-LV"/>
        </w:rPr>
        <w:t>asūtītaj</w:t>
      </w:r>
      <w:r w:rsidR="00083042" w:rsidRPr="00083042">
        <w:rPr>
          <w:sz w:val="24"/>
          <w:szCs w:val="24"/>
          <w:lang w:val="lv-LV"/>
        </w:rPr>
        <w:t>a</w:t>
      </w:r>
      <w:r w:rsidR="000A1895" w:rsidRPr="00083042">
        <w:rPr>
          <w:sz w:val="24"/>
          <w:szCs w:val="24"/>
          <w:lang w:val="lv-LV"/>
        </w:rPr>
        <w:t xml:space="preserve"> rīcībā esoš</w:t>
      </w:r>
      <w:r w:rsidR="00083042" w:rsidRPr="00083042">
        <w:rPr>
          <w:sz w:val="24"/>
          <w:szCs w:val="24"/>
          <w:lang w:val="lv-LV"/>
        </w:rPr>
        <w:t>aj</w:t>
      </w:r>
      <w:r w:rsidR="000A1895" w:rsidRPr="00083042">
        <w:rPr>
          <w:sz w:val="24"/>
          <w:szCs w:val="24"/>
          <w:lang w:val="lv-LV"/>
        </w:rPr>
        <w:t xml:space="preserve">iem resursiem (elektrība, ūdens u.c.) </w:t>
      </w:r>
      <w:r w:rsidR="00804D7B" w:rsidRPr="00083042">
        <w:rPr>
          <w:sz w:val="24"/>
          <w:szCs w:val="24"/>
          <w:lang w:val="lv-LV"/>
        </w:rPr>
        <w:t>vai gadījumos, kad tas traucētu Pasūtītāja darbību</w:t>
      </w:r>
      <w:r w:rsidR="000A1895" w:rsidRPr="00083042">
        <w:rPr>
          <w:sz w:val="24"/>
          <w:szCs w:val="24"/>
          <w:lang w:val="lv-LV"/>
        </w:rPr>
        <w:t xml:space="preserve">, </w:t>
      </w:r>
      <w:r w:rsidR="00083042" w:rsidRPr="00083042">
        <w:rPr>
          <w:sz w:val="24"/>
          <w:szCs w:val="24"/>
          <w:lang w:val="lv-LV"/>
        </w:rPr>
        <w:t>B</w:t>
      </w:r>
      <w:r w:rsidR="000A1895" w:rsidRPr="00083042">
        <w:rPr>
          <w:sz w:val="24"/>
          <w:szCs w:val="24"/>
          <w:lang w:val="lv-LV"/>
        </w:rPr>
        <w:t>ūv</w:t>
      </w:r>
      <w:r w:rsidR="00083042" w:rsidRPr="00083042">
        <w:rPr>
          <w:sz w:val="24"/>
          <w:szCs w:val="24"/>
          <w:lang w:val="lv-LV"/>
        </w:rPr>
        <w:t>uzņēmē</w:t>
      </w:r>
      <w:r w:rsidR="000A1895" w:rsidRPr="00083042">
        <w:rPr>
          <w:sz w:val="24"/>
          <w:szCs w:val="24"/>
          <w:lang w:val="lv-LV"/>
        </w:rPr>
        <w:t xml:space="preserve">jam </w:t>
      </w:r>
      <w:r w:rsidR="00804D7B" w:rsidRPr="00083042">
        <w:rPr>
          <w:sz w:val="24"/>
          <w:szCs w:val="24"/>
          <w:lang w:val="lv-LV"/>
        </w:rPr>
        <w:t>nepieciešam</w:t>
      </w:r>
      <w:r w:rsidR="00083042" w:rsidRPr="00083042">
        <w:rPr>
          <w:sz w:val="24"/>
          <w:szCs w:val="24"/>
          <w:lang w:val="lv-LV"/>
        </w:rPr>
        <w:t>ie</w:t>
      </w:r>
      <w:r w:rsidR="00804D7B" w:rsidRPr="00083042">
        <w:rPr>
          <w:sz w:val="24"/>
          <w:szCs w:val="24"/>
          <w:lang w:val="lv-LV"/>
        </w:rPr>
        <w:t xml:space="preserve"> resurs</w:t>
      </w:r>
      <w:r w:rsidR="00083042" w:rsidRPr="00083042">
        <w:rPr>
          <w:sz w:val="24"/>
          <w:szCs w:val="24"/>
          <w:lang w:val="lv-LV"/>
        </w:rPr>
        <w:t>i</w:t>
      </w:r>
      <w:r w:rsidR="00804D7B" w:rsidRPr="00083042">
        <w:rPr>
          <w:sz w:val="24"/>
          <w:szCs w:val="24"/>
          <w:lang w:val="lv-LV"/>
        </w:rPr>
        <w:t xml:space="preserve"> </w:t>
      </w:r>
      <w:r w:rsidR="000A1895" w:rsidRPr="00083042">
        <w:rPr>
          <w:sz w:val="24"/>
          <w:szCs w:val="24"/>
          <w:lang w:val="lv-LV"/>
        </w:rPr>
        <w:t xml:space="preserve">jānodrošina par </w:t>
      </w:r>
      <w:r w:rsidR="00804D7B" w:rsidRPr="00083042">
        <w:rPr>
          <w:sz w:val="24"/>
          <w:szCs w:val="24"/>
          <w:lang w:val="lv-LV"/>
        </w:rPr>
        <w:t xml:space="preserve"> saviem līdzekļiem autonomi, lai tas netraucētu būvdarbu izpildi Līgumā un Būvdarbu veikšanas kalendārajā grafikā noteiktajā laikā un labā kvalitātē</w:t>
      </w:r>
      <w:r w:rsidR="00083042" w:rsidRPr="00083042">
        <w:rPr>
          <w:sz w:val="24"/>
          <w:szCs w:val="24"/>
          <w:lang w:val="lv-LV"/>
        </w:rPr>
        <w:t>;</w:t>
      </w:r>
    </w:p>
    <w:p w:rsidR="000A1895" w:rsidRPr="00083042" w:rsidRDefault="00083042" w:rsidP="00083042">
      <w:pPr>
        <w:suppressAutoHyphens/>
        <w:overflowPunct/>
        <w:autoSpaceDE/>
        <w:autoSpaceDN/>
        <w:adjustRightInd/>
        <w:ind w:left="567" w:right="3" w:hanging="567"/>
        <w:jc w:val="both"/>
        <w:rPr>
          <w:sz w:val="24"/>
          <w:szCs w:val="24"/>
          <w:lang w:val="lv-LV"/>
        </w:rPr>
      </w:pPr>
      <w:r w:rsidRPr="00083042">
        <w:rPr>
          <w:sz w:val="24"/>
          <w:szCs w:val="24"/>
          <w:lang w:val="lv-LV"/>
        </w:rPr>
        <w:t xml:space="preserve">7.1.6. segt </w:t>
      </w:r>
      <w:r w:rsidR="00804D7B" w:rsidRPr="00083042">
        <w:rPr>
          <w:sz w:val="24"/>
          <w:szCs w:val="24"/>
          <w:lang w:val="lv-LV"/>
        </w:rPr>
        <w:t>būvdarbiem nepieciešamās elektroenerģijas</w:t>
      </w:r>
      <w:r w:rsidRPr="00083042">
        <w:rPr>
          <w:sz w:val="24"/>
          <w:szCs w:val="24"/>
          <w:lang w:val="lv-LV"/>
        </w:rPr>
        <w:t>,</w:t>
      </w:r>
      <w:r w:rsidR="00804D7B" w:rsidRPr="00083042">
        <w:rPr>
          <w:sz w:val="24"/>
          <w:szCs w:val="24"/>
          <w:lang w:val="lv-LV"/>
        </w:rPr>
        <w:t xml:space="preserve"> ūdens patēriņa u.c. izmaksas</w:t>
      </w:r>
      <w:r w:rsidRPr="00083042">
        <w:rPr>
          <w:sz w:val="24"/>
          <w:szCs w:val="24"/>
          <w:lang w:val="lv-LV"/>
        </w:rPr>
        <w:t>.</w:t>
      </w:r>
      <w:r w:rsidR="00804D7B" w:rsidRPr="00083042">
        <w:rPr>
          <w:sz w:val="24"/>
          <w:szCs w:val="24"/>
          <w:lang w:val="lv-LV"/>
        </w:rPr>
        <w:t xml:space="preserve"> </w:t>
      </w:r>
      <w:r w:rsidR="00804D7B" w:rsidRPr="00083042">
        <w:rPr>
          <w:bCs/>
          <w:sz w:val="24"/>
          <w:szCs w:val="24"/>
          <w:lang w:val="lv-LV"/>
        </w:rPr>
        <w:t xml:space="preserve">Par </w:t>
      </w:r>
      <w:r w:rsidRPr="00083042">
        <w:rPr>
          <w:bCs/>
          <w:sz w:val="24"/>
          <w:szCs w:val="24"/>
          <w:lang w:val="lv-LV"/>
        </w:rPr>
        <w:t xml:space="preserve">būvdarbu izpildes vajadzībām </w:t>
      </w:r>
      <w:r w:rsidR="00804D7B" w:rsidRPr="00083042">
        <w:rPr>
          <w:bCs/>
          <w:sz w:val="24"/>
          <w:szCs w:val="24"/>
          <w:lang w:val="lv-LV"/>
        </w:rPr>
        <w:t xml:space="preserve">faktiski patērētiem </w:t>
      </w:r>
      <w:r w:rsidRPr="00083042">
        <w:rPr>
          <w:bCs/>
          <w:sz w:val="24"/>
          <w:szCs w:val="24"/>
          <w:lang w:val="lv-LV"/>
        </w:rPr>
        <w:t>P</w:t>
      </w:r>
      <w:r w:rsidR="00804D7B" w:rsidRPr="00083042">
        <w:rPr>
          <w:bCs/>
          <w:sz w:val="24"/>
          <w:szCs w:val="24"/>
          <w:lang w:val="lv-LV"/>
        </w:rPr>
        <w:t>asūtītāja rīcībā esoš</w:t>
      </w:r>
      <w:r w:rsidRPr="00083042">
        <w:rPr>
          <w:bCs/>
          <w:sz w:val="24"/>
          <w:szCs w:val="24"/>
          <w:lang w:val="lv-LV"/>
        </w:rPr>
        <w:t>aj</w:t>
      </w:r>
      <w:r w:rsidR="00804D7B" w:rsidRPr="00083042">
        <w:rPr>
          <w:bCs/>
          <w:sz w:val="24"/>
          <w:szCs w:val="24"/>
          <w:lang w:val="lv-LV"/>
        </w:rPr>
        <w:t>iem resursiem</w:t>
      </w:r>
      <w:r w:rsidRPr="00083042">
        <w:rPr>
          <w:bCs/>
          <w:sz w:val="24"/>
          <w:szCs w:val="24"/>
          <w:lang w:val="lv-LV"/>
        </w:rPr>
        <w:t>,</w:t>
      </w:r>
      <w:r w:rsidR="00804D7B" w:rsidRPr="00083042">
        <w:rPr>
          <w:bCs/>
          <w:sz w:val="24"/>
          <w:szCs w:val="24"/>
          <w:lang w:val="lv-LV"/>
        </w:rPr>
        <w:t xml:space="preserve"> t.sk. elektroenergiju, ūdeni u.c.</w:t>
      </w:r>
      <w:r w:rsidRPr="00083042">
        <w:rPr>
          <w:bCs/>
          <w:sz w:val="24"/>
          <w:szCs w:val="24"/>
          <w:lang w:val="lv-LV"/>
        </w:rPr>
        <w:t>,</w:t>
      </w:r>
      <w:r w:rsidR="00804D7B" w:rsidRPr="00083042">
        <w:rPr>
          <w:bCs/>
          <w:sz w:val="24"/>
          <w:szCs w:val="24"/>
          <w:lang w:val="lv-LV"/>
        </w:rPr>
        <w:t xml:space="preserve"> </w:t>
      </w:r>
      <w:r w:rsidRPr="00083042">
        <w:rPr>
          <w:bCs/>
          <w:sz w:val="24"/>
          <w:szCs w:val="24"/>
          <w:lang w:val="lv-LV"/>
        </w:rPr>
        <w:t xml:space="preserve">Būvuzņēmējs </w:t>
      </w:r>
      <w:r w:rsidR="00804D7B" w:rsidRPr="00083042">
        <w:rPr>
          <w:bCs/>
          <w:sz w:val="24"/>
          <w:szCs w:val="24"/>
          <w:lang w:val="lv-LV"/>
        </w:rPr>
        <w:t xml:space="preserve">maksā atbilstoši verificēta </w:t>
      </w:r>
      <w:r w:rsidRPr="00083042">
        <w:rPr>
          <w:bCs/>
          <w:sz w:val="24"/>
          <w:szCs w:val="24"/>
          <w:lang w:val="lv-LV"/>
        </w:rPr>
        <w:t>B</w:t>
      </w:r>
      <w:r w:rsidR="00804D7B" w:rsidRPr="00083042">
        <w:rPr>
          <w:bCs/>
          <w:sz w:val="24"/>
          <w:szCs w:val="24"/>
          <w:lang w:val="lv-LV"/>
        </w:rPr>
        <w:t xml:space="preserve">ūvuzņēmēja uzskaites mezgla rādījumiem un cenai, kādu </w:t>
      </w:r>
      <w:r w:rsidRPr="00083042">
        <w:rPr>
          <w:bCs/>
          <w:sz w:val="24"/>
          <w:szCs w:val="24"/>
          <w:lang w:val="lv-LV"/>
        </w:rPr>
        <w:t>P</w:t>
      </w:r>
      <w:r w:rsidR="00804D7B" w:rsidRPr="00083042">
        <w:rPr>
          <w:bCs/>
          <w:sz w:val="24"/>
          <w:szCs w:val="24"/>
          <w:lang w:val="lv-LV"/>
        </w:rPr>
        <w:t xml:space="preserve">asūtītājs maksā par šiem resursiem. Mezglu izveidi </w:t>
      </w:r>
      <w:r w:rsidRPr="00083042">
        <w:rPr>
          <w:bCs/>
          <w:sz w:val="24"/>
          <w:szCs w:val="24"/>
          <w:lang w:val="lv-LV"/>
        </w:rPr>
        <w:t>B</w:t>
      </w:r>
      <w:r w:rsidR="00804D7B" w:rsidRPr="00083042">
        <w:rPr>
          <w:bCs/>
          <w:sz w:val="24"/>
          <w:szCs w:val="24"/>
          <w:lang w:val="lv-LV"/>
        </w:rPr>
        <w:t xml:space="preserve">ūvuzņēmējs </w:t>
      </w:r>
      <w:r w:rsidRPr="00083042">
        <w:rPr>
          <w:bCs/>
          <w:sz w:val="24"/>
          <w:szCs w:val="24"/>
          <w:lang w:val="lv-LV"/>
        </w:rPr>
        <w:t xml:space="preserve">nodrošina </w:t>
      </w:r>
      <w:r w:rsidR="00804D7B" w:rsidRPr="00083042">
        <w:rPr>
          <w:bCs/>
          <w:sz w:val="24"/>
          <w:szCs w:val="24"/>
          <w:lang w:val="lv-LV"/>
        </w:rPr>
        <w:t>par saviem līdzekļiem;</w:t>
      </w:r>
    </w:p>
    <w:p w:rsidR="000A1895" w:rsidRPr="004D307E" w:rsidRDefault="004D307E" w:rsidP="004D307E">
      <w:pPr>
        <w:suppressAutoHyphens/>
        <w:overflowPunct/>
        <w:autoSpaceDE/>
        <w:autoSpaceDN/>
        <w:adjustRightInd/>
        <w:ind w:left="567" w:right="3" w:hanging="567"/>
        <w:jc w:val="both"/>
        <w:rPr>
          <w:sz w:val="24"/>
          <w:szCs w:val="24"/>
          <w:lang w:val="lv-LV"/>
        </w:rPr>
      </w:pPr>
      <w:r w:rsidRPr="004D307E">
        <w:rPr>
          <w:bCs/>
          <w:sz w:val="24"/>
          <w:szCs w:val="24"/>
          <w:lang w:val="lv-LV"/>
        </w:rPr>
        <w:t>7.1.7.</w:t>
      </w:r>
      <w:r w:rsidR="00804D7B" w:rsidRPr="004D307E">
        <w:rPr>
          <w:bCs/>
          <w:sz w:val="24"/>
          <w:szCs w:val="24"/>
          <w:lang w:val="lv-LV"/>
        </w:rPr>
        <w:t>par saviem līdzekļiem regulāri vei</w:t>
      </w:r>
      <w:r w:rsidRPr="004D307E">
        <w:rPr>
          <w:bCs/>
          <w:sz w:val="24"/>
          <w:szCs w:val="24"/>
          <w:lang w:val="lv-LV"/>
        </w:rPr>
        <w:t>kt</w:t>
      </w:r>
      <w:r w:rsidR="00804D7B" w:rsidRPr="004D307E">
        <w:rPr>
          <w:bCs/>
          <w:sz w:val="24"/>
          <w:szCs w:val="24"/>
          <w:lang w:val="lv-LV"/>
        </w:rPr>
        <w:t xml:space="preserve"> būvgružu u.c materiālu uztilizācij</w:t>
      </w:r>
      <w:r w:rsidRPr="004D307E">
        <w:rPr>
          <w:bCs/>
          <w:sz w:val="24"/>
          <w:szCs w:val="24"/>
          <w:lang w:val="lv-LV"/>
        </w:rPr>
        <w:t>u</w:t>
      </w:r>
      <w:r w:rsidR="00804D7B" w:rsidRPr="004D307E">
        <w:rPr>
          <w:bCs/>
          <w:sz w:val="24"/>
          <w:szCs w:val="24"/>
          <w:lang w:val="lv-LV"/>
        </w:rPr>
        <w:t xml:space="preserve"> vai aizvešan</w:t>
      </w:r>
      <w:r w:rsidRPr="004D307E">
        <w:rPr>
          <w:bCs/>
          <w:sz w:val="24"/>
          <w:szCs w:val="24"/>
          <w:lang w:val="lv-LV"/>
        </w:rPr>
        <w:t>u</w:t>
      </w:r>
      <w:r w:rsidR="00804D7B" w:rsidRPr="004D307E">
        <w:rPr>
          <w:bCs/>
          <w:sz w:val="24"/>
          <w:szCs w:val="24"/>
          <w:lang w:val="lv-LV"/>
        </w:rPr>
        <w:t>, nodrošinot drošu darba vidi objektā. Pirms objekta nodošanas ekspluatācijā  Būv</w:t>
      </w:r>
      <w:r w:rsidRPr="004D307E">
        <w:rPr>
          <w:bCs/>
          <w:sz w:val="24"/>
          <w:szCs w:val="24"/>
          <w:lang w:val="lv-LV"/>
        </w:rPr>
        <w:t>uzņēmē</w:t>
      </w:r>
      <w:r w:rsidR="00804D7B" w:rsidRPr="004D307E">
        <w:rPr>
          <w:bCs/>
          <w:sz w:val="24"/>
          <w:szCs w:val="24"/>
          <w:lang w:val="lv-LV"/>
        </w:rPr>
        <w:t xml:space="preserve">jam par saviem līdzekļiem ir pilnībā jāsakārto objekta teritorija un telpas (ja attiecināms) tādā kārtībā, kas bija līdz būvdarbu uzsākšanai, jāaizved visi atlikušie būvmateriāli, palīgmateriāli, tehnika, būvvagoni, tualetes u.c. </w:t>
      </w:r>
      <w:r w:rsidRPr="004D307E">
        <w:rPr>
          <w:bCs/>
          <w:sz w:val="24"/>
          <w:szCs w:val="24"/>
          <w:lang w:val="lv-LV"/>
        </w:rPr>
        <w:t>N</w:t>
      </w:r>
      <w:r w:rsidR="00804D7B" w:rsidRPr="004D307E">
        <w:rPr>
          <w:bCs/>
          <w:sz w:val="24"/>
          <w:szCs w:val="24"/>
          <w:lang w:val="lv-LV"/>
        </w:rPr>
        <w:t xml:space="preserve">oslēguma samaksu (10% no līgumcenas) </w:t>
      </w:r>
      <w:r w:rsidRPr="004D307E">
        <w:rPr>
          <w:bCs/>
          <w:sz w:val="24"/>
          <w:szCs w:val="24"/>
          <w:lang w:val="lv-LV"/>
        </w:rPr>
        <w:t xml:space="preserve">Pasūtītājs veiks </w:t>
      </w:r>
      <w:r w:rsidR="00804D7B" w:rsidRPr="004D307E">
        <w:rPr>
          <w:bCs/>
          <w:sz w:val="24"/>
          <w:szCs w:val="24"/>
          <w:lang w:val="lv-LV"/>
        </w:rPr>
        <w:t>pēc teritorijas un ēkas pārbaudes un nodošanas ekspluatācijā</w:t>
      </w:r>
      <w:r w:rsidRPr="004D307E">
        <w:rPr>
          <w:bCs/>
          <w:sz w:val="24"/>
          <w:szCs w:val="24"/>
          <w:lang w:val="lv-LV"/>
        </w:rPr>
        <w:t>;</w:t>
      </w:r>
      <w:r w:rsidR="00804D7B" w:rsidRPr="004D307E">
        <w:rPr>
          <w:bCs/>
          <w:sz w:val="24"/>
          <w:szCs w:val="24"/>
          <w:lang w:val="lv-LV"/>
        </w:rPr>
        <w:t xml:space="preserve">  </w:t>
      </w:r>
    </w:p>
    <w:p w:rsidR="000A1895" w:rsidRPr="001B04AB" w:rsidRDefault="004D307E" w:rsidP="001B04AB">
      <w:pPr>
        <w:suppressAutoHyphens/>
        <w:overflowPunct/>
        <w:autoSpaceDE/>
        <w:autoSpaceDN/>
        <w:adjustRightInd/>
        <w:ind w:left="567" w:right="3" w:hanging="567"/>
        <w:jc w:val="both"/>
        <w:rPr>
          <w:sz w:val="24"/>
          <w:szCs w:val="24"/>
          <w:lang w:val="lv-LV"/>
        </w:rPr>
      </w:pPr>
      <w:r w:rsidRPr="001B04AB">
        <w:rPr>
          <w:bCs/>
          <w:sz w:val="24"/>
          <w:szCs w:val="24"/>
          <w:lang w:val="lv-LV"/>
        </w:rPr>
        <w:t>7.1.8.</w:t>
      </w:r>
      <w:r w:rsidR="001B04AB" w:rsidRPr="001B04AB">
        <w:rPr>
          <w:bCs/>
          <w:sz w:val="24"/>
          <w:szCs w:val="24"/>
          <w:lang w:val="lv-LV"/>
        </w:rPr>
        <w:t xml:space="preserve">būvdarbu izpildes laikā </w:t>
      </w:r>
      <w:r w:rsidRPr="001B04AB">
        <w:rPr>
          <w:bCs/>
          <w:sz w:val="24"/>
          <w:szCs w:val="24"/>
          <w:lang w:val="lv-LV"/>
        </w:rPr>
        <w:t xml:space="preserve">saskaņot ar Pasūtītāja pārstāvi </w:t>
      </w:r>
      <w:r w:rsidR="00804D7B" w:rsidRPr="001B04AB">
        <w:rPr>
          <w:bCs/>
          <w:sz w:val="24"/>
          <w:szCs w:val="24"/>
          <w:lang w:val="lv-LV"/>
        </w:rPr>
        <w:t>visas inženierkomunikāciju atslēgšanas un pieslēgšanas 3 (trīs) dienas iepriekš;</w:t>
      </w:r>
    </w:p>
    <w:p w:rsidR="000A1895" w:rsidRPr="0067774B" w:rsidRDefault="000E6BB3" w:rsidP="0067774B">
      <w:pPr>
        <w:suppressAutoHyphens/>
        <w:overflowPunct/>
        <w:autoSpaceDE/>
        <w:autoSpaceDN/>
        <w:adjustRightInd/>
        <w:ind w:left="567" w:right="3" w:hanging="567"/>
        <w:jc w:val="both"/>
        <w:rPr>
          <w:sz w:val="24"/>
          <w:szCs w:val="24"/>
          <w:lang w:val="lv-LV"/>
        </w:rPr>
      </w:pPr>
      <w:r w:rsidRPr="0067774B">
        <w:rPr>
          <w:bCs/>
          <w:sz w:val="24"/>
          <w:szCs w:val="24"/>
          <w:lang w:val="lv-LV"/>
        </w:rPr>
        <w:t>7.1.9.</w:t>
      </w:r>
      <w:r w:rsidR="00804D7B" w:rsidRPr="0067774B">
        <w:rPr>
          <w:bCs/>
          <w:sz w:val="24"/>
          <w:szCs w:val="24"/>
          <w:lang w:val="lv-LV"/>
        </w:rPr>
        <w:t xml:space="preserve">būvdarbu </w:t>
      </w:r>
      <w:r w:rsidR="0067774B" w:rsidRPr="0067774B">
        <w:rPr>
          <w:bCs/>
          <w:sz w:val="24"/>
          <w:szCs w:val="24"/>
          <w:lang w:val="lv-LV"/>
        </w:rPr>
        <w:t xml:space="preserve">izpildes laikā </w:t>
      </w:r>
      <w:r w:rsidR="00804D7B" w:rsidRPr="0067774B">
        <w:rPr>
          <w:bCs/>
          <w:sz w:val="24"/>
          <w:szCs w:val="24"/>
          <w:lang w:val="lv-LV"/>
        </w:rPr>
        <w:t xml:space="preserve">neradīt traucējumus pirmsskolas izglītības iestādes darbībai, visu </w:t>
      </w:r>
      <w:r w:rsidR="00804D7B" w:rsidRPr="0067774B">
        <w:rPr>
          <w:bCs/>
          <w:sz w:val="24"/>
          <w:szCs w:val="24"/>
          <w:lang w:val="lv-LV"/>
        </w:rPr>
        <w:lastRenderedPageBreak/>
        <w:t>darbu veikšan</w:t>
      </w:r>
      <w:r w:rsidR="0067774B" w:rsidRPr="0067774B">
        <w:rPr>
          <w:bCs/>
          <w:sz w:val="24"/>
          <w:szCs w:val="24"/>
          <w:lang w:val="lv-LV"/>
        </w:rPr>
        <w:t>u</w:t>
      </w:r>
      <w:r w:rsidR="00804D7B" w:rsidRPr="0067774B">
        <w:rPr>
          <w:bCs/>
          <w:sz w:val="24"/>
          <w:szCs w:val="24"/>
          <w:lang w:val="lv-LV"/>
        </w:rPr>
        <w:t>, t.sk. pārslēgšanās, saskaņo</w:t>
      </w:r>
      <w:r w:rsidR="0067774B" w:rsidRPr="0067774B">
        <w:rPr>
          <w:bCs/>
          <w:sz w:val="24"/>
          <w:szCs w:val="24"/>
          <w:lang w:val="lv-LV"/>
        </w:rPr>
        <w:t>t</w:t>
      </w:r>
      <w:r w:rsidR="00804D7B" w:rsidRPr="0067774B">
        <w:rPr>
          <w:bCs/>
          <w:sz w:val="24"/>
          <w:szCs w:val="24"/>
          <w:lang w:val="lv-LV"/>
        </w:rPr>
        <w:t xml:space="preserve"> ar </w:t>
      </w:r>
      <w:r w:rsidR="0067774B" w:rsidRPr="0067774B">
        <w:rPr>
          <w:bCs/>
          <w:sz w:val="24"/>
          <w:szCs w:val="24"/>
          <w:lang w:val="lv-LV"/>
        </w:rPr>
        <w:t>P</w:t>
      </w:r>
      <w:r w:rsidR="00804D7B" w:rsidRPr="0067774B">
        <w:rPr>
          <w:bCs/>
          <w:sz w:val="24"/>
          <w:szCs w:val="24"/>
          <w:lang w:val="lv-LV"/>
        </w:rPr>
        <w:t xml:space="preserve">asūtītāju (vai pirmsskolas izglītības iestādes atbildīgajiem darbiniekiem, ja to noteicis </w:t>
      </w:r>
      <w:r w:rsidR="0067774B" w:rsidRPr="0067774B">
        <w:rPr>
          <w:bCs/>
          <w:sz w:val="24"/>
          <w:szCs w:val="24"/>
          <w:lang w:val="lv-LV"/>
        </w:rPr>
        <w:t>P</w:t>
      </w:r>
      <w:r w:rsidR="00804D7B" w:rsidRPr="0067774B">
        <w:rPr>
          <w:bCs/>
          <w:sz w:val="24"/>
          <w:szCs w:val="24"/>
          <w:lang w:val="lv-LV"/>
        </w:rPr>
        <w:t>asūtītājs)</w:t>
      </w:r>
      <w:r w:rsidR="0067774B" w:rsidRPr="0067774B">
        <w:rPr>
          <w:bCs/>
          <w:sz w:val="24"/>
          <w:szCs w:val="24"/>
          <w:lang w:val="lv-LV"/>
        </w:rPr>
        <w:t>;</w:t>
      </w:r>
    </w:p>
    <w:p w:rsidR="000A1895" w:rsidRPr="0067774B" w:rsidRDefault="0067774B" w:rsidP="0067774B">
      <w:pPr>
        <w:suppressAutoHyphens/>
        <w:overflowPunct/>
        <w:autoSpaceDE/>
        <w:autoSpaceDN/>
        <w:adjustRightInd/>
        <w:ind w:left="567" w:right="3" w:hanging="567"/>
        <w:jc w:val="both"/>
        <w:rPr>
          <w:sz w:val="24"/>
          <w:szCs w:val="24"/>
          <w:lang w:val="lv-LV"/>
        </w:rPr>
      </w:pPr>
      <w:r w:rsidRPr="0067774B">
        <w:rPr>
          <w:bCs/>
          <w:sz w:val="24"/>
          <w:szCs w:val="24"/>
          <w:lang w:val="lv-LV"/>
        </w:rPr>
        <w:t>7.1.10.b</w:t>
      </w:r>
      <w:r w:rsidR="00804D7B" w:rsidRPr="0067774B">
        <w:rPr>
          <w:bCs/>
          <w:sz w:val="24"/>
          <w:szCs w:val="24"/>
          <w:lang w:val="lv-LV"/>
        </w:rPr>
        <w:t>ūvdarbu izpildi, kas saistīti ar trokšņu un vibrāciju rašanos</w:t>
      </w:r>
      <w:r w:rsidRPr="0067774B">
        <w:rPr>
          <w:bCs/>
          <w:sz w:val="24"/>
          <w:szCs w:val="24"/>
          <w:lang w:val="lv-LV"/>
        </w:rPr>
        <w:t>,</w:t>
      </w:r>
      <w:r w:rsidR="00804D7B" w:rsidRPr="0067774B">
        <w:rPr>
          <w:bCs/>
          <w:sz w:val="24"/>
          <w:szCs w:val="24"/>
          <w:lang w:val="lv-LV"/>
        </w:rPr>
        <w:t xml:space="preserve"> saskaņo</w:t>
      </w:r>
      <w:r w:rsidRPr="0067774B">
        <w:rPr>
          <w:bCs/>
          <w:sz w:val="24"/>
          <w:szCs w:val="24"/>
          <w:lang w:val="lv-LV"/>
        </w:rPr>
        <w:t>t</w:t>
      </w:r>
      <w:r w:rsidR="00804D7B" w:rsidRPr="0067774B">
        <w:rPr>
          <w:bCs/>
          <w:sz w:val="24"/>
          <w:szCs w:val="24"/>
          <w:lang w:val="lv-LV"/>
        </w:rPr>
        <w:t xml:space="preserve"> ar </w:t>
      </w:r>
      <w:r w:rsidRPr="0067774B">
        <w:rPr>
          <w:bCs/>
          <w:sz w:val="24"/>
          <w:szCs w:val="24"/>
          <w:lang w:val="lv-LV"/>
        </w:rPr>
        <w:t>P</w:t>
      </w:r>
      <w:r w:rsidR="00804D7B" w:rsidRPr="0067774B">
        <w:rPr>
          <w:bCs/>
          <w:sz w:val="24"/>
          <w:szCs w:val="24"/>
          <w:lang w:val="lv-LV"/>
        </w:rPr>
        <w:t xml:space="preserve">asūtītāju (vai pirmsskolas izglītības iestādes atbildīgajiem darbiniekiem, ja to noteicis </w:t>
      </w:r>
      <w:r w:rsidRPr="0067774B">
        <w:rPr>
          <w:bCs/>
          <w:sz w:val="24"/>
          <w:szCs w:val="24"/>
          <w:lang w:val="lv-LV"/>
        </w:rPr>
        <w:t>P</w:t>
      </w:r>
      <w:r w:rsidR="00804D7B" w:rsidRPr="0067774B">
        <w:rPr>
          <w:bCs/>
          <w:sz w:val="24"/>
          <w:szCs w:val="24"/>
          <w:lang w:val="lv-LV"/>
        </w:rPr>
        <w:t>asūtītājs) un vei</w:t>
      </w:r>
      <w:r w:rsidRPr="0067774B">
        <w:rPr>
          <w:bCs/>
          <w:sz w:val="24"/>
          <w:szCs w:val="24"/>
          <w:lang w:val="lv-LV"/>
        </w:rPr>
        <w:t>kt</w:t>
      </w:r>
      <w:r w:rsidR="00804D7B" w:rsidRPr="0067774B">
        <w:rPr>
          <w:bCs/>
          <w:sz w:val="24"/>
          <w:szCs w:val="24"/>
          <w:lang w:val="lv-LV"/>
        </w:rPr>
        <w:t xml:space="preserve"> </w:t>
      </w:r>
      <w:r w:rsidRPr="0067774B">
        <w:rPr>
          <w:bCs/>
          <w:sz w:val="24"/>
          <w:szCs w:val="24"/>
          <w:lang w:val="lv-LV"/>
        </w:rPr>
        <w:t>P</w:t>
      </w:r>
      <w:r w:rsidR="00804D7B" w:rsidRPr="0067774B">
        <w:rPr>
          <w:bCs/>
          <w:sz w:val="24"/>
          <w:szCs w:val="24"/>
          <w:lang w:val="lv-LV"/>
        </w:rPr>
        <w:t xml:space="preserve">asūtītāja (vai pirmsskolas izglītības iestādes atbildīgo darbinieku, ja to noteicis </w:t>
      </w:r>
      <w:r w:rsidRPr="0067774B">
        <w:rPr>
          <w:bCs/>
          <w:sz w:val="24"/>
          <w:szCs w:val="24"/>
          <w:lang w:val="lv-LV"/>
        </w:rPr>
        <w:t>P</w:t>
      </w:r>
      <w:r w:rsidR="00804D7B" w:rsidRPr="0067774B">
        <w:rPr>
          <w:bCs/>
          <w:sz w:val="24"/>
          <w:szCs w:val="24"/>
          <w:lang w:val="lv-LV"/>
        </w:rPr>
        <w:t>asūtītājs) noteiktajā laikā</w:t>
      </w:r>
      <w:r w:rsidRPr="0067774B">
        <w:rPr>
          <w:bCs/>
          <w:sz w:val="24"/>
          <w:szCs w:val="24"/>
          <w:lang w:val="lv-LV"/>
        </w:rPr>
        <w:t>;</w:t>
      </w:r>
      <w:r w:rsidR="00804D7B" w:rsidRPr="0067774B">
        <w:rPr>
          <w:bCs/>
          <w:sz w:val="24"/>
          <w:szCs w:val="24"/>
          <w:lang w:val="lv-LV"/>
        </w:rPr>
        <w:t xml:space="preserve"> </w:t>
      </w:r>
    </w:p>
    <w:p w:rsidR="000A1895" w:rsidRPr="00385D18" w:rsidRDefault="00385D18" w:rsidP="00385D18">
      <w:pPr>
        <w:suppressAutoHyphens/>
        <w:overflowPunct/>
        <w:autoSpaceDE/>
        <w:autoSpaceDN/>
        <w:adjustRightInd/>
        <w:ind w:left="567" w:right="3" w:hanging="567"/>
        <w:jc w:val="both"/>
        <w:rPr>
          <w:sz w:val="24"/>
          <w:szCs w:val="24"/>
          <w:lang w:val="lv-LV"/>
        </w:rPr>
      </w:pPr>
      <w:r w:rsidRPr="00385D18">
        <w:rPr>
          <w:bCs/>
          <w:sz w:val="24"/>
          <w:szCs w:val="24"/>
          <w:lang w:val="lv-LV"/>
        </w:rPr>
        <w:t>7.1.11.b</w:t>
      </w:r>
      <w:r w:rsidR="00804D7B" w:rsidRPr="00385D18">
        <w:rPr>
          <w:bCs/>
          <w:sz w:val="24"/>
          <w:szCs w:val="24"/>
          <w:lang w:val="lv-LV"/>
        </w:rPr>
        <w:t>ūvdarbu izpildi ārpus pirmsskolas izglītības iestādes darba laika un svētku dienās saskaņo</w:t>
      </w:r>
      <w:r w:rsidRPr="00385D18">
        <w:rPr>
          <w:bCs/>
          <w:sz w:val="24"/>
          <w:szCs w:val="24"/>
          <w:lang w:val="lv-LV"/>
        </w:rPr>
        <w:t>t</w:t>
      </w:r>
      <w:r w:rsidR="00804D7B" w:rsidRPr="00385D18">
        <w:rPr>
          <w:bCs/>
          <w:sz w:val="24"/>
          <w:szCs w:val="24"/>
          <w:lang w:val="lv-LV"/>
        </w:rPr>
        <w:t xml:space="preserve"> ar Pasūtītāju (vai pirmsskolas izglītības iestādes atbildīgo darbinieku, ja to noteicis </w:t>
      </w:r>
      <w:r w:rsidRPr="00385D18">
        <w:rPr>
          <w:bCs/>
          <w:sz w:val="24"/>
          <w:szCs w:val="24"/>
          <w:lang w:val="lv-LV"/>
        </w:rPr>
        <w:t>P</w:t>
      </w:r>
      <w:r w:rsidR="00804D7B" w:rsidRPr="00385D18">
        <w:rPr>
          <w:bCs/>
          <w:sz w:val="24"/>
          <w:szCs w:val="24"/>
          <w:lang w:val="lv-LV"/>
        </w:rPr>
        <w:t>asūtītājs);</w:t>
      </w:r>
    </w:p>
    <w:p w:rsidR="000A1895" w:rsidRPr="00385D18" w:rsidRDefault="00385D18" w:rsidP="00385D18">
      <w:pPr>
        <w:suppressAutoHyphens/>
        <w:overflowPunct/>
        <w:autoSpaceDE/>
        <w:autoSpaceDN/>
        <w:adjustRightInd/>
        <w:ind w:left="567" w:right="3" w:hanging="567"/>
        <w:jc w:val="both"/>
        <w:rPr>
          <w:sz w:val="24"/>
          <w:szCs w:val="24"/>
          <w:lang w:val="lv-LV"/>
        </w:rPr>
      </w:pPr>
      <w:r w:rsidRPr="00385D18">
        <w:rPr>
          <w:sz w:val="24"/>
          <w:szCs w:val="24"/>
          <w:lang w:val="lv-LV"/>
        </w:rPr>
        <w:t>7.1.12.</w:t>
      </w:r>
      <w:r w:rsidR="00804D7B" w:rsidRPr="00385D18">
        <w:rPr>
          <w:sz w:val="24"/>
          <w:szCs w:val="24"/>
          <w:lang w:val="lv-LV"/>
        </w:rPr>
        <w:t>par saviem līdzekļiem nodrošin</w:t>
      </w:r>
      <w:r w:rsidRPr="00385D18">
        <w:rPr>
          <w:sz w:val="24"/>
          <w:szCs w:val="24"/>
          <w:lang w:val="lv-LV"/>
        </w:rPr>
        <w:t>āt</w:t>
      </w:r>
      <w:r w:rsidR="00804D7B" w:rsidRPr="00385D18">
        <w:rPr>
          <w:sz w:val="24"/>
          <w:szCs w:val="24"/>
          <w:lang w:val="lv-LV"/>
        </w:rPr>
        <w:t xml:space="preserve"> </w:t>
      </w:r>
      <w:r w:rsidR="00804D7B" w:rsidRPr="00385D18">
        <w:rPr>
          <w:bCs/>
          <w:sz w:val="24"/>
          <w:szCs w:val="24"/>
          <w:lang w:val="lv-LV"/>
        </w:rPr>
        <w:t>pārvietojamās tualetes un to apkopi, darba vagoniņus. Tualešu un darba vagoniņu novietošanas viet</w:t>
      </w:r>
      <w:r w:rsidRPr="00385D18">
        <w:rPr>
          <w:bCs/>
          <w:sz w:val="24"/>
          <w:szCs w:val="24"/>
          <w:lang w:val="lv-LV"/>
        </w:rPr>
        <w:t>a</w:t>
      </w:r>
      <w:r w:rsidR="00804D7B" w:rsidRPr="00385D18">
        <w:rPr>
          <w:bCs/>
          <w:sz w:val="24"/>
          <w:szCs w:val="24"/>
          <w:lang w:val="lv-LV"/>
        </w:rPr>
        <w:t xml:space="preserve"> un laik</w:t>
      </w:r>
      <w:r w:rsidRPr="00385D18">
        <w:rPr>
          <w:bCs/>
          <w:sz w:val="24"/>
          <w:szCs w:val="24"/>
          <w:lang w:val="lv-LV"/>
        </w:rPr>
        <w:t>s</w:t>
      </w:r>
      <w:r w:rsidR="00804D7B" w:rsidRPr="00385D18">
        <w:rPr>
          <w:bCs/>
          <w:sz w:val="24"/>
          <w:szCs w:val="24"/>
          <w:lang w:val="lv-LV"/>
        </w:rPr>
        <w:t xml:space="preserve"> jāsakaņo ar Pasūtītāju</w:t>
      </w:r>
      <w:r w:rsidRPr="00385D18">
        <w:rPr>
          <w:bCs/>
          <w:sz w:val="24"/>
          <w:szCs w:val="24"/>
          <w:lang w:val="lv-LV"/>
        </w:rPr>
        <w:t>;</w:t>
      </w:r>
      <w:r w:rsidR="00804D7B" w:rsidRPr="00385D18">
        <w:rPr>
          <w:bCs/>
          <w:sz w:val="24"/>
          <w:szCs w:val="24"/>
          <w:lang w:val="lv-LV"/>
        </w:rPr>
        <w:t xml:space="preserve"> </w:t>
      </w:r>
    </w:p>
    <w:p w:rsidR="00804D7B" w:rsidRPr="001C542F" w:rsidRDefault="00385D18" w:rsidP="00385D18">
      <w:pPr>
        <w:suppressAutoHyphens/>
        <w:overflowPunct/>
        <w:autoSpaceDE/>
        <w:autoSpaceDN/>
        <w:adjustRightInd/>
        <w:ind w:right="-285"/>
        <w:jc w:val="both"/>
        <w:rPr>
          <w:sz w:val="24"/>
          <w:szCs w:val="24"/>
          <w:lang w:val="lv-LV"/>
        </w:rPr>
      </w:pPr>
      <w:r w:rsidRPr="001C542F">
        <w:rPr>
          <w:sz w:val="24"/>
          <w:szCs w:val="24"/>
          <w:lang w:val="lv-LV"/>
        </w:rPr>
        <w:t>7.1.13.</w:t>
      </w:r>
      <w:r w:rsidR="00804D7B" w:rsidRPr="001C542F">
        <w:rPr>
          <w:sz w:val="24"/>
          <w:szCs w:val="24"/>
          <w:lang w:val="lv-LV"/>
        </w:rPr>
        <w:t>par faktiski izpildīt</w:t>
      </w:r>
      <w:r w:rsidRPr="001C542F">
        <w:rPr>
          <w:sz w:val="24"/>
          <w:szCs w:val="24"/>
          <w:lang w:val="lv-LV"/>
        </w:rPr>
        <w:t>aj</w:t>
      </w:r>
      <w:r w:rsidR="00804D7B" w:rsidRPr="001C542F">
        <w:rPr>
          <w:sz w:val="24"/>
          <w:szCs w:val="24"/>
          <w:lang w:val="lv-LV"/>
        </w:rPr>
        <w:t>iem būvdarbiem kalendārajā mēnesī iesnie</w:t>
      </w:r>
      <w:r w:rsidRPr="001C542F">
        <w:rPr>
          <w:sz w:val="24"/>
          <w:szCs w:val="24"/>
          <w:lang w:val="lv-LV"/>
        </w:rPr>
        <w:t>gt</w:t>
      </w:r>
      <w:r w:rsidR="00804D7B" w:rsidRPr="001C542F">
        <w:rPr>
          <w:sz w:val="24"/>
          <w:szCs w:val="24"/>
          <w:lang w:val="lv-LV"/>
        </w:rPr>
        <w:t xml:space="preserve">  šād</w:t>
      </w:r>
      <w:r w:rsidRPr="001C542F">
        <w:rPr>
          <w:sz w:val="24"/>
          <w:szCs w:val="24"/>
          <w:lang w:val="lv-LV"/>
        </w:rPr>
        <w:t>us</w:t>
      </w:r>
      <w:r w:rsidR="00804D7B" w:rsidRPr="001C542F">
        <w:rPr>
          <w:sz w:val="24"/>
          <w:szCs w:val="24"/>
          <w:lang w:val="lv-LV"/>
        </w:rPr>
        <w:t xml:space="preserve"> dokument</w:t>
      </w:r>
      <w:r w:rsidRPr="001C542F">
        <w:rPr>
          <w:sz w:val="24"/>
          <w:szCs w:val="24"/>
          <w:lang w:val="lv-LV"/>
        </w:rPr>
        <w:t>us</w:t>
      </w:r>
      <w:r w:rsidR="00804D7B" w:rsidRPr="001C542F">
        <w:rPr>
          <w:sz w:val="24"/>
          <w:szCs w:val="24"/>
          <w:lang w:val="lv-LV"/>
        </w:rPr>
        <w:t>:</w:t>
      </w:r>
    </w:p>
    <w:p w:rsidR="00804D7B" w:rsidRPr="001C542F" w:rsidRDefault="00804D7B" w:rsidP="00385D18">
      <w:pPr>
        <w:numPr>
          <w:ilvl w:val="0"/>
          <w:numId w:val="44"/>
        </w:numPr>
        <w:suppressAutoHyphens/>
        <w:overflowPunct/>
        <w:autoSpaceDE/>
        <w:autoSpaceDN/>
        <w:adjustRightInd/>
        <w:ind w:right="-285" w:hanging="153"/>
        <w:jc w:val="both"/>
        <w:rPr>
          <w:sz w:val="24"/>
          <w:szCs w:val="24"/>
          <w:lang w:val="lv-LV"/>
        </w:rPr>
      </w:pPr>
      <w:r w:rsidRPr="001C542F">
        <w:rPr>
          <w:sz w:val="24"/>
          <w:szCs w:val="24"/>
          <w:lang w:val="lv-LV"/>
        </w:rPr>
        <w:t>Izpildīto būvdarbu apjoms apmaksai (Forma Nr.1);</w:t>
      </w:r>
    </w:p>
    <w:p w:rsidR="00804D7B" w:rsidRPr="001C542F" w:rsidRDefault="00804D7B" w:rsidP="00385D18">
      <w:pPr>
        <w:numPr>
          <w:ilvl w:val="0"/>
          <w:numId w:val="44"/>
        </w:numPr>
        <w:suppressAutoHyphens/>
        <w:overflowPunct/>
        <w:autoSpaceDE/>
        <w:autoSpaceDN/>
        <w:adjustRightInd/>
        <w:ind w:right="-285" w:hanging="153"/>
        <w:jc w:val="both"/>
        <w:rPr>
          <w:sz w:val="24"/>
          <w:szCs w:val="24"/>
          <w:lang w:val="de-DE"/>
        </w:rPr>
      </w:pPr>
      <w:r w:rsidRPr="001C542F">
        <w:rPr>
          <w:sz w:val="24"/>
          <w:szCs w:val="24"/>
          <w:lang w:val="de-DE"/>
        </w:rPr>
        <w:t>Būvdarbu lokālās tāmes (Forma Nr.2);</w:t>
      </w:r>
    </w:p>
    <w:p w:rsidR="00804D7B" w:rsidRPr="001C542F" w:rsidRDefault="00804D7B" w:rsidP="00385D18">
      <w:pPr>
        <w:numPr>
          <w:ilvl w:val="0"/>
          <w:numId w:val="44"/>
        </w:numPr>
        <w:suppressAutoHyphens/>
        <w:overflowPunct/>
        <w:autoSpaceDE/>
        <w:autoSpaceDN/>
        <w:adjustRightInd/>
        <w:ind w:right="-285" w:hanging="153"/>
        <w:jc w:val="both"/>
        <w:rPr>
          <w:sz w:val="24"/>
          <w:szCs w:val="24"/>
          <w:lang w:val="de-DE"/>
        </w:rPr>
      </w:pPr>
      <w:r w:rsidRPr="001C542F">
        <w:rPr>
          <w:sz w:val="24"/>
          <w:szCs w:val="24"/>
          <w:lang w:val="de-DE"/>
        </w:rPr>
        <w:t xml:space="preserve">Izpildīto būvdarbu aktu kopsavilkums (Forma </w:t>
      </w:r>
      <w:r w:rsidR="00385D18" w:rsidRPr="001C542F">
        <w:rPr>
          <w:sz w:val="24"/>
          <w:szCs w:val="24"/>
          <w:lang w:val="de-DE"/>
        </w:rPr>
        <w:t>N</w:t>
      </w:r>
      <w:r w:rsidRPr="001C542F">
        <w:rPr>
          <w:sz w:val="24"/>
          <w:szCs w:val="24"/>
          <w:lang w:val="de-DE"/>
        </w:rPr>
        <w:t>r.3);</w:t>
      </w:r>
    </w:p>
    <w:p w:rsidR="00804D7B" w:rsidRPr="001C542F" w:rsidRDefault="00804D7B" w:rsidP="001C542F">
      <w:pPr>
        <w:numPr>
          <w:ilvl w:val="0"/>
          <w:numId w:val="44"/>
        </w:numPr>
        <w:suppressAutoHyphens/>
        <w:overflowPunct/>
        <w:autoSpaceDE/>
        <w:autoSpaceDN/>
        <w:adjustRightInd/>
        <w:ind w:right="3" w:hanging="153"/>
        <w:jc w:val="both"/>
        <w:rPr>
          <w:sz w:val="24"/>
          <w:szCs w:val="24"/>
          <w:lang w:val="de-DE"/>
        </w:rPr>
      </w:pPr>
      <w:r w:rsidRPr="001C542F">
        <w:rPr>
          <w:sz w:val="24"/>
          <w:szCs w:val="24"/>
          <w:lang w:val="de-DE"/>
        </w:rPr>
        <w:t xml:space="preserve">atbilstošo darbu izpildshēmas (ja attiecināms), būvmateriālu nomaiņas uz ekvivalentiem saskaņojuma akti (ja attiecināms), segto darbu akti, objektā izmantojamo materiālu u.c. atbilstības </w:t>
      </w:r>
      <w:r w:rsidR="00385D18" w:rsidRPr="001C542F">
        <w:rPr>
          <w:sz w:val="24"/>
          <w:szCs w:val="24"/>
          <w:lang w:val="de-DE"/>
        </w:rPr>
        <w:t>s</w:t>
      </w:r>
      <w:r w:rsidRPr="001C542F">
        <w:rPr>
          <w:sz w:val="24"/>
          <w:szCs w:val="24"/>
          <w:lang w:val="de-DE"/>
        </w:rPr>
        <w:t>ertifikāti u.c. uz kalendārajā mēnesī faktiski izpildīt</w:t>
      </w:r>
      <w:r w:rsidR="00385D18" w:rsidRPr="001C542F">
        <w:rPr>
          <w:sz w:val="24"/>
          <w:szCs w:val="24"/>
          <w:lang w:val="de-DE"/>
        </w:rPr>
        <w:t>aj</w:t>
      </w:r>
      <w:r w:rsidRPr="001C542F">
        <w:rPr>
          <w:sz w:val="24"/>
          <w:szCs w:val="24"/>
          <w:lang w:val="de-DE"/>
        </w:rPr>
        <w:t xml:space="preserve">iem būvdarbiem attiecināmie dokumenti. </w:t>
      </w:r>
    </w:p>
    <w:p w:rsidR="00804D7B" w:rsidRPr="001C542F" w:rsidRDefault="001C542F" w:rsidP="001C542F">
      <w:pPr>
        <w:suppressAutoHyphens/>
        <w:overflowPunct/>
        <w:autoSpaceDE/>
        <w:autoSpaceDN/>
        <w:adjustRightInd/>
        <w:ind w:left="567" w:right="3"/>
        <w:jc w:val="both"/>
        <w:rPr>
          <w:sz w:val="24"/>
          <w:szCs w:val="24"/>
          <w:lang w:val="de-DE"/>
        </w:rPr>
      </w:pPr>
      <w:r w:rsidRPr="001C542F">
        <w:rPr>
          <w:sz w:val="24"/>
          <w:szCs w:val="24"/>
          <w:lang w:val="de-DE"/>
        </w:rPr>
        <w:t>A</w:t>
      </w:r>
      <w:r w:rsidR="00804D7B" w:rsidRPr="001C542F">
        <w:rPr>
          <w:sz w:val="24"/>
          <w:szCs w:val="24"/>
          <w:lang w:val="de-DE"/>
        </w:rPr>
        <w:t>tskaišu formas (Forma Nr.1</w:t>
      </w:r>
      <w:r w:rsidRPr="001C542F">
        <w:rPr>
          <w:sz w:val="24"/>
          <w:szCs w:val="24"/>
          <w:lang w:val="de-DE"/>
        </w:rPr>
        <w:t>,</w:t>
      </w:r>
      <w:r w:rsidR="00804D7B" w:rsidRPr="001C542F">
        <w:rPr>
          <w:sz w:val="24"/>
          <w:szCs w:val="24"/>
          <w:lang w:val="de-DE"/>
        </w:rPr>
        <w:t xml:space="preserve"> Forma Nr.2</w:t>
      </w:r>
      <w:r w:rsidRPr="001C542F">
        <w:rPr>
          <w:sz w:val="24"/>
          <w:szCs w:val="24"/>
          <w:lang w:val="de-DE"/>
        </w:rPr>
        <w:t>,</w:t>
      </w:r>
      <w:r w:rsidR="00804D7B" w:rsidRPr="001C542F">
        <w:rPr>
          <w:sz w:val="24"/>
          <w:szCs w:val="24"/>
          <w:lang w:val="de-DE"/>
        </w:rPr>
        <w:t xml:space="preserve"> Forma Nr.3) var tikt precizētas būvdarbu izpildes pirmajā kalendārajā mēnesī;</w:t>
      </w:r>
    </w:p>
    <w:p w:rsidR="00804D7B" w:rsidRPr="00A91F67" w:rsidRDefault="00C00A98" w:rsidP="00B3288A">
      <w:pPr>
        <w:tabs>
          <w:tab w:val="left" w:pos="993"/>
        </w:tabs>
        <w:suppressAutoHyphens/>
        <w:overflowPunct/>
        <w:autoSpaceDE/>
        <w:autoSpaceDN/>
        <w:adjustRightInd/>
        <w:ind w:left="567" w:right="3" w:hanging="567"/>
        <w:jc w:val="both"/>
        <w:rPr>
          <w:sz w:val="24"/>
          <w:szCs w:val="24"/>
          <w:lang w:val="de-DE"/>
        </w:rPr>
      </w:pPr>
      <w:r w:rsidRPr="00B3288A">
        <w:rPr>
          <w:sz w:val="24"/>
          <w:szCs w:val="24"/>
          <w:lang w:val="de-DE"/>
        </w:rPr>
        <w:t>7.1.14.</w:t>
      </w:r>
      <w:r w:rsidR="00804D7B" w:rsidRPr="00B3288A">
        <w:rPr>
          <w:sz w:val="24"/>
          <w:szCs w:val="24"/>
          <w:lang w:val="de-DE"/>
        </w:rPr>
        <w:t>iesnie</w:t>
      </w:r>
      <w:r w:rsidRPr="00B3288A">
        <w:rPr>
          <w:sz w:val="24"/>
          <w:szCs w:val="24"/>
          <w:lang w:val="de-DE"/>
        </w:rPr>
        <w:t>gt</w:t>
      </w:r>
      <w:r w:rsidR="00804D7B" w:rsidRPr="00B3288A">
        <w:rPr>
          <w:sz w:val="24"/>
          <w:szCs w:val="24"/>
          <w:lang w:val="de-DE"/>
        </w:rPr>
        <w:t xml:space="preserve"> </w:t>
      </w:r>
      <w:r w:rsidR="00804D7B" w:rsidRPr="00B3288A">
        <w:rPr>
          <w:sz w:val="24"/>
          <w:szCs w:val="24"/>
          <w:u w:val="single"/>
          <w:lang w:val="de-DE"/>
        </w:rPr>
        <w:t>ar būvuzraugu saskaņot</w:t>
      </w:r>
      <w:r w:rsidRPr="00B3288A">
        <w:rPr>
          <w:sz w:val="24"/>
          <w:szCs w:val="24"/>
          <w:u w:val="single"/>
          <w:lang w:val="de-DE"/>
        </w:rPr>
        <w:t>us</w:t>
      </w:r>
      <w:r w:rsidR="00804D7B" w:rsidRPr="00B3288A">
        <w:rPr>
          <w:sz w:val="24"/>
          <w:szCs w:val="24"/>
          <w:lang w:val="de-DE"/>
        </w:rPr>
        <w:t xml:space="preserve"> (būvuzrauga parakstīt</w:t>
      </w:r>
      <w:r w:rsidRPr="00B3288A">
        <w:rPr>
          <w:sz w:val="24"/>
          <w:szCs w:val="24"/>
          <w:lang w:val="de-DE"/>
        </w:rPr>
        <w:t>us</w:t>
      </w:r>
      <w:r w:rsidR="00804D7B" w:rsidRPr="00B3288A">
        <w:rPr>
          <w:sz w:val="24"/>
          <w:szCs w:val="24"/>
          <w:lang w:val="de-DE"/>
        </w:rPr>
        <w:t>) dokument</w:t>
      </w:r>
      <w:r w:rsidRPr="00B3288A">
        <w:rPr>
          <w:sz w:val="24"/>
          <w:szCs w:val="24"/>
          <w:lang w:val="de-DE"/>
        </w:rPr>
        <w:t>us</w:t>
      </w:r>
      <w:r w:rsidR="00804D7B" w:rsidRPr="00B3288A">
        <w:rPr>
          <w:sz w:val="24"/>
          <w:szCs w:val="24"/>
          <w:lang w:val="de-DE"/>
        </w:rPr>
        <w:t xml:space="preserve"> par </w:t>
      </w:r>
      <w:r w:rsidR="00B3288A" w:rsidRPr="00B3288A">
        <w:rPr>
          <w:sz w:val="24"/>
          <w:szCs w:val="24"/>
          <w:lang w:val="de-DE"/>
        </w:rPr>
        <w:t xml:space="preserve">iepriekšējā kalendārajā mēnesī faktiski </w:t>
      </w:r>
      <w:r w:rsidR="00804D7B" w:rsidRPr="00B3288A">
        <w:rPr>
          <w:sz w:val="24"/>
          <w:szCs w:val="24"/>
          <w:lang w:val="de-DE"/>
        </w:rPr>
        <w:t>izpildīt</w:t>
      </w:r>
      <w:r w:rsidRPr="00B3288A">
        <w:rPr>
          <w:sz w:val="24"/>
          <w:szCs w:val="24"/>
          <w:lang w:val="de-DE"/>
        </w:rPr>
        <w:t>aj</w:t>
      </w:r>
      <w:r w:rsidR="00804D7B" w:rsidRPr="00B3288A">
        <w:rPr>
          <w:sz w:val="24"/>
          <w:szCs w:val="24"/>
          <w:lang w:val="de-DE"/>
        </w:rPr>
        <w:t>iem būvdarbiem (saskaņā ar Vispārīgiem būvnoteikumiem</w:t>
      </w:r>
      <w:r w:rsidR="00B3288A" w:rsidRPr="00B3288A">
        <w:rPr>
          <w:sz w:val="24"/>
          <w:szCs w:val="24"/>
          <w:lang w:val="de-DE"/>
        </w:rPr>
        <w:t>,</w:t>
      </w:r>
      <w:r w:rsidR="00804D7B" w:rsidRPr="00B3288A">
        <w:rPr>
          <w:sz w:val="24"/>
          <w:szCs w:val="24"/>
          <w:lang w:val="de-DE"/>
        </w:rPr>
        <w:t xml:space="preserve"> Forma Nr.1, Forma Nr.2, Forma Nr.3 un t</w:t>
      </w:r>
      <w:r w:rsidR="00B3288A" w:rsidRPr="00B3288A">
        <w:rPr>
          <w:sz w:val="24"/>
          <w:szCs w:val="24"/>
          <w:lang w:val="de-DE"/>
        </w:rPr>
        <w:t>o</w:t>
      </w:r>
      <w:r w:rsidR="00804D7B" w:rsidRPr="00B3288A">
        <w:rPr>
          <w:sz w:val="24"/>
          <w:szCs w:val="24"/>
          <w:lang w:val="de-DE"/>
        </w:rPr>
        <w:t xml:space="preserve"> pielikumi (ja attiecināms)) </w:t>
      </w:r>
      <w:r w:rsidR="00B3288A" w:rsidRPr="00B3288A">
        <w:rPr>
          <w:sz w:val="24"/>
          <w:szCs w:val="24"/>
          <w:u w:val="single"/>
          <w:lang w:val="de-DE"/>
        </w:rPr>
        <w:t>3 (trīs) eksemplāros</w:t>
      </w:r>
      <w:r w:rsidR="00B3288A" w:rsidRPr="00B3288A">
        <w:rPr>
          <w:color w:val="C00000"/>
          <w:sz w:val="24"/>
          <w:szCs w:val="24"/>
          <w:lang w:val="de-DE"/>
        </w:rPr>
        <w:t xml:space="preserve"> </w:t>
      </w:r>
      <w:r w:rsidR="00804D7B" w:rsidRPr="00B3288A">
        <w:rPr>
          <w:sz w:val="24"/>
          <w:szCs w:val="24"/>
          <w:lang w:val="de-DE"/>
        </w:rPr>
        <w:t>5 (piecu) darba dienu laikā, bet ne vēlāk kā līdz tekošā mēneša 7.(septītajam) datumam. Atskaišu formas tiks saskaņotas Līguma izpildes pirmajā kalendārajā mēnesī, un</w:t>
      </w:r>
      <w:r w:rsidR="00B3288A" w:rsidRPr="00B3288A">
        <w:rPr>
          <w:sz w:val="24"/>
          <w:szCs w:val="24"/>
          <w:lang w:val="de-DE"/>
        </w:rPr>
        <w:t>,</w:t>
      </w:r>
      <w:r w:rsidR="00804D7B" w:rsidRPr="00B3288A">
        <w:rPr>
          <w:sz w:val="24"/>
          <w:szCs w:val="24"/>
          <w:lang w:val="de-DE"/>
        </w:rPr>
        <w:t xml:space="preserve"> ja nepieciešams, mainītas </w:t>
      </w:r>
      <w:r w:rsidR="00B3288A" w:rsidRPr="00B3288A">
        <w:rPr>
          <w:sz w:val="24"/>
          <w:szCs w:val="24"/>
          <w:lang w:val="de-DE"/>
        </w:rPr>
        <w:t>L</w:t>
      </w:r>
      <w:r w:rsidR="00804D7B" w:rsidRPr="00B3288A">
        <w:rPr>
          <w:sz w:val="24"/>
          <w:szCs w:val="24"/>
          <w:lang w:val="de-DE"/>
        </w:rPr>
        <w:t>īguma izpildes laikā</w:t>
      </w:r>
      <w:r w:rsidR="00B3288A" w:rsidRPr="00B3288A">
        <w:rPr>
          <w:sz w:val="24"/>
          <w:szCs w:val="24"/>
          <w:lang w:val="de-DE"/>
        </w:rPr>
        <w:t>;</w:t>
      </w:r>
      <w:r w:rsidR="00804D7B" w:rsidRPr="00B3288A">
        <w:rPr>
          <w:sz w:val="24"/>
          <w:szCs w:val="24"/>
          <w:lang w:val="de-DE"/>
        </w:rPr>
        <w:t xml:space="preserve"> </w:t>
      </w:r>
    </w:p>
    <w:p w:rsidR="00804D7B" w:rsidRPr="00A91F67" w:rsidRDefault="00D07778" w:rsidP="00DF09B8">
      <w:pPr>
        <w:suppressAutoHyphens/>
        <w:overflowPunct/>
        <w:autoSpaceDE/>
        <w:autoSpaceDN/>
        <w:adjustRightInd/>
        <w:ind w:left="567" w:right="3" w:hanging="567"/>
        <w:jc w:val="both"/>
        <w:rPr>
          <w:sz w:val="24"/>
          <w:szCs w:val="24"/>
          <w:lang w:val="de-DE"/>
        </w:rPr>
      </w:pPr>
      <w:r w:rsidRPr="00A91F67">
        <w:rPr>
          <w:sz w:val="24"/>
          <w:szCs w:val="24"/>
          <w:lang w:val="de-DE"/>
        </w:rPr>
        <w:t>7.1.15.gadījumā</w:t>
      </w:r>
      <w:r w:rsidR="00804D7B" w:rsidRPr="00A91F67">
        <w:rPr>
          <w:sz w:val="24"/>
          <w:szCs w:val="24"/>
          <w:lang w:val="de-DE"/>
        </w:rPr>
        <w:t xml:space="preserve">, </w:t>
      </w:r>
      <w:r w:rsidRPr="00A91F67">
        <w:rPr>
          <w:sz w:val="24"/>
          <w:szCs w:val="24"/>
          <w:lang w:val="de-DE"/>
        </w:rPr>
        <w:t>j</w:t>
      </w:r>
      <w:r w:rsidR="00804D7B" w:rsidRPr="00A91F67">
        <w:rPr>
          <w:sz w:val="24"/>
          <w:szCs w:val="24"/>
          <w:lang w:val="de-DE"/>
        </w:rPr>
        <w:t>a Pasūtītāj</w:t>
      </w:r>
      <w:r w:rsidRPr="00A91F67">
        <w:rPr>
          <w:sz w:val="24"/>
          <w:szCs w:val="24"/>
          <w:lang w:val="de-DE"/>
        </w:rPr>
        <w:t>s</w:t>
      </w:r>
      <w:r w:rsidR="00804D7B" w:rsidRPr="00A91F67">
        <w:rPr>
          <w:sz w:val="24"/>
          <w:szCs w:val="24"/>
          <w:lang w:val="de-DE"/>
        </w:rPr>
        <w:t xml:space="preserve"> neapstiprinā</w:t>
      </w:r>
      <w:r w:rsidRPr="00A91F67">
        <w:rPr>
          <w:sz w:val="24"/>
          <w:szCs w:val="24"/>
          <w:lang w:val="de-DE"/>
        </w:rPr>
        <w:t>s</w:t>
      </w:r>
      <w:r w:rsidR="00804D7B" w:rsidRPr="00A91F67">
        <w:rPr>
          <w:sz w:val="24"/>
          <w:szCs w:val="24"/>
          <w:lang w:val="de-DE"/>
        </w:rPr>
        <w:t xml:space="preserve"> nekvalitatīvi vai kļūdaini sastādīto būvdarbu izpildes dokumentāciju</w:t>
      </w:r>
      <w:r w:rsidRPr="00A91F67">
        <w:rPr>
          <w:sz w:val="24"/>
          <w:szCs w:val="24"/>
          <w:lang w:val="de-DE"/>
        </w:rPr>
        <w:t>,</w:t>
      </w:r>
      <w:r w:rsidR="00804D7B" w:rsidRPr="00A91F67">
        <w:rPr>
          <w:sz w:val="24"/>
          <w:szCs w:val="24"/>
          <w:lang w:val="de-DE"/>
        </w:rPr>
        <w:t xml:space="preserve"> veik</w:t>
      </w:r>
      <w:r w:rsidRPr="00A91F67">
        <w:rPr>
          <w:sz w:val="24"/>
          <w:szCs w:val="24"/>
          <w:lang w:val="de-DE"/>
        </w:rPr>
        <w:t>t</w:t>
      </w:r>
      <w:r w:rsidR="00804D7B" w:rsidRPr="00A91F67">
        <w:rPr>
          <w:sz w:val="24"/>
          <w:szCs w:val="24"/>
          <w:lang w:val="de-DE"/>
        </w:rPr>
        <w:t xml:space="preserve"> visu norādīto kļūdu labojumu</w:t>
      </w:r>
      <w:r w:rsidR="00DF09B8" w:rsidRPr="00A91F67">
        <w:rPr>
          <w:sz w:val="24"/>
          <w:szCs w:val="24"/>
          <w:lang w:val="de-DE"/>
        </w:rPr>
        <w:t>s</w:t>
      </w:r>
      <w:r w:rsidR="00804D7B" w:rsidRPr="00A91F67">
        <w:rPr>
          <w:sz w:val="24"/>
          <w:szCs w:val="24"/>
          <w:lang w:val="de-DE"/>
        </w:rPr>
        <w:t xml:space="preserve"> un/vai novērs</w:t>
      </w:r>
      <w:r w:rsidR="00DF09B8" w:rsidRPr="00A91F67">
        <w:rPr>
          <w:sz w:val="24"/>
          <w:szCs w:val="24"/>
          <w:lang w:val="de-DE"/>
        </w:rPr>
        <w:t>t</w:t>
      </w:r>
      <w:r w:rsidR="00804D7B" w:rsidRPr="00A91F67">
        <w:rPr>
          <w:sz w:val="24"/>
          <w:szCs w:val="24"/>
          <w:lang w:val="de-DE"/>
        </w:rPr>
        <w:t xml:space="preserve"> nepilnības un atkārtoti iesnieg</w:t>
      </w:r>
      <w:r w:rsidR="00DF09B8" w:rsidRPr="00A91F67">
        <w:rPr>
          <w:sz w:val="24"/>
          <w:szCs w:val="24"/>
          <w:lang w:val="de-DE"/>
        </w:rPr>
        <w:t>t</w:t>
      </w:r>
      <w:r w:rsidR="00804D7B" w:rsidRPr="00A91F67">
        <w:rPr>
          <w:sz w:val="24"/>
          <w:szCs w:val="24"/>
          <w:lang w:val="de-DE"/>
        </w:rPr>
        <w:t xml:space="preserve"> Pasūtītājam pilnu būvdarbu izpildes dokumentu komplektu. Samaksa par izpildīt</w:t>
      </w:r>
      <w:r w:rsidR="00DF09B8" w:rsidRPr="00A91F67">
        <w:rPr>
          <w:sz w:val="24"/>
          <w:szCs w:val="24"/>
          <w:lang w:val="de-DE"/>
        </w:rPr>
        <w:t>aj</w:t>
      </w:r>
      <w:r w:rsidR="00804D7B" w:rsidRPr="00A91F67">
        <w:rPr>
          <w:sz w:val="24"/>
          <w:szCs w:val="24"/>
          <w:lang w:val="de-DE"/>
        </w:rPr>
        <w:t xml:space="preserve">iem būvdarbiem tiks veikta tikai pēc </w:t>
      </w:r>
      <w:r w:rsidR="00DF09B8" w:rsidRPr="00A91F67">
        <w:rPr>
          <w:sz w:val="24"/>
          <w:szCs w:val="24"/>
          <w:lang w:val="de-DE"/>
        </w:rPr>
        <w:t>B</w:t>
      </w:r>
      <w:r w:rsidR="00804D7B" w:rsidRPr="00A91F67">
        <w:rPr>
          <w:sz w:val="24"/>
          <w:szCs w:val="24"/>
          <w:lang w:val="de-DE"/>
        </w:rPr>
        <w:t>ūv</w:t>
      </w:r>
      <w:r w:rsidR="00DF09B8" w:rsidRPr="00A91F67">
        <w:rPr>
          <w:sz w:val="24"/>
          <w:szCs w:val="24"/>
          <w:lang w:val="de-DE"/>
        </w:rPr>
        <w:t>uzņēmē</w:t>
      </w:r>
      <w:r w:rsidR="00804D7B" w:rsidRPr="00A91F67">
        <w:rPr>
          <w:sz w:val="24"/>
          <w:szCs w:val="24"/>
          <w:lang w:val="de-DE"/>
        </w:rPr>
        <w:t xml:space="preserve">ja iesneigto dokumentu apstiprināšanas no </w:t>
      </w:r>
      <w:r w:rsidR="00DF09B8" w:rsidRPr="00A91F67">
        <w:rPr>
          <w:sz w:val="24"/>
          <w:szCs w:val="24"/>
          <w:lang w:val="de-DE"/>
        </w:rPr>
        <w:t>P</w:t>
      </w:r>
      <w:r w:rsidR="00804D7B" w:rsidRPr="00A91F67">
        <w:rPr>
          <w:sz w:val="24"/>
          <w:szCs w:val="24"/>
          <w:lang w:val="de-DE"/>
        </w:rPr>
        <w:t>asūtītja puses;</w:t>
      </w:r>
    </w:p>
    <w:p w:rsidR="00804D7B" w:rsidRPr="00A91F67" w:rsidRDefault="004C6EBC" w:rsidP="004C6EBC">
      <w:pPr>
        <w:suppressAutoHyphens/>
        <w:overflowPunct/>
        <w:autoSpaceDE/>
        <w:autoSpaceDN/>
        <w:adjustRightInd/>
        <w:ind w:left="567" w:right="3" w:hanging="567"/>
        <w:jc w:val="both"/>
        <w:rPr>
          <w:sz w:val="24"/>
          <w:szCs w:val="24"/>
          <w:lang w:val="de-DE"/>
        </w:rPr>
      </w:pPr>
      <w:r w:rsidRPr="00A91F67">
        <w:rPr>
          <w:sz w:val="24"/>
          <w:szCs w:val="24"/>
          <w:lang w:val="de-DE"/>
        </w:rPr>
        <w:t>7.1.16.p</w:t>
      </w:r>
      <w:r w:rsidR="00804D7B" w:rsidRPr="00A91F67">
        <w:rPr>
          <w:sz w:val="24"/>
          <w:szCs w:val="24"/>
          <w:lang w:val="de-DE"/>
        </w:rPr>
        <w:t>irms objekta nodošanas ekspluatācijā iesnie</w:t>
      </w:r>
      <w:r w:rsidRPr="00A91F67">
        <w:rPr>
          <w:sz w:val="24"/>
          <w:szCs w:val="24"/>
          <w:lang w:val="de-DE"/>
        </w:rPr>
        <w:t>gt</w:t>
      </w:r>
      <w:r w:rsidR="00804D7B" w:rsidRPr="00A91F67">
        <w:rPr>
          <w:sz w:val="24"/>
          <w:szCs w:val="24"/>
          <w:lang w:val="de-DE"/>
        </w:rPr>
        <w:t xml:space="preserve"> </w:t>
      </w:r>
      <w:r w:rsidRPr="00A91F67">
        <w:rPr>
          <w:sz w:val="24"/>
          <w:szCs w:val="24"/>
          <w:lang w:val="de-DE"/>
        </w:rPr>
        <w:t>P</w:t>
      </w:r>
      <w:r w:rsidR="00804D7B" w:rsidRPr="00A91F67">
        <w:rPr>
          <w:sz w:val="24"/>
          <w:szCs w:val="24"/>
          <w:lang w:val="de-DE"/>
        </w:rPr>
        <w:t>asūtītājam vis</w:t>
      </w:r>
      <w:r w:rsidRPr="00A91F67">
        <w:rPr>
          <w:sz w:val="24"/>
          <w:szCs w:val="24"/>
          <w:lang w:val="de-DE"/>
        </w:rPr>
        <w:t>us</w:t>
      </w:r>
      <w:r w:rsidR="00804D7B" w:rsidRPr="00A91F67">
        <w:rPr>
          <w:sz w:val="24"/>
          <w:szCs w:val="24"/>
          <w:lang w:val="de-DE"/>
        </w:rPr>
        <w:t xml:space="preserve"> ar būvdarbu izpildi saistīt</w:t>
      </w:r>
      <w:r w:rsidRPr="00A91F67">
        <w:rPr>
          <w:sz w:val="24"/>
          <w:szCs w:val="24"/>
          <w:lang w:val="de-DE"/>
        </w:rPr>
        <w:t>os</w:t>
      </w:r>
      <w:r w:rsidR="00804D7B" w:rsidRPr="00A91F67">
        <w:rPr>
          <w:sz w:val="24"/>
          <w:szCs w:val="24"/>
          <w:lang w:val="de-DE"/>
        </w:rPr>
        <w:t xml:space="preserve">, </w:t>
      </w:r>
      <w:r w:rsidR="00804D7B" w:rsidRPr="00A91F67">
        <w:rPr>
          <w:sz w:val="24"/>
          <w:szCs w:val="24"/>
          <w:u w:val="single"/>
          <w:lang w:val="de-DE"/>
        </w:rPr>
        <w:t>attiecinām</w:t>
      </w:r>
      <w:r w:rsidRPr="00A91F67">
        <w:rPr>
          <w:sz w:val="24"/>
          <w:szCs w:val="24"/>
          <w:u w:val="single"/>
          <w:lang w:val="de-DE"/>
        </w:rPr>
        <w:t>os</w:t>
      </w:r>
      <w:r w:rsidR="00804D7B" w:rsidRPr="00A91F67">
        <w:rPr>
          <w:sz w:val="24"/>
          <w:szCs w:val="24"/>
          <w:u w:val="single"/>
          <w:lang w:val="de-DE"/>
        </w:rPr>
        <w:t xml:space="preserve"> dokument</w:t>
      </w:r>
      <w:r w:rsidRPr="00A91F67">
        <w:rPr>
          <w:sz w:val="24"/>
          <w:szCs w:val="24"/>
          <w:u w:val="single"/>
          <w:lang w:val="de-DE"/>
        </w:rPr>
        <w:t>us,</w:t>
      </w:r>
      <w:r w:rsidR="00804D7B" w:rsidRPr="00A91F67">
        <w:rPr>
          <w:sz w:val="24"/>
          <w:szCs w:val="24"/>
          <w:lang w:val="de-DE"/>
        </w:rPr>
        <w:t xml:space="preserve"> t.sk.:</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l</w:t>
      </w:r>
      <w:r w:rsidR="00804D7B" w:rsidRPr="004C6EBC">
        <w:rPr>
          <w:sz w:val="24"/>
          <w:szCs w:val="24"/>
        </w:rPr>
        <w:t>icences,atļaujas, sertifikāti u.c.;</w:t>
      </w:r>
    </w:p>
    <w:p w:rsidR="00804D7B" w:rsidRPr="004C6EBC" w:rsidRDefault="00804D7B" w:rsidP="004C6EBC">
      <w:pPr>
        <w:numPr>
          <w:ilvl w:val="0"/>
          <w:numId w:val="45"/>
        </w:numPr>
        <w:suppressAutoHyphens/>
        <w:overflowPunct/>
        <w:autoSpaceDE/>
        <w:autoSpaceDN/>
        <w:adjustRightInd/>
        <w:ind w:right="-285" w:hanging="153"/>
        <w:jc w:val="both"/>
        <w:rPr>
          <w:sz w:val="24"/>
          <w:szCs w:val="24"/>
        </w:rPr>
      </w:pPr>
      <w:r w:rsidRPr="004C6EBC">
        <w:rPr>
          <w:sz w:val="24"/>
          <w:szCs w:val="24"/>
        </w:rPr>
        <w:t>Būvdarbu žurnāls;</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s</w:t>
      </w:r>
      <w:r w:rsidR="00804D7B" w:rsidRPr="004C6EBC">
        <w:rPr>
          <w:sz w:val="24"/>
          <w:szCs w:val="24"/>
        </w:rPr>
        <w:t>egto darbu akti;</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n</w:t>
      </w:r>
      <w:r w:rsidR="00804D7B" w:rsidRPr="004C6EBC">
        <w:rPr>
          <w:sz w:val="24"/>
          <w:szCs w:val="24"/>
        </w:rPr>
        <w:t>ozīmīgo konstrukciju pieņemšanas akti;</w:t>
      </w:r>
    </w:p>
    <w:p w:rsidR="00804D7B" w:rsidRPr="004C6EBC" w:rsidRDefault="004C6EBC" w:rsidP="004C6EBC">
      <w:pPr>
        <w:numPr>
          <w:ilvl w:val="0"/>
          <w:numId w:val="45"/>
        </w:numPr>
        <w:suppressAutoHyphens/>
        <w:overflowPunct/>
        <w:autoSpaceDE/>
        <w:autoSpaceDN/>
        <w:adjustRightInd/>
        <w:ind w:right="3" w:hanging="153"/>
        <w:jc w:val="both"/>
        <w:rPr>
          <w:sz w:val="24"/>
          <w:szCs w:val="24"/>
        </w:rPr>
      </w:pPr>
      <w:r w:rsidRPr="004C6EBC">
        <w:rPr>
          <w:sz w:val="24"/>
          <w:szCs w:val="24"/>
        </w:rPr>
        <w:t>a</w:t>
      </w:r>
      <w:r w:rsidR="00804D7B" w:rsidRPr="004C6EBC">
        <w:rPr>
          <w:sz w:val="24"/>
          <w:szCs w:val="24"/>
        </w:rPr>
        <w:t>tbilstības deklarācijas un sertifikāti par būvdarbos izmantoto material, iekārtu atbilstību standartiem un tehniskās specifikācijas prasībām, piedāvājumam;</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t</w:t>
      </w:r>
      <w:r w:rsidR="00804D7B" w:rsidRPr="004C6EBC">
        <w:rPr>
          <w:sz w:val="24"/>
          <w:szCs w:val="24"/>
        </w:rPr>
        <w:t>ehnisko iekārtu, specialo sistēmu un iekārtu pārbaudes protokoli un pieņemšanas akti;</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v</w:t>
      </w:r>
      <w:r w:rsidR="00804D7B" w:rsidRPr="004C6EBC">
        <w:rPr>
          <w:sz w:val="24"/>
          <w:szCs w:val="24"/>
        </w:rPr>
        <w:t>ienkāršotās renovācijas apliecinājuma kartes;</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i</w:t>
      </w:r>
      <w:r w:rsidR="00804D7B" w:rsidRPr="004C6EBC">
        <w:rPr>
          <w:sz w:val="24"/>
          <w:szCs w:val="24"/>
        </w:rPr>
        <w:t>zpildshēmas un izpildrasējumi;</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i</w:t>
      </w:r>
      <w:r w:rsidR="00804D7B" w:rsidRPr="004C6EBC">
        <w:rPr>
          <w:sz w:val="24"/>
          <w:szCs w:val="24"/>
        </w:rPr>
        <w:t>zpildmērījumi;</w:t>
      </w:r>
    </w:p>
    <w:p w:rsidR="00804D7B" w:rsidRPr="004C6EBC" w:rsidRDefault="004C6EBC" w:rsidP="004C6EBC">
      <w:pPr>
        <w:numPr>
          <w:ilvl w:val="0"/>
          <w:numId w:val="45"/>
        </w:numPr>
        <w:suppressAutoHyphens/>
        <w:overflowPunct/>
        <w:autoSpaceDE/>
        <w:autoSpaceDN/>
        <w:adjustRightInd/>
        <w:ind w:right="-285" w:hanging="153"/>
        <w:jc w:val="both"/>
        <w:rPr>
          <w:sz w:val="24"/>
          <w:szCs w:val="24"/>
        </w:rPr>
      </w:pPr>
      <w:r w:rsidRPr="004C6EBC">
        <w:rPr>
          <w:sz w:val="24"/>
          <w:szCs w:val="24"/>
        </w:rPr>
        <w:t>i</w:t>
      </w:r>
      <w:r w:rsidR="00804D7B" w:rsidRPr="004C6EBC">
        <w:rPr>
          <w:sz w:val="24"/>
          <w:szCs w:val="24"/>
        </w:rPr>
        <w:t>nstruktāžas par uzstādīto material/iekārtu lietošanu un apkopi;</w:t>
      </w:r>
    </w:p>
    <w:p w:rsidR="00804D7B" w:rsidRPr="004C6EBC" w:rsidRDefault="004C6EBC" w:rsidP="004C6EBC">
      <w:pPr>
        <w:numPr>
          <w:ilvl w:val="0"/>
          <w:numId w:val="45"/>
        </w:numPr>
        <w:suppressAutoHyphens/>
        <w:overflowPunct/>
        <w:autoSpaceDE/>
        <w:autoSpaceDN/>
        <w:adjustRightInd/>
        <w:ind w:right="-285" w:hanging="153"/>
        <w:jc w:val="both"/>
        <w:rPr>
          <w:sz w:val="24"/>
          <w:szCs w:val="24"/>
          <w:lang w:val="de-DE"/>
        </w:rPr>
      </w:pPr>
      <w:r w:rsidRPr="004C6EBC">
        <w:rPr>
          <w:sz w:val="24"/>
          <w:szCs w:val="24"/>
          <w:lang w:val="de-DE"/>
        </w:rPr>
        <w:t>a</w:t>
      </w:r>
      <w:r w:rsidR="00804D7B" w:rsidRPr="004C6EBC">
        <w:rPr>
          <w:sz w:val="24"/>
          <w:szCs w:val="24"/>
          <w:lang w:val="de-DE"/>
        </w:rPr>
        <w:t>prīkojuma/materialu lietošanas apraksti un instrukcijas;</w:t>
      </w:r>
    </w:p>
    <w:p w:rsidR="00804D7B" w:rsidRPr="004C6EBC" w:rsidRDefault="00804D7B" w:rsidP="004C6EBC">
      <w:pPr>
        <w:numPr>
          <w:ilvl w:val="0"/>
          <w:numId w:val="45"/>
        </w:numPr>
        <w:suppressAutoHyphens/>
        <w:overflowPunct/>
        <w:autoSpaceDE/>
        <w:autoSpaceDN/>
        <w:adjustRightInd/>
        <w:ind w:right="-285" w:hanging="153"/>
        <w:jc w:val="both"/>
        <w:rPr>
          <w:sz w:val="24"/>
          <w:szCs w:val="24"/>
        </w:rPr>
      </w:pPr>
      <w:r w:rsidRPr="004C6EBC">
        <w:rPr>
          <w:sz w:val="24"/>
          <w:szCs w:val="24"/>
        </w:rPr>
        <w:t>Uzstādīto iekārtu pases, apkopes, instrukcijas</w:t>
      </w:r>
      <w:r w:rsidR="004C6EBC" w:rsidRPr="004C6EBC">
        <w:rPr>
          <w:sz w:val="24"/>
          <w:szCs w:val="24"/>
        </w:rPr>
        <w:t>.</w:t>
      </w:r>
    </w:p>
    <w:p w:rsidR="000A1895" w:rsidRPr="004C6EBC" w:rsidRDefault="00804D7B" w:rsidP="004C6EBC">
      <w:pPr>
        <w:suppressAutoHyphens/>
        <w:overflowPunct/>
        <w:autoSpaceDE/>
        <w:autoSpaceDN/>
        <w:adjustRightInd/>
        <w:ind w:left="567" w:right="3"/>
        <w:jc w:val="both"/>
        <w:rPr>
          <w:sz w:val="24"/>
          <w:szCs w:val="24"/>
        </w:rPr>
      </w:pPr>
      <w:r w:rsidRPr="004C6EBC">
        <w:rPr>
          <w:sz w:val="24"/>
          <w:szCs w:val="24"/>
        </w:rPr>
        <w:t xml:space="preserve">Izmaksas, kas saistītas ar </w:t>
      </w:r>
      <w:r w:rsidR="004C6EBC" w:rsidRPr="004C6EBC">
        <w:rPr>
          <w:sz w:val="24"/>
          <w:szCs w:val="24"/>
        </w:rPr>
        <w:t>P</w:t>
      </w:r>
      <w:r w:rsidRPr="004C6EBC">
        <w:rPr>
          <w:sz w:val="24"/>
          <w:szCs w:val="24"/>
        </w:rPr>
        <w:t>asūtītājam un atbildīg</w:t>
      </w:r>
      <w:r w:rsidR="004C6EBC" w:rsidRPr="004C6EBC">
        <w:rPr>
          <w:sz w:val="24"/>
          <w:szCs w:val="24"/>
        </w:rPr>
        <w:t>aj</w:t>
      </w:r>
      <w:r w:rsidRPr="004C6EBC">
        <w:rPr>
          <w:sz w:val="24"/>
          <w:szCs w:val="24"/>
        </w:rPr>
        <w:t xml:space="preserve">ām institūcijām iesniedzamo dokumentu </w:t>
      </w:r>
      <w:r w:rsidRPr="004C6EBC">
        <w:rPr>
          <w:sz w:val="24"/>
          <w:szCs w:val="24"/>
        </w:rPr>
        <w:lastRenderedPageBreak/>
        <w:t>(papīra un elektroniskā veidā</w:t>
      </w:r>
      <w:r w:rsidR="004C6EBC" w:rsidRPr="004C6EBC">
        <w:rPr>
          <w:sz w:val="24"/>
          <w:szCs w:val="24"/>
        </w:rPr>
        <w:t>,</w:t>
      </w:r>
      <w:r w:rsidRPr="004C6EBC">
        <w:rPr>
          <w:sz w:val="24"/>
          <w:szCs w:val="24"/>
        </w:rPr>
        <w:t xml:space="preserve"> t.sk. to kopiju – papīra un elektroniskā veidā) sagatavošanu un iesniegšanu ir </w:t>
      </w:r>
      <w:r w:rsidR="004C6EBC" w:rsidRPr="004C6EBC">
        <w:rPr>
          <w:sz w:val="24"/>
          <w:szCs w:val="24"/>
        </w:rPr>
        <w:t>B</w:t>
      </w:r>
      <w:r w:rsidRPr="004C6EBC">
        <w:rPr>
          <w:sz w:val="24"/>
          <w:szCs w:val="24"/>
        </w:rPr>
        <w:t>ūv</w:t>
      </w:r>
      <w:r w:rsidR="004C6EBC" w:rsidRPr="004C6EBC">
        <w:rPr>
          <w:sz w:val="24"/>
          <w:szCs w:val="24"/>
        </w:rPr>
        <w:t>u</w:t>
      </w:r>
      <w:r w:rsidRPr="004C6EBC">
        <w:rPr>
          <w:sz w:val="24"/>
          <w:szCs w:val="24"/>
        </w:rPr>
        <w:t>z</w:t>
      </w:r>
      <w:r w:rsidR="004C6EBC" w:rsidRPr="004C6EBC">
        <w:rPr>
          <w:sz w:val="24"/>
          <w:szCs w:val="24"/>
        </w:rPr>
        <w:t>ņēmē</w:t>
      </w:r>
      <w:r w:rsidRPr="004C6EBC">
        <w:rPr>
          <w:sz w:val="24"/>
          <w:szCs w:val="24"/>
        </w:rPr>
        <w:t>ja izmaksas;</w:t>
      </w:r>
    </w:p>
    <w:p w:rsidR="00EA3A87" w:rsidRPr="00547922" w:rsidRDefault="004C6EBC" w:rsidP="004C6EBC">
      <w:pPr>
        <w:suppressAutoHyphens/>
        <w:overflowPunct/>
        <w:autoSpaceDE/>
        <w:autoSpaceDN/>
        <w:adjustRightInd/>
        <w:ind w:left="567" w:right="3" w:hanging="567"/>
        <w:jc w:val="both"/>
        <w:rPr>
          <w:sz w:val="24"/>
          <w:szCs w:val="24"/>
          <w:lang w:val="lv-LV"/>
        </w:rPr>
      </w:pPr>
      <w:r w:rsidRPr="004C6EBC">
        <w:rPr>
          <w:sz w:val="24"/>
          <w:szCs w:val="24"/>
        </w:rPr>
        <w:t>7.1.17.</w:t>
      </w:r>
      <w:r w:rsidR="00051A7D">
        <w:rPr>
          <w:sz w:val="24"/>
          <w:szCs w:val="24"/>
          <w:lang w:val="lv-LV"/>
        </w:rPr>
        <w:t>D</w:t>
      </w:r>
      <w:r w:rsidR="00EA3A87" w:rsidRPr="00547922">
        <w:rPr>
          <w:sz w:val="24"/>
          <w:szCs w:val="24"/>
          <w:lang w:val="lv-LV"/>
        </w:rPr>
        <w:t>arbus veikt saskaņā ar Latvijas būvnormatīvu un citu normatīvo aktu, kā arī Latvijas nacionālo standartu prasībām;</w:t>
      </w:r>
    </w:p>
    <w:p w:rsidR="00EA3A87" w:rsidRPr="00547922" w:rsidRDefault="004C6EBC" w:rsidP="004C6EBC">
      <w:pPr>
        <w:widowControl/>
        <w:overflowPunct/>
        <w:autoSpaceDE/>
        <w:autoSpaceDN/>
        <w:adjustRightInd/>
        <w:ind w:left="567" w:hanging="567"/>
        <w:jc w:val="both"/>
        <w:rPr>
          <w:sz w:val="24"/>
          <w:szCs w:val="24"/>
          <w:lang w:val="lv-LV"/>
        </w:rPr>
      </w:pPr>
      <w:r>
        <w:rPr>
          <w:sz w:val="24"/>
          <w:szCs w:val="24"/>
          <w:lang w:val="lv-LV"/>
        </w:rPr>
        <w:t>7.1.18.</w:t>
      </w:r>
      <w:r w:rsidR="00EA3A87" w:rsidRPr="00547922">
        <w:rPr>
          <w:sz w:val="24"/>
          <w:szCs w:val="24"/>
          <w:lang w:val="lv-LV"/>
        </w:rPr>
        <w:t>būvdarbu veikšanas procesā ievērot drošības tehnikas, ugunsdrošības un satiksmes</w:t>
      </w:r>
      <w:r w:rsidR="00EA3A87" w:rsidRPr="00547922">
        <w:rPr>
          <w:color w:val="0000FF"/>
          <w:sz w:val="24"/>
          <w:szCs w:val="24"/>
          <w:lang w:val="lv-LV"/>
        </w:rPr>
        <w:t xml:space="preserve"> </w:t>
      </w:r>
      <w:r w:rsidR="00EA3A87" w:rsidRPr="00547922">
        <w:rPr>
          <w:sz w:val="24"/>
          <w:szCs w:val="24"/>
          <w:lang w:val="lv-LV"/>
        </w:rPr>
        <w:t xml:space="preserve">drošības noteikumus, visu būvniecības uzraudzības dienestu priekšrakstus, veikt apkārtējās vides aizsardzības pasākumus, kas saistīti ar </w:t>
      </w:r>
      <w:r w:rsidR="00051A7D">
        <w:rPr>
          <w:sz w:val="24"/>
          <w:szCs w:val="24"/>
          <w:lang w:val="lv-LV"/>
        </w:rPr>
        <w:t>D</w:t>
      </w:r>
      <w:r w:rsidR="00EA3A87" w:rsidRPr="00547922">
        <w:rPr>
          <w:sz w:val="24"/>
          <w:szCs w:val="24"/>
          <w:lang w:val="lv-LV"/>
        </w:rPr>
        <w:t xml:space="preserve">arbiem Būvobjektā, kā arī uzņemties pilnu atbildību par jebkādiem minēto noteikumu pārkāpumiem un to izraisītām sekām; </w:t>
      </w:r>
    </w:p>
    <w:p w:rsidR="00EA3A87" w:rsidRPr="00547922" w:rsidRDefault="004C6EBC" w:rsidP="004C6EBC">
      <w:pPr>
        <w:widowControl/>
        <w:overflowPunct/>
        <w:autoSpaceDE/>
        <w:autoSpaceDN/>
        <w:adjustRightInd/>
        <w:jc w:val="both"/>
        <w:rPr>
          <w:sz w:val="24"/>
          <w:szCs w:val="24"/>
          <w:lang w:val="lv-LV"/>
        </w:rPr>
      </w:pPr>
      <w:r>
        <w:rPr>
          <w:sz w:val="24"/>
          <w:szCs w:val="24"/>
          <w:lang w:val="lv-LV"/>
        </w:rPr>
        <w:t>7.1.19.</w:t>
      </w:r>
      <w:r w:rsidR="00EA3A87" w:rsidRPr="00547922">
        <w:rPr>
          <w:sz w:val="24"/>
          <w:szCs w:val="24"/>
          <w:lang w:val="lv-LV"/>
        </w:rPr>
        <w:t>nodrošināt Būvobjekta apsardzi visā Līguma darbības laikā (ja tas nepieciešams);</w:t>
      </w:r>
    </w:p>
    <w:p w:rsidR="00EA3A87" w:rsidRPr="00A3757B" w:rsidRDefault="004C6EBC" w:rsidP="004C6EBC">
      <w:pPr>
        <w:widowControl/>
        <w:overflowPunct/>
        <w:autoSpaceDE/>
        <w:autoSpaceDN/>
        <w:adjustRightInd/>
        <w:ind w:left="567" w:hanging="567"/>
        <w:jc w:val="both"/>
        <w:rPr>
          <w:sz w:val="24"/>
          <w:szCs w:val="24"/>
          <w:lang w:val="lv-LV"/>
        </w:rPr>
      </w:pPr>
      <w:r>
        <w:rPr>
          <w:sz w:val="24"/>
          <w:szCs w:val="24"/>
          <w:lang w:val="lv-LV"/>
        </w:rPr>
        <w:t>7.1.20.</w:t>
      </w:r>
      <w:r w:rsidR="00EA3A87" w:rsidRPr="00A3757B">
        <w:rPr>
          <w:sz w:val="24"/>
          <w:szCs w:val="24"/>
          <w:lang w:val="lv-LV"/>
        </w:rPr>
        <w:t>nodrošināt katru darba dienu būvdarbu žurnāla aizpildīšanu</w:t>
      </w:r>
      <w:r w:rsidR="000A1895">
        <w:rPr>
          <w:sz w:val="24"/>
          <w:szCs w:val="24"/>
          <w:lang w:val="lv-LV"/>
        </w:rPr>
        <w:t xml:space="preserve">. Nodrošināt </w:t>
      </w:r>
      <w:r w:rsidR="00EA3A87" w:rsidRPr="00A3757B">
        <w:rPr>
          <w:sz w:val="24"/>
          <w:szCs w:val="24"/>
          <w:lang w:val="lv-LV"/>
        </w:rPr>
        <w:t xml:space="preserve"> segto darbu un nozīmīgo konstrukciju elementu uzrādīšanu</w:t>
      </w:r>
      <w:r w:rsidR="00804D7B">
        <w:rPr>
          <w:sz w:val="24"/>
          <w:szCs w:val="24"/>
          <w:lang w:val="lv-LV"/>
        </w:rPr>
        <w:t xml:space="preserve"> (ja attiecināms)</w:t>
      </w:r>
      <w:r w:rsidR="00EA3A87" w:rsidRPr="00A3757B">
        <w:rPr>
          <w:sz w:val="24"/>
          <w:szCs w:val="24"/>
          <w:lang w:val="lv-LV"/>
        </w:rPr>
        <w:t xml:space="preserve">, aktu sastādīšanu un iesniegšanu </w:t>
      </w:r>
      <w:r w:rsidR="000A1895">
        <w:rPr>
          <w:sz w:val="24"/>
          <w:szCs w:val="24"/>
          <w:lang w:val="lv-LV"/>
        </w:rPr>
        <w:t xml:space="preserve">Būvuzraugam un autoruzraugam, </w:t>
      </w:r>
      <w:r w:rsidR="00EA3A87" w:rsidRPr="00A3757B">
        <w:rPr>
          <w:sz w:val="24"/>
          <w:szCs w:val="24"/>
          <w:lang w:val="lv-LV"/>
        </w:rPr>
        <w:t>Pasūtītājam parakstīšanai;</w:t>
      </w:r>
    </w:p>
    <w:p w:rsidR="00EA3A87" w:rsidRPr="00A3757B" w:rsidRDefault="004C6EBC" w:rsidP="004C6EBC">
      <w:pPr>
        <w:widowControl/>
        <w:overflowPunct/>
        <w:autoSpaceDE/>
        <w:autoSpaceDN/>
        <w:adjustRightInd/>
        <w:ind w:left="567" w:hanging="567"/>
        <w:jc w:val="both"/>
        <w:rPr>
          <w:sz w:val="24"/>
          <w:szCs w:val="24"/>
          <w:lang w:val="lv-LV"/>
        </w:rPr>
      </w:pPr>
      <w:r>
        <w:rPr>
          <w:sz w:val="24"/>
          <w:szCs w:val="24"/>
          <w:lang w:val="lv-LV"/>
        </w:rPr>
        <w:t>7.1.21.</w:t>
      </w:r>
      <w:r w:rsidR="00EA3A87" w:rsidRPr="00A3757B">
        <w:rPr>
          <w:sz w:val="24"/>
          <w:szCs w:val="24"/>
          <w:lang w:val="lv-LV"/>
        </w:rPr>
        <w:t xml:space="preserve">nodrošināt visu nepieciešamo dokumentu atrašanos </w:t>
      </w:r>
      <w:r w:rsidR="007A45ED">
        <w:rPr>
          <w:sz w:val="24"/>
          <w:szCs w:val="24"/>
          <w:lang w:val="lv-LV"/>
        </w:rPr>
        <w:t>B</w:t>
      </w:r>
      <w:r w:rsidR="00EA3A87" w:rsidRPr="00A3757B">
        <w:rPr>
          <w:sz w:val="24"/>
          <w:szCs w:val="24"/>
          <w:lang w:val="lv-LV"/>
        </w:rPr>
        <w:t>ūvobjektā,</w:t>
      </w:r>
      <w:r w:rsidR="00EA3A87">
        <w:rPr>
          <w:sz w:val="24"/>
          <w:szCs w:val="24"/>
          <w:lang w:val="lv-LV"/>
        </w:rPr>
        <w:t xml:space="preserve"> </w:t>
      </w:r>
      <w:r w:rsidR="00EA3A87" w:rsidRPr="00A3757B">
        <w:rPr>
          <w:sz w:val="24"/>
          <w:szCs w:val="24"/>
          <w:lang w:val="lv-LV"/>
        </w:rPr>
        <w:t>kuru uzrādīšanu var prasīt amatpersonas, kas ir tiesīgas kontrolēt būvdarbus;</w:t>
      </w:r>
    </w:p>
    <w:p w:rsidR="00EA3A87" w:rsidRPr="00A3757B" w:rsidRDefault="00B32519" w:rsidP="00B32519">
      <w:pPr>
        <w:widowControl/>
        <w:overflowPunct/>
        <w:autoSpaceDE/>
        <w:autoSpaceDN/>
        <w:adjustRightInd/>
        <w:jc w:val="both"/>
        <w:rPr>
          <w:sz w:val="24"/>
          <w:szCs w:val="24"/>
          <w:lang w:val="lv-LV"/>
        </w:rPr>
      </w:pPr>
      <w:r>
        <w:rPr>
          <w:sz w:val="24"/>
          <w:szCs w:val="24"/>
          <w:lang w:val="lv-LV"/>
        </w:rPr>
        <w:t>7.1.22.</w:t>
      </w:r>
      <w:r w:rsidR="00EA3A87" w:rsidRPr="00A3757B">
        <w:rPr>
          <w:sz w:val="24"/>
          <w:szCs w:val="24"/>
          <w:lang w:val="lv-LV"/>
        </w:rPr>
        <w:t xml:space="preserve">nodrošināt tīrību </w:t>
      </w:r>
      <w:r w:rsidR="007A45ED">
        <w:rPr>
          <w:sz w:val="24"/>
          <w:szCs w:val="24"/>
          <w:lang w:val="lv-LV"/>
        </w:rPr>
        <w:t>Būv</w:t>
      </w:r>
      <w:r w:rsidR="00EA3A87" w:rsidRPr="00A3757B">
        <w:rPr>
          <w:sz w:val="24"/>
          <w:szCs w:val="24"/>
          <w:lang w:val="lv-LV"/>
        </w:rPr>
        <w:t xml:space="preserve">objektā un visā darbības zonā; </w:t>
      </w:r>
    </w:p>
    <w:p w:rsidR="00EA3A87" w:rsidRPr="00A3757B" w:rsidRDefault="00B32519" w:rsidP="00B32519">
      <w:pPr>
        <w:widowControl/>
        <w:overflowPunct/>
        <w:autoSpaceDE/>
        <w:autoSpaceDN/>
        <w:adjustRightInd/>
        <w:ind w:left="567" w:hanging="567"/>
        <w:jc w:val="both"/>
        <w:rPr>
          <w:sz w:val="24"/>
          <w:szCs w:val="24"/>
          <w:lang w:val="lv-LV"/>
        </w:rPr>
      </w:pPr>
      <w:r>
        <w:rPr>
          <w:sz w:val="24"/>
          <w:szCs w:val="24"/>
          <w:lang w:val="lv-LV"/>
        </w:rPr>
        <w:t>7.1.23.</w:t>
      </w:r>
      <w:r w:rsidR="00EA3A87" w:rsidRPr="00A3757B">
        <w:rPr>
          <w:sz w:val="24"/>
          <w:szCs w:val="24"/>
          <w:lang w:val="lv-LV"/>
        </w:rPr>
        <w:t>nodrošināt Būvobjektu ar nepieciešamajām ierīcēm visu būvgružu aizvākšanai, kā arī nodrošināt to regulāru izvešanu uz speciāli ierīkotām vietām atbilstoši spēkā esošajiem normatīvajiem aktiem;</w:t>
      </w:r>
    </w:p>
    <w:p w:rsidR="00EA3A87" w:rsidRPr="00A66AC7" w:rsidRDefault="00B32519" w:rsidP="00B32519">
      <w:pPr>
        <w:widowControl/>
        <w:overflowPunct/>
        <w:autoSpaceDE/>
        <w:autoSpaceDN/>
        <w:adjustRightInd/>
        <w:ind w:left="567" w:hanging="567"/>
        <w:jc w:val="both"/>
        <w:rPr>
          <w:sz w:val="24"/>
          <w:szCs w:val="24"/>
          <w:lang w:val="lv-LV"/>
        </w:rPr>
      </w:pPr>
      <w:r>
        <w:rPr>
          <w:sz w:val="24"/>
          <w:szCs w:val="24"/>
          <w:lang w:val="lv-LV"/>
        </w:rPr>
        <w:t>7.1.24.</w:t>
      </w:r>
      <w:r w:rsidR="00EA3A87" w:rsidRPr="00A66AC7">
        <w:rPr>
          <w:sz w:val="24"/>
          <w:szCs w:val="24"/>
          <w:lang w:val="lv-LV"/>
        </w:rPr>
        <w:t>rakstveidā nekavējoties informēt Pasūtītāju par visiem apstākļiem, kas atklājušies būvdarbu izpildes procesā un var neparedzēti ietekmēt būvdarbu izpildi;</w:t>
      </w:r>
    </w:p>
    <w:p w:rsidR="008F5787" w:rsidRDefault="00B32519" w:rsidP="008F5787">
      <w:pPr>
        <w:ind w:left="567" w:hanging="567"/>
        <w:jc w:val="both"/>
        <w:rPr>
          <w:sz w:val="24"/>
          <w:szCs w:val="24"/>
          <w:highlight w:val="yellow"/>
          <w:lang w:val="lv-LV"/>
        </w:rPr>
      </w:pPr>
      <w:r>
        <w:rPr>
          <w:sz w:val="24"/>
          <w:szCs w:val="24"/>
          <w:lang w:val="lv-LV"/>
        </w:rPr>
        <w:t>7.1.25.</w:t>
      </w:r>
      <w:r w:rsidR="00EA3A87" w:rsidRPr="00A66AC7">
        <w:rPr>
          <w:sz w:val="24"/>
          <w:szCs w:val="24"/>
          <w:lang w:val="lv-LV"/>
        </w:rPr>
        <w:t>rakstveidā saskaņot ar Pasūtītāju jebkuru būvdarbu izpildes procesā radušos nepieciešamo atkāpi no Pušu sākotnējās vienošanās;</w:t>
      </w:r>
      <w:r w:rsidR="008F5787" w:rsidRPr="008F5787">
        <w:rPr>
          <w:sz w:val="24"/>
          <w:szCs w:val="24"/>
          <w:highlight w:val="yellow"/>
          <w:lang w:val="lv-LV"/>
        </w:rPr>
        <w:t xml:space="preserve"> </w:t>
      </w:r>
    </w:p>
    <w:p w:rsidR="008F5787" w:rsidRPr="008F5787" w:rsidRDefault="008F5787" w:rsidP="008F5787">
      <w:pPr>
        <w:jc w:val="both"/>
        <w:rPr>
          <w:sz w:val="24"/>
          <w:szCs w:val="24"/>
          <w:lang w:val="lv-LV"/>
        </w:rPr>
      </w:pPr>
      <w:r w:rsidRPr="008F5787">
        <w:rPr>
          <w:sz w:val="24"/>
          <w:szCs w:val="24"/>
          <w:lang w:val="lv-LV"/>
        </w:rPr>
        <w:t xml:space="preserve">7.1.26.par atkāpēm no sākotnēji plānotā  informēt Pasūtītāju būvsapulcēs; </w:t>
      </w:r>
    </w:p>
    <w:p w:rsidR="00F42242" w:rsidRDefault="00B32519" w:rsidP="00B32519">
      <w:pPr>
        <w:widowControl/>
        <w:tabs>
          <w:tab w:val="left" w:pos="709"/>
        </w:tabs>
        <w:overflowPunct/>
        <w:autoSpaceDE/>
        <w:autoSpaceDN/>
        <w:adjustRightInd/>
        <w:ind w:left="567" w:hanging="567"/>
        <w:jc w:val="both"/>
        <w:rPr>
          <w:sz w:val="24"/>
          <w:szCs w:val="24"/>
          <w:lang w:val="lv-LV"/>
        </w:rPr>
      </w:pPr>
      <w:r>
        <w:rPr>
          <w:sz w:val="24"/>
          <w:szCs w:val="24"/>
          <w:lang w:val="lv-LV"/>
        </w:rPr>
        <w:t>7.1.2</w:t>
      </w:r>
      <w:r w:rsidR="008F5787">
        <w:rPr>
          <w:sz w:val="24"/>
          <w:szCs w:val="24"/>
          <w:lang w:val="lv-LV"/>
        </w:rPr>
        <w:t>7</w:t>
      </w:r>
      <w:r>
        <w:rPr>
          <w:sz w:val="24"/>
          <w:szCs w:val="24"/>
          <w:lang w:val="lv-LV"/>
        </w:rPr>
        <w:t>.</w:t>
      </w:r>
      <w:r w:rsidR="00EA3A87" w:rsidRPr="00B55988">
        <w:rPr>
          <w:sz w:val="24"/>
          <w:szCs w:val="24"/>
          <w:lang w:val="lv-LV"/>
        </w:rPr>
        <w:t xml:space="preserve">nodrošināt atbildīgā Darbu vadītāja atrašanos Būvobjektā </w:t>
      </w:r>
      <w:r w:rsidR="00EA3A87" w:rsidRPr="00B32519">
        <w:rPr>
          <w:sz w:val="24"/>
          <w:szCs w:val="24"/>
          <w:lang w:val="lv-LV"/>
        </w:rPr>
        <w:t xml:space="preserve">visā </w:t>
      </w:r>
      <w:r w:rsidR="00F42242" w:rsidRPr="00B32519">
        <w:rPr>
          <w:sz w:val="24"/>
          <w:szCs w:val="24"/>
          <w:lang w:val="lv-LV"/>
        </w:rPr>
        <w:t xml:space="preserve">būvdarbu izpildes laikā katru dienu </w:t>
      </w:r>
      <w:r w:rsidR="00EA3A87" w:rsidRPr="00B32519">
        <w:rPr>
          <w:sz w:val="24"/>
          <w:szCs w:val="24"/>
          <w:lang w:val="lv-LV"/>
        </w:rPr>
        <w:t>un izpildāmo darbu kontroli no minēt</w:t>
      </w:r>
      <w:r>
        <w:rPr>
          <w:sz w:val="24"/>
          <w:szCs w:val="24"/>
          <w:lang w:val="lv-LV"/>
        </w:rPr>
        <w:t>o</w:t>
      </w:r>
      <w:r w:rsidR="00EA3A87" w:rsidRPr="00B32519">
        <w:rPr>
          <w:sz w:val="24"/>
          <w:szCs w:val="24"/>
          <w:lang w:val="lv-LV"/>
        </w:rPr>
        <w:t xml:space="preserve"> person</w:t>
      </w:r>
      <w:r>
        <w:rPr>
          <w:sz w:val="24"/>
          <w:szCs w:val="24"/>
          <w:lang w:val="lv-LV"/>
        </w:rPr>
        <w:t>u</w:t>
      </w:r>
      <w:r w:rsidR="00EA3A87" w:rsidRPr="00B32519">
        <w:rPr>
          <w:sz w:val="24"/>
          <w:szCs w:val="24"/>
          <w:lang w:val="lv-LV"/>
        </w:rPr>
        <w:t xml:space="preserve"> puses</w:t>
      </w:r>
      <w:r w:rsidR="00F42242" w:rsidRPr="00B32519">
        <w:rPr>
          <w:sz w:val="24"/>
          <w:szCs w:val="24"/>
          <w:lang w:val="lv-LV"/>
        </w:rPr>
        <w:t>:</w:t>
      </w:r>
    </w:p>
    <w:p w:rsidR="00EA3A87" w:rsidRPr="0051462F" w:rsidRDefault="00B32519" w:rsidP="00B32519">
      <w:pPr>
        <w:widowControl/>
        <w:tabs>
          <w:tab w:val="left" w:pos="709"/>
        </w:tabs>
        <w:overflowPunct/>
        <w:autoSpaceDE/>
        <w:autoSpaceDN/>
        <w:adjustRightInd/>
        <w:ind w:left="567"/>
        <w:jc w:val="both"/>
        <w:rPr>
          <w:b/>
          <w:sz w:val="24"/>
          <w:szCs w:val="24"/>
          <w:lang w:val="lv-LV"/>
        </w:rPr>
      </w:pPr>
      <w:r>
        <w:rPr>
          <w:sz w:val="24"/>
          <w:szCs w:val="24"/>
          <w:lang w:val="lv-LV"/>
        </w:rPr>
        <w:t>1</w:t>
      </w:r>
      <w:r w:rsidRPr="00B32519">
        <w:rPr>
          <w:sz w:val="24"/>
          <w:szCs w:val="24"/>
          <w:lang w:val="lv-LV"/>
        </w:rPr>
        <w:t>)</w:t>
      </w:r>
      <w:r w:rsidR="00B55988" w:rsidRPr="00B32519">
        <w:rPr>
          <w:sz w:val="24"/>
          <w:szCs w:val="24"/>
          <w:lang w:val="lv-LV"/>
        </w:rPr>
        <w:t xml:space="preserve"> </w:t>
      </w:r>
      <w:r w:rsidR="00EA3A87" w:rsidRPr="00B32519">
        <w:rPr>
          <w:sz w:val="24"/>
          <w:szCs w:val="24"/>
          <w:lang w:val="lv-LV"/>
        </w:rPr>
        <w:t xml:space="preserve"> </w:t>
      </w:r>
      <w:r w:rsidR="0051462F" w:rsidRPr="00B32519">
        <w:rPr>
          <w:sz w:val="24"/>
          <w:szCs w:val="24"/>
          <w:lang w:val="lv-LV"/>
        </w:rPr>
        <w:t>atbildīgais būvdarbu vadītājs</w:t>
      </w:r>
      <w:r w:rsidR="00EA3A87" w:rsidRPr="00B32519">
        <w:rPr>
          <w:sz w:val="24"/>
          <w:szCs w:val="24"/>
          <w:lang w:val="lv-LV"/>
        </w:rPr>
        <w:t xml:space="preserve">: </w:t>
      </w:r>
      <w:r w:rsidR="00B55988" w:rsidRPr="00B32519">
        <w:rPr>
          <w:sz w:val="24"/>
          <w:szCs w:val="24"/>
          <w:lang w:val="lv-LV"/>
        </w:rPr>
        <w:t>&lt;</w:t>
      </w:r>
      <w:r w:rsidR="00EA3A87" w:rsidRPr="00B32519">
        <w:rPr>
          <w:bCs/>
          <w:i/>
          <w:iCs/>
          <w:sz w:val="24"/>
          <w:szCs w:val="24"/>
          <w:lang w:val="lv-LV"/>
        </w:rPr>
        <w:t>vārds, uzvārds, būvprakses sertifikāta Nr.__________</w:t>
      </w:r>
      <w:r w:rsidR="001271A2" w:rsidRPr="00B32519">
        <w:rPr>
          <w:bCs/>
          <w:i/>
          <w:iCs/>
          <w:sz w:val="24"/>
          <w:szCs w:val="24"/>
          <w:lang w:val="lv-LV"/>
        </w:rPr>
        <w:t>, telefon</w:t>
      </w:r>
      <w:r>
        <w:rPr>
          <w:bCs/>
          <w:i/>
          <w:iCs/>
          <w:sz w:val="24"/>
          <w:szCs w:val="24"/>
          <w:lang w:val="lv-LV"/>
        </w:rPr>
        <w:t>a un</w:t>
      </w:r>
      <w:r w:rsidRPr="00B32519">
        <w:rPr>
          <w:bCs/>
          <w:i/>
          <w:iCs/>
          <w:sz w:val="24"/>
          <w:szCs w:val="24"/>
          <w:lang w:val="lv-LV"/>
        </w:rPr>
        <w:t xml:space="preserve"> faks</w:t>
      </w:r>
      <w:r>
        <w:rPr>
          <w:bCs/>
          <w:i/>
          <w:iCs/>
          <w:sz w:val="24"/>
          <w:szCs w:val="24"/>
          <w:lang w:val="lv-LV"/>
        </w:rPr>
        <w:t>a Nr.</w:t>
      </w:r>
      <w:r w:rsidR="00F42242" w:rsidRPr="00B32519">
        <w:rPr>
          <w:bCs/>
          <w:i/>
          <w:iCs/>
          <w:sz w:val="24"/>
          <w:szCs w:val="24"/>
          <w:lang w:val="lv-LV"/>
        </w:rPr>
        <w:t>, e-past</w:t>
      </w:r>
      <w:r>
        <w:rPr>
          <w:bCs/>
          <w:i/>
          <w:iCs/>
          <w:sz w:val="24"/>
          <w:szCs w:val="24"/>
          <w:lang w:val="lv-LV"/>
        </w:rPr>
        <w:t>a adrese</w:t>
      </w:r>
      <w:r w:rsidRPr="00B32519">
        <w:rPr>
          <w:bCs/>
          <w:iCs/>
          <w:sz w:val="24"/>
          <w:szCs w:val="24"/>
          <w:lang w:val="lv-LV"/>
        </w:rPr>
        <w:t xml:space="preserve"> </w:t>
      </w:r>
      <w:r w:rsidR="00B55988" w:rsidRPr="00B32519">
        <w:rPr>
          <w:bCs/>
          <w:iCs/>
          <w:sz w:val="24"/>
          <w:szCs w:val="24"/>
          <w:lang w:val="lv-LV"/>
        </w:rPr>
        <w:t>&gt;</w:t>
      </w:r>
      <w:r w:rsidR="00EA3A87" w:rsidRPr="00B32519">
        <w:rPr>
          <w:bCs/>
          <w:iCs/>
          <w:sz w:val="24"/>
          <w:szCs w:val="24"/>
          <w:lang w:val="lv-LV"/>
        </w:rPr>
        <w:t>;</w:t>
      </w:r>
    </w:p>
    <w:p w:rsidR="0051462F" w:rsidRPr="00A91F67" w:rsidRDefault="00B32519" w:rsidP="00B32519">
      <w:pPr>
        <w:pStyle w:val="ListParagraph"/>
        <w:widowControl/>
        <w:suppressAutoHyphens w:val="0"/>
        <w:ind w:left="567"/>
        <w:jc w:val="both"/>
        <w:rPr>
          <w:color w:val="auto"/>
          <w:lang w:val="lv-LV"/>
        </w:rPr>
      </w:pPr>
      <w:r w:rsidRPr="00B32519">
        <w:rPr>
          <w:color w:val="auto"/>
          <w:lang w:val="lv-LV"/>
        </w:rPr>
        <w:t xml:space="preserve">2) </w:t>
      </w:r>
      <w:r w:rsidR="0051462F" w:rsidRPr="00B32519">
        <w:rPr>
          <w:color w:val="auto"/>
          <w:lang w:val="lv-LV"/>
        </w:rPr>
        <w:t xml:space="preserve">speciālists </w:t>
      </w:r>
      <w:r w:rsidR="0051462F" w:rsidRPr="00A91F67">
        <w:rPr>
          <w:rFonts w:eastAsia="Calibri"/>
          <w:color w:val="auto"/>
          <w:lang w:val="lv-LV"/>
        </w:rPr>
        <w:t>siltumapgādes un ventilācijas sistēmu būvdarbu vadīšanā</w:t>
      </w:r>
      <w:r w:rsidR="0051462F" w:rsidRPr="00B32519">
        <w:rPr>
          <w:rFonts w:eastAsia="Calibri"/>
          <w:color w:val="auto"/>
          <w:lang w:val="lv-LV"/>
        </w:rPr>
        <w:t>:</w:t>
      </w:r>
      <w:r w:rsidR="0051462F" w:rsidRPr="00B32519">
        <w:rPr>
          <w:lang w:val="lv-LV"/>
        </w:rPr>
        <w:t xml:space="preserve"> &lt;</w:t>
      </w:r>
      <w:r w:rsidR="0051462F" w:rsidRPr="00B32519">
        <w:rPr>
          <w:bCs/>
          <w:i/>
          <w:iCs/>
          <w:lang w:val="lv-LV"/>
        </w:rPr>
        <w:t>vārds, uzvārds, būvprakses sertifikāta Nr.__________, telefon</w:t>
      </w:r>
      <w:r>
        <w:rPr>
          <w:bCs/>
          <w:i/>
          <w:iCs/>
          <w:lang w:val="lv-LV"/>
        </w:rPr>
        <w:t>a un</w:t>
      </w:r>
      <w:r w:rsidRPr="00B32519">
        <w:rPr>
          <w:bCs/>
          <w:i/>
          <w:iCs/>
          <w:lang w:val="lv-LV"/>
        </w:rPr>
        <w:t xml:space="preserve"> faks</w:t>
      </w:r>
      <w:r>
        <w:rPr>
          <w:bCs/>
          <w:i/>
          <w:iCs/>
          <w:lang w:val="lv-LV"/>
        </w:rPr>
        <w:t>a Nr.</w:t>
      </w:r>
      <w:r w:rsidR="0051462F" w:rsidRPr="00B32519">
        <w:rPr>
          <w:bCs/>
          <w:i/>
          <w:iCs/>
          <w:lang w:val="lv-LV"/>
        </w:rPr>
        <w:t>, e-past</w:t>
      </w:r>
      <w:r>
        <w:rPr>
          <w:bCs/>
          <w:i/>
          <w:iCs/>
          <w:lang w:val="lv-LV"/>
        </w:rPr>
        <w:t>a adrese</w:t>
      </w:r>
      <w:r w:rsidRPr="00B32519">
        <w:rPr>
          <w:bCs/>
          <w:iCs/>
          <w:lang w:val="lv-LV"/>
        </w:rPr>
        <w:t xml:space="preserve"> </w:t>
      </w:r>
      <w:r w:rsidR="0051462F" w:rsidRPr="00B32519">
        <w:rPr>
          <w:bCs/>
          <w:iCs/>
          <w:lang w:val="lv-LV"/>
        </w:rPr>
        <w:t>&gt;;</w:t>
      </w:r>
    </w:p>
    <w:p w:rsidR="00EA3A87" w:rsidRPr="00A73FAD" w:rsidRDefault="00B32519" w:rsidP="00B32519">
      <w:pPr>
        <w:widowControl/>
        <w:tabs>
          <w:tab w:val="left" w:pos="709"/>
        </w:tabs>
        <w:overflowPunct/>
        <w:autoSpaceDE/>
        <w:autoSpaceDN/>
        <w:adjustRightInd/>
        <w:ind w:left="567" w:hanging="567"/>
        <w:jc w:val="both"/>
        <w:rPr>
          <w:sz w:val="24"/>
          <w:szCs w:val="24"/>
          <w:lang w:val="lv-LV"/>
        </w:rPr>
      </w:pPr>
      <w:r>
        <w:rPr>
          <w:sz w:val="24"/>
          <w:szCs w:val="24"/>
          <w:lang w:val="lv-LV"/>
        </w:rPr>
        <w:t>7.1.2</w:t>
      </w:r>
      <w:r w:rsidR="008F5787">
        <w:rPr>
          <w:sz w:val="24"/>
          <w:szCs w:val="24"/>
          <w:lang w:val="lv-LV"/>
        </w:rPr>
        <w:t>8</w:t>
      </w:r>
      <w:r>
        <w:rPr>
          <w:sz w:val="24"/>
          <w:szCs w:val="24"/>
          <w:lang w:val="lv-LV"/>
        </w:rPr>
        <w:t>.</w:t>
      </w:r>
      <w:r w:rsidR="00EA3A87" w:rsidRPr="00A73FAD">
        <w:rPr>
          <w:sz w:val="24"/>
          <w:szCs w:val="24"/>
          <w:lang w:val="lv-LV"/>
        </w:rPr>
        <w:t>uzņemties risku (nelaimes gadījumi, bojājumu rašanās, zaudējumu nodarīšana trešajām personām u.c.) par Būvobjektu līdz tā pieņemšanas – nodošanas akta parakstīšanai;</w:t>
      </w:r>
    </w:p>
    <w:p w:rsidR="00EA3A87" w:rsidRPr="00A73FAD" w:rsidRDefault="00B32519" w:rsidP="00B32519">
      <w:pPr>
        <w:widowControl/>
        <w:overflowPunct/>
        <w:autoSpaceDE/>
        <w:autoSpaceDN/>
        <w:adjustRightInd/>
        <w:ind w:left="567" w:hanging="567"/>
        <w:jc w:val="both"/>
        <w:rPr>
          <w:sz w:val="24"/>
          <w:szCs w:val="24"/>
          <w:lang w:val="lv-LV"/>
        </w:rPr>
      </w:pPr>
      <w:r>
        <w:rPr>
          <w:sz w:val="24"/>
          <w:szCs w:val="24"/>
          <w:lang w:val="lv-LV"/>
        </w:rPr>
        <w:t>7.1.2</w:t>
      </w:r>
      <w:r w:rsidR="008F5787">
        <w:rPr>
          <w:sz w:val="24"/>
          <w:szCs w:val="24"/>
          <w:lang w:val="lv-LV"/>
        </w:rPr>
        <w:t>9</w:t>
      </w:r>
      <w:r>
        <w:rPr>
          <w:sz w:val="24"/>
          <w:szCs w:val="24"/>
          <w:lang w:val="lv-LV"/>
        </w:rPr>
        <w:t>.</w:t>
      </w:r>
      <w:r w:rsidR="00B55988">
        <w:rPr>
          <w:sz w:val="24"/>
          <w:szCs w:val="24"/>
          <w:lang w:val="lv-LV"/>
        </w:rPr>
        <w:t>D</w:t>
      </w:r>
      <w:r w:rsidR="00EA3A87" w:rsidRPr="00A73FAD">
        <w:rPr>
          <w:sz w:val="24"/>
          <w:szCs w:val="24"/>
          <w:lang w:val="lv-LV"/>
        </w:rPr>
        <w:t xml:space="preserve">arbu izpildē izmantot būvizstrādājumus un iekārtas, kādas ir noteiktas Piedāvājumā vai kādas ir iepriekš saskaņotas ar Pasūtītāju, un kādas pilnībā atbilst </w:t>
      </w:r>
      <w:r w:rsidR="004C06E1">
        <w:rPr>
          <w:sz w:val="24"/>
          <w:szCs w:val="24"/>
          <w:lang w:val="lv-LV"/>
        </w:rPr>
        <w:t>būvdarbu apjomu sarakst</w:t>
      </w:r>
      <w:r w:rsidR="00EA3A87" w:rsidRPr="00A73FAD">
        <w:rPr>
          <w:sz w:val="24"/>
          <w:szCs w:val="24"/>
          <w:lang w:val="lv-LV"/>
        </w:rPr>
        <w:t xml:space="preserve">am. </w:t>
      </w:r>
      <w:r w:rsidR="00EA3A87">
        <w:rPr>
          <w:sz w:val="24"/>
          <w:szCs w:val="24"/>
          <w:lang w:val="lv-LV"/>
        </w:rPr>
        <w:t>Buvu</w:t>
      </w:r>
      <w:r w:rsidR="00EA3A87" w:rsidRPr="00A73FAD">
        <w:rPr>
          <w:sz w:val="24"/>
          <w:szCs w:val="24"/>
          <w:lang w:val="lv-LV"/>
        </w:rPr>
        <w:t>z</w:t>
      </w:r>
      <w:r w:rsidR="00EA3A87">
        <w:rPr>
          <w:sz w:val="24"/>
          <w:szCs w:val="24"/>
          <w:lang w:val="lv-LV"/>
        </w:rPr>
        <w:t>ņēmē</w:t>
      </w:r>
      <w:r w:rsidR="00EA3A87" w:rsidRPr="00A73FAD">
        <w:rPr>
          <w:sz w:val="24"/>
          <w:szCs w:val="24"/>
          <w:lang w:val="lv-LV"/>
        </w:rPr>
        <w:t>js apņemas ievērot būvizstrādājumu ražotāja noteiktos standartus un instrukcijas, ciktāl tie nav pretrunā ar Latvijas Republikas normatīvajiem aktiem;</w:t>
      </w:r>
    </w:p>
    <w:p w:rsidR="00515215" w:rsidRDefault="00B32519" w:rsidP="00B32519">
      <w:pPr>
        <w:widowControl/>
        <w:overflowPunct/>
        <w:autoSpaceDE/>
        <w:autoSpaceDN/>
        <w:adjustRightInd/>
        <w:jc w:val="both"/>
        <w:rPr>
          <w:sz w:val="24"/>
          <w:szCs w:val="24"/>
          <w:lang w:val="lv-LV"/>
        </w:rPr>
      </w:pPr>
      <w:r>
        <w:rPr>
          <w:sz w:val="24"/>
          <w:szCs w:val="24"/>
          <w:lang w:val="lv-LV"/>
        </w:rPr>
        <w:t>7.1.</w:t>
      </w:r>
      <w:r w:rsidR="008F5787">
        <w:rPr>
          <w:sz w:val="24"/>
          <w:szCs w:val="24"/>
          <w:lang w:val="lv-LV"/>
        </w:rPr>
        <w:t>30</w:t>
      </w:r>
      <w:r>
        <w:rPr>
          <w:sz w:val="24"/>
          <w:szCs w:val="24"/>
          <w:lang w:val="lv-LV"/>
        </w:rPr>
        <w:t>.</w:t>
      </w:r>
      <w:r w:rsidR="00EA3A87" w:rsidRPr="00A73FAD">
        <w:rPr>
          <w:sz w:val="24"/>
          <w:szCs w:val="24"/>
          <w:lang w:val="lv-LV"/>
        </w:rPr>
        <w:t>ievērot un izpildīt Būvuzrauga</w:t>
      </w:r>
      <w:r w:rsidR="00F42242">
        <w:rPr>
          <w:sz w:val="24"/>
          <w:szCs w:val="24"/>
          <w:lang w:val="lv-LV"/>
        </w:rPr>
        <w:t xml:space="preserve"> un autopruzrauga </w:t>
      </w:r>
      <w:r w:rsidR="00EA3A87" w:rsidRPr="00A73FAD">
        <w:rPr>
          <w:sz w:val="24"/>
          <w:szCs w:val="24"/>
          <w:lang w:val="lv-LV"/>
        </w:rPr>
        <w:t>likumīgās prasības</w:t>
      </w:r>
      <w:r w:rsidR="00B55988">
        <w:rPr>
          <w:sz w:val="24"/>
          <w:szCs w:val="24"/>
          <w:lang w:val="lv-LV"/>
        </w:rPr>
        <w:t>.</w:t>
      </w:r>
    </w:p>
    <w:p w:rsidR="00BA791B" w:rsidRDefault="00DA7965" w:rsidP="00B32519">
      <w:pPr>
        <w:pStyle w:val="Footer"/>
        <w:numPr>
          <w:ilvl w:val="1"/>
          <w:numId w:val="5"/>
        </w:numPr>
        <w:tabs>
          <w:tab w:val="clear" w:pos="720"/>
          <w:tab w:val="num" w:pos="567"/>
        </w:tabs>
        <w:ind w:left="567" w:hanging="567"/>
        <w:jc w:val="both"/>
        <w:rPr>
          <w:sz w:val="24"/>
          <w:szCs w:val="24"/>
          <w:lang w:val="lv-LV"/>
        </w:rPr>
      </w:pPr>
      <w:r w:rsidRPr="00BA791B">
        <w:rPr>
          <w:sz w:val="24"/>
          <w:szCs w:val="24"/>
          <w:lang w:val="lv-LV"/>
        </w:rPr>
        <w:t>Būv</w:t>
      </w:r>
      <w:r w:rsidR="00B32519">
        <w:rPr>
          <w:sz w:val="24"/>
          <w:szCs w:val="24"/>
          <w:lang w:val="lv-LV"/>
        </w:rPr>
        <w:t xml:space="preserve">uzņēmēja </w:t>
      </w:r>
      <w:r w:rsidRPr="00BA791B">
        <w:rPr>
          <w:sz w:val="24"/>
          <w:szCs w:val="24"/>
          <w:lang w:val="lv-LV"/>
        </w:rPr>
        <w:t xml:space="preserve">ieniegtajam </w:t>
      </w:r>
      <w:r w:rsidR="00BA791B" w:rsidRPr="00B32519">
        <w:rPr>
          <w:sz w:val="24"/>
          <w:szCs w:val="24"/>
          <w:lang w:val="lv-LV"/>
        </w:rPr>
        <w:t>Būvdarbu veikšanas kalendārajam grafikam</w:t>
      </w:r>
      <w:r w:rsidR="00BA791B" w:rsidRPr="00BA791B">
        <w:rPr>
          <w:sz w:val="24"/>
          <w:szCs w:val="24"/>
          <w:lang w:val="lv-LV"/>
        </w:rPr>
        <w:t xml:space="preserve"> </w:t>
      </w:r>
      <w:r w:rsidRPr="00BA791B">
        <w:rPr>
          <w:sz w:val="24"/>
          <w:szCs w:val="24"/>
          <w:lang w:val="lv-LV"/>
        </w:rPr>
        <w:t>ir informatīvs raksturs</w:t>
      </w:r>
      <w:r w:rsidR="00BA791B" w:rsidRPr="00BA791B">
        <w:rPr>
          <w:sz w:val="24"/>
          <w:szCs w:val="24"/>
          <w:lang w:val="lv-LV"/>
        </w:rPr>
        <w:t xml:space="preserve"> un tas kalpo</w:t>
      </w:r>
      <w:r w:rsidR="00B32519">
        <w:rPr>
          <w:sz w:val="24"/>
          <w:szCs w:val="24"/>
          <w:lang w:val="lv-LV"/>
        </w:rPr>
        <w:t>,</w:t>
      </w:r>
      <w:r w:rsidRPr="00BA791B">
        <w:rPr>
          <w:sz w:val="24"/>
          <w:szCs w:val="24"/>
          <w:lang w:val="lv-LV"/>
        </w:rPr>
        <w:t xml:space="preserve"> lai kontrolētu darbu izpildes apjomus un savlaicīgumu.</w:t>
      </w:r>
      <w:r w:rsidR="00BA791B" w:rsidRPr="00BA791B">
        <w:rPr>
          <w:sz w:val="24"/>
          <w:szCs w:val="24"/>
          <w:lang w:val="lv-LV"/>
        </w:rPr>
        <w:t xml:space="preserve"> </w:t>
      </w:r>
      <w:r w:rsidR="00BA791B" w:rsidRPr="00B32519">
        <w:rPr>
          <w:kern w:val="0"/>
          <w:sz w:val="24"/>
          <w:szCs w:val="24"/>
          <w:lang w:val="lv-LV" w:eastAsia="en-US"/>
        </w:rPr>
        <w:t>Būvdarbu izpildes naudas plūsma</w:t>
      </w:r>
      <w:r w:rsidR="00B32519">
        <w:rPr>
          <w:kern w:val="0"/>
          <w:sz w:val="24"/>
          <w:szCs w:val="24"/>
          <w:lang w:val="lv-LV" w:eastAsia="en-US"/>
        </w:rPr>
        <w:t>s graf</w:t>
      </w:r>
      <w:r w:rsidR="00BA791B" w:rsidRPr="00B32519">
        <w:rPr>
          <w:kern w:val="0"/>
          <w:sz w:val="24"/>
          <w:szCs w:val="24"/>
          <w:lang w:val="lv-LV" w:eastAsia="en-US"/>
        </w:rPr>
        <w:t>i</w:t>
      </w:r>
      <w:r w:rsidR="00B32519">
        <w:rPr>
          <w:kern w:val="0"/>
          <w:sz w:val="24"/>
          <w:szCs w:val="24"/>
          <w:lang w:val="lv-LV" w:eastAsia="en-US"/>
        </w:rPr>
        <w:t>kam</w:t>
      </w:r>
      <w:r w:rsidR="00BA791B" w:rsidRPr="00B32519">
        <w:rPr>
          <w:kern w:val="0"/>
          <w:sz w:val="24"/>
          <w:szCs w:val="24"/>
          <w:lang w:val="lv-LV" w:eastAsia="en-US"/>
        </w:rPr>
        <w:t xml:space="preserve"> </w:t>
      </w:r>
      <w:r w:rsidR="00BA791B" w:rsidRPr="00B32519">
        <w:rPr>
          <w:sz w:val="24"/>
          <w:szCs w:val="24"/>
          <w:lang w:val="lv-LV"/>
        </w:rPr>
        <w:t>ir informatīvs raksturs un t</w:t>
      </w:r>
      <w:r w:rsidR="00B32519">
        <w:rPr>
          <w:sz w:val="24"/>
          <w:szCs w:val="24"/>
          <w:lang w:val="lv-LV"/>
        </w:rPr>
        <w:t>as</w:t>
      </w:r>
      <w:r w:rsidR="00BA791B" w:rsidRPr="00B32519">
        <w:rPr>
          <w:sz w:val="24"/>
          <w:szCs w:val="24"/>
          <w:lang w:val="lv-LV"/>
        </w:rPr>
        <w:t xml:space="preserve"> kalpo</w:t>
      </w:r>
      <w:r w:rsidR="00B32519">
        <w:rPr>
          <w:sz w:val="24"/>
          <w:szCs w:val="24"/>
          <w:lang w:val="lv-LV"/>
        </w:rPr>
        <w:t>,</w:t>
      </w:r>
      <w:r w:rsidR="00BA791B" w:rsidRPr="00B32519">
        <w:rPr>
          <w:sz w:val="24"/>
          <w:szCs w:val="24"/>
          <w:lang w:val="lv-LV"/>
        </w:rPr>
        <w:t xml:space="preserve"> lai kontrolētu darbu izpilde</w:t>
      </w:r>
      <w:r w:rsidR="00BA791B" w:rsidRPr="00BA791B">
        <w:rPr>
          <w:sz w:val="24"/>
          <w:szCs w:val="24"/>
          <w:lang w:val="lv-LV"/>
        </w:rPr>
        <w:t>s apjomus un savlaicīgumu.</w:t>
      </w:r>
    </w:p>
    <w:p w:rsidR="0051462F" w:rsidRPr="00BA791B" w:rsidRDefault="00B32519" w:rsidP="00B32519">
      <w:pPr>
        <w:pStyle w:val="Footer"/>
        <w:tabs>
          <w:tab w:val="clear" w:pos="4320"/>
          <w:tab w:val="center" w:pos="567"/>
        </w:tabs>
        <w:ind w:left="567" w:hanging="567"/>
        <w:jc w:val="both"/>
        <w:rPr>
          <w:kern w:val="0"/>
          <w:sz w:val="24"/>
          <w:szCs w:val="24"/>
          <w:highlight w:val="yellow"/>
          <w:lang w:val="lv-LV" w:eastAsia="en-US"/>
        </w:rPr>
      </w:pPr>
      <w:r>
        <w:rPr>
          <w:sz w:val="24"/>
          <w:szCs w:val="24"/>
          <w:lang w:val="lv-LV"/>
        </w:rPr>
        <w:t xml:space="preserve">7.3.  </w:t>
      </w:r>
      <w:r w:rsidR="0051462F">
        <w:rPr>
          <w:sz w:val="24"/>
          <w:szCs w:val="24"/>
          <w:lang w:val="lv-LV"/>
        </w:rPr>
        <w:t>Visos ar būvdarbu izpildi saistīt</w:t>
      </w:r>
      <w:r>
        <w:rPr>
          <w:sz w:val="24"/>
          <w:szCs w:val="24"/>
          <w:lang w:val="lv-LV"/>
        </w:rPr>
        <w:t>aj</w:t>
      </w:r>
      <w:r w:rsidR="0051462F">
        <w:rPr>
          <w:sz w:val="24"/>
          <w:szCs w:val="24"/>
          <w:lang w:val="lv-LV"/>
        </w:rPr>
        <w:t xml:space="preserve">os dokumentos </w:t>
      </w:r>
      <w:r>
        <w:rPr>
          <w:sz w:val="24"/>
          <w:szCs w:val="24"/>
          <w:lang w:val="lv-LV"/>
        </w:rPr>
        <w:t>jā</w:t>
      </w:r>
      <w:r w:rsidR="0051462F">
        <w:rPr>
          <w:sz w:val="24"/>
          <w:szCs w:val="24"/>
          <w:lang w:val="lv-LV"/>
        </w:rPr>
        <w:t>norād</w:t>
      </w:r>
      <w:r>
        <w:rPr>
          <w:sz w:val="24"/>
          <w:szCs w:val="24"/>
          <w:lang w:val="lv-LV"/>
        </w:rPr>
        <w:t>a</w:t>
      </w:r>
      <w:r w:rsidR="0051462F">
        <w:rPr>
          <w:sz w:val="24"/>
          <w:szCs w:val="24"/>
          <w:lang w:val="lv-LV"/>
        </w:rPr>
        <w:t xml:space="preserve"> šī </w:t>
      </w:r>
      <w:r>
        <w:rPr>
          <w:sz w:val="24"/>
          <w:szCs w:val="24"/>
          <w:lang w:val="lv-LV"/>
        </w:rPr>
        <w:t>l</w:t>
      </w:r>
      <w:r w:rsidR="0051462F">
        <w:rPr>
          <w:sz w:val="24"/>
          <w:szCs w:val="24"/>
          <w:lang w:val="lv-LV"/>
        </w:rPr>
        <w:t>īguma numur</w:t>
      </w:r>
      <w:r>
        <w:rPr>
          <w:sz w:val="24"/>
          <w:szCs w:val="24"/>
          <w:lang w:val="lv-LV"/>
        </w:rPr>
        <w:t>s</w:t>
      </w:r>
      <w:r w:rsidR="0051462F">
        <w:rPr>
          <w:sz w:val="24"/>
          <w:szCs w:val="24"/>
          <w:lang w:val="lv-LV"/>
        </w:rPr>
        <w:t xml:space="preserve"> un datum</w:t>
      </w:r>
      <w:r>
        <w:rPr>
          <w:sz w:val="24"/>
          <w:szCs w:val="24"/>
          <w:lang w:val="lv-LV"/>
        </w:rPr>
        <w:t>s</w:t>
      </w:r>
      <w:r w:rsidR="0051462F">
        <w:rPr>
          <w:sz w:val="24"/>
          <w:szCs w:val="24"/>
          <w:lang w:val="lv-LV"/>
        </w:rPr>
        <w:t>, atsauc</w:t>
      </w:r>
      <w:r>
        <w:rPr>
          <w:sz w:val="24"/>
          <w:szCs w:val="24"/>
          <w:lang w:val="lv-LV"/>
        </w:rPr>
        <w:t>e</w:t>
      </w:r>
      <w:r w:rsidR="0051462F">
        <w:rPr>
          <w:sz w:val="24"/>
          <w:szCs w:val="24"/>
          <w:lang w:val="lv-LV"/>
        </w:rPr>
        <w:t xml:space="preserve"> uz projektu (</w:t>
      </w:r>
      <w:r w:rsidR="0051462F" w:rsidRPr="00B32519">
        <w:rPr>
          <w:sz w:val="24"/>
          <w:szCs w:val="24"/>
          <w:lang w:val="lv-LV"/>
        </w:rPr>
        <w:t xml:space="preserve">projekta </w:t>
      </w:r>
      <w:r w:rsidR="0051462F" w:rsidRPr="00157CE8">
        <w:rPr>
          <w:sz w:val="24"/>
          <w:szCs w:val="24"/>
          <w:lang w:val="lv-LV"/>
        </w:rPr>
        <w:t xml:space="preserve">„Kompleksi risinājumi siltumnīcefekta gāzu emisiju samazināšanai </w:t>
      </w:r>
      <w:r w:rsidR="0051462F">
        <w:rPr>
          <w:sz w:val="24"/>
          <w:szCs w:val="24"/>
          <w:lang w:val="lv-LV"/>
        </w:rPr>
        <w:t>pirmsskolas izglītības iestādē „Jāņtārpiņš”</w:t>
      </w:r>
      <w:r w:rsidR="0051462F" w:rsidRPr="00157CE8">
        <w:rPr>
          <w:sz w:val="24"/>
          <w:szCs w:val="24"/>
          <w:lang w:val="lv-LV"/>
        </w:rPr>
        <w:t>”</w:t>
      </w:r>
      <w:r w:rsidR="0051462F">
        <w:rPr>
          <w:sz w:val="24"/>
          <w:szCs w:val="24"/>
          <w:lang w:val="lv-LV"/>
        </w:rPr>
        <w:t xml:space="preserve"> </w:t>
      </w:r>
      <w:r w:rsidR="0051462F" w:rsidRPr="00157CE8">
        <w:rPr>
          <w:bCs/>
          <w:sz w:val="24"/>
          <w:szCs w:val="24"/>
          <w:lang w:val="lv-LV"/>
        </w:rPr>
        <w:t>Nr.</w:t>
      </w:r>
      <w:r w:rsidR="0051462F">
        <w:rPr>
          <w:bCs/>
          <w:sz w:val="24"/>
          <w:szCs w:val="24"/>
          <w:lang w:val="lv-LV"/>
        </w:rPr>
        <w:t xml:space="preserve"> KPFI-15.3/156 ietvaros) un </w:t>
      </w:r>
      <w:r>
        <w:rPr>
          <w:bCs/>
          <w:sz w:val="24"/>
          <w:szCs w:val="24"/>
          <w:lang w:val="lv-LV"/>
        </w:rPr>
        <w:t>jā</w:t>
      </w:r>
      <w:r w:rsidR="0051462F">
        <w:rPr>
          <w:bCs/>
          <w:sz w:val="24"/>
          <w:szCs w:val="24"/>
          <w:lang w:val="lv-LV"/>
        </w:rPr>
        <w:t>lieto KPFI logo, kas pieejama</w:t>
      </w:r>
      <w:r>
        <w:rPr>
          <w:bCs/>
          <w:sz w:val="24"/>
          <w:szCs w:val="24"/>
          <w:lang w:val="lv-LV"/>
        </w:rPr>
        <w:t xml:space="preserve"> internetā</w:t>
      </w:r>
      <w:r w:rsidR="0051462F">
        <w:rPr>
          <w:bCs/>
          <w:sz w:val="24"/>
          <w:szCs w:val="24"/>
          <w:lang w:val="lv-LV"/>
        </w:rPr>
        <w:t xml:space="preserve">: </w:t>
      </w:r>
      <w:hyperlink r:id="rId19" w:history="1">
        <w:r w:rsidR="0051462F" w:rsidRPr="008261A1">
          <w:rPr>
            <w:rStyle w:val="Hyperlink"/>
            <w:bCs/>
            <w:sz w:val="24"/>
            <w:szCs w:val="24"/>
            <w:lang w:val="lv-LV"/>
          </w:rPr>
          <w:t>http://www.varam.gov.lv</w:t>
        </w:r>
      </w:hyperlink>
      <w:r w:rsidR="0051462F">
        <w:rPr>
          <w:bCs/>
          <w:sz w:val="24"/>
          <w:szCs w:val="24"/>
          <w:lang w:val="lv-LV"/>
        </w:rPr>
        <w:t>, atbilstoši logo lietošanas noteikumiem. Pirms atskaišu formu iesniegšanas Pasūtītājam</w:t>
      </w:r>
      <w:r>
        <w:rPr>
          <w:bCs/>
          <w:sz w:val="24"/>
          <w:szCs w:val="24"/>
          <w:lang w:val="lv-LV"/>
        </w:rPr>
        <w:t>,</w:t>
      </w:r>
      <w:r w:rsidR="0051462F">
        <w:rPr>
          <w:bCs/>
          <w:sz w:val="24"/>
          <w:szCs w:val="24"/>
          <w:lang w:val="lv-LV"/>
        </w:rPr>
        <w:t xml:space="preserve"> </w:t>
      </w:r>
      <w:r>
        <w:rPr>
          <w:bCs/>
          <w:sz w:val="24"/>
          <w:szCs w:val="24"/>
          <w:lang w:val="lv-LV"/>
        </w:rPr>
        <w:t>jā</w:t>
      </w:r>
      <w:r w:rsidR="0051462F">
        <w:rPr>
          <w:bCs/>
          <w:sz w:val="24"/>
          <w:szCs w:val="24"/>
          <w:lang w:val="lv-LV"/>
        </w:rPr>
        <w:t>saskaņo ar Pasūtītāju atsauces un logo lietojum</w:t>
      </w:r>
      <w:r>
        <w:rPr>
          <w:bCs/>
          <w:sz w:val="24"/>
          <w:szCs w:val="24"/>
          <w:lang w:val="lv-LV"/>
        </w:rPr>
        <w:t>s</w:t>
      </w:r>
      <w:r w:rsidR="0051462F">
        <w:rPr>
          <w:bCs/>
          <w:sz w:val="24"/>
          <w:szCs w:val="24"/>
          <w:lang w:val="lv-LV"/>
        </w:rPr>
        <w:t xml:space="preserve">.  </w:t>
      </w:r>
    </w:p>
    <w:p w:rsidR="00EA3A87" w:rsidRPr="00347E2D" w:rsidRDefault="00EA3A87" w:rsidP="00B32519">
      <w:pPr>
        <w:widowControl/>
        <w:numPr>
          <w:ilvl w:val="0"/>
          <w:numId w:val="5"/>
        </w:numPr>
        <w:overflowPunct/>
        <w:autoSpaceDE/>
        <w:autoSpaceDN/>
        <w:adjustRightInd/>
        <w:jc w:val="center"/>
        <w:rPr>
          <w:i/>
          <w:iCs/>
          <w:sz w:val="24"/>
          <w:szCs w:val="24"/>
        </w:rPr>
      </w:pPr>
      <w:r w:rsidRPr="00347E2D">
        <w:rPr>
          <w:b/>
          <w:i/>
          <w:iCs/>
          <w:sz w:val="24"/>
          <w:szCs w:val="24"/>
        </w:rPr>
        <w:t>Apakšlīgumi</w:t>
      </w:r>
    </w:p>
    <w:p w:rsidR="00EA3A87" w:rsidRPr="00347E2D" w:rsidRDefault="00EA3A87" w:rsidP="00B55988">
      <w:pPr>
        <w:widowControl/>
        <w:tabs>
          <w:tab w:val="num" w:pos="720"/>
        </w:tabs>
        <w:overflowPunct/>
        <w:autoSpaceDE/>
        <w:autoSpaceDN/>
        <w:adjustRightInd/>
        <w:ind w:left="567" w:hanging="567"/>
        <w:jc w:val="both"/>
        <w:rPr>
          <w:sz w:val="24"/>
          <w:szCs w:val="24"/>
          <w:lang w:val="lv-LV"/>
        </w:rPr>
      </w:pPr>
      <w:r>
        <w:rPr>
          <w:sz w:val="24"/>
          <w:szCs w:val="24"/>
        </w:rPr>
        <w:t>8</w:t>
      </w:r>
      <w:r w:rsidRPr="00347E2D">
        <w:rPr>
          <w:sz w:val="24"/>
          <w:szCs w:val="24"/>
        </w:rPr>
        <w:t xml:space="preserve">.1. </w:t>
      </w:r>
      <w:r>
        <w:rPr>
          <w:sz w:val="24"/>
          <w:szCs w:val="24"/>
        </w:rPr>
        <w:t>Būvu</w:t>
      </w:r>
      <w:r w:rsidRPr="00347E2D">
        <w:rPr>
          <w:sz w:val="24"/>
          <w:szCs w:val="24"/>
        </w:rPr>
        <w:t>z</w:t>
      </w:r>
      <w:r>
        <w:rPr>
          <w:sz w:val="24"/>
          <w:szCs w:val="24"/>
        </w:rPr>
        <w:t>ņēmē</w:t>
      </w:r>
      <w:r w:rsidRPr="00347E2D">
        <w:rPr>
          <w:sz w:val="24"/>
          <w:szCs w:val="24"/>
        </w:rPr>
        <w:t xml:space="preserve">jam ir atļauts slēgt līgumu par noteiktu Darbu izpildi tikai ar </w:t>
      </w:r>
      <w:r w:rsidR="00B55988">
        <w:rPr>
          <w:sz w:val="24"/>
          <w:szCs w:val="24"/>
        </w:rPr>
        <w:t>P</w:t>
      </w:r>
      <w:r w:rsidRPr="00347E2D">
        <w:rPr>
          <w:sz w:val="24"/>
          <w:szCs w:val="24"/>
        </w:rPr>
        <w:t xml:space="preserve">iedāvājumā norādīto darbuzņēmēju. </w:t>
      </w:r>
      <w:r w:rsidRPr="00347E2D">
        <w:rPr>
          <w:sz w:val="24"/>
          <w:szCs w:val="24"/>
          <w:lang w:val="lv-LV"/>
        </w:rPr>
        <w:t xml:space="preserve">Līguma darbības laikā darbuzņēmēju var mainīt tikai ar Pasūtītāja </w:t>
      </w:r>
      <w:r w:rsidRPr="00347E2D">
        <w:rPr>
          <w:sz w:val="24"/>
          <w:szCs w:val="24"/>
          <w:lang w:val="lv-LV"/>
        </w:rPr>
        <w:lastRenderedPageBreak/>
        <w:t>rakstveida</w:t>
      </w:r>
      <w:r w:rsidRPr="00347E2D">
        <w:rPr>
          <w:color w:val="0000FF"/>
          <w:sz w:val="24"/>
          <w:szCs w:val="24"/>
          <w:lang w:val="lv-LV"/>
        </w:rPr>
        <w:t xml:space="preserve"> </w:t>
      </w:r>
      <w:r w:rsidRPr="00347E2D">
        <w:rPr>
          <w:sz w:val="24"/>
          <w:szCs w:val="24"/>
          <w:lang w:val="lv-LV"/>
        </w:rPr>
        <w:t xml:space="preserve">piekrišanu. Noslēgtā darbuzņēmuma līguma noteikumi nedrīkst būt pretrunā ar šī </w:t>
      </w:r>
      <w:r w:rsidR="00B55988">
        <w:rPr>
          <w:sz w:val="24"/>
          <w:szCs w:val="24"/>
          <w:lang w:val="lv-LV"/>
        </w:rPr>
        <w:t>l</w:t>
      </w:r>
      <w:r w:rsidRPr="00347E2D">
        <w:rPr>
          <w:sz w:val="24"/>
          <w:szCs w:val="24"/>
          <w:lang w:val="lv-LV"/>
        </w:rPr>
        <w:t>īguma noteikumiem.</w:t>
      </w:r>
    </w:p>
    <w:p w:rsidR="00EA3A87" w:rsidRPr="00347E2D" w:rsidRDefault="00EA3A87" w:rsidP="00B55988">
      <w:pPr>
        <w:widowControl/>
        <w:overflowPunct/>
        <w:autoSpaceDE/>
        <w:autoSpaceDN/>
        <w:adjustRightInd/>
        <w:ind w:left="567" w:hanging="567"/>
        <w:jc w:val="both"/>
        <w:rPr>
          <w:sz w:val="24"/>
          <w:szCs w:val="24"/>
          <w:lang w:val="lv-LV"/>
        </w:rPr>
      </w:pPr>
      <w:r w:rsidRPr="00347E2D">
        <w:rPr>
          <w:sz w:val="24"/>
          <w:szCs w:val="24"/>
          <w:lang w:val="lv-LV"/>
        </w:rPr>
        <w:t>8.2. B</w:t>
      </w:r>
      <w:r>
        <w:rPr>
          <w:sz w:val="24"/>
          <w:szCs w:val="24"/>
          <w:lang w:val="lv-LV"/>
        </w:rPr>
        <w:t>ūvu</w:t>
      </w:r>
      <w:r w:rsidRPr="00347E2D">
        <w:rPr>
          <w:sz w:val="24"/>
          <w:szCs w:val="24"/>
          <w:lang w:val="lv-LV"/>
        </w:rPr>
        <w:t>z</w:t>
      </w:r>
      <w:r>
        <w:rPr>
          <w:sz w:val="24"/>
          <w:szCs w:val="24"/>
          <w:lang w:val="lv-LV"/>
        </w:rPr>
        <w:t>ņēmē</w:t>
      </w:r>
      <w:r w:rsidRPr="00347E2D">
        <w:rPr>
          <w:sz w:val="24"/>
          <w:szCs w:val="24"/>
          <w:lang w:val="lv-LV"/>
        </w:rPr>
        <w:t xml:space="preserve">js koordinē </w:t>
      </w:r>
      <w:r w:rsidR="00F42242" w:rsidRPr="008F5787">
        <w:rPr>
          <w:sz w:val="24"/>
          <w:szCs w:val="24"/>
          <w:lang w:val="lv-LV"/>
        </w:rPr>
        <w:t xml:space="preserve">apakšuzņēmēja </w:t>
      </w:r>
      <w:r w:rsidRPr="008F5787">
        <w:rPr>
          <w:sz w:val="24"/>
          <w:szCs w:val="24"/>
          <w:lang w:val="lv-LV"/>
        </w:rPr>
        <w:t xml:space="preserve">darbību un uzņemas </w:t>
      </w:r>
      <w:r w:rsidR="00F42242" w:rsidRPr="008F5787">
        <w:rPr>
          <w:sz w:val="24"/>
          <w:szCs w:val="24"/>
          <w:lang w:val="lv-LV"/>
        </w:rPr>
        <w:t xml:space="preserve">pilnu </w:t>
      </w:r>
      <w:r w:rsidRPr="008F5787">
        <w:rPr>
          <w:sz w:val="24"/>
          <w:szCs w:val="24"/>
          <w:lang w:val="lv-LV"/>
        </w:rPr>
        <w:t xml:space="preserve">atbildību par </w:t>
      </w:r>
      <w:r w:rsidR="00F42242" w:rsidRPr="008F5787">
        <w:rPr>
          <w:sz w:val="24"/>
          <w:szCs w:val="24"/>
          <w:lang w:val="lv-LV"/>
        </w:rPr>
        <w:t xml:space="preserve">apakšuzņēmēja </w:t>
      </w:r>
      <w:r w:rsidRPr="008F5787">
        <w:rPr>
          <w:sz w:val="24"/>
          <w:szCs w:val="24"/>
          <w:lang w:val="lv-LV"/>
        </w:rPr>
        <w:t>darbu</w:t>
      </w:r>
      <w:r w:rsidR="00F42242" w:rsidRPr="008F5787">
        <w:rPr>
          <w:sz w:val="24"/>
          <w:szCs w:val="24"/>
          <w:lang w:val="lv-LV"/>
        </w:rPr>
        <w:t xml:space="preserve"> izpildi, būvdarbu i</w:t>
      </w:r>
      <w:r w:rsidRPr="008F5787">
        <w:rPr>
          <w:sz w:val="24"/>
          <w:szCs w:val="24"/>
          <w:lang w:val="lv-LV"/>
        </w:rPr>
        <w:t xml:space="preserve">zpildes kvalitāti un šī </w:t>
      </w:r>
      <w:r w:rsidR="00B55988" w:rsidRPr="008F5787">
        <w:rPr>
          <w:sz w:val="24"/>
          <w:szCs w:val="24"/>
          <w:lang w:val="lv-LV"/>
        </w:rPr>
        <w:t>l</w:t>
      </w:r>
      <w:r w:rsidRPr="008F5787">
        <w:rPr>
          <w:sz w:val="24"/>
          <w:szCs w:val="24"/>
          <w:lang w:val="lv-LV"/>
        </w:rPr>
        <w:t>īguma noteikumu ievērošanu.</w:t>
      </w:r>
    </w:p>
    <w:p w:rsidR="00EA3A87" w:rsidRPr="008A621D" w:rsidRDefault="00EA3A87" w:rsidP="00B32519">
      <w:pPr>
        <w:widowControl/>
        <w:numPr>
          <w:ilvl w:val="0"/>
          <w:numId w:val="5"/>
        </w:numPr>
        <w:overflowPunct/>
        <w:autoSpaceDE/>
        <w:autoSpaceDN/>
        <w:adjustRightInd/>
        <w:jc w:val="center"/>
        <w:rPr>
          <w:b/>
          <w:i/>
          <w:iCs/>
          <w:sz w:val="24"/>
          <w:szCs w:val="24"/>
        </w:rPr>
      </w:pPr>
      <w:r w:rsidRPr="008A621D">
        <w:rPr>
          <w:b/>
          <w:i/>
          <w:iCs/>
          <w:sz w:val="24"/>
          <w:szCs w:val="24"/>
        </w:rPr>
        <w:t>Riska pāreja</w:t>
      </w:r>
    </w:p>
    <w:p w:rsidR="008F5787" w:rsidRPr="008F5787" w:rsidRDefault="00EA3A87" w:rsidP="008F5787">
      <w:pPr>
        <w:numPr>
          <w:ilvl w:val="1"/>
          <w:numId w:val="5"/>
        </w:numPr>
        <w:tabs>
          <w:tab w:val="clear" w:pos="720"/>
          <w:tab w:val="num" w:pos="567"/>
        </w:tabs>
        <w:ind w:left="567" w:hanging="567"/>
        <w:jc w:val="both"/>
        <w:rPr>
          <w:sz w:val="24"/>
          <w:szCs w:val="24"/>
        </w:rPr>
      </w:pPr>
      <w:r w:rsidRPr="008F5787">
        <w:rPr>
          <w:sz w:val="24"/>
          <w:szCs w:val="24"/>
        </w:rPr>
        <w:t xml:space="preserve">Cilvēku traumu, kā arī materiālu vai iekārtu </w:t>
      </w:r>
      <w:r w:rsidRPr="008F5787">
        <w:rPr>
          <w:sz w:val="24"/>
          <w:szCs w:val="24"/>
          <w:lang w:val="lv-LV"/>
        </w:rPr>
        <w:t>un</w:t>
      </w:r>
      <w:r w:rsidRPr="008F5787">
        <w:rPr>
          <w:sz w:val="24"/>
          <w:szCs w:val="24"/>
        </w:rPr>
        <w:t xml:space="preserve"> cita īpašuma bojāšanas vai iznīcināšanas risku uzņemas Būvuzņēmējs, izņemot, ja t</w:t>
      </w:r>
      <w:r w:rsidR="00F42242" w:rsidRPr="008F5787">
        <w:rPr>
          <w:sz w:val="24"/>
          <w:szCs w:val="24"/>
        </w:rPr>
        <w:t>ie</w:t>
      </w:r>
      <w:r w:rsidRPr="008F5787">
        <w:rPr>
          <w:sz w:val="24"/>
          <w:szCs w:val="24"/>
        </w:rPr>
        <w:t xml:space="preserve"> rodas Pasūtītāja vainas dēļ. Būvuzņēmējs uzņemas arī Būvobjekta, materiālu un iekārtu nejaušas bojāšanas vai iznīcināšanas </w:t>
      </w:r>
      <w:r w:rsidR="00F42242" w:rsidRPr="008F5787">
        <w:rPr>
          <w:sz w:val="24"/>
          <w:szCs w:val="24"/>
        </w:rPr>
        <w:t xml:space="preserve">vai zaudējuma </w:t>
      </w:r>
      <w:r w:rsidR="008F5787" w:rsidRPr="008F5787">
        <w:rPr>
          <w:sz w:val="24"/>
          <w:szCs w:val="24"/>
        </w:rPr>
        <w:t xml:space="preserve">nodarīšanas </w:t>
      </w:r>
      <w:r w:rsidRPr="008F5787">
        <w:rPr>
          <w:sz w:val="24"/>
          <w:szCs w:val="24"/>
        </w:rPr>
        <w:t>risku</w:t>
      </w:r>
      <w:r w:rsidR="00F42242" w:rsidRPr="008F5787">
        <w:rPr>
          <w:sz w:val="24"/>
          <w:szCs w:val="24"/>
        </w:rPr>
        <w:t xml:space="preserve"> būvdarbu izpildes laikā. </w:t>
      </w:r>
    </w:p>
    <w:p w:rsidR="008F5787" w:rsidRPr="008F5787" w:rsidRDefault="00F42242" w:rsidP="008F5787">
      <w:pPr>
        <w:numPr>
          <w:ilvl w:val="1"/>
          <w:numId w:val="5"/>
        </w:numPr>
        <w:tabs>
          <w:tab w:val="clear" w:pos="720"/>
          <w:tab w:val="num" w:pos="567"/>
        </w:tabs>
        <w:ind w:left="567" w:hanging="567"/>
        <w:jc w:val="both"/>
        <w:rPr>
          <w:sz w:val="24"/>
          <w:szCs w:val="24"/>
        </w:rPr>
      </w:pPr>
      <w:r w:rsidRPr="008F5787">
        <w:rPr>
          <w:sz w:val="24"/>
          <w:szCs w:val="24"/>
        </w:rPr>
        <w:t xml:space="preserve">Pēc objekta pieņemšanas ekspluatācijā un noslēguma akta parakstīšanas par objektu atbild Pasūtītājs. Ja pēc objekta pieņemšanas ekspluatācijā un noslēguma akta parakstīšanas Būvuzņēmējs ir atstājis objektā tam peiderošas mantas vai iekārtas, tad Pasūtītājs neuzņemas riskus par to bojāšanu vai iznīcināšanu vai </w:t>
      </w:r>
      <w:r w:rsidR="008F5787" w:rsidRPr="008F5787">
        <w:rPr>
          <w:sz w:val="24"/>
          <w:szCs w:val="24"/>
        </w:rPr>
        <w:t xml:space="preserve">radušies </w:t>
      </w:r>
      <w:r w:rsidRPr="008F5787">
        <w:rPr>
          <w:sz w:val="24"/>
          <w:szCs w:val="24"/>
        </w:rPr>
        <w:t>zaudējum</w:t>
      </w:r>
      <w:r w:rsidR="008F5787" w:rsidRPr="008F5787">
        <w:rPr>
          <w:sz w:val="24"/>
          <w:szCs w:val="24"/>
        </w:rPr>
        <w:t>iem.</w:t>
      </w:r>
    </w:p>
    <w:p w:rsidR="00F42242" w:rsidRPr="008F5787" w:rsidRDefault="00F42242" w:rsidP="008F5787">
      <w:pPr>
        <w:numPr>
          <w:ilvl w:val="1"/>
          <w:numId w:val="5"/>
        </w:numPr>
        <w:tabs>
          <w:tab w:val="clear" w:pos="720"/>
          <w:tab w:val="num" w:pos="567"/>
        </w:tabs>
        <w:ind w:left="540" w:hanging="540"/>
        <w:jc w:val="both"/>
        <w:rPr>
          <w:sz w:val="24"/>
          <w:szCs w:val="24"/>
        </w:rPr>
      </w:pPr>
      <w:r w:rsidRPr="008F5787">
        <w:rPr>
          <w:sz w:val="24"/>
          <w:szCs w:val="24"/>
        </w:rPr>
        <w:t xml:space="preserve">Ja </w:t>
      </w:r>
      <w:r w:rsidR="008F5787" w:rsidRPr="008F5787">
        <w:rPr>
          <w:sz w:val="24"/>
          <w:szCs w:val="24"/>
        </w:rPr>
        <w:t>P</w:t>
      </w:r>
      <w:r w:rsidRPr="008F5787">
        <w:rPr>
          <w:sz w:val="24"/>
          <w:szCs w:val="24"/>
        </w:rPr>
        <w:t xml:space="preserve">asūtītājs par saviem līdzekļiem utilize vai nogādā glabāšanai Būvuzņēmējam piederošas mantas vai iekārtas, tad Būvuzņēmējam ir pienākums segt ar šiem darbiem saistītās izmaksas. </w:t>
      </w:r>
    </w:p>
    <w:p w:rsidR="00EA3A87" w:rsidRPr="00C80FAA" w:rsidRDefault="00EA3A87" w:rsidP="00B32519">
      <w:pPr>
        <w:widowControl/>
        <w:numPr>
          <w:ilvl w:val="0"/>
          <w:numId w:val="5"/>
        </w:numPr>
        <w:overflowPunct/>
        <w:autoSpaceDE/>
        <w:autoSpaceDN/>
        <w:adjustRightInd/>
        <w:jc w:val="center"/>
        <w:rPr>
          <w:i/>
          <w:iCs/>
          <w:sz w:val="24"/>
          <w:szCs w:val="24"/>
        </w:rPr>
      </w:pPr>
      <w:r w:rsidRPr="00C80FAA">
        <w:rPr>
          <w:b/>
          <w:i/>
          <w:iCs/>
          <w:sz w:val="24"/>
          <w:szCs w:val="24"/>
        </w:rPr>
        <w:t>Garantija</w:t>
      </w:r>
    </w:p>
    <w:p w:rsidR="00EA3A87" w:rsidRPr="00C80FAA" w:rsidRDefault="00EA3A87" w:rsidP="00B55988">
      <w:pPr>
        <w:widowControl/>
        <w:tabs>
          <w:tab w:val="num" w:pos="720"/>
        </w:tabs>
        <w:overflowPunct/>
        <w:autoSpaceDE/>
        <w:autoSpaceDN/>
        <w:adjustRightInd/>
        <w:ind w:left="567" w:hanging="567"/>
        <w:jc w:val="both"/>
        <w:rPr>
          <w:sz w:val="24"/>
          <w:szCs w:val="24"/>
          <w:lang w:val="lv-LV"/>
        </w:rPr>
      </w:pPr>
      <w:r>
        <w:rPr>
          <w:sz w:val="24"/>
          <w:szCs w:val="24"/>
        </w:rPr>
        <w:t>10</w:t>
      </w:r>
      <w:r w:rsidRPr="00C80FAA">
        <w:rPr>
          <w:sz w:val="24"/>
          <w:szCs w:val="24"/>
        </w:rPr>
        <w:t xml:space="preserve">.1. </w:t>
      </w:r>
      <w:r>
        <w:rPr>
          <w:sz w:val="24"/>
          <w:szCs w:val="24"/>
        </w:rPr>
        <w:t>Būvu</w:t>
      </w:r>
      <w:r w:rsidRPr="00C80FAA">
        <w:rPr>
          <w:sz w:val="24"/>
          <w:szCs w:val="24"/>
        </w:rPr>
        <w:t>z</w:t>
      </w:r>
      <w:r>
        <w:rPr>
          <w:sz w:val="24"/>
          <w:szCs w:val="24"/>
        </w:rPr>
        <w:t>ņēmē</w:t>
      </w:r>
      <w:r w:rsidRPr="00C80FAA">
        <w:rPr>
          <w:sz w:val="24"/>
          <w:szCs w:val="24"/>
        </w:rPr>
        <w:t xml:space="preserve">js garantē, ka Darbi izpildīti atbilstoši Līguma noteikumiem. </w:t>
      </w:r>
      <w:r w:rsidRPr="00C80FAA">
        <w:rPr>
          <w:sz w:val="24"/>
          <w:szCs w:val="24"/>
          <w:lang w:val="lv-LV"/>
        </w:rPr>
        <w:t>Tas</w:t>
      </w:r>
      <w:r w:rsidRPr="00C80FAA">
        <w:rPr>
          <w:sz w:val="24"/>
          <w:szCs w:val="24"/>
        </w:rPr>
        <w:t xml:space="preserve"> nozīmē, ka </w:t>
      </w:r>
      <w:r>
        <w:rPr>
          <w:sz w:val="24"/>
          <w:szCs w:val="24"/>
        </w:rPr>
        <w:t>Būvu</w:t>
      </w:r>
      <w:r w:rsidRPr="00C80FAA">
        <w:rPr>
          <w:sz w:val="24"/>
          <w:szCs w:val="24"/>
        </w:rPr>
        <w:t>z</w:t>
      </w:r>
      <w:r>
        <w:rPr>
          <w:sz w:val="24"/>
          <w:szCs w:val="24"/>
        </w:rPr>
        <w:t>ņēmē</w:t>
      </w:r>
      <w:r w:rsidRPr="00C80FAA">
        <w:rPr>
          <w:sz w:val="24"/>
          <w:szCs w:val="24"/>
        </w:rPr>
        <w:t xml:space="preserve">js ir atbildīgs par visiem defektiem un Pasūtītājam nodarītiem zaudējumiem, kas rodas vai var rasties šādas neatbilstības gadījumā. </w:t>
      </w:r>
      <w:r w:rsidRPr="00C80FAA">
        <w:rPr>
          <w:sz w:val="24"/>
          <w:szCs w:val="24"/>
          <w:lang w:val="lv-LV"/>
        </w:rPr>
        <w:t xml:space="preserve">Būvuzņēmējs garantē, ka izpildītie Darbi ir kvalitatīvi, funkcionāli izmantojami, atbilst </w:t>
      </w:r>
      <w:r w:rsidR="00313011">
        <w:rPr>
          <w:sz w:val="24"/>
          <w:szCs w:val="24"/>
          <w:lang w:val="lv-LV"/>
        </w:rPr>
        <w:t>būvdarbu apjomu sarakst</w:t>
      </w:r>
      <w:r w:rsidRPr="00C80FAA">
        <w:rPr>
          <w:sz w:val="24"/>
          <w:szCs w:val="24"/>
          <w:lang w:val="lv-LV"/>
        </w:rPr>
        <w:t>ā vai Līgumā noteiktajiem parametriem, ka Darbos, materiālos vai iekārtās nav defektu.</w:t>
      </w:r>
    </w:p>
    <w:p w:rsidR="00EA3A87" w:rsidRPr="00C80FAA" w:rsidRDefault="00EA3A87" w:rsidP="00B55988">
      <w:pPr>
        <w:widowControl/>
        <w:tabs>
          <w:tab w:val="num" w:pos="720"/>
        </w:tabs>
        <w:overflowPunct/>
        <w:autoSpaceDE/>
        <w:autoSpaceDN/>
        <w:adjustRightInd/>
        <w:ind w:left="567" w:hanging="567"/>
        <w:jc w:val="both"/>
        <w:rPr>
          <w:sz w:val="24"/>
          <w:szCs w:val="24"/>
          <w:lang w:val="lv-LV"/>
        </w:rPr>
      </w:pPr>
      <w:r w:rsidRPr="00C80FAA">
        <w:rPr>
          <w:sz w:val="24"/>
          <w:szCs w:val="24"/>
          <w:lang w:val="lv-LV"/>
        </w:rPr>
        <w:t xml:space="preserve">10.2. Augstāk minētās garantijas termiņš Būvobjektam (saskaņā ar </w:t>
      </w:r>
      <w:r w:rsidR="00B55988">
        <w:rPr>
          <w:sz w:val="24"/>
          <w:szCs w:val="24"/>
          <w:lang w:val="lv-LV"/>
        </w:rPr>
        <w:t>P</w:t>
      </w:r>
      <w:r w:rsidRPr="00C80FAA">
        <w:rPr>
          <w:sz w:val="24"/>
          <w:szCs w:val="24"/>
          <w:lang w:val="lv-LV"/>
        </w:rPr>
        <w:t>iedāvājumu) no</w:t>
      </w:r>
      <w:r w:rsidR="00515215">
        <w:rPr>
          <w:sz w:val="24"/>
          <w:szCs w:val="24"/>
          <w:lang w:val="lv-LV"/>
        </w:rPr>
        <w:t xml:space="preserve"> </w:t>
      </w:r>
      <w:r w:rsidRPr="00C80FAA">
        <w:rPr>
          <w:sz w:val="24"/>
          <w:szCs w:val="24"/>
          <w:lang w:val="lv-LV"/>
        </w:rPr>
        <w:t xml:space="preserve">Būvobjekta nodošanas – pieņemšanas akta parakstīšanas dienas ir </w:t>
      </w:r>
      <w:r w:rsidRPr="00C80FAA">
        <w:rPr>
          <w:i/>
          <w:iCs/>
          <w:sz w:val="24"/>
          <w:szCs w:val="24"/>
          <w:lang w:val="lv-LV"/>
        </w:rPr>
        <w:t>&lt;</w:t>
      </w:r>
      <w:r w:rsidRPr="00515215">
        <w:rPr>
          <w:b/>
          <w:i/>
          <w:iCs/>
          <w:sz w:val="24"/>
          <w:szCs w:val="24"/>
          <w:lang w:val="lv-LV"/>
        </w:rPr>
        <w:t>termiņš skaitļos</w:t>
      </w:r>
      <w:r w:rsidRPr="00C80FAA">
        <w:rPr>
          <w:i/>
          <w:iCs/>
          <w:sz w:val="24"/>
          <w:szCs w:val="24"/>
          <w:lang w:val="lv-LV"/>
        </w:rPr>
        <w:t>&gt; (&lt;termiņš vārdos&gt;)</w:t>
      </w:r>
      <w:r w:rsidRPr="00C80FAA">
        <w:rPr>
          <w:sz w:val="24"/>
          <w:szCs w:val="24"/>
          <w:lang w:val="lv-LV"/>
        </w:rPr>
        <w:t xml:space="preserve"> gadi, </w:t>
      </w:r>
      <w:r w:rsidRPr="00C80FAA">
        <w:rPr>
          <w:iCs/>
          <w:sz w:val="24"/>
          <w:szCs w:val="24"/>
          <w:lang w:val="lv-LV"/>
        </w:rPr>
        <w:t>saskaņā ar Ministru kabineta noteikumiem Nr.112 „Vispārīgie būvnoteikumi”.</w:t>
      </w:r>
    </w:p>
    <w:p w:rsidR="00EA3A87" w:rsidRPr="00C6646D" w:rsidRDefault="00EA3A87" w:rsidP="005B3CDC">
      <w:pPr>
        <w:widowControl/>
        <w:numPr>
          <w:ilvl w:val="1"/>
          <w:numId w:val="12"/>
        </w:numPr>
        <w:tabs>
          <w:tab w:val="left" w:pos="567"/>
        </w:tabs>
        <w:overflowPunct/>
        <w:autoSpaceDE/>
        <w:autoSpaceDN/>
        <w:adjustRightInd/>
        <w:ind w:left="567" w:hanging="567"/>
        <w:jc w:val="both"/>
        <w:rPr>
          <w:sz w:val="24"/>
          <w:szCs w:val="24"/>
          <w:lang w:val="lv-LV"/>
        </w:rPr>
      </w:pPr>
      <w:r w:rsidRPr="00C6646D">
        <w:rPr>
          <w:sz w:val="24"/>
          <w:szCs w:val="24"/>
          <w:lang w:val="lv-LV"/>
        </w:rPr>
        <w:t>B</w:t>
      </w:r>
      <w:r>
        <w:rPr>
          <w:sz w:val="24"/>
          <w:szCs w:val="24"/>
          <w:lang w:val="lv-LV"/>
        </w:rPr>
        <w:t>ūvu</w:t>
      </w:r>
      <w:r w:rsidRPr="00C6646D">
        <w:rPr>
          <w:sz w:val="24"/>
          <w:szCs w:val="24"/>
          <w:lang w:val="lv-LV"/>
        </w:rPr>
        <w:t>z</w:t>
      </w:r>
      <w:r>
        <w:rPr>
          <w:sz w:val="24"/>
          <w:szCs w:val="24"/>
          <w:lang w:val="lv-LV"/>
        </w:rPr>
        <w:t>ņēmē</w:t>
      </w:r>
      <w:r w:rsidRPr="00C6646D">
        <w:rPr>
          <w:sz w:val="24"/>
          <w:szCs w:val="24"/>
          <w:lang w:val="lv-LV"/>
        </w:rPr>
        <w:t xml:space="preserve">js </w:t>
      </w:r>
      <w:r w:rsidRPr="008F5787">
        <w:rPr>
          <w:sz w:val="24"/>
          <w:szCs w:val="24"/>
          <w:lang w:val="lv-LV"/>
        </w:rPr>
        <w:t xml:space="preserve">apņemas </w:t>
      </w:r>
      <w:r w:rsidR="00F42242" w:rsidRPr="008F5787">
        <w:rPr>
          <w:sz w:val="24"/>
          <w:szCs w:val="24"/>
          <w:lang w:val="lv-LV"/>
        </w:rPr>
        <w:t>2 (divu) nedēļu laikā vai</w:t>
      </w:r>
      <w:r w:rsidR="008F5787">
        <w:rPr>
          <w:sz w:val="24"/>
          <w:szCs w:val="24"/>
          <w:lang w:val="lv-LV"/>
        </w:rPr>
        <w:t xml:space="preserve"> citā </w:t>
      </w:r>
      <w:r w:rsidRPr="00C6646D">
        <w:rPr>
          <w:sz w:val="24"/>
          <w:szCs w:val="24"/>
          <w:lang w:val="lv-LV"/>
        </w:rPr>
        <w:t xml:space="preserve">Pasūtītājam pieņemamā termiņā uz sava rēķina novērst bojājumus vai citas nepilnības, kuras Būvobjektā vai Darbos tiek konstatētas garantijas laikā pie pareizas objekta ekspluatācijas un uz kurām ir attiecināma </w:t>
      </w:r>
      <w:r w:rsidR="008D378C">
        <w:rPr>
          <w:sz w:val="24"/>
          <w:szCs w:val="24"/>
          <w:lang w:val="lv-LV"/>
        </w:rPr>
        <w:t xml:space="preserve">Līguma </w:t>
      </w:r>
      <w:r>
        <w:rPr>
          <w:sz w:val="24"/>
          <w:szCs w:val="24"/>
          <w:lang w:val="lv-LV"/>
        </w:rPr>
        <w:t>10</w:t>
      </w:r>
      <w:r w:rsidRPr="00C6646D">
        <w:rPr>
          <w:sz w:val="24"/>
          <w:szCs w:val="24"/>
          <w:lang w:val="lv-LV"/>
        </w:rPr>
        <w:t xml:space="preserve">.1. un </w:t>
      </w:r>
      <w:r>
        <w:rPr>
          <w:sz w:val="24"/>
          <w:szCs w:val="24"/>
          <w:lang w:val="lv-LV"/>
        </w:rPr>
        <w:t>10</w:t>
      </w:r>
      <w:r w:rsidRPr="00C6646D">
        <w:rPr>
          <w:sz w:val="24"/>
          <w:szCs w:val="24"/>
          <w:lang w:val="lv-LV"/>
        </w:rPr>
        <w:t>.2.punktos noteiktā garantija.</w:t>
      </w:r>
    </w:p>
    <w:p w:rsidR="00EA3A87" w:rsidRPr="00C80FAA" w:rsidRDefault="00EA3A87" w:rsidP="005B3CDC">
      <w:pPr>
        <w:widowControl/>
        <w:numPr>
          <w:ilvl w:val="1"/>
          <w:numId w:val="12"/>
        </w:numPr>
        <w:tabs>
          <w:tab w:val="left" w:pos="567"/>
        </w:tabs>
        <w:overflowPunct/>
        <w:autoSpaceDE/>
        <w:autoSpaceDN/>
        <w:adjustRightInd/>
        <w:ind w:left="567" w:hanging="567"/>
        <w:jc w:val="both"/>
        <w:rPr>
          <w:sz w:val="24"/>
          <w:szCs w:val="24"/>
        </w:rPr>
      </w:pPr>
      <w:r w:rsidRPr="00100535">
        <w:rPr>
          <w:sz w:val="24"/>
          <w:szCs w:val="24"/>
          <w:lang w:val="lv-LV"/>
        </w:rPr>
        <w:t xml:space="preserve">Ja Pasūtītājs garantijas laikā konstatē bojājumus, par to tiek </w:t>
      </w:r>
      <w:r w:rsidR="00DA7965" w:rsidRPr="00B63592">
        <w:rPr>
          <w:sz w:val="24"/>
          <w:szCs w:val="24"/>
          <w:lang w:val="lv-LV"/>
        </w:rPr>
        <w:t>rakstiski</w:t>
      </w:r>
      <w:r w:rsidR="00DA7965">
        <w:rPr>
          <w:sz w:val="24"/>
          <w:szCs w:val="24"/>
          <w:lang w:val="lv-LV"/>
        </w:rPr>
        <w:t xml:space="preserve"> </w:t>
      </w:r>
      <w:r w:rsidRPr="00100535">
        <w:rPr>
          <w:sz w:val="24"/>
          <w:szCs w:val="24"/>
          <w:lang w:val="lv-LV"/>
        </w:rPr>
        <w:t>paziņots B</w:t>
      </w:r>
      <w:r>
        <w:rPr>
          <w:sz w:val="24"/>
          <w:szCs w:val="24"/>
          <w:lang w:val="lv-LV"/>
        </w:rPr>
        <w:t>ūvu</w:t>
      </w:r>
      <w:r w:rsidRPr="00100535">
        <w:rPr>
          <w:sz w:val="24"/>
          <w:szCs w:val="24"/>
          <w:lang w:val="lv-LV"/>
        </w:rPr>
        <w:t>z</w:t>
      </w:r>
      <w:r>
        <w:rPr>
          <w:sz w:val="24"/>
          <w:szCs w:val="24"/>
          <w:lang w:val="lv-LV"/>
        </w:rPr>
        <w:t>ņēmē</w:t>
      </w:r>
      <w:r w:rsidRPr="00100535">
        <w:rPr>
          <w:sz w:val="24"/>
          <w:szCs w:val="24"/>
          <w:lang w:val="lv-LV"/>
        </w:rPr>
        <w:t xml:space="preserve">jam, norādot arī vietu un laiku, kad </w:t>
      </w:r>
      <w:r>
        <w:rPr>
          <w:sz w:val="24"/>
          <w:szCs w:val="24"/>
          <w:lang w:val="lv-LV"/>
        </w:rPr>
        <w:t>Būvu</w:t>
      </w:r>
      <w:r w:rsidRPr="00100535">
        <w:rPr>
          <w:sz w:val="24"/>
          <w:szCs w:val="24"/>
          <w:lang w:val="lv-LV"/>
        </w:rPr>
        <w:t>z</w:t>
      </w:r>
      <w:r>
        <w:rPr>
          <w:sz w:val="24"/>
          <w:szCs w:val="24"/>
          <w:lang w:val="lv-LV"/>
        </w:rPr>
        <w:t>ņēmē</w:t>
      </w:r>
      <w:r w:rsidRPr="00100535">
        <w:rPr>
          <w:sz w:val="24"/>
          <w:szCs w:val="24"/>
          <w:lang w:val="lv-LV"/>
        </w:rPr>
        <w:t xml:space="preserve">jam jāierodas uz defektu akta sastādīšanu. Pasūtītāja noteiktais termiņš nedrīkst būt mazāks par </w:t>
      </w:r>
      <w:r w:rsidR="008D378C">
        <w:rPr>
          <w:sz w:val="24"/>
          <w:szCs w:val="24"/>
          <w:lang w:val="lv-LV"/>
        </w:rPr>
        <w:t>3 (</w:t>
      </w:r>
      <w:r w:rsidRPr="00100535">
        <w:rPr>
          <w:sz w:val="24"/>
          <w:szCs w:val="24"/>
          <w:lang w:val="lv-LV"/>
        </w:rPr>
        <w:t>trim</w:t>
      </w:r>
      <w:r w:rsidR="008D378C">
        <w:rPr>
          <w:sz w:val="24"/>
          <w:szCs w:val="24"/>
          <w:lang w:val="lv-LV"/>
        </w:rPr>
        <w:t>)</w:t>
      </w:r>
      <w:r w:rsidRPr="00100535">
        <w:rPr>
          <w:sz w:val="24"/>
          <w:szCs w:val="24"/>
          <w:lang w:val="lv-LV"/>
        </w:rPr>
        <w:t xml:space="preserve"> darba dienām, bet Puses var vienoties par citu termiņu defektu akta sastādīšanai. Iepriekšminētais </w:t>
      </w:r>
      <w:r w:rsidR="008D378C">
        <w:rPr>
          <w:sz w:val="24"/>
          <w:szCs w:val="24"/>
          <w:lang w:val="lv-LV"/>
        </w:rPr>
        <w:t>3 (</w:t>
      </w:r>
      <w:r w:rsidRPr="00100535">
        <w:rPr>
          <w:sz w:val="24"/>
          <w:szCs w:val="24"/>
          <w:lang w:val="lv-LV"/>
        </w:rPr>
        <w:t>triju</w:t>
      </w:r>
      <w:r w:rsidR="008D378C">
        <w:rPr>
          <w:sz w:val="24"/>
          <w:szCs w:val="24"/>
          <w:lang w:val="lv-LV"/>
        </w:rPr>
        <w:t>)</w:t>
      </w:r>
      <w:r w:rsidRPr="00100535">
        <w:rPr>
          <w:sz w:val="24"/>
          <w:szCs w:val="24"/>
          <w:lang w:val="lv-LV"/>
        </w:rPr>
        <w:t xml:space="preserve"> darba dienu termiņš neattiecas uz avārijām vai citiem ārkārtējiem gadījumiem, kad </w:t>
      </w:r>
      <w:r>
        <w:rPr>
          <w:sz w:val="24"/>
          <w:szCs w:val="24"/>
          <w:lang w:val="lv-LV"/>
        </w:rPr>
        <w:t>Būvu</w:t>
      </w:r>
      <w:r w:rsidRPr="00100535">
        <w:rPr>
          <w:sz w:val="24"/>
          <w:szCs w:val="24"/>
          <w:lang w:val="lv-LV"/>
        </w:rPr>
        <w:t>z</w:t>
      </w:r>
      <w:r>
        <w:rPr>
          <w:sz w:val="24"/>
          <w:szCs w:val="24"/>
          <w:lang w:val="lv-LV"/>
        </w:rPr>
        <w:t>ņēmē</w:t>
      </w:r>
      <w:r w:rsidRPr="00100535">
        <w:rPr>
          <w:sz w:val="24"/>
          <w:szCs w:val="24"/>
          <w:lang w:val="lv-LV"/>
        </w:rPr>
        <w:t xml:space="preserve">jam jāierodas nekavējoties (ne ilgāk kā 24 stundu laikā). </w:t>
      </w:r>
      <w:r w:rsidRPr="00EA3A87">
        <w:rPr>
          <w:sz w:val="24"/>
          <w:szCs w:val="24"/>
          <w:lang w:val="lv-LV"/>
        </w:rPr>
        <w:t xml:space="preserve">Pie defektu akta sastādīšanas Puses ir tiesīgas pieaicināt neatkarīgus ekspertus, kuru atzinums ir obligāts izpildīšanai Pusēm. </w:t>
      </w:r>
      <w:r w:rsidRPr="00C80FAA">
        <w:rPr>
          <w:sz w:val="24"/>
          <w:szCs w:val="24"/>
        </w:rPr>
        <w:t>Izdevumus par eksperta sniegtajiem pakalpojumiem apmaksā vainīgā Puse.</w:t>
      </w:r>
    </w:p>
    <w:p w:rsidR="00EA3A87" w:rsidRDefault="00EA3A87" w:rsidP="005B3CDC">
      <w:pPr>
        <w:widowControl/>
        <w:numPr>
          <w:ilvl w:val="1"/>
          <w:numId w:val="12"/>
        </w:numPr>
        <w:tabs>
          <w:tab w:val="left" w:pos="567"/>
        </w:tabs>
        <w:overflowPunct/>
        <w:autoSpaceDE/>
        <w:autoSpaceDN/>
        <w:adjustRightInd/>
        <w:ind w:left="567" w:hanging="567"/>
        <w:jc w:val="both"/>
        <w:rPr>
          <w:sz w:val="24"/>
          <w:szCs w:val="24"/>
        </w:rPr>
      </w:pPr>
      <w:r w:rsidRPr="00C80FAA">
        <w:rPr>
          <w:sz w:val="24"/>
          <w:szCs w:val="24"/>
        </w:rPr>
        <w:t xml:space="preserve">Šī līguma </w:t>
      </w:r>
      <w:r>
        <w:rPr>
          <w:sz w:val="24"/>
          <w:szCs w:val="24"/>
        </w:rPr>
        <w:t>10</w:t>
      </w:r>
      <w:r w:rsidRPr="00C80FAA">
        <w:rPr>
          <w:sz w:val="24"/>
          <w:szCs w:val="24"/>
        </w:rPr>
        <w:t xml:space="preserve">.4.punktā norādītajā termiņā tiek sastādīts defektu akts. Ja </w:t>
      </w:r>
      <w:r>
        <w:rPr>
          <w:sz w:val="24"/>
          <w:szCs w:val="24"/>
        </w:rPr>
        <w:t>Būvu</w:t>
      </w:r>
      <w:r w:rsidRPr="00C80FAA">
        <w:rPr>
          <w:sz w:val="24"/>
          <w:szCs w:val="24"/>
        </w:rPr>
        <w:t>z</w:t>
      </w:r>
      <w:r>
        <w:rPr>
          <w:sz w:val="24"/>
          <w:szCs w:val="24"/>
        </w:rPr>
        <w:t>ņēmē</w:t>
      </w:r>
      <w:r w:rsidRPr="00C80FAA">
        <w:rPr>
          <w:sz w:val="24"/>
          <w:szCs w:val="24"/>
        </w:rPr>
        <w:t xml:space="preserve">js neierodas uz defektu akta sastādīšanu, Pasūtītājs ir tiesīgs sastādīt aktu vienpusēji, </w:t>
      </w:r>
      <w:r w:rsidRPr="00E801D9">
        <w:rPr>
          <w:sz w:val="24"/>
          <w:szCs w:val="24"/>
          <w:lang w:val="lv-LV"/>
        </w:rPr>
        <w:t>un</w:t>
      </w:r>
      <w:r w:rsidRPr="00C80FAA">
        <w:rPr>
          <w:sz w:val="24"/>
          <w:szCs w:val="24"/>
        </w:rPr>
        <w:t xml:space="preserve"> tas ir saistošs arī </w:t>
      </w:r>
      <w:r>
        <w:rPr>
          <w:sz w:val="24"/>
          <w:szCs w:val="24"/>
        </w:rPr>
        <w:t>Būvu</w:t>
      </w:r>
      <w:r w:rsidRPr="00C80FAA">
        <w:rPr>
          <w:sz w:val="24"/>
          <w:szCs w:val="24"/>
        </w:rPr>
        <w:t>z</w:t>
      </w:r>
      <w:r>
        <w:rPr>
          <w:sz w:val="24"/>
          <w:szCs w:val="24"/>
        </w:rPr>
        <w:t>ņēmē</w:t>
      </w:r>
      <w:r w:rsidRPr="00C80FAA">
        <w:rPr>
          <w:sz w:val="24"/>
          <w:szCs w:val="24"/>
        </w:rPr>
        <w:t xml:space="preserve">jam. Par akta sastādīšanu tiek paziņots </w:t>
      </w:r>
      <w:r>
        <w:rPr>
          <w:sz w:val="24"/>
          <w:szCs w:val="24"/>
        </w:rPr>
        <w:t>Būvu</w:t>
      </w:r>
      <w:r w:rsidRPr="00C80FAA">
        <w:rPr>
          <w:sz w:val="24"/>
          <w:szCs w:val="24"/>
        </w:rPr>
        <w:t>z</w:t>
      </w:r>
      <w:r>
        <w:rPr>
          <w:sz w:val="24"/>
          <w:szCs w:val="24"/>
        </w:rPr>
        <w:t>ņēmē</w:t>
      </w:r>
      <w:r w:rsidRPr="00C80FAA">
        <w:rPr>
          <w:sz w:val="24"/>
          <w:szCs w:val="24"/>
        </w:rPr>
        <w:t>jam, no</w:t>
      </w:r>
      <w:r>
        <w:rPr>
          <w:sz w:val="24"/>
          <w:szCs w:val="24"/>
        </w:rPr>
        <w:t>sūt</w:t>
      </w:r>
      <w:r w:rsidRPr="00C80FAA">
        <w:rPr>
          <w:sz w:val="24"/>
          <w:szCs w:val="24"/>
        </w:rPr>
        <w:t xml:space="preserve">ot </w:t>
      </w:r>
      <w:r>
        <w:rPr>
          <w:sz w:val="24"/>
          <w:szCs w:val="24"/>
        </w:rPr>
        <w:t xml:space="preserve">tam defektu </w:t>
      </w:r>
      <w:r w:rsidRPr="00C80FAA">
        <w:rPr>
          <w:sz w:val="24"/>
          <w:szCs w:val="24"/>
        </w:rPr>
        <w:t>akt</w:t>
      </w:r>
      <w:r>
        <w:rPr>
          <w:sz w:val="24"/>
          <w:szCs w:val="24"/>
        </w:rPr>
        <w:t>a</w:t>
      </w:r>
      <w:r w:rsidRPr="00C80FAA">
        <w:rPr>
          <w:sz w:val="24"/>
          <w:szCs w:val="24"/>
        </w:rPr>
        <w:t xml:space="preserve"> </w:t>
      </w:r>
      <w:r>
        <w:rPr>
          <w:sz w:val="24"/>
          <w:szCs w:val="24"/>
        </w:rPr>
        <w:t>kop</w:t>
      </w:r>
      <w:r w:rsidRPr="00C80FAA">
        <w:rPr>
          <w:sz w:val="24"/>
          <w:szCs w:val="24"/>
        </w:rPr>
        <w:t>i</w:t>
      </w:r>
      <w:r>
        <w:rPr>
          <w:sz w:val="24"/>
          <w:szCs w:val="24"/>
        </w:rPr>
        <w:t>ju</w:t>
      </w:r>
      <w:r w:rsidRPr="00C80FAA">
        <w:rPr>
          <w:sz w:val="24"/>
          <w:szCs w:val="24"/>
        </w:rPr>
        <w:t>.</w:t>
      </w:r>
    </w:p>
    <w:p w:rsidR="00EA3A87" w:rsidRPr="00E33782" w:rsidRDefault="00EA3A87" w:rsidP="005B3CDC">
      <w:pPr>
        <w:widowControl/>
        <w:numPr>
          <w:ilvl w:val="0"/>
          <w:numId w:val="12"/>
        </w:numPr>
        <w:overflowPunct/>
        <w:autoSpaceDE/>
        <w:autoSpaceDN/>
        <w:adjustRightInd/>
        <w:jc w:val="center"/>
        <w:rPr>
          <w:i/>
          <w:iCs/>
          <w:sz w:val="24"/>
          <w:szCs w:val="24"/>
        </w:rPr>
      </w:pPr>
      <w:r w:rsidRPr="00E33782">
        <w:rPr>
          <w:b/>
          <w:i/>
          <w:iCs/>
          <w:sz w:val="24"/>
          <w:szCs w:val="24"/>
        </w:rPr>
        <w:t>Darbu nodošanas un pieņemšanas kārtība</w:t>
      </w:r>
    </w:p>
    <w:p w:rsidR="00EA3A87" w:rsidRPr="009C46DE" w:rsidRDefault="00EA3A87" w:rsidP="00DA7965">
      <w:pPr>
        <w:widowControl/>
        <w:tabs>
          <w:tab w:val="left" w:pos="567"/>
        </w:tabs>
        <w:overflowPunct/>
        <w:autoSpaceDE/>
        <w:autoSpaceDN/>
        <w:adjustRightInd/>
        <w:ind w:left="567" w:hanging="567"/>
        <w:jc w:val="both"/>
        <w:rPr>
          <w:sz w:val="24"/>
          <w:szCs w:val="24"/>
          <w:lang w:val="lv-LV"/>
        </w:rPr>
      </w:pPr>
      <w:r w:rsidRPr="00E33782">
        <w:rPr>
          <w:sz w:val="24"/>
          <w:szCs w:val="24"/>
        </w:rPr>
        <w:t>1</w:t>
      </w:r>
      <w:r>
        <w:rPr>
          <w:sz w:val="24"/>
          <w:szCs w:val="24"/>
        </w:rPr>
        <w:t>1</w:t>
      </w:r>
      <w:r w:rsidRPr="00E33782">
        <w:rPr>
          <w:sz w:val="24"/>
          <w:szCs w:val="24"/>
        </w:rPr>
        <w:t>.1.</w:t>
      </w:r>
      <w:r w:rsidRPr="00E33782">
        <w:rPr>
          <w:sz w:val="24"/>
          <w:szCs w:val="24"/>
        </w:rPr>
        <w:tab/>
      </w:r>
      <w:r>
        <w:rPr>
          <w:sz w:val="24"/>
          <w:szCs w:val="24"/>
        </w:rPr>
        <w:t>Būvu</w:t>
      </w:r>
      <w:r w:rsidRPr="00E33782">
        <w:rPr>
          <w:sz w:val="24"/>
          <w:szCs w:val="24"/>
        </w:rPr>
        <w:t>z</w:t>
      </w:r>
      <w:r>
        <w:rPr>
          <w:sz w:val="24"/>
          <w:szCs w:val="24"/>
        </w:rPr>
        <w:t>ņēmē</w:t>
      </w:r>
      <w:r w:rsidRPr="00E33782">
        <w:rPr>
          <w:sz w:val="24"/>
          <w:szCs w:val="24"/>
        </w:rPr>
        <w:t xml:space="preserve">js reizi mēnesī līdz </w:t>
      </w:r>
      <w:r w:rsidR="008C74E6">
        <w:rPr>
          <w:sz w:val="24"/>
          <w:szCs w:val="24"/>
        </w:rPr>
        <w:t>n</w:t>
      </w:r>
      <w:r w:rsidRPr="00E33782">
        <w:rPr>
          <w:sz w:val="24"/>
          <w:szCs w:val="24"/>
        </w:rPr>
        <w:t>ā</w:t>
      </w:r>
      <w:r w:rsidR="008C74E6">
        <w:rPr>
          <w:sz w:val="24"/>
          <w:szCs w:val="24"/>
        </w:rPr>
        <w:t>kam</w:t>
      </w:r>
      <w:r w:rsidRPr="00E33782">
        <w:rPr>
          <w:sz w:val="24"/>
          <w:szCs w:val="24"/>
        </w:rPr>
        <w:t xml:space="preserve">ā mēneša </w:t>
      </w:r>
      <w:r w:rsidR="00DA7965" w:rsidRPr="00B63592">
        <w:rPr>
          <w:sz w:val="24"/>
          <w:szCs w:val="24"/>
        </w:rPr>
        <w:t>7</w:t>
      </w:r>
      <w:r w:rsidR="008D378C" w:rsidRPr="00B63592">
        <w:rPr>
          <w:sz w:val="24"/>
          <w:szCs w:val="24"/>
        </w:rPr>
        <w:t>.(</w:t>
      </w:r>
      <w:r w:rsidR="00DA7965" w:rsidRPr="00B63592">
        <w:rPr>
          <w:sz w:val="24"/>
          <w:szCs w:val="24"/>
        </w:rPr>
        <w:t>septītajam</w:t>
      </w:r>
      <w:r w:rsidR="008D378C" w:rsidRPr="00B63592">
        <w:rPr>
          <w:sz w:val="24"/>
          <w:szCs w:val="24"/>
        </w:rPr>
        <w:t>)</w:t>
      </w:r>
      <w:r w:rsidRPr="00E33782">
        <w:rPr>
          <w:sz w:val="24"/>
          <w:szCs w:val="24"/>
        </w:rPr>
        <w:t xml:space="preserve"> datumam </w:t>
      </w:r>
      <w:r w:rsidR="00DA7965">
        <w:rPr>
          <w:sz w:val="24"/>
          <w:szCs w:val="24"/>
        </w:rPr>
        <w:t xml:space="preserve">iesniedz ar būvuzraugu saskaņotas atskaites un </w:t>
      </w:r>
      <w:r w:rsidRPr="00E33782">
        <w:rPr>
          <w:sz w:val="24"/>
          <w:szCs w:val="24"/>
        </w:rPr>
        <w:t>sastāda aktu par iepriekšējā mēnesī faktiski izpildīt</w:t>
      </w:r>
      <w:r>
        <w:rPr>
          <w:sz w:val="24"/>
          <w:szCs w:val="24"/>
        </w:rPr>
        <w:t>aj</w:t>
      </w:r>
      <w:r w:rsidRPr="00E33782">
        <w:rPr>
          <w:sz w:val="24"/>
          <w:szCs w:val="24"/>
        </w:rPr>
        <w:t>iem Darbiem</w:t>
      </w:r>
      <w:r w:rsidR="00C573A9" w:rsidRPr="00C573A9">
        <w:rPr>
          <w:sz w:val="24"/>
          <w:szCs w:val="24"/>
          <w:lang w:val="lv-LV"/>
        </w:rPr>
        <w:t xml:space="preserve"> </w:t>
      </w:r>
      <w:r w:rsidR="00C573A9">
        <w:rPr>
          <w:sz w:val="24"/>
          <w:szCs w:val="24"/>
          <w:lang w:val="lv-LV"/>
        </w:rPr>
        <w:t xml:space="preserve">un </w:t>
      </w:r>
      <w:r w:rsidR="00C573A9" w:rsidRPr="007C01C6">
        <w:rPr>
          <w:sz w:val="24"/>
          <w:szCs w:val="24"/>
          <w:lang w:val="lv-LV"/>
        </w:rPr>
        <w:t>iesniedz</w:t>
      </w:r>
      <w:r w:rsidR="00C573A9">
        <w:rPr>
          <w:sz w:val="24"/>
          <w:szCs w:val="24"/>
          <w:lang w:val="lv-LV"/>
        </w:rPr>
        <w:t xml:space="preserve"> to</w:t>
      </w:r>
      <w:r w:rsidR="00DA7965">
        <w:rPr>
          <w:sz w:val="24"/>
          <w:szCs w:val="24"/>
          <w:lang w:val="lv-LV"/>
        </w:rPr>
        <w:t xml:space="preserve">s </w:t>
      </w:r>
      <w:r w:rsidR="00DA7965" w:rsidRPr="00B63592">
        <w:rPr>
          <w:sz w:val="24"/>
          <w:szCs w:val="24"/>
          <w:lang w:val="lv-LV"/>
        </w:rPr>
        <w:t>3 (trīs) eksemplāros</w:t>
      </w:r>
      <w:r w:rsidR="00C573A9" w:rsidRPr="00B63592">
        <w:rPr>
          <w:sz w:val="24"/>
          <w:szCs w:val="24"/>
          <w:lang w:val="lv-LV"/>
        </w:rPr>
        <w:t xml:space="preserve"> apstiprināšanai Pasūtītājam</w:t>
      </w:r>
      <w:r w:rsidR="00DA7965" w:rsidRPr="00B63592">
        <w:rPr>
          <w:sz w:val="24"/>
          <w:szCs w:val="24"/>
          <w:lang w:val="lv-LV"/>
        </w:rPr>
        <w:t xml:space="preserve">. Pirms atskaišu un aktu iesniegšanas </w:t>
      </w:r>
      <w:r w:rsidR="00B63592" w:rsidRPr="00B63592">
        <w:rPr>
          <w:sz w:val="24"/>
          <w:szCs w:val="24"/>
          <w:lang w:val="lv-LV"/>
        </w:rPr>
        <w:t>P</w:t>
      </w:r>
      <w:r w:rsidR="00DA7965" w:rsidRPr="00B63592">
        <w:rPr>
          <w:sz w:val="24"/>
          <w:szCs w:val="24"/>
          <w:lang w:val="lv-LV"/>
        </w:rPr>
        <w:t xml:space="preserve">asūtītājam, minētie dokumenti tiek nosūtīti </w:t>
      </w:r>
      <w:r w:rsidR="00B63592" w:rsidRPr="00B63592">
        <w:rPr>
          <w:sz w:val="24"/>
          <w:szCs w:val="24"/>
          <w:lang w:val="lv-LV"/>
        </w:rPr>
        <w:lastRenderedPageBreak/>
        <w:t>P</w:t>
      </w:r>
      <w:r w:rsidR="00DA7965" w:rsidRPr="00B63592">
        <w:rPr>
          <w:sz w:val="24"/>
          <w:szCs w:val="24"/>
          <w:lang w:val="lv-LV"/>
        </w:rPr>
        <w:t xml:space="preserve">asūtītājam elektroniski. </w:t>
      </w:r>
      <w:r w:rsidRPr="00B63592">
        <w:rPr>
          <w:sz w:val="24"/>
          <w:szCs w:val="24"/>
          <w:lang w:val="lv-LV"/>
        </w:rPr>
        <w:t xml:space="preserve">Pasūtītājs </w:t>
      </w:r>
      <w:r w:rsidR="00DA7965" w:rsidRPr="00B63592">
        <w:rPr>
          <w:sz w:val="24"/>
          <w:szCs w:val="24"/>
          <w:lang w:val="lv-LV"/>
        </w:rPr>
        <w:t xml:space="preserve">10 (desmit) </w:t>
      </w:r>
      <w:r w:rsidRPr="00B63592">
        <w:rPr>
          <w:sz w:val="24"/>
          <w:szCs w:val="24"/>
          <w:lang w:val="lv-LV"/>
        </w:rPr>
        <w:t>darba dien</w:t>
      </w:r>
      <w:r w:rsidRPr="009C46DE">
        <w:rPr>
          <w:sz w:val="24"/>
          <w:szCs w:val="24"/>
          <w:lang w:val="lv-LV"/>
        </w:rPr>
        <w:t xml:space="preserve">u laikā no </w:t>
      </w:r>
      <w:r w:rsidR="00DA7965">
        <w:rPr>
          <w:sz w:val="24"/>
          <w:szCs w:val="24"/>
          <w:lang w:val="lv-LV"/>
        </w:rPr>
        <w:t xml:space="preserve">atskaišu un </w:t>
      </w:r>
      <w:r w:rsidRPr="009C46DE">
        <w:rPr>
          <w:sz w:val="24"/>
          <w:szCs w:val="24"/>
          <w:lang w:val="lv-LV"/>
        </w:rPr>
        <w:t>akt</w:t>
      </w:r>
      <w:r w:rsidR="00DA7965">
        <w:rPr>
          <w:sz w:val="24"/>
          <w:szCs w:val="24"/>
          <w:lang w:val="lv-LV"/>
        </w:rPr>
        <w:t>u</w:t>
      </w:r>
      <w:r w:rsidRPr="009C46DE">
        <w:rPr>
          <w:sz w:val="24"/>
          <w:szCs w:val="24"/>
          <w:lang w:val="lv-LV"/>
        </w:rPr>
        <w:t xml:space="preserve"> saņemšanas</w:t>
      </w:r>
      <w:r w:rsidRPr="009C46DE">
        <w:rPr>
          <w:color w:val="008000"/>
          <w:sz w:val="24"/>
          <w:szCs w:val="24"/>
          <w:lang w:val="lv-LV"/>
        </w:rPr>
        <w:t xml:space="preserve"> </w:t>
      </w:r>
      <w:r w:rsidRPr="009C46DE">
        <w:rPr>
          <w:sz w:val="24"/>
          <w:szCs w:val="24"/>
          <w:lang w:val="lv-LV"/>
        </w:rPr>
        <w:t xml:space="preserve">brīža </w:t>
      </w:r>
      <w:r w:rsidR="00DA7965">
        <w:rPr>
          <w:sz w:val="24"/>
          <w:szCs w:val="24"/>
          <w:lang w:val="lv-LV"/>
        </w:rPr>
        <w:t xml:space="preserve">pārbauda un </w:t>
      </w:r>
      <w:r w:rsidRPr="009C46DE">
        <w:rPr>
          <w:sz w:val="24"/>
          <w:szCs w:val="24"/>
          <w:lang w:val="lv-LV"/>
        </w:rPr>
        <w:t xml:space="preserve">paraksta </w:t>
      </w:r>
      <w:r w:rsidR="00DA7965">
        <w:rPr>
          <w:sz w:val="24"/>
          <w:szCs w:val="24"/>
          <w:lang w:val="lv-LV"/>
        </w:rPr>
        <w:t>kvalitatīvi iesniegtos dokumentus</w:t>
      </w:r>
      <w:r w:rsidRPr="009C46DE">
        <w:rPr>
          <w:sz w:val="24"/>
          <w:szCs w:val="24"/>
          <w:lang w:val="lv-LV"/>
        </w:rPr>
        <w:t xml:space="preserve"> par izpildīt</w:t>
      </w:r>
      <w:r>
        <w:rPr>
          <w:sz w:val="24"/>
          <w:szCs w:val="24"/>
          <w:lang w:val="lv-LV"/>
        </w:rPr>
        <w:t>aj</w:t>
      </w:r>
      <w:r w:rsidRPr="009C46DE">
        <w:rPr>
          <w:sz w:val="24"/>
          <w:szCs w:val="24"/>
          <w:lang w:val="lv-LV"/>
        </w:rPr>
        <w:t xml:space="preserve">iem </w:t>
      </w:r>
      <w:r w:rsidR="00DA7965">
        <w:rPr>
          <w:sz w:val="24"/>
          <w:szCs w:val="24"/>
          <w:lang w:val="lv-LV"/>
        </w:rPr>
        <w:t>būvd</w:t>
      </w:r>
      <w:r w:rsidRPr="009C46DE">
        <w:rPr>
          <w:sz w:val="24"/>
          <w:szCs w:val="24"/>
          <w:lang w:val="lv-LV"/>
        </w:rPr>
        <w:t xml:space="preserve">arbiem vai arī </w:t>
      </w:r>
      <w:r w:rsidR="00DA7965">
        <w:rPr>
          <w:sz w:val="24"/>
          <w:szCs w:val="24"/>
          <w:lang w:val="lv-LV"/>
        </w:rPr>
        <w:t xml:space="preserve">informē </w:t>
      </w:r>
      <w:r>
        <w:rPr>
          <w:sz w:val="24"/>
          <w:szCs w:val="24"/>
          <w:lang w:val="lv-LV"/>
        </w:rPr>
        <w:t>Būvu</w:t>
      </w:r>
      <w:r w:rsidRPr="009C46DE">
        <w:rPr>
          <w:sz w:val="24"/>
          <w:szCs w:val="24"/>
          <w:lang w:val="lv-LV"/>
        </w:rPr>
        <w:t>z</w:t>
      </w:r>
      <w:r>
        <w:rPr>
          <w:sz w:val="24"/>
          <w:szCs w:val="24"/>
          <w:lang w:val="lv-LV"/>
        </w:rPr>
        <w:t>ņēmē</w:t>
      </w:r>
      <w:r w:rsidRPr="009C46DE">
        <w:rPr>
          <w:sz w:val="24"/>
          <w:szCs w:val="24"/>
          <w:lang w:val="lv-LV"/>
        </w:rPr>
        <w:t>j</w:t>
      </w:r>
      <w:r w:rsidR="00DA7965">
        <w:rPr>
          <w:sz w:val="24"/>
          <w:szCs w:val="24"/>
          <w:lang w:val="lv-LV"/>
        </w:rPr>
        <w:t xml:space="preserve">u par nepieciešamiem labojumiem. Parakstīt dokumenti par izpildītiem būvdarbiem no būvdarbu izpildītāja, Būvuzrauga un  pasūtītāja puses </w:t>
      </w:r>
      <w:r w:rsidRPr="009C46DE">
        <w:rPr>
          <w:sz w:val="24"/>
          <w:szCs w:val="24"/>
          <w:lang w:val="lv-LV"/>
        </w:rPr>
        <w:t xml:space="preserve">ir pamats ikmēneša maksājumu </w:t>
      </w:r>
      <w:r w:rsidR="008D378C">
        <w:rPr>
          <w:sz w:val="24"/>
          <w:szCs w:val="24"/>
          <w:lang w:val="lv-LV"/>
        </w:rPr>
        <w:t>veik</w:t>
      </w:r>
      <w:r w:rsidRPr="009C46DE">
        <w:rPr>
          <w:sz w:val="24"/>
          <w:szCs w:val="24"/>
          <w:lang w:val="lv-LV"/>
        </w:rPr>
        <w:t xml:space="preserve">šanai saskaņā ar Līgumu, taču tas neierobežo Pasūtītāja tiesības </w:t>
      </w:r>
      <w:r w:rsidR="008D378C">
        <w:rPr>
          <w:sz w:val="24"/>
          <w:szCs w:val="24"/>
          <w:lang w:val="lv-LV"/>
        </w:rPr>
        <w:t>pā</w:t>
      </w:r>
      <w:r w:rsidRPr="009C46DE">
        <w:rPr>
          <w:sz w:val="24"/>
          <w:szCs w:val="24"/>
          <w:lang w:val="lv-LV"/>
        </w:rPr>
        <w:t>r</w:t>
      </w:r>
      <w:r w:rsidR="008D378C">
        <w:rPr>
          <w:sz w:val="24"/>
          <w:szCs w:val="24"/>
          <w:lang w:val="lv-LV"/>
        </w:rPr>
        <w:t>bau</w:t>
      </w:r>
      <w:r w:rsidRPr="009C46DE">
        <w:rPr>
          <w:sz w:val="24"/>
          <w:szCs w:val="24"/>
          <w:lang w:val="lv-LV"/>
        </w:rPr>
        <w:t>dīt ar aktu par izpildīt</w:t>
      </w:r>
      <w:r>
        <w:rPr>
          <w:sz w:val="24"/>
          <w:szCs w:val="24"/>
          <w:lang w:val="lv-LV"/>
        </w:rPr>
        <w:t>aj</w:t>
      </w:r>
      <w:r w:rsidRPr="009C46DE">
        <w:rPr>
          <w:sz w:val="24"/>
          <w:szCs w:val="24"/>
          <w:lang w:val="lv-LV"/>
        </w:rPr>
        <w:t>iem Darbiem pieņemtos Darbus, veicot Būvobjekta pieņemšanu ekspluatācijā.</w:t>
      </w:r>
    </w:p>
    <w:p w:rsidR="00EA3A87" w:rsidRDefault="00EA3A87" w:rsidP="00ED69D1">
      <w:pPr>
        <w:widowControl/>
        <w:tabs>
          <w:tab w:val="left" w:pos="567"/>
        </w:tabs>
        <w:overflowPunct/>
        <w:autoSpaceDE/>
        <w:autoSpaceDN/>
        <w:adjustRightInd/>
        <w:ind w:left="567" w:hanging="567"/>
        <w:jc w:val="both"/>
        <w:rPr>
          <w:sz w:val="24"/>
          <w:szCs w:val="24"/>
          <w:lang w:val="lv-LV"/>
        </w:rPr>
      </w:pPr>
      <w:r w:rsidRPr="00602022">
        <w:rPr>
          <w:sz w:val="24"/>
          <w:szCs w:val="24"/>
          <w:lang w:val="lv-LV"/>
        </w:rPr>
        <w:t>11.2.</w:t>
      </w:r>
      <w:r w:rsidRPr="00602022">
        <w:rPr>
          <w:sz w:val="24"/>
          <w:szCs w:val="24"/>
          <w:lang w:val="lv-LV"/>
        </w:rPr>
        <w:tab/>
        <w:t>Ikmēneša izpildītie Darbi netiks pieņemti, ja tie neatbil</w:t>
      </w:r>
      <w:r w:rsidR="00DA7965">
        <w:rPr>
          <w:sz w:val="24"/>
          <w:szCs w:val="24"/>
          <w:lang w:val="lv-LV"/>
        </w:rPr>
        <w:t>dīs</w:t>
      </w:r>
      <w:r w:rsidRPr="00602022">
        <w:rPr>
          <w:sz w:val="24"/>
          <w:szCs w:val="24"/>
          <w:lang w:val="lv-LV"/>
        </w:rPr>
        <w:t xml:space="preserve"> faktiski izpildītajam apjomam, neatbil</w:t>
      </w:r>
      <w:r w:rsidR="00DA7965">
        <w:rPr>
          <w:sz w:val="24"/>
          <w:szCs w:val="24"/>
          <w:lang w:val="lv-LV"/>
        </w:rPr>
        <w:t xml:space="preserve">dīs </w:t>
      </w:r>
      <w:r w:rsidRPr="00602022">
        <w:rPr>
          <w:sz w:val="24"/>
          <w:szCs w:val="24"/>
          <w:lang w:val="lv-LV"/>
        </w:rPr>
        <w:t xml:space="preserve"> Līgumam, </w:t>
      </w:r>
      <w:r w:rsidR="007C01C6">
        <w:rPr>
          <w:sz w:val="24"/>
          <w:szCs w:val="24"/>
          <w:lang w:val="lv-LV"/>
        </w:rPr>
        <w:t>būvdarbu apjomu saraksta</w:t>
      </w:r>
      <w:r w:rsidRPr="00602022">
        <w:rPr>
          <w:sz w:val="24"/>
          <w:szCs w:val="24"/>
          <w:lang w:val="lv-LV"/>
        </w:rPr>
        <w:t xml:space="preserve">m, Tāmei, normatīvo aktu prasībām, vai arī, ja attiecībā uz tiem bija nepieciešams, bet netika sastādīts akts par segto Darbu pieņemšanu vai akts par nozīmīgu konstrukciju pieņemšanu. </w:t>
      </w:r>
    </w:p>
    <w:p w:rsidR="00911E6F" w:rsidRPr="00C573A9" w:rsidRDefault="00911E6F" w:rsidP="00911E6F">
      <w:pPr>
        <w:ind w:left="567" w:hanging="567"/>
        <w:jc w:val="both"/>
        <w:rPr>
          <w:sz w:val="24"/>
          <w:szCs w:val="24"/>
          <w:lang w:val="lv-LV"/>
        </w:rPr>
      </w:pPr>
      <w:r>
        <w:rPr>
          <w:sz w:val="24"/>
          <w:szCs w:val="24"/>
          <w:lang w:val="lv-LV"/>
        </w:rPr>
        <w:t xml:space="preserve">11.3. </w:t>
      </w:r>
      <w:r w:rsidRPr="00C573A9">
        <w:rPr>
          <w:sz w:val="24"/>
          <w:szCs w:val="24"/>
          <w:lang w:val="lv-LV"/>
        </w:rPr>
        <w:t xml:space="preserve">Atkārtota </w:t>
      </w:r>
      <w:r>
        <w:rPr>
          <w:sz w:val="24"/>
          <w:szCs w:val="24"/>
          <w:lang w:val="lv-LV"/>
        </w:rPr>
        <w:t>izpildīto D</w:t>
      </w:r>
      <w:r w:rsidRPr="00C573A9">
        <w:rPr>
          <w:sz w:val="24"/>
          <w:szCs w:val="24"/>
          <w:lang w:val="lv-LV"/>
        </w:rPr>
        <w:t xml:space="preserve">arbu pieņemšana – nodošana notiek </w:t>
      </w:r>
      <w:r>
        <w:rPr>
          <w:sz w:val="24"/>
          <w:szCs w:val="24"/>
          <w:lang w:val="lv-LV"/>
        </w:rPr>
        <w:t>2 (</w:t>
      </w:r>
      <w:r w:rsidRPr="00C573A9">
        <w:rPr>
          <w:sz w:val="24"/>
          <w:szCs w:val="24"/>
          <w:lang w:val="lv-LV"/>
        </w:rPr>
        <w:t>divu</w:t>
      </w:r>
      <w:r>
        <w:rPr>
          <w:sz w:val="24"/>
          <w:szCs w:val="24"/>
          <w:lang w:val="lv-LV"/>
        </w:rPr>
        <w:t>)</w:t>
      </w:r>
      <w:r w:rsidRPr="00C573A9">
        <w:rPr>
          <w:sz w:val="24"/>
          <w:szCs w:val="24"/>
          <w:lang w:val="lv-LV"/>
        </w:rPr>
        <w:t xml:space="preserve"> darba dienu laikā pēc atkārtotas </w:t>
      </w:r>
      <w:r>
        <w:rPr>
          <w:sz w:val="24"/>
          <w:szCs w:val="24"/>
          <w:lang w:val="lv-LV"/>
        </w:rPr>
        <w:t>D</w:t>
      </w:r>
      <w:r w:rsidRPr="00C573A9">
        <w:rPr>
          <w:sz w:val="24"/>
          <w:szCs w:val="24"/>
          <w:lang w:val="lv-LV"/>
        </w:rPr>
        <w:t>arbu izpildes dokumentācijas iesniegšanas</w:t>
      </w:r>
      <w:r>
        <w:rPr>
          <w:sz w:val="24"/>
          <w:szCs w:val="24"/>
          <w:lang w:val="lv-LV"/>
        </w:rPr>
        <w:t xml:space="preserve"> Pasūtītājam</w:t>
      </w:r>
      <w:r w:rsidRPr="00C573A9">
        <w:rPr>
          <w:sz w:val="24"/>
          <w:szCs w:val="24"/>
          <w:lang w:val="lv-LV"/>
        </w:rPr>
        <w:t>.</w:t>
      </w:r>
    </w:p>
    <w:p w:rsidR="00C573A9" w:rsidRPr="00C573A9" w:rsidRDefault="00C573A9" w:rsidP="00C573A9">
      <w:pPr>
        <w:ind w:left="567" w:hanging="567"/>
        <w:jc w:val="both"/>
        <w:rPr>
          <w:sz w:val="24"/>
          <w:szCs w:val="24"/>
          <w:lang w:val="lv-LV"/>
        </w:rPr>
      </w:pPr>
      <w:r>
        <w:rPr>
          <w:sz w:val="24"/>
          <w:szCs w:val="24"/>
          <w:lang w:val="lv-LV"/>
        </w:rPr>
        <w:t>11.</w:t>
      </w:r>
      <w:r w:rsidR="00911E6F">
        <w:rPr>
          <w:sz w:val="24"/>
          <w:szCs w:val="24"/>
          <w:lang w:val="lv-LV"/>
        </w:rPr>
        <w:t>4</w:t>
      </w:r>
      <w:r>
        <w:rPr>
          <w:sz w:val="24"/>
          <w:szCs w:val="24"/>
          <w:lang w:val="lv-LV"/>
        </w:rPr>
        <w:t xml:space="preserve">. </w:t>
      </w:r>
      <w:r w:rsidRPr="00C573A9">
        <w:rPr>
          <w:sz w:val="24"/>
          <w:szCs w:val="24"/>
          <w:lang w:val="lv-LV"/>
        </w:rPr>
        <w:t>Ja 10 (desmit) dienu laikā Būvuzņēmējs nesaņem parakstītu pieņemšanas – nodošanas aktu vai motivētu atteikumu pieņemt darbus, Darbi tiek uzskatīti par pieņemtiem no Pasūtītāja puses bez pieņemšanas – nodošanas akta parakstīšanas.</w:t>
      </w:r>
    </w:p>
    <w:p w:rsidR="00EA3A87" w:rsidRPr="007C6874" w:rsidRDefault="00EA3A87" w:rsidP="005B3CDC">
      <w:pPr>
        <w:widowControl/>
        <w:numPr>
          <w:ilvl w:val="1"/>
          <w:numId w:val="13"/>
        </w:numPr>
        <w:tabs>
          <w:tab w:val="left" w:pos="567"/>
        </w:tabs>
        <w:overflowPunct/>
        <w:autoSpaceDE/>
        <w:autoSpaceDN/>
        <w:adjustRightInd/>
        <w:ind w:left="567" w:hanging="567"/>
        <w:jc w:val="both"/>
        <w:rPr>
          <w:sz w:val="24"/>
          <w:szCs w:val="24"/>
          <w:lang w:val="lv-LV"/>
        </w:rPr>
      </w:pPr>
      <w:r w:rsidRPr="007C6874">
        <w:rPr>
          <w:sz w:val="24"/>
          <w:szCs w:val="24"/>
          <w:lang w:val="lv-LV"/>
        </w:rPr>
        <w:t xml:space="preserve">Pēc </w:t>
      </w:r>
      <w:r w:rsidR="00ED69D1">
        <w:rPr>
          <w:sz w:val="24"/>
          <w:szCs w:val="24"/>
          <w:lang w:val="lv-LV"/>
        </w:rPr>
        <w:t xml:space="preserve">Darbu </w:t>
      </w:r>
      <w:r w:rsidRPr="007C6874">
        <w:rPr>
          <w:sz w:val="24"/>
          <w:szCs w:val="24"/>
          <w:lang w:val="lv-LV"/>
        </w:rPr>
        <w:t>pilnīgas pabeigšanas</w:t>
      </w:r>
      <w:r w:rsidR="00ED69D1" w:rsidRPr="00ED69D1">
        <w:rPr>
          <w:sz w:val="24"/>
          <w:szCs w:val="24"/>
          <w:lang w:val="lv-LV"/>
        </w:rPr>
        <w:t xml:space="preserve"> </w:t>
      </w:r>
      <w:r w:rsidR="00ED69D1" w:rsidRPr="007C6874">
        <w:rPr>
          <w:sz w:val="24"/>
          <w:szCs w:val="24"/>
          <w:lang w:val="lv-LV"/>
        </w:rPr>
        <w:t>Būvobjekt</w:t>
      </w:r>
      <w:r w:rsidR="00ED69D1">
        <w:rPr>
          <w:sz w:val="24"/>
          <w:szCs w:val="24"/>
          <w:lang w:val="lv-LV"/>
        </w:rPr>
        <w:t>ā</w:t>
      </w:r>
      <w:r w:rsidRPr="007C6874">
        <w:rPr>
          <w:sz w:val="24"/>
          <w:szCs w:val="24"/>
          <w:lang w:val="lv-LV"/>
        </w:rPr>
        <w:t>, kad tas ir gatavs pieņemšanai ekspluatācijā, B</w:t>
      </w:r>
      <w:r>
        <w:rPr>
          <w:sz w:val="24"/>
          <w:szCs w:val="24"/>
          <w:lang w:val="lv-LV"/>
        </w:rPr>
        <w:t>ūvu</w:t>
      </w:r>
      <w:r w:rsidRPr="007C6874">
        <w:rPr>
          <w:sz w:val="24"/>
          <w:szCs w:val="24"/>
          <w:lang w:val="lv-LV"/>
        </w:rPr>
        <w:t>z</w:t>
      </w:r>
      <w:r>
        <w:rPr>
          <w:sz w:val="24"/>
          <w:szCs w:val="24"/>
          <w:lang w:val="lv-LV"/>
        </w:rPr>
        <w:t>ņēmē</w:t>
      </w:r>
      <w:r w:rsidRPr="007C6874">
        <w:rPr>
          <w:sz w:val="24"/>
          <w:szCs w:val="24"/>
          <w:lang w:val="lv-LV"/>
        </w:rPr>
        <w:t xml:space="preserve">js par to rakstiski paziņo Pasūtītājam. Pasūtītājs </w:t>
      </w:r>
      <w:r w:rsidR="00ED69D1">
        <w:rPr>
          <w:sz w:val="24"/>
          <w:szCs w:val="24"/>
          <w:lang w:val="lv-LV"/>
        </w:rPr>
        <w:t>3 (</w:t>
      </w:r>
      <w:r w:rsidRPr="007C6874">
        <w:rPr>
          <w:sz w:val="24"/>
          <w:szCs w:val="24"/>
          <w:lang w:val="lv-LV"/>
        </w:rPr>
        <w:t>triju</w:t>
      </w:r>
      <w:r w:rsidR="00ED69D1">
        <w:rPr>
          <w:sz w:val="24"/>
          <w:szCs w:val="24"/>
          <w:lang w:val="lv-LV"/>
        </w:rPr>
        <w:t>)</w:t>
      </w:r>
      <w:r w:rsidRPr="007C6874">
        <w:rPr>
          <w:sz w:val="24"/>
          <w:szCs w:val="24"/>
          <w:lang w:val="lv-LV"/>
        </w:rPr>
        <w:t xml:space="preserve"> darba dienu laikā veic izpildīto Darbu iepriekšēj</w:t>
      </w:r>
      <w:r>
        <w:rPr>
          <w:sz w:val="24"/>
          <w:szCs w:val="24"/>
          <w:lang w:val="lv-LV"/>
        </w:rPr>
        <w:t>o</w:t>
      </w:r>
      <w:r w:rsidRPr="007C6874">
        <w:rPr>
          <w:sz w:val="24"/>
          <w:szCs w:val="24"/>
          <w:lang w:val="lv-LV"/>
        </w:rPr>
        <w:t xml:space="preserve"> apskati. Ja iepriekšējā apskate ir sekmīga, tiek veikta Būvobjekta pieņemšana ekspluatācijā normatīvajos aktos noteiktajā kārtībā. </w:t>
      </w:r>
    </w:p>
    <w:p w:rsidR="00EA3A87" w:rsidRPr="00EA3A87" w:rsidRDefault="00EA3A87" w:rsidP="005B3CDC">
      <w:pPr>
        <w:widowControl/>
        <w:numPr>
          <w:ilvl w:val="1"/>
          <w:numId w:val="13"/>
        </w:numPr>
        <w:tabs>
          <w:tab w:val="left" w:pos="567"/>
        </w:tabs>
        <w:overflowPunct/>
        <w:autoSpaceDE/>
        <w:autoSpaceDN/>
        <w:adjustRightInd/>
        <w:ind w:left="567" w:hanging="567"/>
        <w:jc w:val="both"/>
        <w:rPr>
          <w:sz w:val="24"/>
          <w:szCs w:val="24"/>
          <w:lang w:val="lv-LV"/>
        </w:rPr>
      </w:pPr>
      <w:r w:rsidRPr="00DF6A61">
        <w:rPr>
          <w:sz w:val="24"/>
          <w:szCs w:val="24"/>
          <w:lang w:val="lv-LV"/>
        </w:rPr>
        <w:t>Ja pieņemšanas komisija konstatē trūkumus vai nepabeigtus Darbus, B</w:t>
      </w:r>
      <w:r>
        <w:rPr>
          <w:sz w:val="24"/>
          <w:szCs w:val="24"/>
          <w:lang w:val="lv-LV"/>
        </w:rPr>
        <w:t>ūvu</w:t>
      </w:r>
      <w:r w:rsidRPr="00DF6A61">
        <w:rPr>
          <w:sz w:val="24"/>
          <w:szCs w:val="24"/>
          <w:lang w:val="lv-LV"/>
        </w:rPr>
        <w:t>z</w:t>
      </w:r>
      <w:r>
        <w:rPr>
          <w:sz w:val="24"/>
          <w:szCs w:val="24"/>
          <w:lang w:val="lv-LV"/>
        </w:rPr>
        <w:t>ņēmē</w:t>
      </w:r>
      <w:r w:rsidRPr="00DF6A61">
        <w:rPr>
          <w:sz w:val="24"/>
          <w:szCs w:val="24"/>
          <w:lang w:val="lv-LV"/>
        </w:rPr>
        <w:t xml:space="preserve">jam ir pienākums uz sava rēķina komisijas noteiktajā termiņā veikt šo trūkumu novēršanu vai nepabeigto Darbu izpildi, un pēc tam tiek veikta atkārtota pieņemšana ekspluatācijā normatīvajos aktos noteiktajā kārtībā. </w:t>
      </w:r>
      <w:r w:rsidRPr="00EA3A87">
        <w:rPr>
          <w:sz w:val="24"/>
          <w:szCs w:val="24"/>
          <w:lang w:val="lv-LV"/>
        </w:rPr>
        <w:t>Būvobjekta pieņemšanu ekspluatācijā apliecina normatīvajos aktos noteikt</w:t>
      </w:r>
      <w:r w:rsidR="00ED69D1">
        <w:rPr>
          <w:sz w:val="24"/>
          <w:szCs w:val="24"/>
          <w:lang w:val="lv-LV"/>
        </w:rPr>
        <w:t>aj</w:t>
      </w:r>
      <w:r w:rsidRPr="00EA3A87">
        <w:rPr>
          <w:sz w:val="24"/>
          <w:szCs w:val="24"/>
          <w:lang w:val="lv-LV"/>
        </w:rPr>
        <w:t>ā kārtībā sastādīts un parakstīts akts par būves pieņemšanu ekspluatācijā.</w:t>
      </w:r>
    </w:p>
    <w:p w:rsidR="00EA3A87" w:rsidRDefault="00EA3A87" w:rsidP="005B3CDC">
      <w:pPr>
        <w:widowControl/>
        <w:numPr>
          <w:ilvl w:val="1"/>
          <w:numId w:val="13"/>
        </w:numPr>
        <w:tabs>
          <w:tab w:val="left" w:pos="567"/>
        </w:tabs>
        <w:overflowPunct/>
        <w:autoSpaceDE/>
        <w:autoSpaceDN/>
        <w:adjustRightInd/>
        <w:ind w:left="567" w:hanging="567"/>
        <w:jc w:val="both"/>
        <w:rPr>
          <w:sz w:val="24"/>
          <w:szCs w:val="24"/>
          <w:lang w:val="lv-LV"/>
        </w:rPr>
      </w:pPr>
      <w:r w:rsidRPr="00EA3A87">
        <w:rPr>
          <w:sz w:val="24"/>
          <w:szCs w:val="24"/>
          <w:lang w:val="lv-LV"/>
        </w:rPr>
        <w:t>Akta par būves pieņemšanu ekspluatācijā parakstīšana neatbrīvo Būvuzņēmēju no atbildības par būvdarbu defektiem, kuri atklājas pēc Būvobjekta pieņemšanas.</w:t>
      </w:r>
    </w:p>
    <w:p w:rsidR="00EA3A87" w:rsidRPr="003433C7" w:rsidRDefault="00CB2FD9" w:rsidP="005B3CDC">
      <w:pPr>
        <w:widowControl/>
        <w:numPr>
          <w:ilvl w:val="0"/>
          <w:numId w:val="13"/>
        </w:numPr>
        <w:overflowPunct/>
        <w:autoSpaceDE/>
        <w:autoSpaceDN/>
        <w:adjustRightInd/>
        <w:jc w:val="center"/>
        <w:rPr>
          <w:i/>
          <w:iCs/>
          <w:sz w:val="24"/>
          <w:szCs w:val="24"/>
        </w:rPr>
      </w:pPr>
      <w:r>
        <w:rPr>
          <w:b/>
          <w:i/>
          <w:iCs/>
          <w:sz w:val="24"/>
          <w:szCs w:val="24"/>
        </w:rPr>
        <w:t>Norēķinu</w:t>
      </w:r>
      <w:r w:rsidR="00EA3A87" w:rsidRPr="003433C7">
        <w:rPr>
          <w:b/>
          <w:i/>
          <w:iCs/>
          <w:sz w:val="24"/>
          <w:szCs w:val="24"/>
        </w:rPr>
        <w:t xml:space="preserve"> kārtība</w:t>
      </w:r>
    </w:p>
    <w:p w:rsidR="00EA3A87" w:rsidRPr="003433C7" w:rsidRDefault="00EA3A87" w:rsidP="00D76AE3">
      <w:pPr>
        <w:pStyle w:val="BodyText2"/>
        <w:keepNext/>
        <w:spacing w:after="0" w:line="240" w:lineRule="auto"/>
        <w:ind w:left="567" w:hanging="567"/>
        <w:jc w:val="both"/>
        <w:rPr>
          <w:dstrike/>
          <w:sz w:val="24"/>
          <w:szCs w:val="24"/>
        </w:rPr>
      </w:pPr>
      <w:r w:rsidRPr="003433C7">
        <w:rPr>
          <w:sz w:val="24"/>
          <w:szCs w:val="24"/>
        </w:rPr>
        <w:t>1</w:t>
      </w:r>
      <w:r>
        <w:rPr>
          <w:sz w:val="24"/>
          <w:szCs w:val="24"/>
        </w:rPr>
        <w:t>2</w:t>
      </w:r>
      <w:r w:rsidRPr="003433C7">
        <w:rPr>
          <w:sz w:val="24"/>
          <w:szCs w:val="24"/>
        </w:rPr>
        <w:t xml:space="preserve">.1. </w:t>
      </w:r>
      <w:r w:rsidRPr="003433C7">
        <w:rPr>
          <w:sz w:val="24"/>
          <w:szCs w:val="24"/>
          <w:lang w:val="lv-LV"/>
        </w:rPr>
        <w:t>Pasūtītājs</w:t>
      </w:r>
      <w:r w:rsidRPr="003433C7">
        <w:rPr>
          <w:sz w:val="24"/>
          <w:szCs w:val="24"/>
        </w:rPr>
        <w:t xml:space="preserve"> samaksu par izpildītajiem un pieņemtajiem </w:t>
      </w:r>
      <w:r w:rsidR="00D76AE3">
        <w:rPr>
          <w:sz w:val="24"/>
          <w:szCs w:val="24"/>
        </w:rPr>
        <w:t>D</w:t>
      </w:r>
      <w:r w:rsidRPr="003433C7">
        <w:rPr>
          <w:sz w:val="24"/>
          <w:szCs w:val="24"/>
        </w:rPr>
        <w:t>arbiem veic</w:t>
      </w:r>
      <w:r w:rsidR="007C01C6">
        <w:rPr>
          <w:sz w:val="24"/>
          <w:szCs w:val="24"/>
        </w:rPr>
        <w:t>,</w:t>
      </w:r>
      <w:r w:rsidRPr="003433C7">
        <w:rPr>
          <w:sz w:val="24"/>
          <w:szCs w:val="24"/>
        </w:rPr>
        <w:t xml:space="preserve"> pārskaitot naudu uz </w:t>
      </w:r>
      <w:r>
        <w:rPr>
          <w:sz w:val="24"/>
          <w:szCs w:val="24"/>
        </w:rPr>
        <w:t>Būvu</w:t>
      </w:r>
      <w:r w:rsidRPr="003433C7">
        <w:rPr>
          <w:sz w:val="24"/>
          <w:szCs w:val="24"/>
        </w:rPr>
        <w:t>z</w:t>
      </w:r>
      <w:r>
        <w:rPr>
          <w:sz w:val="24"/>
          <w:szCs w:val="24"/>
        </w:rPr>
        <w:t>ņēmē</w:t>
      </w:r>
      <w:r w:rsidRPr="003433C7">
        <w:rPr>
          <w:sz w:val="24"/>
          <w:szCs w:val="24"/>
        </w:rPr>
        <w:t xml:space="preserve">ja norādīto bankas kontu: </w:t>
      </w:r>
      <w:r w:rsidRPr="003433C7">
        <w:rPr>
          <w:i/>
          <w:iCs/>
          <w:sz w:val="24"/>
          <w:szCs w:val="24"/>
        </w:rPr>
        <w:t>&lt;konta numurs&gt; &lt;bankas nosaukums&gt; &lt;bankas kods&gt;</w:t>
      </w:r>
      <w:r w:rsidR="00EA332C">
        <w:rPr>
          <w:i/>
          <w:iCs/>
          <w:sz w:val="24"/>
          <w:szCs w:val="24"/>
        </w:rPr>
        <w:t xml:space="preserve"> </w:t>
      </w:r>
      <w:r w:rsidR="00EA332C" w:rsidRPr="00EA332C">
        <w:rPr>
          <w:iCs/>
          <w:sz w:val="24"/>
          <w:szCs w:val="24"/>
        </w:rPr>
        <w:t xml:space="preserve">30 (trīsdesmit) dienu laikā </w:t>
      </w:r>
      <w:r w:rsidR="00AF4EDE" w:rsidRPr="00EA332C">
        <w:rPr>
          <w:iCs/>
          <w:sz w:val="24"/>
          <w:szCs w:val="24"/>
        </w:rPr>
        <w:t xml:space="preserve">pēc </w:t>
      </w:r>
      <w:r w:rsidR="00EA332C" w:rsidRPr="00EA332C">
        <w:rPr>
          <w:iCs/>
          <w:sz w:val="24"/>
          <w:szCs w:val="24"/>
        </w:rPr>
        <w:t>B</w:t>
      </w:r>
      <w:r w:rsidR="00AF4EDE" w:rsidRPr="00EA332C">
        <w:rPr>
          <w:iCs/>
          <w:sz w:val="24"/>
          <w:szCs w:val="24"/>
        </w:rPr>
        <w:t>ūvuzņēmēja iesniegto dokumentu par veikt</w:t>
      </w:r>
      <w:r w:rsidR="00EA332C" w:rsidRPr="00EA332C">
        <w:rPr>
          <w:iCs/>
          <w:sz w:val="24"/>
          <w:szCs w:val="24"/>
        </w:rPr>
        <w:t>aj</w:t>
      </w:r>
      <w:r w:rsidR="00AF4EDE" w:rsidRPr="00EA332C">
        <w:rPr>
          <w:iCs/>
          <w:sz w:val="24"/>
          <w:szCs w:val="24"/>
        </w:rPr>
        <w:t>iem būvdarbiem apstiprināšanas.</w:t>
      </w:r>
    </w:p>
    <w:p w:rsidR="00EA332C" w:rsidRPr="00EA332C" w:rsidRDefault="00EA3A87" w:rsidP="00EA332C">
      <w:pPr>
        <w:ind w:left="567" w:hanging="567"/>
        <w:jc w:val="both"/>
        <w:rPr>
          <w:sz w:val="24"/>
          <w:szCs w:val="24"/>
          <w:lang w:val="lv-LV"/>
        </w:rPr>
      </w:pPr>
      <w:r w:rsidRPr="003433C7">
        <w:rPr>
          <w:color w:val="000000"/>
          <w:spacing w:val="4"/>
          <w:sz w:val="24"/>
          <w:szCs w:val="24"/>
        </w:rPr>
        <w:t>1</w:t>
      </w:r>
      <w:r>
        <w:rPr>
          <w:color w:val="000000"/>
          <w:spacing w:val="4"/>
          <w:sz w:val="24"/>
          <w:szCs w:val="24"/>
        </w:rPr>
        <w:t>2</w:t>
      </w:r>
      <w:r w:rsidRPr="003433C7">
        <w:rPr>
          <w:color w:val="000000"/>
          <w:spacing w:val="4"/>
          <w:sz w:val="24"/>
          <w:szCs w:val="24"/>
        </w:rPr>
        <w:t>.2.</w:t>
      </w:r>
      <w:r w:rsidRPr="003433C7">
        <w:rPr>
          <w:color w:val="000000"/>
          <w:spacing w:val="-2"/>
          <w:sz w:val="24"/>
          <w:szCs w:val="24"/>
        </w:rPr>
        <w:t xml:space="preserve"> </w:t>
      </w:r>
      <w:r w:rsidR="00EA332C" w:rsidRPr="00EA332C">
        <w:rPr>
          <w:b/>
          <w:sz w:val="24"/>
          <w:szCs w:val="24"/>
          <w:lang w:val="lv-LV"/>
        </w:rPr>
        <w:t>Avansa maksājums nav paredzēts un netiks veikts</w:t>
      </w:r>
      <w:r w:rsidR="00EA332C" w:rsidRPr="00EA332C">
        <w:rPr>
          <w:sz w:val="24"/>
          <w:szCs w:val="24"/>
          <w:lang w:val="lv-LV"/>
        </w:rPr>
        <w:t>.</w:t>
      </w:r>
      <w:r w:rsidR="00EA332C" w:rsidRPr="00EA332C">
        <w:rPr>
          <w:b/>
          <w:sz w:val="24"/>
          <w:szCs w:val="24"/>
          <w:lang w:val="lv-LV"/>
        </w:rPr>
        <w:t xml:space="preserve"> </w:t>
      </w:r>
      <w:r w:rsidR="00EA332C" w:rsidRPr="00EA332C">
        <w:rPr>
          <w:sz w:val="24"/>
          <w:szCs w:val="24"/>
          <w:lang w:val="lv-LV"/>
        </w:rPr>
        <w:t xml:space="preserve">Pasūtītājs veiks samaksu par iepriekšējā kalendārajā mēnesī faktiski izpildītajiem būvdarbiem 30 (trīsdesmit) dienu laikā pēc Būvuzņēmēja iesniegto dokumentu pārbaudes un akceptēšanas.  </w:t>
      </w:r>
    </w:p>
    <w:p w:rsidR="00EA332C" w:rsidRDefault="00EA332C" w:rsidP="00EA332C">
      <w:pPr>
        <w:ind w:left="567" w:hanging="567"/>
        <w:jc w:val="both"/>
        <w:rPr>
          <w:sz w:val="24"/>
          <w:szCs w:val="24"/>
          <w:lang w:val="lv-LV"/>
        </w:rPr>
      </w:pPr>
      <w:r w:rsidRPr="00EA332C">
        <w:rPr>
          <w:sz w:val="24"/>
          <w:szCs w:val="24"/>
          <w:lang w:val="lv-LV"/>
        </w:rPr>
        <w:t>12.3. Gadījumos, ja projektā, kura ietvaros notiek Līguma izpilde, minētajā termiņā nav pieejami finanšu resursi vai tie konkrētajā laikā ir nepietiekami izpildīto darbu apmaksai, Pasūtītājs 5 (piecu) darba dienu laikā informēs Būvuzņēmēju par esošo situāciju un vienojas par apmaksas termiņa pagarinājumu.</w:t>
      </w:r>
    </w:p>
    <w:p w:rsidR="00AC6B81" w:rsidRPr="00AC6B81" w:rsidRDefault="00EA3A87" w:rsidP="00AC6B81">
      <w:pPr>
        <w:ind w:left="567" w:hanging="567"/>
        <w:jc w:val="both"/>
        <w:rPr>
          <w:sz w:val="24"/>
          <w:szCs w:val="24"/>
          <w:lang w:val="lv-LV"/>
        </w:rPr>
      </w:pPr>
      <w:r w:rsidRPr="00AC6B81">
        <w:rPr>
          <w:color w:val="000000"/>
          <w:spacing w:val="-2"/>
          <w:sz w:val="24"/>
          <w:szCs w:val="24"/>
          <w:lang w:val="lv-LV"/>
        </w:rPr>
        <w:t>12.</w:t>
      </w:r>
      <w:r w:rsidR="00AC6B81">
        <w:rPr>
          <w:color w:val="000000"/>
          <w:spacing w:val="-2"/>
          <w:sz w:val="24"/>
          <w:szCs w:val="24"/>
          <w:lang w:val="lv-LV"/>
        </w:rPr>
        <w:t>4</w:t>
      </w:r>
      <w:r w:rsidRPr="00AC6B81">
        <w:rPr>
          <w:color w:val="000000"/>
          <w:spacing w:val="-2"/>
          <w:sz w:val="24"/>
          <w:szCs w:val="24"/>
          <w:lang w:val="lv-LV"/>
        </w:rPr>
        <w:t xml:space="preserve">. </w:t>
      </w:r>
      <w:r w:rsidRPr="00AC6B81">
        <w:rPr>
          <w:sz w:val="24"/>
          <w:szCs w:val="24"/>
          <w:lang w:val="lv-LV"/>
        </w:rPr>
        <w:t xml:space="preserve"> </w:t>
      </w:r>
      <w:r w:rsidR="00B16A39" w:rsidRPr="00AC6B81">
        <w:rPr>
          <w:sz w:val="24"/>
          <w:szCs w:val="24"/>
          <w:lang w:val="lv-LV"/>
        </w:rPr>
        <w:t xml:space="preserve">Pasūtītājs būvdarbu izpildes gaitā samaksā </w:t>
      </w:r>
      <w:r w:rsidR="00EA332C" w:rsidRPr="00AC6B81">
        <w:rPr>
          <w:sz w:val="24"/>
          <w:szCs w:val="24"/>
          <w:lang w:val="lv-LV"/>
        </w:rPr>
        <w:t>B</w:t>
      </w:r>
      <w:r w:rsidR="00B16A39" w:rsidRPr="00AC6B81">
        <w:rPr>
          <w:sz w:val="24"/>
          <w:szCs w:val="24"/>
          <w:lang w:val="lv-LV"/>
        </w:rPr>
        <w:t>ūvuz</w:t>
      </w:r>
      <w:r w:rsidR="00EA332C" w:rsidRPr="00AC6B81">
        <w:rPr>
          <w:sz w:val="24"/>
          <w:szCs w:val="24"/>
          <w:lang w:val="lv-LV"/>
        </w:rPr>
        <w:t>ņēmē</w:t>
      </w:r>
      <w:r w:rsidR="00B16A39" w:rsidRPr="00AC6B81">
        <w:rPr>
          <w:sz w:val="24"/>
          <w:szCs w:val="24"/>
          <w:lang w:val="lv-LV"/>
        </w:rPr>
        <w:t>jam ne vairāk kā 90%</w:t>
      </w:r>
      <w:r w:rsidR="00EA332C" w:rsidRPr="00AC6B81">
        <w:rPr>
          <w:sz w:val="24"/>
          <w:szCs w:val="24"/>
          <w:lang w:val="lv-LV"/>
        </w:rPr>
        <w:t xml:space="preserve"> (deviņdesmit procentus)</w:t>
      </w:r>
      <w:r w:rsidR="00B16A39" w:rsidRPr="00AC6B81">
        <w:rPr>
          <w:sz w:val="24"/>
          <w:szCs w:val="24"/>
          <w:lang w:val="lv-LV"/>
        </w:rPr>
        <w:t xml:space="preserve"> no </w:t>
      </w:r>
      <w:r w:rsidR="00EA332C" w:rsidRPr="00AC6B81">
        <w:rPr>
          <w:sz w:val="24"/>
          <w:szCs w:val="24"/>
          <w:lang w:val="lv-LV"/>
        </w:rPr>
        <w:t>l</w:t>
      </w:r>
      <w:r w:rsidR="00B16A39" w:rsidRPr="00AC6B81">
        <w:rPr>
          <w:sz w:val="24"/>
          <w:szCs w:val="24"/>
          <w:lang w:val="lv-LV"/>
        </w:rPr>
        <w:t xml:space="preserve">īgumcenas. </w:t>
      </w:r>
    </w:p>
    <w:p w:rsidR="00B16A39" w:rsidRDefault="00AC6B81" w:rsidP="00AC6B81">
      <w:pPr>
        <w:ind w:left="567" w:hanging="567"/>
        <w:jc w:val="both"/>
        <w:rPr>
          <w:sz w:val="24"/>
          <w:szCs w:val="24"/>
          <w:lang w:val="lv-LV"/>
        </w:rPr>
      </w:pPr>
      <w:r w:rsidRPr="00AC6B81">
        <w:rPr>
          <w:color w:val="000000"/>
          <w:spacing w:val="-2"/>
          <w:sz w:val="24"/>
          <w:szCs w:val="24"/>
          <w:lang w:val="lv-LV"/>
        </w:rPr>
        <w:t>12.</w:t>
      </w:r>
      <w:r w:rsidRPr="00AC6B81">
        <w:rPr>
          <w:sz w:val="24"/>
          <w:szCs w:val="24"/>
          <w:lang w:val="lv-LV"/>
        </w:rPr>
        <w:t xml:space="preserve">5. </w:t>
      </w:r>
      <w:r w:rsidR="00B16A39" w:rsidRPr="00AC6B81">
        <w:rPr>
          <w:sz w:val="24"/>
          <w:szCs w:val="24"/>
          <w:lang w:val="lv-LV"/>
        </w:rPr>
        <w:t>Atlikušos 10%</w:t>
      </w:r>
      <w:r w:rsidR="00EA332C" w:rsidRPr="00AC6B81">
        <w:rPr>
          <w:sz w:val="24"/>
          <w:szCs w:val="24"/>
          <w:lang w:val="lv-LV"/>
        </w:rPr>
        <w:t xml:space="preserve"> (desmit procentus)</w:t>
      </w:r>
      <w:r w:rsidR="00B16A39" w:rsidRPr="00AC6B81">
        <w:rPr>
          <w:sz w:val="24"/>
          <w:szCs w:val="24"/>
          <w:lang w:val="lv-LV"/>
        </w:rPr>
        <w:t xml:space="preserve"> no </w:t>
      </w:r>
      <w:r w:rsidR="00EA332C" w:rsidRPr="00AC6B81">
        <w:rPr>
          <w:sz w:val="24"/>
          <w:szCs w:val="24"/>
          <w:lang w:val="lv-LV"/>
        </w:rPr>
        <w:t>l</w:t>
      </w:r>
      <w:r w:rsidR="00B16A39" w:rsidRPr="00AC6B81">
        <w:rPr>
          <w:sz w:val="24"/>
          <w:szCs w:val="24"/>
          <w:lang w:val="lv-LV"/>
        </w:rPr>
        <w:t xml:space="preserve">īgumcenas </w:t>
      </w:r>
      <w:r w:rsidR="00EA332C" w:rsidRPr="00AC6B81">
        <w:rPr>
          <w:sz w:val="24"/>
          <w:szCs w:val="24"/>
          <w:lang w:val="lv-LV"/>
        </w:rPr>
        <w:t>P</w:t>
      </w:r>
      <w:r w:rsidR="00B16A39" w:rsidRPr="00AC6B81">
        <w:rPr>
          <w:sz w:val="24"/>
          <w:szCs w:val="24"/>
          <w:lang w:val="lv-LV"/>
        </w:rPr>
        <w:t xml:space="preserve">asūtītājs samaksā </w:t>
      </w:r>
      <w:r w:rsidRPr="00AC6B81">
        <w:rPr>
          <w:sz w:val="24"/>
          <w:szCs w:val="24"/>
          <w:lang w:val="lv-LV"/>
        </w:rPr>
        <w:t>B</w:t>
      </w:r>
      <w:r w:rsidR="00B16A39" w:rsidRPr="00AC6B81">
        <w:rPr>
          <w:sz w:val="24"/>
          <w:szCs w:val="24"/>
          <w:lang w:val="lv-LV"/>
        </w:rPr>
        <w:t>ūvuz</w:t>
      </w:r>
      <w:r w:rsidRPr="00AC6B81">
        <w:rPr>
          <w:sz w:val="24"/>
          <w:szCs w:val="24"/>
          <w:lang w:val="lv-LV"/>
        </w:rPr>
        <w:t>ņēmē</w:t>
      </w:r>
      <w:r w:rsidR="00B16A39" w:rsidRPr="00AC6B81">
        <w:rPr>
          <w:sz w:val="24"/>
          <w:szCs w:val="24"/>
          <w:lang w:val="lv-LV"/>
        </w:rPr>
        <w:t>jam pēc objekta pieņemšanas – nodošanas akta un noslēguma dokumentu</w:t>
      </w:r>
      <w:r w:rsidRPr="00AC6B81">
        <w:rPr>
          <w:sz w:val="24"/>
          <w:szCs w:val="24"/>
          <w:lang w:val="lv-LV"/>
        </w:rPr>
        <w:t>,</w:t>
      </w:r>
      <w:r w:rsidR="00B16A39" w:rsidRPr="00AC6B81">
        <w:rPr>
          <w:sz w:val="24"/>
          <w:szCs w:val="24"/>
          <w:lang w:val="lv-LV"/>
        </w:rPr>
        <w:t xml:space="preserve"> t.sk. Būvdarbu gala pieņemšanas</w:t>
      </w:r>
      <w:r w:rsidRPr="00AC6B81">
        <w:rPr>
          <w:sz w:val="24"/>
          <w:szCs w:val="24"/>
          <w:lang w:val="lv-LV"/>
        </w:rPr>
        <w:t xml:space="preserve"> – </w:t>
      </w:r>
      <w:r w:rsidR="00B16A39" w:rsidRPr="00AC6B81">
        <w:rPr>
          <w:sz w:val="24"/>
          <w:szCs w:val="24"/>
          <w:lang w:val="lv-LV"/>
        </w:rPr>
        <w:t xml:space="preserve">nodošanas akta apstiprināšanas un attiecīga rēķina iesniegšanas un apstiprināšanas no </w:t>
      </w:r>
      <w:r w:rsidRPr="00AC6B81">
        <w:rPr>
          <w:sz w:val="24"/>
          <w:szCs w:val="24"/>
          <w:lang w:val="lv-LV"/>
        </w:rPr>
        <w:t>P</w:t>
      </w:r>
      <w:r w:rsidR="00B16A39" w:rsidRPr="00AC6B81">
        <w:rPr>
          <w:sz w:val="24"/>
          <w:szCs w:val="24"/>
          <w:lang w:val="lv-LV"/>
        </w:rPr>
        <w:t>asūtītaja puses 30 (trīsdesmit) darba dienu laikā.</w:t>
      </w:r>
    </w:p>
    <w:p w:rsidR="00AC6B81" w:rsidRDefault="00AC6B81" w:rsidP="00AC6B81">
      <w:pPr>
        <w:ind w:left="567" w:hanging="567"/>
        <w:jc w:val="both"/>
        <w:rPr>
          <w:sz w:val="24"/>
          <w:szCs w:val="24"/>
          <w:lang w:val="lv-LV"/>
        </w:rPr>
      </w:pPr>
    </w:p>
    <w:p w:rsidR="00AC6B81" w:rsidRDefault="00AC6B81" w:rsidP="00AC6B81">
      <w:pPr>
        <w:ind w:left="567" w:hanging="567"/>
        <w:jc w:val="both"/>
        <w:rPr>
          <w:sz w:val="24"/>
          <w:szCs w:val="24"/>
          <w:lang w:val="lv-LV"/>
        </w:rPr>
      </w:pPr>
    </w:p>
    <w:p w:rsidR="00AC6B81" w:rsidRPr="00AC6B81" w:rsidRDefault="00AC6B81" w:rsidP="00AC6B81">
      <w:pPr>
        <w:ind w:left="567" w:hanging="567"/>
        <w:jc w:val="both"/>
        <w:rPr>
          <w:sz w:val="24"/>
          <w:szCs w:val="24"/>
          <w:lang w:val="lv-LV"/>
        </w:rPr>
      </w:pPr>
    </w:p>
    <w:p w:rsidR="00EA3A87" w:rsidRPr="008730C1" w:rsidRDefault="00F216C5" w:rsidP="00AC6B81">
      <w:pPr>
        <w:widowControl/>
        <w:numPr>
          <w:ilvl w:val="0"/>
          <w:numId w:val="11"/>
        </w:numPr>
        <w:overflowPunct/>
        <w:autoSpaceDE/>
        <w:autoSpaceDN/>
        <w:adjustRightInd/>
        <w:jc w:val="center"/>
        <w:rPr>
          <w:i/>
          <w:iCs/>
          <w:sz w:val="24"/>
          <w:szCs w:val="24"/>
        </w:rPr>
      </w:pPr>
      <w:r>
        <w:rPr>
          <w:b/>
          <w:i/>
          <w:iCs/>
          <w:sz w:val="24"/>
          <w:szCs w:val="24"/>
          <w:lang w:val="lv-LV"/>
        </w:rPr>
        <w:lastRenderedPageBreak/>
        <w:t>Grozījumi</w:t>
      </w:r>
      <w:r w:rsidR="00EA3A87" w:rsidRPr="008730C1">
        <w:rPr>
          <w:b/>
          <w:i/>
          <w:iCs/>
          <w:sz w:val="24"/>
          <w:szCs w:val="24"/>
        </w:rPr>
        <w:t xml:space="preserve"> līgumā</w:t>
      </w:r>
    </w:p>
    <w:p w:rsidR="00AC6B81" w:rsidRDefault="00EA3A87" w:rsidP="005B3CDC">
      <w:pPr>
        <w:widowControl/>
        <w:numPr>
          <w:ilvl w:val="1"/>
          <w:numId w:val="11"/>
        </w:numPr>
        <w:tabs>
          <w:tab w:val="left" w:pos="567"/>
        </w:tabs>
        <w:overflowPunct/>
        <w:autoSpaceDE/>
        <w:autoSpaceDN/>
        <w:adjustRightInd/>
        <w:ind w:left="567" w:hanging="567"/>
        <w:jc w:val="both"/>
        <w:rPr>
          <w:sz w:val="24"/>
          <w:szCs w:val="24"/>
        </w:rPr>
      </w:pPr>
      <w:r w:rsidRPr="008730C1">
        <w:rPr>
          <w:sz w:val="24"/>
          <w:szCs w:val="24"/>
        </w:rPr>
        <w:t xml:space="preserve">Puses, savstarpēji vienojoties, ir tiesīgas </w:t>
      </w:r>
      <w:r w:rsidR="00F216C5">
        <w:rPr>
          <w:sz w:val="24"/>
          <w:szCs w:val="24"/>
        </w:rPr>
        <w:t>veikt</w:t>
      </w:r>
      <w:r w:rsidRPr="008730C1">
        <w:rPr>
          <w:sz w:val="24"/>
          <w:szCs w:val="24"/>
        </w:rPr>
        <w:t xml:space="preserve"> </w:t>
      </w:r>
      <w:r w:rsidR="00F216C5">
        <w:rPr>
          <w:sz w:val="24"/>
          <w:szCs w:val="24"/>
        </w:rPr>
        <w:t>gro</w:t>
      </w:r>
      <w:r w:rsidRPr="008730C1">
        <w:rPr>
          <w:sz w:val="24"/>
          <w:szCs w:val="24"/>
        </w:rPr>
        <w:t>z</w:t>
      </w:r>
      <w:r w:rsidR="00F216C5">
        <w:rPr>
          <w:sz w:val="24"/>
          <w:szCs w:val="24"/>
        </w:rPr>
        <w:t>ījumu</w:t>
      </w:r>
      <w:r w:rsidRPr="008730C1">
        <w:rPr>
          <w:sz w:val="24"/>
          <w:szCs w:val="24"/>
        </w:rPr>
        <w:t>s Līgumā</w:t>
      </w:r>
      <w:r w:rsidR="00D00FBF">
        <w:rPr>
          <w:sz w:val="24"/>
          <w:szCs w:val="24"/>
        </w:rPr>
        <w:t>. G</w:t>
      </w:r>
      <w:r w:rsidR="00F216C5">
        <w:rPr>
          <w:sz w:val="24"/>
          <w:szCs w:val="24"/>
        </w:rPr>
        <w:t>ro</w:t>
      </w:r>
      <w:r w:rsidRPr="008730C1">
        <w:rPr>
          <w:sz w:val="24"/>
          <w:szCs w:val="24"/>
        </w:rPr>
        <w:t>z</w:t>
      </w:r>
      <w:r w:rsidR="00F216C5">
        <w:rPr>
          <w:sz w:val="24"/>
          <w:szCs w:val="24"/>
        </w:rPr>
        <w:t>īt</w:t>
      </w:r>
      <w:r w:rsidRPr="008730C1">
        <w:rPr>
          <w:sz w:val="24"/>
          <w:szCs w:val="24"/>
        </w:rPr>
        <w:t xml:space="preserve"> </w:t>
      </w:r>
      <w:r w:rsidR="00D00FBF">
        <w:rPr>
          <w:sz w:val="24"/>
          <w:szCs w:val="24"/>
        </w:rPr>
        <w:t xml:space="preserve">vai papildināt </w:t>
      </w:r>
      <w:r w:rsidRPr="008730C1">
        <w:rPr>
          <w:sz w:val="24"/>
          <w:szCs w:val="24"/>
        </w:rPr>
        <w:t>Līgum</w:t>
      </w:r>
      <w:r w:rsidR="00D00FBF">
        <w:rPr>
          <w:sz w:val="24"/>
          <w:szCs w:val="24"/>
        </w:rPr>
        <w:t xml:space="preserve">u </w:t>
      </w:r>
      <w:r w:rsidR="00AF4EDE">
        <w:rPr>
          <w:sz w:val="24"/>
          <w:szCs w:val="24"/>
        </w:rPr>
        <w:t xml:space="preserve">pieļaujamas tikai Publisko iepirkumu likuma noteiktajā kārtībā un </w:t>
      </w:r>
      <w:r w:rsidRPr="008730C1">
        <w:rPr>
          <w:sz w:val="24"/>
          <w:szCs w:val="24"/>
        </w:rPr>
        <w:t>Līguma 4.3.</w:t>
      </w:r>
      <w:r w:rsidRPr="00AC6B81">
        <w:rPr>
          <w:sz w:val="24"/>
          <w:szCs w:val="24"/>
        </w:rPr>
        <w:t>punkt</w:t>
      </w:r>
      <w:r w:rsidR="00D00FBF" w:rsidRPr="00AC6B81">
        <w:rPr>
          <w:sz w:val="24"/>
          <w:szCs w:val="24"/>
        </w:rPr>
        <w:t>ā noteiktajos gadījumos</w:t>
      </w:r>
      <w:r w:rsidR="00D00FBF">
        <w:rPr>
          <w:sz w:val="24"/>
          <w:szCs w:val="24"/>
        </w:rPr>
        <w:t xml:space="preserve">.  </w:t>
      </w:r>
    </w:p>
    <w:p w:rsidR="00EA3A87" w:rsidRDefault="00EA3A87" w:rsidP="005B3CDC">
      <w:pPr>
        <w:widowControl/>
        <w:numPr>
          <w:ilvl w:val="1"/>
          <w:numId w:val="11"/>
        </w:numPr>
        <w:tabs>
          <w:tab w:val="left" w:pos="567"/>
        </w:tabs>
        <w:overflowPunct/>
        <w:autoSpaceDE/>
        <w:autoSpaceDN/>
        <w:adjustRightInd/>
        <w:ind w:left="567" w:hanging="567"/>
        <w:jc w:val="both"/>
        <w:rPr>
          <w:sz w:val="24"/>
          <w:szCs w:val="24"/>
        </w:rPr>
      </w:pPr>
      <w:r w:rsidRPr="008730C1">
        <w:rPr>
          <w:sz w:val="24"/>
          <w:szCs w:val="24"/>
        </w:rPr>
        <w:t xml:space="preserve">Līguma </w:t>
      </w:r>
      <w:r w:rsidR="00F216C5">
        <w:rPr>
          <w:sz w:val="24"/>
          <w:szCs w:val="24"/>
        </w:rPr>
        <w:t>gro</w:t>
      </w:r>
      <w:r w:rsidRPr="008730C1">
        <w:rPr>
          <w:sz w:val="24"/>
          <w:szCs w:val="24"/>
        </w:rPr>
        <w:t>z</w:t>
      </w:r>
      <w:r w:rsidR="00F216C5">
        <w:rPr>
          <w:sz w:val="24"/>
          <w:szCs w:val="24"/>
        </w:rPr>
        <w:t>īju</w:t>
      </w:r>
      <w:r w:rsidRPr="008730C1">
        <w:rPr>
          <w:sz w:val="24"/>
          <w:szCs w:val="24"/>
        </w:rPr>
        <w:t>mi tiek noformēt</w:t>
      </w:r>
      <w:r w:rsidR="00F216C5">
        <w:rPr>
          <w:sz w:val="24"/>
          <w:szCs w:val="24"/>
        </w:rPr>
        <w:t>i</w:t>
      </w:r>
      <w:r w:rsidRPr="008730C1">
        <w:rPr>
          <w:sz w:val="24"/>
          <w:szCs w:val="24"/>
        </w:rPr>
        <w:t xml:space="preserve"> rakstveidā</w:t>
      </w:r>
      <w:r>
        <w:rPr>
          <w:sz w:val="24"/>
          <w:szCs w:val="24"/>
        </w:rPr>
        <w:t xml:space="preserve">, </w:t>
      </w:r>
      <w:r w:rsidR="00F216C5">
        <w:rPr>
          <w:sz w:val="24"/>
          <w:szCs w:val="24"/>
        </w:rPr>
        <w:t>vienošanos</w:t>
      </w:r>
      <w:r>
        <w:rPr>
          <w:sz w:val="24"/>
          <w:szCs w:val="24"/>
        </w:rPr>
        <w:t xml:space="preserve"> </w:t>
      </w:r>
      <w:r w:rsidR="00F216C5">
        <w:rPr>
          <w:sz w:val="24"/>
          <w:szCs w:val="24"/>
        </w:rPr>
        <w:t xml:space="preserve">par grozījumu veikšanu </w:t>
      </w:r>
      <w:r w:rsidRPr="008730C1">
        <w:rPr>
          <w:sz w:val="24"/>
          <w:szCs w:val="24"/>
        </w:rPr>
        <w:t xml:space="preserve">paraksta </w:t>
      </w:r>
      <w:r>
        <w:rPr>
          <w:sz w:val="24"/>
          <w:szCs w:val="24"/>
        </w:rPr>
        <w:t>a</w:t>
      </w:r>
      <w:r w:rsidRPr="008730C1">
        <w:rPr>
          <w:sz w:val="24"/>
          <w:szCs w:val="24"/>
        </w:rPr>
        <w:t>bu Pušu</w:t>
      </w:r>
      <w:r>
        <w:rPr>
          <w:sz w:val="24"/>
          <w:szCs w:val="24"/>
        </w:rPr>
        <w:t xml:space="preserve"> pārstāvji</w:t>
      </w:r>
      <w:r w:rsidR="00F216C5">
        <w:rPr>
          <w:sz w:val="24"/>
          <w:szCs w:val="24"/>
        </w:rPr>
        <w:t>, pēc kā</w:t>
      </w:r>
      <w:r w:rsidRPr="008730C1">
        <w:rPr>
          <w:sz w:val="24"/>
          <w:szCs w:val="24"/>
        </w:rPr>
        <w:t xml:space="preserve"> </w:t>
      </w:r>
      <w:r w:rsidR="00F216C5">
        <w:rPr>
          <w:sz w:val="24"/>
          <w:szCs w:val="24"/>
        </w:rPr>
        <w:t>j</w:t>
      </w:r>
      <w:r w:rsidRPr="008730C1">
        <w:rPr>
          <w:sz w:val="24"/>
          <w:szCs w:val="24"/>
        </w:rPr>
        <w:t>ebkur</w:t>
      </w:r>
      <w:r>
        <w:rPr>
          <w:sz w:val="24"/>
          <w:szCs w:val="24"/>
        </w:rPr>
        <w:t>i</w:t>
      </w:r>
      <w:r w:rsidRPr="008730C1">
        <w:rPr>
          <w:sz w:val="24"/>
          <w:szCs w:val="24"/>
        </w:rPr>
        <w:t xml:space="preserve"> </w:t>
      </w:r>
      <w:r>
        <w:rPr>
          <w:sz w:val="24"/>
          <w:szCs w:val="24"/>
        </w:rPr>
        <w:t xml:space="preserve">grozījumi </w:t>
      </w:r>
      <w:r w:rsidRPr="008730C1">
        <w:rPr>
          <w:sz w:val="24"/>
          <w:szCs w:val="24"/>
        </w:rPr>
        <w:t>vai papildinājum</w:t>
      </w:r>
      <w:r>
        <w:rPr>
          <w:sz w:val="24"/>
          <w:szCs w:val="24"/>
        </w:rPr>
        <w:t>i</w:t>
      </w:r>
      <w:r w:rsidRPr="008730C1">
        <w:rPr>
          <w:sz w:val="24"/>
          <w:szCs w:val="24"/>
        </w:rPr>
        <w:t xml:space="preserve"> kļūst par Līguma neatņemamu sastāvdaļu.</w:t>
      </w:r>
    </w:p>
    <w:p w:rsidR="00EA3A87" w:rsidRPr="00A71B1A" w:rsidRDefault="00EA3A87" w:rsidP="005B3CDC">
      <w:pPr>
        <w:widowControl/>
        <w:numPr>
          <w:ilvl w:val="0"/>
          <w:numId w:val="11"/>
        </w:numPr>
        <w:overflowPunct/>
        <w:autoSpaceDE/>
        <w:autoSpaceDN/>
        <w:adjustRightInd/>
        <w:ind w:left="482"/>
        <w:jc w:val="center"/>
        <w:rPr>
          <w:i/>
          <w:iCs/>
          <w:sz w:val="24"/>
          <w:szCs w:val="24"/>
        </w:rPr>
      </w:pPr>
      <w:r w:rsidRPr="00A71B1A">
        <w:rPr>
          <w:b/>
          <w:i/>
          <w:iCs/>
          <w:sz w:val="24"/>
          <w:szCs w:val="24"/>
        </w:rPr>
        <w:t>Līgumsods</w:t>
      </w:r>
    </w:p>
    <w:p w:rsidR="00EA3A87" w:rsidRPr="00A71B1A" w:rsidRDefault="00EA3A87" w:rsidP="005B3CDC">
      <w:pPr>
        <w:widowControl/>
        <w:numPr>
          <w:ilvl w:val="1"/>
          <w:numId w:val="11"/>
        </w:numPr>
        <w:tabs>
          <w:tab w:val="left" w:pos="567"/>
        </w:tabs>
        <w:overflowPunct/>
        <w:autoSpaceDE/>
        <w:autoSpaceDN/>
        <w:adjustRightInd/>
        <w:ind w:left="567" w:hanging="567"/>
        <w:jc w:val="both"/>
        <w:rPr>
          <w:sz w:val="24"/>
          <w:szCs w:val="24"/>
        </w:rPr>
      </w:pPr>
      <w:r w:rsidRPr="00A71B1A">
        <w:rPr>
          <w:sz w:val="24"/>
          <w:szCs w:val="24"/>
        </w:rPr>
        <w:t xml:space="preserve">Ja </w:t>
      </w:r>
      <w:r>
        <w:rPr>
          <w:sz w:val="24"/>
          <w:szCs w:val="24"/>
        </w:rPr>
        <w:t>Būvu</w:t>
      </w:r>
      <w:r w:rsidRPr="00A71B1A">
        <w:rPr>
          <w:sz w:val="24"/>
          <w:szCs w:val="24"/>
        </w:rPr>
        <w:t>z</w:t>
      </w:r>
      <w:r>
        <w:rPr>
          <w:sz w:val="24"/>
          <w:szCs w:val="24"/>
        </w:rPr>
        <w:t>ņēmē</w:t>
      </w:r>
      <w:r w:rsidRPr="00A71B1A">
        <w:rPr>
          <w:sz w:val="24"/>
          <w:szCs w:val="24"/>
        </w:rPr>
        <w:t xml:space="preserve">ja vainas dēļ Būvobjekts nav ticis nodots šī </w:t>
      </w:r>
      <w:r w:rsidR="00F216C5">
        <w:rPr>
          <w:sz w:val="24"/>
          <w:szCs w:val="24"/>
        </w:rPr>
        <w:t>l</w:t>
      </w:r>
      <w:r w:rsidRPr="00A71B1A">
        <w:rPr>
          <w:sz w:val="24"/>
          <w:szCs w:val="24"/>
        </w:rPr>
        <w:t xml:space="preserve">īguma </w:t>
      </w:r>
      <w:r w:rsidR="00F216C5">
        <w:rPr>
          <w:sz w:val="24"/>
          <w:szCs w:val="24"/>
        </w:rPr>
        <w:t>5</w:t>
      </w:r>
      <w:r w:rsidRPr="00A71B1A">
        <w:rPr>
          <w:sz w:val="24"/>
          <w:szCs w:val="24"/>
        </w:rPr>
        <w:t xml:space="preserve">.3.punktā noteiktajā termiņā vai citā termiņā, par kuru Puses ir vienojušās, Būvuzņēmējs maksā Pasūtītājam par katru nokavēto dienu līgumsodu 0,5% apmērā no </w:t>
      </w:r>
      <w:r w:rsidR="00F216C5">
        <w:rPr>
          <w:sz w:val="24"/>
          <w:szCs w:val="24"/>
        </w:rPr>
        <w:t>l</w:t>
      </w:r>
      <w:r w:rsidRPr="00A71B1A">
        <w:rPr>
          <w:sz w:val="24"/>
          <w:szCs w:val="24"/>
        </w:rPr>
        <w:t>īgumcenas</w:t>
      </w:r>
      <w:r w:rsidR="00D00FBF">
        <w:rPr>
          <w:sz w:val="24"/>
          <w:szCs w:val="24"/>
        </w:rPr>
        <w:t xml:space="preserve">, </w:t>
      </w:r>
      <w:r w:rsidR="00D00FBF" w:rsidRPr="00AC6B81">
        <w:rPr>
          <w:sz w:val="24"/>
          <w:szCs w:val="24"/>
        </w:rPr>
        <w:t xml:space="preserve">bet ne vairāk kā 10% </w:t>
      </w:r>
      <w:r w:rsidR="00AC6B81" w:rsidRPr="00AC6B81">
        <w:rPr>
          <w:sz w:val="24"/>
          <w:szCs w:val="24"/>
        </w:rPr>
        <w:t xml:space="preserve">(desmit procenti) </w:t>
      </w:r>
      <w:r w:rsidR="00D00FBF" w:rsidRPr="00AC6B81">
        <w:rPr>
          <w:sz w:val="24"/>
          <w:szCs w:val="24"/>
        </w:rPr>
        <w:t xml:space="preserve">no </w:t>
      </w:r>
      <w:r w:rsidR="00AC6B81">
        <w:rPr>
          <w:sz w:val="24"/>
          <w:szCs w:val="24"/>
        </w:rPr>
        <w:t>l</w:t>
      </w:r>
      <w:r w:rsidR="00D00FBF" w:rsidRPr="00AC6B81">
        <w:rPr>
          <w:sz w:val="24"/>
          <w:szCs w:val="24"/>
        </w:rPr>
        <w:t>īgumcenas</w:t>
      </w:r>
      <w:r w:rsidRPr="00AC6B81">
        <w:rPr>
          <w:sz w:val="24"/>
          <w:szCs w:val="24"/>
        </w:rPr>
        <w:t>. Līgumsods neatbrīvo Būvuzņēmēju no turpmākās</w:t>
      </w:r>
      <w:r w:rsidRPr="00A71B1A">
        <w:rPr>
          <w:sz w:val="24"/>
          <w:szCs w:val="24"/>
        </w:rPr>
        <w:t xml:space="preserve"> līgumsaistību izpildes un zaudējumu atlīdzināšanas, kas radušies tā vainas dēļ. </w:t>
      </w:r>
    </w:p>
    <w:p w:rsidR="00EA3A87" w:rsidRPr="00A71B1A" w:rsidRDefault="00EA3A87" w:rsidP="005B3CDC">
      <w:pPr>
        <w:widowControl/>
        <w:numPr>
          <w:ilvl w:val="1"/>
          <w:numId w:val="11"/>
        </w:numPr>
        <w:tabs>
          <w:tab w:val="left" w:pos="567"/>
        </w:tabs>
        <w:overflowPunct/>
        <w:autoSpaceDE/>
        <w:autoSpaceDN/>
        <w:adjustRightInd/>
        <w:ind w:left="567" w:hanging="567"/>
        <w:jc w:val="both"/>
        <w:rPr>
          <w:sz w:val="24"/>
          <w:szCs w:val="24"/>
        </w:rPr>
      </w:pPr>
      <w:r w:rsidRPr="00A71B1A">
        <w:rPr>
          <w:sz w:val="24"/>
          <w:szCs w:val="24"/>
        </w:rPr>
        <w:t xml:space="preserve">Ja </w:t>
      </w:r>
      <w:r>
        <w:rPr>
          <w:sz w:val="24"/>
          <w:szCs w:val="24"/>
        </w:rPr>
        <w:t>Būvu</w:t>
      </w:r>
      <w:r w:rsidRPr="00A71B1A">
        <w:rPr>
          <w:sz w:val="24"/>
          <w:szCs w:val="24"/>
        </w:rPr>
        <w:t>z</w:t>
      </w:r>
      <w:r>
        <w:rPr>
          <w:sz w:val="24"/>
          <w:szCs w:val="24"/>
        </w:rPr>
        <w:t>ņēmē</w:t>
      </w:r>
      <w:r w:rsidRPr="00A71B1A">
        <w:rPr>
          <w:sz w:val="24"/>
          <w:szCs w:val="24"/>
        </w:rPr>
        <w:t xml:space="preserve">js nepilda Līgumu vai atsakās no tā izpildes, vai ja Līgums tiek </w:t>
      </w:r>
      <w:r w:rsidR="00F216C5">
        <w:rPr>
          <w:sz w:val="24"/>
          <w:szCs w:val="24"/>
        </w:rPr>
        <w:t>la</w:t>
      </w:r>
      <w:r w:rsidRPr="00A71B1A">
        <w:rPr>
          <w:sz w:val="24"/>
          <w:szCs w:val="24"/>
        </w:rPr>
        <w:t>u</w:t>
      </w:r>
      <w:r w:rsidR="00F216C5">
        <w:rPr>
          <w:sz w:val="24"/>
          <w:szCs w:val="24"/>
        </w:rPr>
        <w:t>z</w:t>
      </w:r>
      <w:r w:rsidRPr="00A71B1A">
        <w:rPr>
          <w:sz w:val="24"/>
          <w:szCs w:val="24"/>
        </w:rPr>
        <w:t xml:space="preserve">ts </w:t>
      </w:r>
      <w:r>
        <w:rPr>
          <w:sz w:val="24"/>
          <w:szCs w:val="24"/>
        </w:rPr>
        <w:t>Būvu</w:t>
      </w:r>
      <w:r w:rsidRPr="00A71B1A">
        <w:rPr>
          <w:sz w:val="24"/>
          <w:szCs w:val="24"/>
        </w:rPr>
        <w:t>z</w:t>
      </w:r>
      <w:r>
        <w:rPr>
          <w:sz w:val="24"/>
          <w:szCs w:val="24"/>
        </w:rPr>
        <w:t>ņēmē</w:t>
      </w:r>
      <w:r w:rsidRPr="00A71B1A">
        <w:rPr>
          <w:sz w:val="24"/>
          <w:szCs w:val="24"/>
        </w:rPr>
        <w:t xml:space="preserve">ja vainas dēļ, </w:t>
      </w:r>
      <w:r>
        <w:rPr>
          <w:sz w:val="24"/>
          <w:szCs w:val="24"/>
        </w:rPr>
        <w:t>Būvu</w:t>
      </w:r>
      <w:r w:rsidRPr="00A71B1A">
        <w:rPr>
          <w:sz w:val="24"/>
          <w:szCs w:val="24"/>
        </w:rPr>
        <w:t>z</w:t>
      </w:r>
      <w:r>
        <w:rPr>
          <w:sz w:val="24"/>
          <w:szCs w:val="24"/>
        </w:rPr>
        <w:t>ņēmē</w:t>
      </w:r>
      <w:r w:rsidRPr="00A71B1A">
        <w:rPr>
          <w:sz w:val="24"/>
          <w:szCs w:val="24"/>
        </w:rPr>
        <w:t>js maksā Pasūtītājam līgumsodu par Līguma neizpildi vai nepienācīgu izpildi 10% (desmit procent</w:t>
      </w:r>
      <w:r>
        <w:rPr>
          <w:sz w:val="24"/>
          <w:szCs w:val="24"/>
        </w:rPr>
        <w:t>u</w:t>
      </w:r>
      <w:r w:rsidRPr="00A71B1A">
        <w:rPr>
          <w:sz w:val="24"/>
          <w:szCs w:val="24"/>
        </w:rPr>
        <w:t xml:space="preserve">) apmērā no </w:t>
      </w:r>
      <w:r w:rsidR="00F216C5">
        <w:rPr>
          <w:sz w:val="24"/>
          <w:szCs w:val="24"/>
        </w:rPr>
        <w:t>l</w:t>
      </w:r>
      <w:r w:rsidRPr="00A71B1A">
        <w:rPr>
          <w:sz w:val="24"/>
          <w:szCs w:val="24"/>
        </w:rPr>
        <w:t xml:space="preserve">īgumcenas. </w:t>
      </w:r>
    </w:p>
    <w:p w:rsidR="00EA3A87" w:rsidRDefault="00EA3A87" w:rsidP="005B3CDC">
      <w:pPr>
        <w:widowControl/>
        <w:numPr>
          <w:ilvl w:val="1"/>
          <w:numId w:val="11"/>
        </w:numPr>
        <w:tabs>
          <w:tab w:val="left" w:pos="567"/>
        </w:tabs>
        <w:overflowPunct/>
        <w:autoSpaceDE/>
        <w:autoSpaceDN/>
        <w:adjustRightInd/>
        <w:ind w:left="567" w:hanging="567"/>
        <w:jc w:val="both"/>
        <w:rPr>
          <w:sz w:val="24"/>
          <w:szCs w:val="24"/>
        </w:rPr>
      </w:pPr>
      <w:r w:rsidRPr="00A71B1A">
        <w:rPr>
          <w:sz w:val="24"/>
          <w:szCs w:val="24"/>
        </w:rPr>
        <w:t>Ja Pasūtītājs ne</w:t>
      </w:r>
      <w:r>
        <w:rPr>
          <w:sz w:val="24"/>
          <w:szCs w:val="24"/>
        </w:rPr>
        <w:t>ve</w:t>
      </w:r>
      <w:r w:rsidRPr="00A71B1A">
        <w:rPr>
          <w:sz w:val="24"/>
          <w:szCs w:val="24"/>
        </w:rPr>
        <w:t>i</w:t>
      </w:r>
      <w:r>
        <w:rPr>
          <w:sz w:val="24"/>
          <w:szCs w:val="24"/>
        </w:rPr>
        <w:t>c</w:t>
      </w:r>
      <w:r w:rsidRPr="00A71B1A">
        <w:rPr>
          <w:sz w:val="24"/>
          <w:szCs w:val="24"/>
        </w:rPr>
        <w:t xml:space="preserve"> maksājumus </w:t>
      </w:r>
      <w:r w:rsidR="00F216C5">
        <w:rPr>
          <w:sz w:val="24"/>
          <w:szCs w:val="24"/>
        </w:rPr>
        <w:t xml:space="preserve">Līguma </w:t>
      </w:r>
      <w:r w:rsidRPr="00A71B1A">
        <w:rPr>
          <w:sz w:val="24"/>
          <w:szCs w:val="24"/>
        </w:rPr>
        <w:t>1</w:t>
      </w:r>
      <w:r>
        <w:rPr>
          <w:sz w:val="24"/>
          <w:szCs w:val="24"/>
        </w:rPr>
        <w:t>2</w:t>
      </w:r>
      <w:r w:rsidRPr="00A71B1A">
        <w:rPr>
          <w:sz w:val="24"/>
          <w:szCs w:val="24"/>
        </w:rPr>
        <w:t>.punktā noteiktajā kārtībā un termiņos, t</w:t>
      </w:r>
      <w:r w:rsidR="00F216C5">
        <w:rPr>
          <w:sz w:val="24"/>
          <w:szCs w:val="24"/>
        </w:rPr>
        <w:t>a</w:t>
      </w:r>
      <w:r w:rsidRPr="00A71B1A">
        <w:rPr>
          <w:sz w:val="24"/>
          <w:szCs w:val="24"/>
        </w:rPr>
        <w:t xml:space="preserve">s maksā </w:t>
      </w:r>
      <w:r>
        <w:rPr>
          <w:sz w:val="24"/>
          <w:szCs w:val="24"/>
        </w:rPr>
        <w:t>Būvu</w:t>
      </w:r>
      <w:r w:rsidRPr="00A71B1A">
        <w:rPr>
          <w:sz w:val="24"/>
          <w:szCs w:val="24"/>
        </w:rPr>
        <w:t>z</w:t>
      </w:r>
      <w:r>
        <w:rPr>
          <w:sz w:val="24"/>
          <w:szCs w:val="24"/>
        </w:rPr>
        <w:t>ņēmē</w:t>
      </w:r>
      <w:r w:rsidRPr="00A71B1A">
        <w:rPr>
          <w:sz w:val="24"/>
          <w:szCs w:val="24"/>
        </w:rPr>
        <w:t>jam par katru nokavēto dienu līgumsodu 0,5% apmērā no nokavētā maksājuma summas</w:t>
      </w:r>
      <w:r w:rsidR="00AC6B81">
        <w:rPr>
          <w:sz w:val="24"/>
          <w:szCs w:val="24"/>
        </w:rPr>
        <w:t>,</w:t>
      </w:r>
      <w:r w:rsidR="00AC6B81" w:rsidRPr="00AC6B81">
        <w:rPr>
          <w:sz w:val="24"/>
          <w:szCs w:val="24"/>
        </w:rPr>
        <w:t xml:space="preserve"> bet ne vairāk kā 10% (desmit procenti) no </w:t>
      </w:r>
      <w:r w:rsidR="00AC6B81">
        <w:rPr>
          <w:sz w:val="24"/>
          <w:szCs w:val="24"/>
        </w:rPr>
        <w:t>l</w:t>
      </w:r>
      <w:r w:rsidR="00AC6B81" w:rsidRPr="00AC6B81">
        <w:rPr>
          <w:sz w:val="24"/>
          <w:szCs w:val="24"/>
        </w:rPr>
        <w:t>īgumcenas</w:t>
      </w:r>
      <w:r w:rsidRPr="00A71B1A">
        <w:rPr>
          <w:sz w:val="24"/>
          <w:szCs w:val="24"/>
        </w:rPr>
        <w:t xml:space="preserve">. Līgumsods neatbrīvo Pasūtītāju no turpmākās </w:t>
      </w:r>
      <w:r>
        <w:rPr>
          <w:sz w:val="24"/>
          <w:szCs w:val="24"/>
        </w:rPr>
        <w:t>l</w:t>
      </w:r>
      <w:r w:rsidRPr="00A71B1A">
        <w:rPr>
          <w:sz w:val="24"/>
          <w:szCs w:val="24"/>
        </w:rPr>
        <w:t>īgumsaistību izpildes un zaudējumu atlīdzināšanas, kas radušies tā vainas dēļ.</w:t>
      </w:r>
    </w:p>
    <w:p w:rsidR="00EA3A87" w:rsidRPr="001F2EB0" w:rsidRDefault="00EA3A87" w:rsidP="005B3CDC">
      <w:pPr>
        <w:widowControl/>
        <w:numPr>
          <w:ilvl w:val="0"/>
          <w:numId w:val="11"/>
        </w:numPr>
        <w:overflowPunct/>
        <w:autoSpaceDE/>
        <w:autoSpaceDN/>
        <w:adjustRightInd/>
        <w:jc w:val="center"/>
        <w:rPr>
          <w:i/>
          <w:iCs/>
          <w:sz w:val="24"/>
          <w:szCs w:val="24"/>
        </w:rPr>
      </w:pPr>
      <w:r w:rsidRPr="001F2EB0">
        <w:rPr>
          <w:b/>
          <w:i/>
          <w:iCs/>
          <w:sz w:val="24"/>
          <w:szCs w:val="24"/>
        </w:rPr>
        <w:t>Līguma laušana</w:t>
      </w:r>
    </w:p>
    <w:p w:rsidR="00EA3A87" w:rsidRPr="001F2EB0" w:rsidRDefault="00EA3A87" w:rsidP="005B3CDC">
      <w:pPr>
        <w:widowControl/>
        <w:numPr>
          <w:ilvl w:val="1"/>
          <w:numId w:val="11"/>
        </w:numPr>
        <w:tabs>
          <w:tab w:val="left" w:pos="567"/>
        </w:tabs>
        <w:overflowPunct/>
        <w:autoSpaceDE/>
        <w:autoSpaceDN/>
        <w:adjustRightInd/>
        <w:ind w:left="567" w:hanging="567"/>
        <w:jc w:val="both"/>
        <w:rPr>
          <w:sz w:val="24"/>
          <w:szCs w:val="24"/>
        </w:rPr>
      </w:pPr>
      <w:r w:rsidRPr="001F2EB0">
        <w:rPr>
          <w:sz w:val="24"/>
          <w:szCs w:val="24"/>
        </w:rPr>
        <w:t xml:space="preserve">Līgums var tikt lauzts tikai šajā </w:t>
      </w:r>
      <w:r w:rsidR="00DC491B">
        <w:rPr>
          <w:sz w:val="24"/>
          <w:szCs w:val="24"/>
        </w:rPr>
        <w:t>l</w:t>
      </w:r>
      <w:r w:rsidRPr="001F2EB0">
        <w:rPr>
          <w:sz w:val="24"/>
          <w:szCs w:val="24"/>
        </w:rPr>
        <w:t>īgumā noteiktajā kārtībā</w:t>
      </w:r>
      <w:r w:rsidR="00DC491B">
        <w:rPr>
          <w:sz w:val="24"/>
          <w:szCs w:val="24"/>
        </w:rPr>
        <w:t>,</w:t>
      </w:r>
      <w:r w:rsidRPr="001F2EB0">
        <w:rPr>
          <w:sz w:val="24"/>
          <w:szCs w:val="24"/>
        </w:rPr>
        <w:t xml:space="preserve"> vai Pusēm savstarpēji vienojoties.</w:t>
      </w:r>
    </w:p>
    <w:p w:rsidR="00EA3A87" w:rsidRPr="001F2EB0" w:rsidRDefault="00EA3A87" w:rsidP="005B3CDC">
      <w:pPr>
        <w:widowControl/>
        <w:numPr>
          <w:ilvl w:val="1"/>
          <w:numId w:val="11"/>
        </w:numPr>
        <w:tabs>
          <w:tab w:val="left" w:pos="567"/>
        </w:tabs>
        <w:overflowPunct/>
        <w:autoSpaceDE/>
        <w:autoSpaceDN/>
        <w:adjustRightInd/>
        <w:ind w:left="567" w:hanging="567"/>
        <w:jc w:val="both"/>
        <w:rPr>
          <w:sz w:val="24"/>
          <w:szCs w:val="24"/>
        </w:rPr>
      </w:pPr>
      <w:r w:rsidRPr="001F2EB0">
        <w:rPr>
          <w:sz w:val="24"/>
          <w:szCs w:val="24"/>
        </w:rPr>
        <w:t xml:space="preserve">Pasūtītājs ar rakstveida paziņojumu </w:t>
      </w:r>
      <w:r>
        <w:rPr>
          <w:sz w:val="24"/>
          <w:szCs w:val="24"/>
        </w:rPr>
        <w:t>Būvu</w:t>
      </w:r>
      <w:r w:rsidRPr="001F2EB0">
        <w:rPr>
          <w:sz w:val="24"/>
          <w:szCs w:val="24"/>
        </w:rPr>
        <w:t>z</w:t>
      </w:r>
      <w:r>
        <w:rPr>
          <w:sz w:val="24"/>
          <w:szCs w:val="24"/>
        </w:rPr>
        <w:t>ņēmē</w:t>
      </w:r>
      <w:r w:rsidRPr="001F2EB0">
        <w:rPr>
          <w:sz w:val="24"/>
          <w:szCs w:val="24"/>
        </w:rPr>
        <w:t>jam par saistību nepildīšanu</w:t>
      </w:r>
      <w:r w:rsidRPr="003C7988">
        <w:rPr>
          <w:sz w:val="24"/>
          <w:szCs w:val="24"/>
        </w:rPr>
        <w:t xml:space="preserve"> </w:t>
      </w:r>
      <w:r w:rsidRPr="001F2EB0">
        <w:rPr>
          <w:sz w:val="24"/>
          <w:szCs w:val="24"/>
        </w:rPr>
        <w:t>var lauzt Līgumu:</w:t>
      </w:r>
    </w:p>
    <w:p w:rsidR="00EA3A87" w:rsidRPr="001F2EB0" w:rsidRDefault="00EA3A87" w:rsidP="00A04091">
      <w:pPr>
        <w:widowControl/>
        <w:overflowPunct/>
        <w:autoSpaceDE/>
        <w:autoSpaceDN/>
        <w:adjustRightInd/>
        <w:ind w:left="567" w:hanging="567"/>
        <w:jc w:val="both"/>
        <w:rPr>
          <w:sz w:val="24"/>
          <w:szCs w:val="24"/>
        </w:rPr>
      </w:pPr>
      <w:r w:rsidRPr="001F2EB0">
        <w:rPr>
          <w:sz w:val="24"/>
          <w:szCs w:val="24"/>
        </w:rPr>
        <w:t>1</w:t>
      </w:r>
      <w:r>
        <w:rPr>
          <w:sz w:val="24"/>
          <w:szCs w:val="24"/>
        </w:rPr>
        <w:t>5</w:t>
      </w:r>
      <w:r w:rsidRPr="001F2EB0">
        <w:rPr>
          <w:sz w:val="24"/>
          <w:szCs w:val="24"/>
        </w:rPr>
        <w:t xml:space="preserve">.2.1.ja </w:t>
      </w:r>
      <w:r>
        <w:rPr>
          <w:sz w:val="24"/>
          <w:szCs w:val="24"/>
        </w:rPr>
        <w:t>Būvuzņēmē</w:t>
      </w:r>
      <w:r w:rsidRPr="001F2EB0">
        <w:rPr>
          <w:sz w:val="24"/>
          <w:szCs w:val="24"/>
        </w:rPr>
        <w:t xml:space="preserve">js Līgumā noteiktajā termiņā nav uzsācis </w:t>
      </w:r>
      <w:r w:rsidR="00A04091">
        <w:rPr>
          <w:sz w:val="24"/>
          <w:szCs w:val="24"/>
        </w:rPr>
        <w:t>D</w:t>
      </w:r>
      <w:r w:rsidRPr="001F2EB0">
        <w:rPr>
          <w:sz w:val="24"/>
          <w:szCs w:val="24"/>
        </w:rPr>
        <w:t xml:space="preserve">arbu izpildi vai nav izpildījis kādas savas saistības saskaņā ar Līgumu, vai neievēro </w:t>
      </w:r>
      <w:r w:rsidR="00A04091" w:rsidRPr="00072BEA">
        <w:rPr>
          <w:sz w:val="24"/>
          <w:szCs w:val="24"/>
        </w:rPr>
        <w:t>v</w:t>
      </w:r>
      <w:r w:rsidRPr="00072BEA">
        <w:rPr>
          <w:sz w:val="24"/>
          <w:szCs w:val="24"/>
        </w:rPr>
        <w:t>ienkāršotās r</w:t>
      </w:r>
      <w:r w:rsidR="00072BEA">
        <w:rPr>
          <w:sz w:val="24"/>
          <w:szCs w:val="24"/>
        </w:rPr>
        <w:t xml:space="preserve">enovācijas </w:t>
      </w:r>
      <w:r w:rsidR="00732CF7">
        <w:rPr>
          <w:sz w:val="24"/>
          <w:szCs w:val="24"/>
        </w:rPr>
        <w:t>dokumentācijas</w:t>
      </w:r>
      <w:r w:rsidR="00072BEA">
        <w:rPr>
          <w:sz w:val="24"/>
          <w:szCs w:val="24"/>
        </w:rPr>
        <w:t>, energoaudita</w:t>
      </w:r>
      <w:r w:rsidR="00732CF7">
        <w:rPr>
          <w:sz w:val="24"/>
          <w:szCs w:val="24"/>
        </w:rPr>
        <w:t xml:space="preserve"> </w:t>
      </w:r>
      <w:r w:rsidRPr="001F2EB0">
        <w:rPr>
          <w:sz w:val="24"/>
          <w:szCs w:val="24"/>
        </w:rPr>
        <w:t xml:space="preserve">vai normatīvo aktu prasības, vai nespēj veikt darbus Līgumā noteiktajos termiņos – ar nosacījumu, ka </w:t>
      </w:r>
      <w:r>
        <w:rPr>
          <w:sz w:val="24"/>
          <w:szCs w:val="24"/>
        </w:rPr>
        <w:t>Būvu</w:t>
      </w:r>
      <w:r w:rsidRPr="001F2EB0">
        <w:rPr>
          <w:sz w:val="24"/>
          <w:szCs w:val="24"/>
        </w:rPr>
        <w:t>z</w:t>
      </w:r>
      <w:r>
        <w:rPr>
          <w:sz w:val="24"/>
          <w:szCs w:val="24"/>
        </w:rPr>
        <w:t>ņēmē</w:t>
      </w:r>
      <w:r w:rsidRPr="001F2EB0">
        <w:rPr>
          <w:sz w:val="24"/>
          <w:szCs w:val="24"/>
        </w:rPr>
        <w:t xml:space="preserve">js </w:t>
      </w:r>
      <w:r w:rsidR="00A04091">
        <w:rPr>
          <w:sz w:val="24"/>
          <w:szCs w:val="24"/>
        </w:rPr>
        <w:t>5 (</w:t>
      </w:r>
      <w:r w:rsidRPr="001F2EB0">
        <w:rPr>
          <w:sz w:val="24"/>
          <w:szCs w:val="24"/>
        </w:rPr>
        <w:t>piecu</w:t>
      </w:r>
      <w:r w:rsidR="00A04091">
        <w:rPr>
          <w:sz w:val="24"/>
          <w:szCs w:val="24"/>
        </w:rPr>
        <w:t>)</w:t>
      </w:r>
      <w:r w:rsidRPr="001F2EB0">
        <w:rPr>
          <w:sz w:val="24"/>
          <w:szCs w:val="24"/>
        </w:rPr>
        <w:t xml:space="preserve"> dienu laikā no attiecīgā paziņojuma saņemšanas nav novērsis </w:t>
      </w:r>
      <w:r w:rsidR="00A04091">
        <w:rPr>
          <w:sz w:val="24"/>
          <w:szCs w:val="24"/>
        </w:rPr>
        <w:t>pieļau</w:t>
      </w:r>
      <w:r w:rsidRPr="001F2EB0">
        <w:rPr>
          <w:sz w:val="24"/>
          <w:szCs w:val="24"/>
        </w:rPr>
        <w:t xml:space="preserve">to pārkāpumu; </w:t>
      </w:r>
    </w:p>
    <w:p w:rsidR="00EA3A87" w:rsidRPr="001F2EB0" w:rsidRDefault="00EA3A87" w:rsidP="00EA3A87">
      <w:pPr>
        <w:widowControl/>
        <w:overflowPunct/>
        <w:autoSpaceDE/>
        <w:autoSpaceDN/>
        <w:adjustRightInd/>
        <w:jc w:val="both"/>
        <w:rPr>
          <w:sz w:val="24"/>
          <w:szCs w:val="24"/>
        </w:rPr>
      </w:pPr>
      <w:r w:rsidRPr="001F2EB0">
        <w:rPr>
          <w:sz w:val="24"/>
          <w:szCs w:val="24"/>
        </w:rPr>
        <w:t>1</w:t>
      </w:r>
      <w:r>
        <w:rPr>
          <w:sz w:val="24"/>
          <w:szCs w:val="24"/>
        </w:rPr>
        <w:t>5</w:t>
      </w:r>
      <w:r w:rsidRPr="001F2EB0">
        <w:rPr>
          <w:sz w:val="24"/>
          <w:szCs w:val="24"/>
        </w:rPr>
        <w:t xml:space="preserve">.2.2.ja </w:t>
      </w:r>
      <w:r>
        <w:rPr>
          <w:sz w:val="24"/>
          <w:szCs w:val="24"/>
        </w:rPr>
        <w:t>Būvu</w:t>
      </w:r>
      <w:r w:rsidRPr="001F2EB0">
        <w:rPr>
          <w:sz w:val="24"/>
          <w:szCs w:val="24"/>
        </w:rPr>
        <w:t>z</w:t>
      </w:r>
      <w:r>
        <w:rPr>
          <w:sz w:val="24"/>
          <w:szCs w:val="24"/>
        </w:rPr>
        <w:t>ņēmē</w:t>
      </w:r>
      <w:r w:rsidRPr="001F2EB0">
        <w:rPr>
          <w:sz w:val="24"/>
          <w:szCs w:val="24"/>
        </w:rPr>
        <w:t xml:space="preserve">js ir atzīts par maksātnespējīgu. </w:t>
      </w:r>
    </w:p>
    <w:p w:rsidR="00EA3A87" w:rsidRPr="001F2EB0" w:rsidRDefault="0045006F" w:rsidP="005B3CDC">
      <w:pPr>
        <w:widowControl/>
        <w:numPr>
          <w:ilvl w:val="1"/>
          <w:numId w:val="11"/>
        </w:numPr>
        <w:tabs>
          <w:tab w:val="left" w:pos="567"/>
        </w:tabs>
        <w:overflowPunct/>
        <w:autoSpaceDE/>
        <w:autoSpaceDN/>
        <w:adjustRightInd/>
        <w:ind w:left="567" w:hanging="567"/>
        <w:jc w:val="both"/>
        <w:rPr>
          <w:sz w:val="24"/>
          <w:szCs w:val="24"/>
        </w:rPr>
      </w:pPr>
      <w:r>
        <w:rPr>
          <w:sz w:val="24"/>
          <w:szCs w:val="24"/>
        </w:rPr>
        <w:t>Līguma 15.2.</w:t>
      </w:r>
      <w:r w:rsidR="00EA3A87" w:rsidRPr="001F2EB0">
        <w:rPr>
          <w:sz w:val="24"/>
          <w:szCs w:val="24"/>
        </w:rPr>
        <w:t xml:space="preserve">punktā </w:t>
      </w:r>
      <w:r>
        <w:rPr>
          <w:sz w:val="24"/>
          <w:szCs w:val="24"/>
        </w:rPr>
        <w:t>paredz</w:t>
      </w:r>
      <w:r w:rsidR="00EA3A87" w:rsidRPr="001F2EB0">
        <w:rPr>
          <w:sz w:val="24"/>
          <w:szCs w:val="24"/>
        </w:rPr>
        <w:t xml:space="preserve">ētā Līguma laušana neierobežo Pasūtītāja tiesības uz zaudējumu atlīdzību </w:t>
      </w:r>
      <w:r w:rsidR="00EA3A87">
        <w:rPr>
          <w:sz w:val="24"/>
          <w:szCs w:val="24"/>
        </w:rPr>
        <w:t>un</w:t>
      </w:r>
      <w:r w:rsidR="00EA3A87" w:rsidRPr="001F2EB0">
        <w:rPr>
          <w:sz w:val="24"/>
          <w:szCs w:val="24"/>
        </w:rPr>
        <w:t xml:space="preserve"> līgumsod</w:t>
      </w:r>
      <w:r w:rsidR="00732CF7">
        <w:rPr>
          <w:sz w:val="24"/>
          <w:szCs w:val="24"/>
        </w:rPr>
        <w:t>a piemērošan</w:t>
      </w:r>
      <w:r w:rsidR="00EA3A87" w:rsidRPr="001F2EB0">
        <w:rPr>
          <w:sz w:val="24"/>
          <w:szCs w:val="24"/>
        </w:rPr>
        <w:t xml:space="preserve">u. </w:t>
      </w:r>
    </w:p>
    <w:p w:rsidR="00EA3A87" w:rsidRPr="001F2EB0" w:rsidRDefault="00EA3A87" w:rsidP="005B3CDC">
      <w:pPr>
        <w:widowControl/>
        <w:numPr>
          <w:ilvl w:val="1"/>
          <w:numId w:val="11"/>
        </w:numPr>
        <w:tabs>
          <w:tab w:val="left" w:pos="567"/>
        </w:tabs>
        <w:overflowPunct/>
        <w:autoSpaceDE/>
        <w:autoSpaceDN/>
        <w:adjustRightInd/>
        <w:ind w:left="567" w:hanging="567"/>
        <w:jc w:val="both"/>
        <w:rPr>
          <w:sz w:val="24"/>
          <w:szCs w:val="24"/>
        </w:rPr>
      </w:pPr>
      <w:r>
        <w:rPr>
          <w:sz w:val="24"/>
          <w:szCs w:val="24"/>
        </w:rPr>
        <w:t>Būvu</w:t>
      </w:r>
      <w:r w:rsidRPr="001F2EB0">
        <w:rPr>
          <w:sz w:val="24"/>
          <w:szCs w:val="24"/>
        </w:rPr>
        <w:t>z</w:t>
      </w:r>
      <w:r>
        <w:rPr>
          <w:sz w:val="24"/>
          <w:szCs w:val="24"/>
        </w:rPr>
        <w:t>ņēmē</w:t>
      </w:r>
      <w:r w:rsidRPr="001F2EB0">
        <w:rPr>
          <w:sz w:val="24"/>
          <w:szCs w:val="24"/>
        </w:rPr>
        <w:t xml:space="preserve">js Līguma laušanas gadījumā </w:t>
      </w:r>
      <w:r w:rsidR="0045006F">
        <w:rPr>
          <w:sz w:val="24"/>
          <w:szCs w:val="24"/>
        </w:rPr>
        <w:t xml:space="preserve">atbilstoši 15.2.punktam </w:t>
      </w:r>
      <w:r w:rsidRPr="001F2EB0">
        <w:rPr>
          <w:sz w:val="24"/>
          <w:szCs w:val="24"/>
        </w:rPr>
        <w:t>10 (desmit) dienu laikā no 1</w:t>
      </w:r>
      <w:r>
        <w:rPr>
          <w:sz w:val="24"/>
          <w:szCs w:val="24"/>
        </w:rPr>
        <w:t>5</w:t>
      </w:r>
      <w:r w:rsidRPr="001F2EB0">
        <w:rPr>
          <w:sz w:val="24"/>
          <w:szCs w:val="24"/>
        </w:rPr>
        <w:t>.2.1.apakšpunktā minētā paziņojuma saņemšanas dienas samaksā Pasūtītājam 1</w:t>
      </w:r>
      <w:r>
        <w:rPr>
          <w:sz w:val="24"/>
          <w:szCs w:val="24"/>
        </w:rPr>
        <w:t>4</w:t>
      </w:r>
      <w:r w:rsidRPr="001F2EB0">
        <w:rPr>
          <w:sz w:val="24"/>
          <w:szCs w:val="24"/>
        </w:rPr>
        <w:t>.2.punkt</w:t>
      </w:r>
      <w:r w:rsidR="0045006F">
        <w:rPr>
          <w:sz w:val="24"/>
          <w:szCs w:val="24"/>
        </w:rPr>
        <w:t>ā paredzēto</w:t>
      </w:r>
      <w:r w:rsidR="0045006F" w:rsidRPr="0045006F">
        <w:rPr>
          <w:sz w:val="24"/>
          <w:szCs w:val="24"/>
        </w:rPr>
        <w:t xml:space="preserve"> </w:t>
      </w:r>
      <w:r w:rsidR="0045006F" w:rsidRPr="001F2EB0">
        <w:rPr>
          <w:sz w:val="24"/>
          <w:szCs w:val="24"/>
        </w:rPr>
        <w:t>līgumsodu</w:t>
      </w:r>
      <w:r w:rsidRPr="001F2EB0">
        <w:rPr>
          <w:sz w:val="24"/>
          <w:szCs w:val="24"/>
        </w:rPr>
        <w:t>.</w:t>
      </w:r>
    </w:p>
    <w:p w:rsidR="00EA3A87" w:rsidRPr="001F2EB0" w:rsidRDefault="00EA3A87" w:rsidP="005B3CDC">
      <w:pPr>
        <w:widowControl/>
        <w:numPr>
          <w:ilvl w:val="1"/>
          <w:numId w:val="11"/>
        </w:numPr>
        <w:tabs>
          <w:tab w:val="left" w:pos="567"/>
        </w:tabs>
        <w:overflowPunct/>
        <w:autoSpaceDE/>
        <w:autoSpaceDN/>
        <w:adjustRightInd/>
        <w:ind w:left="567" w:hanging="567"/>
        <w:jc w:val="both"/>
        <w:rPr>
          <w:sz w:val="24"/>
          <w:szCs w:val="24"/>
        </w:rPr>
      </w:pPr>
      <w:r w:rsidRPr="001F2EB0">
        <w:rPr>
          <w:sz w:val="24"/>
          <w:szCs w:val="24"/>
        </w:rPr>
        <w:t xml:space="preserve">Ja Pasūtītājs izmanto </w:t>
      </w:r>
      <w:r w:rsidR="000B3798">
        <w:rPr>
          <w:sz w:val="24"/>
          <w:szCs w:val="24"/>
        </w:rPr>
        <w:t xml:space="preserve">15.2.punktā paredzētās </w:t>
      </w:r>
      <w:r w:rsidRPr="001F2EB0">
        <w:rPr>
          <w:sz w:val="24"/>
          <w:szCs w:val="24"/>
        </w:rPr>
        <w:t>tiesības vienpusēji at</w:t>
      </w:r>
      <w:r w:rsidR="000B3798">
        <w:rPr>
          <w:sz w:val="24"/>
          <w:szCs w:val="24"/>
        </w:rPr>
        <w:t xml:space="preserve">kāpties no </w:t>
      </w:r>
      <w:r>
        <w:rPr>
          <w:sz w:val="24"/>
          <w:szCs w:val="24"/>
        </w:rPr>
        <w:t>L</w:t>
      </w:r>
      <w:r w:rsidRPr="001F2EB0">
        <w:rPr>
          <w:sz w:val="24"/>
          <w:szCs w:val="24"/>
        </w:rPr>
        <w:t>īgum</w:t>
      </w:r>
      <w:r w:rsidR="000B3798">
        <w:rPr>
          <w:sz w:val="24"/>
          <w:szCs w:val="24"/>
        </w:rPr>
        <w:t>a</w:t>
      </w:r>
      <w:r w:rsidRPr="001F2EB0">
        <w:rPr>
          <w:sz w:val="24"/>
          <w:szCs w:val="24"/>
        </w:rPr>
        <w:t xml:space="preserve">, Puses sastāda atsevišķu aktu par faktiski izpildīto būvdarbu apjomu un to vērtību. Pasūtītājs pieņem </w:t>
      </w:r>
      <w:r w:rsidR="000B3798">
        <w:rPr>
          <w:sz w:val="24"/>
          <w:szCs w:val="24"/>
        </w:rPr>
        <w:t>D</w:t>
      </w:r>
      <w:r w:rsidRPr="001F2EB0">
        <w:rPr>
          <w:sz w:val="24"/>
          <w:szCs w:val="24"/>
        </w:rPr>
        <w:t xml:space="preserve">arbus tādā apjomā, kādā tie ir </w:t>
      </w:r>
      <w:r w:rsidR="000B3798">
        <w:rPr>
          <w:sz w:val="24"/>
          <w:szCs w:val="24"/>
        </w:rPr>
        <w:t xml:space="preserve">faktiski </w:t>
      </w:r>
      <w:r w:rsidRPr="001F2EB0">
        <w:rPr>
          <w:sz w:val="24"/>
          <w:szCs w:val="24"/>
        </w:rPr>
        <w:t>i</w:t>
      </w:r>
      <w:r w:rsidR="000B3798">
        <w:rPr>
          <w:sz w:val="24"/>
          <w:szCs w:val="24"/>
        </w:rPr>
        <w:t>zpildīt</w:t>
      </w:r>
      <w:r w:rsidRPr="001F2EB0">
        <w:rPr>
          <w:sz w:val="24"/>
          <w:szCs w:val="24"/>
        </w:rPr>
        <w:t xml:space="preserve">i, atbilst Līgumam un turpmāk </w:t>
      </w:r>
      <w:r w:rsidR="000B3798" w:rsidRPr="001F2EB0">
        <w:rPr>
          <w:sz w:val="24"/>
          <w:szCs w:val="24"/>
        </w:rPr>
        <w:t xml:space="preserve">ir </w:t>
      </w:r>
      <w:r w:rsidRPr="001F2EB0">
        <w:rPr>
          <w:sz w:val="24"/>
          <w:szCs w:val="24"/>
        </w:rPr>
        <w:t xml:space="preserve">izmantojami. </w:t>
      </w:r>
    </w:p>
    <w:p w:rsidR="00EA3A87" w:rsidRPr="001F2EB0" w:rsidRDefault="00EA3A87" w:rsidP="005B3CDC">
      <w:pPr>
        <w:widowControl/>
        <w:numPr>
          <w:ilvl w:val="1"/>
          <w:numId w:val="11"/>
        </w:numPr>
        <w:tabs>
          <w:tab w:val="left" w:pos="567"/>
        </w:tabs>
        <w:overflowPunct/>
        <w:autoSpaceDE/>
        <w:autoSpaceDN/>
        <w:adjustRightInd/>
        <w:ind w:left="567" w:hanging="567"/>
        <w:jc w:val="both"/>
        <w:rPr>
          <w:sz w:val="24"/>
          <w:szCs w:val="24"/>
        </w:rPr>
      </w:pPr>
      <w:r w:rsidRPr="001F2EB0">
        <w:rPr>
          <w:sz w:val="24"/>
          <w:szCs w:val="24"/>
        </w:rPr>
        <w:t xml:space="preserve">Līguma </w:t>
      </w:r>
      <w:r>
        <w:rPr>
          <w:sz w:val="24"/>
          <w:szCs w:val="24"/>
        </w:rPr>
        <w:t>lau</w:t>
      </w:r>
      <w:r w:rsidRPr="001F2EB0">
        <w:rPr>
          <w:sz w:val="24"/>
          <w:szCs w:val="24"/>
        </w:rPr>
        <w:t xml:space="preserve">šanas gadījumā </w:t>
      </w:r>
      <w:r>
        <w:rPr>
          <w:sz w:val="24"/>
          <w:szCs w:val="24"/>
        </w:rPr>
        <w:t>Būvu</w:t>
      </w:r>
      <w:r w:rsidRPr="001F2EB0">
        <w:rPr>
          <w:sz w:val="24"/>
          <w:szCs w:val="24"/>
        </w:rPr>
        <w:t>z</w:t>
      </w:r>
      <w:r>
        <w:rPr>
          <w:sz w:val="24"/>
          <w:szCs w:val="24"/>
        </w:rPr>
        <w:t>ņēmē</w:t>
      </w:r>
      <w:r w:rsidRPr="001F2EB0">
        <w:rPr>
          <w:sz w:val="24"/>
          <w:szCs w:val="24"/>
        </w:rPr>
        <w:t xml:space="preserve">js nekavējoties vai arī noteiktajā datumā pārtrauc </w:t>
      </w:r>
      <w:r w:rsidR="00327651">
        <w:rPr>
          <w:sz w:val="24"/>
          <w:szCs w:val="24"/>
        </w:rPr>
        <w:t>D</w:t>
      </w:r>
      <w:r w:rsidRPr="001F2EB0">
        <w:rPr>
          <w:sz w:val="24"/>
          <w:szCs w:val="24"/>
        </w:rPr>
        <w:t xml:space="preserve">arbus, veic visus pasākumus, lai Būvobjekts tiktu atstāts nebojātā, drošā stāvoklī un atbilstoši normatīvo aktu prasībām, sakopj to un nodod Pasūtītājam uz darbiem attiecināmo dokumentāciju, nodrošina, lai </w:t>
      </w:r>
      <w:r>
        <w:rPr>
          <w:sz w:val="24"/>
          <w:szCs w:val="24"/>
        </w:rPr>
        <w:t>Būvu</w:t>
      </w:r>
      <w:r w:rsidRPr="001F2EB0">
        <w:rPr>
          <w:sz w:val="24"/>
          <w:szCs w:val="24"/>
        </w:rPr>
        <w:t>z</w:t>
      </w:r>
      <w:r>
        <w:rPr>
          <w:sz w:val="24"/>
          <w:szCs w:val="24"/>
        </w:rPr>
        <w:t>ņēmē</w:t>
      </w:r>
      <w:r w:rsidRPr="001F2EB0">
        <w:rPr>
          <w:sz w:val="24"/>
          <w:szCs w:val="24"/>
        </w:rPr>
        <w:t>ja personāls un apakšuzņēmēji atstātu Būvobjektu, kā arī veic citas darbības, par kurām Puses ir vienojušās.</w:t>
      </w:r>
    </w:p>
    <w:p w:rsidR="00EA3A87" w:rsidRPr="00D00FBF" w:rsidRDefault="00EA3A87" w:rsidP="005B3CDC">
      <w:pPr>
        <w:widowControl/>
        <w:numPr>
          <w:ilvl w:val="1"/>
          <w:numId w:val="11"/>
        </w:numPr>
        <w:tabs>
          <w:tab w:val="left" w:pos="567"/>
        </w:tabs>
        <w:overflowPunct/>
        <w:autoSpaceDE/>
        <w:autoSpaceDN/>
        <w:adjustRightInd/>
        <w:ind w:left="567" w:hanging="567"/>
        <w:jc w:val="both"/>
        <w:rPr>
          <w:i/>
          <w:sz w:val="24"/>
          <w:szCs w:val="24"/>
        </w:rPr>
      </w:pPr>
      <w:r w:rsidRPr="001F2EB0">
        <w:rPr>
          <w:sz w:val="24"/>
          <w:szCs w:val="24"/>
        </w:rPr>
        <w:t xml:space="preserve">Gadījumā, ja Pasūtītājs nokavē maksājumu veikšanas termiņu par 30 (trīsdesmit) dienām </w:t>
      </w:r>
      <w:r w:rsidR="00D00FBF" w:rsidRPr="00AC6B81">
        <w:rPr>
          <w:sz w:val="24"/>
          <w:szCs w:val="24"/>
        </w:rPr>
        <w:t>un nav saskaņojis maksājuma pagarinājumu</w:t>
      </w:r>
      <w:r w:rsidR="00D00FBF">
        <w:rPr>
          <w:sz w:val="24"/>
          <w:szCs w:val="24"/>
        </w:rPr>
        <w:t xml:space="preserve">, </w:t>
      </w:r>
      <w:r w:rsidRPr="001F2EB0">
        <w:rPr>
          <w:sz w:val="24"/>
          <w:szCs w:val="24"/>
        </w:rPr>
        <w:t xml:space="preserve">vai citādi traucē vai neļauj </w:t>
      </w:r>
      <w:r>
        <w:rPr>
          <w:sz w:val="24"/>
          <w:szCs w:val="24"/>
        </w:rPr>
        <w:t>Būvu</w:t>
      </w:r>
      <w:r w:rsidRPr="001F2EB0">
        <w:rPr>
          <w:sz w:val="24"/>
          <w:szCs w:val="24"/>
        </w:rPr>
        <w:t>z</w:t>
      </w:r>
      <w:r>
        <w:rPr>
          <w:sz w:val="24"/>
          <w:szCs w:val="24"/>
        </w:rPr>
        <w:t>ņēmē</w:t>
      </w:r>
      <w:r w:rsidRPr="001F2EB0">
        <w:rPr>
          <w:sz w:val="24"/>
          <w:szCs w:val="24"/>
        </w:rPr>
        <w:t xml:space="preserve">jam </w:t>
      </w:r>
      <w:r>
        <w:rPr>
          <w:sz w:val="24"/>
          <w:szCs w:val="24"/>
        </w:rPr>
        <w:t>izpildī</w:t>
      </w:r>
      <w:r w:rsidRPr="001F2EB0">
        <w:rPr>
          <w:sz w:val="24"/>
          <w:szCs w:val="24"/>
        </w:rPr>
        <w:t xml:space="preserve">t savas līgumsaistības, </w:t>
      </w:r>
      <w:r>
        <w:rPr>
          <w:sz w:val="24"/>
          <w:szCs w:val="24"/>
        </w:rPr>
        <w:t>Būvu</w:t>
      </w:r>
      <w:r w:rsidRPr="001F2EB0">
        <w:rPr>
          <w:sz w:val="24"/>
          <w:szCs w:val="24"/>
        </w:rPr>
        <w:t>z</w:t>
      </w:r>
      <w:r>
        <w:rPr>
          <w:sz w:val="24"/>
          <w:szCs w:val="24"/>
        </w:rPr>
        <w:t>ņēmē</w:t>
      </w:r>
      <w:r w:rsidRPr="001F2EB0">
        <w:rPr>
          <w:sz w:val="24"/>
          <w:szCs w:val="24"/>
        </w:rPr>
        <w:t xml:space="preserve">jam ir tiesības ar ierakstītu vēstuli vai faksa </w:t>
      </w:r>
      <w:r w:rsidRPr="001F2EB0">
        <w:rPr>
          <w:sz w:val="24"/>
          <w:szCs w:val="24"/>
        </w:rPr>
        <w:lastRenderedPageBreak/>
        <w:t xml:space="preserve">paziņojumu, kura saņemšanu ir apstiprinājis Pasūtītājs, brīdināt Pasūtītāju par vienpusēju </w:t>
      </w:r>
      <w:r w:rsidR="00B22879">
        <w:rPr>
          <w:sz w:val="24"/>
          <w:szCs w:val="24"/>
        </w:rPr>
        <w:t xml:space="preserve">atkāpšanos no </w:t>
      </w:r>
      <w:r>
        <w:rPr>
          <w:sz w:val="24"/>
          <w:szCs w:val="24"/>
        </w:rPr>
        <w:t>L</w:t>
      </w:r>
      <w:r w:rsidRPr="001F2EB0">
        <w:rPr>
          <w:sz w:val="24"/>
          <w:szCs w:val="24"/>
        </w:rPr>
        <w:t>īguma</w:t>
      </w:r>
      <w:r w:rsidR="00D00FBF">
        <w:rPr>
          <w:sz w:val="24"/>
          <w:szCs w:val="24"/>
        </w:rPr>
        <w:t xml:space="preserve"> </w:t>
      </w:r>
      <w:r w:rsidR="00D00FBF" w:rsidRPr="001F2EB0">
        <w:rPr>
          <w:sz w:val="24"/>
          <w:szCs w:val="24"/>
        </w:rPr>
        <w:t>5 (piecu) darba dienu laikā</w:t>
      </w:r>
      <w:r w:rsidRPr="001F2EB0">
        <w:rPr>
          <w:sz w:val="24"/>
          <w:szCs w:val="24"/>
        </w:rPr>
        <w:t xml:space="preserve">. Ja Pasūtītājs 5 (piecu) darba dienu laikā neveic nokavēto maksājumu, tad </w:t>
      </w:r>
      <w:r>
        <w:rPr>
          <w:sz w:val="24"/>
          <w:szCs w:val="24"/>
        </w:rPr>
        <w:t>Būvu</w:t>
      </w:r>
      <w:r w:rsidRPr="001F2EB0">
        <w:rPr>
          <w:sz w:val="24"/>
          <w:szCs w:val="24"/>
        </w:rPr>
        <w:t>z</w:t>
      </w:r>
      <w:r>
        <w:rPr>
          <w:sz w:val="24"/>
          <w:szCs w:val="24"/>
        </w:rPr>
        <w:t>ņēmē</w:t>
      </w:r>
      <w:r w:rsidRPr="001F2EB0">
        <w:rPr>
          <w:sz w:val="24"/>
          <w:szCs w:val="24"/>
        </w:rPr>
        <w:t xml:space="preserve">js ir tiesīgs lauzt </w:t>
      </w:r>
      <w:r>
        <w:rPr>
          <w:sz w:val="24"/>
          <w:szCs w:val="24"/>
        </w:rPr>
        <w:t>L</w:t>
      </w:r>
      <w:r w:rsidRPr="001F2EB0">
        <w:rPr>
          <w:sz w:val="24"/>
          <w:szCs w:val="24"/>
        </w:rPr>
        <w:t xml:space="preserve">īgumu un saņemt no Pasūtītāja </w:t>
      </w:r>
      <w:r w:rsidR="00B22879">
        <w:rPr>
          <w:sz w:val="24"/>
          <w:szCs w:val="24"/>
        </w:rPr>
        <w:t>atlīdzīb</w:t>
      </w:r>
      <w:r w:rsidRPr="001F2EB0">
        <w:rPr>
          <w:sz w:val="24"/>
          <w:szCs w:val="24"/>
        </w:rPr>
        <w:t xml:space="preserve">u par zaudējumiem, kas radušies </w:t>
      </w:r>
      <w:r>
        <w:rPr>
          <w:sz w:val="24"/>
          <w:szCs w:val="24"/>
        </w:rPr>
        <w:t>L</w:t>
      </w:r>
      <w:r w:rsidRPr="001F2EB0">
        <w:rPr>
          <w:sz w:val="24"/>
          <w:szCs w:val="24"/>
        </w:rPr>
        <w:t>īguma laušanas rezultātā.</w:t>
      </w:r>
    </w:p>
    <w:p w:rsidR="00EA3A87" w:rsidRPr="00695251" w:rsidRDefault="00EA3A87" w:rsidP="005B3CDC">
      <w:pPr>
        <w:widowControl/>
        <w:numPr>
          <w:ilvl w:val="0"/>
          <w:numId w:val="11"/>
        </w:numPr>
        <w:overflowPunct/>
        <w:autoSpaceDE/>
        <w:autoSpaceDN/>
        <w:adjustRightInd/>
        <w:jc w:val="center"/>
        <w:rPr>
          <w:i/>
          <w:iCs/>
          <w:sz w:val="24"/>
          <w:szCs w:val="24"/>
        </w:rPr>
      </w:pPr>
      <w:r w:rsidRPr="00695251">
        <w:rPr>
          <w:b/>
          <w:i/>
          <w:iCs/>
          <w:sz w:val="24"/>
          <w:szCs w:val="24"/>
        </w:rPr>
        <w:t>Nepārvarama vara</w:t>
      </w:r>
    </w:p>
    <w:p w:rsidR="00EA3A87" w:rsidRDefault="00EA3A87" w:rsidP="005B3CDC">
      <w:pPr>
        <w:widowControl/>
        <w:numPr>
          <w:ilvl w:val="1"/>
          <w:numId w:val="11"/>
        </w:numPr>
        <w:tabs>
          <w:tab w:val="left" w:pos="567"/>
        </w:tabs>
        <w:overflowPunct/>
        <w:autoSpaceDE/>
        <w:autoSpaceDN/>
        <w:adjustRightInd/>
        <w:ind w:left="567" w:hanging="567"/>
        <w:jc w:val="both"/>
        <w:rPr>
          <w:sz w:val="24"/>
          <w:szCs w:val="24"/>
        </w:rPr>
      </w:pPr>
      <w:r w:rsidRPr="00695251">
        <w:rPr>
          <w:sz w:val="24"/>
          <w:szCs w:val="24"/>
        </w:rPr>
        <w:t>Puses nav pakļautas zaudējumu atlīdzība</w:t>
      </w:r>
      <w:r>
        <w:rPr>
          <w:sz w:val="24"/>
          <w:szCs w:val="24"/>
        </w:rPr>
        <w:t>s p</w:t>
      </w:r>
      <w:r w:rsidRPr="00695251">
        <w:rPr>
          <w:sz w:val="24"/>
          <w:szCs w:val="24"/>
        </w:rPr>
        <w:t>i</w:t>
      </w:r>
      <w:r>
        <w:rPr>
          <w:sz w:val="24"/>
          <w:szCs w:val="24"/>
        </w:rPr>
        <w:t>enākumam</w:t>
      </w:r>
      <w:r w:rsidRPr="00695251">
        <w:rPr>
          <w:sz w:val="24"/>
          <w:szCs w:val="24"/>
        </w:rPr>
        <w:t xml:space="preserve"> vai Līguma </w:t>
      </w:r>
      <w:r w:rsidR="00BF181A">
        <w:rPr>
          <w:sz w:val="24"/>
          <w:szCs w:val="24"/>
        </w:rPr>
        <w:t>uzteik</w:t>
      </w:r>
      <w:r w:rsidRPr="00695251">
        <w:rPr>
          <w:sz w:val="24"/>
          <w:szCs w:val="24"/>
        </w:rPr>
        <w:t>umam saistību neizpildes gadījumā</w:t>
      </w:r>
      <w:r w:rsidR="00BF181A">
        <w:rPr>
          <w:sz w:val="24"/>
          <w:szCs w:val="24"/>
        </w:rPr>
        <w:t>,</w:t>
      </w:r>
      <w:r w:rsidRPr="00695251">
        <w:rPr>
          <w:sz w:val="24"/>
          <w:szCs w:val="24"/>
        </w:rPr>
        <w:t xml:space="preserve"> j</w:t>
      </w:r>
      <w:r w:rsidR="00BF181A">
        <w:rPr>
          <w:sz w:val="24"/>
          <w:szCs w:val="24"/>
        </w:rPr>
        <w:t>a</w:t>
      </w:r>
      <w:r w:rsidRPr="00695251">
        <w:rPr>
          <w:sz w:val="24"/>
          <w:szCs w:val="24"/>
        </w:rPr>
        <w:t xml:space="preserve"> Līguma izpilde ir nokavēta </w:t>
      </w:r>
      <w:r>
        <w:rPr>
          <w:sz w:val="24"/>
          <w:szCs w:val="24"/>
        </w:rPr>
        <w:t xml:space="preserve">vai nav iespējama </w:t>
      </w:r>
      <w:r w:rsidRPr="00695251">
        <w:rPr>
          <w:sz w:val="24"/>
          <w:szCs w:val="24"/>
        </w:rPr>
        <w:t>nepārvaramas varas</w:t>
      </w:r>
      <w:r>
        <w:rPr>
          <w:sz w:val="24"/>
          <w:szCs w:val="24"/>
        </w:rPr>
        <w:t xml:space="preserve"> apstākļu </w:t>
      </w:r>
      <w:r w:rsidRPr="002A6631">
        <w:rPr>
          <w:sz w:val="24"/>
          <w:szCs w:val="24"/>
          <w:lang w:val="lv-LV"/>
        </w:rPr>
        <w:t>dēļ</w:t>
      </w:r>
      <w:r w:rsidRPr="00695251">
        <w:rPr>
          <w:sz w:val="24"/>
          <w:szCs w:val="24"/>
        </w:rPr>
        <w:t>. Šī punkta noteikumi nav attiecināmi uz gadījumiem, kad nepārvaramas varas apstākļi ir radušies jau pēc tam, kad attiecīg</w:t>
      </w:r>
      <w:r>
        <w:rPr>
          <w:sz w:val="24"/>
          <w:szCs w:val="24"/>
        </w:rPr>
        <w:t>ā</w:t>
      </w:r>
      <w:r w:rsidRPr="00695251">
        <w:rPr>
          <w:sz w:val="24"/>
          <w:szCs w:val="24"/>
        </w:rPr>
        <w:t xml:space="preserve"> </w:t>
      </w:r>
      <w:r>
        <w:rPr>
          <w:sz w:val="24"/>
          <w:szCs w:val="24"/>
        </w:rPr>
        <w:t>Pu</w:t>
      </w:r>
      <w:r w:rsidRPr="00695251">
        <w:rPr>
          <w:sz w:val="24"/>
          <w:szCs w:val="24"/>
        </w:rPr>
        <w:t>s</w:t>
      </w:r>
      <w:r>
        <w:rPr>
          <w:sz w:val="24"/>
          <w:szCs w:val="24"/>
        </w:rPr>
        <w:t>e</w:t>
      </w:r>
      <w:r w:rsidRPr="00695251">
        <w:rPr>
          <w:sz w:val="24"/>
          <w:szCs w:val="24"/>
        </w:rPr>
        <w:t xml:space="preserve"> ir nokavēj</w:t>
      </w:r>
      <w:r>
        <w:rPr>
          <w:sz w:val="24"/>
          <w:szCs w:val="24"/>
        </w:rPr>
        <w:t>u</w:t>
      </w:r>
      <w:r w:rsidRPr="00695251">
        <w:rPr>
          <w:sz w:val="24"/>
          <w:szCs w:val="24"/>
        </w:rPr>
        <w:t>s</w:t>
      </w:r>
      <w:r>
        <w:rPr>
          <w:sz w:val="24"/>
          <w:szCs w:val="24"/>
        </w:rPr>
        <w:t>i</w:t>
      </w:r>
      <w:r w:rsidRPr="00695251">
        <w:rPr>
          <w:sz w:val="24"/>
          <w:szCs w:val="24"/>
        </w:rPr>
        <w:t xml:space="preserve"> saistību izpildi.</w:t>
      </w:r>
    </w:p>
    <w:p w:rsidR="00EA3A87" w:rsidRPr="001C47EF" w:rsidRDefault="00EA3A87" w:rsidP="005B3CDC">
      <w:pPr>
        <w:widowControl/>
        <w:numPr>
          <w:ilvl w:val="1"/>
          <w:numId w:val="11"/>
        </w:numPr>
        <w:tabs>
          <w:tab w:val="left" w:pos="567"/>
        </w:tabs>
        <w:overflowPunct/>
        <w:autoSpaceDE/>
        <w:autoSpaceDN/>
        <w:adjustRightInd/>
        <w:ind w:left="567" w:hanging="567"/>
        <w:jc w:val="both"/>
        <w:rPr>
          <w:sz w:val="24"/>
          <w:szCs w:val="24"/>
        </w:rPr>
      </w:pPr>
      <w:r w:rsidRPr="001C47EF">
        <w:rPr>
          <w:sz w:val="24"/>
          <w:szCs w:val="24"/>
        </w:rPr>
        <w:t>Nepārvarama vara nozīmē nekontrolējamus notikumus – kari, revolūcijas, ugunsgrēki, plūdi, epidēmijas, karantīnas ierobežojumi, preču pārvadājumu embargo u.c., vai arī ārkārtas situācija, kuru Saeima vai Ministru kabinets izsludinājis Latvijas Republikā – ko attiecīgā Puse nevar iespaidot un kas ietekmē Pušu iespēju izpildīt Līguma saistības, neatkarīgi no t</w:t>
      </w:r>
      <w:r>
        <w:rPr>
          <w:sz w:val="24"/>
          <w:szCs w:val="24"/>
        </w:rPr>
        <w:t>o</w:t>
      </w:r>
      <w:r w:rsidRPr="001C47EF">
        <w:rPr>
          <w:sz w:val="24"/>
          <w:szCs w:val="24"/>
        </w:rPr>
        <w:t xml:space="preserve"> kvalifikācijas, vainas vai nolaidības. </w:t>
      </w:r>
    </w:p>
    <w:p w:rsidR="00EA3A87" w:rsidRDefault="00EA3A87" w:rsidP="005B3CDC">
      <w:pPr>
        <w:widowControl/>
        <w:numPr>
          <w:ilvl w:val="1"/>
          <w:numId w:val="11"/>
        </w:numPr>
        <w:tabs>
          <w:tab w:val="left" w:pos="426"/>
          <w:tab w:val="left" w:pos="567"/>
        </w:tabs>
        <w:overflowPunct/>
        <w:autoSpaceDE/>
        <w:autoSpaceDN/>
        <w:adjustRightInd/>
        <w:ind w:left="567" w:hanging="567"/>
        <w:jc w:val="both"/>
        <w:rPr>
          <w:sz w:val="24"/>
          <w:szCs w:val="24"/>
        </w:rPr>
      </w:pPr>
      <w:r w:rsidRPr="001C47EF">
        <w:rPr>
          <w:sz w:val="24"/>
          <w:szCs w:val="24"/>
        </w:rPr>
        <w:t xml:space="preserve">Ja izceļas nepārvaramas varas situācija, </w:t>
      </w:r>
      <w:r>
        <w:rPr>
          <w:sz w:val="24"/>
          <w:szCs w:val="24"/>
        </w:rPr>
        <w:t>Puse, kurai tā traucē Līguma saistību i</w:t>
      </w:r>
      <w:r w:rsidRPr="001C47EF">
        <w:rPr>
          <w:sz w:val="24"/>
          <w:szCs w:val="24"/>
        </w:rPr>
        <w:t>zpild</w:t>
      </w:r>
      <w:r>
        <w:rPr>
          <w:sz w:val="24"/>
          <w:szCs w:val="24"/>
        </w:rPr>
        <w:t xml:space="preserve">i, </w:t>
      </w:r>
      <w:r w:rsidRPr="001C47EF">
        <w:rPr>
          <w:sz w:val="24"/>
          <w:szCs w:val="24"/>
        </w:rPr>
        <w:t xml:space="preserve">nekavējoties rakstiski paziņo </w:t>
      </w:r>
      <w:r>
        <w:rPr>
          <w:sz w:val="24"/>
          <w:szCs w:val="24"/>
        </w:rPr>
        <w:t xml:space="preserve">otrai </w:t>
      </w:r>
      <w:r w:rsidRPr="001C47EF">
        <w:rPr>
          <w:sz w:val="24"/>
          <w:szCs w:val="24"/>
        </w:rPr>
        <w:t>P</w:t>
      </w:r>
      <w:r>
        <w:rPr>
          <w:sz w:val="24"/>
          <w:szCs w:val="24"/>
        </w:rPr>
        <w:t>u</w:t>
      </w:r>
      <w:r w:rsidRPr="001C47EF">
        <w:rPr>
          <w:sz w:val="24"/>
          <w:szCs w:val="24"/>
        </w:rPr>
        <w:t>s</w:t>
      </w:r>
      <w:r>
        <w:rPr>
          <w:sz w:val="24"/>
          <w:szCs w:val="24"/>
        </w:rPr>
        <w:t>ei</w:t>
      </w:r>
      <w:r w:rsidRPr="001C47EF">
        <w:rPr>
          <w:sz w:val="24"/>
          <w:szCs w:val="24"/>
        </w:rPr>
        <w:t xml:space="preserve"> par </w:t>
      </w:r>
      <w:r>
        <w:rPr>
          <w:sz w:val="24"/>
          <w:szCs w:val="24"/>
        </w:rPr>
        <w:t>nepārvaramas varas</w:t>
      </w:r>
      <w:r w:rsidRPr="001C47EF">
        <w:rPr>
          <w:sz w:val="24"/>
          <w:szCs w:val="24"/>
        </w:rPr>
        <w:t xml:space="preserve"> apstākļiem, </w:t>
      </w:r>
      <w:r w:rsidR="00D00FBF">
        <w:rPr>
          <w:sz w:val="24"/>
          <w:szCs w:val="24"/>
        </w:rPr>
        <w:t xml:space="preserve">bet ne veļāk kā 3 (trīs) dienu laikā, </w:t>
      </w:r>
      <w:r w:rsidRPr="001C47EF">
        <w:rPr>
          <w:sz w:val="24"/>
          <w:szCs w:val="24"/>
        </w:rPr>
        <w:t>to cēloņiem un paredzamo ilgumu. Ja P</w:t>
      </w:r>
      <w:r>
        <w:rPr>
          <w:sz w:val="24"/>
          <w:szCs w:val="24"/>
        </w:rPr>
        <w:t>u</w:t>
      </w:r>
      <w:r w:rsidRPr="001C47EF">
        <w:rPr>
          <w:sz w:val="24"/>
          <w:szCs w:val="24"/>
        </w:rPr>
        <w:t>s</w:t>
      </w:r>
      <w:r>
        <w:rPr>
          <w:sz w:val="24"/>
          <w:szCs w:val="24"/>
        </w:rPr>
        <w:t>es nav r</w:t>
      </w:r>
      <w:r w:rsidRPr="001C47EF">
        <w:rPr>
          <w:sz w:val="24"/>
          <w:szCs w:val="24"/>
        </w:rPr>
        <w:t>akstiski v</w:t>
      </w:r>
      <w:r>
        <w:rPr>
          <w:sz w:val="24"/>
          <w:szCs w:val="24"/>
        </w:rPr>
        <w:t>ienojušā</w:t>
      </w:r>
      <w:r w:rsidRPr="001C47EF">
        <w:rPr>
          <w:sz w:val="24"/>
          <w:szCs w:val="24"/>
        </w:rPr>
        <w:t xml:space="preserve">s savādāk, tām jāturpina pildīt savas saistības saskaņā ar Līgumu tādā apmērā, kādā to nav ierobežojuši nepārvaramas varas apstākļi. Jebkurai no Pusēm ir tiesības vienpusēji </w:t>
      </w:r>
      <w:r w:rsidR="000B2563">
        <w:rPr>
          <w:sz w:val="24"/>
          <w:szCs w:val="24"/>
        </w:rPr>
        <w:t>atk</w:t>
      </w:r>
      <w:r w:rsidRPr="001C47EF">
        <w:rPr>
          <w:sz w:val="24"/>
          <w:szCs w:val="24"/>
        </w:rPr>
        <w:t>ā</w:t>
      </w:r>
      <w:r w:rsidR="000B2563">
        <w:rPr>
          <w:sz w:val="24"/>
          <w:szCs w:val="24"/>
        </w:rPr>
        <w:t>p</w:t>
      </w:r>
      <w:r w:rsidRPr="001C47EF">
        <w:rPr>
          <w:sz w:val="24"/>
          <w:szCs w:val="24"/>
        </w:rPr>
        <w:t>t</w:t>
      </w:r>
      <w:r w:rsidR="000B2563">
        <w:rPr>
          <w:sz w:val="24"/>
          <w:szCs w:val="24"/>
        </w:rPr>
        <w:t>ies no</w:t>
      </w:r>
      <w:r w:rsidRPr="001C47EF">
        <w:rPr>
          <w:sz w:val="24"/>
          <w:szCs w:val="24"/>
        </w:rPr>
        <w:t xml:space="preserve"> </w:t>
      </w:r>
      <w:r>
        <w:rPr>
          <w:sz w:val="24"/>
          <w:szCs w:val="24"/>
        </w:rPr>
        <w:t>L</w:t>
      </w:r>
      <w:r w:rsidRPr="001C47EF">
        <w:rPr>
          <w:sz w:val="24"/>
          <w:szCs w:val="24"/>
        </w:rPr>
        <w:t>īgum</w:t>
      </w:r>
      <w:r w:rsidR="000B2563">
        <w:rPr>
          <w:sz w:val="24"/>
          <w:szCs w:val="24"/>
        </w:rPr>
        <w:t>a</w:t>
      </w:r>
      <w:r w:rsidRPr="001C47EF">
        <w:rPr>
          <w:sz w:val="24"/>
          <w:szCs w:val="24"/>
        </w:rPr>
        <w:t xml:space="preserve">, ja nepārvaramas varas apstākļu ietekmes izbeigšanās nav paredzama vai ja tie nepārtraukti turpinās ilgāk </w:t>
      </w:r>
      <w:r>
        <w:rPr>
          <w:sz w:val="24"/>
          <w:szCs w:val="24"/>
        </w:rPr>
        <w:t>par</w:t>
      </w:r>
      <w:r w:rsidRPr="001C47EF">
        <w:rPr>
          <w:sz w:val="24"/>
          <w:szCs w:val="24"/>
        </w:rPr>
        <w:t xml:space="preserve"> </w:t>
      </w:r>
      <w:r w:rsidR="000B2563">
        <w:rPr>
          <w:sz w:val="24"/>
          <w:szCs w:val="24"/>
        </w:rPr>
        <w:t>4 (</w:t>
      </w:r>
      <w:r w:rsidRPr="001C47EF">
        <w:rPr>
          <w:sz w:val="24"/>
          <w:szCs w:val="24"/>
        </w:rPr>
        <w:t>četr</w:t>
      </w:r>
      <w:r>
        <w:rPr>
          <w:sz w:val="24"/>
          <w:szCs w:val="24"/>
        </w:rPr>
        <w:t>iem</w:t>
      </w:r>
      <w:r w:rsidR="000B2563">
        <w:rPr>
          <w:sz w:val="24"/>
          <w:szCs w:val="24"/>
        </w:rPr>
        <w:t>)</w:t>
      </w:r>
      <w:r w:rsidRPr="001C47EF">
        <w:rPr>
          <w:sz w:val="24"/>
          <w:szCs w:val="24"/>
        </w:rPr>
        <w:t xml:space="preserve"> mēneš</w:t>
      </w:r>
      <w:r>
        <w:rPr>
          <w:sz w:val="24"/>
          <w:szCs w:val="24"/>
        </w:rPr>
        <w:t>iem</w:t>
      </w:r>
      <w:r w:rsidRPr="001C47EF">
        <w:rPr>
          <w:sz w:val="24"/>
          <w:szCs w:val="24"/>
        </w:rPr>
        <w:t>.</w:t>
      </w:r>
    </w:p>
    <w:p w:rsidR="00EA3A87" w:rsidRPr="001F5918" w:rsidRDefault="00EA3A87" w:rsidP="005B3CDC">
      <w:pPr>
        <w:widowControl/>
        <w:numPr>
          <w:ilvl w:val="0"/>
          <w:numId w:val="11"/>
        </w:numPr>
        <w:overflowPunct/>
        <w:autoSpaceDE/>
        <w:autoSpaceDN/>
        <w:adjustRightInd/>
        <w:ind w:left="482"/>
        <w:jc w:val="center"/>
        <w:rPr>
          <w:i/>
          <w:iCs/>
          <w:sz w:val="24"/>
          <w:szCs w:val="24"/>
        </w:rPr>
      </w:pPr>
      <w:r w:rsidRPr="001F5918">
        <w:rPr>
          <w:b/>
          <w:i/>
          <w:iCs/>
          <w:sz w:val="24"/>
          <w:szCs w:val="24"/>
        </w:rPr>
        <w:t>Nodokļi un nodevas</w:t>
      </w:r>
    </w:p>
    <w:p w:rsidR="00D00FBF" w:rsidRPr="00AC6B81" w:rsidRDefault="00EA3A87" w:rsidP="005B3CDC">
      <w:pPr>
        <w:numPr>
          <w:ilvl w:val="1"/>
          <w:numId w:val="11"/>
        </w:numPr>
        <w:tabs>
          <w:tab w:val="left" w:pos="567"/>
        </w:tabs>
        <w:ind w:left="567" w:hanging="567"/>
        <w:jc w:val="both"/>
        <w:rPr>
          <w:sz w:val="24"/>
          <w:szCs w:val="24"/>
          <w:lang w:val="lv-LV"/>
        </w:rPr>
      </w:pPr>
      <w:r w:rsidRPr="00E604B3">
        <w:rPr>
          <w:sz w:val="24"/>
          <w:szCs w:val="24"/>
          <w:lang w:val="lv-LV"/>
        </w:rPr>
        <w:t xml:space="preserve">Visi nodokļi un nodevas ir iekļautas </w:t>
      </w:r>
      <w:r w:rsidR="00516C7A" w:rsidRPr="00E604B3">
        <w:rPr>
          <w:sz w:val="24"/>
          <w:szCs w:val="24"/>
          <w:lang w:val="lv-LV"/>
        </w:rPr>
        <w:t>l</w:t>
      </w:r>
      <w:r w:rsidRPr="00E604B3">
        <w:rPr>
          <w:sz w:val="24"/>
          <w:szCs w:val="24"/>
          <w:lang w:val="lv-LV"/>
        </w:rPr>
        <w:t xml:space="preserve">īguma cenā, un </w:t>
      </w:r>
      <w:r w:rsidR="00D00FBF" w:rsidRPr="00AC6B81">
        <w:rPr>
          <w:sz w:val="24"/>
          <w:szCs w:val="24"/>
          <w:lang w:val="lv-LV"/>
        </w:rPr>
        <w:t>maksājami L</w:t>
      </w:r>
      <w:r w:rsidR="00AC6B81" w:rsidRPr="00AC6B81">
        <w:rPr>
          <w:sz w:val="24"/>
          <w:szCs w:val="24"/>
          <w:lang w:val="lv-LV"/>
        </w:rPr>
        <w:t xml:space="preserve">atvijas </w:t>
      </w:r>
      <w:r w:rsidR="00D00FBF" w:rsidRPr="00AC6B81">
        <w:rPr>
          <w:sz w:val="24"/>
          <w:szCs w:val="24"/>
          <w:lang w:val="lv-LV"/>
        </w:rPr>
        <w:t>R</w:t>
      </w:r>
      <w:r w:rsidR="00AC6B81" w:rsidRPr="00AC6B81">
        <w:rPr>
          <w:sz w:val="24"/>
          <w:szCs w:val="24"/>
          <w:lang w:val="lv-LV"/>
        </w:rPr>
        <w:t xml:space="preserve">epublikas </w:t>
      </w:r>
      <w:r w:rsidR="00D00FBF" w:rsidRPr="00AC6B81">
        <w:rPr>
          <w:sz w:val="24"/>
          <w:szCs w:val="24"/>
          <w:lang w:val="lv-LV"/>
        </w:rPr>
        <w:t xml:space="preserve"> normatīv</w:t>
      </w:r>
      <w:r w:rsidR="00AC6B81" w:rsidRPr="00AC6B81">
        <w:rPr>
          <w:sz w:val="24"/>
          <w:szCs w:val="24"/>
          <w:lang w:val="lv-LV"/>
        </w:rPr>
        <w:t>aj</w:t>
      </w:r>
      <w:r w:rsidR="00D00FBF" w:rsidRPr="00AC6B81">
        <w:rPr>
          <w:sz w:val="24"/>
          <w:szCs w:val="24"/>
          <w:lang w:val="lv-LV"/>
        </w:rPr>
        <w:t xml:space="preserve">os aktos noteiktajā kārtībā. </w:t>
      </w:r>
    </w:p>
    <w:p w:rsidR="00EA3A87" w:rsidRPr="00E604B3" w:rsidRDefault="00EA3A87" w:rsidP="005B3CDC">
      <w:pPr>
        <w:widowControl/>
        <w:numPr>
          <w:ilvl w:val="0"/>
          <w:numId w:val="11"/>
        </w:numPr>
        <w:overflowPunct/>
        <w:autoSpaceDE/>
        <w:autoSpaceDN/>
        <w:adjustRightInd/>
        <w:ind w:left="482"/>
        <w:jc w:val="center"/>
        <w:rPr>
          <w:i/>
          <w:iCs/>
          <w:sz w:val="24"/>
          <w:szCs w:val="24"/>
          <w:lang w:val="lv-LV"/>
        </w:rPr>
      </w:pPr>
      <w:r w:rsidRPr="00E604B3">
        <w:rPr>
          <w:b/>
          <w:i/>
          <w:iCs/>
          <w:sz w:val="24"/>
          <w:szCs w:val="24"/>
          <w:lang w:val="lv-LV"/>
        </w:rPr>
        <w:t>Piemērojamie normatīvie akti un strīdu atrisināšanas kārtība</w:t>
      </w:r>
    </w:p>
    <w:p w:rsidR="00EA3A87" w:rsidRPr="00E604B3" w:rsidRDefault="00EA3A87" w:rsidP="005B3CDC">
      <w:pPr>
        <w:widowControl/>
        <w:numPr>
          <w:ilvl w:val="1"/>
          <w:numId w:val="11"/>
        </w:numPr>
        <w:tabs>
          <w:tab w:val="left" w:pos="567"/>
        </w:tabs>
        <w:overflowPunct/>
        <w:autoSpaceDE/>
        <w:autoSpaceDN/>
        <w:adjustRightInd/>
        <w:ind w:left="567" w:hanging="567"/>
        <w:jc w:val="both"/>
        <w:rPr>
          <w:sz w:val="24"/>
          <w:szCs w:val="24"/>
          <w:lang w:val="lv-LV"/>
        </w:rPr>
      </w:pPr>
      <w:r w:rsidRPr="00E604B3">
        <w:rPr>
          <w:sz w:val="24"/>
          <w:szCs w:val="24"/>
          <w:lang w:val="lv-LV"/>
        </w:rPr>
        <w:t>Visas domstarpības un strīdi, kādi izceļas starp Pusēm saistībā ar Līguma izpildi, tiek atrisināti savstarpēju pārrunu ceļā, ja nepieciešams, papildinot vai grozot Līgum</w:t>
      </w:r>
      <w:r w:rsidR="00D00FBF">
        <w:rPr>
          <w:sz w:val="24"/>
          <w:szCs w:val="24"/>
          <w:lang w:val="lv-LV"/>
        </w:rPr>
        <w:t>u</w:t>
      </w:r>
      <w:r w:rsidRPr="00E604B3">
        <w:rPr>
          <w:sz w:val="24"/>
          <w:szCs w:val="24"/>
          <w:lang w:val="lv-LV"/>
        </w:rPr>
        <w:t xml:space="preserve">. </w:t>
      </w:r>
    </w:p>
    <w:p w:rsidR="00EA3A87" w:rsidRPr="00E604B3" w:rsidRDefault="00EA3A87" w:rsidP="005B3CDC">
      <w:pPr>
        <w:widowControl/>
        <w:numPr>
          <w:ilvl w:val="1"/>
          <w:numId w:val="11"/>
        </w:numPr>
        <w:tabs>
          <w:tab w:val="left" w:pos="567"/>
        </w:tabs>
        <w:overflowPunct/>
        <w:autoSpaceDE/>
        <w:autoSpaceDN/>
        <w:adjustRightInd/>
        <w:ind w:left="567" w:hanging="567"/>
        <w:jc w:val="both"/>
        <w:rPr>
          <w:sz w:val="24"/>
          <w:szCs w:val="24"/>
          <w:lang w:val="lv-LV"/>
        </w:rPr>
      </w:pPr>
      <w:r w:rsidRPr="00E604B3">
        <w:rPr>
          <w:sz w:val="24"/>
          <w:szCs w:val="24"/>
          <w:lang w:val="lv-LV"/>
        </w:rPr>
        <w:t>Ja Puses nespēj strīdu atrisināt savstarpēju pārrunu rezultātā, tas tiek atrisināts tiesā Latvijas Republikas normatīvo aktu noteiktajā kārtībā.</w:t>
      </w:r>
    </w:p>
    <w:p w:rsidR="00EA3A87" w:rsidRDefault="00EA3A87" w:rsidP="005B3CDC">
      <w:pPr>
        <w:widowControl/>
        <w:numPr>
          <w:ilvl w:val="1"/>
          <w:numId w:val="11"/>
        </w:numPr>
        <w:overflowPunct/>
        <w:autoSpaceDE/>
        <w:autoSpaceDN/>
        <w:adjustRightInd/>
        <w:ind w:left="482" w:hanging="482"/>
        <w:jc w:val="both"/>
        <w:rPr>
          <w:sz w:val="24"/>
          <w:szCs w:val="24"/>
          <w:lang w:val="lv-LV"/>
        </w:rPr>
      </w:pPr>
      <w:r w:rsidRPr="00E604B3">
        <w:rPr>
          <w:sz w:val="24"/>
          <w:szCs w:val="24"/>
          <w:lang w:val="lv-LV"/>
        </w:rPr>
        <w:t xml:space="preserve"> Līgums ir noslēgts un tiek pildīts saskaņā ar Latvijas Republikas normatīvajiem aktiem.  </w:t>
      </w:r>
    </w:p>
    <w:p w:rsidR="00EA3A87" w:rsidRPr="00D00FBF" w:rsidRDefault="00EA3A87" w:rsidP="005B3CDC">
      <w:pPr>
        <w:widowControl/>
        <w:numPr>
          <w:ilvl w:val="0"/>
          <w:numId w:val="11"/>
        </w:numPr>
        <w:overflowPunct/>
        <w:autoSpaceDE/>
        <w:autoSpaceDN/>
        <w:adjustRightInd/>
        <w:ind w:left="482"/>
        <w:jc w:val="center"/>
        <w:rPr>
          <w:i/>
          <w:sz w:val="24"/>
          <w:szCs w:val="24"/>
          <w:lang w:val="lv-LV"/>
        </w:rPr>
      </w:pPr>
      <w:r w:rsidRPr="00D00FBF">
        <w:rPr>
          <w:b/>
          <w:i/>
          <w:sz w:val="24"/>
          <w:szCs w:val="24"/>
          <w:lang w:val="lv-LV"/>
        </w:rPr>
        <w:t>Līguma noslēgšana un spēkā esamība</w:t>
      </w:r>
    </w:p>
    <w:p w:rsidR="00EA3A87" w:rsidRPr="00E604B3" w:rsidRDefault="00EA3A87" w:rsidP="005B3CDC">
      <w:pPr>
        <w:widowControl/>
        <w:numPr>
          <w:ilvl w:val="1"/>
          <w:numId w:val="11"/>
        </w:numPr>
        <w:tabs>
          <w:tab w:val="left" w:pos="567"/>
        </w:tabs>
        <w:overflowPunct/>
        <w:autoSpaceDE/>
        <w:autoSpaceDN/>
        <w:adjustRightInd/>
        <w:ind w:left="567" w:hanging="567"/>
        <w:jc w:val="both"/>
        <w:rPr>
          <w:sz w:val="24"/>
          <w:szCs w:val="24"/>
          <w:lang w:val="lv-LV"/>
        </w:rPr>
      </w:pPr>
      <w:r w:rsidRPr="00E604B3">
        <w:rPr>
          <w:sz w:val="24"/>
          <w:szCs w:val="24"/>
          <w:lang w:val="lv-LV"/>
        </w:rPr>
        <w:t>Līgums sastādīts latviešu valodā 2 (divos) identiskos eksemplāros, no kuriem vienu eksemplāru glabā Pasūtītājs, un vienu – Būvuzņēmējs.</w:t>
      </w:r>
    </w:p>
    <w:p w:rsidR="00EA3A87" w:rsidRPr="00E604B3" w:rsidRDefault="00EA3A87" w:rsidP="005B3CDC">
      <w:pPr>
        <w:widowControl/>
        <w:numPr>
          <w:ilvl w:val="1"/>
          <w:numId w:val="11"/>
        </w:numPr>
        <w:overflowPunct/>
        <w:autoSpaceDE/>
        <w:autoSpaceDN/>
        <w:adjustRightInd/>
        <w:ind w:left="482" w:hanging="482"/>
        <w:jc w:val="both"/>
        <w:rPr>
          <w:sz w:val="24"/>
          <w:szCs w:val="24"/>
          <w:lang w:val="lv-LV"/>
        </w:rPr>
      </w:pPr>
      <w:r w:rsidRPr="00E604B3">
        <w:rPr>
          <w:sz w:val="24"/>
          <w:szCs w:val="24"/>
          <w:lang w:val="lv-LV"/>
        </w:rPr>
        <w:t xml:space="preserve"> Līgums stājas spēkā ar brīdi, kad Puses to ir parakstījušas.</w:t>
      </w:r>
    </w:p>
    <w:p w:rsidR="00D00FBF" w:rsidRPr="00AC6B81" w:rsidRDefault="00EA3A87" w:rsidP="005B3CDC">
      <w:pPr>
        <w:widowControl/>
        <w:numPr>
          <w:ilvl w:val="1"/>
          <w:numId w:val="11"/>
        </w:numPr>
        <w:tabs>
          <w:tab w:val="left" w:pos="567"/>
        </w:tabs>
        <w:overflowPunct/>
        <w:autoSpaceDE/>
        <w:autoSpaceDN/>
        <w:adjustRightInd/>
        <w:ind w:left="567" w:hanging="567"/>
        <w:jc w:val="both"/>
        <w:rPr>
          <w:sz w:val="24"/>
          <w:szCs w:val="24"/>
          <w:lang w:val="lv-LV"/>
        </w:rPr>
      </w:pPr>
      <w:r w:rsidRPr="00E604B3">
        <w:rPr>
          <w:sz w:val="24"/>
          <w:szCs w:val="24"/>
          <w:lang w:val="lv-LV"/>
        </w:rPr>
        <w:t>Līgums ir spēkā līdz brīdim, kad Puses ir izpildījušas visas savas saistības, vai līdz brīdim, kad Puses ir panākušas vienošanos par Līguma laušanu, vai arī līdz brīdim, kad kāda no Pusēm vienpusēji lauž to Līgumā paredzētajos gadījumos</w:t>
      </w:r>
      <w:r w:rsidR="00D00FBF" w:rsidRPr="00AC6B81">
        <w:rPr>
          <w:sz w:val="24"/>
          <w:szCs w:val="24"/>
          <w:lang w:val="lv-LV"/>
        </w:rPr>
        <w:t>.</w:t>
      </w:r>
    </w:p>
    <w:p w:rsidR="00EA3A87" w:rsidRPr="00D00FBF" w:rsidRDefault="00EA3A87" w:rsidP="005B3CDC">
      <w:pPr>
        <w:widowControl/>
        <w:numPr>
          <w:ilvl w:val="0"/>
          <w:numId w:val="11"/>
        </w:numPr>
        <w:overflowPunct/>
        <w:autoSpaceDE/>
        <w:autoSpaceDN/>
        <w:adjustRightInd/>
        <w:ind w:left="482"/>
        <w:jc w:val="center"/>
        <w:rPr>
          <w:b/>
          <w:i/>
          <w:iCs/>
          <w:sz w:val="24"/>
          <w:szCs w:val="24"/>
          <w:lang w:val="lv-LV"/>
        </w:rPr>
      </w:pPr>
      <w:r w:rsidRPr="00D00FBF">
        <w:rPr>
          <w:b/>
          <w:i/>
          <w:iCs/>
          <w:sz w:val="24"/>
          <w:szCs w:val="24"/>
          <w:lang w:val="lv-LV"/>
        </w:rPr>
        <w:t xml:space="preserve">Pušu </w:t>
      </w:r>
      <w:r w:rsidR="004F63CA" w:rsidRPr="00D00FBF">
        <w:rPr>
          <w:b/>
          <w:i/>
          <w:iCs/>
          <w:sz w:val="24"/>
          <w:szCs w:val="24"/>
          <w:lang w:val="lv-LV"/>
        </w:rPr>
        <w:t>rekvizīti</w:t>
      </w:r>
      <w:r w:rsidR="00D00FBF" w:rsidRPr="00D00FBF">
        <w:rPr>
          <w:b/>
          <w:i/>
          <w:iCs/>
          <w:sz w:val="24"/>
          <w:szCs w:val="24"/>
          <w:lang w:val="lv-LV"/>
        </w:rPr>
        <w:t xml:space="preserve">, </w:t>
      </w:r>
      <w:r w:rsidR="000F0522" w:rsidRPr="00D00FBF">
        <w:rPr>
          <w:b/>
          <w:i/>
          <w:iCs/>
          <w:sz w:val="24"/>
          <w:szCs w:val="24"/>
          <w:lang w:val="lv-LV"/>
        </w:rPr>
        <w:t xml:space="preserve"> </w:t>
      </w:r>
      <w:r w:rsidR="00D00FBF" w:rsidRPr="00AC6B81">
        <w:rPr>
          <w:b/>
          <w:i/>
          <w:iCs/>
          <w:sz w:val="24"/>
          <w:szCs w:val="24"/>
          <w:lang w:val="lv-LV"/>
        </w:rPr>
        <w:t>k</w:t>
      </w:r>
      <w:r w:rsidR="00D00FBF" w:rsidRPr="00AC6B81">
        <w:rPr>
          <w:b/>
          <w:i/>
          <w:sz w:val="24"/>
          <w:szCs w:val="24"/>
          <w:lang w:val="lv-LV"/>
        </w:rPr>
        <w:t>ontaktpersonas līguma izpildē</w:t>
      </w:r>
      <w:r w:rsidR="00D00FBF" w:rsidRPr="00D00FBF">
        <w:rPr>
          <w:b/>
          <w:i/>
          <w:iCs/>
          <w:sz w:val="24"/>
          <w:szCs w:val="24"/>
          <w:lang w:val="lv-LV"/>
        </w:rPr>
        <w:t xml:space="preserve"> </w:t>
      </w:r>
      <w:r w:rsidR="000F0522" w:rsidRPr="00D00FBF">
        <w:rPr>
          <w:b/>
          <w:i/>
          <w:iCs/>
          <w:sz w:val="24"/>
          <w:szCs w:val="24"/>
          <w:lang w:val="lv-LV"/>
        </w:rPr>
        <w:t>un paraksti</w:t>
      </w:r>
    </w:p>
    <w:p w:rsidR="0051462F" w:rsidRDefault="00EA3A87" w:rsidP="005B3CDC">
      <w:pPr>
        <w:widowControl/>
        <w:numPr>
          <w:ilvl w:val="1"/>
          <w:numId w:val="11"/>
        </w:numPr>
        <w:tabs>
          <w:tab w:val="left" w:pos="567"/>
        </w:tabs>
        <w:overflowPunct/>
        <w:autoSpaceDE/>
        <w:autoSpaceDN/>
        <w:adjustRightInd/>
        <w:ind w:left="567" w:hanging="567"/>
        <w:jc w:val="both"/>
        <w:rPr>
          <w:sz w:val="24"/>
          <w:szCs w:val="24"/>
          <w:lang w:val="lv-LV"/>
        </w:rPr>
      </w:pPr>
      <w:r w:rsidRPr="00E604B3">
        <w:rPr>
          <w:sz w:val="24"/>
          <w:szCs w:val="24"/>
          <w:lang w:val="lv-LV"/>
        </w:rPr>
        <w:t>Visiem paziņojumiem, ko Puses sūta viena otrai saskaņā ar Līgumu, ir jābūt rakstiskiem un jābūt nodotiem personīgi vai nosūtītiem pa faksu, vai ierakstītā vēstulē. Paziņojums tiek uzskatīts par nosūtītu dienā, kad paziņojums ir nodots personīgi, faksa nosūtīšanas dienā vai ierakstītas vēstules saņemšanas dienā.</w:t>
      </w:r>
    </w:p>
    <w:p w:rsidR="0051462F" w:rsidRPr="0051462F" w:rsidRDefault="0051462F" w:rsidP="005B3CDC">
      <w:pPr>
        <w:widowControl/>
        <w:numPr>
          <w:ilvl w:val="1"/>
          <w:numId w:val="11"/>
        </w:numPr>
        <w:tabs>
          <w:tab w:val="left" w:pos="567"/>
        </w:tabs>
        <w:overflowPunct/>
        <w:autoSpaceDE/>
        <w:autoSpaceDN/>
        <w:adjustRightInd/>
        <w:ind w:left="567" w:hanging="567"/>
        <w:jc w:val="both"/>
        <w:rPr>
          <w:sz w:val="24"/>
          <w:szCs w:val="24"/>
          <w:lang w:val="lv-LV"/>
        </w:rPr>
      </w:pPr>
      <w:r>
        <w:rPr>
          <w:b/>
          <w:sz w:val="24"/>
          <w:szCs w:val="24"/>
          <w:lang w:val="lv-LV"/>
        </w:rPr>
        <w:t xml:space="preserve">Būvuzņēmējs </w:t>
      </w:r>
      <w:r w:rsidRPr="0051462F">
        <w:rPr>
          <w:sz w:val="24"/>
          <w:szCs w:val="24"/>
          <w:lang w:val="lv-LV"/>
        </w:rPr>
        <w:t xml:space="preserve">nosaka </w:t>
      </w:r>
      <w:r w:rsidRPr="0051462F">
        <w:rPr>
          <w:b/>
          <w:sz w:val="24"/>
          <w:szCs w:val="24"/>
          <w:lang w:val="lv-LV"/>
        </w:rPr>
        <w:t xml:space="preserve">kontaktpersonas </w:t>
      </w:r>
      <w:r w:rsidRPr="0051462F">
        <w:rPr>
          <w:sz w:val="24"/>
          <w:szCs w:val="24"/>
          <w:lang w:val="lv-LV"/>
        </w:rPr>
        <w:t>un nodrošina saziņu ar Pasūtītāju:</w:t>
      </w:r>
    </w:p>
    <w:p w:rsidR="0051462F" w:rsidRPr="0051462F" w:rsidRDefault="0051462F" w:rsidP="00AC6B81">
      <w:pPr>
        <w:widowControl/>
        <w:numPr>
          <w:ilvl w:val="0"/>
          <w:numId w:val="33"/>
        </w:numPr>
        <w:shd w:val="clear" w:color="auto" w:fill="FFFFFF"/>
        <w:ind w:left="851" w:hanging="284"/>
        <w:jc w:val="both"/>
        <w:rPr>
          <w:sz w:val="24"/>
          <w:szCs w:val="24"/>
          <w:lang w:val="lv-LV"/>
        </w:rPr>
      </w:pPr>
      <w:r w:rsidRPr="0051462F">
        <w:rPr>
          <w:sz w:val="24"/>
          <w:szCs w:val="24"/>
          <w:lang w:val="lv-LV"/>
        </w:rPr>
        <w:t xml:space="preserve">vispārīgo </w:t>
      </w:r>
      <w:r w:rsidR="00AC6B81">
        <w:rPr>
          <w:sz w:val="24"/>
          <w:szCs w:val="24"/>
          <w:lang w:val="lv-LV"/>
        </w:rPr>
        <w:t>L</w:t>
      </w:r>
      <w:r w:rsidRPr="0051462F">
        <w:rPr>
          <w:sz w:val="24"/>
          <w:szCs w:val="24"/>
          <w:lang w:val="lv-LV"/>
        </w:rPr>
        <w:t xml:space="preserve">īguma izpildes jautājumu risināšanai, informācijas saņemšanai: </w:t>
      </w:r>
      <w:r w:rsidR="00AC6B81">
        <w:rPr>
          <w:sz w:val="24"/>
          <w:szCs w:val="24"/>
          <w:lang w:val="lv-LV"/>
        </w:rPr>
        <w:t>&lt;</w:t>
      </w:r>
      <w:r w:rsidRPr="00C655FF">
        <w:rPr>
          <w:i/>
          <w:sz w:val="24"/>
          <w:szCs w:val="24"/>
          <w:lang w:val="lv-LV"/>
        </w:rPr>
        <w:t>vārds,</w:t>
      </w:r>
      <w:r w:rsidRPr="0051462F">
        <w:rPr>
          <w:sz w:val="24"/>
          <w:szCs w:val="24"/>
          <w:lang w:val="lv-LV"/>
        </w:rPr>
        <w:t xml:space="preserve"> </w:t>
      </w:r>
      <w:r w:rsidRPr="00C655FF">
        <w:rPr>
          <w:i/>
          <w:sz w:val="24"/>
          <w:szCs w:val="24"/>
          <w:lang w:val="lv-LV"/>
        </w:rPr>
        <w:t>uzvārds</w:t>
      </w:r>
      <w:r w:rsidR="00AC6B81">
        <w:rPr>
          <w:sz w:val="24"/>
          <w:szCs w:val="24"/>
          <w:lang w:val="lv-LV"/>
        </w:rPr>
        <w:t>&gt;</w:t>
      </w:r>
      <w:r w:rsidRPr="0051462F">
        <w:rPr>
          <w:sz w:val="24"/>
          <w:szCs w:val="24"/>
          <w:lang w:val="lv-LV"/>
        </w:rPr>
        <w:t xml:space="preserve">, </w:t>
      </w:r>
      <w:r w:rsidR="00AC6B81">
        <w:rPr>
          <w:sz w:val="24"/>
          <w:szCs w:val="24"/>
          <w:lang w:val="lv-LV"/>
        </w:rPr>
        <w:t>&lt;</w:t>
      </w:r>
      <w:r w:rsidRPr="0051462F">
        <w:rPr>
          <w:i/>
          <w:sz w:val="24"/>
          <w:szCs w:val="24"/>
          <w:lang w:val="lv-LV"/>
        </w:rPr>
        <w:t>kontakt</w:t>
      </w:r>
      <w:r w:rsidR="00AC6B81">
        <w:rPr>
          <w:i/>
          <w:sz w:val="24"/>
          <w:szCs w:val="24"/>
          <w:lang w:val="lv-LV"/>
        </w:rPr>
        <w:t xml:space="preserve">tālruņa un faksa </w:t>
      </w:r>
      <w:r w:rsidRPr="0051462F">
        <w:rPr>
          <w:i/>
          <w:sz w:val="24"/>
          <w:szCs w:val="24"/>
          <w:lang w:val="lv-LV"/>
        </w:rPr>
        <w:t>n</w:t>
      </w:r>
      <w:r w:rsidR="00AC6B81">
        <w:rPr>
          <w:i/>
          <w:sz w:val="24"/>
          <w:szCs w:val="24"/>
          <w:lang w:val="lv-LV"/>
        </w:rPr>
        <w:t>umuri</w:t>
      </w:r>
      <w:r w:rsidR="00C655FF">
        <w:rPr>
          <w:i/>
          <w:sz w:val="24"/>
          <w:szCs w:val="24"/>
          <w:lang w:val="lv-LV"/>
        </w:rPr>
        <w:t>,</w:t>
      </w:r>
      <w:r w:rsidRPr="0051462F">
        <w:rPr>
          <w:sz w:val="24"/>
          <w:szCs w:val="24"/>
          <w:lang w:val="lv-LV"/>
        </w:rPr>
        <w:t xml:space="preserve"> </w:t>
      </w:r>
      <w:r w:rsidRPr="00C655FF">
        <w:rPr>
          <w:i/>
          <w:sz w:val="24"/>
          <w:szCs w:val="24"/>
          <w:lang w:val="lv-LV"/>
        </w:rPr>
        <w:t>e-past</w:t>
      </w:r>
      <w:r w:rsidR="00C655FF" w:rsidRPr="00C655FF">
        <w:rPr>
          <w:i/>
          <w:sz w:val="24"/>
          <w:szCs w:val="24"/>
          <w:lang w:val="lv-LV"/>
        </w:rPr>
        <w:t>a adre</w:t>
      </w:r>
      <w:r w:rsidRPr="00C655FF">
        <w:rPr>
          <w:i/>
          <w:sz w:val="24"/>
          <w:szCs w:val="24"/>
          <w:lang w:val="lv-LV"/>
        </w:rPr>
        <w:t>s</w:t>
      </w:r>
      <w:r w:rsidR="00C655FF" w:rsidRPr="00C655FF">
        <w:rPr>
          <w:i/>
          <w:sz w:val="24"/>
          <w:szCs w:val="24"/>
          <w:lang w:val="lv-LV"/>
        </w:rPr>
        <w:t>e</w:t>
      </w:r>
      <w:hyperlink r:id="rId20" w:history="1"/>
      <w:r w:rsidR="00C655FF" w:rsidRPr="00C655FF">
        <w:rPr>
          <w:sz w:val="24"/>
          <w:szCs w:val="24"/>
          <w:lang w:val="lv-LV"/>
        </w:rPr>
        <w:t>&gt;</w:t>
      </w:r>
      <w:r w:rsidRPr="0051462F">
        <w:rPr>
          <w:sz w:val="24"/>
          <w:szCs w:val="24"/>
          <w:lang w:val="lv-LV"/>
        </w:rPr>
        <w:t>;</w:t>
      </w:r>
    </w:p>
    <w:p w:rsidR="0051462F" w:rsidRPr="00C655FF" w:rsidRDefault="0051462F" w:rsidP="00C655FF">
      <w:pPr>
        <w:widowControl/>
        <w:numPr>
          <w:ilvl w:val="0"/>
          <w:numId w:val="33"/>
        </w:numPr>
        <w:shd w:val="clear" w:color="auto" w:fill="FFFFFF"/>
        <w:ind w:left="851" w:hanging="284"/>
        <w:jc w:val="both"/>
        <w:rPr>
          <w:sz w:val="24"/>
          <w:szCs w:val="24"/>
          <w:lang w:val="lv-LV"/>
        </w:rPr>
      </w:pPr>
      <w:r w:rsidRPr="00C655FF">
        <w:rPr>
          <w:sz w:val="24"/>
          <w:szCs w:val="24"/>
          <w:lang w:val="lv-LV"/>
        </w:rPr>
        <w:t>grāmatvedības norēķinu jautājumos:</w:t>
      </w:r>
      <w:r w:rsidR="00C655FF">
        <w:rPr>
          <w:sz w:val="24"/>
          <w:szCs w:val="24"/>
          <w:lang w:val="lv-LV"/>
        </w:rPr>
        <w:t xml:space="preserve"> &lt;</w:t>
      </w:r>
      <w:r w:rsidRPr="00C655FF">
        <w:rPr>
          <w:i/>
          <w:sz w:val="24"/>
          <w:szCs w:val="24"/>
          <w:lang w:val="lv-LV"/>
        </w:rPr>
        <w:t>vārds, uzvārds</w:t>
      </w:r>
      <w:r w:rsidR="00C655FF">
        <w:rPr>
          <w:sz w:val="24"/>
          <w:szCs w:val="24"/>
          <w:lang w:val="lv-LV"/>
        </w:rPr>
        <w:t>&gt;</w:t>
      </w:r>
      <w:r w:rsidRPr="00C655FF">
        <w:rPr>
          <w:sz w:val="24"/>
          <w:szCs w:val="24"/>
          <w:lang w:val="lv-LV"/>
        </w:rPr>
        <w:t xml:space="preserve">, </w:t>
      </w:r>
      <w:r w:rsidR="00C655FF">
        <w:rPr>
          <w:sz w:val="24"/>
          <w:szCs w:val="24"/>
          <w:lang w:val="lv-LV"/>
        </w:rPr>
        <w:t>&lt;</w:t>
      </w:r>
      <w:r w:rsidRPr="00C655FF">
        <w:rPr>
          <w:i/>
          <w:sz w:val="24"/>
          <w:szCs w:val="24"/>
          <w:lang w:val="lv-LV"/>
        </w:rPr>
        <w:t>kontakt</w:t>
      </w:r>
      <w:r w:rsidR="00C655FF">
        <w:rPr>
          <w:i/>
          <w:sz w:val="24"/>
          <w:szCs w:val="24"/>
          <w:lang w:val="lv-LV"/>
        </w:rPr>
        <w:t>tālruņa un faksa numuri,</w:t>
      </w:r>
      <w:r w:rsidRPr="00C655FF">
        <w:rPr>
          <w:sz w:val="24"/>
          <w:szCs w:val="24"/>
          <w:lang w:val="lv-LV"/>
        </w:rPr>
        <w:t xml:space="preserve"> </w:t>
      </w:r>
      <w:r w:rsidRPr="00C655FF">
        <w:rPr>
          <w:i/>
          <w:sz w:val="24"/>
          <w:szCs w:val="24"/>
          <w:lang w:val="lv-LV"/>
        </w:rPr>
        <w:t>e-past</w:t>
      </w:r>
      <w:r w:rsidR="00C655FF" w:rsidRPr="00C655FF">
        <w:rPr>
          <w:i/>
          <w:sz w:val="24"/>
          <w:szCs w:val="24"/>
          <w:lang w:val="lv-LV"/>
        </w:rPr>
        <w:t>a adre</w:t>
      </w:r>
      <w:r w:rsidRPr="00C655FF">
        <w:rPr>
          <w:i/>
          <w:sz w:val="24"/>
          <w:szCs w:val="24"/>
          <w:lang w:val="lv-LV"/>
        </w:rPr>
        <w:t>s</w:t>
      </w:r>
      <w:r w:rsidR="00C655FF" w:rsidRPr="00C655FF">
        <w:rPr>
          <w:i/>
          <w:sz w:val="24"/>
          <w:szCs w:val="24"/>
          <w:lang w:val="lv-LV"/>
        </w:rPr>
        <w:t>e</w:t>
      </w:r>
      <w:r w:rsidR="00C655FF">
        <w:rPr>
          <w:sz w:val="24"/>
          <w:szCs w:val="24"/>
          <w:lang w:val="lv-LV"/>
        </w:rPr>
        <w:t>&gt;</w:t>
      </w:r>
      <w:hyperlink r:id="rId21" w:history="1"/>
      <w:r w:rsidR="00C655FF" w:rsidRPr="00C655FF">
        <w:rPr>
          <w:sz w:val="24"/>
          <w:szCs w:val="24"/>
          <w:lang w:val="lv-LV"/>
        </w:rPr>
        <w:t>.</w:t>
      </w:r>
    </w:p>
    <w:p w:rsidR="0051462F" w:rsidRPr="00C655FF" w:rsidRDefault="0051462F" w:rsidP="00C655FF">
      <w:pPr>
        <w:widowControl/>
        <w:numPr>
          <w:ilvl w:val="1"/>
          <w:numId w:val="11"/>
        </w:numPr>
        <w:shd w:val="clear" w:color="auto" w:fill="FFFFFF"/>
        <w:ind w:left="567" w:hanging="567"/>
        <w:jc w:val="both"/>
        <w:rPr>
          <w:sz w:val="24"/>
          <w:szCs w:val="24"/>
          <w:lang w:val="lv-LV"/>
        </w:rPr>
      </w:pPr>
      <w:r w:rsidRPr="00C655FF">
        <w:rPr>
          <w:b/>
          <w:sz w:val="24"/>
          <w:szCs w:val="24"/>
          <w:lang w:val="lv-LV"/>
        </w:rPr>
        <w:t>Pasūtītājs</w:t>
      </w:r>
      <w:r w:rsidRPr="00C655FF">
        <w:rPr>
          <w:sz w:val="24"/>
          <w:szCs w:val="24"/>
          <w:lang w:val="lv-LV"/>
        </w:rPr>
        <w:t xml:space="preserve">  nosaka </w:t>
      </w:r>
      <w:r w:rsidRPr="00C655FF">
        <w:rPr>
          <w:b/>
          <w:sz w:val="24"/>
          <w:szCs w:val="24"/>
          <w:lang w:val="lv-LV"/>
        </w:rPr>
        <w:t>kontaktpersonas</w:t>
      </w:r>
      <w:r w:rsidRPr="00C655FF">
        <w:rPr>
          <w:sz w:val="24"/>
          <w:szCs w:val="24"/>
          <w:lang w:val="lv-LV"/>
        </w:rPr>
        <w:t xml:space="preserve"> un nodrošina saziņu ar </w:t>
      </w:r>
      <w:r w:rsidR="00C655FF" w:rsidRPr="00C655FF">
        <w:rPr>
          <w:sz w:val="24"/>
          <w:szCs w:val="24"/>
          <w:lang w:val="lv-LV"/>
        </w:rPr>
        <w:t>B</w:t>
      </w:r>
      <w:r w:rsidR="00C655FF">
        <w:rPr>
          <w:sz w:val="24"/>
          <w:szCs w:val="24"/>
          <w:lang w:val="lv-LV"/>
        </w:rPr>
        <w:t>ūvuzņēmēju</w:t>
      </w:r>
      <w:r w:rsidRPr="00C655FF">
        <w:rPr>
          <w:sz w:val="24"/>
          <w:szCs w:val="24"/>
          <w:lang w:val="lv-LV"/>
        </w:rPr>
        <w:t xml:space="preserve">: </w:t>
      </w:r>
    </w:p>
    <w:p w:rsidR="0051462F" w:rsidRPr="00C655FF" w:rsidRDefault="0051462F" w:rsidP="00C655FF">
      <w:pPr>
        <w:widowControl/>
        <w:numPr>
          <w:ilvl w:val="0"/>
          <w:numId w:val="34"/>
        </w:numPr>
        <w:shd w:val="clear" w:color="auto" w:fill="FFFFFF"/>
        <w:tabs>
          <w:tab w:val="left" w:pos="851"/>
        </w:tabs>
        <w:ind w:left="851" w:hanging="284"/>
        <w:jc w:val="both"/>
        <w:rPr>
          <w:sz w:val="24"/>
          <w:szCs w:val="24"/>
          <w:lang w:val="lv-LV"/>
        </w:rPr>
      </w:pPr>
      <w:r w:rsidRPr="00C655FF">
        <w:rPr>
          <w:sz w:val="24"/>
          <w:szCs w:val="24"/>
          <w:lang w:val="lv-LV"/>
        </w:rPr>
        <w:lastRenderedPageBreak/>
        <w:t xml:space="preserve">vispārīgo </w:t>
      </w:r>
      <w:r w:rsidR="00C655FF" w:rsidRPr="00C655FF">
        <w:rPr>
          <w:sz w:val="24"/>
          <w:szCs w:val="24"/>
          <w:lang w:val="lv-LV"/>
        </w:rPr>
        <w:t>L</w:t>
      </w:r>
      <w:r w:rsidRPr="00C655FF">
        <w:rPr>
          <w:sz w:val="24"/>
          <w:szCs w:val="24"/>
          <w:lang w:val="lv-LV"/>
        </w:rPr>
        <w:t xml:space="preserve">īguma izpildes jautājumu risināšanai, informācijas saņemšanai: </w:t>
      </w:r>
      <w:r w:rsidR="00C655FF">
        <w:rPr>
          <w:sz w:val="24"/>
          <w:szCs w:val="24"/>
          <w:lang w:val="lv-LV"/>
        </w:rPr>
        <w:t>&lt;</w:t>
      </w:r>
      <w:r w:rsidRPr="00C655FF">
        <w:rPr>
          <w:i/>
          <w:sz w:val="24"/>
          <w:szCs w:val="24"/>
          <w:lang w:val="lv-LV"/>
        </w:rPr>
        <w:t>vārds,</w:t>
      </w:r>
      <w:r w:rsidRPr="00C655FF">
        <w:rPr>
          <w:sz w:val="24"/>
          <w:szCs w:val="24"/>
          <w:lang w:val="lv-LV"/>
        </w:rPr>
        <w:t xml:space="preserve"> </w:t>
      </w:r>
      <w:r w:rsidRPr="00C655FF">
        <w:rPr>
          <w:i/>
          <w:sz w:val="24"/>
          <w:szCs w:val="24"/>
          <w:lang w:val="lv-LV"/>
        </w:rPr>
        <w:t>uzvārds</w:t>
      </w:r>
      <w:r w:rsidR="00C655FF">
        <w:rPr>
          <w:sz w:val="24"/>
          <w:szCs w:val="24"/>
          <w:lang w:val="lv-LV"/>
        </w:rPr>
        <w:t>&gt;</w:t>
      </w:r>
      <w:r w:rsidRPr="00C655FF">
        <w:rPr>
          <w:sz w:val="24"/>
          <w:szCs w:val="24"/>
          <w:lang w:val="lv-LV"/>
        </w:rPr>
        <w:t xml:space="preserve">, </w:t>
      </w:r>
      <w:r w:rsidRPr="00C655FF">
        <w:rPr>
          <w:i/>
          <w:sz w:val="24"/>
          <w:szCs w:val="24"/>
          <w:lang w:val="lv-LV"/>
        </w:rPr>
        <w:t>kontakt</w:t>
      </w:r>
      <w:r w:rsidR="00C655FF">
        <w:rPr>
          <w:i/>
          <w:sz w:val="24"/>
          <w:szCs w:val="24"/>
          <w:lang w:val="lv-LV"/>
        </w:rPr>
        <w:t>tālruņa u</w:t>
      </w:r>
      <w:r w:rsidRPr="00C655FF">
        <w:rPr>
          <w:i/>
          <w:sz w:val="24"/>
          <w:szCs w:val="24"/>
          <w:lang w:val="lv-LV"/>
        </w:rPr>
        <w:t>n</w:t>
      </w:r>
      <w:r w:rsidR="00C655FF">
        <w:rPr>
          <w:i/>
          <w:sz w:val="24"/>
          <w:szCs w:val="24"/>
          <w:lang w:val="lv-LV"/>
        </w:rPr>
        <w:t xml:space="preserve"> </w:t>
      </w:r>
      <w:r w:rsidRPr="00C655FF">
        <w:rPr>
          <w:i/>
          <w:sz w:val="24"/>
          <w:szCs w:val="24"/>
          <w:lang w:val="lv-LV"/>
        </w:rPr>
        <w:t>f</w:t>
      </w:r>
      <w:r w:rsidR="00C655FF">
        <w:rPr>
          <w:i/>
          <w:sz w:val="24"/>
          <w:szCs w:val="24"/>
          <w:lang w:val="lv-LV"/>
        </w:rPr>
        <w:t>aksa numuri,</w:t>
      </w:r>
      <w:r w:rsidRPr="00C655FF">
        <w:rPr>
          <w:sz w:val="24"/>
          <w:szCs w:val="24"/>
          <w:lang w:val="lv-LV"/>
        </w:rPr>
        <w:t xml:space="preserve"> </w:t>
      </w:r>
      <w:r w:rsidRPr="00C655FF">
        <w:rPr>
          <w:i/>
          <w:sz w:val="24"/>
          <w:szCs w:val="24"/>
          <w:lang w:val="lv-LV"/>
        </w:rPr>
        <w:t>e-past</w:t>
      </w:r>
      <w:r w:rsidR="00C655FF" w:rsidRPr="00C655FF">
        <w:rPr>
          <w:i/>
          <w:sz w:val="24"/>
          <w:szCs w:val="24"/>
          <w:lang w:val="lv-LV"/>
        </w:rPr>
        <w:t>a adre</w:t>
      </w:r>
      <w:r w:rsidRPr="00C655FF">
        <w:rPr>
          <w:i/>
          <w:sz w:val="24"/>
          <w:szCs w:val="24"/>
          <w:lang w:val="lv-LV"/>
        </w:rPr>
        <w:t>s</w:t>
      </w:r>
      <w:r w:rsidR="00C655FF" w:rsidRPr="00C655FF">
        <w:rPr>
          <w:i/>
          <w:sz w:val="24"/>
          <w:szCs w:val="24"/>
          <w:lang w:val="lv-LV"/>
        </w:rPr>
        <w:t>e</w:t>
      </w:r>
      <w:r w:rsidR="00C655FF">
        <w:rPr>
          <w:sz w:val="24"/>
          <w:szCs w:val="24"/>
          <w:lang w:val="lv-LV"/>
        </w:rPr>
        <w:t>&gt;</w:t>
      </w:r>
      <w:hyperlink r:id="rId22" w:history="1"/>
      <w:r w:rsidRPr="00C655FF">
        <w:rPr>
          <w:sz w:val="24"/>
          <w:szCs w:val="24"/>
          <w:lang w:val="lv-LV"/>
        </w:rPr>
        <w:t>;</w:t>
      </w:r>
    </w:p>
    <w:p w:rsidR="0051462F" w:rsidRPr="00C655FF" w:rsidRDefault="0051462F" w:rsidP="00C655FF">
      <w:pPr>
        <w:widowControl/>
        <w:numPr>
          <w:ilvl w:val="0"/>
          <w:numId w:val="34"/>
        </w:numPr>
        <w:shd w:val="clear" w:color="auto" w:fill="FFFFFF"/>
        <w:tabs>
          <w:tab w:val="left" w:pos="851"/>
        </w:tabs>
        <w:ind w:left="851" w:hanging="284"/>
        <w:jc w:val="both"/>
        <w:rPr>
          <w:sz w:val="24"/>
          <w:szCs w:val="24"/>
          <w:lang w:val="lv-LV"/>
        </w:rPr>
      </w:pPr>
      <w:r w:rsidRPr="00C655FF">
        <w:rPr>
          <w:sz w:val="24"/>
          <w:szCs w:val="24"/>
          <w:lang w:val="lv-LV"/>
        </w:rPr>
        <w:t>grāmatvedības norēķinu jautājumos:</w:t>
      </w:r>
      <w:r w:rsidR="00C655FF" w:rsidRPr="00C655FF">
        <w:rPr>
          <w:sz w:val="24"/>
          <w:szCs w:val="24"/>
          <w:lang w:val="lv-LV"/>
        </w:rPr>
        <w:t xml:space="preserve"> </w:t>
      </w:r>
      <w:r w:rsidR="00C655FF">
        <w:rPr>
          <w:sz w:val="24"/>
          <w:szCs w:val="24"/>
          <w:lang w:val="lv-LV"/>
        </w:rPr>
        <w:t>&lt;</w:t>
      </w:r>
      <w:r w:rsidRPr="00C655FF">
        <w:rPr>
          <w:i/>
          <w:sz w:val="24"/>
          <w:szCs w:val="24"/>
          <w:lang w:val="lv-LV"/>
        </w:rPr>
        <w:t>vārds, uzvārds</w:t>
      </w:r>
      <w:r w:rsidR="00C655FF">
        <w:rPr>
          <w:sz w:val="24"/>
          <w:szCs w:val="24"/>
          <w:lang w:val="lv-LV"/>
        </w:rPr>
        <w:t>&gt;</w:t>
      </w:r>
      <w:r w:rsidRPr="00C655FF">
        <w:rPr>
          <w:sz w:val="24"/>
          <w:szCs w:val="24"/>
          <w:lang w:val="lv-LV"/>
        </w:rPr>
        <w:t xml:space="preserve">, </w:t>
      </w:r>
      <w:r w:rsidR="00C655FF">
        <w:rPr>
          <w:sz w:val="24"/>
          <w:szCs w:val="24"/>
          <w:lang w:val="lv-LV"/>
        </w:rPr>
        <w:t>&lt;</w:t>
      </w:r>
      <w:r w:rsidRPr="00C655FF">
        <w:rPr>
          <w:i/>
          <w:sz w:val="24"/>
          <w:szCs w:val="24"/>
          <w:lang w:val="lv-LV"/>
        </w:rPr>
        <w:t>kontakt</w:t>
      </w:r>
      <w:r w:rsidR="00C655FF">
        <w:rPr>
          <w:i/>
          <w:sz w:val="24"/>
          <w:szCs w:val="24"/>
          <w:lang w:val="lv-LV"/>
        </w:rPr>
        <w:t>tālruņa u</w:t>
      </w:r>
      <w:r w:rsidRPr="00C655FF">
        <w:rPr>
          <w:i/>
          <w:sz w:val="24"/>
          <w:szCs w:val="24"/>
          <w:lang w:val="lv-LV"/>
        </w:rPr>
        <w:t>n</w:t>
      </w:r>
      <w:r w:rsidR="00C655FF">
        <w:rPr>
          <w:i/>
          <w:sz w:val="24"/>
          <w:szCs w:val="24"/>
          <w:lang w:val="lv-LV"/>
        </w:rPr>
        <w:t xml:space="preserve"> </w:t>
      </w:r>
      <w:r w:rsidRPr="00C655FF">
        <w:rPr>
          <w:i/>
          <w:sz w:val="24"/>
          <w:szCs w:val="24"/>
          <w:lang w:val="lv-LV"/>
        </w:rPr>
        <w:t>fa</w:t>
      </w:r>
      <w:r w:rsidR="00C655FF">
        <w:rPr>
          <w:i/>
          <w:sz w:val="24"/>
          <w:szCs w:val="24"/>
          <w:lang w:val="lv-LV"/>
        </w:rPr>
        <w:t xml:space="preserve">ksa numuri, </w:t>
      </w:r>
      <w:r w:rsidRPr="00C655FF">
        <w:rPr>
          <w:i/>
          <w:sz w:val="24"/>
          <w:szCs w:val="24"/>
          <w:lang w:val="lv-LV"/>
        </w:rPr>
        <w:t>e-past</w:t>
      </w:r>
      <w:r w:rsidR="00C655FF" w:rsidRPr="00C655FF">
        <w:rPr>
          <w:i/>
          <w:sz w:val="24"/>
          <w:szCs w:val="24"/>
          <w:lang w:val="lv-LV"/>
        </w:rPr>
        <w:t>a adre</w:t>
      </w:r>
      <w:r w:rsidRPr="00C655FF">
        <w:rPr>
          <w:i/>
          <w:sz w:val="24"/>
          <w:szCs w:val="24"/>
          <w:lang w:val="lv-LV"/>
        </w:rPr>
        <w:t>s</w:t>
      </w:r>
      <w:r w:rsidR="00C655FF" w:rsidRPr="00C655FF">
        <w:rPr>
          <w:i/>
          <w:sz w:val="24"/>
          <w:szCs w:val="24"/>
          <w:lang w:val="lv-LV"/>
        </w:rPr>
        <w:t>e</w:t>
      </w:r>
      <w:r w:rsidR="00C655FF">
        <w:rPr>
          <w:sz w:val="24"/>
          <w:szCs w:val="24"/>
          <w:lang w:val="lv-LV"/>
        </w:rPr>
        <w:t>&gt;</w:t>
      </w:r>
      <w:hyperlink r:id="rId23" w:history="1"/>
      <w:r w:rsidR="00C655FF" w:rsidRPr="00C655FF">
        <w:rPr>
          <w:sz w:val="24"/>
          <w:szCs w:val="24"/>
          <w:lang w:val="lv-LV"/>
        </w:rPr>
        <w:t>.</w:t>
      </w:r>
    </w:p>
    <w:p w:rsidR="00EA3A87" w:rsidRPr="00E604B3" w:rsidRDefault="00EA3A87" w:rsidP="005B3CDC">
      <w:pPr>
        <w:widowControl/>
        <w:numPr>
          <w:ilvl w:val="1"/>
          <w:numId w:val="11"/>
        </w:numPr>
        <w:tabs>
          <w:tab w:val="left" w:pos="567"/>
        </w:tabs>
        <w:overflowPunct/>
        <w:autoSpaceDE/>
        <w:autoSpaceDN/>
        <w:adjustRightInd/>
        <w:ind w:left="567" w:hanging="567"/>
        <w:jc w:val="both"/>
        <w:rPr>
          <w:sz w:val="24"/>
          <w:szCs w:val="24"/>
          <w:lang w:val="lv-LV"/>
        </w:rPr>
      </w:pPr>
      <w:r w:rsidRPr="00E604B3">
        <w:rPr>
          <w:sz w:val="24"/>
          <w:szCs w:val="24"/>
          <w:lang w:val="lv-LV"/>
        </w:rPr>
        <w:t xml:space="preserve">Gadījumā, ja kāda no Pusēm maina savu juridisko adresi, pasta adresi vai bankas rekvizītus, tā ne vēlāk kā </w:t>
      </w:r>
      <w:r w:rsidR="000F0522" w:rsidRPr="00E604B3">
        <w:rPr>
          <w:sz w:val="24"/>
          <w:szCs w:val="24"/>
          <w:lang w:val="lv-LV"/>
        </w:rPr>
        <w:t>2 (</w:t>
      </w:r>
      <w:r w:rsidRPr="00E604B3">
        <w:rPr>
          <w:sz w:val="24"/>
          <w:szCs w:val="24"/>
          <w:lang w:val="lv-LV"/>
        </w:rPr>
        <w:t>divu</w:t>
      </w:r>
      <w:r w:rsidR="000F0522" w:rsidRPr="00E604B3">
        <w:rPr>
          <w:sz w:val="24"/>
          <w:szCs w:val="24"/>
          <w:lang w:val="lv-LV"/>
        </w:rPr>
        <w:t>)</w:t>
      </w:r>
      <w:r w:rsidRPr="00E604B3">
        <w:rPr>
          <w:sz w:val="24"/>
          <w:szCs w:val="24"/>
          <w:lang w:val="lv-LV"/>
        </w:rPr>
        <w:t xml:space="preserve"> dienu laikā rakstiski paziņo par to otrai Pusei.</w:t>
      </w:r>
    </w:p>
    <w:p w:rsidR="00EA3A87" w:rsidRPr="00A91F67" w:rsidRDefault="00EA3A87" w:rsidP="005B3CDC">
      <w:pPr>
        <w:widowControl/>
        <w:numPr>
          <w:ilvl w:val="1"/>
          <w:numId w:val="11"/>
        </w:numPr>
        <w:tabs>
          <w:tab w:val="left" w:pos="567"/>
        </w:tabs>
        <w:overflowPunct/>
        <w:autoSpaceDE/>
        <w:autoSpaceDN/>
        <w:adjustRightInd/>
        <w:ind w:left="567" w:hanging="567"/>
        <w:jc w:val="both"/>
        <w:rPr>
          <w:sz w:val="24"/>
          <w:szCs w:val="24"/>
          <w:lang w:val="lv-LV"/>
        </w:rPr>
      </w:pPr>
      <w:r w:rsidRPr="00E604B3">
        <w:rPr>
          <w:sz w:val="24"/>
          <w:szCs w:val="24"/>
          <w:lang w:val="lv-LV"/>
        </w:rPr>
        <w:t>Visai sarakstei un jebkurai informācijai, ko kāda no Pusēm</w:t>
      </w:r>
      <w:r w:rsidRPr="00A91F67">
        <w:rPr>
          <w:sz w:val="24"/>
          <w:szCs w:val="24"/>
          <w:lang w:val="lv-LV"/>
        </w:rPr>
        <w:t xml:space="preserve"> nosūta otrai Pusei, ir jābūt latviešu valodā un nosūtītai uz šajā </w:t>
      </w:r>
      <w:r w:rsidR="000F0522" w:rsidRPr="00A91F67">
        <w:rPr>
          <w:sz w:val="24"/>
          <w:szCs w:val="24"/>
          <w:lang w:val="lv-LV"/>
        </w:rPr>
        <w:t>l</w:t>
      </w:r>
      <w:r w:rsidRPr="00A91F67">
        <w:rPr>
          <w:sz w:val="24"/>
          <w:szCs w:val="24"/>
          <w:lang w:val="lv-LV"/>
        </w:rPr>
        <w:t>īgumā norādītu adresi, ja vien Puse – informācijas saņēmējs – nav iepriekš norādījusi savādāk.</w:t>
      </w:r>
    </w:p>
    <w:p w:rsidR="0051462F" w:rsidRPr="00A91F67" w:rsidRDefault="0051462F" w:rsidP="0051462F">
      <w:pPr>
        <w:widowControl/>
        <w:tabs>
          <w:tab w:val="left" w:pos="567"/>
        </w:tabs>
        <w:overflowPunct/>
        <w:autoSpaceDE/>
        <w:autoSpaceDN/>
        <w:adjustRightInd/>
        <w:ind w:left="567"/>
        <w:jc w:val="both"/>
        <w:rPr>
          <w:sz w:val="24"/>
          <w:szCs w:val="24"/>
          <w:lang w:val="lv-LV"/>
        </w:rPr>
      </w:pPr>
    </w:p>
    <w:p w:rsidR="00EA3A87" w:rsidRPr="00A91F67" w:rsidRDefault="00EA3A87" w:rsidP="000F0522">
      <w:pPr>
        <w:jc w:val="both"/>
        <w:rPr>
          <w:b/>
          <w:bCs/>
          <w:sz w:val="24"/>
          <w:szCs w:val="24"/>
          <w:lang w:val="lv-LV"/>
        </w:rPr>
      </w:pPr>
      <w:r w:rsidRPr="00A91F67">
        <w:rPr>
          <w:b/>
          <w:bCs/>
          <w:sz w:val="24"/>
          <w:szCs w:val="24"/>
          <w:lang w:val="lv-LV"/>
        </w:rPr>
        <w:t xml:space="preserve">Pasūtītājs  </w:t>
      </w:r>
      <w:r w:rsidRPr="00A91F67">
        <w:rPr>
          <w:sz w:val="24"/>
          <w:szCs w:val="24"/>
          <w:lang w:val="lv-LV"/>
        </w:rPr>
        <w:t xml:space="preserve">                                                                </w:t>
      </w:r>
      <w:r w:rsidRPr="00A91F67">
        <w:rPr>
          <w:b/>
          <w:bCs/>
          <w:sz w:val="24"/>
          <w:szCs w:val="24"/>
          <w:lang w:val="lv-LV"/>
        </w:rPr>
        <w:t>Būvuzņēmējs</w:t>
      </w:r>
    </w:p>
    <w:p w:rsidR="00742242" w:rsidRPr="00A91F67" w:rsidRDefault="00EA3A87" w:rsidP="00742242">
      <w:pPr>
        <w:jc w:val="both"/>
        <w:rPr>
          <w:i/>
          <w:iCs/>
          <w:sz w:val="24"/>
          <w:szCs w:val="24"/>
          <w:lang w:val="lv-LV"/>
        </w:rPr>
      </w:pPr>
      <w:r w:rsidRPr="00A91F67">
        <w:rPr>
          <w:sz w:val="24"/>
          <w:szCs w:val="24"/>
          <w:lang w:val="lv-LV"/>
        </w:rPr>
        <w:t>Rēzeknes novada pašvaldība</w:t>
      </w:r>
      <w:r w:rsidR="00742242" w:rsidRPr="00A91F67">
        <w:rPr>
          <w:sz w:val="24"/>
          <w:szCs w:val="24"/>
          <w:lang w:val="lv-LV"/>
        </w:rPr>
        <w:t xml:space="preserve">                                     &lt;</w:t>
      </w:r>
      <w:r w:rsidR="00742242" w:rsidRPr="00A91F67">
        <w:rPr>
          <w:i/>
          <w:iCs/>
          <w:sz w:val="24"/>
          <w:szCs w:val="24"/>
          <w:lang w:val="lv-LV"/>
        </w:rPr>
        <w:t>Būvuzņēmēja nosaukums</w:t>
      </w:r>
      <w:r w:rsidR="00742242" w:rsidRPr="00A91F67">
        <w:rPr>
          <w:sz w:val="24"/>
          <w:szCs w:val="24"/>
          <w:lang w:val="lv-LV"/>
        </w:rPr>
        <w:t>&gt;</w:t>
      </w:r>
    </w:p>
    <w:p w:rsidR="00EA3A87" w:rsidRPr="00A91F67" w:rsidRDefault="00E604B3" w:rsidP="00DF76BC">
      <w:pPr>
        <w:jc w:val="both"/>
        <w:rPr>
          <w:i/>
          <w:iCs/>
          <w:sz w:val="24"/>
          <w:szCs w:val="24"/>
          <w:lang w:val="lv-LV"/>
        </w:rPr>
      </w:pPr>
      <w:r w:rsidRPr="00A91F67">
        <w:rPr>
          <w:sz w:val="24"/>
          <w:szCs w:val="24"/>
          <w:lang w:val="lv-LV"/>
        </w:rPr>
        <w:t xml:space="preserve">reģ.Nr.90009112679, </w:t>
      </w:r>
      <w:r w:rsidR="00EA3A87" w:rsidRPr="00A91F67">
        <w:rPr>
          <w:sz w:val="24"/>
          <w:szCs w:val="24"/>
          <w:lang w:val="lv-LV"/>
        </w:rPr>
        <w:t xml:space="preserve">  </w:t>
      </w:r>
      <w:r w:rsidR="001271A2" w:rsidRPr="00A91F67">
        <w:rPr>
          <w:sz w:val="24"/>
          <w:szCs w:val="24"/>
          <w:lang w:val="lv-LV"/>
        </w:rPr>
        <w:t xml:space="preserve">             </w:t>
      </w:r>
      <w:r w:rsidR="00B5471A" w:rsidRPr="00A91F67">
        <w:rPr>
          <w:sz w:val="24"/>
          <w:szCs w:val="24"/>
          <w:lang w:val="lv-LV"/>
        </w:rPr>
        <w:t xml:space="preserve">                                 reģ.Nr.&lt;</w:t>
      </w:r>
      <w:r w:rsidR="00B5471A" w:rsidRPr="00A91F67">
        <w:rPr>
          <w:i/>
          <w:iCs/>
          <w:sz w:val="24"/>
          <w:szCs w:val="24"/>
          <w:lang w:val="lv-LV"/>
        </w:rPr>
        <w:t>reģistrācijas numurs</w:t>
      </w:r>
      <w:r w:rsidR="00B5471A" w:rsidRPr="00A91F67">
        <w:rPr>
          <w:sz w:val="24"/>
          <w:szCs w:val="24"/>
          <w:lang w:val="lv-LV"/>
        </w:rPr>
        <w:t xml:space="preserve">&gt;                                                </w:t>
      </w:r>
    </w:p>
    <w:p w:rsidR="00E604B3" w:rsidRPr="00BA235D" w:rsidRDefault="00E604B3" w:rsidP="00EA3A87">
      <w:pPr>
        <w:jc w:val="both"/>
        <w:rPr>
          <w:sz w:val="24"/>
          <w:szCs w:val="24"/>
          <w:lang w:val="lv-LV"/>
        </w:rPr>
      </w:pPr>
      <w:r w:rsidRPr="00B5471A">
        <w:rPr>
          <w:b/>
          <w:i/>
          <w:sz w:val="24"/>
          <w:szCs w:val="24"/>
          <w:lang w:val="lv-LV"/>
        </w:rPr>
        <w:t>maksātājs</w:t>
      </w:r>
      <w:r w:rsidRPr="00BA235D">
        <w:rPr>
          <w:sz w:val="24"/>
          <w:szCs w:val="24"/>
          <w:lang w:val="lv-LV"/>
        </w:rPr>
        <w:t xml:space="preserve"> – Ozolaines pagasta pārvalde,</w:t>
      </w:r>
      <w:r w:rsidR="00B5471A" w:rsidRPr="00BA235D">
        <w:rPr>
          <w:sz w:val="24"/>
          <w:szCs w:val="24"/>
          <w:lang w:val="lv-LV"/>
        </w:rPr>
        <w:t xml:space="preserve">                  &lt;</w:t>
      </w:r>
      <w:r w:rsidR="00B5471A" w:rsidRPr="00BA235D">
        <w:rPr>
          <w:i/>
          <w:iCs/>
          <w:sz w:val="24"/>
          <w:szCs w:val="24"/>
          <w:lang w:val="lv-LV"/>
        </w:rPr>
        <w:t>juridiskā adrese</w:t>
      </w:r>
      <w:r w:rsidR="00B5471A" w:rsidRPr="00BA235D">
        <w:rPr>
          <w:sz w:val="24"/>
          <w:szCs w:val="24"/>
          <w:lang w:val="lv-LV"/>
        </w:rPr>
        <w:t xml:space="preserve">&gt;                                                             </w:t>
      </w:r>
    </w:p>
    <w:p w:rsidR="00EA3A87" w:rsidRPr="00BA235D" w:rsidRDefault="00EA3A87" w:rsidP="00EA3A87">
      <w:pPr>
        <w:jc w:val="both"/>
        <w:rPr>
          <w:sz w:val="24"/>
          <w:szCs w:val="24"/>
          <w:lang w:val="lv-LV"/>
        </w:rPr>
      </w:pPr>
      <w:r w:rsidRPr="00BA235D">
        <w:rPr>
          <w:sz w:val="24"/>
          <w:szCs w:val="24"/>
          <w:lang w:val="lv-LV"/>
        </w:rPr>
        <w:t>reģ.Nr.</w:t>
      </w:r>
      <w:r w:rsidR="001271A2" w:rsidRPr="003A65F7">
        <w:rPr>
          <w:sz w:val="24"/>
          <w:szCs w:val="24"/>
          <w:lang w:val="lv-LV"/>
        </w:rPr>
        <w:t>90</w:t>
      </w:r>
      <w:r w:rsidR="00B5471A">
        <w:rPr>
          <w:sz w:val="24"/>
          <w:szCs w:val="24"/>
          <w:lang w:val="lv-LV"/>
        </w:rPr>
        <w:t>0000</w:t>
      </w:r>
      <w:r w:rsidR="001271A2" w:rsidRPr="003A65F7">
        <w:rPr>
          <w:sz w:val="24"/>
          <w:szCs w:val="24"/>
          <w:lang w:val="lv-LV"/>
        </w:rPr>
        <w:t>1</w:t>
      </w:r>
      <w:r w:rsidR="00B5471A">
        <w:rPr>
          <w:sz w:val="24"/>
          <w:szCs w:val="24"/>
          <w:lang w:val="lv-LV"/>
        </w:rPr>
        <w:t>4584,</w:t>
      </w:r>
      <w:r w:rsidRPr="00BA235D">
        <w:rPr>
          <w:sz w:val="24"/>
          <w:szCs w:val="24"/>
          <w:lang w:val="lv-LV"/>
        </w:rPr>
        <w:t xml:space="preserve">                                               </w:t>
      </w:r>
      <w:r w:rsidR="001271A2" w:rsidRPr="00BA235D">
        <w:rPr>
          <w:sz w:val="24"/>
          <w:szCs w:val="24"/>
          <w:lang w:val="lv-LV"/>
        </w:rPr>
        <w:t xml:space="preserve">  </w:t>
      </w:r>
      <w:r w:rsidR="00B5471A" w:rsidRPr="00BA235D">
        <w:rPr>
          <w:sz w:val="24"/>
          <w:szCs w:val="24"/>
          <w:lang w:val="lv-LV"/>
        </w:rPr>
        <w:t>tālr.&lt;</w:t>
      </w:r>
      <w:r w:rsidR="00B5471A" w:rsidRPr="00BA235D">
        <w:rPr>
          <w:i/>
          <w:iCs/>
          <w:sz w:val="24"/>
          <w:szCs w:val="24"/>
          <w:lang w:val="lv-LV"/>
        </w:rPr>
        <w:t>tālruņa numurs</w:t>
      </w:r>
      <w:r w:rsidR="00B5471A" w:rsidRPr="00BA235D">
        <w:rPr>
          <w:sz w:val="24"/>
          <w:szCs w:val="24"/>
          <w:lang w:val="lv-LV"/>
        </w:rPr>
        <w:t>&gt;</w:t>
      </w:r>
      <w:r w:rsidR="001271A2" w:rsidRPr="00BA235D">
        <w:rPr>
          <w:sz w:val="24"/>
          <w:szCs w:val="24"/>
          <w:lang w:val="lv-LV"/>
        </w:rPr>
        <w:t xml:space="preserve">   </w:t>
      </w:r>
    </w:p>
    <w:p w:rsidR="001271A2" w:rsidRDefault="00B5471A" w:rsidP="00EA3A87">
      <w:pPr>
        <w:jc w:val="both"/>
        <w:rPr>
          <w:sz w:val="24"/>
          <w:szCs w:val="24"/>
          <w:lang w:val="lv-LV"/>
        </w:rPr>
      </w:pPr>
      <w:r>
        <w:rPr>
          <w:sz w:val="24"/>
          <w:szCs w:val="24"/>
          <w:lang w:val="lv-LV"/>
        </w:rPr>
        <w:t>Bekši</w:t>
      </w:r>
      <w:r w:rsidR="001271A2" w:rsidRPr="003A65F7">
        <w:rPr>
          <w:sz w:val="24"/>
          <w:szCs w:val="24"/>
          <w:lang w:val="lv-LV"/>
        </w:rPr>
        <w:t xml:space="preserve">, </w:t>
      </w:r>
      <w:r>
        <w:rPr>
          <w:sz w:val="24"/>
          <w:szCs w:val="24"/>
          <w:lang w:val="lv-LV"/>
        </w:rPr>
        <w:t>Ozolaines</w:t>
      </w:r>
      <w:r w:rsidR="001271A2" w:rsidRPr="003A65F7">
        <w:rPr>
          <w:sz w:val="24"/>
          <w:szCs w:val="24"/>
          <w:lang w:val="lv-LV"/>
        </w:rPr>
        <w:t xml:space="preserve"> pagasts,</w:t>
      </w:r>
      <w:r w:rsidR="00742242" w:rsidRPr="00742242">
        <w:rPr>
          <w:sz w:val="24"/>
          <w:szCs w:val="24"/>
        </w:rPr>
        <w:t xml:space="preserve"> </w:t>
      </w:r>
      <w:r w:rsidR="00742242">
        <w:rPr>
          <w:sz w:val="24"/>
          <w:szCs w:val="24"/>
        </w:rPr>
        <w:t xml:space="preserve">                                       </w:t>
      </w:r>
      <w:r>
        <w:rPr>
          <w:sz w:val="24"/>
          <w:szCs w:val="24"/>
        </w:rPr>
        <w:t xml:space="preserve">  </w:t>
      </w:r>
      <w:r w:rsidRPr="00D53C40">
        <w:rPr>
          <w:sz w:val="24"/>
          <w:szCs w:val="24"/>
        </w:rPr>
        <w:t>fakss &lt;</w:t>
      </w:r>
      <w:r w:rsidRPr="00D53C40">
        <w:rPr>
          <w:i/>
          <w:iCs/>
          <w:sz w:val="24"/>
          <w:szCs w:val="24"/>
        </w:rPr>
        <w:t>faksa numurs</w:t>
      </w:r>
      <w:r w:rsidRPr="00D53C40">
        <w:rPr>
          <w:sz w:val="24"/>
          <w:szCs w:val="24"/>
        </w:rPr>
        <w:t xml:space="preserve">&gt; </w:t>
      </w:r>
    </w:p>
    <w:p w:rsidR="00B5471A" w:rsidRDefault="001271A2" w:rsidP="00742242">
      <w:pPr>
        <w:jc w:val="both"/>
        <w:rPr>
          <w:sz w:val="24"/>
          <w:szCs w:val="24"/>
          <w:lang w:val="en-US"/>
        </w:rPr>
      </w:pPr>
      <w:r w:rsidRPr="003A65F7">
        <w:rPr>
          <w:sz w:val="24"/>
          <w:szCs w:val="24"/>
          <w:lang w:val="lv-LV"/>
        </w:rPr>
        <w:t>Rēzeknes novads, LV-46</w:t>
      </w:r>
      <w:r w:rsidR="00B5471A">
        <w:rPr>
          <w:sz w:val="24"/>
          <w:szCs w:val="24"/>
          <w:lang w:val="lv-LV"/>
        </w:rPr>
        <w:t>33</w:t>
      </w:r>
      <w:r w:rsidR="00EA3A87" w:rsidRPr="00D53C40">
        <w:rPr>
          <w:sz w:val="24"/>
          <w:szCs w:val="24"/>
        </w:rPr>
        <w:t xml:space="preserve">                   </w:t>
      </w:r>
      <w:r>
        <w:rPr>
          <w:sz w:val="24"/>
          <w:szCs w:val="24"/>
        </w:rPr>
        <w:tab/>
      </w:r>
      <w:r w:rsidR="00B5471A">
        <w:rPr>
          <w:sz w:val="24"/>
          <w:szCs w:val="24"/>
        </w:rPr>
        <w:t xml:space="preserve">           </w:t>
      </w:r>
      <w:r w:rsidR="00B5471A" w:rsidRPr="00B5471A">
        <w:rPr>
          <w:sz w:val="24"/>
          <w:szCs w:val="24"/>
          <w:lang w:val="en-US"/>
        </w:rPr>
        <w:t>&lt;</w:t>
      </w:r>
      <w:r w:rsidR="00B5471A" w:rsidRPr="00B5471A">
        <w:rPr>
          <w:i/>
          <w:iCs/>
          <w:sz w:val="24"/>
          <w:szCs w:val="24"/>
          <w:lang w:val="en-US"/>
        </w:rPr>
        <w:t>bankas nosaukums</w:t>
      </w:r>
      <w:r w:rsidR="00B5471A" w:rsidRPr="00B5471A">
        <w:rPr>
          <w:sz w:val="24"/>
          <w:szCs w:val="24"/>
          <w:lang w:val="en-US"/>
        </w:rPr>
        <w:t xml:space="preserve">&gt;  </w:t>
      </w:r>
    </w:p>
    <w:p w:rsidR="00B5471A" w:rsidRDefault="00B5471A" w:rsidP="00B5471A">
      <w:pPr>
        <w:jc w:val="both"/>
        <w:rPr>
          <w:sz w:val="24"/>
          <w:szCs w:val="24"/>
        </w:rPr>
      </w:pPr>
      <w:r w:rsidRPr="00D53C40">
        <w:rPr>
          <w:sz w:val="24"/>
          <w:szCs w:val="24"/>
        </w:rPr>
        <w:t>tālr.</w:t>
      </w:r>
      <w:r>
        <w:rPr>
          <w:sz w:val="24"/>
          <w:szCs w:val="24"/>
        </w:rPr>
        <w:t xml:space="preserve">/fakss </w:t>
      </w:r>
      <w:r w:rsidRPr="003A65F7">
        <w:rPr>
          <w:sz w:val="24"/>
          <w:szCs w:val="24"/>
          <w:lang w:val="lv-LV"/>
        </w:rPr>
        <w:t>646</w:t>
      </w:r>
      <w:r>
        <w:rPr>
          <w:sz w:val="24"/>
          <w:szCs w:val="24"/>
          <w:lang w:val="lv-LV"/>
        </w:rPr>
        <w:t xml:space="preserve"> </w:t>
      </w:r>
      <w:r w:rsidRPr="003A65F7">
        <w:rPr>
          <w:sz w:val="24"/>
          <w:szCs w:val="24"/>
          <w:lang w:val="lv-LV"/>
        </w:rPr>
        <w:t>40</w:t>
      </w:r>
      <w:r>
        <w:rPr>
          <w:sz w:val="24"/>
          <w:szCs w:val="24"/>
          <w:lang w:val="lv-LV"/>
        </w:rPr>
        <w:t>171</w:t>
      </w:r>
      <w:r w:rsidRPr="00D53C40">
        <w:rPr>
          <w:sz w:val="24"/>
          <w:szCs w:val="24"/>
        </w:rPr>
        <w:t xml:space="preserve">                </w:t>
      </w:r>
      <w:r>
        <w:rPr>
          <w:sz w:val="24"/>
          <w:szCs w:val="24"/>
        </w:rPr>
        <w:t xml:space="preserve">                             </w:t>
      </w:r>
      <w:r w:rsidRPr="00D53C40">
        <w:rPr>
          <w:sz w:val="24"/>
          <w:szCs w:val="24"/>
        </w:rPr>
        <w:t xml:space="preserve"> </w:t>
      </w:r>
      <w:r>
        <w:rPr>
          <w:sz w:val="24"/>
          <w:szCs w:val="24"/>
        </w:rPr>
        <w:t xml:space="preserve">    </w:t>
      </w:r>
      <w:r w:rsidRPr="00B5471A">
        <w:rPr>
          <w:sz w:val="24"/>
          <w:szCs w:val="24"/>
          <w:lang w:val="en-US"/>
        </w:rPr>
        <w:t>&lt;</w:t>
      </w:r>
      <w:r w:rsidRPr="00B5471A">
        <w:rPr>
          <w:i/>
          <w:sz w:val="24"/>
          <w:szCs w:val="24"/>
          <w:lang w:val="en-US"/>
        </w:rPr>
        <w:t>bankas kods</w:t>
      </w:r>
      <w:r w:rsidRPr="00B5471A">
        <w:rPr>
          <w:sz w:val="24"/>
          <w:szCs w:val="24"/>
          <w:lang w:val="en-US"/>
        </w:rPr>
        <w:t xml:space="preserve">&gt;                                                                                                                 </w:t>
      </w:r>
      <w:r>
        <w:rPr>
          <w:sz w:val="24"/>
          <w:szCs w:val="24"/>
        </w:rPr>
        <w:t xml:space="preserve"> </w:t>
      </w:r>
    </w:p>
    <w:p w:rsidR="00B5471A" w:rsidRPr="00B5471A" w:rsidRDefault="00B5471A" w:rsidP="00B5471A">
      <w:pPr>
        <w:jc w:val="both"/>
        <w:rPr>
          <w:sz w:val="24"/>
          <w:szCs w:val="24"/>
          <w:lang w:val="lv-LV"/>
        </w:rPr>
      </w:pPr>
      <w:r w:rsidRPr="00B5471A">
        <w:rPr>
          <w:sz w:val="24"/>
          <w:szCs w:val="24"/>
          <w:lang w:val="lv-LV"/>
        </w:rPr>
        <w:t>AS „Swedbank“                                                        &lt;</w:t>
      </w:r>
      <w:r w:rsidRPr="00B5471A">
        <w:rPr>
          <w:i/>
          <w:sz w:val="24"/>
          <w:szCs w:val="24"/>
          <w:lang w:val="lv-LV"/>
        </w:rPr>
        <w:t>konta numurs</w:t>
      </w:r>
      <w:r w:rsidRPr="00B5471A">
        <w:rPr>
          <w:sz w:val="24"/>
          <w:szCs w:val="24"/>
          <w:lang w:val="lv-LV"/>
        </w:rPr>
        <w:t xml:space="preserve">&gt;                                                                                                                                                          </w:t>
      </w:r>
    </w:p>
    <w:p w:rsidR="00B5471A" w:rsidRPr="00B5471A" w:rsidRDefault="00B5471A" w:rsidP="00B5471A">
      <w:pPr>
        <w:jc w:val="both"/>
        <w:rPr>
          <w:sz w:val="24"/>
          <w:szCs w:val="24"/>
          <w:lang w:val="lv-LV"/>
        </w:rPr>
      </w:pPr>
      <w:r w:rsidRPr="00B5471A">
        <w:rPr>
          <w:sz w:val="24"/>
          <w:szCs w:val="24"/>
          <w:lang w:val="lv-LV"/>
        </w:rPr>
        <w:t xml:space="preserve">kods: HABALV22                                                            </w:t>
      </w:r>
    </w:p>
    <w:p w:rsidR="00B5471A" w:rsidRPr="00B5471A" w:rsidRDefault="00B5471A" w:rsidP="00742242">
      <w:pPr>
        <w:jc w:val="both"/>
        <w:rPr>
          <w:sz w:val="24"/>
          <w:szCs w:val="24"/>
          <w:lang w:val="lv-LV"/>
        </w:rPr>
      </w:pPr>
      <w:r w:rsidRPr="00B5471A">
        <w:rPr>
          <w:sz w:val="24"/>
          <w:szCs w:val="24"/>
          <w:lang w:val="lv-LV"/>
        </w:rPr>
        <w:t xml:space="preserve">konts: LV12HABA0551001660150                                   </w:t>
      </w:r>
      <w:r w:rsidR="001271A2" w:rsidRPr="00B5471A">
        <w:rPr>
          <w:sz w:val="24"/>
          <w:szCs w:val="24"/>
          <w:lang w:val="lv-LV"/>
        </w:rPr>
        <w:tab/>
      </w:r>
    </w:p>
    <w:p w:rsidR="00EA3A87" w:rsidRPr="00BA235D" w:rsidRDefault="001271A2" w:rsidP="00EA3A87">
      <w:pPr>
        <w:jc w:val="both"/>
        <w:rPr>
          <w:sz w:val="24"/>
          <w:szCs w:val="24"/>
          <w:lang w:val="lv-LV"/>
        </w:rPr>
      </w:pPr>
      <w:r w:rsidRPr="00B5471A">
        <w:rPr>
          <w:sz w:val="24"/>
          <w:szCs w:val="24"/>
          <w:lang w:val="lv-LV"/>
        </w:rPr>
        <w:tab/>
      </w:r>
      <w:r w:rsidRPr="00B5471A">
        <w:rPr>
          <w:sz w:val="24"/>
          <w:szCs w:val="24"/>
          <w:lang w:val="lv-LV"/>
        </w:rPr>
        <w:tab/>
      </w:r>
      <w:r w:rsidRPr="00B5471A">
        <w:rPr>
          <w:sz w:val="24"/>
          <w:szCs w:val="24"/>
          <w:lang w:val="lv-LV"/>
        </w:rPr>
        <w:tab/>
      </w:r>
      <w:r w:rsidRPr="00B5471A">
        <w:rPr>
          <w:sz w:val="24"/>
          <w:szCs w:val="24"/>
          <w:lang w:val="lv-LV"/>
        </w:rPr>
        <w:tab/>
      </w:r>
      <w:r w:rsidR="00EA3A87" w:rsidRPr="00BA235D">
        <w:rPr>
          <w:sz w:val="24"/>
          <w:szCs w:val="24"/>
          <w:lang w:val="lv-LV"/>
        </w:rPr>
        <w:t xml:space="preserve"> </w:t>
      </w:r>
    </w:p>
    <w:p w:rsidR="00B5471A" w:rsidRPr="00BA235D" w:rsidRDefault="00B5471A" w:rsidP="00EA3A87">
      <w:pPr>
        <w:jc w:val="both"/>
        <w:rPr>
          <w:sz w:val="24"/>
          <w:szCs w:val="24"/>
          <w:lang w:val="lv-LV"/>
        </w:rPr>
      </w:pPr>
    </w:p>
    <w:p w:rsidR="00B5471A" w:rsidRPr="00BA235D" w:rsidRDefault="00B5471A" w:rsidP="00EA3A87">
      <w:pPr>
        <w:jc w:val="both"/>
        <w:rPr>
          <w:sz w:val="24"/>
          <w:szCs w:val="24"/>
          <w:lang w:val="lv-LV"/>
        </w:rPr>
      </w:pPr>
    </w:p>
    <w:p w:rsidR="00EA3A87" w:rsidRPr="00BA235D" w:rsidRDefault="00EA3A87" w:rsidP="00EA3A87">
      <w:pPr>
        <w:jc w:val="both"/>
        <w:rPr>
          <w:sz w:val="24"/>
          <w:szCs w:val="24"/>
          <w:lang w:val="lv-LV"/>
        </w:rPr>
      </w:pPr>
      <w:r w:rsidRPr="00BA235D">
        <w:rPr>
          <w:sz w:val="24"/>
          <w:szCs w:val="24"/>
          <w:lang w:val="lv-LV"/>
        </w:rPr>
        <w:t>____________________________________           _________________________________</w:t>
      </w:r>
    </w:p>
    <w:p w:rsidR="00EA3A87" w:rsidRPr="00BA235D" w:rsidRDefault="00B5471A" w:rsidP="00EA3A87">
      <w:pPr>
        <w:jc w:val="both"/>
        <w:rPr>
          <w:sz w:val="24"/>
          <w:szCs w:val="24"/>
          <w:lang w:val="lv-LV"/>
        </w:rPr>
      </w:pPr>
      <w:r w:rsidRPr="00BA235D">
        <w:rPr>
          <w:sz w:val="24"/>
          <w:szCs w:val="24"/>
          <w:lang w:val="lv-LV"/>
        </w:rPr>
        <w:t>E</w:t>
      </w:r>
      <w:r w:rsidR="001271A2" w:rsidRPr="00BA235D">
        <w:rPr>
          <w:sz w:val="24"/>
          <w:szCs w:val="24"/>
          <w:lang w:val="lv-LV"/>
        </w:rPr>
        <w:t>.</w:t>
      </w:r>
      <w:r w:rsidRPr="00BA235D">
        <w:rPr>
          <w:sz w:val="24"/>
          <w:szCs w:val="24"/>
          <w:lang w:val="lv-LV"/>
        </w:rPr>
        <w:t>Bl</w:t>
      </w:r>
      <w:r w:rsidR="001271A2" w:rsidRPr="00BA235D">
        <w:rPr>
          <w:sz w:val="24"/>
          <w:szCs w:val="24"/>
          <w:lang w:val="lv-LV"/>
        </w:rPr>
        <w:t>i</w:t>
      </w:r>
      <w:r w:rsidRPr="00BA235D">
        <w:rPr>
          <w:sz w:val="24"/>
          <w:szCs w:val="24"/>
          <w:lang w:val="lv-LV"/>
        </w:rPr>
        <w:t>novs</w:t>
      </w:r>
      <w:r w:rsidR="00A5301E" w:rsidRPr="00BA235D">
        <w:rPr>
          <w:sz w:val="24"/>
          <w:szCs w:val="24"/>
          <w:lang w:val="lv-LV"/>
        </w:rPr>
        <w:t xml:space="preserve">                                                                   </w:t>
      </w:r>
      <w:r w:rsidR="00EA3A87" w:rsidRPr="00BA235D">
        <w:rPr>
          <w:i/>
          <w:iCs/>
          <w:sz w:val="24"/>
          <w:szCs w:val="24"/>
          <w:lang w:val="lv-LV"/>
        </w:rPr>
        <w:t>&lt;paraksta atšifrējums</w:t>
      </w:r>
      <w:r w:rsidR="00EA3A87" w:rsidRPr="00BA235D">
        <w:rPr>
          <w:sz w:val="24"/>
          <w:szCs w:val="24"/>
          <w:lang w:val="lv-LV"/>
        </w:rPr>
        <w:t>&gt;</w:t>
      </w:r>
      <w:r w:rsidR="00043C5E" w:rsidRPr="00BA235D">
        <w:rPr>
          <w:sz w:val="24"/>
          <w:szCs w:val="24"/>
          <w:lang w:val="lv-LV"/>
        </w:rPr>
        <w:t xml:space="preserve"> </w:t>
      </w:r>
    </w:p>
    <w:sectPr w:rsidR="00EA3A87" w:rsidRPr="00BA235D" w:rsidSect="00A91F67">
      <w:pgSz w:w="11905" w:h="16838"/>
      <w:pgMar w:top="1287" w:right="1287" w:bottom="1440" w:left="1259"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7B" w:rsidRDefault="00DB1C7B">
      <w:r>
        <w:separator/>
      </w:r>
    </w:p>
  </w:endnote>
  <w:endnote w:type="continuationSeparator" w:id="0">
    <w:p w:rsidR="00DB1C7B" w:rsidRDefault="00DB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5D" w:rsidRDefault="00BA235D" w:rsidP="00F07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35D" w:rsidRDefault="00BA235D" w:rsidP="00F07A7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5D" w:rsidRPr="002B0D73" w:rsidRDefault="00BA235D" w:rsidP="002B0D73">
    <w:pPr>
      <w:pStyle w:val="Footer"/>
      <w:jc w:val="center"/>
      <w:rPr>
        <w:sz w:val="24"/>
        <w:szCs w:val="24"/>
      </w:rPr>
    </w:pPr>
    <w:r w:rsidRPr="002B0D73">
      <w:rPr>
        <w:sz w:val="24"/>
        <w:szCs w:val="24"/>
      </w:rPr>
      <w:fldChar w:fldCharType="begin"/>
    </w:r>
    <w:r w:rsidRPr="002B0D73">
      <w:rPr>
        <w:sz w:val="24"/>
        <w:szCs w:val="24"/>
      </w:rPr>
      <w:instrText xml:space="preserve"> PAGE   \* MERGEFORMAT </w:instrText>
    </w:r>
    <w:r w:rsidRPr="002B0D73">
      <w:rPr>
        <w:sz w:val="24"/>
        <w:szCs w:val="24"/>
      </w:rPr>
      <w:fldChar w:fldCharType="separate"/>
    </w:r>
    <w:r w:rsidR="002C7287">
      <w:rPr>
        <w:noProof/>
        <w:sz w:val="24"/>
        <w:szCs w:val="24"/>
      </w:rPr>
      <w:t>2</w:t>
    </w:r>
    <w:r w:rsidRPr="002B0D73">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5D" w:rsidRPr="00AF05FE" w:rsidRDefault="00BA235D">
    <w:pPr>
      <w:pStyle w:val="Footer"/>
      <w:jc w:val="center"/>
      <w:rPr>
        <w:sz w:val="24"/>
        <w:szCs w:val="24"/>
      </w:rPr>
    </w:pPr>
    <w:r w:rsidRPr="00AF05FE">
      <w:rPr>
        <w:sz w:val="24"/>
        <w:szCs w:val="24"/>
      </w:rPr>
      <w:fldChar w:fldCharType="begin"/>
    </w:r>
    <w:r w:rsidRPr="00AF05FE">
      <w:rPr>
        <w:sz w:val="24"/>
        <w:szCs w:val="24"/>
      </w:rPr>
      <w:instrText>PAGE   \* MERGEFORMAT</w:instrText>
    </w:r>
    <w:r w:rsidRPr="00AF05FE">
      <w:rPr>
        <w:sz w:val="24"/>
        <w:szCs w:val="24"/>
      </w:rPr>
      <w:fldChar w:fldCharType="separate"/>
    </w:r>
    <w:r w:rsidR="002C7287" w:rsidRPr="002C7287">
      <w:rPr>
        <w:noProof/>
        <w:sz w:val="24"/>
        <w:szCs w:val="24"/>
        <w:lang w:val="ru-RU"/>
      </w:rPr>
      <w:t>1</w:t>
    </w:r>
    <w:r w:rsidRPr="00AF05FE">
      <w:rPr>
        <w:sz w:val="24"/>
        <w:szCs w:val="24"/>
      </w:rPr>
      <w:fldChar w:fldCharType="end"/>
    </w:r>
  </w:p>
  <w:p w:rsidR="00BA235D" w:rsidRPr="00AF05FE" w:rsidRDefault="00BA235D" w:rsidP="00AF0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7B" w:rsidRDefault="00DB1C7B">
      <w:r>
        <w:separator/>
      </w:r>
    </w:p>
  </w:footnote>
  <w:footnote w:type="continuationSeparator" w:id="0">
    <w:p w:rsidR="00DB1C7B" w:rsidRDefault="00DB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5D" w:rsidRDefault="00BA235D" w:rsidP="00F07A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35D" w:rsidRDefault="00BA235D" w:rsidP="00F07A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5D" w:rsidRDefault="00BA235D" w:rsidP="00F07A7C">
    <w:pPr>
      <w:pStyle w:val="Header"/>
      <w:framePr w:wrap="around" w:vAnchor="text" w:hAnchor="margin" w:xAlign="right" w:y="1"/>
      <w:rPr>
        <w:rStyle w:val="PageNumber"/>
      </w:rPr>
    </w:pPr>
  </w:p>
  <w:p w:rsidR="00BA235D" w:rsidRDefault="00BA235D" w:rsidP="009009AF">
    <w:pPr>
      <w:pStyle w:val="Header"/>
      <w:ind w:right="360"/>
      <w:jc w:val="both"/>
    </w:pPr>
    <w:r>
      <w:t>Iepirkuma “</w:t>
    </w:r>
    <w:r w:rsidRPr="003A65F7">
      <w:t xml:space="preserve">Ēkas </w:t>
    </w:r>
    <w:r>
      <w:t>vienkāršotās renovācij</w:t>
    </w:r>
    <w:r w:rsidRPr="003A65F7">
      <w:t xml:space="preserve">as darbi objektā „Kompleksi risinājumi siltumnīcefekta gāzu emisiju samazināšanai </w:t>
    </w:r>
    <w:r>
      <w:t>pirmsskolas izglītības iestādē “Jāņtārpiņš”” (identifikācijas Nr. RNP 2014/17) nolikums</w:t>
    </w:r>
  </w:p>
  <w:p w:rsidR="00BA235D" w:rsidRDefault="00BA235D" w:rsidP="009009AF">
    <w:pPr>
      <w:pStyle w:val="Header"/>
      <w:ind w:right="360"/>
      <w:jc w:val="both"/>
    </w:pPr>
    <w:r>
      <w:t>_________________________________________________________________________________________</w:t>
    </w:r>
  </w:p>
  <w:p w:rsidR="00BA235D" w:rsidRDefault="00BA235D" w:rsidP="009009AF">
    <w:pPr>
      <w:pStyle w:val="Header"/>
      <w:ind w:right="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5D" w:rsidRDefault="00BA235D">
    <w:pPr>
      <w:pStyle w:val="Header"/>
      <w:rPr>
        <w:lang w:val="lv-LV"/>
      </w:rPr>
    </w:pPr>
    <w:r>
      <w:rPr>
        <w:lang w:val="lv-LV"/>
      </w:rPr>
      <w:t>Iepirkuma „Ēkas vienkāršotās renovācijas darbi objektā „Kompleksi risinājumi siltumnīcefekta gāzu emisiju samazināšanai pirmsskolas izglītības iestādē „Jāņtārpiņš”” (identifikācijas Nr. RNP 2014/17)</w:t>
    </w:r>
  </w:p>
  <w:p w:rsidR="00BA235D" w:rsidRPr="00A922FF" w:rsidRDefault="00BA235D">
    <w:pPr>
      <w:pStyle w:val="Header"/>
      <w:rPr>
        <w:lang w:val="lv-LV"/>
      </w:rPr>
    </w:pPr>
    <w:r>
      <w:rPr>
        <w:lang w:val="lv-LV"/>
      </w:rPr>
      <w:t xml:space="preserve">_____________________________________________________________________________________________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66B"/>
    <w:multiLevelType w:val="multilevel"/>
    <w:tmpl w:val="EAD2FE68"/>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64C88"/>
    <w:multiLevelType w:val="multilevel"/>
    <w:tmpl w:val="939C54EA"/>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02A22F0A"/>
    <w:multiLevelType w:val="hybridMultilevel"/>
    <w:tmpl w:val="56CEB0C6"/>
    <w:lvl w:ilvl="0" w:tplc="F466759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6366CC78">
      <w:start w:val="1"/>
      <w:numFmt w:val="decimal"/>
      <w:lvlText w:val="%4."/>
      <w:lvlJc w:val="left"/>
      <w:pPr>
        <w:ind w:left="360" w:hanging="360"/>
      </w:pPr>
      <w:rPr>
        <w:b w:val="0"/>
      </w:rPr>
    </w:lvl>
    <w:lvl w:ilvl="4" w:tplc="04260019">
      <w:start w:val="1"/>
      <w:numFmt w:val="lowerLetter"/>
      <w:lvlText w:val="%5."/>
      <w:lvlJc w:val="left"/>
      <w:pPr>
        <w:ind w:left="3600" w:hanging="360"/>
      </w:pPr>
    </w:lvl>
    <w:lvl w:ilvl="5" w:tplc="1FB49D82">
      <w:start w:val="3"/>
      <w:numFmt w:val="bullet"/>
      <w:lvlText w:val="-"/>
      <w:lvlJc w:val="left"/>
      <w:pPr>
        <w:ind w:left="1070" w:hanging="360"/>
      </w:pPr>
      <w:rPr>
        <w:rFonts w:ascii="Times New Roman" w:eastAsia="Times New Roman" w:hAnsi="Times New Roman" w:cs="Times New Roman" w:hint="default"/>
        <w:i/>
        <w:color w:val="auto"/>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2A005D"/>
    <w:multiLevelType w:val="hybridMultilevel"/>
    <w:tmpl w:val="31783F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AF66B7"/>
    <w:multiLevelType w:val="hybridMultilevel"/>
    <w:tmpl w:val="D374C5E0"/>
    <w:lvl w:ilvl="0" w:tplc="BF466AC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568087D"/>
    <w:multiLevelType w:val="multilevel"/>
    <w:tmpl w:val="7E3EA92C"/>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0D7D40"/>
    <w:multiLevelType w:val="hybridMultilevel"/>
    <w:tmpl w:val="700A8A88"/>
    <w:lvl w:ilvl="0" w:tplc="1D6AD592">
      <w:start w:val="1"/>
      <w:numFmt w:val="decimal"/>
      <w:lvlText w:val="%1)"/>
      <w:lvlJc w:val="left"/>
      <w:pPr>
        <w:ind w:left="1500" w:hanging="360"/>
      </w:pPr>
      <w:rPr>
        <w:rFonts w:ascii="Times New Roman" w:eastAsia="Times New Roman" w:hAnsi="Times New Roman" w:cs="Times New Roman"/>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7">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0945CD"/>
    <w:multiLevelType w:val="hybridMultilevel"/>
    <w:tmpl w:val="6D189400"/>
    <w:lvl w:ilvl="0" w:tplc="3A46E56C">
      <w:start w:val="1"/>
      <w:numFmt w:val="lowerLetter"/>
      <w:lvlText w:val="%1)"/>
      <w:lvlJc w:val="left"/>
      <w:pPr>
        <w:ind w:left="55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A2B3F81"/>
    <w:multiLevelType w:val="hybridMultilevel"/>
    <w:tmpl w:val="C2A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64E57"/>
    <w:multiLevelType w:val="hybridMultilevel"/>
    <w:tmpl w:val="45901D4A"/>
    <w:lvl w:ilvl="0" w:tplc="FF226342">
      <w:start w:val="20"/>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DFA4FBF"/>
    <w:multiLevelType w:val="hybridMultilevel"/>
    <w:tmpl w:val="942E2CF2"/>
    <w:lvl w:ilvl="0" w:tplc="507AE8F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E3D6886"/>
    <w:multiLevelType w:val="multilevel"/>
    <w:tmpl w:val="4CC0F366"/>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11BA4B8F"/>
    <w:multiLevelType w:val="multilevel"/>
    <w:tmpl w:val="2562987A"/>
    <w:lvl w:ilvl="0">
      <w:start w:val="1"/>
      <w:numFmt w:val="decimal"/>
      <w:lvlText w:val="%1."/>
      <w:lvlJc w:val="left"/>
      <w:pPr>
        <w:ind w:left="540" w:hanging="540"/>
      </w:pPr>
      <w:rPr>
        <w:rFonts w:hint="default"/>
        <w:b/>
        <w:sz w:val="24"/>
      </w:rPr>
    </w:lvl>
    <w:lvl w:ilvl="1">
      <w:start w:val="3"/>
      <w:numFmt w:val="decimal"/>
      <w:lvlText w:val="%1.%2."/>
      <w:lvlJc w:val="left"/>
      <w:pPr>
        <w:ind w:left="540" w:hanging="54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nsid w:val="129F0245"/>
    <w:multiLevelType w:val="hybridMultilevel"/>
    <w:tmpl w:val="6D189400"/>
    <w:lvl w:ilvl="0" w:tplc="3A46E56C">
      <w:start w:val="1"/>
      <w:numFmt w:val="lowerLetter"/>
      <w:lvlText w:val="%1)"/>
      <w:lvlJc w:val="left"/>
      <w:pPr>
        <w:ind w:left="1353" w:hanging="360"/>
      </w:pPr>
      <w:rPr>
        <w:b w:val="0"/>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15">
    <w:nsid w:val="13A42ADB"/>
    <w:multiLevelType w:val="hybridMultilevel"/>
    <w:tmpl w:val="BA04B70A"/>
    <w:lvl w:ilvl="0" w:tplc="04260011">
      <w:start w:val="1"/>
      <w:numFmt w:val="decimal"/>
      <w:lvlText w:val="%1)"/>
      <w:lvlJc w:val="left"/>
      <w:pPr>
        <w:ind w:left="360" w:hanging="360"/>
      </w:pPr>
      <w:rPr>
        <w:rFonts w:hint="default"/>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167D6B69"/>
    <w:multiLevelType w:val="hybridMultilevel"/>
    <w:tmpl w:val="1390F208"/>
    <w:lvl w:ilvl="0" w:tplc="E280F5B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FE422CC"/>
    <w:multiLevelType w:val="multilevel"/>
    <w:tmpl w:val="2B2EDDE8"/>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956EAE"/>
    <w:multiLevelType w:val="multilevel"/>
    <w:tmpl w:val="90CE9A0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351FC7"/>
    <w:multiLevelType w:val="hybridMultilevel"/>
    <w:tmpl w:val="700A8A88"/>
    <w:lvl w:ilvl="0" w:tplc="1D6AD592">
      <w:start w:val="1"/>
      <w:numFmt w:val="decimal"/>
      <w:lvlText w:val="%1)"/>
      <w:lvlJc w:val="left"/>
      <w:pPr>
        <w:ind w:left="1500" w:hanging="360"/>
      </w:pPr>
      <w:rPr>
        <w:rFonts w:ascii="Times New Roman" w:eastAsia="Times New Roman" w:hAnsi="Times New Roman" w:cs="Times New Roman"/>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0">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C45FE5"/>
    <w:multiLevelType w:val="hybridMultilevel"/>
    <w:tmpl w:val="033EB5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96D5C48"/>
    <w:multiLevelType w:val="hybridMultilevel"/>
    <w:tmpl w:val="25B297F8"/>
    <w:lvl w:ilvl="0" w:tplc="CC86ECF4">
      <w:numFmt w:val="bullet"/>
      <w:lvlText w:val="-"/>
      <w:lvlJc w:val="left"/>
      <w:pPr>
        <w:ind w:left="2487" w:hanging="360"/>
      </w:pPr>
      <w:rPr>
        <w:rFonts w:ascii="Times New Roman" w:eastAsia="Times New Roman" w:hAnsi="Times New Roman"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23">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8564E4"/>
    <w:multiLevelType w:val="multilevel"/>
    <w:tmpl w:val="360A91B0"/>
    <w:lvl w:ilvl="0">
      <w:start w:val="10"/>
      <w:numFmt w:val="decimal"/>
      <w:lvlText w:val="%1."/>
      <w:lvlJc w:val="left"/>
      <w:pPr>
        <w:ind w:left="480" w:hanging="480"/>
      </w:pPr>
      <w:rPr>
        <w:rFonts w:hint="default"/>
        <w:b/>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45841E99"/>
    <w:multiLevelType w:val="hybridMultilevel"/>
    <w:tmpl w:val="40C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954BD"/>
    <w:multiLevelType w:val="hybridMultilevel"/>
    <w:tmpl w:val="987AF62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7">
    <w:nsid w:val="487E5681"/>
    <w:multiLevelType w:val="hybridMultilevel"/>
    <w:tmpl w:val="56CEB0C6"/>
    <w:lvl w:ilvl="0" w:tplc="F466759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6366CC78">
      <w:start w:val="1"/>
      <w:numFmt w:val="decimal"/>
      <w:lvlText w:val="%4."/>
      <w:lvlJc w:val="left"/>
      <w:pPr>
        <w:ind w:left="360" w:hanging="360"/>
      </w:pPr>
      <w:rPr>
        <w:b w:val="0"/>
      </w:rPr>
    </w:lvl>
    <w:lvl w:ilvl="4" w:tplc="04260019">
      <w:start w:val="1"/>
      <w:numFmt w:val="lowerLetter"/>
      <w:lvlText w:val="%5."/>
      <w:lvlJc w:val="left"/>
      <w:pPr>
        <w:ind w:left="3600" w:hanging="360"/>
      </w:pPr>
    </w:lvl>
    <w:lvl w:ilvl="5" w:tplc="1FB49D82">
      <w:start w:val="3"/>
      <w:numFmt w:val="bullet"/>
      <w:lvlText w:val="-"/>
      <w:lvlJc w:val="left"/>
      <w:pPr>
        <w:ind w:left="4500" w:hanging="360"/>
      </w:pPr>
      <w:rPr>
        <w:rFonts w:ascii="Times New Roman" w:eastAsia="Times New Roman" w:hAnsi="Times New Roman" w:cs="Times New Roman" w:hint="default"/>
        <w:i/>
        <w:color w:val="auto"/>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AB008F5"/>
    <w:multiLevelType w:val="hybridMultilevel"/>
    <w:tmpl w:val="7D3E5180"/>
    <w:lvl w:ilvl="0" w:tplc="1FB49D82">
      <w:start w:val="3"/>
      <w:numFmt w:val="bullet"/>
      <w:lvlText w:val="-"/>
      <w:lvlJc w:val="left"/>
      <w:pPr>
        <w:ind w:left="643" w:hanging="360"/>
      </w:pPr>
      <w:rPr>
        <w:rFonts w:ascii="Times New Roman" w:eastAsia="Times New Roman" w:hAnsi="Times New Roman" w:cs="Times New Roman" w:hint="default"/>
        <w:i/>
        <w:color w:val="auto"/>
      </w:rPr>
    </w:lvl>
    <w:lvl w:ilvl="1" w:tplc="04260019" w:tentative="1">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9">
    <w:nsid w:val="4B717AE8"/>
    <w:multiLevelType w:val="hybridMultilevel"/>
    <w:tmpl w:val="275EA69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nsid w:val="4C923CBE"/>
    <w:multiLevelType w:val="hybridMultilevel"/>
    <w:tmpl w:val="FBF8FA8C"/>
    <w:lvl w:ilvl="0" w:tplc="211220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1">
    <w:nsid w:val="4E1950BB"/>
    <w:multiLevelType w:val="hybridMultilevel"/>
    <w:tmpl w:val="0B92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4A10A6"/>
    <w:multiLevelType w:val="multilevel"/>
    <w:tmpl w:val="66A2E066"/>
    <w:lvl w:ilvl="0">
      <w:start w:val="11"/>
      <w:numFmt w:val="decimal"/>
      <w:lvlText w:val="%1."/>
      <w:lvlJc w:val="left"/>
      <w:pPr>
        <w:ind w:left="480" w:hanging="480"/>
      </w:pPr>
      <w:rPr>
        <w:rFonts w:hint="default"/>
        <w:b/>
      </w:rPr>
    </w:lvl>
    <w:lvl w:ilvl="1">
      <w:start w:val="5"/>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50DC49DC"/>
    <w:multiLevelType w:val="hybridMultilevel"/>
    <w:tmpl w:val="04661E96"/>
    <w:lvl w:ilvl="0" w:tplc="E9BA1F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23F0A54"/>
    <w:multiLevelType w:val="hybridMultilevel"/>
    <w:tmpl w:val="700A8A88"/>
    <w:lvl w:ilvl="0" w:tplc="1D6AD592">
      <w:start w:val="1"/>
      <w:numFmt w:val="decimal"/>
      <w:lvlText w:val="%1)"/>
      <w:lvlJc w:val="left"/>
      <w:pPr>
        <w:ind w:left="1500" w:hanging="360"/>
      </w:pPr>
      <w:rPr>
        <w:rFonts w:ascii="Times New Roman" w:eastAsia="Times New Roman" w:hAnsi="Times New Roman" w:cs="Times New Roman"/>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5">
    <w:nsid w:val="52EE463B"/>
    <w:multiLevelType w:val="hybridMultilevel"/>
    <w:tmpl w:val="DF845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A73D76"/>
    <w:multiLevelType w:val="multilevel"/>
    <w:tmpl w:val="F2E85B3E"/>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380EE9"/>
    <w:multiLevelType w:val="multilevel"/>
    <w:tmpl w:val="87B0F4CC"/>
    <w:lvl w:ilvl="0">
      <w:start w:val="12"/>
      <w:numFmt w:val="decimal"/>
      <w:lvlText w:val="%1."/>
      <w:lvlJc w:val="left"/>
      <w:pPr>
        <w:ind w:left="480" w:hanging="480"/>
      </w:pPr>
      <w:rPr>
        <w:rFonts w:hint="default"/>
        <w:b/>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563CC4"/>
    <w:multiLevelType w:val="hybridMultilevel"/>
    <w:tmpl w:val="046E36EC"/>
    <w:lvl w:ilvl="0" w:tplc="4398B0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62617B6A"/>
    <w:multiLevelType w:val="hybridMultilevel"/>
    <w:tmpl w:val="5E0ECDB6"/>
    <w:lvl w:ilvl="0" w:tplc="795AEBE0">
      <w:start w:val="1"/>
      <w:numFmt w:val="decimal"/>
      <w:lvlText w:val="%1)"/>
      <w:lvlJc w:val="left"/>
      <w:pPr>
        <w:ind w:left="927" w:hanging="360"/>
      </w:pPr>
      <w:rPr>
        <w:rFonts w:hint="default"/>
        <w:lang w:val="lv-LV"/>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nsid w:val="68FB3B34"/>
    <w:multiLevelType w:val="hybridMultilevel"/>
    <w:tmpl w:val="9A8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47B13"/>
    <w:multiLevelType w:val="multilevel"/>
    <w:tmpl w:val="FB2C90A6"/>
    <w:lvl w:ilvl="0">
      <w:start w:val="7"/>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7B7956"/>
    <w:multiLevelType w:val="hybridMultilevel"/>
    <w:tmpl w:val="6F021B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BD2061B"/>
    <w:multiLevelType w:val="hybridMultilevel"/>
    <w:tmpl w:val="6D189400"/>
    <w:lvl w:ilvl="0" w:tplc="3A46E56C">
      <w:start w:val="1"/>
      <w:numFmt w:val="lowerLetter"/>
      <w:lvlText w:val="%1)"/>
      <w:lvlJc w:val="left"/>
      <w:pPr>
        <w:ind w:left="55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C2977B2"/>
    <w:multiLevelType w:val="hybridMultilevel"/>
    <w:tmpl w:val="78386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3"/>
  </w:num>
  <w:num w:numId="3">
    <w:abstractNumId w:val="20"/>
  </w:num>
  <w:num w:numId="4">
    <w:abstractNumId w:val="36"/>
  </w:num>
  <w:num w:numId="5">
    <w:abstractNumId w:val="17"/>
  </w:num>
  <w:num w:numId="6">
    <w:abstractNumId w:val="1"/>
  </w:num>
  <w:num w:numId="7">
    <w:abstractNumId w:val="12"/>
  </w:num>
  <w:num w:numId="8">
    <w:abstractNumId w:val="18"/>
  </w:num>
  <w:num w:numId="9">
    <w:abstractNumId w:val="41"/>
  </w:num>
  <w:num w:numId="10">
    <w:abstractNumId w:val="37"/>
  </w:num>
  <w:num w:numId="11">
    <w:abstractNumId w:val="5"/>
  </w:num>
  <w:num w:numId="12">
    <w:abstractNumId w:val="24"/>
  </w:num>
  <w:num w:numId="13">
    <w:abstractNumId w:val="32"/>
  </w:num>
  <w:num w:numId="14">
    <w:abstractNumId w:val="13"/>
  </w:num>
  <w:num w:numId="15">
    <w:abstractNumId w:val="22"/>
  </w:num>
  <w:num w:numId="16">
    <w:abstractNumId w:val="19"/>
  </w:num>
  <w:num w:numId="17">
    <w:abstractNumId w:val="42"/>
  </w:num>
  <w:num w:numId="18">
    <w:abstractNumId w:val="3"/>
  </w:num>
  <w:num w:numId="19">
    <w:abstractNumId w:val="8"/>
  </w:num>
  <w:num w:numId="20">
    <w:abstractNumId w:val="27"/>
  </w:num>
  <w:num w:numId="21">
    <w:abstractNumId w:val="2"/>
  </w:num>
  <w:num w:numId="22">
    <w:abstractNumId w:val="38"/>
  </w:num>
  <w:num w:numId="23">
    <w:abstractNumId w:val="35"/>
  </w:num>
  <w:num w:numId="24">
    <w:abstractNumId w:val="28"/>
  </w:num>
  <w:num w:numId="25">
    <w:abstractNumId w:val="44"/>
  </w:num>
  <w:num w:numId="26">
    <w:abstractNumId w:val="33"/>
  </w:num>
  <w:num w:numId="27">
    <w:abstractNumId w:val="14"/>
  </w:num>
  <w:num w:numId="28">
    <w:abstractNumId w:val="15"/>
  </w:num>
  <w:num w:numId="29">
    <w:abstractNumId w:val="30"/>
  </w:num>
  <w:num w:numId="30">
    <w:abstractNumId w:val="4"/>
  </w:num>
  <w:num w:numId="31">
    <w:abstractNumId w:val="0"/>
  </w:num>
  <w:num w:numId="32">
    <w:abstractNumId w:val="39"/>
  </w:num>
  <w:num w:numId="33">
    <w:abstractNumId w:val="11"/>
  </w:num>
  <w:num w:numId="34">
    <w:abstractNumId w:val="16"/>
  </w:num>
  <w:num w:numId="35">
    <w:abstractNumId w:val="10"/>
  </w:num>
  <w:num w:numId="36">
    <w:abstractNumId w:val="31"/>
  </w:num>
  <w:num w:numId="37">
    <w:abstractNumId w:val="25"/>
  </w:num>
  <w:num w:numId="38">
    <w:abstractNumId w:val="21"/>
  </w:num>
  <w:num w:numId="39">
    <w:abstractNumId w:val="29"/>
  </w:num>
  <w:num w:numId="40">
    <w:abstractNumId w:val="26"/>
  </w:num>
  <w:num w:numId="41">
    <w:abstractNumId w:val="43"/>
  </w:num>
  <w:num w:numId="42">
    <w:abstractNumId w:val="6"/>
  </w:num>
  <w:num w:numId="43">
    <w:abstractNumId w:val="34"/>
  </w:num>
  <w:num w:numId="44">
    <w:abstractNumId w:val="40"/>
  </w:num>
  <w:num w:numId="4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stylePaneFormatFilter w:val="3F01"/>
  <w:defaultTabStop w:val="720"/>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compat>
  <w:rsids>
    <w:rsidRoot w:val="002C646A"/>
    <w:rsid w:val="00001350"/>
    <w:rsid w:val="000027DF"/>
    <w:rsid w:val="00010FE2"/>
    <w:rsid w:val="00011975"/>
    <w:rsid w:val="00027288"/>
    <w:rsid w:val="0003045D"/>
    <w:rsid w:val="0003053F"/>
    <w:rsid w:val="00032563"/>
    <w:rsid w:val="000350BC"/>
    <w:rsid w:val="00035DC3"/>
    <w:rsid w:val="000404B1"/>
    <w:rsid w:val="000419D0"/>
    <w:rsid w:val="00043C5E"/>
    <w:rsid w:val="00044082"/>
    <w:rsid w:val="00047A64"/>
    <w:rsid w:val="00051A7D"/>
    <w:rsid w:val="00053977"/>
    <w:rsid w:val="0005413A"/>
    <w:rsid w:val="00055387"/>
    <w:rsid w:val="00060B35"/>
    <w:rsid w:val="00061656"/>
    <w:rsid w:val="0006410A"/>
    <w:rsid w:val="00065827"/>
    <w:rsid w:val="00072BEA"/>
    <w:rsid w:val="0007680A"/>
    <w:rsid w:val="000809C4"/>
    <w:rsid w:val="00083042"/>
    <w:rsid w:val="00083CB2"/>
    <w:rsid w:val="00083CE8"/>
    <w:rsid w:val="00086CBB"/>
    <w:rsid w:val="00095AAE"/>
    <w:rsid w:val="00096A5C"/>
    <w:rsid w:val="000A0CA9"/>
    <w:rsid w:val="000A1895"/>
    <w:rsid w:val="000A3AA1"/>
    <w:rsid w:val="000A56E8"/>
    <w:rsid w:val="000A6276"/>
    <w:rsid w:val="000B2437"/>
    <w:rsid w:val="000B2563"/>
    <w:rsid w:val="000B2F6B"/>
    <w:rsid w:val="000B3798"/>
    <w:rsid w:val="000B3DFA"/>
    <w:rsid w:val="000B4A78"/>
    <w:rsid w:val="000B4D30"/>
    <w:rsid w:val="000B5F56"/>
    <w:rsid w:val="000B7C71"/>
    <w:rsid w:val="000C49B6"/>
    <w:rsid w:val="000D0DD1"/>
    <w:rsid w:val="000D1D8F"/>
    <w:rsid w:val="000E047D"/>
    <w:rsid w:val="000E40CF"/>
    <w:rsid w:val="000E6BB3"/>
    <w:rsid w:val="000F0522"/>
    <w:rsid w:val="000F3555"/>
    <w:rsid w:val="000F655B"/>
    <w:rsid w:val="00100D99"/>
    <w:rsid w:val="0010107F"/>
    <w:rsid w:val="00101E98"/>
    <w:rsid w:val="0010332C"/>
    <w:rsid w:val="0010422D"/>
    <w:rsid w:val="00110E94"/>
    <w:rsid w:val="00111374"/>
    <w:rsid w:val="00111E96"/>
    <w:rsid w:val="00117500"/>
    <w:rsid w:val="00120B91"/>
    <w:rsid w:val="00122F0D"/>
    <w:rsid w:val="0012688E"/>
    <w:rsid w:val="001271A2"/>
    <w:rsid w:val="00127DA1"/>
    <w:rsid w:val="00135D15"/>
    <w:rsid w:val="00136138"/>
    <w:rsid w:val="00136531"/>
    <w:rsid w:val="00137E3A"/>
    <w:rsid w:val="00142774"/>
    <w:rsid w:val="00147FA3"/>
    <w:rsid w:val="00150DE9"/>
    <w:rsid w:val="00150E2F"/>
    <w:rsid w:val="001534DF"/>
    <w:rsid w:val="00154E2E"/>
    <w:rsid w:val="0015525C"/>
    <w:rsid w:val="00157CE8"/>
    <w:rsid w:val="00160F1A"/>
    <w:rsid w:val="00163E08"/>
    <w:rsid w:val="00164D44"/>
    <w:rsid w:val="00164FFF"/>
    <w:rsid w:val="00165CA6"/>
    <w:rsid w:val="00166277"/>
    <w:rsid w:val="00167257"/>
    <w:rsid w:val="00171D6B"/>
    <w:rsid w:val="00173940"/>
    <w:rsid w:val="00173B9F"/>
    <w:rsid w:val="00174B95"/>
    <w:rsid w:val="00174CCE"/>
    <w:rsid w:val="00177BC1"/>
    <w:rsid w:val="00180625"/>
    <w:rsid w:val="00182580"/>
    <w:rsid w:val="001836B3"/>
    <w:rsid w:val="00186DA1"/>
    <w:rsid w:val="00187D8A"/>
    <w:rsid w:val="00190D33"/>
    <w:rsid w:val="00194472"/>
    <w:rsid w:val="001A0418"/>
    <w:rsid w:val="001A56A8"/>
    <w:rsid w:val="001B04AB"/>
    <w:rsid w:val="001B63D1"/>
    <w:rsid w:val="001B6C7C"/>
    <w:rsid w:val="001B75FD"/>
    <w:rsid w:val="001C542F"/>
    <w:rsid w:val="001D3BF1"/>
    <w:rsid w:val="001D4A1B"/>
    <w:rsid w:val="001E1502"/>
    <w:rsid w:val="001E2526"/>
    <w:rsid w:val="001E3A8F"/>
    <w:rsid w:val="001F0600"/>
    <w:rsid w:val="001F0A46"/>
    <w:rsid w:val="001F4BD1"/>
    <w:rsid w:val="00202C18"/>
    <w:rsid w:val="00204F91"/>
    <w:rsid w:val="00206569"/>
    <w:rsid w:val="00213234"/>
    <w:rsid w:val="002133BD"/>
    <w:rsid w:val="00221379"/>
    <w:rsid w:val="00224F31"/>
    <w:rsid w:val="0023007D"/>
    <w:rsid w:val="0023376A"/>
    <w:rsid w:val="0023698B"/>
    <w:rsid w:val="00246D9F"/>
    <w:rsid w:val="00252533"/>
    <w:rsid w:val="0025595A"/>
    <w:rsid w:val="00257C11"/>
    <w:rsid w:val="0026478F"/>
    <w:rsid w:val="00264F3E"/>
    <w:rsid w:val="00273B49"/>
    <w:rsid w:val="0028115A"/>
    <w:rsid w:val="002829B2"/>
    <w:rsid w:val="00286591"/>
    <w:rsid w:val="00286F5F"/>
    <w:rsid w:val="0029298C"/>
    <w:rsid w:val="002A3D47"/>
    <w:rsid w:val="002A5946"/>
    <w:rsid w:val="002B0D73"/>
    <w:rsid w:val="002B2D2F"/>
    <w:rsid w:val="002B74E8"/>
    <w:rsid w:val="002C0E12"/>
    <w:rsid w:val="002C10FD"/>
    <w:rsid w:val="002C1804"/>
    <w:rsid w:val="002C2180"/>
    <w:rsid w:val="002C646A"/>
    <w:rsid w:val="002C7287"/>
    <w:rsid w:val="002D0FDB"/>
    <w:rsid w:val="002D37DE"/>
    <w:rsid w:val="002D7526"/>
    <w:rsid w:val="002E116F"/>
    <w:rsid w:val="002E1AEE"/>
    <w:rsid w:val="002E2F69"/>
    <w:rsid w:val="002E6202"/>
    <w:rsid w:val="002E7D21"/>
    <w:rsid w:val="002F28D3"/>
    <w:rsid w:val="002F2F16"/>
    <w:rsid w:val="002F7855"/>
    <w:rsid w:val="0030464B"/>
    <w:rsid w:val="003108FA"/>
    <w:rsid w:val="0031151F"/>
    <w:rsid w:val="00312E77"/>
    <w:rsid w:val="00313011"/>
    <w:rsid w:val="00316134"/>
    <w:rsid w:val="003216AE"/>
    <w:rsid w:val="003260B9"/>
    <w:rsid w:val="0032612A"/>
    <w:rsid w:val="00326D3C"/>
    <w:rsid w:val="00327651"/>
    <w:rsid w:val="00331394"/>
    <w:rsid w:val="00332C3D"/>
    <w:rsid w:val="00333738"/>
    <w:rsid w:val="00337A07"/>
    <w:rsid w:val="003405F0"/>
    <w:rsid w:val="00343BB6"/>
    <w:rsid w:val="003475A4"/>
    <w:rsid w:val="00350E11"/>
    <w:rsid w:val="00352D02"/>
    <w:rsid w:val="0035335F"/>
    <w:rsid w:val="00354B50"/>
    <w:rsid w:val="00356157"/>
    <w:rsid w:val="00356BD4"/>
    <w:rsid w:val="00356EDD"/>
    <w:rsid w:val="00363E60"/>
    <w:rsid w:val="00365050"/>
    <w:rsid w:val="00367A83"/>
    <w:rsid w:val="00370D15"/>
    <w:rsid w:val="003712DD"/>
    <w:rsid w:val="00373602"/>
    <w:rsid w:val="00374EEE"/>
    <w:rsid w:val="00374FD4"/>
    <w:rsid w:val="0037720C"/>
    <w:rsid w:val="0038168D"/>
    <w:rsid w:val="00381C7C"/>
    <w:rsid w:val="00384537"/>
    <w:rsid w:val="00385D18"/>
    <w:rsid w:val="00391A57"/>
    <w:rsid w:val="0039400E"/>
    <w:rsid w:val="00394213"/>
    <w:rsid w:val="003971D5"/>
    <w:rsid w:val="003A2372"/>
    <w:rsid w:val="003A2F12"/>
    <w:rsid w:val="003A3F99"/>
    <w:rsid w:val="003A65F7"/>
    <w:rsid w:val="003B3E49"/>
    <w:rsid w:val="003B7451"/>
    <w:rsid w:val="003C0408"/>
    <w:rsid w:val="003C5654"/>
    <w:rsid w:val="003D1E48"/>
    <w:rsid w:val="003D4DF0"/>
    <w:rsid w:val="003E1159"/>
    <w:rsid w:val="003E179D"/>
    <w:rsid w:val="003E2644"/>
    <w:rsid w:val="003E3E71"/>
    <w:rsid w:val="003E4897"/>
    <w:rsid w:val="003F1FFF"/>
    <w:rsid w:val="003F2094"/>
    <w:rsid w:val="003F5861"/>
    <w:rsid w:val="003F6178"/>
    <w:rsid w:val="00400650"/>
    <w:rsid w:val="004202DF"/>
    <w:rsid w:val="00422E74"/>
    <w:rsid w:val="00433A4E"/>
    <w:rsid w:val="0043576F"/>
    <w:rsid w:val="004361DC"/>
    <w:rsid w:val="004362F3"/>
    <w:rsid w:val="004410A0"/>
    <w:rsid w:val="004476E5"/>
    <w:rsid w:val="0045006F"/>
    <w:rsid w:val="0045065C"/>
    <w:rsid w:val="00450CF8"/>
    <w:rsid w:val="00453A71"/>
    <w:rsid w:val="00456299"/>
    <w:rsid w:val="00456BD8"/>
    <w:rsid w:val="00457867"/>
    <w:rsid w:val="00463AEF"/>
    <w:rsid w:val="0046464E"/>
    <w:rsid w:val="004646BE"/>
    <w:rsid w:val="00464A95"/>
    <w:rsid w:val="00464D94"/>
    <w:rsid w:val="00472D1B"/>
    <w:rsid w:val="00475901"/>
    <w:rsid w:val="00475D38"/>
    <w:rsid w:val="0048105D"/>
    <w:rsid w:val="00484B15"/>
    <w:rsid w:val="00484C47"/>
    <w:rsid w:val="00484D68"/>
    <w:rsid w:val="00485363"/>
    <w:rsid w:val="004856C2"/>
    <w:rsid w:val="00485F47"/>
    <w:rsid w:val="00486507"/>
    <w:rsid w:val="00487641"/>
    <w:rsid w:val="004913A7"/>
    <w:rsid w:val="004A0DF0"/>
    <w:rsid w:val="004A1145"/>
    <w:rsid w:val="004A1692"/>
    <w:rsid w:val="004A492A"/>
    <w:rsid w:val="004A6B6E"/>
    <w:rsid w:val="004A7704"/>
    <w:rsid w:val="004B0A22"/>
    <w:rsid w:val="004B1488"/>
    <w:rsid w:val="004B3F52"/>
    <w:rsid w:val="004B45C1"/>
    <w:rsid w:val="004B5465"/>
    <w:rsid w:val="004B7F49"/>
    <w:rsid w:val="004C06E1"/>
    <w:rsid w:val="004C3648"/>
    <w:rsid w:val="004C3E41"/>
    <w:rsid w:val="004C48BB"/>
    <w:rsid w:val="004C6EBC"/>
    <w:rsid w:val="004C7CEF"/>
    <w:rsid w:val="004D04F1"/>
    <w:rsid w:val="004D0E15"/>
    <w:rsid w:val="004D2E9B"/>
    <w:rsid w:val="004D307E"/>
    <w:rsid w:val="004D4DDB"/>
    <w:rsid w:val="004D5F24"/>
    <w:rsid w:val="004D656A"/>
    <w:rsid w:val="004E2185"/>
    <w:rsid w:val="004E3A92"/>
    <w:rsid w:val="004E3D92"/>
    <w:rsid w:val="004F0599"/>
    <w:rsid w:val="004F10A3"/>
    <w:rsid w:val="004F171C"/>
    <w:rsid w:val="004F63CA"/>
    <w:rsid w:val="004F7312"/>
    <w:rsid w:val="005010A6"/>
    <w:rsid w:val="00507AA8"/>
    <w:rsid w:val="005135C9"/>
    <w:rsid w:val="0051462F"/>
    <w:rsid w:val="00515215"/>
    <w:rsid w:val="00516C7A"/>
    <w:rsid w:val="00516F19"/>
    <w:rsid w:val="005252D8"/>
    <w:rsid w:val="0052759E"/>
    <w:rsid w:val="00531B46"/>
    <w:rsid w:val="005330DA"/>
    <w:rsid w:val="00542F4F"/>
    <w:rsid w:val="005441C4"/>
    <w:rsid w:val="00544DC1"/>
    <w:rsid w:val="00547207"/>
    <w:rsid w:val="005537BD"/>
    <w:rsid w:val="00555184"/>
    <w:rsid w:val="00557BD1"/>
    <w:rsid w:val="0056023D"/>
    <w:rsid w:val="00563669"/>
    <w:rsid w:val="00565188"/>
    <w:rsid w:val="005700FB"/>
    <w:rsid w:val="00571482"/>
    <w:rsid w:val="00583028"/>
    <w:rsid w:val="005860A2"/>
    <w:rsid w:val="00596E5C"/>
    <w:rsid w:val="005978F2"/>
    <w:rsid w:val="005A220C"/>
    <w:rsid w:val="005A34E4"/>
    <w:rsid w:val="005B3CDC"/>
    <w:rsid w:val="005B3F6C"/>
    <w:rsid w:val="005C0BBE"/>
    <w:rsid w:val="005C2063"/>
    <w:rsid w:val="005C28CD"/>
    <w:rsid w:val="005C3E09"/>
    <w:rsid w:val="005C528D"/>
    <w:rsid w:val="005C6EE6"/>
    <w:rsid w:val="005C7F9E"/>
    <w:rsid w:val="005D0DC5"/>
    <w:rsid w:val="005D13F0"/>
    <w:rsid w:val="005E1E16"/>
    <w:rsid w:val="005E37DC"/>
    <w:rsid w:val="005E463F"/>
    <w:rsid w:val="005E587B"/>
    <w:rsid w:val="005E779C"/>
    <w:rsid w:val="005F11C1"/>
    <w:rsid w:val="005F1606"/>
    <w:rsid w:val="005F3C33"/>
    <w:rsid w:val="005F57B5"/>
    <w:rsid w:val="005F720A"/>
    <w:rsid w:val="005F7758"/>
    <w:rsid w:val="00601CCF"/>
    <w:rsid w:val="006055C2"/>
    <w:rsid w:val="006075BC"/>
    <w:rsid w:val="00607AB3"/>
    <w:rsid w:val="0061411F"/>
    <w:rsid w:val="00616ED0"/>
    <w:rsid w:val="00617711"/>
    <w:rsid w:val="00621F87"/>
    <w:rsid w:val="006234D7"/>
    <w:rsid w:val="006348FD"/>
    <w:rsid w:val="00636022"/>
    <w:rsid w:val="00643584"/>
    <w:rsid w:val="00643840"/>
    <w:rsid w:val="0064719C"/>
    <w:rsid w:val="006503F4"/>
    <w:rsid w:val="00651ADC"/>
    <w:rsid w:val="00654F41"/>
    <w:rsid w:val="00657BF9"/>
    <w:rsid w:val="00660A33"/>
    <w:rsid w:val="00662C0A"/>
    <w:rsid w:val="00663B1B"/>
    <w:rsid w:val="00664272"/>
    <w:rsid w:val="006665EA"/>
    <w:rsid w:val="00666F1A"/>
    <w:rsid w:val="00673151"/>
    <w:rsid w:val="0067774B"/>
    <w:rsid w:val="0068106F"/>
    <w:rsid w:val="006821CB"/>
    <w:rsid w:val="006829CC"/>
    <w:rsid w:val="00690C01"/>
    <w:rsid w:val="00691BC2"/>
    <w:rsid w:val="0069341E"/>
    <w:rsid w:val="00694C67"/>
    <w:rsid w:val="006964A4"/>
    <w:rsid w:val="006967EC"/>
    <w:rsid w:val="006A061B"/>
    <w:rsid w:val="006B42B3"/>
    <w:rsid w:val="006B4D24"/>
    <w:rsid w:val="006C3E3E"/>
    <w:rsid w:val="006C5726"/>
    <w:rsid w:val="006C6059"/>
    <w:rsid w:val="006D06F3"/>
    <w:rsid w:val="006D25D0"/>
    <w:rsid w:val="006D6E5E"/>
    <w:rsid w:val="006E0AE7"/>
    <w:rsid w:val="006E4530"/>
    <w:rsid w:val="006E5EC9"/>
    <w:rsid w:val="006E6DB2"/>
    <w:rsid w:val="006E776E"/>
    <w:rsid w:val="006F0C79"/>
    <w:rsid w:val="006F4554"/>
    <w:rsid w:val="006F4FC5"/>
    <w:rsid w:val="0070018E"/>
    <w:rsid w:val="00701DFC"/>
    <w:rsid w:val="00705B27"/>
    <w:rsid w:val="00710141"/>
    <w:rsid w:val="00713F9C"/>
    <w:rsid w:val="00722A31"/>
    <w:rsid w:val="00722C9C"/>
    <w:rsid w:val="00725312"/>
    <w:rsid w:val="007324EF"/>
    <w:rsid w:val="00732CF7"/>
    <w:rsid w:val="00732F9C"/>
    <w:rsid w:val="00734B7B"/>
    <w:rsid w:val="0074134B"/>
    <w:rsid w:val="007415F9"/>
    <w:rsid w:val="00741F2A"/>
    <w:rsid w:val="00742242"/>
    <w:rsid w:val="00745E7A"/>
    <w:rsid w:val="00750D74"/>
    <w:rsid w:val="00752266"/>
    <w:rsid w:val="007554CE"/>
    <w:rsid w:val="00766B2B"/>
    <w:rsid w:val="007703DC"/>
    <w:rsid w:val="00774F52"/>
    <w:rsid w:val="00775A42"/>
    <w:rsid w:val="00777222"/>
    <w:rsid w:val="007806FD"/>
    <w:rsid w:val="00780A1B"/>
    <w:rsid w:val="00781C06"/>
    <w:rsid w:val="00783BDC"/>
    <w:rsid w:val="00787030"/>
    <w:rsid w:val="00787A60"/>
    <w:rsid w:val="0079083F"/>
    <w:rsid w:val="00791C18"/>
    <w:rsid w:val="007953D3"/>
    <w:rsid w:val="0079651B"/>
    <w:rsid w:val="00797A03"/>
    <w:rsid w:val="007A21DC"/>
    <w:rsid w:val="007A45ED"/>
    <w:rsid w:val="007A7AAE"/>
    <w:rsid w:val="007B1EE8"/>
    <w:rsid w:val="007B2EDB"/>
    <w:rsid w:val="007B4477"/>
    <w:rsid w:val="007B509F"/>
    <w:rsid w:val="007B7951"/>
    <w:rsid w:val="007B7EF4"/>
    <w:rsid w:val="007C01C6"/>
    <w:rsid w:val="007C01FE"/>
    <w:rsid w:val="007C128A"/>
    <w:rsid w:val="007C4B19"/>
    <w:rsid w:val="007D0C0C"/>
    <w:rsid w:val="007D4915"/>
    <w:rsid w:val="007D5809"/>
    <w:rsid w:val="007E76DD"/>
    <w:rsid w:val="007F1122"/>
    <w:rsid w:val="007F1DEE"/>
    <w:rsid w:val="007F33D2"/>
    <w:rsid w:val="007F4511"/>
    <w:rsid w:val="007F6132"/>
    <w:rsid w:val="00804D7B"/>
    <w:rsid w:val="0080625E"/>
    <w:rsid w:val="00810E17"/>
    <w:rsid w:val="008113FA"/>
    <w:rsid w:val="00812BC6"/>
    <w:rsid w:val="008143F0"/>
    <w:rsid w:val="00826E5B"/>
    <w:rsid w:val="00831181"/>
    <w:rsid w:val="00834908"/>
    <w:rsid w:val="00834B17"/>
    <w:rsid w:val="00841FB1"/>
    <w:rsid w:val="00842AD3"/>
    <w:rsid w:val="008443E3"/>
    <w:rsid w:val="0085105F"/>
    <w:rsid w:val="00851589"/>
    <w:rsid w:val="0085690F"/>
    <w:rsid w:val="00857EA9"/>
    <w:rsid w:val="00860ED5"/>
    <w:rsid w:val="008619CB"/>
    <w:rsid w:val="00862593"/>
    <w:rsid w:val="00871F5E"/>
    <w:rsid w:val="00873E03"/>
    <w:rsid w:val="0088499E"/>
    <w:rsid w:val="0088642A"/>
    <w:rsid w:val="00890541"/>
    <w:rsid w:val="00893379"/>
    <w:rsid w:val="00894602"/>
    <w:rsid w:val="008948EF"/>
    <w:rsid w:val="008A0A5D"/>
    <w:rsid w:val="008A19E0"/>
    <w:rsid w:val="008A2CB7"/>
    <w:rsid w:val="008A54A2"/>
    <w:rsid w:val="008A615A"/>
    <w:rsid w:val="008A7577"/>
    <w:rsid w:val="008B1FB8"/>
    <w:rsid w:val="008B27AA"/>
    <w:rsid w:val="008B2E96"/>
    <w:rsid w:val="008B47A3"/>
    <w:rsid w:val="008B4EDE"/>
    <w:rsid w:val="008B70D1"/>
    <w:rsid w:val="008B7AE8"/>
    <w:rsid w:val="008C1C21"/>
    <w:rsid w:val="008C269C"/>
    <w:rsid w:val="008C74E6"/>
    <w:rsid w:val="008D378C"/>
    <w:rsid w:val="008E10A5"/>
    <w:rsid w:val="008E6E44"/>
    <w:rsid w:val="008F09E1"/>
    <w:rsid w:val="008F5787"/>
    <w:rsid w:val="008F6062"/>
    <w:rsid w:val="008F6919"/>
    <w:rsid w:val="009009AF"/>
    <w:rsid w:val="00904403"/>
    <w:rsid w:val="00905DD9"/>
    <w:rsid w:val="00907218"/>
    <w:rsid w:val="00907575"/>
    <w:rsid w:val="00911E6F"/>
    <w:rsid w:val="00912535"/>
    <w:rsid w:val="00913765"/>
    <w:rsid w:val="00922091"/>
    <w:rsid w:val="009222E5"/>
    <w:rsid w:val="0092554F"/>
    <w:rsid w:val="009272F0"/>
    <w:rsid w:val="00927F7C"/>
    <w:rsid w:val="00931662"/>
    <w:rsid w:val="00932F79"/>
    <w:rsid w:val="00933DBF"/>
    <w:rsid w:val="009374BF"/>
    <w:rsid w:val="00943648"/>
    <w:rsid w:val="00944A06"/>
    <w:rsid w:val="009471A3"/>
    <w:rsid w:val="009528EA"/>
    <w:rsid w:val="0095439A"/>
    <w:rsid w:val="00954C2C"/>
    <w:rsid w:val="00955C50"/>
    <w:rsid w:val="0095710D"/>
    <w:rsid w:val="00957AC1"/>
    <w:rsid w:val="0096100C"/>
    <w:rsid w:val="009640FC"/>
    <w:rsid w:val="00977971"/>
    <w:rsid w:val="00982056"/>
    <w:rsid w:val="009848EF"/>
    <w:rsid w:val="00985399"/>
    <w:rsid w:val="00985FEE"/>
    <w:rsid w:val="0099123A"/>
    <w:rsid w:val="009967F8"/>
    <w:rsid w:val="0099706E"/>
    <w:rsid w:val="00997393"/>
    <w:rsid w:val="009A5599"/>
    <w:rsid w:val="009A7FA3"/>
    <w:rsid w:val="009B6D28"/>
    <w:rsid w:val="009B78C2"/>
    <w:rsid w:val="009C5AA7"/>
    <w:rsid w:val="009D1034"/>
    <w:rsid w:val="009D356C"/>
    <w:rsid w:val="009D71B7"/>
    <w:rsid w:val="009F0176"/>
    <w:rsid w:val="009F296D"/>
    <w:rsid w:val="009F6881"/>
    <w:rsid w:val="00A04091"/>
    <w:rsid w:val="00A0779B"/>
    <w:rsid w:val="00A100AB"/>
    <w:rsid w:val="00A10260"/>
    <w:rsid w:val="00A11F35"/>
    <w:rsid w:val="00A1252A"/>
    <w:rsid w:val="00A12B54"/>
    <w:rsid w:val="00A13548"/>
    <w:rsid w:val="00A1392A"/>
    <w:rsid w:val="00A13FC2"/>
    <w:rsid w:val="00A2500D"/>
    <w:rsid w:val="00A268C2"/>
    <w:rsid w:val="00A312A2"/>
    <w:rsid w:val="00A31F14"/>
    <w:rsid w:val="00A355D3"/>
    <w:rsid w:val="00A40DF2"/>
    <w:rsid w:val="00A41175"/>
    <w:rsid w:val="00A41B5B"/>
    <w:rsid w:val="00A42B0A"/>
    <w:rsid w:val="00A47C7A"/>
    <w:rsid w:val="00A52B7D"/>
    <w:rsid w:val="00A5301E"/>
    <w:rsid w:val="00A534DE"/>
    <w:rsid w:val="00A60065"/>
    <w:rsid w:val="00A639C3"/>
    <w:rsid w:val="00A63CC2"/>
    <w:rsid w:val="00A6602D"/>
    <w:rsid w:val="00A71129"/>
    <w:rsid w:val="00A72EA9"/>
    <w:rsid w:val="00A730EF"/>
    <w:rsid w:val="00A732F7"/>
    <w:rsid w:val="00A736FC"/>
    <w:rsid w:val="00A740B3"/>
    <w:rsid w:val="00A74682"/>
    <w:rsid w:val="00A7630E"/>
    <w:rsid w:val="00A76EE6"/>
    <w:rsid w:val="00A77757"/>
    <w:rsid w:val="00A80F64"/>
    <w:rsid w:val="00A85891"/>
    <w:rsid w:val="00A86230"/>
    <w:rsid w:val="00A877A8"/>
    <w:rsid w:val="00A912E7"/>
    <w:rsid w:val="00A91F67"/>
    <w:rsid w:val="00A922FF"/>
    <w:rsid w:val="00A92EB7"/>
    <w:rsid w:val="00A9416D"/>
    <w:rsid w:val="00A94B5F"/>
    <w:rsid w:val="00A951B1"/>
    <w:rsid w:val="00AA2DB5"/>
    <w:rsid w:val="00AA737F"/>
    <w:rsid w:val="00AB6C0D"/>
    <w:rsid w:val="00AC526C"/>
    <w:rsid w:val="00AC5EDA"/>
    <w:rsid w:val="00AC6B81"/>
    <w:rsid w:val="00AD0950"/>
    <w:rsid w:val="00AD233B"/>
    <w:rsid w:val="00AE426C"/>
    <w:rsid w:val="00AF05FE"/>
    <w:rsid w:val="00AF17A5"/>
    <w:rsid w:val="00AF204C"/>
    <w:rsid w:val="00AF4EDE"/>
    <w:rsid w:val="00AF64F8"/>
    <w:rsid w:val="00B0665B"/>
    <w:rsid w:val="00B10524"/>
    <w:rsid w:val="00B153E2"/>
    <w:rsid w:val="00B161C8"/>
    <w:rsid w:val="00B16A39"/>
    <w:rsid w:val="00B20488"/>
    <w:rsid w:val="00B22560"/>
    <w:rsid w:val="00B22879"/>
    <w:rsid w:val="00B32519"/>
    <w:rsid w:val="00B3288A"/>
    <w:rsid w:val="00B34E49"/>
    <w:rsid w:val="00B36B05"/>
    <w:rsid w:val="00B36C61"/>
    <w:rsid w:val="00B40620"/>
    <w:rsid w:val="00B41163"/>
    <w:rsid w:val="00B423BA"/>
    <w:rsid w:val="00B42C1C"/>
    <w:rsid w:val="00B43718"/>
    <w:rsid w:val="00B4772B"/>
    <w:rsid w:val="00B5097E"/>
    <w:rsid w:val="00B53D50"/>
    <w:rsid w:val="00B5471A"/>
    <w:rsid w:val="00B55988"/>
    <w:rsid w:val="00B55A33"/>
    <w:rsid w:val="00B61912"/>
    <w:rsid w:val="00B61CDB"/>
    <w:rsid w:val="00B62DD1"/>
    <w:rsid w:val="00B63592"/>
    <w:rsid w:val="00B77122"/>
    <w:rsid w:val="00B84A5A"/>
    <w:rsid w:val="00B86286"/>
    <w:rsid w:val="00B87F50"/>
    <w:rsid w:val="00B92D6D"/>
    <w:rsid w:val="00B932E1"/>
    <w:rsid w:val="00B93D91"/>
    <w:rsid w:val="00BA1B27"/>
    <w:rsid w:val="00BA235D"/>
    <w:rsid w:val="00BA4ADB"/>
    <w:rsid w:val="00BA5689"/>
    <w:rsid w:val="00BA791B"/>
    <w:rsid w:val="00BB28E4"/>
    <w:rsid w:val="00BB3CA3"/>
    <w:rsid w:val="00BB4F66"/>
    <w:rsid w:val="00BB5C65"/>
    <w:rsid w:val="00BC0655"/>
    <w:rsid w:val="00BC17C5"/>
    <w:rsid w:val="00BC3B11"/>
    <w:rsid w:val="00BC5818"/>
    <w:rsid w:val="00BC6E0B"/>
    <w:rsid w:val="00BD22A6"/>
    <w:rsid w:val="00BD363C"/>
    <w:rsid w:val="00BD62C6"/>
    <w:rsid w:val="00BE0F57"/>
    <w:rsid w:val="00BE1700"/>
    <w:rsid w:val="00BE50C9"/>
    <w:rsid w:val="00BE5D26"/>
    <w:rsid w:val="00BE6A0F"/>
    <w:rsid w:val="00BE7598"/>
    <w:rsid w:val="00BF04D8"/>
    <w:rsid w:val="00BF0DCF"/>
    <w:rsid w:val="00BF181A"/>
    <w:rsid w:val="00BF23D5"/>
    <w:rsid w:val="00BF479D"/>
    <w:rsid w:val="00BF585A"/>
    <w:rsid w:val="00BF62CF"/>
    <w:rsid w:val="00BF63D8"/>
    <w:rsid w:val="00C00A98"/>
    <w:rsid w:val="00C011AD"/>
    <w:rsid w:val="00C04F4E"/>
    <w:rsid w:val="00C052EA"/>
    <w:rsid w:val="00C05608"/>
    <w:rsid w:val="00C17777"/>
    <w:rsid w:val="00C20394"/>
    <w:rsid w:val="00C212C8"/>
    <w:rsid w:val="00C2564A"/>
    <w:rsid w:val="00C30B20"/>
    <w:rsid w:val="00C332FD"/>
    <w:rsid w:val="00C33358"/>
    <w:rsid w:val="00C33776"/>
    <w:rsid w:val="00C34D73"/>
    <w:rsid w:val="00C3559A"/>
    <w:rsid w:val="00C36F8D"/>
    <w:rsid w:val="00C37FC4"/>
    <w:rsid w:val="00C43404"/>
    <w:rsid w:val="00C43715"/>
    <w:rsid w:val="00C445C8"/>
    <w:rsid w:val="00C46C78"/>
    <w:rsid w:val="00C54312"/>
    <w:rsid w:val="00C54954"/>
    <w:rsid w:val="00C55CA4"/>
    <w:rsid w:val="00C56D16"/>
    <w:rsid w:val="00C573A9"/>
    <w:rsid w:val="00C62683"/>
    <w:rsid w:val="00C655FF"/>
    <w:rsid w:val="00C75C09"/>
    <w:rsid w:val="00C77718"/>
    <w:rsid w:val="00C77D87"/>
    <w:rsid w:val="00C80379"/>
    <w:rsid w:val="00C80F60"/>
    <w:rsid w:val="00C8285B"/>
    <w:rsid w:val="00C83154"/>
    <w:rsid w:val="00C8478A"/>
    <w:rsid w:val="00C91113"/>
    <w:rsid w:val="00C9140E"/>
    <w:rsid w:val="00C91F6B"/>
    <w:rsid w:val="00C95485"/>
    <w:rsid w:val="00C96E9E"/>
    <w:rsid w:val="00C97BDC"/>
    <w:rsid w:val="00CA028F"/>
    <w:rsid w:val="00CA2520"/>
    <w:rsid w:val="00CA5AEA"/>
    <w:rsid w:val="00CA7BDA"/>
    <w:rsid w:val="00CB2FD9"/>
    <w:rsid w:val="00CC7C27"/>
    <w:rsid w:val="00CD2F7A"/>
    <w:rsid w:val="00CD3E63"/>
    <w:rsid w:val="00CD7685"/>
    <w:rsid w:val="00CE0897"/>
    <w:rsid w:val="00CE0B48"/>
    <w:rsid w:val="00CE5F5C"/>
    <w:rsid w:val="00CF554E"/>
    <w:rsid w:val="00CF727C"/>
    <w:rsid w:val="00D00EE6"/>
    <w:rsid w:val="00D00FBF"/>
    <w:rsid w:val="00D01A0B"/>
    <w:rsid w:val="00D023B1"/>
    <w:rsid w:val="00D0366F"/>
    <w:rsid w:val="00D06720"/>
    <w:rsid w:val="00D06827"/>
    <w:rsid w:val="00D07778"/>
    <w:rsid w:val="00D10879"/>
    <w:rsid w:val="00D1580E"/>
    <w:rsid w:val="00D20448"/>
    <w:rsid w:val="00D20E1D"/>
    <w:rsid w:val="00D2381A"/>
    <w:rsid w:val="00D244F3"/>
    <w:rsid w:val="00D328E7"/>
    <w:rsid w:val="00D37705"/>
    <w:rsid w:val="00D40059"/>
    <w:rsid w:val="00D47A80"/>
    <w:rsid w:val="00D526A4"/>
    <w:rsid w:val="00D676DD"/>
    <w:rsid w:val="00D72C28"/>
    <w:rsid w:val="00D76AE3"/>
    <w:rsid w:val="00D8001F"/>
    <w:rsid w:val="00D813DC"/>
    <w:rsid w:val="00D84BEE"/>
    <w:rsid w:val="00D8623E"/>
    <w:rsid w:val="00D92815"/>
    <w:rsid w:val="00D95734"/>
    <w:rsid w:val="00D95BD5"/>
    <w:rsid w:val="00DA09E4"/>
    <w:rsid w:val="00DA133A"/>
    <w:rsid w:val="00DA1812"/>
    <w:rsid w:val="00DA7965"/>
    <w:rsid w:val="00DB026E"/>
    <w:rsid w:val="00DB0B49"/>
    <w:rsid w:val="00DB1C7B"/>
    <w:rsid w:val="00DB478F"/>
    <w:rsid w:val="00DB4B8B"/>
    <w:rsid w:val="00DC0F9F"/>
    <w:rsid w:val="00DC182A"/>
    <w:rsid w:val="00DC3701"/>
    <w:rsid w:val="00DC491B"/>
    <w:rsid w:val="00DD0FA4"/>
    <w:rsid w:val="00DD2441"/>
    <w:rsid w:val="00DD3F29"/>
    <w:rsid w:val="00DD7B11"/>
    <w:rsid w:val="00DE6542"/>
    <w:rsid w:val="00DE6C96"/>
    <w:rsid w:val="00DF09B8"/>
    <w:rsid w:val="00DF15A3"/>
    <w:rsid w:val="00DF49A5"/>
    <w:rsid w:val="00DF76BC"/>
    <w:rsid w:val="00E0003A"/>
    <w:rsid w:val="00E0012C"/>
    <w:rsid w:val="00E0199A"/>
    <w:rsid w:val="00E0275B"/>
    <w:rsid w:val="00E03ABE"/>
    <w:rsid w:val="00E067AB"/>
    <w:rsid w:val="00E10639"/>
    <w:rsid w:val="00E12820"/>
    <w:rsid w:val="00E12B31"/>
    <w:rsid w:val="00E13018"/>
    <w:rsid w:val="00E13196"/>
    <w:rsid w:val="00E26657"/>
    <w:rsid w:val="00E31577"/>
    <w:rsid w:val="00E33C27"/>
    <w:rsid w:val="00E412E6"/>
    <w:rsid w:val="00E42187"/>
    <w:rsid w:val="00E430FA"/>
    <w:rsid w:val="00E502E4"/>
    <w:rsid w:val="00E53360"/>
    <w:rsid w:val="00E54352"/>
    <w:rsid w:val="00E558C6"/>
    <w:rsid w:val="00E574A0"/>
    <w:rsid w:val="00E604B3"/>
    <w:rsid w:val="00E61440"/>
    <w:rsid w:val="00E6153E"/>
    <w:rsid w:val="00E650F1"/>
    <w:rsid w:val="00E66DDB"/>
    <w:rsid w:val="00E67310"/>
    <w:rsid w:val="00E73489"/>
    <w:rsid w:val="00E74122"/>
    <w:rsid w:val="00E74A8C"/>
    <w:rsid w:val="00E82009"/>
    <w:rsid w:val="00E851F9"/>
    <w:rsid w:val="00E87CC9"/>
    <w:rsid w:val="00E92E24"/>
    <w:rsid w:val="00E941B3"/>
    <w:rsid w:val="00E97E36"/>
    <w:rsid w:val="00EA1A08"/>
    <w:rsid w:val="00EA332C"/>
    <w:rsid w:val="00EA3A87"/>
    <w:rsid w:val="00EA50AC"/>
    <w:rsid w:val="00EA6467"/>
    <w:rsid w:val="00EB657A"/>
    <w:rsid w:val="00EB7688"/>
    <w:rsid w:val="00EC7D13"/>
    <w:rsid w:val="00ED1C5C"/>
    <w:rsid w:val="00ED2568"/>
    <w:rsid w:val="00ED4DDD"/>
    <w:rsid w:val="00ED69D1"/>
    <w:rsid w:val="00ED7060"/>
    <w:rsid w:val="00EE327C"/>
    <w:rsid w:val="00EE594B"/>
    <w:rsid w:val="00EF1CE5"/>
    <w:rsid w:val="00EF33B8"/>
    <w:rsid w:val="00EF38A9"/>
    <w:rsid w:val="00F019A9"/>
    <w:rsid w:val="00F0460E"/>
    <w:rsid w:val="00F05325"/>
    <w:rsid w:val="00F05F05"/>
    <w:rsid w:val="00F06C71"/>
    <w:rsid w:val="00F07A7C"/>
    <w:rsid w:val="00F124C0"/>
    <w:rsid w:val="00F154A0"/>
    <w:rsid w:val="00F216C5"/>
    <w:rsid w:val="00F26BF1"/>
    <w:rsid w:val="00F368A5"/>
    <w:rsid w:val="00F413D5"/>
    <w:rsid w:val="00F41B0E"/>
    <w:rsid w:val="00F42242"/>
    <w:rsid w:val="00F447B1"/>
    <w:rsid w:val="00F44934"/>
    <w:rsid w:val="00F45905"/>
    <w:rsid w:val="00F511D8"/>
    <w:rsid w:val="00F6119E"/>
    <w:rsid w:val="00F67E30"/>
    <w:rsid w:val="00F67FF2"/>
    <w:rsid w:val="00F76C22"/>
    <w:rsid w:val="00F80860"/>
    <w:rsid w:val="00F85264"/>
    <w:rsid w:val="00F85D48"/>
    <w:rsid w:val="00F91408"/>
    <w:rsid w:val="00F928A5"/>
    <w:rsid w:val="00F96955"/>
    <w:rsid w:val="00FA160F"/>
    <w:rsid w:val="00FA1751"/>
    <w:rsid w:val="00FA68C5"/>
    <w:rsid w:val="00FB2417"/>
    <w:rsid w:val="00FB55C8"/>
    <w:rsid w:val="00FB5C4D"/>
    <w:rsid w:val="00FB66CF"/>
    <w:rsid w:val="00FB71F0"/>
    <w:rsid w:val="00FC3FBC"/>
    <w:rsid w:val="00FC55F1"/>
    <w:rsid w:val="00FD0426"/>
    <w:rsid w:val="00FD4E36"/>
    <w:rsid w:val="00FD4F9B"/>
    <w:rsid w:val="00FD7AE9"/>
    <w:rsid w:val="00FE4107"/>
    <w:rsid w:val="00FE5A5A"/>
    <w:rsid w:val="00FF4191"/>
    <w:rsid w:val="00FF4FC3"/>
    <w:rsid w:val="00FF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A9"/>
    <w:pPr>
      <w:widowControl w:val="0"/>
      <w:overflowPunct w:val="0"/>
      <w:autoSpaceDE w:val="0"/>
      <w:autoSpaceDN w:val="0"/>
      <w:adjustRightInd w:val="0"/>
    </w:pPr>
    <w:rPr>
      <w:kern w:val="28"/>
      <w:lang w:val="en-GB" w:eastAsia="lv-LV"/>
    </w:rPr>
  </w:style>
  <w:style w:type="paragraph" w:styleId="Heading1">
    <w:name w:val="heading 1"/>
    <w:basedOn w:val="Normal"/>
    <w:next w:val="Normal"/>
    <w:qFormat/>
    <w:rsid w:val="00F019A9"/>
    <w:pPr>
      <w:keepNext/>
      <w:tabs>
        <w:tab w:val="left" w:pos="318"/>
      </w:tabs>
      <w:spacing w:before="240" w:after="240"/>
      <w:jc w:val="center"/>
      <w:outlineLvl w:val="0"/>
    </w:pPr>
    <w:rPr>
      <w:b/>
      <w:bCs/>
      <w:sz w:val="24"/>
      <w:szCs w:val="24"/>
    </w:rPr>
  </w:style>
  <w:style w:type="paragraph" w:styleId="Heading2">
    <w:name w:val="heading 2"/>
    <w:basedOn w:val="Normal"/>
    <w:next w:val="Normal"/>
    <w:qFormat/>
    <w:rsid w:val="00F019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9A9"/>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C56D1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019A9"/>
    <w:pPr>
      <w:tabs>
        <w:tab w:val="left" w:pos="360"/>
      </w:tabs>
      <w:ind w:left="357" w:hanging="357"/>
      <w:jc w:val="both"/>
    </w:pPr>
    <w:rPr>
      <w:sz w:val="24"/>
      <w:szCs w:val="24"/>
    </w:rPr>
  </w:style>
  <w:style w:type="paragraph" w:styleId="BodyTextIndent3">
    <w:name w:val="Body Text Indent 3"/>
    <w:basedOn w:val="Normal"/>
    <w:rsid w:val="00F019A9"/>
    <w:pPr>
      <w:spacing w:before="240" w:after="240"/>
      <w:ind w:left="624" w:hanging="624"/>
      <w:jc w:val="both"/>
    </w:pPr>
    <w:rPr>
      <w:sz w:val="24"/>
      <w:szCs w:val="24"/>
      <w:lang w:val="de-DE"/>
    </w:rPr>
  </w:style>
  <w:style w:type="paragraph" w:styleId="Footer">
    <w:name w:val="footer"/>
    <w:basedOn w:val="Normal"/>
    <w:link w:val="FooterChar"/>
    <w:uiPriority w:val="99"/>
    <w:rsid w:val="00F019A9"/>
    <w:pPr>
      <w:tabs>
        <w:tab w:val="center" w:pos="4320"/>
        <w:tab w:val="right" w:pos="8640"/>
      </w:tabs>
    </w:pPr>
  </w:style>
  <w:style w:type="paragraph" w:styleId="TOC1">
    <w:name w:val="toc 1"/>
    <w:basedOn w:val="Normal"/>
    <w:next w:val="Normal"/>
    <w:autoRedefine/>
    <w:semiHidden/>
    <w:rsid w:val="00F019A9"/>
    <w:pPr>
      <w:widowControl/>
      <w:overflowPunct/>
      <w:autoSpaceDE/>
      <w:autoSpaceDN/>
      <w:adjustRightInd/>
      <w:spacing w:before="120" w:after="120"/>
      <w:jc w:val="both"/>
    </w:pPr>
    <w:rPr>
      <w:kern w:val="0"/>
      <w:sz w:val="28"/>
      <w:szCs w:val="28"/>
      <w:lang w:val="lv-LV" w:eastAsia="en-US"/>
    </w:rPr>
  </w:style>
  <w:style w:type="character" w:styleId="PageNumber">
    <w:name w:val="page number"/>
    <w:basedOn w:val="DefaultParagraphFont"/>
    <w:rsid w:val="00F019A9"/>
  </w:style>
  <w:style w:type="paragraph" w:styleId="BodyText">
    <w:name w:val="Body Text"/>
    <w:basedOn w:val="Normal"/>
    <w:rsid w:val="00F019A9"/>
    <w:pPr>
      <w:spacing w:after="120"/>
    </w:pPr>
  </w:style>
  <w:style w:type="paragraph" w:styleId="BodyText2">
    <w:name w:val="Body Text 2"/>
    <w:basedOn w:val="Normal"/>
    <w:rsid w:val="00F019A9"/>
    <w:pPr>
      <w:spacing w:after="120" w:line="480" w:lineRule="auto"/>
    </w:pPr>
  </w:style>
  <w:style w:type="character" w:styleId="Hyperlink">
    <w:name w:val="Hyperlink"/>
    <w:rsid w:val="00F019A9"/>
    <w:rPr>
      <w:color w:val="0000FF"/>
      <w:u w:val="single"/>
    </w:rPr>
  </w:style>
  <w:style w:type="paragraph" w:customStyle="1" w:styleId="naisf">
    <w:name w:val="naisf"/>
    <w:basedOn w:val="Normal"/>
    <w:rsid w:val="00F019A9"/>
    <w:pPr>
      <w:widowControl/>
      <w:overflowPunct/>
      <w:autoSpaceDE/>
      <w:autoSpaceDN/>
      <w:adjustRightInd/>
      <w:spacing w:before="100" w:beforeAutospacing="1" w:after="100" w:afterAutospacing="1"/>
      <w:jc w:val="both"/>
    </w:pPr>
    <w:rPr>
      <w:kern w:val="0"/>
      <w:sz w:val="24"/>
      <w:szCs w:val="24"/>
      <w:lang w:eastAsia="en-US"/>
    </w:rPr>
  </w:style>
  <w:style w:type="paragraph" w:styleId="FootnoteText">
    <w:name w:val="footnote text"/>
    <w:basedOn w:val="Normal"/>
    <w:link w:val="FootnoteTextChar"/>
    <w:semiHidden/>
    <w:rsid w:val="00F019A9"/>
    <w:pPr>
      <w:widowControl/>
      <w:overflowPunct/>
      <w:autoSpaceDE/>
      <w:autoSpaceDN/>
      <w:adjustRightInd/>
    </w:pPr>
    <w:rPr>
      <w:kern w:val="0"/>
      <w:lang w:eastAsia="en-US"/>
    </w:rPr>
  </w:style>
  <w:style w:type="character" w:styleId="FootnoteReference">
    <w:name w:val="footnote reference"/>
    <w:semiHidden/>
    <w:rsid w:val="00F019A9"/>
    <w:rPr>
      <w:vertAlign w:val="superscript"/>
    </w:rPr>
  </w:style>
  <w:style w:type="paragraph" w:customStyle="1" w:styleId="naislab">
    <w:name w:val="naislab"/>
    <w:basedOn w:val="Normal"/>
    <w:rsid w:val="004F171C"/>
    <w:pPr>
      <w:widowControl/>
      <w:overflowPunct/>
      <w:autoSpaceDE/>
      <w:autoSpaceDN/>
      <w:adjustRightInd/>
      <w:spacing w:before="75" w:after="75"/>
      <w:jc w:val="right"/>
    </w:pPr>
    <w:rPr>
      <w:kern w:val="0"/>
      <w:sz w:val="24"/>
      <w:szCs w:val="24"/>
      <w:lang w:val="lv-LV"/>
    </w:rPr>
  </w:style>
  <w:style w:type="paragraph" w:customStyle="1" w:styleId="naiskr">
    <w:name w:val="naiskr"/>
    <w:basedOn w:val="Normal"/>
    <w:rsid w:val="004F171C"/>
    <w:pPr>
      <w:widowControl/>
      <w:overflowPunct/>
      <w:autoSpaceDE/>
      <w:autoSpaceDN/>
      <w:adjustRightInd/>
      <w:spacing w:before="75" w:after="75"/>
    </w:pPr>
    <w:rPr>
      <w:kern w:val="0"/>
      <w:sz w:val="24"/>
      <w:szCs w:val="24"/>
      <w:lang w:val="lv-LV"/>
    </w:rPr>
  </w:style>
  <w:style w:type="paragraph" w:customStyle="1" w:styleId="naisc">
    <w:name w:val="naisc"/>
    <w:basedOn w:val="Normal"/>
    <w:rsid w:val="004F171C"/>
    <w:pPr>
      <w:widowControl/>
      <w:overflowPunct/>
      <w:autoSpaceDE/>
      <w:autoSpaceDN/>
      <w:adjustRightInd/>
      <w:spacing w:before="75" w:after="75"/>
      <w:jc w:val="center"/>
    </w:pPr>
    <w:rPr>
      <w:kern w:val="0"/>
      <w:sz w:val="24"/>
      <w:szCs w:val="24"/>
      <w:lang w:val="lv-LV"/>
    </w:rPr>
  </w:style>
  <w:style w:type="paragraph" w:styleId="Header">
    <w:name w:val="header"/>
    <w:basedOn w:val="Normal"/>
    <w:rsid w:val="00F07A7C"/>
    <w:pPr>
      <w:tabs>
        <w:tab w:val="center" w:pos="4153"/>
        <w:tab w:val="right" w:pos="8306"/>
      </w:tabs>
    </w:pPr>
  </w:style>
  <w:style w:type="character" w:customStyle="1" w:styleId="FooterChar">
    <w:name w:val="Footer Char"/>
    <w:link w:val="Footer"/>
    <w:uiPriority w:val="99"/>
    <w:rsid w:val="005C0BBE"/>
    <w:rPr>
      <w:kern w:val="28"/>
      <w:lang w:val="en-GB" w:eastAsia="lv-LV"/>
    </w:rPr>
  </w:style>
  <w:style w:type="paragraph" w:customStyle="1" w:styleId="naisnod">
    <w:name w:val="naisnod"/>
    <w:basedOn w:val="Normal"/>
    <w:rsid w:val="00EA3A87"/>
    <w:pPr>
      <w:widowControl/>
      <w:overflowPunct/>
      <w:autoSpaceDE/>
      <w:autoSpaceDN/>
      <w:adjustRightInd/>
      <w:spacing w:before="450" w:after="225"/>
      <w:jc w:val="center"/>
    </w:pPr>
    <w:rPr>
      <w:b/>
      <w:bCs/>
      <w:kern w:val="0"/>
      <w:sz w:val="24"/>
      <w:szCs w:val="24"/>
      <w:lang w:val="lv-LV"/>
    </w:rPr>
  </w:style>
  <w:style w:type="table" w:styleId="TableGrid">
    <w:name w:val="Table Grid"/>
    <w:basedOn w:val="TableNormal"/>
    <w:uiPriority w:val="59"/>
    <w:rsid w:val="00F1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86F5F"/>
    <w:pPr>
      <w:suppressAutoHyphens/>
      <w:overflowPunct/>
      <w:autoSpaceDE/>
      <w:autoSpaceDN/>
      <w:adjustRightInd/>
      <w:ind w:left="720"/>
    </w:pPr>
    <w:rPr>
      <w:color w:val="000000"/>
      <w:kern w:val="0"/>
      <w:sz w:val="24"/>
      <w:szCs w:val="24"/>
      <w:lang w:eastAsia="ar-SA"/>
    </w:rPr>
  </w:style>
  <w:style w:type="character" w:customStyle="1" w:styleId="ListParagraphChar">
    <w:name w:val="List Paragraph Char"/>
    <w:link w:val="ListParagraph"/>
    <w:uiPriority w:val="34"/>
    <w:rsid w:val="00286F5F"/>
    <w:rPr>
      <w:color w:val="000000"/>
      <w:sz w:val="24"/>
      <w:szCs w:val="24"/>
      <w:lang w:eastAsia="ar-SA"/>
    </w:rPr>
  </w:style>
  <w:style w:type="character" w:styleId="Emphasis">
    <w:name w:val="Emphasis"/>
    <w:uiPriority w:val="20"/>
    <w:qFormat/>
    <w:rsid w:val="00485F47"/>
    <w:rPr>
      <w:rFonts w:cs="Times New Roman"/>
      <w:i/>
      <w:iCs/>
    </w:rPr>
  </w:style>
  <w:style w:type="character" w:customStyle="1" w:styleId="Heading6Char">
    <w:name w:val="Heading 6 Char"/>
    <w:link w:val="Heading6"/>
    <w:rsid w:val="00C56D16"/>
    <w:rPr>
      <w:rFonts w:ascii="Calibri" w:eastAsia="Times New Roman" w:hAnsi="Calibri" w:cs="Times New Roman"/>
      <w:b/>
      <w:bCs/>
      <w:kern w:val="28"/>
      <w:sz w:val="22"/>
      <w:szCs w:val="22"/>
      <w:lang w:val="en-GB"/>
    </w:rPr>
  </w:style>
  <w:style w:type="paragraph" w:styleId="BalloonText">
    <w:name w:val="Balloon Text"/>
    <w:basedOn w:val="Normal"/>
    <w:link w:val="BalloonTextChar"/>
    <w:uiPriority w:val="99"/>
    <w:semiHidden/>
    <w:unhideWhenUsed/>
    <w:rsid w:val="00E87CC9"/>
    <w:rPr>
      <w:rFonts w:ascii="Tahoma" w:hAnsi="Tahoma"/>
      <w:sz w:val="16"/>
      <w:szCs w:val="16"/>
    </w:rPr>
  </w:style>
  <w:style w:type="character" w:customStyle="1" w:styleId="BalloonTextChar">
    <w:name w:val="Balloon Text Char"/>
    <w:link w:val="BalloonText"/>
    <w:uiPriority w:val="99"/>
    <w:semiHidden/>
    <w:rsid w:val="00E87CC9"/>
    <w:rPr>
      <w:rFonts w:ascii="Tahoma" w:hAnsi="Tahoma" w:cs="Tahoma"/>
      <w:kern w:val="28"/>
      <w:sz w:val="16"/>
      <w:szCs w:val="16"/>
      <w:lang w:val="en-GB"/>
    </w:rPr>
  </w:style>
  <w:style w:type="character" w:customStyle="1" w:styleId="FootnoteTextChar">
    <w:name w:val="Footnote Text Char"/>
    <w:link w:val="FootnoteText"/>
    <w:semiHidden/>
    <w:rsid w:val="00C777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319">
      <w:bodyDiv w:val="1"/>
      <w:marLeft w:val="0"/>
      <w:marRight w:val="0"/>
      <w:marTop w:val="0"/>
      <w:marBottom w:val="0"/>
      <w:divBdr>
        <w:top w:val="none" w:sz="0" w:space="0" w:color="auto"/>
        <w:left w:val="none" w:sz="0" w:space="0" w:color="auto"/>
        <w:bottom w:val="none" w:sz="0" w:space="0" w:color="auto"/>
        <w:right w:val="none" w:sz="0" w:space="0" w:color="auto"/>
      </w:divBdr>
      <w:divsChild>
        <w:div w:id="717702869">
          <w:marLeft w:val="0"/>
          <w:marRight w:val="0"/>
          <w:marTop w:val="0"/>
          <w:marBottom w:val="0"/>
          <w:divBdr>
            <w:top w:val="none" w:sz="0" w:space="0" w:color="auto"/>
            <w:left w:val="none" w:sz="0" w:space="0" w:color="auto"/>
            <w:bottom w:val="none" w:sz="0" w:space="0" w:color="auto"/>
            <w:right w:val="none" w:sz="0" w:space="0" w:color="auto"/>
          </w:divBdr>
          <w:divsChild>
            <w:div w:id="1416442821">
              <w:marLeft w:val="0"/>
              <w:marRight w:val="0"/>
              <w:marTop w:val="0"/>
              <w:marBottom w:val="0"/>
              <w:divBdr>
                <w:top w:val="none" w:sz="0" w:space="0" w:color="auto"/>
                <w:left w:val="none" w:sz="0" w:space="0" w:color="auto"/>
                <w:bottom w:val="none" w:sz="0" w:space="0" w:color="auto"/>
                <w:right w:val="none" w:sz="0" w:space="0" w:color="auto"/>
              </w:divBdr>
              <w:divsChild>
                <w:div w:id="845246447">
                  <w:marLeft w:val="0"/>
                  <w:marRight w:val="0"/>
                  <w:marTop w:val="0"/>
                  <w:marBottom w:val="0"/>
                  <w:divBdr>
                    <w:top w:val="none" w:sz="0" w:space="0" w:color="auto"/>
                    <w:left w:val="none" w:sz="0" w:space="0" w:color="auto"/>
                    <w:bottom w:val="none" w:sz="0" w:space="0" w:color="auto"/>
                    <w:right w:val="none" w:sz="0" w:space="0" w:color="auto"/>
                  </w:divBdr>
                  <w:divsChild>
                    <w:div w:id="1747261356">
                      <w:marLeft w:val="0"/>
                      <w:marRight w:val="0"/>
                      <w:marTop w:val="0"/>
                      <w:marBottom w:val="0"/>
                      <w:divBdr>
                        <w:top w:val="none" w:sz="0" w:space="0" w:color="auto"/>
                        <w:left w:val="none" w:sz="0" w:space="0" w:color="auto"/>
                        <w:bottom w:val="none" w:sz="0" w:space="0" w:color="auto"/>
                        <w:right w:val="none" w:sz="0" w:space="0" w:color="auto"/>
                      </w:divBdr>
                      <w:divsChild>
                        <w:div w:id="1187791449">
                          <w:marLeft w:val="0"/>
                          <w:marRight w:val="0"/>
                          <w:marTop w:val="0"/>
                          <w:marBottom w:val="0"/>
                          <w:divBdr>
                            <w:top w:val="none" w:sz="0" w:space="0" w:color="auto"/>
                            <w:left w:val="none" w:sz="0" w:space="0" w:color="auto"/>
                            <w:bottom w:val="none" w:sz="0" w:space="0" w:color="auto"/>
                            <w:right w:val="none" w:sz="0" w:space="0" w:color="auto"/>
                          </w:divBdr>
                          <w:divsChild>
                            <w:div w:id="132255905">
                              <w:marLeft w:val="0"/>
                              <w:marRight w:val="0"/>
                              <w:marTop w:val="0"/>
                              <w:marBottom w:val="0"/>
                              <w:divBdr>
                                <w:top w:val="none" w:sz="0" w:space="0" w:color="auto"/>
                                <w:left w:val="none" w:sz="0" w:space="0" w:color="auto"/>
                                <w:bottom w:val="none" w:sz="0" w:space="0" w:color="auto"/>
                                <w:right w:val="none" w:sz="0" w:space="0" w:color="auto"/>
                              </w:divBdr>
                            </w:div>
                            <w:div w:id="195630309">
                              <w:marLeft w:val="0"/>
                              <w:marRight w:val="0"/>
                              <w:marTop w:val="0"/>
                              <w:marBottom w:val="0"/>
                              <w:divBdr>
                                <w:top w:val="none" w:sz="0" w:space="0" w:color="auto"/>
                                <w:left w:val="none" w:sz="0" w:space="0" w:color="auto"/>
                                <w:bottom w:val="none" w:sz="0" w:space="0" w:color="auto"/>
                                <w:right w:val="none" w:sz="0" w:space="0" w:color="auto"/>
                              </w:divBdr>
                            </w:div>
                            <w:div w:id="299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9183">
      <w:bodyDiv w:val="1"/>
      <w:marLeft w:val="0"/>
      <w:marRight w:val="0"/>
      <w:marTop w:val="0"/>
      <w:marBottom w:val="0"/>
      <w:divBdr>
        <w:top w:val="none" w:sz="0" w:space="0" w:color="auto"/>
        <w:left w:val="none" w:sz="0" w:space="0" w:color="auto"/>
        <w:bottom w:val="none" w:sz="0" w:space="0" w:color="auto"/>
        <w:right w:val="none" w:sz="0" w:space="0" w:color="auto"/>
      </w:divBdr>
      <w:divsChild>
        <w:div w:id="313341873">
          <w:marLeft w:val="0"/>
          <w:marRight w:val="0"/>
          <w:marTop w:val="0"/>
          <w:marBottom w:val="0"/>
          <w:divBdr>
            <w:top w:val="none" w:sz="0" w:space="0" w:color="auto"/>
            <w:left w:val="none" w:sz="0" w:space="0" w:color="auto"/>
            <w:bottom w:val="none" w:sz="0" w:space="0" w:color="auto"/>
            <w:right w:val="none" w:sz="0" w:space="0" w:color="auto"/>
          </w:divBdr>
          <w:divsChild>
            <w:div w:id="1663002315">
              <w:marLeft w:val="0"/>
              <w:marRight w:val="0"/>
              <w:marTop w:val="0"/>
              <w:marBottom w:val="0"/>
              <w:divBdr>
                <w:top w:val="none" w:sz="0" w:space="0" w:color="auto"/>
                <w:left w:val="none" w:sz="0" w:space="0" w:color="auto"/>
                <w:bottom w:val="none" w:sz="0" w:space="0" w:color="auto"/>
                <w:right w:val="none" w:sz="0" w:space="0" w:color="auto"/>
              </w:divBdr>
              <w:divsChild>
                <w:div w:id="181091445">
                  <w:marLeft w:val="0"/>
                  <w:marRight w:val="0"/>
                  <w:marTop w:val="0"/>
                  <w:marBottom w:val="0"/>
                  <w:divBdr>
                    <w:top w:val="none" w:sz="0" w:space="0" w:color="auto"/>
                    <w:left w:val="none" w:sz="0" w:space="0" w:color="auto"/>
                    <w:bottom w:val="none" w:sz="0" w:space="0" w:color="auto"/>
                    <w:right w:val="none" w:sz="0" w:space="0" w:color="auto"/>
                  </w:divBdr>
                  <w:divsChild>
                    <w:div w:id="16809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23005">
      <w:bodyDiv w:val="1"/>
      <w:marLeft w:val="0"/>
      <w:marRight w:val="0"/>
      <w:marTop w:val="0"/>
      <w:marBottom w:val="0"/>
      <w:divBdr>
        <w:top w:val="none" w:sz="0" w:space="0" w:color="auto"/>
        <w:left w:val="none" w:sz="0" w:space="0" w:color="auto"/>
        <w:bottom w:val="none" w:sz="0" w:space="0" w:color="auto"/>
        <w:right w:val="none" w:sz="0" w:space="0" w:color="auto"/>
      </w:divBdr>
      <w:divsChild>
        <w:div w:id="1234124662">
          <w:marLeft w:val="0"/>
          <w:marRight w:val="0"/>
          <w:marTop w:val="0"/>
          <w:marBottom w:val="0"/>
          <w:divBdr>
            <w:top w:val="none" w:sz="0" w:space="0" w:color="auto"/>
            <w:left w:val="none" w:sz="0" w:space="0" w:color="auto"/>
            <w:bottom w:val="none" w:sz="0" w:space="0" w:color="auto"/>
            <w:right w:val="none" w:sz="0" w:space="0" w:color="auto"/>
          </w:divBdr>
          <w:divsChild>
            <w:div w:id="1527061187">
              <w:marLeft w:val="0"/>
              <w:marRight w:val="0"/>
              <w:marTop w:val="0"/>
              <w:marBottom w:val="0"/>
              <w:divBdr>
                <w:top w:val="none" w:sz="0" w:space="0" w:color="auto"/>
                <w:left w:val="none" w:sz="0" w:space="0" w:color="auto"/>
                <w:bottom w:val="none" w:sz="0" w:space="0" w:color="auto"/>
                <w:right w:val="none" w:sz="0" w:space="0" w:color="auto"/>
              </w:divBdr>
              <w:divsChild>
                <w:div w:id="102263487">
                  <w:marLeft w:val="0"/>
                  <w:marRight w:val="0"/>
                  <w:marTop w:val="0"/>
                  <w:marBottom w:val="0"/>
                  <w:divBdr>
                    <w:top w:val="none" w:sz="0" w:space="0" w:color="auto"/>
                    <w:left w:val="none" w:sz="0" w:space="0" w:color="auto"/>
                    <w:bottom w:val="none" w:sz="0" w:space="0" w:color="auto"/>
                    <w:right w:val="none" w:sz="0" w:space="0" w:color="auto"/>
                  </w:divBdr>
                  <w:divsChild>
                    <w:div w:id="13368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4885">
      <w:bodyDiv w:val="1"/>
      <w:marLeft w:val="0"/>
      <w:marRight w:val="0"/>
      <w:marTop w:val="0"/>
      <w:marBottom w:val="0"/>
      <w:divBdr>
        <w:top w:val="none" w:sz="0" w:space="0" w:color="auto"/>
        <w:left w:val="none" w:sz="0" w:space="0" w:color="auto"/>
        <w:bottom w:val="none" w:sz="0" w:space="0" w:color="auto"/>
        <w:right w:val="none" w:sz="0" w:space="0" w:color="auto"/>
      </w:divBdr>
      <w:divsChild>
        <w:div w:id="1335842149">
          <w:marLeft w:val="0"/>
          <w:marRight w:val="0"/>
          <w:marTop w:val="0"/>
          <w:marBottom w:val="0"/>
          <w:divBdr>
            <w:top w:val="none" w:sz="0" w:space="0" w:color="auto"/>
            <w:left w:val="none" w:sz="0" w:space="0" w:color="auto"/>
            <w:bottom w:val="none" w:sz="0" w:space="0" w:color="auto"/>
            <w:right w:val="none" w:sz="0" w:space="0" w:color="auto"/>
          </w:divBdr>
          <w:divsChild>
            <w:div w:id="2124956418">
              <w:marLeft w:val="0"/>
              <w:marRight w:val="0"/>
              <w:marTop w:val="0"/>
              <w:marBottom w:val="0"/>
              <w:divBdr>
                <w:top w:val="none" w:sz="0" w:space="0" w:color="auto"/>
                <w:left w:val="none" w:sz="0" w:space="0" w:color="auto"/>
                <w:bottom w:val="none" w:sz="0" w:space="0" w:color="auto"/>
                <w:right w:val="none" w:sz="0" w:space="0" w:color="auto"/>
              </w:divBdr>
              <w:divsChild>
                <w:div w:id="354967178">
                  <w:marLeft w:val="0"/>
                  <w:marRight w:val="0"/>
                  <w:marTop w:val="0"/>
                  <w:marBottom w:val="0"/>
                  <w:divBdr>
                    <w:top w:val="none" w:sz="0" w:space="0" w:color="auto"/>
                    <w:left w:val="none" w:sz="0" w:space="0" w:color="auto"/>
                    <w:bottom w:val="none" w:sz="0" w:space="0" w:color="auto"/>
                    <w:right w:val="none" w:sz="0" w:space="0" w:color="auto"/>
                  </w:divBdr>
                  <w:divsChild>
                    <w:div w:id="7236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09510">
      <w:bodyDiv w:val="1"/>
      <w:marLeft w:val="0"/>
      <w:marRight w:val="0"/>
      <w:marTop w:val="0"/>
      <w:marBottom w:val="0"/>
      <w:divBdr>
        <w:top w:val="none" w:sz="0" w:space="0" w:color="auto"/>
        <w:left w:val="none" w:sz="0" w:space="0" w:color="auto"/>
        <w:bottom w:val="none" w:sz="0" w:space="0" w:color="auto"/>
        <w:right w:val="none" w:sz="0" w:space="0" w:color="auto"/>
      </w:divBdr>
      <w:divsChild>
        <w:div w:id="1152527891">
          <w:marLeft w:val="0"/>
          <w:marRight w:val="0"/>
          <w:marTop w:val="0"/>
          <w:marBottom w:val="0"/>
          <w:divBdr>
            <w:top w:val="none" w:sz="0" w:space="0" w:color="auto"/>
            <w:left w:val="none" w:sz="0" w:space="0" w:color="auto"/>
            <w:bottom w:val="none" w:sz="0" w:space="0" w:color="auto"/>
            <w:right w:val="none" w:sz="0" w:space="0" w:color="auto"/>
          </w:divBdr>
          <w:divsChild>
            <w:div w:id="304622490">
              <w:marLeft w:val="0"/>
              <w:marRight w:val="0"/>
              <w:marTop w:val="0"/>
              <w:marBottom w:val="0"/>
              <w:divBdr>
                <w:top w:val="none" w:sz="0" w:space="0" w:color="auto"/>
                <w:left w:val="none" w:sz="0" w:space="0" w:color="auto"/>
                <w:bottom w:val="none" w:sz="0" w:space="0" w:color="auto"/>
                <w:right w:val="none" w:sz="0" w:space="0" w:color="auto"/>
              </w:divBdr>
              <w:divsChild>
                <w:div w:id="1234900090">
                  <w:marLeft w:val="0"/>
                  <w:marRight w:val="0"/>
                  <w:marTop w:val="0"/>
                  <w:marBottom w:val="0"/>
                  <w:divBdr>
                    <w:top w:val="none" w:sz="0" w:space="0" w:color="auto"/>
                    <w:left w:val="none" w:sz="0" w:space="0" w:color="auto"/>
                    <w:bottom w:val="none" w:sz="0" w:space="0" w:color="auto"/>
                    <w:right w:val="none" w:sz="0" w:space="0" w:color="auto"/>
                  </w:divBdr>
                  <w:divsChild>
                    <w:div w:id="196698900">
                      <w:marLeft w:val="0"/>
                      <w:marRight w:val="0"/>
                      <w:marTop w:val="480"/>
                      <w:marBottom w:val="240"/>
                      <w:divBdr>
                        <w:top w:val="none" w:sz="0" w:space="0" w:color="auto"/>
                        <w:left w:val="none" w:sz="0" w:space="0" w:color="auto"/>
                        <w:bottom w:val="none" w:sz="0" w:space="0" w:color="auto"/>
                        <w:right w:val="none" w:sz="0" w:space="0" w:color="auto"/>
                      </w:divBdr>
                    </w:div>
                    <w:div w:id="537477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358004181">
      <w:bodyDiv w:val="1"/>
      <w:marLeft w:val="0"/>
      <w:marRight w:val="0"/>
      <w:marTop w:val="0"/>
      <w:marBottom w:val="0"/>
      <w:divBdr>
        <w:top w:val="none" w:sz="0" w:space="0" w:color="auto"/>
        <w:left w:val="none" w:sz="0" w:space="0" w:color="auto"/>
        <w:bottom w:val="none" w:sz="0" w:space="0" w:color="auto"/>
        <w:right w:val="none" w:sz="0" w:space="0" w:color="auto"/>
      </w:divBdr>
      <w:divsChild>
        <w:div w:id="1598518022">
          <w:marLeft w:val="0"/>
          <w:marRight w:val="0"/>
          <w:marTop w:val="0"/>
          <w:marBottom w:val="0"/>
          <w:divBdr>
            <w:top w:val="none" w:sz="0" w:space="0" w:color="auto"/>
            <w:left w:val="none" w:sz="0" w:space="0" w:color="auto"/>
            <w:bottom w:val="none" w:sz="0" w:space="0" w:color="auto"/>
            <w:right w:val="none" w:sz="0" w:space="0" w:color="auto"/>
          </w:divBdr>
          <w:divsChild>
            <w:div w:id="58479437">
              <w:marLeft w:val="0"/>
              <w:marRight w:val="0"/>
              <w:marTop w:val="0"/>
              <w:marBottom w:val="0"/>
              <w:divBdr>
                <w:top w:val="none" w:sz="0" w:space="0" w:color="auto"/>
                <w:left w:val="none" w:sz="0" w:space="0" w:color="auto"/>
                <w:bottom w:val="none" w:sz="0" w:space="0" w:color="auto"/>
                <w:right w:val="none" w:sz="0" w:space="0" w:color="auto"/>
              </w:divBdr>
              <w:divsChild>
                <w:div w:id="315883857">
                  <w:marLeft w:val="0"/>
                  <w:marRight w:val="0"/>
                  <w:marTop w:val="0"/>
                  <w:marBottom w:val="0"/>
                  <w:divBdr>
                    <w:top w:val="none" w:sz="0" w:space="0" w:color="auto"/>
                    <w:left w:val="none" w:sz="0" w:space="0" w:color="auto"/>
                    <w:bottom w:val="none" w:sz="0" w:space="0" w:color="auto"/>
                    <w:right w:val="none" w:sz="0" w:space="0" w:color="auto"/>
                  </w:divBdr>
                  <w:divsChild>
                    <w:div w:id="1580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2088">
      <w:bodyDiv w:val="1"/>
      <w:marLeft w:val="0"/>
      <w:marRight w:val="0"/>
      <w:marTop w:val="0"/>
      <w:marBottom w:val="0"/>
      <w:divBdr>
        <w:top w:val="none" w:sz="0" w:space="0" w:color="auto"/>
        <w:left w:val="none" w:sz="0" w:space="0" w:color="auto"/>
        <w:bottom w:val="none" w:sz="0" w:space="0" w:color="auto"/>
        <w:right w:val="none" w:sz="0" w:space="0" w:color="auto"/>
      </w:divBdr>
      <w:divsChild>
        <w:div w:id="45573464">
          <w:marLeft w:val="0"/>
          <w:marRight w:val="0"/>
          <w:marTop w:val="0"/>
          <w:marBottom w:val="0"/>
          <w:divBdr>
            <w:top w:val="none" w:sz="0" w:space="0" w:color="auto"/>
            <w:left w:val="none" w:sz="0" w:space="0" w:color="auto"/>
            <w:bottom w:val="none" w:sz="0" w:space="0" w:color="auto"/>
            <w:right w:val="none" w:sz="0" w:space="0" w:color="auto"/>
          </w:divBdr>
          <w:divsChild>
            <w:div w:id="194658128">
              <w:marLeft w:val="0"/>
              <w:marRight w:val="0"/>
              <w:marTop w:val="0"/>
              <w:marBottom w:val="0"/>
              <w:divBdr>
                <w:top w:val="none" w:sz="0" w:space="0" w:color="auto"/>
                <w:left w:val="none" w:sz="0" w:space="0" w:color="auto"/>
                <w:bottom w:val="none" w:sz="0" w:space="0" w:color="auto"/>
                <w:right w:val="none" w:sz="0" w:space="0" w:color="auto"/>
              </w:divBdr>
              <w:divsChild>
                <w:div w:id="1915780165">
                  <w:marLeft w:val="0"/>
                  <w:marRight w:val="0"/>
                  <w:marTop w:val="0"/>
                  <w:marBottom w:val="0"/>
                  <w:divBdr>
                    <w:top w:val="none" w:sz="0" w:space="0" w:color="auto"/>
                    <w:left w:val="none" w:sz="0" w:space="0" w:color="auto"/>
                    <w:bottom w:val="none" w:sz="0" w:space="0" w:color="auto"/>
                    <w:right w:val="none" w:sz="0" w:space="0" w:color="auto"/>
                  </w:divBdr>
                  <w:divsChild>
                    <w:div w:id="19816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ugis.belavskis@namcos.lv" TargetMode="Externa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ugis.belavskis@namco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zolain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ugis.belavskis@namcos.lv" TargetMode="External"/><Relationship Id="rId10" Type="http://schemas.openxmlformats.org/officeDocument/2006/relationships/hyperlink" Target="mailto:info@rezeknesnovads.lv" TargetMode="External"/><Relationship Id="rId19"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image" Target="http://www.vidm.gov.lv/images/text/KPFI/KPFI_logo.jpg" TargetMode="External"/><Relationship Id="rId14" Type="http://schemas.openxmlformats.org/officeDocument/2006/relationships/header" Target="header2.xml"/><Relationship Id="rId22" Type="http://schemas.openxmlformats.org/officeDocument/2006/relationships/hyperlink" Target="mailto:ugis.belavskis@namco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5653-71DC-461C-9598-2D3BA66A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14077</Words>
  <Characters>80245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94134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Larisa Vinogradova</dc:creator>
  <cp:lastModifiedBy>RNP</cp:lastModifiedBy>
  <cp:revision>3</cp:revision>
  <cp:lastPrinted>2014-08-21T08:15:00Z</cp:lastPrinted>
  <dcterms:created xsi:type="dcterms:W3CDTF">2014-08-21T08:56:00Z</dcterms:created>
  <dcterms:modified xsi:type="dcterms:W3CDTF">2014-08-21T11:56:00Z</dcterms:modified>
</cp:coreProperties>
</file>