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F4E" w:rsidRP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Jautājumi un atbildes</w:t>
      </w:r>
    </w:p>
    <w:p w:rsid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F4E">
        <w:rPr>
          <w:rFonts w:ascii="Times New Roman" w:hAnsi="Times New Roman" w:cs="Times New Roman"/>
          <w:b/>
          <w:sz w:val="24"/>
          <w:szCs w:val="24"/>
        </w:rPr>
        <w:t>atklāta konkursa „</w:t>
      </w:r>
      <w:r>
        <w:rPr>
          <w:rFonts w:ascii="Times New Roman" w:hAnsi="Times New Roman" w:cs="Times New Roman"/>
          <w:b/>
          <w:sz w:val="24"/>
          <w:szCs w:val="24"/>
        </w:rPr>
        <w:t>Kompleksi risinājumi siltumnīcefekta gāzu emisiju samazināšanai Maltas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vidusskol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426F4E">
        <w:rPr>
          <w:rFonts w:ascii="Times New Roman" w:hAnsi="Times New Roman" w:cs="Times New Roman"/>
          <w:sz w:val="24"/>
          <w:szCs w:val="24"/>
        </w:rPr>
        <w:t>(identifikācijas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Nr. RNP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26F4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26F4E">
        <w:rPr>
          <w:rFonts w:ascii="Times New Roman" w:hAnsi="Times New Roman" w:cs="Times New Roman"/>
          <w:sz w:val="24"/>
          <w:szCs w:val="24"/>
        </w:rPr>
        <w:t>)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pretendentiem</w:t>
      </w:r>
    </w:p>
    <w:p w:rsidR="001A61D9" w:rsidRPr="00426F4E" w:rsidRDefault="001A61D9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F4E" w:rsidRPr="00426F4E" w:rsidRDefault="00426F4E" w:rsidP="00426F4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426F4E" w:rsidRPr="00426F4E" w:rsidRDefault="00426F4E" w:rsidP="00426F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1.2.sadaļā „Ā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>rsienu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2.1.p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ozīcij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>Logu ailu paplašināšana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tieši skaidrs, kādi būvdarbi un kādi materiāli būtu nepieciešami šo darbu izpildei.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426F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izskaidrot šo pozīciju.</w:t>
      </w:r>
    </w:p>
    <w:p w:rsidR="00426F4E" w:rsidRPr="00426F4E" w:rsidRDefault="00426F4E" w:rsidP="00426F4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426F4E" w:rsidRDefault="0013448A" w:rsidP="00426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426F4E" w:rsidRPr="00197E1C">
        <w:rPr>
          <w:rFonts w:ascii="Times New Roman" w:eastAsia="Times New Roman" w:hAnsi="Times New Roman" w:cs="Times New Roman"/>
          <w:sz w:val="24"/>
          <w:szCs w:val="24"/>
          <w:lang w:eastAsia="lv-LV"/>
        </w:rPr>
        <w:t>ozīcij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426F4E" w:rsidRPr="00197E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„L</w:t>
      </w:r>
      <w:r w:rsidR="00426F4E" w:rsidRPr="00197E1C">
        <w:rPr>
          <w:rFonts w:ascii="Times New Roman" w:eastAsia="Times New Roman" w:hAnsi="Times New Roman" w:cs="Times New Roman"/>
          <w:sz w:val="24"/>
          <w:szCs w:val="24"/>
          <w:lang w:eastAsia="lv-LV"/>
        </w:rPr>
        <w:t>ogu ailu paplašināšana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426F4E" w:rsidRPr="00197E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pare</w:t>
      </w:r>
      <w:r w:rsidR="00426F4E" w:rsidRPr="00197E1C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zēt</w:t>
      </w:r>
      <w:r w:rsidR="00426F4E" w:rsidRPr="00197E1C">
        <w:rPr>
          <w:rFonts w:ascii="Times New Roman" w:eastAsia="Times New Roman" w:hAnsi="Times New Roman" w:cs="Times New Roman"/>
          <w:sz w:val="24"/>
          <w:szCs w:val="24"/>
          <w:lang w:eastAsia="lv-LV"/>
        </w:rPr>
        <w:t>a esošo ķieģeļu nozāģēšana, lai nodrošinātu siltumizolācijas montāžu pa ailas perimetru, jo objektā esošie log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426F4E" w:rsidRPr="00197E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rāmji ir iemontēti aiz ķieģeļa.</w:t>
      </w:r>
    </w:p>
    <w:p w:rsidR="00B33792" w:rsidRDefault="00B33792" w:rsidP="00426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3448A" w:rsidRDefault="0013448A" w:rsidP="00426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3448A" w:rsidRDefault="0013448A" w:rsidP="001609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3448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2114550" cy="1530350"/>
            <wp:effectExtent l="0" t="0" r="0" b="0"/>
            <wp:docPr id="1" name="Picture 7" descr="D:\Lietotajs\Desktop\IMG_6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Lietotajs\Desktop\IMG_62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37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48A" w:rsidRDefault="0013448A" w:rsidP="001609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33792" w:rsidRDefault="00B33792" w:rsidP="001609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90280" w:rsidRPr="00426F4E" w:rsidRDefault="00A90280" w:rsidP="00A9028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A90280" w:rsidRPr="00A90280" w:rsidRDefault="00A90280" w:rsidP="00A902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1.2.sadaļā „Ā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>rsienu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2.4.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pozīcijā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>Vēja barjeras, vertikālā un horizontālā latojuma montāža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”,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tehnisko projektu nepieciešams to stiprināt ar vītņstieņiem Ø 10 un enkuriem HILTI HIT-HY70, S-1,5, bet nav uzrādīts šo materiālu patēriņš.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 šo materiālu nepieciešamo daudzumu.</w:t>
      </w:r>
    </w:p>
    <w:p w:rsidR="00A90280" w:rsidRPr="00426F4E" w:rsidRDefault="00A90280" w:rsidP="00A9028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A90280" w:rsidRPr="00A90280" w:rsidRDefault="00A90280" w:rsidP="0057629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Stiprinājumu daudzumu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noteik</w:t>
      </w:r>
      <w:r w:rsidRPr="00A90280">
        <w:rPr>
          <w:rFonts w:ascii="Times New Roman" w:eastAsia="Times New Roman" w:hAnsi="Times New Roman" w:cs="Times New Roman"/>
          <w:sz w:val="24"/>
          <w:szCs w:val="24"/>
          <w:lang w:eastAsia="lv-LV"/>
        </w:rPr>
        <w:t>t saskaņā ar montāžas tehnoloģiju.</w:t>
      </w:r>
    </w:p>
    <w:p w:rsidR="00576295" w:rsidRPr="00426F4E" w:rsidRDefault="00576295" w:rsidP="0057629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576295" w:rsidRPr="00576295" w:rsidRDefault="00576295" w:rsidP="001A61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1.2.sadaļā „Ā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>rsienu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3.2.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pozīcijā „Kāpņu konstrukcijas </w:t>
      </w:r>
      <w:r w:rsid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>tērauda elementu pretkorozijas apstrāde, krāsošana un montāža”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paredzēts kāpņu konstrukcijas tērauda elementu pretkorozijas apstrāde, krāsošana un montāža. Lū</w:t>
      </w:r>
      <w:r w:rsid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paskaidrot</w:t>
      </w:r>
      <w:r w:rsid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ir vecās kāpnes un vai ir nepieciešams tās demontēt, vai ir paredzēta tikai jauno kāpņu uzstādīšana, kā arī lū</w:t>
      </w:r>
      <w:r w:rsid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 kāpņu elementu </w:t>
      </w:r>
      <w:r w:rsidRPr="001A61D9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platību</w:t>
      </w:r>
      <w:r w:rsidRPr="00576295">
        <w:rPr>
          <w:rFonts w:ascii="Times New Roman" w:eastAsia="Times New Roman" w:hAnsi="Times New Roman" w:cs="Times New Roman"/>
          <w:sz w:val="24"/>
          <w:szCs w:val="24"/>
          <w:lang w:eastAsia="lv-LV"/>
        </w:rPr>
        <w:t>, kuru ir nepieciešams apstrādāt.</w:t>
      </w:r>
    </w:p>
    <w:p w:rsidR="00576295" w:rsidRPr="00426F4E" w:rsidRDefault="00576295" w:rsidP="001A61D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1A61D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1A61D9" w:rsidRPr="001A61D9" w:rsidRDefault="001A61D9" w:rsidP="001A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Metāla kāpnes un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to</w:t>
      </w:r>
      <w:r w:rsidRP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apjom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būtu </w:t>
      </w:r>
      <w:r w:rsidRP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>jāapseko dabā. Pie izmaksu aprēķina jāievērtē arī kāpņu demontāž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1A61D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1A61D9" w:rsidRDefault="001A61D9" w:rsidP="00A9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61D9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1562100" cy="2343150"/>
            <wp:effectExtent l="0" t="0" r="0" b="0"/>
            <wp:docPr id="2" name="Picture 9" descr="D:\Lietotajs\Desktop\IMG_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Lietotajs\Desktop\IMG_6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54" cy="234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792" w:rsidRDefault="00B33792" w:rsidP="00A9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77C8" w:rsidRPr="00426F4E" w:rsidRDefault="007C77C8" w:rsidP="007C77C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7C77C8" w:rsidRPr="007C77C8" w:rsidRDefault="007C77C8" w:rsidP="007C77C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>Būvdarbu apjomu I daļ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1.3.sadaļa „C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>okola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2.7.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pozīcija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>Cokola siltināšana ar putupolistirolu 100 mm biezumā stiprinot ar līmjavu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Projekta rasējuma lapā AR-4 ir uzrādīts, ka cokola siltināšanai ir paredzēts izmantot putupolisterolu EPS200, bet rasējuma lapā AR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>5 – EPS150.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kādu tieši putupolisterolu ir paredzēts izmantot cokola siltināšanai.</w:t>
      </w:r>
    </w:p>
    <w:p w:rsidR="007C77C8" w:rsidRPr="00426F4E" w:rsidRDefault="007C77C8" w:rsidP="007C77C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7C77C8" w:rsidRPr="007C77C8" w:rsidRDefault="007C77C8" w:rsidP="00E725D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C77C8">
        <w:rPr>
          <w:rFonts w:ascii="Times New Roman" w:eastAsia="Times New Roman" w:hAnsi="Times New Roman" w:cs="Times New Roman"/>
          <w:sz w:val="24"/>
          <w:szCs w:val="24"/>
          <w:lang w:eastAsia="lv-LV"/>
        </w:rPr>
        <w:t>Pamatu siltināšanai izmantot EPS150.</w:t>
      </w:r>
    </w:p>
    <w:p w:rsidR="00E725DF" w:rsidRPr="00426F4E" w:rsidRDefault="00E725DF" w:rsidP="00E725D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E725DF" w:rsidRPr="00E725DF" w:rsidRDefault="00E725DF" w:rsidP="009442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 w:rsidR="009442FE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42FE">
        <w:rPr>
          <w:rFonts w:ascii="Times New Roman" w:eastAsia="Times New Roman" w:hAnsi="Times New Roman" w:cs="Times New Roman"/>
          <w:sz w:val="24"/>
          <w:szCs w:val="24"/>
          <w:lang w:eastAsia="lv-LV"/>
        </w:rPr>
        <w:t>1.4.sadaļā „J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>umta siltināšana</w:t>
      </w:r>
      <w:r w:rsidR="009442FE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2.3.</w:t>
      </w:r>
      <w:r w:rsidR="009442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pozīcijā 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>ir paredzēta siltumizolācijas ierīkošana ar Tenapors EPS150 200 mm, bet projekta rasējumā lapā AR-4 ir uzrādīts, ka jumta siltumizolāciju ir paredzēts ierīkot no EPS200</w:t>
      </w:r>
      <w:r w:rsidR="009442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>200 mm. Lū</w:t>
      </w:r>
      <w:r w:rsidR="009442FE"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</w:t>
      </w:r>
      <w:r w:rsidR="009442FE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E725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kādu siltumizolācijas materiālu ir nepieciešams pielietot jumta siltināšanai.</w:t>
      </w:r>
    </w:p>
    <w:p w:rsidR="00E725DF" w:rsidRPr="00426F4E" w:rsidRDefault="00E725DF" w:rsidP="009442F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9442FE" w:rsidRDefault="009442FE" w:rsidP="00944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0AA6">
        <w:rPr>
          <w:rFonts w:ascii="Times New Roman" w:eastAsia="Times New Roman" w:hAnsi="Times New Roman" w:cs="Times New Roman"/>
          <w:sz w:val="24"/>
          <w:szCs w:val="24"/>
          <w:lang w:eastAsia="lv-LV"/>
        </w:rPr>
        <w:t>Jumta pamatslānim izmantot EPS150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442FE" w:rsidRDefault="009442FE" w:rsidP="00944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42FE" w:rsidRDefault="009442FE" w:rsidP="00A9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442F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2581275" cy="1720850"/>
            <wp:effectExtent l="0" t="0" r="9525" b="0"/>
            <wp:docPr id="3" name="Picture 10" descr="D:\Lietotajs\Desktop\IMG_6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Lietotajs\Desktop\IMG_6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51" cy="172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2FE" w:rsidRDefault="009442FE" w:rsidP="00A9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C4428" w:rsidRPr="00426F4E" w:rsidRDefault="008C4428" w:rsidP="008C442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8C4428" w:rsidRPr="008C4428" w:rsidRDefault="008C4428" w:rsidP="008C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1.4.sadaļā „J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>umta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2.9.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pozīcijā „Durvju nomaiņa jumta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tehniskajā telpā” 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>ir paredzēta durvju nomaiņa jumta tehniskajā telpā.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kādas tieši durvis ir nepieciešams uzstādīt (izmērs, materiāls, teh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>. parametri).</w:t>
      </w:r>
    </w:p>
    <w:p w:rsidR="008C4428" w:rsidRPr="00426F4E" w:rsidRDefault="008C4428" w:rsidP="008C442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8C4428" w:rsidRPr="008C4428" w:rsidRDefault="008C4428" w:rsidP="008C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Nepieciešams nomainīt durvis izejai uz jumtu. Izmēr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tiks 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>precizēt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objekta apsekošanas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gaitā</w:t>
      </w:r>
      <w:r w:rsidRPr="008C442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4B6218" w:rsidRPr="00426F4E" w:rsidRDefault="004B6218" w:rsidP="004B621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4B6218" w:rsidRPr="004B6218" w:rsidRDefault="004B6218" w:rsidP="00E1778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būvdarbu apjomu I daļas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1.4.sadaļas „J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>umta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3.3.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pozīcijas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secināt, ka parapeta, tehniskās telpas sienu un jumta siltināšanas kopēj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plat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ība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sastāda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54 m</w:t>
      </w:r>
      <w:r w:rsidRPr="004B62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>, bet 3.5.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pozīcijā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>rādīts, ka ir jāizveido jumta segum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tehniskai telpai ar platību arī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54 m</w:t>
      </w:r>
      <w:r w:rsidRPr="004B62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>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4B621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izskaidrot šo platību nesakritību.</w:t>
      </w:r>
    </w:p>
    <w:p w:rsidR="004B6218" w:rsidRPr="00426F4E" w:rsidRDefault="004B6218" w:rsidP="00E1778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E1778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C55B1A" w:rsidRPr="00C55B1A" w:rsidRDefault="00C55B1A" w:rsidP="00CF0F8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55B1A">
        <w:rPr>
          <w:rFonts w:ascii="Times New Roman" w:eastAsia="Times New Roman" w:hAnsi="Times New Roman" w:cs="Times New Roman"/>
          <w:sz w:val="24"/>
          <w:szCs w:val="24"/>
          <w:lang w:eastAsia="lv-LV"/>
        </w:rPr>
        <w:t>Šajā pozīcijā ir ņemts vērā būvapjoms kopā gan tehniskās telpas ārsienām, gan paaugstināmā parapeta daļas vertikālajai plaknei iekšpusē.</w:t>
      </w:r>
    </w:p>
    <w:p w:rsidR="00CF0F84" w:rsidRPr="00426F4E" w:rsidRDefault="00CF0F84" w:rsidP="00CF0F84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CF0F84" w:rsidRPr="00CF0F84" w:rsidRDefault="00CF0F84" w:rsidP="00AC49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>ūvdarbu apjomu I daļ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1.4.sadaļā „J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>umta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3.3.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pozīcijā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„S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>iltinājuma ierīkošana parapetam un tehniskās telpas sienas un jumta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paredzēts siltināt ar siltumizolācijām 40 mm un 200 mm.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CF0F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kādu tieši siltumizolācijas materiālu ir  paredzēts izmantot.</w:t>
      </w:r>
    </w:p>
    <w:p w:rsidR="00CF0F84" w:rsidRPr="00426F4E" w:rsidRDefault="00CF0F84" w:rsidP="00AC49F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AC49F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AC49FA" w:rsidRDefault="00AC49FA" w:rsidP="00AC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C49FA">
        <w:rPr>
          <w:rFonts w:ascii="Times New Roman" w:eastAsia="Times New Roman" w:hAnsi="Times New Roman" w:cs="Times New Roman"/>
          <w:sz w:val="24"/>
          <w:szCs w:val="24"/>
          <w:lang w:eastAsia="lv-LV"/>
        </w:rPr>
        <w:t>40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C49FA">
        <w:rPr>
          <w:rFonts w:ascii="Times New Roman" w:eastAsia="Times New Roman" w:hAnsi="Times New Roman" w:cs="Times New Roman"/>
          <w:sz w:val="24"/>
          <w:szCs w:val="24"/>
          <w:lang w:eastAsia="lv-LV"/>
        </w:rPr>
        <w:t>mm biezais siltumizolācijas slānis izmantojams vidusskolas parapeta siltināšanai, bet</w:t>
      </w:r>
      <w:r w:rsidR="00D755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</w:t>
      </w:r>
      <w:r w:rsidRPr="00AC49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D755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</w:t>
      </w:r>
      <w:r w:rsidRPr="00AC49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 izolācija </w:t>
      </w:r>
      <w:r w:rsidR="00D755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Pr="00AC49FA">
        <w:rPr>
          <w:rFonts w:ascii="Times New Roman" w:eastAsia="Times New Roman" w:hAnsi="Times New Roman" w:cs="Times New Roman"/>
          <w:sz w:val="24"/>
          <w:szCs w:val="24"/>
          <w:lang w:eastAsia="lv-LV"/>
        </w:rPr>
        <w:t>tehniskās telpas norobežojošo konstrukciju siltināšanai.</w:t>
      </w:r>
    </w:p>
    <w:p w:rsidR="00D7551B" w:rsidRDefault="00D7551B" w:rsidP="00AC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7551B" w:rsidRPr="00AC49FA" w:rsidRDefault="00D7551B" w:rsidP="00AC4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7551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1505922" cy="2368914"/>
            <wp:effectExtent l="0" t="0" r="0" b="0"/>
            <wp:docPr id="4" name="Picture 11" descr="D:\Lietotajs\Desktop\Ekrantverums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Lietotajs\Desktop\Ekrantverums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26" cy="23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51B" w:rsidRDefault="00D7551B" w:rsidP="00A90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7551B" w:rsidRPr="00426F4E" w:rsidRDefault="00D7551B" w:rsidP="00D7551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D7551B" w:rsidRPr="00426F4E" w:rsidRDefault="00D7551B" w:rsidP="00D7551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Būvdarbu apjomu I daļā „Vispārējie būvdarbi” 1.4.sadaļā „Jumta siltināšana” 3.4.pozīcijā „Jumta stūru noformēšana salaiduma vietās” ir uzrādīts, ka stūri ir jāaizpilda ar siltumizolāciju Paroc ROB 50, b</w:t>
      </w:r>
      <w:r w:rsidRPr="00CD0BEB">
        <w:rPr>
          <w:rFonts w:ascii="Times New Roman" w:eastAsia="Times New Roman" w:hAnsi="Times New Roman" w:cs="Times New Roman"/>
          <w:sz w:val="24"/>
          <w:szCs w:val="24"/>
          <w:lang w:eastAsia="lv-LV"/>
        </w:rPr>
        <w:t>et projekta rasējum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 lapā AR-07 ir uzrādīts, ka būs jāizmanto siltumizolācija PAROC ROS 30. Lūgts precizēt, kādu tieši siltumizolāciju ir paredzēts izmantot.</w:t>
      </w:r>
      <w:r w:rsidRPr="00CD0B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D0BEB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D7551B" w:rsidRPr="00D7551B" w:rsidRDefault="00D7551B" w:rsidP="0086681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7551B">
        <w:rPr>
          <w:rFonts w:ascii="Times New Roman" w:eastAsia="Times New Roman" w:hAnsi="Times New Roman" w:cs="Times New Roman"/>
          <w:sz w:val="24"/>
          <w:szCs w:val="24"/>
          <w:lang w:eastAsia="lv-LV"/>
        </w:rPr>
        <w:t>Stūru noformēšana jāveic saskaņā ar mezgla risinājumu Paroc ROS 30 vai analogu materiālu.</w:t>
      </w:r>
    </w:p>
    <w:p w:rsidR="00866816" w:rsidRPr="00426F4E" w:rsidRDefault="00866816" w:rsidP="0086681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866816" w:rsidRPr="00866816" w:rsidRDefault="00866816" w:rsidP="0086681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1.6.sadaļā „G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>rīdas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1.1.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pozīcijā „Grīdas konstrukcijas demontāža” 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>ir paredzēta grīdas seguma demontāža.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kāds tieši grīdas segums būs jādemontē.</w:t>
      </w:r>
    </w:p>
    <w:p w:rsidR="00866816" w:rsidRDefault="00866816" w:rsidP="0086681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6816" w:rsidRDefault="00866816" w:rsidP="0086681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6816" w:rsidRPr="00426F4E" w:rsidRDefault="00866816" w:rsidP="0086681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866816" w:rsidRPr="00866816" w:rsidRDefault="00866816" w:rsidP="00047B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1.6.sadaļā „G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>rīdas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2.1.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pozīcijā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paredzēta hidroizolācijas ierīkošana, bet nav tieši skaidrs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kāda materiāla ir paredzēts ierīkot hidroizolāciju. Lū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8668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būs jāizmanto.</w:t>
      </w:r>
    </w:p>
    <w:p w:rsidR="00047BA3" w:rsidRPr="00426F4E" w:rsidRDefault="00047BA3" w:rsidP="00047BA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047BA3" w:rsidRPr="00047BA3" w:rsidRDefault="00047BA3" w:rsidP="00047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Būvdarbu apjomu I 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Vispārējie būvdarbi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1.6.sadaļā „G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>rīdas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2.4.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pozīcijā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„G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>rīdas seguma ieklāšana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>av tieši skaidrs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grīdas segum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būs jāieklāj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>ū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>gts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uzrādīt šo</w:t>
      </w:r>
      <w:r w:rsidR="002B65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47BA3">
        <w:rPr>
          <w:rFonts w:ascii="Times New Roman" w:eastAsia="Times New Roman" w:hAnsi="Times New Roman" w:cs="Times New Roman"/>
          <w:sz w:val="24"/>
          <w:szCs w:val="24"/>
          <w:lang w:eastAsia="lv-LV"/>
        </w:rPr>
        <w:t>materiālu.</w:t>
      </w:r>
    </w:p>
    <w:p w:rsidR="00866816" w:rsidRPr="00426F4E" w:rsidRDefault="00866816" w:rsidP="0086681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2B652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B652D">
        <w:rPr>
          <w:rFonts w:ascii="Times New Roman" w:hAnsi="Times New Roman" w:cs="Times New Roman"/>
          <w:b/>
          <w:sz w:val="24"/>
          <w:szCs w:val="24"/>
          <w:u w:val="single"/>
        </w:rPr>
        <w:t>, 11. un 12.</w:t>
      </w: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jautājumu</w:t>
      </w:r>
    </w:p>
    <w:p w:rsidR="002B652D" w:rsidRDefault="002B652D" w:rsidP="002B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Sakarā ar to, ka grīdas siltināšana šobrīd  jau ir veikta, iepriekš plānotie darbi tiek izņemti no iepirkuma apjoma, tādējādi no būvdarbu apjomu I daļas „Vispārējie būvdarbi” tiek izņemta 1.6.sadaļa „</w:t>
      </w:r>
      <w:r w:rsidRPr="001D2850">
        <w:rPr>
          <w:rFonts w:ascii="Times New Roman" w:eastAsia="Times New Roman" w:hAnsi="Times New Roman" w:cs="Times New Roman"/>
          <w:sz w:val="24"/>
          <w:szCs w:val="24"/>
          <w:lang w:eastAsia="lv-LV"/>
        </w:rPr>
        <w:t>Grīdas siltināšana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”. </w:t>
      </w:r>
      <w:r w:rsidR="00DC5C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Sakarā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</w:t>
      </w:r>
      <w:r w:rsidR="00DC5C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attiecīgajiem grozījumiem tehniskajā specifikācijā Iepirkumu uzraudzības biroja mājaslapā internetā tiks publicēts paziņojums par grozījumiem.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2B652D" w:rsidRDefault="002B652D" w:rsidP="002B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A4D10" w:rsidRPr="00CA4D10" w:rsidRDefault="00CA4D10" w:rsidP="007E1312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25273" w:rsidRPr="00425273" w:rsidRDefault="00425273" w:rsidP="00C97225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A4D10" w:rsidRPr="00CA4D10" w:rsidRDefault="00CA4D10" w:rsidP="00CA4D10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016DF" w:rsidRDefault="009016DF" w:rsidP="00D50AA6"/>
    <w:sectPr w:rsidR="009016DF" w:rsidSect="004A6EA4">
      <w:footerReference w:type="default" r:id="rId12"/>
      <w:pgSz w:w="11906" w:h="16838"/>
      <w:pgMar w:top="1440" w:right="849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1A8" w:rsidRDefault="00B321A8" w:rsidP="001A61D9">
      <w:pPr>
        <w:spacing w:after="0" w:line="240" w:lineRule="auto"/>
      </w:pPr>
      <w:r>
        <w:separator/>
      </w:r>
    </w:p>
  </w:endnote>
  <w:endnote w:type="continuationSeparator" w:id="0">
    <w:p w:rsidR="00B321A8" w:rsidRDefault="00B321A8" w:rsidP="001A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20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A61D9" w:rsidRPr="001A61D9" w:rsidRDefault="001A61D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61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61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21A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A61D9" w:rsidRDefault="001A61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1A8" w:rsidRDefault="00B321A8" w:rsidP="001A61D9">
      <w:pPr>
        <w:spacing w:after="0" w:line="240" w:lineRule="auto"/>
      </w:pPr>
      <w:r>
        <w:separator/>
      </w:r>
    </w:p>
  </w:footnote>
  <w:footnote w:type="continuationSeparator" w:id="0">
    <w:p w:rsidR="00B321A8" w:rsidRDefault="00B321A8" w:rsidP="001A6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16F9B"/>
    <w:multiLevelType w:val="hybridMultilevel"/>
    <w:tmpl w:val="64BC0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845FD"/>
    <w:multiLevelType w:val="hybridMultilevel"/>
    <w:tmpl w:val="8A64A504"/>
    <w:lvl w:ilvl="0" w:tplc="F65A9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AB71B2"/>
    <w:multiLevelType w:val="hybridMultilevel"/>
    <w:tmpl w:val="2D6E6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A6"/>
    <w:rsid w:val="00047BA3"/>
    <w:rsid w:val="0013448A"/>
    <w:rsid w:val="00145657"/>
    <w:rsid w:val="00160926"/>
    <w:rsid w:val="00190DDF"/>
    <w:rsid w:val="00197E1C"/>
    <w:rsid w:val="001A61D9"/>
    <w:rsid w:val="001A66E3"/>
    <w:rsid w:val="001D2850"/>
    <w:rsid w:val="00233515"/>
    <w:rsid w:val="002B652D"/>
    <w:rsid w:val="00334E91"/>
    <w:rsid w:val="003620D5"/>
    <w:rsid w:val="00373FB1"/>
    <w:rsid w:val="00377F67"/>
    <w:rsid w:val="00397858"/>
    <w:rsid w:val="003B5BD3"/>
    <w:rsid w:val="003D2608"/>
    <w:rsid w:val="00425273"/>
    <w:rsid w:val="00426F4E"/>
    <w:rsid w:val="00461EC5"/>
    <w:rsid w:val="004906A4"/>
    <w:rsid w:val="004A6EA4"/>
    <w:rsid w:val="004B6218"/>
    <w:rsid w:val="004F4B08"/>
    <w:rsid w:val="00532AC1"/>
    <w:rsid w:val="00564D21"/>
    <w:rsid w:val="00576295"/>
    <w:rsid w:val="005813FF"/>
    <w:rsid w:val="005A613D"/>
    <w:rsid w:val="00600674"/>
    <w:rsid w:val="0062503D"/>
    <w:rsid w:val="006313D1"/>
    <w:rsid w:val="00671B74"/>
    <w:rsid w:val="00675C42"/>
    <w:rsid w:val="006F05D6"/>
    <w:rsid w:val="006F5C91"/>
    <w:rsid w:val="00706A8E"/>
    <w:rsid w:val="007B66C1"/>
    <w:rsid w:val="007C77C8"/>
    <w:rsid w:val="007D5F9B"/>
    <w:rsid w:val="007E1312"/>
    <w:rsid w:val="008215FF"/>
    <w:rsid w:val="00866816"/>
    <w:rsid w:val="008C4428"/>
    <w:rsid w:val="009016DF"/>
    <w:rsid w:val="00933791"/>
    <w:rsid w:val="009442FE"/>
    <w:rsid w:val="0096321C"/>
    <w:rsid w:val="00992080"/>
    <w:rsid w:val="009C1A2E"/>
    <w:rsid w:val="009D6FC1"/>
    <w:rsid w:val="00A36AD4"/>
    <w:rsid w:val="00A90280"/>
    <w:rsid w:val="00A961D9"/>
    <w:rsid w:val="00AC49FA"/>
    <w:rsid w:val="00B321A8"/>
    <w:rsid w:val="00B33792"/>
    <w:rsid w:val="00B905E5"/>
    <w:rsid w:val="00BD4FF5"/>
    <w:rsid w:val="00BE16C2"/>
    <w:rsid w:val="00C55B1A"/>
    <w:rsid w:val="00C8168B"/>
    <w:rsid w:val="00C97225"/>
    <w:rsid w:val="00CA4D10"/>
    <w:rsid w:val="00CB2311"/>
    <w:rsid w:val="00CD0BEB"/>
    <w:rsid w:val="00CD40AE"/>
    <w:rsid w:val="00CD4BFA"/>
    <w:rsid w:val="00CF0F84"/>
    <w:rsid w:val="00CF7F51"/>
    <w:rsid w:val="00D46AE8"/>
    <w:rsid w:val="00D50AA6"/>
    <w:rsid w:val="00D7551B"/>
    <w:rsid w:val="00D85625"/>
    <w:rsid w:val="00D861EE"/>
    <w:rsid w:val="00DC5CDD"/>
    <w:rsid w:val="00E1778B"/>
    <w:rsid w:val="00E50DF1"/>
    <w:rsid w:val="00E5495E"/>
    <w:rsid w:val="00E725DF"/>
    <w:rsid w:val="00F8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1D9"/>
  </w:style>
  <w:style w:type="paragraph" w:styleId="Footer">
    <w:name w:val="footer"/>
    <w:basedOn w:val="Normal"/>
    <w:link w:val="FooterChar"/>
    <w:uiPriority w:val="99"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1D9"/>
  </w:style>
  <w:style w:type="paragraph" w:styleId="Footer">
    <w:name w:val="footer"/>
    <w:basedOn w:val="Normal"/>
    <w:link w:val="FooterChar"/>
    <w:uiPriority w:val="99"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5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7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24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36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1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3614</Words>
  <Characters>2060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Madara Laksa</cp:lastModifiedBy>
  <cp:revision>2</cp:revision>
  <dcterms:created xsi:type="dcterms:W3CDTF">2014-10-27T13:22:00Z</dcterms:created>
  <dcterms:modified xsi:type="dcterms:W3CDTF">2014-10-27T13:22:00Z</dcterms:modified>
</cp:coreProperties>
</file>