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7" w:rsidRDefault="00D528EB">
      <w:pPr>
        <w:shd w:val="clear" w:color="auto" w:fill="FFFFFF"/>
        <w:spacing w:line="259" w:lineRule="exact"/>
        <w:ind w:left="1699" w:right="1675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6655F6">
        <w:rPr>
          <w:rFonts w:ascii="Times New Roman" w:eastAsia="Times New Roman" w:hAnsi="Times New Roman" w:cs="Times New Roman"/>
          <w:b/>
          <w:bCs/>
          <w:sz w:val="22"/>
          <w:szCs w:val="22"/>
        </w:rPr>
        <w:t>ēzeknes novada pašvaldības bū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vvaldes būvinspektora amata konkursa nolikums</w:t>
      </w:r>
    </w:p>
    <w:p w:rsidR="00C602C7" w:rsidRDefault="00D528EB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04" w:line="264" w:lineRule="exact"/>
        <w:ind w:left="336" w:right="5" w:hanging="326"/>
        <w:jc w:val="both"/>
        <w:rPr>
          <w:rFonts w:ascii="Times New Roman" w:hAnsi="Times New Roman" w:cs="Times New Roman"/>
          <w:b/>
          <w:bCs/>
          <w:spacing w:val="-18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Šis nolikums nosak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a Rēzeknes novada pašvaldības būvvaldes būvinspektora konk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sa (turpmāk - konkurss) izsludināšanas un norises kārtību.</w:t>
      </w:r>
    </w:p>
    <w:p w:rsidR="00C602C7" w:rsidRPr="00263AEF" w:rsidRDefault="00D528EB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9" w:line="259" w:lineRule="exact"/>
        <w:ind w:left="336" w:hanging="326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ēzeknes novada pašvaldības mājas lapā </w:t>
      </w:r>
      <w:hyperlink r:id="rId7" w:history="1">
        <w:r w:rsidRPr="000C2F8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www.rezeknesnovads.lv</w:t>
        </w:r>
      </w:hyperlink>
      <w:r w:rsidRPr="00D528E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publicē sludinājumu par to, ka Rēzeknes novada pašvaldība izsludina 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 xml:space="preserve">atklātu </w:t>
      </w:r>
      <w:r>
        <w:rPr>
          <w:rFonts w:ascii="Times New Roman" w:eastAsia="Times New Roman" w:hAnsi="Times New Roman" w:cs="Times New Roman"/>
          <w:sz w:val="22"/>
          <w:szCs w:val="22"/>
        </w:rPr>
        <w:t>konkursu u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z Rēzeknes novada pašvaldības bū</w:t>
      </w:r>
      <w:r>
        <w:rPr>
          <w:rFonts w:ascii="Times New Roman" w:eastAsia="Times New Roman" w:hAnsi="Times New Roman" w:cs="Times New Roman"/>
          <w:sz w:val="22"/>
          <w:szCs w:val="22"/>
        </w:rPr>
        <w:t>vvaldes būvinspektora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 xml:space="preserve"> amatu</w:t>
      </w:r>
      <w:r>
        <w:rPr>
          <w:rFonts w:ascii="Times New Roman" w:eastAsia="Times New Roman" w:hAnsi="Times New Roman" w:cs="Times New Roman"/>
          <w:sz w:val="22"/>
          <w:szCs w:val="22"/>
        </w:rPr>
        <w:t>, norādot papildu informācijas iegūšanas veidu.</w:t>
      </w:r>
    </w:p>
    <w:p w:rsidR="00263AEF" w:rsidRDefault="00263AEF" w:rsidP="00263AEF">
      <w:pPr>
        <w:shd w:val="clear" w:color="auto" w:fill="FFFFFF"/>
        <w:tabs>
          <w:tab w:val="left" w:pos="336"/>
        </w:tabs>
        <w:spacing w:before="259" w:line="259" w:lineRule="exact"/>
        <w:ind w:left="336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Sludinājums tiek ievietots arī laikrakstā „Rēzeknes Vēstis”.</w:t>
      </w:r>
      <w:r w:rsidR="000C2F83">
        <w:rPr>
          <w:rFonts w:ascii="Times New Roman" w:eastAsia="Times New Roman" w:hAnsi="Times New Roman" w:cs="Times New Roman"/>
          <w:sz w:val="22"/>
          <w:szCs w:val="22"/>
        </w:rPr>
        <w:t xml:space="preserve"> Sludinājumu var ievietot arī citā laikrakstā, sociālajos tīklos </w:t>
      </w:r>
      <w:r w:rsidR="00F60111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 w:rsidR="000C2F83">
        <w:rPr>
          <w:rFonts w:ascii="Times New Roman" w:eastAsia="Times New Roman" w:hAnsi="Times New Roman" w:cs="Times New Roman"/>
          <w:sz w:val="22"/>
          <w:szCs w:val="22"/>
        </w:rPr>
        <w:t>Twiter</w:t>
      </w:r>
      <w:proofErr w:type="spellEnd"/>
      <w:r w:rsidR="000C2F8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0C2F83">
        <w:rPr>
          <w:rFonts w:ascii="Times New Roman" w:eastAsia="Times New Roman" w:hAnsi="Times New Roman" w:cs="Times New Roman"/>
          <w:sz w:val="22"/>
          <w:szCs w:val="22"/>
        </w:rPr>
        <w:t>Facebook</w:t>
      </w:r>
      <w:proofErr w:type="spellEnd"/>
      <w:r w:rsidR="000C2F8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0C2F83">
        <w:rPr>
          <w:rFonts w:ascii="Times New Roman" w:eastAsia="Times New Roman" w:hAnsi="Times New Roman" w:cs="Times New Roman"/>
          <w:sz w:val="22"/>
          <w:szCs w:val="22"/>
        </w:rPr>
        <w:t>Draugiem.lv</w:t>
      </w:r>
      <w:proofErr w:type="spellEnd"/>
      <w:r w:rsidR="000C2F8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602C7" w:rsidRDefault="00D528EB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4" w:line="264" w:lineRule="exact"/>
        <w:ind w:left="336" w:hanging="326"/>
        <w:jc w:val="both"/>
        <w:rPr>
          <w:rFonts w:ascii="Times New Roman" w:hAnsi="Times New Roman" w:cs="Times New Roman"/>
          <w:spacing w:val="-1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Pretendentu pieteik</w:t>
      </w:r>
      <w:r>
        <w:rPr>
          <w:rFonts w:ascii="Times New Roman" w:eastAsia="Times New Roman" w:hAnsi="Times New Roman" w:cs="Times New Roman"/>
          <w:sz w:val="22"/>
          <w:szCs w:val="22"/>
        </w:rPr>
        <w:t>šanās un nepieciešamo dokumentu iesniegšanas termiņš -</w:t>
      </w:r>
      <w:r w:rsidR="00A447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55F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2015.gada </w:t>
      </w:r>
      <w:r w:rsidR="006966AD">
        <w:rPr>
          <w:rFonts w:ascii="Times New Roman" w:eastAsia="Times New Roman" w:hAnsi="Times New Roman" w:cs="Times New Roman"/>
          <w:b/>
          <w:bCs/>
          <w:sz w:val="22"/>
          <w:szCs w:val="22"/>
        </w:rPr>
        <w:t>24.jūlijs.</w:t>
      </w:r>
    </w:p>
    <w:p w:rsidR="00C602C7" w:rsidRDefault="00D528EB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9"/>
        <w:ind w:left="10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ārrunas </w:t>
      </w:r>
      <w:r w:rsidR="00DF2E87">
        <w:rPr>
          <w:rFonts w:ascii="Times New Roman" w:eastAsia="Times New Roman" w:hAnsi="Times New Roman" w:cs="Times New Roman"/>
          <w:sz w:val="22"/>
          <w:szCs w:val="22"/>
        </w:rPr>
        <w:t>ar pretendentiem: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655F6">
        <w:rPr>
          <w:rFonts w:ascii="Times New Roman" w:eastAsia="Times New Roman" w:hAnsi="Times New Roman" w:cs="Times New Roman"/>
          <w:b/>
          <w:bCs/>
          <w:sz w:val="22"/>
          <w:szCs w:val="22"/>
        </w:rPr>
        <w:t>2015.gada 2</w:t>
      </w:r>
      <w:r w:rsidR="006966AD"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6655F6">
        <w:rPr>
          <w:rFonts w:ascii="Times New Roman" w:eastAsia="Times New Roman" w:hAnsi="Times New Roman" w:cs="Times New Roman"/>
          <w:b/>
          <w:bCs/>
          <w:sz w:val="22"/>
          <w:szCs w:val="22"/>
        </w:rPr>
        <w:t>.-2</w:t>
      </w:r>
      <w:r w:rsidR="006966AD">
        <w:rPr>
          <w:rFonts w:ascii="Times New Roman" w:eastAsia="Times New Roman" w:hAnsi="Times New Roman" w:cs="Times New Roman"/>
          <w:b/>
          <w:bCs/>
          <w:sz w:val="22"/>
          <w:szCs w:val="22"/>
        </w:rPr>
        <w:t>8.jūlijs</w:t>
      </w:r>
    </w:p>
    <w:p w:rsidR="00C602C7" w:rsidRDefault="007E5891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4" w:line="259" w:lineRule="exact"/>
        <w:ind w:left="336" w:hanging="326"/>
        <w:jc w:val="both"/>
        <w:rPr>
          <w:rFonts w:ascii="Times New Roman" w:hAnsi="Times New Roman" w:cs="Times New Roman"/>
          <w:spacing w:val="-1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 konkursa nolikumu var</w:t>
      </w:r>
      <w:r w:rsidR="00D528EB">
        <w:rPr>
          <w:rFonts w:ascii="Times New Roman" w:hAnsi="Times New Roman" w:cs="Times New Roman"/>
          <w:sz w:val="22"/>
          <w:szCs w:val="22"/>
        </w:rPr>
        <w:t xml:space="preserve"> iepaz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īties Rēzeknes novada pašvaldības mājas lap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ā </w:t>
      </w:r>
      <w:hyperlink r:id="rId8" w:history="1">
        <w:r w:rsidRPr="00673AF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www.rezeknesnovads.lv</w:t>
        </w:r>
      </w:hyperlink>
      <w:r w:rsidR="00D528EB" w:rsidRPr="00D528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un Rēzeknes novada pašvaldības administrācijā 16.kabinetā (2.stāvā). Atbrīvošanas alejā 95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A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. Rēzeknē, darba laikā, iepriekš sazinoties pa tālruni 64622238.</w:t>
      </w:r>
    </w:p>
    <w:p w:rsidR="00C602C7" w:rsidRDefault="00D528EB" w:rsidP="00D528EB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254" w:line="259" w:lineRule="exact"/>
        <w:ind w:left="10"/>
        <w:rPr>
          <w:rFonts w:ascii="Times New Roman" w:hAnsi="Times New Roman" w:cs="Times New Roman"/>
          <w:spacing w:val="-1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Pretendentiem j</w:t>
      </w:r>
      <w:r>
        <w:rPr>
          <w:rFonts w:ascii="Times New Roman" w:eastAsia="Times New Roman" w:hAnsi="Times New Roman" w:cs="Times New Roman"/>
          <w:sz w:val="22"/>
          <w:szCs w:val="22"/>
        </w:rPr>
        <w:t>āatbilst šādām prasībām:</w:t>
      </w:r>
    </w:p>
    <w:p w:rsidR="00C91ABB" w:rsidRPr="00F60111" w:rsidRDefault="00C91ABB" w:rsidP="00E257DF">
      <w:pPr>
        <w:pStyle w:val="ListParagraph"/>
        <w:numPr>
          <w:ilvl w:val="1"/>
          <w:numId w:val="1"/>
        </w:numPr>
        <w:shd w:val="clear" w:color="auto" w:fill="FFFFFF"/>
        <w:tabs>
          <w:tab w:val="left" w:pos="725"/>
        </w:tabs>
        <w:spacing w:line="259" w:lineRule="exact"/>
        <w:ind w:hanging="76"/>
        <w:jc w:val="both"/>
        <w:rPr>
          <w:rFonts w:ascii="Times New Roman" w:hAnsi="Times New Roman" w:cs="Times New Roman"/>
          <w:sz w:val="22"/>
          <w:szCs w:val="22"/>
        </w:rPr>
      </w:pPr>
      <w:r w:rsidRPr="00C91ABB">
        <w:rPr>
          <w:rFonts w:ascii="Times New Roman" w:hAnsi="Times New Roman" w:cs="Times New Roman"/>
          <w:sz w:val="22"/>
          <w:szCs w:val="22"/>
        </w:rPr>
        <w:t>otrā līmeņa profesionālā augstākā izglītība arhitektūras jomā arhitekta studiju programmā vai vismaz pirmā līmeņa profesionālā augstākā izglītība būvniecības jomā</w:t>
      </w:r>
      <w:r w:rsidR="00F60111">
        <w:rPr>
          <w:rFonts w:ascii="Times New Roman" w:hAnsi="Times New Roman" w:cs="Times New Roman"/>
          <w:sz w:val="22"/>
          <w:szCs w:val="22"/>
        </w:rPr>
        <w:t xml:space="preserve"> būvinženiera studiju programmā, </w:t>
      </w:r>
      <w:r w:rsidR="00F60111" w:rsidRPr="00F60111">
        <w:rPr>
          <w:rFonts w:ascii="Times New Roman" w:hAnsi="Times New Roman" w:cs="Times New Roman"/>
          <w:sz w:val="22"/>
          <w:szCs w:val="22"/>
        </w:rPr>
        <w:t xml:space="preserve">atbilstoši </w:t>
      </w:r>
      <w:r w:rsidR="00F60111" w:rsidRPr="00F60111">
        <w:rPr>
          <w:rFonts w:ascii="Times New Roman" w:eastAsia="Times New Roman" w:hAnsi="Times New Roman"/>
          <w:bCs/>
          <w:sz w:val="22"/>
          <w:szCs w:val="22"/>
        </w:rPr>
        <w:t>Ministru kabineta 2014.gada 19.augusta noteikumu Nr.499 „Noteikumi par būvinspektoriem” prasībām;</w:t>
      </w:r>
    </w:p>
    <w:p w:rsidR="00C91ABB" w:rsidRPr="00C91ABB" w:rsidRDefault="00C91ABB" w:rsidP="00E257DF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jc w:val="both"/>
        <w:rPr>
          <w:rFonts w:ascii="Times New Roman" w:hAnsi="Times New Roman" w:cs="Times New Roman"/>
          <w:sz w:val="22"/>
          <w:szCs w:val="22"/>
        </w:rPr>
      </w:pPr>
      <w:r w:rsidRPr="00C91ABB">
        <w:rPr>
          <w:rFonts w:ascii="Times New Roman" w:hAnsi="Times New Roman" w:cs="Times New Roman"/>
          <w:sz w:val="22"/>
          <w:szCs w:val="22"/>
        </w:rPr>
        <w:t>ir patstāvīgās prakses tiesības arhitektūras jomā arhitekta profesijā vai būvniecības jomā būvinženiera profesijā (turpmā</w:t>
      </w:r>
      <w:r w:rsidR="00F60111">
        <w:rPr>
          <w:rFonts w:ascii="Times New Roman" w:hAnsi="Times New Roman" w:cs="Times New Roman"/>
          <w:sz w:val="22"/>
          <w:szCs w:val="22"/>
        </w:rPr>
        <w:t xml:space="preserve">k – </w:t>
      </w:r>
      <w:proofErr w:type="spellStart"/>
      <w:r w:rsidR="00F60111">
        <w:rPr>
          <w:rFonts w:ascii="Times New Roman" w:hAnsi="Times New Roman" w:cs="Times New Roman"/>
          <w:sz w:val="22"/>
          <w:szCs w:val="22"/>
        </w:rPr>
        <w:t>būvspeciālista</w:t>
      </w:r>
      <w:proofErr w:type="spellEnd"/>
      <w:r w:rsidR="00F60111">
        <w:rPr>
          <w:rFonts w:ascii="Times New Roman" w:hAnsi="Times New Roman" w:cs="Times New Roman"/>
          <w:sz w:val="22"/>
          <w:szCs w:val="22"/>
        </w:rPr>
        <w:t xml:space="preserve"> sertifikāts), </w:t>
      </w:r>
      <w:r w:rsidR="00E257DF">
        <w:rPr>
          <w:rFonts w:ascii="Times New Roman" w:hAnsi="Times New Roman" w:cs="Times New Roman"/>
          <w:sz w:val="22"/>
          <w:szCs w:val="22"/>
        </w:rPr>
        <w:t xml:space="preserve">atbilstoši </w:t>
      </w:r>
      <w:r w:rsidR="00E257DF" w:rsidRPr="00F60111">
        <w:rPr>
          <w:rFonts w:ascii="Times New Roman" w:eastAsia="Times New Roman" w:hAnsi="Times New Roman"/>
          <w:bCs/>
          <w:sz w:val="22"/>
          <w:szCs w:val="22"/>
        </w:rPr>
        <w:t>Ministru kabineta 2014.gada 19.augusta noteikumu Nr.499 „Noteikumi par būvinspektoriem” prasībām</w:t>
      </w:r>
      <w:r w:rsidR="00E257DF">
        <w:rPr>
          <w:rFonts w:ascii="Times New Roman" w:hAnsi="Times New Roman" w:cs="Times New Roman"/>
          <w:sz w:val="22"/>
          <w:szCs w:val="22"/>
        </w:rPr>
        <w:t>;</w:t>
      </w:r>
      <w:r w:rsidR="00F601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1ABB" w:rsidRPr="00C91ABB" w:rsidRDefault="00C91ABB" w:rsidP="00E257DF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jc w:val="both"/>
        <w:rPr>
          <w:rFonts w:ascii="Times New Roman" w:hAnsi="Times New Roman" w:cs="Times New Roman"/>
          <w:sz w:val="22"/>
          <w:szCs w:val="22"/>
        </w:rPr>
      </w:pPr>
      <w:r w:rsidRPr="00C91ABB">
        <w:rPr>
          <w:rFonts w:ascii="Times New Roman" w:hAnsi="Times New Roman" w:cs="Times New Roman"/>
          <w:sz w:val="22"/>
          <w:szCs w:val="22"/>
        </w:rPr>
        <w:t xml:space="preserve">ir patstāvīga prakse arhitektūras vai būvniecības jomā ne mazāka par pieciem gadiem pēc </w:t>
      </w:r>
      <w:proofErr w:type="spellStart"/>
      <w:r w:rsidRPr="00C91ABB">
        <w:rPr>
          <w:rFonts w:ascii="Times New Roman" w:hAnsi="Times New Roman" w:cs="Times New Roman"/>
          <w:sz w:val="22"/>
          <w:szCs w:val="22"/>
        </w:rPr>
        <w:t>būvspeciālista</w:t>
      </w:r>
      <w:proofErr w:type="spellEnd"/>
      <w:r w:rsidRPr="00C91ABB">
        <w:rPr>
          <w:rFonts w:ascii="Times New Roman" w:hAnsi="Times New Roman" w:cs="Times New Roman"/>
          <w:sz w:val="22"/>
          <w:szCs w:val="22"/>
        </w:rPr>
        <w:t xml:space="preserve"> sertifikāta saņemšanas (minētajai praksei jābūt iegūtai pēdējo 10 gadu laikā)</w:t>
      </w:r>
      <w:r w:rsidR="00E257DF">
        <w:rPr>
          <w:rFonts w:ascii="Times New Roman" w:hAnsi="Times New Roman" w:cs="Times New Roman"/>
          <w:sz w:val="22"/>
          <w:szCs w:val="22"/>
        </w:rPr>
        <w:t xml:space="preserve">, atbilstoši </w:t>
      </w:r>
      <w:r w:rsidR="00E257DF" w:rsidRPr="00F60111">
        <w:rPr>
          <w:rFonts w:ascii="Times New Roman" w:eastAsia="Times New Roman" w:hAnsi="Times New Roman"/>
          <w:bCs/>
          <w:sz w:val="22"/>
          <w:szCs w:val="22"/>
        </w:rPr>
        <w:t>Ministru kabineta 2014.gada 19.augusta noteikumu Nr.499 „Noteikumi par būvinspektoriem” prasībām</w:t>
      </w:r>
      <w:r w:rsidRPr="00C91ABB">
        <w:rPr>
          <w:rFonts w:ascii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 w:line="259" w:lineRule="exact"/>
        <w:ind w:left="331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labi p</w:t>
      </w:r>
      <w:r>
        <w:rPr>
          <w:rFonts w:ascii="Times New Roman" w:eastAsia="Times New Roman" w:hAnsi="Times New Roman" w:cs="Times New Roman"/>
          <w:sz w:val="22"/>
          <w:szCs w:val="22"/>
        </w:rPr>
        <w:t>ārzin</w:t>
      </w:r>
      <w:r w:rsidR="00C91ABB">
        <w:rPr>
          <w:rFonts w:ascii="Times New Roman" w:eastAsia="Times New Roman" w:hAnsi="Times New Roman" w:cs="Times New Roman"/>
          <w:sz w:val="22"/>
          <w:szCs w:val="22"/>
        </w:rPr>
        <w:t>āt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reglamentējošos normatīvos aktus būvniecības jautājumos;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pamatzin</w:t>
      </w:r>
      <w:r>
        <w:rPr>
          <w:rFonts w:ascii="Times New Roman" w:eastAsia="Times New Roman" w:hAnsi="Times New Roman" w:cs="Times New Roman"/>
          <w:sz w:val="22"/>
          <w:szCs w:val="22"/>
        </w:rPr>
        <w:t>āšanas administratīvo tiesību jomā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teicamas valsts valodas un labas ang</w:t>
      </w:r>
      <w:r>
        <w:rPr>
          <w:rFonts w:ascii="Times New Roman" w:eastAsia="Times New Roman" w:hAnsi="Times New Roman" w:cs="Times New Roman"/>
          <w:sz w:val="22"/>
          <w:szCs w:val="22"/>
        </w:rPr>
        <w:t>ļu un krievu valodas zināšanas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</w:t>
      </w:r>
      <w:r>
        <w:rPr>
          <w:rFonts w:ascii="Times New Roman" w:eastAsia="Times New Roman" w:hAnsi="Times New Roman" w:cs="Times New Roman"/>
          <w:sz w:val="22"/>
          <w:szCs w:val="22"/>
        </w:rPr>
        <w:t>ēja pieņemt atbildīgus lēmumus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labas komunik</w:t>
      </w:r>
      <w:r>
        <w:rPr>
          <w:rFonts w:ascii="Times New Roman" w:eastAsia="Times New Roman" w:hAnsi="Times New Roman" w:cs="Times New Roman"/>
          <w:sz w:val="22"/>
          <w:szCs w:val="22"/>
        </w:rPr>
        <w:t>ācijas prasmes un analītiskās spējas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augsta atbild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ības sajū</w:t>
      </w:r>
      <w:r>
        <w:rPr>
          <w:rFonts w:ascii="Times New Roman" w:eastAsia="Times New Roman" w:hAnsi="Times New Roman" w:cs="Times New Roman"/>
          <w:sz w:val="22"/>
          <w:szCs w:val="22"/>
        </w:rPr>
        <w:t>ta un precizitāte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59" w:lineRule="exact"/>
        <w:ind w:left="331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labas datora lieto</w:t>
      </w:r>
      <w:r>
        <w:rPr>
          <w:rFonts w:ascii="Times New Roman" w:eastAsia="Times New Roman" w:hAnsi="Times New Roman" w:cs="Times New Roman"/>
          <w:sz w:val="22"/>
          <w:szCs w:val="22"/>
        </w:rPr>
        <w:t>šanas prasmes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E5891" w:rsidRDefault="00D528EB">
      <w:pPr>
        <w:shd w:val="clear" w:color="auto" w:fill="FFFFFF"/>
        <w:spacing w:line="259" w:lineRule="exact"/>
        <w:ind w:left="331" w:right="16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6.10.prasme str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ādāt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 informācijas tehnoloģijām un biroja te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hniku;</w:t>
      </w:r>
    </w:p>
    <w:p w:rsidR="00C602C7" w:rsidRDefault="00D528EB">
      <w:pPr>
        <w:shd w:val="clear" w:color="auto" w:fill="FFFFFF"/>
        <w:spacing w:line="259" w:lineRule="exact"/>
        <w:ind w:left="331" w:right="1690"/>
      </w:pPr>
      <w:r>
        <w:rPr>
          <w:rFonts w:ascii="Times New Roman" w:eastAsia="Times New Roman" w:hAnsi="Times New Roman" w:cs="Times New Roman"/>
          <w:sz w:val="22"/>
          <w:szCs w:val="22"/>
        </w:rPr>
        <w:t>6.11 .vēlama darba pieredze pašvaldības vai valsts darbā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602C7" w:rsidRDefault="00D528EB">
      <w:pPr>
        <w:shd w:val="clear" w:color="auto" w:fill="FFFFFF"/>
        <w:spacing w:before="523" w:line="259" w:lineRule="exact"/>
        <w:ind w:left="341"/>
      </w:pPr>
      <w:r>
        <w:rPr>
          <w:rFonts w:ascii="Times New Roman" w:hAnsi="Times New Roman" w:cs="Times New Roman"/>
          <w:sz w:val="22"/>
          <w:szCs w:val="22"/>
        </w:rPr>
        <w:t>7.    Galvenie darba pien</w:t>
      </w:r>
      <w:r>
        <w:rPr>
          <w:rFonts w:ascii="Times New Roman" w:eastAsia="Times New Roman" w:hAnsi="Times New Roman" w:cs="Times New Roman"/>
          <w:sz w:val="22"/>
          <w:szCs w:val="22"/>
        </w:rPr>
        <w:t>ākumi:</w:t>
      </w:r>
    </w:p>
    <w:p w:rsidR="00C602C7" w:rsidRDefault="00D528EB" w:rsidP="00D528EB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59" w:lineRule="exact"/>
        <w:ind w:left="336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Apsekot b</w:t>
      </w:r>
      <w:r>
        <w:rPr>
          <w:rFonts w:ascii="Times New Roman" w:eastAsia="Times New Roman" w:hAnsi="Times New Roman" w:cs="Times New Roman"/>
          <w:sz w:val="22"/>
          <w:szCs w:val="22"/>
        </w:rPr>
        <w:t>ūvniecības objektus un sastādīt atzinumus par tiem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B87751" w:rsidP="00D528EB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59" w:lineRule="exact"/>
        <w:ind w:left="336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Pārbaudīt būvdarbu veikšanai nepieciešamo dokumentāciju</w:t>
      </w:r>
      <w:r w:rsidR="007E589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59" w:lineRule="exact"/>
        <w:ind w:left="336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</w:t>
      </w:r>
      <w:r>
        <w:rPr>
          <w:rFonts w:ascii="Times New Roman" w:eastAsia="Times New Roman" w:hAnsi="Times New Roman" w:cs="Times New Roman"/>
          <w:sz w:val="22"/>
          <w:szCs w:val="22"/>
        </w:rPr>
        <w:t>ņemt ekspluatācijā ēkas</w:t>
      </w:r>
      <w:r w:rsidR="00B87751">
        <w:rPr>
          <w:rFonts w:ascii="Times New Roman" w:eastAsia="Times New Roman" w:hAnsi="Times New Roman" w:cs="Times New Roman"/>
          <w:sz w:val="22"/>
          <w:szCs w:val="22"/>
        </w:rPr>
        <w:t xml:space="preserve"> un būves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602C7" w:rsidRDefault="007E5891">
      <w:pPr>
        <w:shd w:val="clear" w:color="auto" w:fill="FFFFFF"/>
        <w:spacing w:before="778" w:line="259" w:lineRule="exact"/>
        <w:ind w:left="322" w:right="29" w:hanging="322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8. Pretendenti līdz 2015.gada </w:t>
      </w:r>
      <w:r w:rsidR="006966AD">
        <w:rPr>
          <w:rFonts w:ascii="Times New Roman" w:hAnsi="Times New Roman" w:cs="Times New Roman"/>
          <w:sz w:val="22"/>
          <w:szCs w:val="22"/>
        </w:rPr>
        <w:t>24.jūlija</w:t>
      </w:r>
      <w:r>
        <w:rPr>
          <w:rFonts w:ascii="Times New Roman" w:hAnsi="Times New Roman" w:cs="Times New Roman"/>
          <w:sz w:val="22"/>
          <w:szCs w:val="22"/>
        </w:rPr>
        <w:t xml:space="preserve"> plkst.16.30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 xml:space="preserve"> iesniedz Rēzeknes novada pašvaldības 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administrācijā, nosūta pa pastu vai uz e-pastu </w:t>
      </w:r>
      <w:proofErr w:type="spellStart"/>
      <w:r w:rsidR="006655F6" w:rsidRPr="00E257DF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info@</w:t>
      </w:r>
      <w:r w:rsidR="00E257DF" w:rsidRPr="00E257DF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rezeknesnovads</w:t>
      </w:r>
      <w:r w:rsidR="00D528EB" w:rsidRPr="00E257DF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.lv</w:t>
      </w:r>
      <w:proofErr w:type="spellEnd"/>
      <w:r w:rsidR="00D528EB">
        <w:rPr>
          <w:rFonts w:ascii="Times New Roman" w:eastAsia="Times New Roman" w:hAnsi="Times New Roman" w:cs="Times New Roman"/>
          <w:sz w:val="22"/>
          <w:szCs w:val="22"/>
        </w:rPr>
        <w:t xml:space="preserve"> (ar norādi „Konkursam u</w:t>
      </w:r>
      <w:r>
        <w:rPr>
          <w:rFonts w:ascii="Times New Roman" w:eastAsia="Times New Roman" w:hAnsi="Times New Roman" w:cs="Times New Roman"/>
          <w:sz w:val="22"/>
          <w:szCs w:val="22"/>
        </w:rPr>
        <w:t>z Rēzeknes novada pašvaldības bū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vvaldes būvinspektora ama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tam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) pieteikumu un šādus dokumentus:</w:t>
      </w:r>
    </w:p>
    <w:p w:rsidR="00C602C7" w:rsidRDefault="00D528EB" w:rsidP="00D528EB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427" w:line="264" w:lineRule="exact"/>
        <w:ind w:left="408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profesion</w:t>
      </w:r>
      <w:r>
        <w:rPr>
          <w:rFonts w:ascii="Times New Roman" w:eastAsia="Times New Roman" w:hAnsi="Times New Roman" w:cs="Times New Roman"/>
          <w:sz w:val="22"/>
          <w:szCs w:val="22"/>
        </w:rPr>
        <w:t>ālas darbības aprakstu (CV);</w:t>
      </w:r>
    </w:p>
    <w:p w:rsidR="00C602C7" w:rsidRDefault="00D528EB" w:rsidP="00D528EB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264" w:lineRule="exact"/>
        <w:ind w:left="408"/>
        <w:rPr>
          <w:rFonts w:ascii="Times New Roman" w:hAnsi="Times New Roman" w:cs="Times New Roman"/>
          <w:spacing w:val="-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motiv</w:t>
      </w:r>
      <w:r>
        <w:rPr>
          <w:rFonts w:ascii="Times New Roman" w:eastAsia="Times New Roman" w:hAnsi="Times New Roman" w:cs="Times New Roman"/>
          <w:sz w:val="22"/>
          <w:szCs w:val="22"/>
        </w:rPr>
        <w:t>ācijas vēstuli</w:t>
      </w:r>
      <w:r w:rsidR="00101C8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C602C7" w:rsidRDefault="00D528EB" w:rsidP="00D528EB">
      <w:pPr>
        <w:numPr>
          <w:ilvl w:val="0"/>
          <w:numId w:val="5"/>
        </w:numPr>
        <w:shd w:val="clear" w:color="auto" w:fill="FFFFFF"/>
        <w:tabs>
          <w:tab w:val="left" w:pos="806"/>
        </w:tabs>
        <w:spacing w:before="10" w:line="264" w:lineRule="exact"/>
        <w:ind w:left="408"/>
        <w:rPr>
          <w:rFonts w:ascii="Times New Roman" w:hAnsi="Times New Roman" w:cs="Times New Roman"/>
          <w:spacing w:val="-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izgl</w:t>
      </w:r>
      <w:r>
        <w:rPr>
          <w:rFonts w:ascii="Times New Roman" w:eastAsia="Times New Roman" w:hAnsi="Times New Roman" w:cs="Times New Roman"/>
          <w:sz w:val="22"/>
          <w:szCs w:val="22"/>
        </w:rPr>
        <w:t>ītību apliecinoša dokumenta kopiju.</w:t>
      </w:r>
    </w:p>
    <w:p w:rsidR="00C602C7" w:rsidRDefault="00D528EB">
      <w:pPr>
        <w:shd w:val="clear" w:color="auto" w:fill="FFFFFF"/>
        <w:tabs>
          <w:tab w:val="left" w:pos="398"/>
        </w:tabs>
        <w:spacing w:before="254" w:line="264" w:lineRule="exact"/>
        <w:ind w:left="398" w:right="5" w:hanging="398"/>
        <w:jc w:val="both"/>
      </w:pPr>
      <w:r>
        <w:rPr>
          <w:rFonts w:ascii="Times New Roman" w:hAnsi="Times New Roman" w:cs="Times New Roman"/>
          <w:spacing w:val="-14"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ab/>
        <w:t>Konkursa komisija, kuru izveido ar domes priek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šsē</w:t>
      </w:r>
      <w:r w:rsidR="00E257DF">
        <w:rPr>
          <w:rFonts w:ascii="Times New Roman" w:eastAsia="Times New Roman" w:hAnsi="Times New Roman" w:cs="Times New Roman"/>
          <w:sz w:val="22"/>
          <w:szCs w:val="22"/>
        </w:rPr>
        <w:t xml:space="preserve">dētāja rīkojumu, līdz 2015.gada </w:t>
      </w:r>
      <w:r w:rsidR="006966AD">
        <w:rPr>
          <w:rFonts w:ascii="Times New Roman" w:eastAsia="Times New Roman" w:hAnsi="Times New Roman" w:cs="Times New Roman"/>
          <w:sz w:val="22"/>
          <w:szCs w:val="22"/>
        </w:rPr>
        <w:t>26.jūlijam</w:t>
      </w:r>
      <w:bookmarkStart w:id="0" w:name="_GoBack"/>
      <w:bookmarkEnd w:id="0"/>
      <w:r w:rsidR="006966AD">
        <w:rPr>
          <w:rFonts w:ascii="Times New Roman" w:eastAsia="Times New Roman" w:hAnsi="Times New Roman" w:cs="Times New Roman"/>
          <w:sz w:val="22"/>
          <w:szCs w:val="22"/>
        </w:rPr>
        <w:t>,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izskata pretendentu pieteikumus un iesniegtos dokumentus.</w:t>
      </w:r>
    </w:p>
    <w:p w:rsidR="00C602C7" w:rsidRDefault="00D528EB" w:rsidP="00D528EB">
      <w:pPr>
        <w:numPr>
          <w:ilvl w:val="0"/>
          <w:numId w:val="6"/>
        </w:numPr>
        <w:shd w:val="clear" w:color="auto" w:fill="FFFFFF"/>
        <w:tabs>
          <w:tab w:val="left" w:pos="322"/>
        </w:tabs>
        <w:spacing w:before="254" w:line="259" w:lineRule="exact"/>
        <w:ind w:left="322" w:right="5" w:hanging="30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Konkursa komisijas priek</w:t>
      </w:r>
      <w:r>
        <w:rPr>
          <w:rFonts w:ascii="Times New Roman" w:eastAsia="Times New Roman" w:hAnsi="Times New Roman" w:cs="Times New Roman"/>
          <w:sz w:val="22"/>
          <w:szCs w:val="22"/>
        </w:rPr>
        <w:t>šsēdētājs sasauc konkursa komisijas sēdes, nosakot to norises vietu un laiku, kā ari vada konkursa komisijas sēdes. Komisijas sēdes tiek protokolētas. Protokolu paraksta visi klātesošie konkursa komisijas locekļi.</w:t>
      </w:r>
    </w:p>
    <w:p w:rsidR="00C602C7" w:rsidRDefault="006655F6" w:rsidP="00D528EB">
      <w:pPr>
        <w:numPr>
          <w:ilvl w:val="0"/>
          <w:numId w:val="7"/>
        </w:numPr>
        <w:shd w:val="clear" w:color="auto" w:fill="FFFFFF"/>
        <w:tabs>
          <w:tab w:val="left" w:pos="322"/>
        </w:tabs>
        <w:spacing w:before="269"/>
        <w:ind w:left="19"/>
        <w:rPr>
          <w:rFonts w:ascii="Times New Roman" w:hAnsi="Times New Roman" w:cs="Times New Roman"/>
          <w:spacing w:val="-1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</w:t>
      </w:r>
      <w:r w:rsidR="00D528EB">
        <w:rPr>
          <w:rFonts w:ascii="Times New Roman" w:hAnsi="Times New Roman" w:cs="Times New Roman"/>
          <w:sz w:val="22"/>
          <w:szCs w:val="22"/>
        </w:rPr>
        <w:t>kurss tiek organiz</w:t>
      </w:r>
      <w:r w:rsidR="00D528EB">
        <w:rPr>
          <w:rFonts w:ascii="Times New Roman" w:eastAsia="Times New Roman" w:hAnsi="Times New Roman" w:cs="Times New Roman"/>
          <w:sz w:val="22"/>
          <w:szCs w:val="22"/>
        </w:rPr>
        <w:t>ēts divās kārtās:</w:t>
      </w:r>
    </w:p>
    <w:p w:rsidR="00C602C7" w:rsidRDefault="00C602C7">
      <w:pPr>
        <w:rPr>
          <w:rFonts w:ascii="Times New Roman" w:hAnsi="Times New Roman" w:cs="Times New Roman"/>
          <w:sz w:val="2"/>
          <w:szCs w:val="2"/>
        </w:rPr>
      </w:pPr>
    </w:p>
    <w:p w:rsidR="00C602C7" w:rsidRDefault="00D528EB" w:rsidP="004C0FDB">
      <w:pPr>
        <w:numPr>
          <w:ilvl w:val="0"/>
          <w:numId w:val="8"/>
        </w:numPr>
        <w:shd w:val="clear" w:color="auto" w:fill="FFFFFF"/>
        <w:tabs>
          <w:tab w:val="left" w:pos="1349"/>
        </w:tabs>
        <w:spacing w:line="259" w:lineRule="exact"/>
        <w:ind w:left="1134" w:hanging="709"/>
        <w:jc w:val="both"/>
        <w:rPr>
          <w:rFonts w:ascii="Times New Roman" w:hAnsi="Times New Roman" w:cs="Times New Roman"/>
          <w:spacing w:val="-1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konkursa pirmaj</w:t>
      </w:r>
      <w:r>
        <w:rPr>
          <w:rFonts w:ascii="Times New Roman" w:eastAsia="Times New Roman" w:hAnsi="Times New Roman" w:cs="Times New Roman"/>
          <w:sz w:val="22"/>
          <w:szCs w:val="22"/>
        </w:rPr>
        <w:t>ā kārtā konkursa komisija izvērtē pretendentu pieteikumus un iesniegtos dokumentus un uz konkursa otro kārtu uzaicina pret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endentus, kas atbilst nolikuma 6</w:t>
      </w:r>
      <w:r>
        <w:rPr>
          <w:rFonts w:ascii="Times New Roman" w:eastAsia="Times New Roman" w:hAnsi="Times New Roman" w:cs="Times New Roman"/>
          <w:sz w:val="22"/>
          <w:szCs w:val="22"/>
        </w:rPr>
        <w:t>.punktā izvirzītajām prasībām, ko apliecina iesniegtie dokumenti</w:t>
      </w:r>
      <w:r w:rsidR="006655F6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01C81" w:rsidRPr="00101C81" w:rsidRDefault="00D528EB" w:rsidP="004C0FDB">
      <w:pPr>
        <w:numPr>
          <w:ilvl w:val="0"/>
          <w:numId w:val="8"/>
        </w:numPr>
        <w:shd w:val="clear" w:color="auto" w:fill="FFFFFF"/>
        <w:tabs>
          <w:tab w:val="left" w:pos="1349"/>
          <w:tab w:val="left" w:pos="2054"/>
        </w:tabs>
        <w:spacing w:line="259" w:lineRule="exact"/>
        <w:ind w:left="1134" w:right="2822" w:hanging="709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konkursa otr</w:t>
      </w:r>
      <w:r w:rsidR="00101C81">
        <w:rPr>
          <w:rFonts w:ascii="Times New Roman" w:eastAsia="Times New Roman" w:hAnsi="Times New Roman" w:cs="Times New Roman"/>
          <w:sz w:val="22"/>
          <w:szCs w:val="22"/>
        </w:rPr>
        <w:t xml:space="preserve">ā kārta sastāv no vienas daļas- intervijas. </w:t>
      </w:r>
    </w:p>
    <w:p w:rsidR="00C602C7" w:rsidRDefault="00D528EB">
      <w:pPr>
        <w:shd w:val="clear" w:color="auto" w:fill="FFFFFF"/>
        <w:tabs>
          <w:tab w:val="left" w:pos="322"/>
        </w:tabs>
        <w:spacing w:before="245" w:line="269" w:lineRule="exact"/>
        <w:ind w:left="322" w:right="14" w:hanging="302"/>
        <w:jc w:val="both"/>
      </w:pPr>
      <w:r>
        <w:rPr>
          <w:rFonts w:ascii="Times New Roman" w:hAnsi="Times New Roman" w:cs="Times New Roman"/>
          <w:spacing w:val="-16"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ab/>
        <w:t>Komisija, atkl</w:t>
      </w:r>
      <w:r w:rsidR="00E257DF">
        <w:rPr>
          <w:rFonts w:ascii="Times New Roman" w:eastAsia="Times New Roman" w:hAnsi="Times New Roman" w:cs="Times New Roman"/>
          <w:sz w:val="22"/>
          <w:szCs w:val="22"/>
        </w:rPr>
        <w:t xml:space="preserve">āti balsojot, ar </w:t>
      </w:r>
      <w:r>
        <w:rPr>
          <w:rFonts w:ascii="Times New Roman" w:eastAsia="Times New Roman" w:hAnsi="Times New Roman" w:cs="Times New Roman"/>
          <w:sz w:val="22"/>
          <w:szCs w:val="22"/>
        </w:rPr>
        <w:t>vienkāršu balsu vairākumu</w:t>
      </w:r>
      <w:r w:rsidR="00E257DF">
        <w:rPr>
          <w:rFonts w:ascii="Times New Roman" w:eastAsia="Times New Roman" w:hAnsi="Times New Roman" w:cs="Times New Roman"/>
          <w:sz w:val="22"/>
          <w:szCs w:val="22"/>
        </w:rPr>
        <w:t xml:space="preserve"> izvēlas vienu pretendentu, kas </w:t>
      </w:r>
      <w:r>
        <w:rPr>
          <w:rFonts w:ascii="Times New Roman" w:eastAsia="Times New Roman" w:hAnsi="Times New Roman" w:cs="Times New Roman"/>
          <w:sz w:val="22"/>
          <w:szCs w:val="22"/>
        </w:rPr>
        <w:t>visvairāk atbilst konkursa nolikumā izvirzītajām prasībām.</w:t>
      </w:r>
    </w:p>
    <w:p w:rsidR="00C602C7" w:rsidRDefault="00C602C7">
      <w:pPr>
        <w:shd w:val="clear" w:color="auto" w:fill="FFFFFF"/>
        <w:tabs>
          <w:tab w:val="left" w:pos="322"/>
        </w:tabs>
        <w:spacing w:before="245" w:line="269" w:lineRule="exact"/>
        <w:ind w:left="322" w:right="14" w:hanging="302"/>
        <w:jc w:val="both"/>
        <w:sectPr w:rsidR="00C602C7">
          <w:pgSz w:w="11909" w:h="16834"/>
          <w:pgMar w:top="1440" w:right="1947" w:bottom="720" w:left="1596" w:header="720" w:footer="720" w:gutter="0"/>
          <w:cols w:space="60"/>
          <w:noEndnote/>
        </w:sectPr>
      </w:pPr>
    </w:p>
    <w:p w:rsidR="00C602C7" w:rsidRDefault="00C602C7">
      <w:pPr>
        <w:framePr w:h="1795" w:hSpace="38" w:wrap="notBeside" w:vAnchor="text" w:hAnchor="margin" w:x="-3666" w:y="-37"/>
        <w:rPr>
          <w:rFonts w:ascii="Times New Roman" w:hAnsi="Times New Roman" w:cs="Times New Roman"/>
          <w:sz w:val="24"/>
          <w:szCs w:val="24"/>
        </w:rPr>
      </w:pPr>
    </w:p>
    <w:p w:rsidR="00D528EB" w:rsidRDefault="00D528EB">
      <w:pPr>
        <w:shd w:val="clear" w:color="auto" w:fill="FFFFFF"/>
        <w:spacing w:before="293" w:line="211" w:lineRule="exact"/>
        <w:ind w:left="5" w:right="8640"/>
      </w:pPr>
    </w:p>
    <w:sectPr w:rsidR="00D528EB" w:rsidSect="00C602C7">
      <w:type w:val="continuous"/>
      <w:pgSz w:w="11909" w:h="16834"/>
      <w:pgMar w:top="1440" w:right="813" w:bottom="720" w:left="16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939"/>
    <w:multiLevelType w:val="singleLevel"/>
    <w:tmpl w:val="CF380C38"/>
    <w:lvl w:ilvl="0">
      <w:start w:val="1"/>
      <w:numFmt w:val="decimal"/>
      <w:lvlText w:val="6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0C6705FD"/>
    <w:multiLevelType w:val="multilevel"/>
    <w:tmpl w:val="180CC39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E5803"/>
    <w:multiLevelType w:val="singleLevel"/>
    <w:tmpl w:val="4D4823DE"/>
    <w:lvl w:ilvl="0">
      <w:start w:val="2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0FC1CBB"/>
    <w:multiLevelType w:val="singleLevel"/>
    <w:tmpl w:val="AC12D7EA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3F5617A"/>
    <w:multiLevelType w:val="singleLevel"/>
    <w:tmpl w:val="B95687C6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7F80225"/>
    <w:multiLevelType w:val="singleLevel"/>
    <w:tmpl w:val="E94A5CD6"/>
    <w:lvl w:ilvl="0">
      <w:start w:val="1"/>
      <w:numFmt w:val="decimal"/>
      <w:lvlText w:val="11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6">
    <w:nsid w:val="6FE73623"/>
    <w:multiLevelType w:val="singleLevel"/>
    <w:tmpl w:val="237EE7CA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lvl w:ilvl="0">
        <w:start w:val="10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EB"/>
    <w:rsid w:val="000C2F83"/>
    <w:rsid w:val="000E2CC0"/>
    <w:rsid w:val="00101C81"/>
    <w:rsid w:val="00263AEF"/>
    <w:rsid w:val="003479B6"/>
    <w:rsid w:val="00353A1F"/>
    <w:rsid w:val="004C0FDB"/>
    <w:rsid w:val="006655F6"/>
    <w:rsid w:val="006966AD"/>
    <w:rsid w:val="007E5891"/>
    <w:rsid w:val="008D34A5"/>
    <w:rsid w:val="00A44734"/>
    <w:rsid w:val="00B56F3D"/>
    <w:rsid w:val="00B87751"/>
    <w:rsid w:val="00BD2992"/>
    <w:rsid w:val="00C602C7"/>
    <w:rsid w:val="00C91ABB"/>
    <w:rsid w:val="00D528EB"/>
    <w:rsid w:val="00DB77FE"/>
    <w:rsid w:val="00DF2E87"/>
    <w:rsid w:val="00E257DF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891"/>
    <w:rPr>
      <w:color w:val="0000FF" w:themeColor="hyperlink"/>
      <w:u w:val="single"/>
    </w:rPr>
  </w:style>
  <w:style w:type="paragraph" w:customStyle="1" w:styleId="tv213">
    <w:name w:val="tv213"/>
    <w:basedOn w:val="Normal"/>
    <w:rsid w:val="00C91A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891"/>
    <w:rPr>
      <w:color w:val="0000FF" w:themeColor="hyperlink"/>
      <w:u w:val="single"/>
    </w:rPr>
  </w:style>
  <w:style w:type="paragraph" w:customStyle="1" w:styleId="tv213">
    <w:name w:val="tv213"/>
    <w:basedOn w:val="Normal"/>
    <w:rsid w:val="00C91A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zek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52D8-5423-48DD-955F-3F16C450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Avision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Olga Kozlova</dc:creator>
  <cp:lastModifiedBy>Lana Petrova</cp:lastModifiedBy>
  <cp:revision>2</cp:revision>
  <cp:lastPrinted>2015-04-22T12:16:00Z</cp:lastPrinted>
  <dcterms:created xsi:type="dcterms:W3CDTF">2015-07-10T09:55:00Z</dcterms:created>
  <dcterms:modified xsi:type="dcterms:W3CDTF">2015-07-10T09:55:00Z</dcterms:modified>
</cp:coreProperties>
</file>