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69" w:rsidRDefault="00714169" w:rsidP="00714169">
      <w:pPr>
        <w:ind w:right="186"/>
        <w:jc w:val="right"/>
        <w:rPr>
          <w:b/>
          <w:bCs/>
        </w:rPr>
      </w:pPr>
      <w:r>
        <w:rPr>
          <w:b/>
          <w:bCs/>
        </w:rPr>
        <w:t>PROJEKTS</w:t>
      </w:r>
    </w:p>
    <w:p w:rsidR="001F201C" w:rsidRPr="001F201C" w:rsidRDefault="001F201C" w:rsidP="00ED5AF1">
      <w:pPr>
        <w:ind w:right="186"/>
        <w:jc w:val="center"/>
        <w:rPr>
          <w:b/>
          <w:bCs/>
        </w:rPr>
      </w:pPr>
      <w:r w:rsidRPr="001F201C">
        <w:rPr>
          <w:b/>
          <w:bCs/>
        </w:rPr>
        <w:t>Paskaidrojuma raksts</w:t>
      </w:r>
    </w:p>
    <w:p w:rsidR="00714169" w:rsidRDefault="001F201C" w:rsidP="00724741">
      <w:pPr>
        <w:ind w:right="186"/>
        <w:jc w:val="center"/>
        <w:rPr>
          <w:b/>
        </w:rPr>
      </w:pPr>
      <w:r w:rsidRPr="001F201C">
        <w:rPr>
          <w:b/>
        </w:rPr>
        <w:t xml:space="preserve">Rēzeknes novada pašvaldības </w:t>
      </w:r>
      <w:r w:rsidR="00714169">
        <w:rPr>
          <w:b/>
        </w:rPr>
        <w:t>saistošajiem noteikumiem</w:t>
      </w:r>
    </w:p>
    <w:p w:rsidR="001F201C" w:rsidRPr="00724741" w:rsidRDefault="00600A54" w:rsidP="00724741">
      <w:pPr>
        <w:ind w:right="186"/>
        <w:jc w:val="center"/>
        <w:rPr>
          <w:b/>
        </w:rPr>
      </w:pPr>
      <w:r>
        <w:rPr>
          <w:b/>
        </w:rPr>
        <w:t>„Grozījumi</w:t>
      </w:r>
      <w:r w:rsidR="001F201C" w:rsidRPr="001F201C">
        <w:rPr>
          <w:b/>
        </w:rPr>
        <w:t xml:space="preserve"> Rēzeknes novada pašvaldības 2</w:t>
      </w:r>
      <w:r w:rsidR="00724741">
        <w:rPr>
          <w:b/>
        </w:rPr>
        <w:t>0</w:t>
      </w:r>
      <w:r w:rsidR="00454A9C">
        <w:rPr>
          <w:b/>
        </w:rPr>
        <w:t>15</w:t>
      </w:r>
      <w:r w:rsidR="00724741">
        <w:rPr>
          <w:b/>
        </w:rPr>
        <w:t>.gada</w:t>
      </w:r>
      <w:r w:rsidR="000D017D">
        <w:rPr>
          <w:b/>
        </w:rPr>
        <w:t xml:space="preserve"> </w:t>
      </w:r>
      <w:r w:rsidR="00454A9C">
        <w:rPr>
          <w:b/>
        </w:rPr>
        <w:t>19</w:t>
      </w:r>
      <w:r w:rsidR="00724741">
        <w:rPr>
          <w:b/>
        </w:rPr>
        <w:t>.</w:t>
      </w:r>
      <w:bookmarkStart w:id="0" w:name="_GoBack"/>
      <w:bookmarkEnd w:id="0"/>
      <w:r w:rsidR="00454A9C">
        <w:rPr>
          <w:b/>
        </w:rPr>
        <w:t>marta</w:t>
      </w:r>
      <w:r w:rsidR="00724741">
        <w:rPr>
          <w:b/>
        </w:rPr>
        <w:t xml:space="preserve"> saistošajos </w:t>
      </w:r>
      <w:r w:rsidR="001F201C" w:rsidRPr="001F201C">
        <w:rPr>
          <w:b/>
        </w:rPr>
        <w:t>noteikumos Nr.</w:t>
      </w:r>
      <w:r w:rsidR="00454A9C">
        <w:rPr>
          <w:b/>
        </w:rPr>
        <w:t>50</w:t>
      </w:r>
      <w:r w:rsidR="001F201C" w:rsidRPr="001F201C">
        <w:t xml:space="preserve"> </w:t>
      </w:r>
      <w:r w:rsidR="001F201C" w:rsidRPr="001F201C">
        <w:rPr>
          <w:b/>
        </w:rPr>
        <w:t xml:space="preserve">„Par Rēzeknes novada </w:t>
      </w:r>
      <w:r w:rsidR="00454A9C">
        <w:rPr>
          <w:b/>
        </w:rPr>
        <w:t>simbolikas izmantošanu</w:t>
      </w:r>
      <w:r w:rsidR="001F201C" w:rsidRPr="001F201C">
        <w:rPr>
          <w:b/>
          <w:bCs/>
          <w:caps/>
        </w:rPr>
        <w:t>”</w:t>
      </w:r>
      <w:r w:rsidR="001F201C" w:rsidRPr="001F201C">
        <w:rPr>
          <w:b/>
        </w:rPr>
        <w:t>”</w:t>
      </w:r>
    </w:p>
    <w:p w:rsidR="00A52295" w:rsidRPr="00F54910" w:rsidRDefault="00A52295" w:rsidP="00A52295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6917"/>
      </w:tblGrid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sz w:val="22"/>
              </w:rPr>
            </w:pPr>
            <w:r w:rsidRPr="00A52295">
              <w:rPr>
                <w:b/>
                <w:sz w:val="22"/>
              </w:rPr>
              <w:t>Paskaidrojuma raksta sadaļas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A52295">
              <w:rPr>
                <w:b/>
                <w:bCs/>
                <w:sz w:val="22"/>
                <w:lang w:eastAsia="en-US"/>
              </w:rPr>
              <w:t>Norādāmā informācija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32" w:rsidRDefault="00714169" w:rsidP="00014332">
            <w:pPr>
              <w:ind w:firstLine="377"/>
              <w:jc w:val="both"/>
              <w:rPr>
                <w:bCs/>
                <w:sz w:val="22"/>
              </w:rPr>
            </w:pPr>
            <w:r w:rsidRPr="00683BE5">
              <w:rPr>
                <w:bCs/>
                <w:sz w:val="22"/>
              </w:rPr>
              <w:t>Pašlaik</w:t>
            </w:r>
            <w:r w:rsidR="00A52295" w:rsidRPr="00683BE5">
              <w:rPr>
                <w:bCs/>
                <w:sz w:val="22"/>
              </w:rPr>
              <w:t xml:space="preserve"> Rēzeknes novada </w:t>
            </w:r>
            <w:r w:rsidR="00304598" w:rsidRPr="00683BE5">
              <w:rPr>
                <w:bCs/>
                <w:sz w:val="22"/>
              </w:rPr>
              <w:t>simbolikas izmantošanas</w:t>
            </w:r>
            <w:r w:rsidR="00A52295" w:rsidRPr="00683BE5">
              <w:rPr>
                <w:bCs/>
                <w:sz w:val="22"/>
              </w:rPr>
              <w:t xml:space="preserve"> kārtību nosaka Rēzeknes novada pašvaldības 20</w:t>
            </w:r>
            <w:r w:rsidR="00304598" w:rsidRPr="00683BE5">
              <w:rPr>
                <w:bCs/>
                <w:sz w:val="22"/>
              </w:rPr>
              <w:t>15</w:t>
            </w:r>
            <w:r w:rsidR="00A52295" w:rsidRPr="00683BE5">
              <w:rPr>
                <w:bCs/>
                <w:sz w:val="22"/>
              </w:rPr>
              <w:t xml:space="preserve">.gada </w:t>
            </w:r>
            <w:r w:rsidR="00654B33">
              <w:rPr>
                <w:bCs/>
                <w:sz w:val="22"/>
              </w:rPr>
              <w:t>19.</w:t>
            </w:r>
            <w:r w:rsidR="00304598" w:rsidRPr="00683BE5">
              <w:rPr>
                <w:bCs/>
                <w:sz w:val="22"/>
              </w:rPr>
              <w:t xml:space="preserve">marta </w:t>
            </w:r>
            <w:r w:rsidR="00A52295" w:rsidRPr="00683BE5">
              <w:rPr>
                <w:bCs/>
                <w:sz w:val="22"/>
              </w:rPr>
              <w:t xml:space="preserve"> saistošie noteikumi Nr.</w:t>
            </w:r>
            <w:r w:rsidR="00304598" w:rsidRPr="00683BE5">
              <w:rPr>
                <w:bCs/>
                <w:sz w:val="22"/>
              </w:rPr>
              <w:t>50</w:t>
            </w:r>
            <w:r w:rsidR="00A52295" w:rsidRPr="00683BE5">
              <w:rPr>
                <w:bCs/>
                <w:sz w:val="22"/>
              </w:rPr>
              <w:t xml:space="preserve"> „Par Rēzeknes novada </w:t>
            </w:r>
            <w:r w:rsidR="00304598" w:rsidRPr="00683BE5">
              <w:rPr>
                <w:bCs/>
                <w:sz w:val="22"/>
              </w:rPr>
              <w:t>simboliku un tās izmantošanu</w:t>
            </w:r>
            <w:r w:rsidR="00A52295" w:rsidRPr="00683BE5">
              <w:rPr>
                <w:bCs/>
                <w:sz w:val="22"/>
              </w:rPr>
              <w:t>”, turpmāk - Saistošie noteikumi Nr.</w:t>
            </w:r>
            <w:r w:rsidR="00304598" w:rsidRPr="00683BE5">
              <w:rPr>
                <w:bCs/>
                <w:sz w:val="22"/>
              </w:rPr>
              <w:t>50</w:t>
            </w:r>
            <w:r w:rsidR="00A52295" w:rsidRPr="00683BE5">
              <w:rPr>
                <w:bCs/>
                <w:sz w:val="22"/>
              </w:rPr>
              <w:t>, kuri ir spēkā no 201</w:t>
            </w:r>
            <w:r w:rsidR="00304598" w:rsidRPr="00683BE5">
              <w:rPr>
                <w:bCs/>
                <w:sz w:val="22"/>
              </w:rPr>
              <w:t>5</w:t>
            </w:r>
            <w:r w:rsidR="00A52295" w:rsidRPr="00683BE5">
              <w:rPr>
                <w:bCs/>
                <w:sz w:val="22"/>
              </w:rPr>
              <w:t xml:space="preserve">.gada </w:t>
            </w:r>
            <w:r w:rsidR="00683BE5" w:rsidRPr="00683BE5">
              <w:rPr>
                <w:bCs/>
                <w:sz w:val="22"/>
              </w:rPr>
              <w:t>4.jūlija</w:t>
            </w:r>
            <w:r w:rsidR="00A52295" w:rsidRPr="00683BE5">
              <w:rPr>
                <w:bCs/>
                <w:sz w:val="22"/>
              </w:rPr>
              <w:t xml:space="preserve"> (publicēti Rēzeknes novada pašvaldības bezmaksas izdevumā „Rēzeknes Novada Ziņas</w:t>
            </w:r>
            <w:r w:rsidR="00683BE5" w:rsidRPr="00683BE5">
              <w:rPr>
                <w:bCs/>
                <w:sz w:val="22"/>
              </w:rPr>
              <w:t>” Nr.3 (32) 2015</w:t>
            </w:r>
            <w:r w:rsidR="00A52295" w:rsidRPr="00683BE5">
              <w:rPr>
                <w:bCs/>
                <w:sz w:val="22"/>
              </w:rPr>
              <w:t xml:space="preserve">.gada </w:t>
            </w:r>
            <w:r w:rsidR="00683BE5" w:rsidRPr="00683BE5">
              <w:rPr>
                <w:bCs/>
                <w:sz w:val="22"/>
              </w:rPr>
              <w:t>3.jūlijā</w:t>
            </w:r>
            <w:r w:rsidR="00A52295" w:rsidRPr="00683BE5">
              <w:rPr>
                <w:bCs/>
                <w:sz w:val="22"/>
              </w:rPr>
              <w:t>).</w:t>
            </w:r>
          </w:p>
          <w:p w:rsidR="002363F0" w:rsidRPr="00683BE5" w:rsidRDefault="002363F0" w:rsidP="00014332">
            <w:pPr>
              <w:ind w:firstLine="377"/>
              <w:jc w:val="both"/>
              <w:rPr>
                <w:bCs/>
                <w:sz w:val="22"/>
              </w:rPr>
            </w:pPr>
            <w:r w:rsidRPr="00683BE5">
              <w:rPr>
                <w:bCs/>
                <w:sz w:val="22"/>
              </w:rPr>
              <w:t xml:space="preserve">Sakarā ar to, ka ir </w:t>
            </w:r>
            <w:r w:rsidR="00014332">
              <w:rPr>
                <w:bCs/>
                <w:sz w:val="22"/>
              </w:rPr>
              <w:t>izveidots</w:t>
            </w:r>
            <w:r w:rsidRPr="00683BE5">
              <w:rPr>
                <w:bCs/>
                <w:sz w:val="22"/>
              </w:rPr>
              <w:t xml:space="preserve"> </w:t>
            </w:r>
            <w:r w:rsidR="004F324C">
              <w:rPr>
                <w:bCs/>
                <w:sz w:val="22"/>
              </w:rPr>
              <w:t xml:space="preserve">jauns </w:t>
            </w:r>
            <w:r w:rsidRPr="00683BE5">
              <w:rPr>
                <w:bCs/>
                <w:sz w:val="22"/>
              </w:rPr>
              <w:t>Rēzeknes novada simbolika</w:t>
            </w:r>
            <w:r w:rsidR="00014332">
              <w:rPr>
                <w:bCs/>
                <w:sz w:val="22"/>
              </w:rPr>
              <w:t>s elements</w:t>
            </w:r>
            <w:r w:rsidR="00683BE5" w:rsidRPr="00683BE5">
              <w:rPr>
                <w:bCs/>
                <w:sz w:val="22"/>
              </w:rPr>
              <w:t xml:space="preserve"> </w:t>
            </w:r>
            <w:r w:rsidRPr="00683BE5">
              <w:rPr>
                <w:bCs/>
                <w:sz w:val="22"/>
              </w:rPr>
              <w:t>- novada l</w:t>
            </w:r>
            <w:r w:rsidR="00683BE5" w:rsidRPr="00683BE5">
              <w:rPr>
                <w:bCs/>
                <w:sz w:val="22"/>
              </w:rPr>
              <w:t xml:space="preserve">ogotips, kas apstiprināts </w:t>
            </w:r>
            <w:r w:rsidR="00014332" w:rsidRPr="00683BE5">
              <w:rPr>
                <w:bCs/>
                <w:sz w:val="22"/>
              </w:rPr>
              <w:t xml:space="preserve">Patentu valdē </w:t>
            </w:r>
            <w:r w:rsidR="00683BE5" w:rsidRPr="00683BE5">
              <w:rPr>
                <w:bCs/>
                <w:sz w:val="22"/>
              </w:rPr>
              <w:t>2017.gada 20.</w:t>
            </w:r>
            <w:r w:rsidRPr="00683BE5">
              <w:rPr>
                <w:bCs/>
                <w:sz w:val="22"/>
              </w:rPr>
              <w:t xml:space="preserve">maijā, nepieciešams </w:t>
            </w:r>
            <w:r w:rsidR="00683BE5" w:rsidRPr="00683BE5">
              <w:rPr>
                <w:bCs/>
                <w:sz w:val="22"/>
              </w:rPr>
              <w:t xml:space="preserve">reglamentēt logotipu kā novada simboliku un noteikt tā </w:t>
            </w:r>
            <w:r w:rsidRPr="00683BE5">
              <w:rPr>
                <w:bCs/>
                <w:sz w:val="22"/>
              </w:rPr>
              <w:t xml:space="preserve"> lietošanu</w:t>
            </w:r>
            <w:r w:rsidR="004F324C">
              <w:rPr>
                <w:bCs/>
                <w:sz w:val="22"/>
              </w:rPr>
              <w:t xml:space="preserve"> vai ierobežojumus tā lietošanai</w:t>
            </w:r>
            <w:r w:rsidRPr="00683BE5">
              <w:rPr>
                <w:bCs/>
                <w:sz w:val="22"/>
              </w:rPr>
              <w:t xml:space="preserve">. </w:t>
            </w:r>
          </w:p>
          <w:p w:rsidR="00A52295" w:rsidRPr="00A52295" w:rsidRDefault="009E22F7" w:rsidP="003F6119">
            <w:pPr>
              <w:ind w:firstLine="377"/>
              <w:jc w:val="both"/>
              <w:rPr>
                <w:sz w:val="22"/>
                <w:szCs w:val="22"/>
              </w:rPr>
            </w:pPr>
            <w:r w:rsidRPr="00DA30DF">
              <w:rPr>
                <w:bCs/>
                <w:sz w:val="22"/>
              </w:rPr>
              <w:t>Ņemot vērā minēto, nepieciešams veikt grozījumus Saistošajos noteikumos Nr.</w:t>
            </w:r>
            <w:r w:rsidR="00304598" w:rsidRPr="00DA30DF">
              <w:rPr>
                <w:bCs/>
                <w:sz w:val="22"/>
              </w:rPr>
              <w:t>50</w:t>
            </w:r>
            <w:r w:rsidRPr="00DA30DF">
              <w:rPr>
                <w:bCs/>
                <w:sz w:val="22"/>
              </w:rPr>
              <w:t xml:space="preserve">, </w:t>
            </w:r>
            <w:r w:rsidR="00A52295" w:rsidRPr="00DA30DF">
              <w:rPr>
                <w:bCs/>
                <w:sz w:val="22"/>
              </w:rPr>
              <w:t>izdodot jaunus Saistošos noteikumus.</w:t>
            </w:r>
            <w:r w:rsidR="00A52295" w:rsidRPr="00A52295">
              <w:rPr>
                <w:sz w:val="22"/>
                <w:szCs w:val="22"/>
              </w:rPr>
              <w:t xml:space="preserve"> 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5C378C" w:rsidRDefault="00A52295" w:rsidP="00654B3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2. Īss projekta satura izklāsts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 xml:space="preserve">Rēzeknes novada pašvaldības </w:t>
            </w:r>
            <w:r w:rsidR="003F6119" w:rsidRPr="005C378C">
              <w:rPr>
                <w:sz w:val="22"/>
                <w:lang w:eastAsia="en-US"/>
              </w:rPr>
              <w:t>saistošie noteikumi</w:t>
            </w:r>
            <w:r w:rsidR="00F721D0" w:rsidRPr="005C378C">
              <w:rPr>
                <w:sz w:val="22"/>
                <w:lang w:eastAsia="en-US"/>
              </w:rPr>
              <w:t xml:space="preserve"> „Grozījumi</w:t>
            </w:r>
            <w:r w:rsidRPr="005C378C">
              <w:rPr>
                <w:sz w:val="22"/>
                <w:lang w:eastAsia="en-US"/>
              </w:rPr>
              <w:t xml:space="preserve"> Rēzeknes novada pašvaldības 20</w:t>
            </w:r>
            <w:r w:rsidR="002363F0" w:rsidRPr="005C378C">
              <w:rPr>
                <w:sz w:val="22"/>
                <w:lang w:eastAsia="en-US"/>
              </w:rPr>
              <w:t>15</w:t>
            </w:r>
            <w:r w:rsidRPr="005C378C">
              <w:rPr>
                <w:sz w:val="22"/>
                <w:lang w:eastAsia="en-US"/>
              </w:rPr>
              <w:t xml:space="preserve">.gada </w:t>
            </w:r>
            <w:r w:rsidR="00654B33">
              <w:rPr>
                <w:sz w:val="22"/>
                <w:lang w:eastAsia="en-US"/>
              </w:rPr>
              <w:t>19.</w:t>
            </w:r>
            <w:r w:rsidR="002363F0" w:rsidRPr="005C378C">
              <w:rPr>
                <w:sz w:val="22"/>
                <w:lang w:eastAsia="en-US"/>
              </w:rPr>
              <w:t>marta</w:t>
            </w:r>
            <w:r w:rsidRPr="005C378C">
              <w:rPr>
                <w:sz w:val="22"/>
                <w:lang w:eastAsia="en-US"/>
              </w:rPr>
              <w:t xml:space="preserve"> saistošajos noteikumos Nr.</w:t>
            </w:r>
            <w:r w:rsidR="002363F0" w:rsidRPr="005C378C">
              <w:rPr>
                <w:sz w:val="22"/>
                <w:lang w:eastAsia="en-US"/>
              </w:rPr>
              <w:t>50</w:t>
            </w:r>
            <w:r w:rsidRPr="005C378C">
              <w:rPr>
                <w:sz w:val="22"/>
                <w:lang w:eastAsia="en-US"/>
              </w:rPr>
              <w:t xml:space="preserve"> „Par Rēzeknes novada </w:t>
            </w:r>
            <w:r w:rsidR="002363F0" w:rsidRPr="005C378C">
              <w:rPr>
                <w:sz w:val="22"/>
                <w:lang w:eastAsia="en-US"/>
              </w:rPr>
              <w:t>simboliku un tās izmantošanu</w:t>
            </w:r>
            <w:r w:rsidRPr="005C378C">
              <w:rPr>
                <w:sz w:val="22"/>
                <w:lang w:eastAsia="en-US"/>
              </w:rPr>
              <w:t>””</w:t>
            </w:r>
            <w:r w:rsidR="009E22F7" w:rsidRPr="005C378C">
              <w:rPr>
                <w:sz w:val="22"/>
                <w:lang w:eastAsia="en-US"/>
              </w:rPr>
              <w:t xml:space="preserve">, turpmāk – Saistošo noteikumu projekts, </w:t>
            </w:r>
            <w:r w:rsidR="00014332" w:rsidRPr="005C378C">
              <w:rPr>
                <w:sz w:val="22"/>
                <w:lang w:eastAsia="en-US"/>
              </w:rPr>
              <w:t>2</w:t>
            </w:r>
            <w:r w:rsidR="006D3395" w:rsidRPr="005C378C">
              <w:rPr>
                <w:sz w:val="22"/>
                <w:lang w:eastAsia="en-US"/>
              </w:rPr>
              <w:t xml:space="preserve">1.panta pirmās daļas 7.punktu, </w:t>
            </w:r>
            <w:r w:rsidR="00014332" w:rsidRPr="005C378C">
              <w:rPr>
                <w:sz w:val="22"/>
                <w:lang w:eastAsia="en-US"/>
              </w:rPr>
              <w:t>43.panta trešo daļu</w:t>
            </w:r>
            <w:r w:rsidRPr="005C378C">
              <w:rPr>
                <w:sz w:val="22"/>
                <w:lang w:eastAsia="en-US"/>
              </w:rPr>
              <w:t>.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Saistošo noteikumu projekta izdošanas mērķis – izdarīt grozījumu spēkā esošajos Saistošajos noteikumos Nr.</w:t>
            </w:r>
            <w:r w:rsidR="002363F0" w:rsidRPr="005C378C">
              <w:rPr>
                <w:sz w:val="22"/>
                <w:lang w:eastAsia="en-US"/>
              </w:rPr>
              <w:t>50</w:t>
            </w:r>
            <w:r w:rsidRPr="005C378C">
              <w:rPr>
                <w:sz w:val="22"/>
                <w:lang w:eastAsia="en-US"/>
              </w:rPr>
              <w:t>.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 xml:space="preserve">Saistošo noteikumu projekts paredz </w:t>
            </w:r>
            <w:r w:rsidR="00454A9C" w:rsidRPr="005C378C">
              <w:rPr>
                <w:sz w:val="22"/>
                <w:lang w:eastAsia="en-US"/>
              </w:rPr>
              <w:t xml:space="preserve">papildināt </w:t>
            </w:r>
            <w:r w:rsidRPr="005C378C">
              <w:rPr>
                <w:sz w:val="22"/>
                <w:lang w:eastAsia="en-US"/>
              </w:rPr>
              <w:t>Saistošo</w:t>
            </w:r>
            <w:r w:rsidR="005C378C" w:rsidRPr="005C378C">
              <w:rPr>
                <w:sz w:val="22"/>
                <w:lang w:eastAsia="en-US"/>
              </w:rPr>
              <w:t>s</w:t>
            </w:r>
            <w:r w:rsidRPr="005C378C">
              <w:rPr>
                <w:sz w:val="22"/>
                <w:lang w:eastAsia="en-US"/>
              </w:rPr>
              <w:t xml:space="preserve"> noteikumu</w:t>
            </w:r>
            <w:r w:rsidR="005C378C" w:rsidRPr="005C378C">
              <w:rPr>
                <w:sz w:val="22"/>
                <w:lang w:eastAsia="en-US"/>
              </w:rPr>
              <w:t>s</w:t>
            </w:r>
            <w:r w:rsidRPr="005C378C">
              <w:rPr>
                <w:sz w:val="22"/>
                <w:lang w:eastAsia="en-US"/>
              </w:rPr>
              <w:t xml:space="preserve"> Nr.</w:t>
            </w:r>
            <w:r w:rsidR="00454A9C" w:rsidRPr="005C378C">
              <w:rPr>
                <w:sz w:val="22"/>
                <w:lang w:eastAsia="en-US"/>
              </w:rPr>
              <w:t>50</w:t>
            </w:r>
            <w:r w:rsidRPr="005C378C">
              <w:rPr>
                <w:sz w:val="22"/>
                <w:lang w:eastAsia="en-US"/>
              </w:rPr>
              <w:t xml:space="preserve"> </w:t>
            </w:r>
            <w:r w:rsidR="005C378C" w:rsidRPr="005C378C">
              <w:rPr>
                <w:sz w:val="22"/>
                <w:lang w:eastAsia="en-US"/>
              </w:rPr>
              <w:t>ar noteikumu, kas nosaka, ka Rēzeknes novada simbolika ir arī logotips, kā arī ar noteikumiem un ierobežojumiem lietot Rēzeknes novada logotipu.</w:t>
            </w:r>
          </w:p>
        </w:tc>
      </w:tr>
      <w:tr w:rsidR="00A52295" w:rsidRPr="00A52295" w:rsidTr="005C378C">
        <w:trPr>
          <w:cantSplit/>
          <w:trHeight w:val="8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5C378C" w:rsidRDefault="00A52295" w:rsidP="00654B3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3. Informācija par plānoto projekta ietekmi uz pašvaldības budžetu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33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 xml:space="preserve">Saistošo noteikumu projekta īstenošana </w:t>
            </w:r>
            <w:r w:rsidR="00304598" w:rsidRPr="005C378C">
              <w:rPr>
                <w:sz w:val="22"/>
                <w:lang w:eastAsia="en-US"/>
              </w:rPr>
              <w:t>ne</w:t>
            </w:r>
            <w:r w:rsidRPr="005C378C">
              <w:rPr>
                <w:sz w:val="22"/>
                <w:lang w:eastAsia="en-US"/>
              </w:rPr>
              <w:t>ietekmē pašvaldības budžetu</w:t>
            </w:r>
            <w:r w:rsidR="00304598" w:rsidRPr="005C378C">
              <w:rPr>
                <w:sz w:val="22"/>
                <w:lang w:eastAsia="en-US"/>
              </w:rPr>
              <w:t>.</w:t>
            </w:r>
          </w:p>
          <w:p w:rsidR="00A52295" w:rsidRPr="005C378C" w:rsidRDefault="00A52295" w:rsidP="005C378C">
            <w:pPr>
              <w:autoSpaceDE w:val="0"/>
              <w:autoSpaceDN w:val="0"/>
              <w:adjustRightInd w:val="0"/>
              <w:ind w:firstLine="346"/>
              <w:jc w:val="both"/>
              <w:rPr>
                <w:sz w:val="22"/>
                <w:lang w:eastAsia="en-US"/>
              </w:rPr>
            </w:pPr>
            <w:r w:rsidRPr="005C378C">
              <w:rPr>
                <w:sz w:val="22"/>
                <w:lang w:eastAsia="en-US"/>
              </w:rPr>
              <w:t>Lai nodrošinātu saistošo noteikumu projekta izpildi</w:t>
            </w:r>
            <w:r w:rsidR="006E031F" w:rsidRPr="005C378C">
              <w:rPr>
                <w:sz w:val="22"/>
                <w:lang w:eastAsia="en-US"/>
              </w:rPr>
              <w:t>,</w:t>
            </w:r>
            <w:r w:rsidRPr="005C378C">
              <w:rPr>
                <w:sz w:val="22"/>
                <w:lang w:eastAsia="en-US"/>
              </w:rPr>
              <w:t xml:space="preserve"> nav nepieciešams veidot jaunas institūcijas vai radīt jaunas darba vietas.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6D" w:rsidRDefault="00A52295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A52295">
              <w:rPr>
                <w:sz w:val="22"/>
                <w:lang w:eastAsia="en-US"/>
              </w:rPr>
              <w:t xml:space="preserve">     </w:t>
            </w:r>
            <w:r w:rsidR="005C378C">
              <w:rPr>
                <w:sz w:val="22"/>
                <w:szCs w:val="22"/>
              </w:rPr>
              <w:t>Ar Saistošajiem noteikumiem nav</w:t>
            </w:r>
            <w:r w:rsidR="00EE716D" w:rsidRPr="00EE716D">
              <w:rPr>
                <w:sz w:val="22"/>
                <w:szCs w:val="22"/>
              </w:rPr>
              <w:t xml:space="preserve"> noteikta </w:t>
            </w:r>
            <w:proofErr w:type="spellStart"/>
            <w:r w:rsidR="00EE716D" w:rsidRPr="00EE716D">
              <w:rPr>
                <w:sz w:val="22"/>
                <w:szCs w:val="22"/>
              </w:rPr>
              <w:t>m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EE716D" w:rsidRPr="00EE716D">
              <w:rPr>
                <w:sz w:val="22"/>
                <w:szCs w:val="22"/>
              </w:rPr>
              <w:t>r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ķ</w:t>
            </w:r>
            <w:r w:rsidR="00EE716D" w:rsidRPr="00EE716D">
              <w:rPr>
                <w:sz w:val="22"/>
                <w:szCs w:val="22"/>
              </w:rPr>
              <w:t>grupa</w:t>
            </w:r>
            <w:proofErr w:type="spellEnd"/>
            <w:r w:rsidR="00EE716D" w:rsidRPr="00EE716D">
              <w:rPr>
                <w:sz w:val="22"/>
                <w:szCs w:val="22"/>
              </w:rPr>
              <w:t>, uz kuru attiecin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ā</w:t>
            </w:r>
            <w:r w:rsidR="00EE716D" w:rsidRPr="00EE716D">
              <w:rPr>
                <w:sz w:val="22"/>
                <w:szCs w:val="22"/>
              </w:rPr>
              <w:t>ms saistošo noteikumu projekta tiesiskais regul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5C378C">
              <w:rPr>
                <w:sz w:val="22"/>
                <w:szCs w:val="22"/>
              </w:rPr>
              <w:t>jums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.</w:t>
            </w:r>
          </w:p>
          <w:p w:rsidR="00A52295" w:rsidRPr="00EE716D" w:rsidRDefault="00EE716D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EE716D">
              <w:rPr>
                <w:sz w:val="22"/>
                <w:lang w:eastAsia="en-US"/>
              </w:rPr>
              <w:t>Uzņēmējdarbības vidi pašvaldības teritorijā saistošie noteikumi neskars.</w:t>
            </w:r>
            <w:r w:rsidR="00A52295" w:rsidRPr="00A52295">
              <w:rPr>
                <w:sz w:val="22"/>
                <w:lang w:eastAsia="en-US"/>
              </w:rPr>
              <w:t xml:space="preserve"> </w:t>
            </w:r>
          </w:p>
        </w:tc>
      </w:tr>
      <w:tr w:rsidR="00A52295" w:rsidRPr="00A52295" w:rsidTr="005C378C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304598">
              <w:rPr>
                <w:sz w:val="22"/>
                <w:lang w:eastAsia="en-US"/>
              </w:rPr>
              <w:t>Attīstības plānošana</w:t>
            </w:r>
            <w:r w:rsidR="00EE716D">
              <w:rPr>
                <w:sz w:val="22"/>
                <w:lang w:eastAsia="en-US"/>
              </w:rPr>
              <w:t>s nodaļā</w:t>
            </w:r>
            <w:r w:rsidRPr="00A52295">
              <w:rPr>
                <w:sz w:val="22"/>
                <w:lang w:eastAsia="en-US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>Saistošo noteikumu projekts neskar administratīvās procedūras un nemaina līdzšinējo kārtību, kas noteikta ar Saistošajiem noteikumiem Nr.</w:t>
            </w:r>
            <w:r w:rsidR="00304598">
              <w:rPr>
                <w:sz w:val="22"/>
                <w:lang w:eastAsia="en-US"/>
              </w:rPr>
              <w:t>50</w:t>
            </w:r>
            <w:r w:rsidRPr="00A52295">
              <w:rPr>
                <w:sz w:val="22"/>
                <w:lang w:eastAsia="en-US"/>
              </w:rPr>
              <w:t>.</w:t>
            </w:r>
          </w:p>
        </w:tc>
      </w:tr>
      <w:tr w:rsidR="00A52295" w:rsidRPr="00A52295" w:rsidTr="00654B33">
        <w:trPr>
          <w:cantSplit/>
          <w:trHeight w:val="14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33" w:rsidRPr="00654B33" w:rsidRDefault="00A52295" w:rsidP="00654B33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>Sabiedrības līdzdalība Saistošo noteikumu projekta izstrādāšanā tika nodrošināta</w:t>
            </w:r>
            <w:r w:rsidR="006E031F">
              <w:rPr>
                <w:bCs/>
                <w:sz w:val="22"/>
                <w:szCs w:val="22"/>
              </w:rPr>
              <w:t>,</w:t>
            </w:r>
            <w:r w:rsidRPr="00A52295">
              <w:rPr>
                <w:bCs/>
                <w:sz w:val="22"/>
                <w:szCs w:val="22"/>
              </w:rPr>
              <w:t xml:space="preserve"> </w:t>
            </w:r>
            <w:r w:rsidR="00F87AD4">
              <w:rPr>
                <w:bCs/>
                <w:sz w:val="22"/>
                <w:szCs w:val="22"/>
              </w:rPr>
              <w:t xml:space="preserve">iesaistot </w:t>
            </w:r>
            <w:r w:rsidR="006E031F">
              <w:rPr>
                <w:bCs/>
                <w:sz w:val="22"/>
                <w:szCs w:val="22"/>
              </w:rPr>
              <w:t>simbolikas izstrādāt</w:t>
            </w:r>
            <w:r w:rsidR="00654B33">
              <w:rPr>
                <w:bCs/>
                <w:sz w:val="22"/>
                <w:szCs w:val="22"/>
              </w:rPr>
              <w:t>āju – mākslinieci Dainu Salmiņu, kā arī s</w:t>
            </w:r>
            <w:r w:rsidR="00654B33" w:rsidRPr="00654B33">
              <w:rPr>
                <w:bCs/>
                <w:sz w:val="22"/>
                <w:szCs w:val="22"/>
              </w:rPr>
              <w:t>abiedrības līdzdalība Saistošo noteikumu projekta izstrādāšanā tika nodrošināta informējot iedzīvotājus ar Rēzeknes novada pašvaldības mājas lapas starpniecību.</w:t>
            </w:r>
          </w:p>
          <w:p w:rsidR="00654B33" w:rsidRPr="00654B33" w:rsidRDefault="00654B33" w:rsidP="00654B33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654B33">
              <w:rPr>
                <w:bCs/>
                <w:sz w:val="22"/>
                <w:szCs w:val="22"/>
              </w:rPr>
              <w:t>Viedokļi par Saistošo noteikumu projektu ______________.</w:t>
            </w:r>
          </w:p>
        </w:tc>
      </w:tr>
    </w:tbl>
    <w:p w:rsidR="00654B33" w:rsidRDefault="00654B33" w:rsidP="00A52295"/>
    <w:p w:rsidR="00A52295" w:rsidRDefault="00654B33" w:rsidP="00A52295">
      <w:r>
        <w:t xml:space="preserve">  </w:t>
      </w:r>
      <w:r w:rsidR="00A52295">
        <w:t>Domes priekšsēdētājs</w:t>
      </w:r>
      <w:r w:rsidR="00A52295">
        <w:tab/>
        <w:t xml:space="preserve"> </w:t>
      </w:r>
      <w:r w:rsidR="00A52295">
        <w:tab/>
      </w:r>
      <w:r w:rsidR="00A52295">
        <w:tab/>
        <w:t xml:space="preserve">                                                               </w:t>
      </w:r>
      <w:proofErr w:type="spellStart"/>
      <w:r w:rsidR="00A52295">
        <w:t>M.Švarcs</w:t>
      </w:r>
      <w:proofErr w:type="spellEnd"/>
    </w:p>
    <w:sectPr w:rsidR="00A52295" w:rsidSect="00ED5AF1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A"/>
    <w:rsid w:val="00014332"/>
    <w:rsid w:val="00026A74"/>
    <w:rsid w:val="000D017D"/>
    <w:rsid w:val="001F201C"/>
    <w:rsid w:val="00232CCE"/>
    <w:rsid w:val="002363F0"/>
    <w:rsid w:val="00244AFB"/>
    <w:rsid w:val="00260504"/>
    <w:rsid w:val="002E47D3"/>
    <w:rsid w:val="00304598"/>
    <w:rsid w:val="003C308A"/>
    <w:rsid w:val="003F6119"/>
    <w:rsid w:val="00423B0F"/>
    <w:rsid w:val="00454A9C"/>
    <w:rsid w:val="004C0E3A"/>
    <w:rsid w:val="004F324C"/>
    <w:rsid w:val="005C378C"/>
    <w:rsid w:val="00600A54"/>
    <w:rsid w:val="00652427"/>
    <w:rsid w:val="00654B33"/>
    <w:rsid w:val="00683BE5"/>
    <w:rsid w:val="006D3395"/>
    <w:rsid w:val="006E031F"/>
    <w:rsid w:val="00714169"/>
    <w:rsid w:val="00724741"/>
    <w:rsid w:val="009E22F7"/>
    <w:rsid w:val="00A52295"/>
    <w:rsid w:val="00B041F5"/>
    <w:rsid w:val="00DA30DF"/>
    <w:rsid w:val="00E65A81"/>
    <w:rsid w:val="00ED5AF1"/>
    <w:rsid w:val="00EE716D"/>
    <w:rsid w:val="00F04E03"/>
    <w:rsid w:val="00F32751"/>
    <w:rsid w:val="00F721D0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FEF9-417A-4503-924D-8DBB782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52295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Ilona Turka</cp:lastModifiedBy>
  <cp:revision>6</cp:revision>
  <cp:lastPrinted>2018-04-25T13:01:00Z</cp:lastPrinted>
  <dcterms:created xsi:type="dcterms:W3CDTF">2018-04-25T12:25:00Z</dcterms:created>
  <dcterms:modified xsi:type="dcterms:W3CDTF">2018-04-25T13:02:00Z</dcterms:modified>
</cp:coreProperties>
</file>