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06613" w14:textId="23FE552D" w:rsidR="00F40E0C" w:rsidRPr="00B97903" w:rsidRDefault="00F40E0C" w:rsidP="0007152F">
      <w:pPr>
        <w:pStyle w:val="Header"/>
        <w:tabs>
          <w:tab w:val="left" w:pos="720"/>
        </w:tabs>
        <w:jc w:val="center"/>
        <w:rPr>
          <w:rFonts w:ascii="Times New Roman" w:hAnsi="Times New Roman"/>
          <w:sz w:val="24"/>
          <w:szCs w:val="24"/>
          <w:lang w:val="lv-LV"/>
        </w:rPr>
      </w:pPr>
      <w:bookmarkStart w:id="0" w:name="_GoBack"/>
      <w:bookmarkEnd w:id="0"/>
      <w:r w:rsidRPr="00B97903">
        <w:rPr>
          <w:rFonts w:ascii="Times New Roman" w:hAnsi="Times New Roman"/>
          <w:sz w:val="24"/>
          <w:szCs w:val="24"/>
          <w:lang w:val="lv-LV"/>
        </w:rPr>
        <w:t>Rīgā</w:t>
      </w:r>
    </w:p>
    <w:p w14:paraId="6F1666D4" w14:textId="4973B7CB" w:rsidR="0007152F" w:rsidRPr="00B97903" w:rsidRDefault="0007152F" w:rsidP="0007152F">
      <w:pPr>
        <w:pStyle w:val="Header"/>
        <w:tabs>
          <w:tab w:val="left" w:pos="720"/>
        </w:tabs>
        <w:jc w:val="center"/>
        <w:rPr>
          <w:rFonts w:ascii="Times New Roman" w:hAnsi="Times New Roman"/>
          <w:sz w:val="24"/>
          <w:szCs w:val="24"/>
          <w:lang w:val="lv-LV"/>
        </w:rPr>
      </w:pPr>
    </w:p>
    <w:p w14:paraId="775ECC6C" w14:textId="77777777" w:rsidR="0007152F" w:rsidRPr="00B97903" w:rsidRDefault="0007152F" w:rsidP="0007152F">
      <w:pPr>
        <w:pStyle w:val="Header"/>
        <w:tabs>
          <w:tab w:val="left" w:pos="720"/>
        </w:tabs>
        <w:jc w:val="center"/>
        <w:rPr>
          <w:rFonts w:ascii="Times New Roman" w:hAnsi="Times New Roman"/>
          <w:sz w:val="24"/>
          <w:szCs w:val="24"/>
          <w:lang w:val="lv-LV"/>
        </w:rPr>
      </w:pPr>
    </w:p>
    <w:p w14:paraId="3158C6E3" w14:textId="3927EC47" w:rsidR="009658B5" w:rsidRPr="00B97903" w:rsidRDefault="000F4936" w:rsidP="009658B5">
      <w:pPr>
        <w:widowControl/>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16.07.</w:t>
      </w:r>
      <w:r w:rsidR="00284410" w:rsidRPr="00B97903">
        <w:rPr>
          <w:rFonts w:ascii="Times New Roman" w:eastAsia="Times New Roman" w:hAnsi="Times New Roman"/>
          <w:sz w:val="24"/>
          <w:szCs w:val="24"/>
          <w:lang w:val="lv-LV" w:eastAsia="lv-LV"/>
        </w:rPr>
        <w:t>2018</w:t>
      </w:r>
      <w:r w:rsidR="004004D8" w:rsidRPr="00B97903">
        <w:rPr>
          <w:rFonts w:ascii="Times New Roman" w:eastAsia="Times New Roman" w:hAnsi="Times New Roman"/>
          <w:sz w:val="24"/>
          <w:szCs w:val="24"/>
          <w:lang w:val="lv-LV" w:eastAsia="lv-LV"/>
        </w:rPr>
        <w:t>. Nr.</w:t>
      </w:r>
      <w:r w:rsidR="00194957" w:rsidRPr="00B97903">
        <w:rPr>
          <w:rFonts w:ascii="Times New Roman" w:eastAsia="Times New Roman" w:hAnsi="Times New Roman"/>
          <w:sz w:val="24"/>
          <w:szCs w:val="24"/>
          <w:lang w:val="lv-LV" w:eastAsia="lv-LV"/>
        </w:rPr>
        <w:t>1</w:t>
      </w:r>
      <w:r w:rsidR="00AA12A0" w:rsidRPr="00B97903">
        <w:rPr>
          <w:rFonts w:ascii="Times New Roman" w:eastAsia="Times New Roman" w:hAnsi="Times New Roman"/>
          <w:sz w:val="24"/>
          <w:szCs w:val="24"/>
          <w:lang w:val="lv-LV" w:eastAsia="lv-LV"/>
        </w:rPr>
        <w:t>-4.</w:t>
      </w:r>
      <w:r w:rsidR="00194957" w:rsidRPr="00B97903">
        <w:rPr>
          <w:rFonts w:ascii="Times New Roman" w:eastAsia="Times New Roman" w:hAnsi="Times New Roman"/>
          <w:sz w:val="24"/>
          <w:szCs w:val="24"/>
          <w:lang w:val="lv-LV" w:eastAsia="lv-LV"/>
        </w:rPr>
        <w:t>2</w:t>
      </w:r>
      <w:r w:rsidR="001473B4" w:rsidRPr="00B97903">
        <w:rPr>
          <w:rFonts w:ascii="Times New Roman" w:eastAsia="Times New Roman" w:hAnsi="Times New Roman"/>
          <w:sz w:val="24"/>
          <w:szCs w:val="24"/>
          <w:lang w:val="lv-LV" w:eastAsia="lv-LV"/>
        </w:rPr>
        <w:t>/</w:t>
      </w:r>
      <w:r>
        <w:rPr>
          <w:rFonts w:ascii="Times New Roman" w:eastAsia="Times New Roman" w:hAnsi="Times New Roman"/>
          <w:sz w:val="24"/>
          <w:szCs w:val="24"/>
          <w:lang w:val="lv-LV" w:eastAsia="lv-LV"/>
        </w:rPr>
        <w:t>1101-N</w:t>
      </w:r>
    </w:p>
    <w:p w14:paraId="35D2C017" w14:textId="5DFAF055" w:rsidR="00371960" w:rsidRPr="00B97903" w:rsidRDefault="00371960" w:rsidP="009658B5">
      <w:pPr>
        <w:widowControl/>
        <w:spacing w:after="0" w:line="240" w:lineRule="auto"/>
        <w:rPr>
          <w:rFonts w:ascii="Times New Roman" w:eastAsia="Times New Roman" w:hAnsi="Times New Roman"/>
          <w:sz w:val="24"/>
          <w:szCs w:val="24"/>
          <w:lang w:val="lv-LV" w:eastAsia="lv-LV"/>
        </w:rPr>
      </w:pPr>
      <w:r w:rsidRPr="00B97903">
        <w:rPr>
          <w:rFonts w:ascii="Times New Roman" w:eastAsia="Times New Roman" w:hAnsi="Times New Roman"/>
          <w:sz w:val="24"/>
          <w:szCs w:val="24"/>
          <w:lang w:val="lv-LV" w:eastAsia="lv-LV"/>
        </w:rPr>
        <w:t xml:space="preserve">Uz </w:t>
      </w:r>
      <w:r w:rsidR="00080E5E" w:rsidRPr="00B97903">
        <w:rPr>
          <w:rFonts w:ascii="Times New Roman" w:eastAsia="Times New Roman" w:hAnsi="Times New Roman"/>
          <w:sz w:val="24"/>
          <w:szCs w:val="24"/>
          <w:lang w:val="lv-LV" w:eastAsia="lv-LV"/>
        </w:rPr>
        <w:t>15</w:t>
      </w:r>
      <w:r w:rsidRPr="00B97903">
        <w:rPr>
          <w:rFonts w:ascii="Times New Roman" w:eastAsia="Times New Roman" w:hAnsi="Times New Roman"/>
          <w:sz w:val="24"/>
          <w:szCs w:val="24"/>
          <w:lang w:val="lv-LV" w:eastAsia="lv-LV"/>
        </w:rPr>
        <w:t>.0</w:t>
      </w:r>
      <w:r w:rsidR="00080E5E" w:rsidRPr="00B97903">
        <w:rPr>
          <w:rFonts w:ascii="Times New Roman" w:eastAsia="Times New Roman" w:hAnsi="Times New Roman"/>
          <w:sz w:val="24"/>
          <w:szCs w:val="24"/>
          <w:lang w:val="lv-LV" w:eastAsia="lv-LV"/>
        </w:rPr>
        <w:t>6</w:t>
      </w:r>
      <w:r w:rsidRPr="00B97903">
        <w:rPr>
          <w:rFonts w:ascii="Times New Roman" w:eastAsia="Times New Roman" w:hAnsi="Times New Roman"/>
          <w:sz w:val="24"/>
          <w:szCs w:val="24"/>
          <w:lang w:val="lv-LV" w:eastAsia="lv-LV"/>
        </w:rPr>
        <w:t xml:space="preserve">.2018. </w:t>
      </w:r>
      <w:r w:rsidR="00194957" w:rsidRPr="00B97903">
        <w:rPr>
          <w:rFonts w:ascii="Times New Roman" w:eastAsia="Times New Roman" w:hAnsi="Times New Roman"/>
          <w:sz w:val="24"/>
          <w:szCs w:val="24"/>
          <w:lang w:val="lv-LV" w:eastAsia="lv-LV"/>
        </w:rPr>
        <w:t>Nr.</w:t>
      </w:r>
      <w:r w:rsidR="00080E5E" w:rsidRPr="00B97903">
        <w:rPr>
          <w:rFonts w:ascii="Times New Roman" w:eastAsia="Times New Roman" w:hAnsi="Times New Roman"/>
          <w:sz w:val="24"/>
          <w:szCs w:val="24"/>
          <w:lang w:val="lv-LV" w:eastAsia="lv-LV"/>
        </w:rPr>
        <w:t>18</w:t>
      </w:r>
      <w:r w:rsidR="00B75D8A" w:rsidRPr="00B97903">
        <w:rPr>
          <w:rFonts w:ascii="Times New Roman" w:eastAsia="Times New Roman" w:hAnsi="Times New Roman"/>
          <w:sz w:val="24"/>
          <w:szCs w:val="24"/>
          <w:lang w:val="lv-LV" w:eastAsia="lv-LV"/>
        </w:rPr>
        <w:t>2</w:t>
      </w:r>
    </w:p>
    <w:p w14:paraId="71201316" w14:textId="77777777" w:rsidR="00371960" w:rsidRPr="00B97903" w:rsidRDefault="00742349" w:rsidP="00371960">
      <w:pPr>
        <w:spacing w:after="0" w:line="240" w:lineRule="auto"/>
        <w:jc w:val="right"/>
        <w:rPr>
          <w:rFonts w:ascii="Times New Roman" w:hAnsi="Times New Roman"/>
          <w:b/>
          <w:sz w:val="24"/>
          <w:szCs w:val="24"/>
          <w:lang w:val="lv-LV"/>
        </w:rPr>
      </w:pPr>
      <w:r w:rsidRPr="00B97903">
        <w:rPr>
          <w:rFonts w:ascii="Times New Roman" w:hAnsi="Times New Roman"/>
          <w:b/>
          <w:sz w:val="24"/>
          <w:szCs w:val="24"/>
          <w:lang w:val="lv-LV"/>
        </w:rPr>
        <w:t>SIA “Cyber Audit” valdes loceklim</w:t>
      </w:r>
    </w:p>
    <w:p w14:paraId="76891FEF" w14:textId="77777777" w:rsidR="00371960" w:rsidRPr="00B97903" w:rsidRDefault="00742349" w:rsidP="00371960">
      <w:pPr>
        <w:spacing w:after="0" w:line="240" w:lineRule="auto"/>
        <w:jc w:val="right"/>
        <w:rPr>
          <w:rFonts w:ascii="Times New Roman" w:hAnsi="Times New Roman"/>
          <w:b/>
          <w:sz w:val="24"/>
          <w:szCs w:val="24"/>
          <w:lang w:val="lv-LV"/>
        </w:rPr>
      </w:pPr>
      <w:r w:rsidRPr="00B97903">
        <w:rPr>
          <w:rFonts w:ascii="Times New Roman" w:hAnsi="Times New Roman"/>
          <w:b/>
          <w:sz w:val="24"/>
          <w:szCs w:val="24"/>
          <w:lang w:val="lv-LV"/>
        </w:rPr>
        <w:t>Raivim Grūbem</w:t>
      </w:r>
    </w:p>
    <w:p w14:paraId="059B183A" w14:textId="1DD1D0AF" w:rsidR="00371960" w:rsidRPr="00B97903" w:rsidRDefault="00434415" w:rsidP="00371960">
      <w:pPr>
        <w:spacing w:after="0" w:line="240" w:lineRule="auto"/>
        <w:jc w:val="right"/>
        <w:rPr>
          <w:rFonts w:ascii="Times New Roman" w:hAnsi="Times New Roman"/>
          <w:i/>
          <w:sz w:val="24"/>
          <w:szCs w:val="24"/>
          <w:lang w:val="lv-LV"/>
        </w:rPr>
      </w:pPr>
      <w:hyperlink r:id="rId8" w:history="1">
        <w:r w:rsidR="006C5E22" w:rsidRPr="00B97903">
          <w:rPr>
            <w:rStyle w:val="Hyperlink"/>
            <w:rFonts w:ascii="Times New Roman" w:hAnsi="Times New Roman"/>
            <w:i/>
            <w:sz w:val="24"/>
            <w:szCs w:val="24"/>
            <w:lang w:val="lv-LV"/>
          </w:rPr>
          <w:t>raivis@grubesbirojs.lv</w:t>
        </w:r>
      </w:hyperlink>
    </w:p>
    <w:p w14:paraId="29FD1B0D" w14:textId="77777777" w:rsidR="00371960" w:rsidRPr="00B97903" w:rsidRDefault="00371960" w:rsidP="00371960">
      <w:pPr>
        <w:spacing w:after="0" w:line="240" w:lineRule="auto"/>
        <w:jc w:val="right"/>
        <w:rPr>
          <w:rFonts w:ascii="Times New Roman" w:hAnsi="Times New Roman"/>
          <w:sz w:val="24"/>
          <w:szCs w:val="24"/>
          <w:lang w:val="lv-LV"/>
        </w:rPr>
      </w:pPr>
    </w:p>
    <w:p w14:paraId="6E037B1E" w14:textId="708B4F02" w:rsidR="00480B3B" w:rsidRPr="00B97903" w:rsidRDefault="009658B5" w:rsidP="004B1EAB">
      <w:pPr>
        <w:widowControl/>
        <w:spacing w:after="0" w:line="240" w:lineRule="auto"/>
        <w:jc w:val="both"/>
        <w:rPr>
          <w:rFonts w:ascii="Times New Roman" w:eastAsia="Times New Roman" w:hAnsi="Times New Roman"/>
          <w:i/>
          <w:sz w:val="24"/>
          <w:szCs w:val="24"/>
          <w:lang w:val="lv-LV"/>
        </w:rPr>
      </w:pPr>
      <w:r w:rsidRPr="00B97903">
        <w:rPr>
          <w:rFonts w:ascii="Times New Roman" w:eastAsia="Times New Roman" w:hAnsi="Times New Roman"/>
          <w:i/>
          <w:sz w:val="24"/>
          <w:szCs w:val="24"/>
          <w:lang w:val="lv-LV"/>
        </w:rPr>
        <w:t xml:space="preserve">Par </w:t>
      </w:r>
      <w:r w:rsidR="00194957" w:rsidRPr="00B97903">
        <w:rPr>
          <w:rFonts w:ascii="Times New Roman" w:eastAsia="Times New Roman" w:hAnsi="Times New Roman"/>
          <w:i/>
          <w:sz w:val="24"/>
          <w:szCs w:val="24"/>
          <w:lang w:val="lv-LV"/>
        </w:rPr>
        <w:t xml:space="preserve">personas datu </w:t>
      </w:r>
      <w:r w:rsidR="007E40AB" w:rsidRPr="00B97903">
        <w:rPr>
          <w:rFonts w:ascii="Times New Roman" w:eastAsia="Times New Roman" w:hAnsi="Times New Roman"/>
          <w:i/>
          <w:sz w:val="24"/>
          <w:szCs w:val="24"/>
          <w:lang w:val="lv-LV"/>
        </w:rPr>
        <w:t>apstrādi</w:t>
      </w:r>
      <w:r w:rsidR="00194957" w:rsidRPr="00B97903">
        <w:rPr>
          <w:rFonts w:ascii="Times New Roman" w:eastAsia="Times New Roman" w:hAnsi="Times New Roman"/>
          <w:i/>
          <w:sz w:val="24"/>
          <w:szCs w:val="24"/>
          <w:lang w:val="lv-LV"/>
        </w:rPr>
        <w:t xml:space="preserve"> </w:t>
      </w:r>
    </w:p>
    <w:p w14:paraId="16970CFC" w14:textId="77777777" w:rsidR="0098110E" w:rsidRPr="00B97903" w:rsidRDefault="0098110E" w:rsidP="009658B5">
      <w:pPr>
        <w:widowControl/>
        <w:spacing w:after="0" w:line="240" w:lineRule="auto"/>
        <w:jc w:val="both"/>
        <w:rPr>
          <w:rFonts w:ascii="Times New Roman" w:hAnsi="Times New Roman"/>
          <w:sz w:val="24"/>
          <w:szCs w:val="24"/>
          <w:lang w:val="lv-LV"/>
        </w:rPr>
      </w:pPr>
    </w:p>
    <w:p w14:paraId="4ABBFEF4" w14:textId="60DC670A" w:rsidR="001D3AC0" w:rsidRPr="00B97903" w:rsidRDefault="0098110E" w:rsidP="00CD008D">
      <w:pPr>
        <w:widowControl/>
        <w:spacing w:after="0" w:line="240" w:lineRule="auto"/>
        <w:ind w:firstLine="720"/>
        <w:jc w:val="both"/>
        <w:rPr>
          <w:rFonts w:ascii="Times New Roman" w:hAnsi="Times New Roman"/>
          <w:sz w:val="24"/>
          <w:szCs w:val="24"/>
          <w:lang w:val="lv-LV"/>
        </w:rPr>
      </w:pPr>
      <w:r w:rsidRPr="00B97903">
        <w:rPr>
          <w:rFonts w:ascii="Times New Roman" w:hAnsi="Times New Roman"/>
          <w:sz w:val="24"/>
          <w:szCs w:val="24"/>
          <w:lang w:val="lv-LV"/>
        </w:rPr>
        <w:t xml:space="preserve">Datu valsts inspekcijā (turpmāk – Inspekcija) 2018.gada </w:t>
      </w:r>
      <w:r w:rsidR="00080E5E" w:rsidRPr="00B97903">
        <w:rPr>
          <w:rFonts w:ascii="Times New Roman" w:hAnsi="Times New Roman"/>
          <w:sz w:val="24"/>
          <w:szCs w:val="24"/>
          <w:lang w:val="lv-LV"/>
        </w:rPr>
        <w:t>18</w:t>
      </w:r>
      <w:r w:rsidR="0057258A" w:rsidRPr="00B97903">
        <w:rPr>
          <w:rFonts w:ascii="Times New Roman" w:hAnsi="Times New Roman"/>
          <w:sz w:val="24"/>
          <w:szCs w:val="24"/>
          <w:lang w:val="lv-LV"/>
        </w:rPr>
        <w:t>.</w:t>
      </w:r>
      <w:r w:rsidR="00194957" w:rsidRPr="00B97903">
        <w:rPr>
          <w:rFonts w:ascii="Times New Roman" w:hAnsi="Times New Roman"/>
          <w:sz w:val="24"/>
          <w:szCs w:val="24"/>
          <w:lang w:val="lv-LV"/>
        </w:rPr>
        <w:t>maij</w:t>
      </w:r>
      <w:r w:rsidR="0057258A" w:rsidRPr="00B97903">
        <w:rPr>
          <w:rFonts w:ascii="Times New Roman" w:hAnsi="Times New Roman"/>
          <w:sz w:val="24"/>
          <w:szCs w:val="24"/>
          <w:lang w:val="lv-LV"/>
        </w:rPr>
        <w:t>ā</w:t>
      </w:r>
      <w:r w:rsidRPr="00B97903">
        <w:rPr>
          <w:rFonts w:ascii="Times New Roman" w:hAnsi="Times New Roman"/>
          <w:sz w:val="24"/>
          <w:szCs w:val="24"/>
          <w:lang w:val="lv-LV"/>
        </w:rPr>
        <w:t xml:space="preserve"> saņemts Jūsu 2018.gada </w:t>
      </w:r>
      <w:r w:rsidR="00080E5E" w:rsidRPr="00B97903">
        <w:rPr>
          <w:rFonts w:ascii="Times New Roman" w:hAnsi="Times New Roman"/>
          <w:sz w:val="24"/>
          <w:szCs w:val="24"/>
          <w:lang w:val="lv-LV"/>
        </w:rPr>
        <w:t>15</w:t>
      </w:r>
      <w:r w:rsidR="0057258A" w:rsidRPr="00B97903">
        <w:rPr>
          <w:rFonts w:ascii="Times New Roman" w:hAnsi="Times New Roman"/>
          <w:sz w:val="24"/>
          <w:szCs w:val="24"/>
          <w:lang w:val="lv-LV"/>
        </w:rPr>
        <w:t>.</w:t>
      </w:r>
      <w:r w:rsidR="00194957" w:rsidRPr="00B97903">
        <w:rPr>
          <w:rFonts w:ascii="Times New Roman" w:hAnsi="Times New Roman"/>
          <w:sz w:val="24"/>
          <w:szCs w:val="24"/>
          <w:lang w:val="lv-LV"/>
        </w:rPr>
        <w:t>maija</w:t>
      </w:r>
      <w:r w:rsidR="00E1405B" w:rsidRPr="00B97903">
        <w:rPr>
          <w:rFonts w:ascii="Times New Roman" w:hAnsi="Times New Roman"/>
          <w:sz w:val="24"/>
          <w:szCs w:val="24"/>
          <w:lang w:val="lv-LV"/>
        </w:rPr>
        <w:t xml:space="preserve"> </w:t>
      </w:r>
      <w:r w:rsidR="0057258A" w:rsidRPr="00B97903">
        <w:rPr>
          <w:rFonts w:ascii="Times New Roman" w:hAnsi="Times New Roman"/>
          <w:sz w:val="24"/>
          <w:szCs w:val="24"/>
          <w:lang w:val="lv-LV"/>
        </w:rPr>
        <w:t xml:space="preserve">iesniegums parakstīts ar drošu elektronisko parakstu </w:t>
      </w:r>
      <w:r w:rsidRPr="00B97903">
        <w:rPr>
          <w:rFonts w:ascii="Times New Roman" w:hAnsi="Times New Roman"/>
          <w:sz w:val="24"/>
          <w:szCs w:val="24"/>
          <w:lang w:val="lv-LV"/>
        </w:rPr>
        <w:t>(reģ.Nr.</w:t>
      </w:r>
      <w:r w:rsidR="00194957" w:rsidRPr="00B97903">
        <w:rPr>
          <w:rFonts w:ascii="Times New Roman" w:hAnsi="Times New Roman"/>
          <w:sz w:val="24"/>
          <w:szCs w:val="24"/>
          <w:lang w:val="lv-LV"/>
        </w:rPr>
        <w:t>1</w:t>
      </w:r>
      <w:r w:rsidRPr="00B97903">
        <w:rPr>
          <w:rFonts w:ascii="Times New Roman" w:hAnsi="Times New Roman"/>
          <w:sz w:val="24"/>
          <w:szCs w:val="24"/>
          <w:lang w:val="lv-LV"/>
        </w:rPr>
        <w:t>-4.</w:t>
      </w:r>
      <w:r w:rsidR="00194957" w:rsidRPr="00B97903">
        <w:rPr>
          <w:rFonts w:ascii="Times New Roman" w:hAnsi="Times New Roman"/>
          <w:sz w:val="24"/>
          <w:szCs w:val="24"/>
          <w:lang w:val="lv-LV"/>
        </w:rPr>
        <w:t>2</w:t>
      </w:r>
      <w:r w:rsidRPr="00B97903">
        <w:rPr>
          <w:rFonts w:ascii="Times New Roman" w:hAnsi="Times New Roman"/>
          <w:sz w:val="24"/>
          <w:szCs w:val="24"/>
          <w:lang w:val="lv-LV"/>
        </w:rPr>
        <w:t>/</w:t>
      </w:r>
      <w:r w:rsidR="00194957" w:rsidRPr="00B97903">
        <w:rPr>
          <w:rFonts w:ascii="Times New Roman" w:hAnsi="Times New Roman"/>
          <w:sz w:val="24"/>
          <w:szCs w:val="24"/>
          <w:lang w:val="lv-LV"/>
        </w:rPr>
        <w:t>1</w:t>
      </w:r>
      <w:r w:rsidR="00080E5E" w:rsidRPr="00B97903">
        <w:rPr>
          <w:rFonts w:ascii="Times New Roman" w:hAnsi="Times New Roman"/>
          <w:sz w:val="24"/>
          <w:szCs w:val="24"/>
          <w:lang w:val="lv-LV"/>
        </w:rPr>
        <w:t>4</w:t>
      </w:r>
      <w:r w:rsidR="00B75D8A" w:rsidRPr="00B97903">
        <w:rPr>
          <w:rFonts w:ascii="Times New Roman" w:hAnsi="Times New Roman"/>
          <w:sz w:val="24"/>
          <w:szCs w:val="24"/>
          <w:lang w:val="lv-LV"/>
        </w:rPr>
        <w:t>70</w:t>
      </w:r>
      <w:r w:rsidRPr="00B97903">
        <w:rPr>
          <w:rFonts w:ascii="Times New Roman" w:hAnsi="Times New Roman"/>
          <w:sz w:val="24"/>
          <w:szCs w:val="24"/>
          <w:lang w:val="lv-LV"/>
        </w:rPr>
        <w:t xml:space="preserve">-S), kurā </w:t>
      </w:r>
      <w:r w:rsidR="0022235A" w:rsidRPr="00B97903">
        <w:rPr>
          <w:rFonts w:ascii="Times New Roman" w:hAnsi="Times New Roman"/>
          <w:sz w:val="24"/>
          <w:szCs w:val="24"/>
          <w:lang w:val="lv-LV"/>
        </w:rPr>
        <w:t xml:space="preserve">lūdzat sniegt skaidrojumu </w:t>
      </w:r>
      <w:r w:rsidR="00080E5E" w:rsidRPr="00B97903">
        <w:rPr>
          <w:rFonts w:ascii="Times New Roman" w:hAnsi="Times New Roman"/>
          <w:sz w:val="24"/>
          <w:szCs w:val="24"/>
          <w:lang w:val="lv-LV"/>
        </w:rPr>
        <w:t>par datu apstrādi</w:t>
      </w:r>
      <w:r w:rsidR="00CD008D" w:rsidRPr="00B97903">
        <w:rPr>
          <w:rFonts w:ascii="Times New Roman" w:hAnsi="Times New Roman"/>
          <w:sz w:val="24"/>
          <w:szCs w:val="24"/>
          <w:lang w:val="lv-LV"/>
        </w:rPr>
        <w:t xml:space="preserve">. </w:t>
      </w:r>
      <w:r w:rsidR="005A48B2" w:rsidRPr="00B97903">
        <w:rPr>
          <w:rFonts w:ascii="Times New Roman" w:hAnsi="Times New Roman"/>
          <w:sz w:val="24"/>
          <w:szCs w:val="24"/>
          <w:lang w:val="lv-LV"/>
        </w:rPr>
        <w:t xml:space="preserve">Vēstulē norādāt, </w:t>
      </w:r>
      <w:r w:rsidR="00EB5E62" w:rsidRPr="00B97903">
        <w:rPr>
          <w:rFonts w:ascii="Times New Roman" w:hAnsi="Times New Roman"/>
          <w:sz w:val="24"/>
          <w:szCs w:val="24"/>
          <w:lang w:val="lv-LV"/>
        </w:rPr>
        <w:t xml:space="preserve">uz līdzšinējo praksi vairākās pašvaldībās attiecībā uz </w:t>
      </w:r>
      <w:r w:rsidR="00EF2905" w:rsidRPr="00B97903">
        <w:rPr>
          <w:rFonts w:ascii="Times New Roman" w:hAnsi="Times New Roman"/>
          <w:sz w:val="24"/>
          <w:szCs w:val="24"/>
          <w:lang w:val="lv-LV"/>
        </w:rPr>
        <w:t xml:space="preserve">jaundzimušo bērnu vecāku un apaļo jubileju jubilāru </w:t>
      </w:r>
      <w:r w:rsidR="00EB5E62" w:rsidRPr="00B97903">
        <w:rPr>
          <w:rFonts w:ascii="Times New Roman" w:hAnsi="Times New Roman"/>
          <w:sz w:val="24"/>
          <w:szCs w:val="24"/>
          <w:lang w:val="lv-LV"/>
        </w:rPr>
        <w:t>personas datu</w:t>
      </w:r>
      <w:r w:rsidR="00EF2905" w:rsidRPr="00B97903">
        <w:rPr>
          <w:rFonts w:ascii="Times New Roman" w:hAnsi="Times New Roman"/>
          <w:sz w:val="24"/>
          <w:szCs w:val="24"/>
          <w:lang w:val="lv-LV"/>
        </w:rPr>
        <w:t xml:space="preserve"> apstrādi</w:t>
      </w:r>
      <w:r w:rsidR="00EB5E62" w:rsidRPr="00B97903">
        <w:rPr>
          <w:rFonts w:ascii="Times New Roman" w:hAnsi="Times New Roman"/>
          <w:sz w:val="24"/>
          <w:szCs w:val="24"/>
          <w:lang w:val="lv-LV"/>
        </w:rPr>
        <w:t xml:space="preserve"> </w:t>
      </w:r>
      <w:r w:rsidR="00EF2905" w:rsidRPr="00B97903">
        <w:rPr>
          <w:rFonts w:ascii="Times New Roman" w:hAnsi="Times New Roman"/>
          <w:sz w:val="24"/>
          <w:szCs w:val="24"/>
          <w:lang w:val="lv-LV"/>
        </w:rPr>
        <w:t>(</w:t>
      </w:r>
      <w:r w:rsidR="00EC5D62" w:rsidRPr="00B97903">
        <w:rPr>
          <w:rFonts w:ascii="Times New Roman" w:hAnsi="Times New Roman"/>
          <w:sz w:val="24"/>
          <w:szCs w:val="24"/>
          <w:lang w:val="lv-LV"/>
        </w:rPr>
        <w:t xml:space="preserve">personas datu </w:t>
      </w:r>
      <w:r w:rsidR="00EF2905" w:rsidRPr="00B97903">
        <w:rPr>
          <w:rFonts w:ascii="Times New Roman" w:hAnsi="Times New Roman"/>
          <w:sz w:val="24"/>
          <w:szCs w:val="24"/>
          <w:lang w:val="lv-LV"/>
        </w:rPr>
        <w:t xml:space="preserve">pieprasīšanu </w:t>
      </w:r>
      <w:r w:rsidR="00EC5D62" w:rsidRPr="00B97903">
        <w:rPr>
          <w:rFonts w:ascii="Times New Roman" w:hAnsi="Times New Roman"/>
          <w:sz w:val="24"/>
          <w:szCs w:val="24"/>
          <w:lang w:val="lv-LV"/>
        </w:rPr>
        <w:t xml:space="preserve">un </w:t>
      </w:r>
      <w:r w:rsidR="00EB5E62" w:rsidRPr="00B97903">
        <w:rPr>
          <w:rFonts w:ascii="Times New Roman" w:hAnsi="Times New Roman"/>
          <w:sz w:val="24"/>
          <w:szCs w:val="24"/>
          <w:lang w:val="lv-LV"/>
        </w:rPr>
        <w:t>publicēšanu</w:t>
      </w:r>
      <w:r w:rsidR="00EF2905" w:rsidRPr="00B97903">
        <w:rPr>
          <w:rFonts w:ascii="Times New Roman" w:hAnsi="Times New Roman"/>
          <w:sz w:val="24"/>
          <w:szCs w:val="24"/>
          <w:lang w:val="lv-LV"/>
        </w:rPr>
        <w:t>)</w:t>
      </w:r>
      <w:r w:rsidR="00EB5E62" w:rsidRPr="00B97903">
        <w:rPr>
          <w:rFonts w:ascii="Times New Roman" w:hAnsi="Times New Roman"/>
          <w:sz w:val="24"/>
          <w:szCs w:val="24"/>
          <w:lang w:val="lv-LV"/>
        </w:rPr>
        <w:t xml:space="preserve">, tādēļ </w:t>
      </w:r>
      <w:r w:rsidR="005A48B2" w:rsidRPr="00B97903">
        <w:rPr>
          <w:rFonts w:ascii="Times New Roman" w:hAnsi="Times New Roman"/>
          <w:sz w:val="24"/>
          <w:szCs w:val="24"/>
          <w:lang w:val="lv-LV"/>
        </w:rPr>
        <w:t xml:space="preserve">vēlaties saņemt Inspekcijas viedokli uz diviem sekojošiem jautājumiem. </w:t>
      </w:r>
      <w:r w:rsidR="00B56610" w:rsidRPr="00B97903">
        <w:rPr>
          <w:rFonts w:ascii="Times New Roman" w:hAnsi="Times New Roman"/>
          <w:sz w:val="24"/>
          <w:szCs w:val="24"/>
          <w:lang w:val="lv-LV"/>
        </w:rPr>
        <w:t xml:space="preserve">Pirmkārt, </w:t>
      </w:r>
      <w:r w:rsidR="00A66C82" w:rsidRPr="00B97903">
        <w:rPr>
          <w:rFonts w:ascii="Times New Roman" w:hAnsi="Times New Roman"/>
          <w:sz w:val="24"/>
          <w:szCs w:val="24"/>
          <w:lang w:val="lv-LV"/>
        </w:rPr>
        <w:t xml:space="preserve">norādāt, ka pašvaldība, lai </w:t>
      </w:r>
      <w:r w:rsidR="0080568A" w:rsidRPr="00B97903">
        <w:rPr>
          <w:rFonts w:ascii="Times New Roman" w:hAnsi="Times New Roman"/>
          <w:sz w:val="24"/>
          <w:szCs w:val="24"/>
          <w:lang w:val="lv-LV"/>
        </w:rPr>
        <w:t xml:space="preserve">sveiktu jaundzimušos svētku dienā, </w:t>
      </w:r>
      <w:r w:rsidR="00A66C82" w:rsidRPr="00B97903">
        <w:rPr>
          <w:rFonts w:ascii="Times New Roman" w:hAnsi="Times New Roman"/>
          <w:sz w:val="24"/>
          <w:szCs w:val="24"/>
          <w:lang w:val="lv-LV"/>
        </w:rPr>
        <w:t>identificē</w:t>
      </w:r>
      <w:r w:rsidR="0080568A" w:rsidRPr="00B97903">
        <w:rPr>
          <w:rFonts w:ascii="Times New Roman" w:hAnsi="Times New Roman"/>
          <w:sz w:val="24"/>
          <w:szCs w:val="24"/>
          <w:lang w:val="lv-LV"/>
        </w:rPr>
        <w:t xml:space="preserve"> </w:t>
      </w:r>
      <w:r w:rsidR="00A66C82" w:rsidRPr="00B97903">
        <w:rPr>
          <w:rFonts w:ascii="Times New Roman" w:hAnsi="Times New Roman"/>
          <w:sz w:val="24"/>
          <w:szCs w:val="24"/>
          <w:lang w:val="lv-LV"/>
        </w:rPr>
        <w:t>jaundzimušo bērn</w:t>
      </w:r>
      <w:r w:rsidR="0080568A" w:rsidRPr="00B97903">
        <w:rPr>
          <w:rFonts w:ascii="Times New Roman" w:hAnsi="Times New Roman"/>
          <w:sz w:val="24"/>
          <w:szCs w:val="24"/>
          <w:lang w:val="lv-LV"/>
        </w:rPr>
        <w:t xml:space="preserve">u vecākus, veicot informācijas pieprasījumu </w:t>
      </w:r>
      <w:r w:rsidR="00EC5D62" w:rsidRPr="00B97903">
        <w:rPr>
          <w:rFonts w:ascii="Times New Roman" w:hAnsi="Times New Roman"/>
          <w:sz w:val="24"/>
          <w:szCs w:val="24"/>
          <w:lang w:val="lv-LV"/>
        </w:rPr>
        <w:t>I</w:t>
      </w:r>
      <w:r w:rsidR="0080568A" w:rsidRPr="00B97903">
        <w:rPr>
          <w:rFonts w:ascii="Times New Roman" w:hAnsi="Times New Roman"/>
          <w:sz w:val="24"/>
          <w:szCs w:val="24"/>
          <w:lang w:val="lv-LV"/>
        </w:rPr>
        <w:t xml:space="preserve">edzīvotāju reģistrā. Pielikumā esat pievienojis pašvaldības izstrādāto nolikumu atbilstoši jaundzimušo sveikšanai. Tādējādi vēlaties noskaidrot, vai ir likumīgi veikt informācijas pieprasījumu </w:t>
      </w:r>
      <w:r w:rsidR="00341585" w:rsidRPr="00B97903">
        <w:rPr>
          <w:rFonts w:ascii="Times New Roman" w:hAnsi="Times New Roman"/>
          <w:sz w:val="24"/>
          <w:szCs w:val="24"/>
          <w:lang w:val="lv-LV"/>
        </w:rPr>
        <w:t>I</w:t>
      </w:r>
      <w:r w:rsidR="0080568A" w:rsidRPr="00B97903">
        <w:rPr>
          <w:rFonts w:ascii="Times New Roman" w:hAnsi="Times New Roman"/>
          <w:sz w:val="24"/>
          <w:szCs w:val="24"/>
          <w:lang w:val="lv-LV"/>
        </w:rPr>
        <w:t xml:space="preserve">edzīvotāju reģistrā, ja šādas rīcības pamatā ir pašvaldības </w:t>
      </w:r>
      <w:r w:rsidR="00EF2905" w:rsidRPr="00B97903">
        <w:rPr>
          <w:rFonts w:ascii="Times New Roman" w:hAnsi="Times New Roman"/>
          <w:sz w:val="24"/>
          <w:szCs w:val="24"/>
          <w:lang w:val="lv-LV"/>
        </w:rPr>
        <w:t xml:space="preserve">“labie </w:t>
      </w:r>
      <w:r w:rsidR="0080568A" w:rsidRPr="00B97903">
        <w:rPr>
          <w:rFonts w:ascii="Times New Roman" w:hAnsi="Times New Roman"/>
          <w:sz w:val="24"/>
          <w:szCs w:val="24"/>
          <w:lang w:val="lv-LV"/>
        </w:rPr>
        <w:t>nodomi</w:t>
      </w:r>
      <w:r w:rsidR="00EF2905" w:rsidRPr="00B97903">
        <w:rPr>
          <w:rFonts w:ascii="Times New Roman" w:hAnsi="Times New Roman"/>
          <w:sz w:val="24"/>
          <w:szCs w:val="24"/>
          <w:lang w:val="lv-LV"/>
        </w:rPr>
        <w:t>”</w:t>
      </w:r>
      <w:r w:rsidR="0080568A" w:rsidRPr="00B97903">
        <w:rPr>
          <w:rFonts w:ascii="Times New Roman" w:hAnsi="Times New Roman"/>
          <w:sz w:val="24"/>
          <w:szCs w:val="24"/>
          <w:lang w:val="lv-LV"/>
        </w:rPr>
        <w:t xml:space="preserve"> un izstrādātais nolikums. </w:t>
      </w:r>
      <w:r w:rsidR="00EB5E62" w:rsidRPr="00B97903">
        <w:rPr>
          <w:rFonts w:ascii="Times New Roman" w:hAnsi="Times New Roman"/>
          <w:sz w:val="24"/>
          <w:szCs w:val="24"/>
          <w:lang w:val="lv-LV"/>
        </w:rPr>
        <w:t xml:space="preserve">Otrkārt, </w:t>
      </w:r>
      <w:r w:rsidR="001D3AC0" w:rsidRPr="00B97903">
        <w:rPr>
          <w:rFonts w:ascii="Times New Roman" w:hAnsi="Times New Roman"/>
          <w:sz w:val="24"/>
          <w:szCs w:val="24"/>
          <w:lang w:val="lv-LV"/>
        </w:rPr>
        <w:t>norādāt, ka apaļo jubileju jubilār</w:t>
      </w:r>
      <w:r w:rsidR="00DF4FB0" w:rsidRPr="00B97903">
        <w:rPr>
          <w:rFonts w:ascii="Times New Roman" w:hAnsi="Times New Roman"/>
          <w:sz w:val="24"/>
          <w:szCs w:val="24"/>
          <w:lang w:val="lv-LV"/>
        </w:rPr>
        <w:t xml:space="preserve">u sveikšanai </w:t>
      </w:r>
      <w:r w:rsidR="00D36877" w:rsidRPr="00B97903">
        <w:rPr>
          <w:rFonts w:ascii="Times New Roman" w:hAnsi="Times New Roman"/>
          <w:sz w:val="24"/>
          <w:szCs w:val="24"/>
          <w:lang w:val="lv-LV"/>
        </w:rPr>
        <w:t xml:space="preserve">nepieciešams veikt informācijas pieprasījumu </w:t>
      </w:r>
      <w:r w:rsidR="00EC5D62" w:rsidRPr="00B97903">
        <w:rPr>
          <w:rFonts w:ascii="Times New Roman" w:hAnsi="Times New Roman"/>
          <w:sz w:val="24"/>
          <w:szCs w:val="24"/>
          <w:lang w:val="lv-LV"/>
        </w:rPr>
        <w:t>I</w:t>
      </w:r>
      <w:r w:rsidR="00D36877" w:rsidRPr="00B97903">
        <w:rPr>
          <w:rFonts w:ascii="Times New Roman" w:hAnsi="Times New Roman"/>
          <w:sz w:val="24"/>
          <w:szCs w:val="24"/>
          <w:lang w:val="lv-LV"/>
        </w:rPr>
        <w:t>edzīvotāju reģistrā, gluži tāpat kā iegūstot datus par jaundzimušo bērnu vecākiem. Papildus norādāt, ka personu dati netiek publicēti, tikai iegūta dzīvesvietas adrese dāvan</w:t>
      </w:r>
      <w:r w:rsidR="00DF4FB0" w:rsidRPr="00B97903">
        <w:rPr>
          <w:rFonts w:ascii="Times New Roman" w:hAnsi="Times New Roman"/>
          <w:sz w:val="24"/>
          <w:szCs w:val="24"/>
          <w:lang w:val="lv-LV"/>
        </w:rPr>
        <w:t>u</w:t>
      </w:r>
      <w:r w:rsidR="00D36877" w:rsidRPr="00B97903">
        <w:rPr>
          <w:rFonts w:ascii="Times New Roman" w:hAnsi="Times New Roman"/>
          <w:sz w:val="24"/>
          <w:szCs w:val="24"/>
          <w:lang w:val="lv-LV"/>
        </w:rPr>
        <w:t xml:space="preserve"> nogādāšanai. Tādējādi vēlaties noskaidrot, vai ir likumīgi veikt informācijas pieprasījumu </w:t>
      </w:r>
      <w:r w:rsidR="00EC5D62" w:rsidRPr="00B97903">
        <w:rPr>
          <w:rFonts w:ascii="Times New Roman" w:hAnsi="Times New Roman"/>
          <w:sz w:val="24"/>
          <w:szCs w:val="24"/>
          <w:lang w:val="lv-LV"/>
        </w:rPr>
        <w:t>I</w:t>
      </w:r>
      <w:r w:rsidR="00D36877" w:rsidRPr="00B97903">
        <w:rPr>
          <w:rFonts w:ascii="Times New Roman" w:hAnsi="Times New Roman"/>
          <w:sz w:val="24"/>
          <w:szCs w:val="24"/>
          <w:lang w:val="lv-LV"/>
        </w:rPr>
        <w:t xml:space="preserve">edzīvotāju reģistrā, ja šādas rīcības pamatā ir pašvaldības </w:t>
      </w:r>
      <w:r w:rsidR="00DF4FB0" w:rsidRPr="00B97903">
        <w:rPr>
          <w:rFonts w:ascii="Times New Roman" w:hAnsi="Times New Roman"/>
          <w:sz w:val="24"/>
          <w:szCs w:val="24"/>
          <w:lang w:val="lv-LV"/>
        </w:rPr>
        <w:t xml:space="preserve">“labie </w:t>
      </w:r>
      <w:r w:rsidR="00D36877" w:rsidRPr="00B97903">
        <w:rPr>
          <w:rFonts w:ascii="Times New Roman" w:hAnsi="Times New Roman"/>
          <w:sz w:val="24"/>
          <w:szCs w:val="24"/>
          <w:lang w:val="lv-LV"/>
        </w:rPr>
        <w:t>nodomi</w:t>
      </w:r>
      <w:r w:rsidR="00DF4FB0" w:rsidRPr="00B97903">
        <w:rPr>
          <w:rFonts w:ascii="Times New Roman" w:hAnsi="Times New Roman"/>
          <w:sz w:val="24"/>
          <w:szCs w:val="24"/>
          <w:lang w:val="lv-LV"/>
        </w:rPr>
        <w:t>”</w:t>
      </w:r>
      <w:r w:rsidR="00D36877" w:rsidRPr="00B97903">
        <w:rPr>
          <w:rFonts w:ascii="Times New Roman" w:hAnsi="Times New Roman"/>
          <w:sz w:val="24"/>
          <w:szCs w:val="24"/>
          <w:lang w:val="lv-LV"/>
        </w:rPr>
        <w:t xml:space="preserve"> un izstrādātais nolikums. </w:t>
      </w:r>
    </w:p>
    <w:p w14:paraId="676F1DAA" w14:textId="4615BB37" w:rsidR="005A48B2" w:rsidRPr="00B97903" w:rsidRDefault="005A48B2" w:rsidP="005A48B2">
      <w:pPr>
        <w:widowControl/>
        <w:spacing w:after="0" w:line="240" w:lineRule="auto"/>
        <w:ind w:firstLine="720"/>
        <w:jc w:val="both"/>
        <w:rPr>
          <w:rFonts w:ascii="Times New Roman" w:hAnsi="Times New Roman"/>
          <w:sz w:val="24"/>
          <w:szCs w:val="24"/>
          <w:lang w:val="lv-LV"/>
        </w:rPr>
      </w:pPr>
      <w:r w:rsidRPr="00B97903">
        <w:rPr>
          <w:rFonts w:ascii="Times New Roman" w:hAnsi="Times New Roman"/>
          <w:sz w:val="24"/>
          <w:szCs w:val="24"/>
          <w:lang w:val="lv-LV"/>
        </w:rPr>
        <w:t xml:space="preserve">Inspekcija vispirms norāda, ka ar Eiropas Parlamenta un Padomes regulas (ES) 2016/679 par fizisko personu aizsardzību attiecībā uz personas datu apstrādi un šādu datu brīvu apriti un ar ko atceļ Direktīvu 95/46/EK (Vispārīgā datu aizsardzības regula) (turpmāk – Regula) piemērošanas brīdi personas datu apstrādes pamatprincipi nemainās, bet Regula būtiski paplašina katras personas tiesības datu apstrādē. </w:t>
      </w:r>
    </w:p>
    <w:p w14:paraId="3FAA7B87" w14:textId="632F3962" w:rsidR="001D3AC0" w:rsidRPr="00B97903" w:rsidRDefault="001D3AC0" w:rsidP="001D3AC0">
      <w:pPr>
        <w:spacing w:after="0" w:line="240" w:lineRule="auto"/>
        <w:ind w:firstLine="709"/>
        <w:jc w:val="both"/>
        <w:rPr>
          <w:rFonts w:ascii="Times New Roman" w:eastAsia="Times New Roman" w:hAnsi="Times New Roman"/>
          <w:sz w:val="24"/>
          <w:szCs w:val="24"/>
          <w:lang w:val="lv-LV"/>
        </w:rPr>
      </w:pPr>
      <w:r w:rsidRPr="00B97903">
        <w:rPr>
          <w:rFonts w:ascii="Times New Roman" w:eastAsia="Times New Roman" w:hAnsi="Times New Roman"/>
          <w:sz w:val="24"/>
          <w:szCs w:val="24"/>
          <w:lang w:val="lv-LV"/>
        </w:rPr>
        <w:t xml:space="preserve">Inspekcija norāda, ka saskaņā ar Regulas 4.panta 1.punktu “personas dati” ir jebkura informācija, kas attiecas uz identificētu vai identificējamu fizisku personu (“datu subjekts”); identificējama fiziska persona ir tāda, kuru var tieši vai netieši identificēt, jo īpaši atsaucoties uz identifikatoru, piemēram, minētās personas vārdu, uzvārdu, identifikācijas numuru (personas </w:t>
      </w:r>
      <w:r w:rsidRPr="00B97903">
        <w:rPr>
          <w:rFonts w:ascii="Times New Roman" w:eastAsia="Times New Roman" w:hAnsi="Times New Roman"/>
          <w:sz w:val="24"/>
          <w:szCs w:val="24"/>
          <w:lang w:val="lv-LV"/>
        </w:rPr>
        <w:lastRenderedPageBreak/>
        <w:t>kodu), atrašanās vietas datiem, tiešsaistes identifikatoru vai vienu vai vairākiem minētajai fiziskajai personai raksturīgiem fiziskās, fizioloģiskās, ģenētiskās, garīgās, ekonomiskās, kultūras vai sociālās identitātes faktoriem. Savukārt Regulas 4.panta 2.punktā</w:t>
      </w:r>
      <w:r w:rsidRPr="00B97903">
        <w:rPr>
          <w:rFonts w:ascii="Times New Roman" w:eastAsia="Times New Roman" w:hAnsi="Times New Roman"/>
          <w:sz w:val="24"/>
          <w:szCs w:val="24"/>
          <w:lang w:val="lv-LV" w:eastAsia="lv-LV"/>
        </w:rPr>
        <w:t xml:space="preserve"> noteikts, ka “apstrāde” ir jebkura ar personas datiem vai personas datu kopumiem veikta darbība vai darbību kopums, ko veic ar vai bez automatizētiem līdzekļiem, piemēram, </w:t>
      </w:r>
      <w:r w:rsidRPr="00B97903">
        <w:rPr>
          <w:rFonts w:ascii="Times New Roman" w:eastAsia="Times New Roman" w:hAnsi="Times New Roman"/>
          <w:sz w:val="24"/>
          <w:szCs w:val="24"/>
          <w:u w:val="single"/>
          <w:lang w:val="lv-LV" w:eastAsia="lv-LV"/>
        </w:rPr>
        <w:t>vākšana</w:t>
      </w:r>
      <w:r w:rsidRPr="00B97903">
        <w:rPr>
          <w:rFonts w:ascii="Times New Roman" w:eastAsia="Times New Roman" w:hAnsi="Times New Roman"/>
          <w:sz w:val="24"/>
          <w:szCs w:val="24"/>
          <w:lang w:val="lv-LV" w:eastAsia="lv-LV"/>
        </w:rPr>
        <w:t xml:space="preserve">, reģistrācija, organizēšana, strukturēšana, glabāšana, pielāgošana vai pārveidošana, atgūšana, aplūkošana, izmantošana, izpaušana, nosūtot, izplatot vai citādi darot tos pieejamus, saskaņošana vai kombinēšana, ierobežošana, dzēšana vai iznīcināšana. Tādējādi par personas datu apstrādi uzskatāma personas vārda, uzvārda, </w:t>
      </w:r>
      <w:r w:rsidR="00B97903">
        <w:rPr>
          <w:rFonts w:ascii="Times New Roman" w:eastAsia="Times New Roman" w:hAnsi="Times New Roman"/>
          <w:sz w:val="24"/>
          <w:szCs w:val="24"/>
          <w:lang w:val="lv-LV" w:eastAsia="lv-LV"/>
        </w:rPr>
        <w:t>dzīvesvietas adreses</w:t>
      </w:r>
      <w:r w:rsidRPr="00B97903">
        <w:rPr>
          <w:rFonts w:ascii="Times New Roman" w:eastAsia="Times New Roman" w:hAnsi="Times New Roman"/>
          <w:sz w:val="24"/>
          <w:szCs w:val="24"/>
          <w:lang w:val="lv-LV" w:eastAsia="lv-LV"/>
        </w:rPr>
        <w:t xml:space="preserve"> u.c. informācijas </w:t>
      </w:r>
      <w:r w:rsidR="00B97903">
        <w:rPr>
          <w:rFonts w:ascii="Times New Roman" w:eastAsia="Times New Roman" w:hAnsi="Times New Roman"/>
          <w:sz w:val="24"/>
          <w:szCs w:val="24"/>
          <w:lang w:val="lv-LV" w:eastAsia="lv-LV"/>
        </w:rPr>
        <w:t>vākšana</w:t>
      </w:r>
      <w:r w:rsidRPr="00B97903">
        <w:rPr>
          <w:rFonts w:ascii="Times New Roman" w:eastAsia="Times New Roman" w:hAnsi="Times New Roman"/>
          <w:sz w:val="24"/>
          <w:szCs w:val="24"/>
          <w:lang w:val="lv-LV" w:eastAsia="lv-LV"/>
        </w:rPr>
        <w:t xml:space="preserve">, </w:t>
      </w:r>
      <w:r w:rsidRPr="00B97903">
        <w:rPr>
          <w:rFonts w:ascii="Times New Roman" w:eastAsia="Times New Roman" w:hAnsi="Times New Roman"/>
          <w:sz w:val="24"/>
          <w:szCs w:val="24"/>
          <w:lang w:val="lv-LV"/>
        </w:rPr>
        <w:t>kas attiecas uz identificētu vai identificējamu fizisku personu</w:t>
      </w:r>
      <w:r w:rsidRPr="00B97903">
        <w:rPr>
          <w:rFonts w:ascii="Times New Roman" w:eastAsia="Times New Roman" w:hAnsi="Times New Roman"/>
          <w:sz w:val="24"/>
          <w:szCs w:val="24"/>
          <w:lang w:val="lv-LV" w:eastAsia="lv-LV"/>
        </w:rPr>
        <w:t xml:space="preserve">. </w:t>
      </w:r>
    </w:p>
    <w:p w14:paraId="0A51B6FF" w14:textId="4A432801" w:rsidR="001D3AC0" w:rsidRPr="00B97903" w:rsidRDefault="001D3AC0" w:rsidP="001D3AC0">
      <w:pPr>
        <w:spacing w:after="0" w:line="240" w:lineRule="auto"/>
        <w:ind w:firstLine="709"/>
        <w:jc w:val="both"/>
        <w:rPr>
          <w:rFonts w:ascii="Times New Roman" w:hAnsi="Times New Roman"/>
          <w:sz w:val="24"/>
          <w:szCs w:val="24"/>
          <w:lang w:val="lv-LV"/>
        </w:rPr>
      </w:pPr>
      <w:r w:rsidRPr="00B97903">
        <w:rPr>
          <w:rFonts w:ascii="Times New Roman" w:hAnsi="Times New Roman"/>
          <w:sz w:val="24"/>
          <w:szCs w:val="24"/>
          <w:lang w:val="lv-LV"/>
        </w:rPr>
        <w:t xml:space="preserve">Saskaņā ar </w:t>
      </w:r>
      <w:r w:rsidRPr="00B97903">
        <w:rPr>
          <w:rFonts w:ascii="Times New Roman" w:eastAsia="Times New Roman" w:hAnsi="Times New Roman"/>
          <w:sz w:val="24"/>
          <w:szCs w:val="24"/>
          <w:lang w:val="lv-LV"/>
        </w:rPr>
        <w:t>Regulas</w:t>
      </w:r>
      <w:r w:rsidRPr="00B97903">
        <w:rPr>
          <w:rFonts w:ascii="Times New Roman" w:hAnsi="Times New Roman"/>
          <w:sz w:val="24"/>
          <w:szCs w:val="24"/>
          <w:lang w:val="lv-LV"/>
        </w:rPr>
        <w:t xml:space="preserve"> 4.panta 7.punktu par personas datu apstrādes atbilstību </w:t>
      </w:r>
      <w:r w:rsidRPr="00B97903">
        <w:rPr>
          <w:rFonts w:ascii="Times New Roman" w:eastAsia="Times New Roman" w:hAnsi="Times New Roman"/>
          <w:sz w:val="24"/>
          <w:szCs w:val="24"/>
          <w:lang w:val="lv-LV"/>
        </w:rPr>
        <w:t>Regulai</w:t>
      </w:r>
      <w:r w:rsidRPr="00B97903">
        <w:rPr>
          <w:rFonts w:ascii="Times New Roman" w:hAnsi="Times New Roman"/>
          <w:sz w:val="24"/>
          <w:szCs w:val="24"/>
          <w:lang w:val="lv-LV"/>
        </w:rPr>
        <w:t xml:space="preserve"> ir atbildīgs pārzinis – fiziskā vai juridiskā persona, valsts vai pašvaldību institūcija, kura nosaka personas datu apstrādes mērķus un apstrādes līdzekļus. Konkrētajā gadījumā, vadoties tikai no Jūsu iesniegumā minētā, pirmšķietami uzskatāms, ka atbildīga par personas datu apstrādes atbilstību </w:t>
      </w:r>
      <w:r w:rsidRPr="00B97903">
        <w:rPr>
          <w:rFonts w:ascii="Times New Roman" w:eastAsia="Times New Roman" w:hAnsi="Times New Roman"/>
          <w:sz w:val="24"/>
          <w:szCs w:val="24"/>
          <w:lang w:val="lv-LV"/>
        </w:rPr>
        <w:t>Regulai</w:t>
      </w:r>
      <w:r w:rsidRPr="00B97903">
        <w:rPr>
          <w:rFonts w:ascii="Times New Roman" w:hAnsi="Times New Roman"/>
          <w:sz w:val="24"/>
          <w:szCs w:val="24"/>
          <w:lang w:val="lv-LV"/>
        </w:rPr>
        <w:t xml:space="preserve"> attiecīgajā situācijā ir konkrētā pašvaldība.</w:t>
      </w:r>
    </w:p>
    <w:p w14:paraId="7BE61D04" w14:textId="38F2E976" w:rsidR="001D3AC0" w:rsidRPr="00B97903" w:rsidRDefault="001D3AC0" w:rsidP="001D3AC0">
      <w:pPr>
        <w:spacing w:after="0" w:line="240" w:lineRule="auto"/>
        <w:ind w:firstLine="720"/>
        <w:jc w:val="both"/>
        <w:rPr>
          <w:rFonts w:ascii="Times New Roman" w:eastAsia="Times New Roman" w:hAnsi="Times New Roman"/>
          <w:sz w:val="24"/>
          <w:szCs w:val="24"/>
          <w:lang w:val="lv-LV" w:eastAsia="lv-LV"/>
        </w:rPr>
      </w:pPr>
      <w:r w:rsidRPr="00B97903">
        <w:rPr>
          <w:rFonts w:ascii="Times New Roman" w:hAnsi="Times New Roman"/>
          <w:sz w:val="24"/>
          <w:szCs w:val="24"/>
          <w:lang w:val="lv-LV"/>
        </w:rPr>
        <w:t>Regulas 6.panta 1.punkts noteic, ka a</w:t>
      </w:r>
      <w:r w:rsidRPr="00B97903">
        <w:rPr>
          <w:rFonts w:ascii="Times New Roman" w:eastAsia="Times New Roman" w:hAnsi="Times New Roman"/>
          <w:sz w:val="24"/>
          <w:szCs w:val="24"/>
          <w:lang w:val="lv-LV" w:eastAsia="lv-LV"/>
        </w:rPr>
        <w:t xml:space="preserve">pstrāde ir likumīga tikai tādā apmērā un tikai tad, ja ir piemērojams vismaz viens no turpmāk minētajiem pamatojumiem: </w:t>
      </w:r>
      <w:r w:rsidR="00EF2905" w:rsidRPr="00B97903">
        <w:rPr>
          <w:rFonts w:ascii="Times New Roman" w:eastAsia="Times New Roman" w:hAnsi="Times New Roman"/>
          <w:sz w:val="24"/>
          <w:szCs w:val="24"/>
          <w:lang w:val="lv-LV" w:eastAsia="lv-LV"/>
        </w:rPr>
        <w:t>“</w:t>
      </w:r>
      <w:r w:rsidRPr="00B97903">
        <w:rPr>
          <w:rFonts w:ascii="Times New Roman" w:eastAsia="Times New Roman" w:hAnsi="Times New Roman"/>
          <w:sz w:val="24"/>
          <w:szCs w:val="24"/>
          <w:lang w:val="lv-LV" w:eastAsia="lv-LV"/>
        </w:rPr>
        <w:t>a</w:t>
      </w:r>
      <w:r w:rsidR="00EF2905" w:rsidRPr="00B97903">
        <w:rPr>
          <w:rFonts w:ascii="Times New Roman" w:eastAsia="Times New Roman" w:hAnsi="Times New Roman"/>
          <w:sz w:val="24"/>
          <w:szCs w:val="24"/>
          <w:lang w:val="lv-LV" w:eastAsia="lv-LV"/>
        </w:rPr>
        <w:t>”</w:t>
      </w:r>
      <w:r w:rsidRPr="00B97903">
        <w:rPr>
          <w:rFonts w:ascii="Times New Roman" w:eastAsia="Times New Roman" w:hAnsi="Times New Roman"/>
          <w:sz w:val="24"/>
          <w:szCs w:val="24"/>
          <w:lang w:val="lv-LV" w:eastAsia="lv-LV"/>
        </w:rPr>
        <w:t xml:space="preserve"> datu subjekts ir devis piekrišanu savu personas datu apstrādei vienam vai vairākiem konkrētiem nolūkiem; </w:t>
      </w:r>
      <w:r w:rsidR="00EF2905" w:rsidRPr="00B97903">
        <w:rPr>
          <w:rFonts w:ascii="Times New Roman" w:eastAsia="Times New Roman" w:hAnsi="Times New Roman"/>
          <w:sz w:val="24"/>
          <w:szCs w:val="24"/>
          <w:lang w:val="lv-LV" w:eastAsia="lv-LV"/>
        </w:rPr>
        <w:t>“</w:t>
      </w:r>
      <w:r w:rsidRPr="00B97903">
        <w:rPr>
          <w:rFonts w:ascii="Times New Roman" w:eastAsia="Times New Roman" w:hAnsi="Times New Roman"/>
          <w:sz w:val="24"/>
          <w:szCs w:val="24"/>
          <w:lang w:val="lv-LV" w:eastAsia="lv-LV"/>
        </w:rPr>
        <w:t>b</w:t>
      </w:r>
      <w:r w:rsidR="00EF2905" w:rsidRPr="00B97903">
        <w:rPr>
          <w:rFonts w:ascii="Times New Roman" w:eastAsia="Times New Roman" w:hAnsi="Times New Roman"/>
          <w:sz w:val="24"/>
          <w:szCs w:val="24"/>
          <w:lang w:val="lv-LV" w:eastAsia="lv-LV"/>
        </w:rPr>
        <w:t>”</w:t>
      </w:r>
      <w:r w:rsidRPr="00B97903">
        <w:rPr>
          <w:rFonts w:ascii="Times New Roman" w:eastAsia="Times New Roman" w:hAnsi="Times New Roman"/>
          <w:sz w:val="24"/>
          <w:szCs w:val="24"/>
          <w:lang w:val="lv-LV" w:eastAsia="lv-LV"/>
        </w:rPr>
        <w:t xml:space="preserve"> apstrāde ir vajadzīga līguma, kura līgumslēdzēja puse ir datu subjekts, izpildei vai pasākumu veikšanai pēc datu subjekta pieprasījuma pirms līguma noslēgšanas; </w:t>
      </w:r>
      <w:r w:rsidR="00EF2905" w:rsidRPr="00B97903">
        <w:rPr>
          <w:rFonts w:ascii="Times New Roman" w:eastAsia="Times New Roman" w:hAnsi="Times New Roman"/>
          <w:sz w:val="24"/>
          <w:szCs w:val="24"/>
          <w:lang w:val="lv-LV" w:eastAsia="lv-LV"/>
        </w:rPr>
        <w:t>“</w:t>
      </w:r>
      <w:r w:rsidRPr="00B97903">
        <w:rPr>
          <w:rFonts w:ascii="Times New Roman" w:eastAsia="Times New Roman" w:hAnsi="Times New Roman"/>
          <w:sz w:val="24"/>
          <w:szCs w:val="24"/>
          <w:lang w:val="lv-LV" w:eastAsia="lv-LV"/>
        </w:rPr>
        <w:t>c</w:t>
      </w:r>
      <w:r w:rsidR="00EF2905" w:rsidRPr="00B97903">
        <w:rPr>
          <w:rFonts w:ascii="Times New Roman" w:eastAsia="Times New Roman" w:hAnsi="Times New Roman"/>
          <w:sz w:val="24"/>
          <w:szCs w:val="24"/>
          <w:lang w:val="lv-LV" w:eastAsia="lv-LV"/>
        </w:rPr>
        <w:t>”</w:t>
      </w:r>
      <w:r w:rsidRPr="00B97903">
        <w:rPr>
          <w:rFonts w:ascii="Times New Roman" w:eastAsia="Times New Roman" w:hAnsi="Times New Roman"/>
          <w:sz w:val="24"/>
          <w:szCs w:val="24"/>
          <w:lang w:val="lv-LV" w:eastAsia="lv-LV"/>
        </w:rPr>
        <w:t xml:space="preserve"> apstrāde ir vajadzīga, lai izpildītu uz pārzini attiecināmu juridisku pienākumu; </w:t>
      </w:r>
      <w:r w:rsidR="00EF2905" w:rsidRPr="00B97903">
        <w:rPr>
          <w:rFonts w:ascii="Times New Roman" w:eastAsia="Times New Roman" w:hAnsi="Times New Roman"/>
          <w:sz w:val="24"/>
          <w:szCs w:val="24"/>
          <w:lang w:val="lv-LV" w:eastAsia="lv-LV"/>
        </w:rPr>
        <w:t>“</w:t>
      </w:r>
      <w:r w:rsidRPr="00B97903">
        <w:rPr>
          <w:rFonts w:ascii="Times New Roman" w:eastAsia="Times New Roman" w:hAnsi="Times New Roman"/>
          <w:sz w:val="24"/>
          <w:szCs w:val="24"/>
          <w:lang w:val="lv-LV" w:eastAsia="lv-LV"/>
        </w:rPr>
        <w:t>d</w:t>
      </w:r>
      <w:r w:rsidR="00EF2905" w:rsidRPr="00B97903">
        <w:rPr>
          <w:rFonts w:ascii="Times New Roman" w:eastAsia="Times New Roman" w:hAnsi="Times New Roman"/>
          <w:sz w:val="24"/>
          <w:szCs w:val="24"/>
          <w:lang w:val="lv-LV" w:eastAsia="lv-LV"/>
        </w:rPr>
        <w:t>”</w:t>
      </w:r>
      <w:r w:rsidRPr="00B97903">
        <w:rPr>
          <w:rFonts w:ascii="Times New Roman" w:eastAsia="Times New Roman" w:hAnsi="Times New Roman"/>
          <w:sz w:val="24"/>
          <w:szCs w:val="24"/>
          <w:lang w:val="lv-LV" w:eastAsia="lv-LV"/>
        </w:rPr>
        <w:t xml:space="preserve"> apstrāde ir vajadzīga, lai aizsargātu datu subjekta vai citas fiziskas personas vitālas intereses; </w:t>
      </w:r>
      <w:r w:rsidR="00EF2905" w:rsidRPr="00B97903">
        <w:rPr>
          <w:rFonts w:ascii="Times New Roman" w:eastAsia="Times New Roman" w:hAnsi="Times New Roman"/>
          <w:sz w:val="24"/>
          <w:szCs w:val="24"/>
          <w:lang w:val="lv-LV" w:eastAsia="lv-LV"/>
        </w:rPr>
        <w:t>“</w:t>
      </w:r>
      <w:r w:rsidRPr="00B97903">
        <w:rPr>
          <w:rFonts w:ascii="Times New Roman" w:eastAsia="Times New Roman" w:hAnsi="Times New Roman"/>
          <w:sz w:val="24"/>
          <w:szCs w:val="24"/>
          <w:lang w:val="lv-LV" w:eastAsia="lv-LV"/>
        </w:rPr>
        <w:t>e</w:t>
      </w:r>
      <w:r w:rsidR="00EF2905" w:rsidRPr="00B97903">
        <w:rPr>
          <w:rFonts w:ascii="Times New Roman" w:eastAsia="Times New Roman" w:hAnsi="Times New Roman"/>
          <w:sz w:val="24"/>
          <w:szCs w:val="24"/>
          <w:lang w:val="lv-LV" w:eastAsia="lv-LV"/>
        </w:rPr>
        <w:t>”</w:t>
      </w:r>
      <w:r w:rsidRPr="00B97903">
        <w:rPr>
          <w:rFonts w:ascii="Times New Roman" w:eastAsia="Times New Roman" w:hAnsi="Times New Roman"/>
          <w:sz w:val="24"/>
          <w:szCs w:val="24"/>
          <w:lang w:val="lv-LV" w:eastAsia="lv-LV"/>
        </w:rPr>
        <w:t xml:space="preserve"> apstrāde ir vajadzīga, lai izpildītu uzdevumu, ko veic sabiedrības interesēs vai īstenojot pārzinim likumīgi piešķirtās oficiālās pilnvaras; </w:t>
      </w:r>
      <w:r w:rsidR="00EF2905" w:rsidRPr="00B97903">
        <w:rPr>
          <w:rFonts w:ascii="Times New Roman" w:eastAsia="Times New Roman" w:hAnsi="Times New Roman"/>
          <w:sz w:val="24"/>
          <w:szCs w:val="24"/>
          <w:lang w:val="lv-LV" w:eastAsia="lv-LV"/>
        </w:rPr>
        <w:t>“</w:t>
      </w:r>
      <w:r w:rsidRPr="00B97903">
        <w:rPr>
          <w:rFonts w:ascii="Times New Roman" w:eastAsia="Times New Roman" w:hAnsi="Times New Roman"/>
          <w:sz w:val="24"/>
          <w:szCs w:val="24"/>
          <w:lang w:val="lv-LV" w:eastAsia="lv-LV"/>
        </w:rPr>
        <w:t>f</w:t>
      </w:r>
      <w:r w:rsidR="00EF2905" w:rsidRPr="00B97903">
        <w:rPr>
          <w:rFonts w:ascii="Times New Roman" w:eastAsia="Times New Roman" w:hAnsi="Times New Roman"/>
          <w:sz w:val="24"/>
          <w:szCs w:val="24"/>
          <w:lang w:val="lv-LV" w:eastAsia="lv-LV"/>
        </w:rPr>
        <w:t>”</w:t>
      </w:r>
      <w:r w:rsidRPr="00B97903">
        <w:rPr>
          <w:rFonts w:ascii="Times New Roman" w:eastAsia="Times New Roman" w:hAnsi="Times New Roman"/>
          <w:sz w:val="24"/>
          <w:szCs w:val="24"/>
          <w:lang w:val="lv-LV" w:eastAsia="lv-LV"/>
        </w:rPr>
        <w:t xml:space="preserve"> apstrāde ir vajadzīga pārziņa vai trešās personas leģitīmo interešu ievērošanai, izņemot, ja datu subjekta intereses vai pamattiesības un pamatbrīvības, kurām nepieciešama personas datu aizsardzība, ir svarīgākas par šādām interesēm, jo īpaši, ja datu subjekts ir bērns.</w:t>
      </w:r>
    </w:p>
    <w:p w14:paraId="144748F9" w14:textId="7BA4B3B3" w:rsidR="00B75D8A" w:rsidRPr="00B97903" w:rsidRDefault="001D3AC0" w:rsidP="005E2837">
      <w:pPr>
        <w:spacing w:after="0" w:line="240" w:lineRule="auto"/>
        <w:ind w:firstLine="720"/>
        <w:jc w:val="both"/>
        <w:rPr>
          <w:rFonts w:ascii="Times New Roman" w:hAnsi="Times New Roman"/>
          <w:sz w:val="24"/>
          <w:szCs w:val="24"/>
          <w:lang w:val="lv-LV"/>
        </w:rPr>
      </w:pPr>
      <w:r w:rsidRPr="00B97903">
        <w:rPr>
          <w:rFonts w:ascii="Times New Roman" w:hAnsi="Times New Roman"/>
          <w:sz w:val="24"/>
          <w:szCs w:val="24"/>
          <w:lang w:val="lv-LV"/>
        </w:rPr>
        <w:t xml:space="preserve">Papildus tiesiskā pamata nodrošināšanai, pārzinim ir jāievēro arī citi Regulā noteiktie nosacījumi, piemēram, Regulas 5.panta 1.punkta </w:t>
      </w:r>
      <w:r w:rsidR="00EF2905" w:rsidRPr="00B97903">
        <w:rPr>
          <w:rFonts w:ascii="Times New Roman" w:hAnsi="Times New Roman"/>
          <w:sz w:val="24"/>
          <w:szCs w:val="24"/>
          <w:lang w:val="lv-LV"/>
        </w:rPr>
        <w:t>“</w:t>
      </w:r>
      <w:r w:rsidRPr="00B97903">
        <w:rPr>
          <w:rFonts w:ascii="Times New Roman" w:hAnsi="Times New Roman"/>
          <w:sz w:val="24"/>
          <w:szCs w:val="24"/>
          <w:lang w:val="lv-LV"/>
        </w:rPr>
        <w:t>a</w:t>
      </w:r>
      <w:r w:rsidR="00EF2905" w:rsidRPr="00B97903">
        <w:rPr>
          <w:rFonts w:ascii="Times New Roman" w:hAnsi="Times New Roman"/>
          <w:sz w:val="24"/>
          <w:szCs w:val="24"/>
          <w:lang w:val="lv-LV"/>
        </w:rPr>
        <w:t>”</w:t>
      </w:r>
      <w:r w:rsidRPr="00B97903">
        <w:rPr>
          <w:rFonts w:ascii="Times New Roman" w:hAnsi="Times New Roman"/>
          <w:sz w:val="24"/>
          <w:szCs w:val="24"/>
          <w:lang w:val="lv-LV"/>
        </w:rPr>
        <w:t xml:space="preserve"> apakšpunkts noteic, ka dati tiek apstrādāti likumīgi, godprātīgi un datu subjektam pārredzamā veidā. Savukārt </w:t>
      </w:r>
      <w:r w:rsidR="00EF2905" w:rsidRPr="00B97903">
        <w:rPr>
          <w:rFonts w:ascii="Times New Roman" w:hAnsi="Times New Roman"/>
          <w:sz w:val="24"/>
          <w:szCs w:val="24"/>
          <w:lang w:val="lv-LV"/>
        </w:rPr>
        <w:t>“</w:t>
      </w:r>
      <w:r w:rsidRPr="00B97903">
        <w:rPr>
          <w:rFonts w:ascii="Times New Roman" w:hAnsi="Times New Roman"/>
          <w:sz w:val="24"/>
          <w:szCs w:val="24"/>
          <w:lang w:val="lv-LV"/>
        </w:rPr>
        <w:t>b</w:t>
      </w:r>
      <w:r w:rsidR="00EF2905" w:rsidRPr="00B97903">
        <w:rPr>
          <w:rFonts w:ascii="Times New Roman" w:hAnsi="Times New Roman"/>
          <w:sz w:val="24"/>
          <w:szCs w:val="24"/>
          <w:lang w:val="lv-LV"/>
        </w:rPr>
        <w:t>”</w:t>
      </w:r>
      <w:r w:rsidRPr="00B97903">
        <w:rPr>
          <w:rFonts w:ascii="Times New Roman" w:hAnsi="Times New Roman"/>
          <w:sz w:val="24"/>
          <w:szCs w:val="24"/>
          <w:lang w:val="lv-LV"/>
        </w:rPr>
        <w:t xml:space="preserve"> apakšpunkts noteic, ka dati tiek vākti konkrētos, skaidros un leģitīmos nolūkos.</w:t>
      </w:r>
    </w:p>
    <w:p w14:paraId="44BAFC39" w14:textId="7EF11085" w:rsidR="009B2DF8" w:rsidRDefault="005E2837" w:rsidP="00EC5D62">
      <w:pPr>
        <w:spacing w:after="0" w:line="240" w:lineRule="auto"/>
        <w:ind w:firstLine="720"/>
        <w:jc w:val="both"/>
        <w:rPr>
          <w:rFonts w:ascii="Times New Roman" w:hAnsi="Times New Roman"/>
          <w:sz w:val="24"/>
          <w:szCs w:val="24"/>
          <w:lang w:val="lv-LV"/>
        </w:rPr>
      </w:pPr>
      <w:r w:rsidRPr="00B97903">
        <w:rPr>
          <w:rFonts w:ascii="Times New Roman" w:hAnsi="Times New Roman"/>
          <w:sz w:val="24"/>
          <w:szCs w:val="24"/>
          <w:lang w:val="lv-LV"/>
        </w:rPr>
        <w:t xml:space="preserve">Inspekcija norāda, ka konkrētajā situācijā, lai veiktu datu apstrādi (šajā gadījumā personas datu pieprasīšanu), ir jāpastāv vismaz vienam no Regulas 6.pantā noteiktajiem tiesiskajiem pamatiem. Piemēram, jābūt datu subjekta piekrišanai, vai šādai apstrādei jāizriet no pašvaldībai ar normatīvo aktu noteiktajām funkcijām/uzdevumiem. Inspekcija norāda, ka </w:t>
      </w:r>
      <w:r w:rsidR="00B75C02">
        <w:rPr>
          <w:rFonts w:ascii="Times New Roman" w:hAnsi="Times New Roman"/>
          <w:sz w:val="24"/>
          <w:szCs w:val="24"/>
          <w:lang w:val="lv-LV"/>
        </w:rPr>
        <w:t xml:space="preserve">pirmšķietami </w:t>
      </w:r>
      <w:r w:rsidRPr="00B97903">
        <w:rPr>
          <w:rFonts w:ascii="Times New Roman" w:hAnsi="Times New Roman"/>
          <w:sz w:val="24"/>
          <w:szCs w:val="24"/>
          <w:lang w:val="lv-LV"/>
        </w:rPr>
        <w:t>pašvaldības “labais nodoms” datu pieprasīšanai nav un nevar tikt uzskatīts kā tiesiskais pamats datu apstrādei</w:t>
      </w:r>
      <w:r w:rsidR="0044484F">
        <w:rPr>
          <w:rFonts w:ascii="Times New Roman" w:hAnsi="Times New Roman"/>
          <w:sz w:val="24"/>
          <w:szCs w:val="24"/>
          <w:lang w:val="lv-LV"/>
        </w:rPr>
        <w:t xml:space="preserve"> (tiesiskais pamats</w:t>
      </w:r>
      <w:r w:rsidR="0044484F" w:rsidRPr="0044484F">
        <w:rPr>
          <w:rFonts w:ascii="Times New Roman" w:hAnsi="Times New Roman"/>
          <w:sz w:val="24"/>
          <w:szCs w:val="24"/>
          <w:lang w:val="lv-LV"/>
        </w:rPr>
        <w:t xml:space="preserve"> </w:t>
      </w:r>
      <w:r w:rsidR="0044484F">
        <w:rPr>
          <w:rFonts w:ascii="Times New Roman" w:hAnsi="Times New Roman"/>
          <w:sz w:val="24"/>
          <w:szCs w:val="24"/>
          <w:lang w:val="lv-LV"/>
        </w:rPr>
        <w:t xml:space="preserve">pirmšķietami nav saskatāms arī </w:t>
      </w:r>
      <w:r w:rsidR="0044484F" w:rsidRPr="00B97903">
        <w:rPr>
          <w:rFonts w:ascii="Times New Roman" w:hAnsi="Times New Roman"/>
          <w:sz w:val="24"/>
          <w:szCs w:val="24"/>
          <w:lang w:val="lv-LV"/>
        </w:rPr>
        <w:t>Vēstulei pievieno</w:t>
      </w:r>
      <w:r w:rsidR="0044484F">
        <w:rPr>
          <w:rFonts w:ascii="Times New Roman" w:hAnsi="Times New Roman"/>
          <w:sz w:val="24"/>
          <w:szCs w:val="24"/>
          <w:lang w:val="lv-LV"/>
        </w:rPr>
        <w:t>tajā</w:t>
      </w:r>
      <w:r w:rsidR="0044484F" w:rsidRPr="00B97903">
        <w:rPr>
          <w:rFonts w:ascii="Times New Roman" w:hAnsi="Times New Roman"/>
          <w:sz w:val="24"/>
          <w:szCs w:val="24"/>
          <w:lang w:val="lv-LV"/>
        </w:rPr>
        <w:t xml:space="preserve"> pašvaldības </w:t>
      </w:r>
      <w:r w:rsidR="0044484F" w:rsidRPr="00B97903">
        <w:rPr>
          <w:rFonts w:ascii="Times New Roman" w:hAnsi="Times New Roman"/>
          <w:sz w:val="24"/>
          <w:szCs w:val="24"/>
          <w:lang w:val="lv-LV"/>
        </w:rPr>
        <w:lastRenderedPageBreak/>
        <w:t>izstrādāt</w:t>
      </w:r>
      <w:r w:rsidR="0044484F">
        <w:rPr>
          <w:rFonts w:ascii="Times New Roman" w:hAnsi="Times New Roman"/>
          <w:sz w:val="24"/>
          <w:szCs w:val="24"/>
          <w:lang w:val="lv-LV"/>
        </w:rPr>
        <w:t>ajā</w:t>
      </w:r>
      <w:r w:rsidR="0044484F" w:rsidRPr="00B97903">
        <w:rPr>
          <w:rFonts w:ascii="Times New Roman" w:hAnsi="Times New Roman"/>
          <w:sz w:val="24"/>
          <w:szCs w:val="24"/>
          <w:lang w:val="lv-LV"/>
        </w:rPr>
        <w:t xml:space="preserve"> nolikum</w:t>
      </w:r>
      <w:r w:rsidR="0044484F">
        <w:rPr>
          <w:rFonts w:ascii="Times New Roman" w:hAnsi="Times New Roman"/>
          <w:sz w:val="24"/>
          <w:szCs w:val="24"/>
          <w:lang w:val="lv-LV"/>
        </w:rPr>
        <w:t>ā)</w:t>
      </w:r>
      <w:r w:rsidRPr="00B97903">
        <w:rPr>
          <w:rFonts w:ascii="Times New Roman" w:hAnsi="Times New Roman"/>
          <w:sz w:val="24"/>
          <w:szCs w:val="24"/>
          <w:lang w:val="lv-LV"/>
        </w:rPr>
        <w:t xml:space="preserve">. </w:t>
      </w:r>
    </w:p>
    <w:p w14:paraId="0113AEA3" w14:textId="5D8AAB0F" w:rsidR="0044484F" w:rsidRDefault="009B2DF8" w:rsidP="009B2DF8">
      <w:pPr>
        <w:spacing w:after="0" w:line="240" w:lineRule="auto"/>
        <w:ind w:firstLine="720"/>
        <w:jc w:val="both"/>
        <w:rPr>
          <w:rFonts w:ascii="Times New Roman" w:hAnsi="Times New Roman"/>
          <w:sz w:val="24"/>
          <w:szCs w:val="24"/>
          <w:lang w:val="lv-LV"/>
        </w:rPr>
      </w:pPr>
      <w:r w:rsidRPr="00B97903">
        <w:rPr>
          <w:rFonts w:ascii="Times New Roman" w:hAnsi="Times New Roman"/>
          <w:sz w:val="24"/>
          <w:szCs w:val="24"/>
          <w:lang w:val="lv-LV"/>
        </w:rPr>
        <w:t xml:space="preserve">Inspekcija papildus norāda, ka datu izpaušanu no Iedzīvotāju reģistra noteic </w:t>
      </w:r>
      <w:r w:rsidRPr="00B97903">
        <w:rPr>
          <w:rFonts w:ascii="Times New Roman" w:eastAsia="Times New Roman" w:hAnsi="Times New Roman"/>
          <w:bCs/>
          <w:sz w:val="24"/>
          <w:szCs w:val="24"/>
          <w:lang w:val="lv-LV" w:eastAsia="lv-LV"/>
        </w:rPr>
        <w:t xml:space="preserve">Ministru kabineta </w:t>
      </w:r>
      <w:r w:rsidRPr="00B97903">
        <w:rPr>
          <w:rFonts w:ascii="Times New Roman" w:eastAsia="Times New Roman" w:hAnsi="Times New Roman"/>
          <w:sz w:val="24"/>
          <w:szCs w:val="24"/>
          <w:lang w:val="lv-LV" w:eastAsia="lv-LV"/>
        </w:rPr>
        <w:t xml:space="preserve">2011.gada 15.februāra </w:t>
      </w:r>
      <w:r w:rsidRPr="00B97903">
        <w:rPr>
          <w:rFonts w:ascii="Times New Roman" w:eastAsia="Times New Roman" w:hAnsi="Times New Roman"/>
          <w:bCs/>
          <w:sz w:val="24"/>
          <w:szCs w:val="24"/>
          <w:lang w:val="lv-LV" w:eastAsia="lv-LV"/>
        </w:rPr>
        <w:t>noteikumi Nr.130</w:t>
      </w:r>
      <w:r w:rsidRPr="00B97903">
        <w:rPr>
          <w:rFonts w:ascii="Times New Roman" w:eastAsia="Times New Roman" w:hAnsi="Times New Roman"/>
          <w:sz w:val="24"/>
          <w:szCs w:val="24"/>
          <w:lang w:val="lv-LV" w:eastAsia="lv-LV"/>
        </w:rPr>
        <w:t xml:space="preserve"> “</w:t>
      </w:r>
      <w:r w:rsidRPr="00B97903">
        <w:rPr>
          <w:rFonts w:ascii="Times New Roman" w:eastAsia="Times New Roman" w:hAnsi="Times New Roman"/>
          <w:bCs/>
          <w:sz w:val="24"/>
          <w:szCs w:val="24"/>
          <w:lang w:val="lv-LV" w:eastAsia="lv-LV"/>
        </w:rPr>
        <w:t xml:space="preserve">Iedzīvotāju reģistrā iekļauto ziņu izsniegšanas kārtība”. Lasot minētos noteikumu kopsakarā ar Regulas prasībām secināms, ka ziņu saņemšanai no minētā reģistra jāpastāv pamatojumam. Tādējādi </w:t>
      </w:r>
      <w:r w:rsidRPr="00B97903">
        <w:rPr>
          <w:rFonts w:ascii="Times New Roman" w:hAnsi="Times New Roman"/>
          <w:sz w:val="24"/>
          <w:szCs w:val="24"/>
          <w:lang w:val="lv-LV"/>
        </w:rPr>
        <w:t xml:space="preserve">nav attaisnojama iestādes </w:t>
      </w:r>
      <w:r w:rsidRPr="00B97903">
        <w:rPr>
          <w:rFonts w:ascii="Times New Roman" w:eastAsia="Times New Roman" w:hAnsi="Times New Roman"/>
          <w:bCs/>
          <w:sz w:val="24"/>
          <w:szCs w:val="24"/>
          <w:lang w:val="lv-LV" w:eastAsia="lv-LV"/>
        </w:rPr>
        <w:t xml:space="preserve">(piemēram, pašvaldības) rīcība </w:t>
      </w:r>
      <w:r w:rsidRPr="00B97903">
        <w:rPr>
          <w:rFonts w:ascii="Times New Roman" w:hAnsi="Times New Roman"/>
          <w:sz w:val="24"/>
          <w:szCs w:val="24"/>
          <w:lang w:val="lv-LV"/>
        </w:rPr>
        <w:t>saistībā ar datu izpaušanu (arī ielūkošanos) no attiecīgā reģistra tikai tāpēc, ka iestādei ir pieeja attiecīgajai datu bāzei. Inspekcija norāda, ka no Vēstules secināms, ka starp pašvaldību un Pilsonības un migrācijas lietu pārvald</w:t>
      </w:r>
      <w:r>
        <w:rPr>
          <w:rFonts w:ascii="Times New Roman" w:hAnsi="Times New Roman"/>
          <w:sz w:val="24"/>
          <w:szCs w:val="24"/>
          <w:lang w:val="lv-LV"/>
        </w:rPr>
        <w:t>i</w:t>
      </w:r>
      <w:r w:rsidRPr="00B97903">
        <w:rPr>
          <w:rFonts w:ascii="Times New Roman" w:hAnsi="Times New Roman"/>
          <w:sz w:val="24"/>
          <w:szCs w:val="24"/>
          <w:lang w:val="lv-LV"/>
        </w:rPr>
        <w:t xml:space="preserve"> (turpmāk – PMLP ir noslēgts līgums</w:t>
      </w:r>
      <w:r>
        <w:rPr>
          <w:rFonts w:ascii="Times New Roman" w:hAnsi="Times New Roman"/>
          <w:sz w:val="24"/>
          <w:szCs w:val="24"/>
          <w:lang w:val="lv-LV"/>
        </w:rPr>
        <w:t>/vienošanās</w:t>
      </w:r>
      <w:r w:rsidRPr="00B97903">
        <w:rPr>
          <w:rFonts w:ascii="Times New Roman" w:hAnsi="Times New Roman"/>
          <w:sz w:val="24"/>
          <w:szCs w:val="24"/>
          <w:lang w:val="lv-LV"/>
        </w:rPr>
        <w:t xml:space="preserve">, taču apšaubāms, ka līguma noslēgšanas mērķis ir bijis iegūt datus par pašvaldības iedzīvotājiem, lai </w:t>
      </w:r>
      <w:r>
        <w:rPr>
          <w:rFonts w:ascii="Times New Roman" w:hAnsi="Times New Roman"/>
          <w:sz w:val="24"/>
          <w:szCs w:val="24"/>
          <w:lang w:val="lv-LV"/>
        </w:rPr>
        <w:t>uz to pamat</w:t>
      </w:r>
      <w:r w:rsidR="0096141E">
        <w:rPr>
          <w:rFonts w:ascii="Times New Roman" w:hAnsi="Times New Roman"/>
          <w:sz w:val="24"/>
          <w:szCs w:val="24"/>
          <w:lang w:val="lv-LV"/>
        </w:rPr>
        <w:t>a</w:t>
      </w:r>
      <w:r>
        <w:rPr>
          <w:rFonts w:ascii="Times New Roman" w:hAnsi="Times New Roman"/>
          <w:sz w:val="24"/>
          <w:szCs w:val="24"/>
          <w:lang w:val="lv-LV"/>
        </w:rPr>
        <w:t xml:space="preserve"> izsūtītu dāvanas un aicinātu uz pasākumiem</w:t>
      </w:r>
      <w:r w:rsidRPr="00B97903">
        <w:rPr>
          <w:rFonts w:ascii="Times New Roman" w:hAnsi="Times New Roman"/>
          <w:sz w:val="24"/>
          <w:szCs w:val="24"/>
          <w:lang w:val="lv-LV"/>
        </w:rPr>
        <w:t xml:space="preserve">. Kopumā ir apsveicama pašvaldības iniciatīva iesaistīties vēstulē minētajos iedzīvotāju sumināšanas pasākumos, taču atgādināms, ka katrai iestādei jādarbojas savu pilnvaru un kompetences ietvaros. </w:t>
      </w:r>
    </w:p>
    <w:p w14:paraId="37C00C4D" w14:textId="48B603FF" w:rsidR="0044484F" w:rsidRDefault="0096141E" w:rsidP="009B2DF8">
      <w:pPr>
        <w:spacing w:after="0" w:line="240" w:lineRule="auto"/>
        <w:ind w:firstLine="720"/>
        <w:jc w:val="both"/>
        <w:rPr>
          <w:rFonts w:ascii="Times New Roman" w:hAnsi="Times New Roman"/>
          <w:sz w:val="24"/>
          <w:szCs w:val="24"/>
          <w:lang w:val="lv-LV"/>
        </w:rPr>
      </w:pPr>
      <w:r w:rsidRPr="0096141E">
        <w:rPr>
          <w:rFonts w:ascii="Times New Roman" w:eastAsia="Times New Roman" w:hAnsi="Times New Roman"/>
          <w:sz w:val="24"/>
          <w:szCs w:val="24"/>
          <w:lang w:val="lv-LV" w:eastAsia="lv-LV"/>
        </w:rPr>
        <w:t>Cilvēka tiesību un pamatbrīvību aizsardzības konvencija</w:t>
      </w:r>
      <w:r>
        <w:rPr>
          <w:rFonts w:ascii="Times New Roman" w:eastAsia="Times New Roman" w:hAnsi="Times New Roman"/>
          <w:sz w:val="24"/>
          <w:szCs w:val="24"/>
          <w:lang w:val="lv-LV" w:eastAsia="lv-LV"/>
        </w:rPr>
        <w:t xml:space="preserve">s (turpmāk – </w:t>
      </w:r>
      <w:r w:rsidR="009B2DF8" w:rsidRPr="00B97903">
        <w:rPr>
          <w:rFonts w:ascii="Times New Roman" w:eastAsia="Times New Roman" w:hAnsi="Times New Roman"/>
          <w:sz w:val="24"/>
          <w:szCs w:val="24"/>
          <w:lang w:val="lv-LV" w:eastAsia="lv-LV"/>
        </w:rPr>
        <w:t>Konvencija</w:t>
      </w:r>
      <w:r>
        <w:rPr>
          <w:rFonts w:ascii="Times New Roman" w:eastAsia="Times New Roman" w:hAnsi="Times New Roman"/>
          <w:sz w:val="24"/>
          <w:szCs w:val="24"/>
          <w:lang w:val="lv-LV" w:eastAsia="lv-LV"/>
        </w:rPr>
        <w:t>)</w:t>
      </w:r>
      <w:r w:rsidR="009B2DF8" w:rsidRPr="00B97903">
        <w:rPr>
          <w:rFonts w:ascii="Times New Roman" w:eastAsia="Times New Roman" w:hAnsi="Times New Roman"/>
          <w:sz w:val="24"/>
          <w:szCs w:val="24"/>
          <w:lang w:val="lv-LV" w:eastAsia="lv-LV"/>
        </w:rPr>
        <w:t xml:space="preserve"> 8.panta pirmā daļa citstarp paredz, ka ikvienam ir tiesības uz savas privātās un ģimenes dzīves neaizskaramību. Eiropas Cilvēktiesību tiesa, interpretējot Konvencijas 8.pantu, ir atzinusi, ka jēdziena „privātā dzīve” tvērums ir plašs, tas aptver dažādus personas fiziskās un sociālās identitātes aspektus un to nav iespējams izsmeļoši definēt. Informācija par personu un tās datu aizsardzība ietilpst tiesību uz privātās dzīves neaizskaramību tvērumā. Personas datu aizsardzībai ir izšķiroša nozīme tajā ziņā, lai persona varētu izmantot Konvencijas 8.pantā noteiktās tiesības.</w:t>
      </w:r>
      <w:r w:rsidR="009B2DF8" w:rsidRPr="00B97903">
        <w:rPr>
          <w:rStyle w:val="FootnoteReference"/>
          <w:rFonts w:ascii="Times New Roman" w:eastAsia="Times New Roman" w:hAnsi="Times New Roman"/>
          <w:sz w:val="24"/>
          <w:szCs w:val="24"/>
          <w:lang w:val="lv-LV" w:eastAsia="lv-LV"/>
        </w:rPr>
        <w:footnoteReference w:id="1"/>
      </w:r>
      <w:r w:rsidR="009B2DF8" w:rsidRPr="00B97903">
        <w:rPr>
          <w:rFonts w:ascii="Times New Roman" w:eastAsia="Times New Roman" w:hAnsi="Times New Roman"/>
          <w:sz w:val="24"/>
          <w:szCs w:val="24"/>
          <w:lang w:val="lv-LV" w:eastAsia="lv-LV"/>
        </w:rPr>
        <w:t xml:space="preserve"> </w:t>
      </w:r>
      <w:r w:rsidR="0044484F">
        <w:rPr>
          <w:rFonts w:ascii="Times New Roman" w:hAnsi="Times New Roman"/>
          <w:sz w:val="24"/>
          <w:szCs w:val="24"/>
          <w:lang w:val="lv-LV"/>
        </w:rPr>
        <w:t>Tāpēc jāņem vērā, ka personas var iebilst par savu datu apstrādi, proti, personas var nevēlēties, lai pašvaldībā šādā veidā iejaucas viņu privātajā dzīvē. Proti, j</w:t>
      </w:r>
      <w:r w:rsidR="009B2DF8" w:rsidRPr="00B97903">
        <w:rPr>
          <w:rFonts w:ascii="Times New Roman" w:hAnsi="Times New Roman"/>
          <w:sz w:val="24"/>
          <w:szCs w:val="24"/>
          <w:lang w:val="lv-LV"/>
        </w:rPr>
        <w:t>a attiecīgās funkcijas un uzdevumi nav normatīvi noteikti, tad pašvaldības rīcība, kura veikta “aiz labas gribas” nav tiesiski aizsargājama un, iespējams, var tikt vērtēta kā privātās dzīves pārkāpums</w:t>
      </w:r>
      <w:r w:rsidR="0044484F">
        <w:rPr>
          <w:rFonts w:ascii="Times New Roman" w:hAnsi="Times New Roman"/>
          <w:sz w:val="24"/>
          <w:szCs w:val="24"/>
          <w:lang w:val="lv-LV"/>
        </w:rPr>
        <w:t xml:space="preserve"> (izņēmums varētu pastāvēt, ja </w:t>
      </w:r>
      <w:r w:rsidR="008E5412">
        <w:rPr>
          <w:rFonts w:ascii="Times New Roman" w:hAnsi="Times New Roman"/>
          <w:sz w:val="24"/>
          <w:szCs w:val="24"/>
          <w:lang w:val="lv-LV"/>
        </w:rPr>
        <w:t>ir iegūta</w:t>
      </w:r>
      <w:r w:rsidR="0044484F">
        <w:rPr>
          <w:rFonts w:ascii="Times New Roman" w:hAnsi="Times New Roman"/>
          <w:sz w:val="24"/>
          <w:szCs w:val="24"/>
          <w:lang w:val="lv-LV"/>
        </w:rPr>
        <w:t xml:space="preserve"> personas piekrišana)</w:t>
      </w:r>
      <w:r w:rsidR="009B2DF8" w:rsidRPr="00B97903">
        <w:rPr>
          <w:rFonts w:ascii="Times New Roman" w:hAnsi="Times New Roman"/>
          <w:sz w:val="24"/>
          <w:szCs w:val="24"/>
          <w:lang w:val="lv-LV"/>
        </w:rPr>
        <w:t xml:space="preserve">. </w:t>
      </w:r>
    </w:p>
    <w:p w14:paraId="0B7E823A" w14:textId="5DA4B88B" w:rsidR="00EC5D62" w:rsidRPr="00B97903" w:rsidRDefault="005E2837" w:rsidP="009B2DF8">
      <w:pPr>
        <w:spacing w:after="0" w:line="240" w:lineRule="auto"/>
        <w:ind w:firstLine="720"/>
        <w:jc w:val="both"/>
        <w:rPr>
          <w:rFonts w:ascii="Times New Roman" w:hAnsi="Times New Roman"/>
          <w:sz w:val="24"/>
          <w:szCs w:val="24"/>
          <w:lang w:val="lv-LV"/>
        </w:rPr>
      </w:pPr>
      <w:r w:rsidRPr="00B97903">
        <w:rPr>
          <w:rFonts w:ascii="Times New Roman" w:hAnsi="Times New Roman"/>
          <w:sz w:val="24"/>
          <w:szCs w:val="24"/>
          <w:lang w:val="lv-LV"/>
        </w:rPr>
        <w:t xml:space="preserve">Kā jau iepriekš tika norādīts, par datu apstrādes atbilstību ir atbildīgs pārzinis, tādēļ pārziņa kompetencē ir izvērtēt datu apstrādes aspektus (tostarp tiesiskumu, pamatojumu, mērķi) un datu apstrādes nepieciešamību. Proti, pārzinim ir nepieciešams izvērtēt tiesiskā pamata esamību, lai datu apstrāde tiktu veikta likumīgi, proti, tiktu nodoti personas dati. Ja šāds tiesiskais pamats nepastāv, datu apstrāde nevar tikt vērtēta kā tiesiska. Apstāklis, ka citas pašvaldības šādā veidā veic datu apstrādi (nepastāvot tiesiskam pamatam), nav un nevar būt attaisnojama rīcība. </w:t>
      </w:r>
    </w:p>
    <w:p w14:paraId="072AF661" w14:textId="6BE254D5" w:rsidR="00267667" w:rsidRPr="00B97903" w:rsidRDefault="00EC5D62" w:rsidP="00267667">
      <w:pPr>
        <w:spacing w:after="0" w:line="240" w:lineRule="auto"/>
        <w:ind w:firstLine="720"/>
        <w:jc w:val="both"/>
        <w:rPr>
          <w:rFonts w:ascii="Times New Roman" w:hAnsi="Times New Roman"/>
          <w:sz w:val="24"/>
          <w:szCs w:val="24"/>
          <w:lang w:val="lv-LV"/>
        </w:rPr>
      </w:pPr>
      <w:r w:rsidRPr="00B97903">
        <w:rPr>
          <w:rFonts w:ascii="Times New Roman" w:hAnsi="Times New Roman"/>
          <w:sz w:val="24"/>
          <w:szCs w:val="24"/>
          <w:lang w:val="lv-LV"/>
        </w:rPr>
        <w:t xml:space="preserve">Attiecībā uz pielikumā Vēstulei </w:t>
      </w:r>
      <w:r w:rsidR="007A2A04" w:rsidRPr="00B97903">
        <w:rPr>
          <w:rFonts w:ascii="Times New Roman" w:hAnsi="Times New Roman"/>
          <w:sz w:val="24"/>
          <w:szCs w:val="24"/>
          <w:lang w:val="lv-LV"/>
        </w:rPr>
        <w:t>pievieno</w:t>
      </w:r>
      <w:r w:rsidR="007A2A04">
        <w:rPr>
          <w:rFonts w:ascii="Times New Roman" w:hAnsi="Times New Roman"/>
          <w:sz w:val="24"/>
          <w:szCs w:val="24"/>
          <w:lang w:val="lv-LV"/>
        </w:rPr>
        <w:t>to</w:t>
      </w:r>
      <w:r w:rsidR="007A2A04" w:rsidRPr="00B97903">
        <w:rPr>
          <w:rFonts w:ascii="Times New Roman" w:hAnsi="Times New Roman"/>
          <w:sz w:val="24"/>
          <w:szCs w:val="24"/>
          <w:lang w:val="lv-LV"/>
        </w:rPr>
        <w:t xml:space="preserve"> </w:t>
      </w:r>
      <w:r w:rsidRPr="00B97903">
        <w:rPr>
          <w:rFonts w:ascii="Times New Roman" w:hAnsi="Times New Roman"/>
          <w:sz w:val="24"/>
          <w:szCs w:val="24"/>
          <w:lang w:val="lv-LV"/>
        </w:rPr>
        <w:t>pašvaldības izstrādāto nolikumu “Par ___</w:t>
      </w:r>
      <w:r w:rsidR="0082536F">
        <w:rPr>
          <w:rFonts w:ascii="Times New Roman" w:hAnsi="Times New Roman"/>
          <w:sz w:val="24"/>
          <w:szCs w:val="24"/>
          <w:lang w:val="lv-LV"/>
        </w:rPr>
        <w:t xml:space="preserve">_________  </w:t>
      </w:r>
      <w:r w:rsidRPr="00B97903">
        <w:rPr>
          <w:rFonts w:ascii="Times New Roman" w:hAnsi="Times New Roman"/>
          <w:sz w:val="24"/>
          <w:szCs w:val="24"/>
          <w:lang w:val="lv-LV"/>
        </w:rPr>
        <w:t>novada jaundzimušo sveikšanu</w:t>
      </w:r>
      <w:r w:rsidR="007A2A04" w:rsidRPr="00B97903">
        <w:rPr>
          <w:rFonts w:ascii="Times New Roman" w:hAnsi="Times New Roman"/>
          <w:sz w:val="24"/>
          <w:szCs w:val="24"/>
          <w:lang w:val="lv-LV"/>
        </w:rPr>
        <w:t>”</w:t>
      </w:r>
      <w:r w:rsidR="007A2A04">
        <w:rPr>
          <w:rFonts w:ascii="Times New Roman" w:hAnsi="Times New Roman"/>
          <w:sz w:val="24"/>
          <w:szCs w:val="24"/>
          <w:lang w:val="lv-LV"/>
        </w:rPr>
        <w:t>,</w:t>
      </w:r>
      <w:r w:rsidR="007A2A04" w:rsidRPr="00B97903">
        <w:rPr>
          <w:rFonts w:ascii="Times New Roman" w:hAnsi="Times New Roman"/>
          <w:sz w:val="24"/>
          <w:szCs w:val="24"/>
          <w:lang w:val="lv-LV"/>
        </w:rPr>
        <w:t xml:space="preserve"> </w:t>
      </w:r>
      <w:r w:rsidR="00267667" w:rsidRPr="00B97903">
        <w:rPr>
          <w:rFonts w:ascii="Times New Roman" w:hAnsi="Times New Roman"/>
          <w:sz w:val="24"/>
          <w:szCs w:val="24"/>
          <w:lang w:val="lv-LV"/>
        </w:rPr>
        <w:t>norād</w:t>
      </w:r>
      <w:r w:rsidR="0082536F">
        <w:rPr>
          <w:rFonts w:ascii="Times New Roman" w:hAnsi="Times New Roman"/>
          <w:sz w:val="24"/>
          <w:szCs w:val="24"/>
          <w:lang w:val="lv-LV"/>
        </w:rPr>
        <w:t>ā</w:t>
      </w:r>
      <w:r w:rsidR="007A2A04">
        <w:rPr>
          <w:rFonts w:ascii="Times New Roman" w:hAnsi="Times New Roman"/>
          <w:sz w:val="24"/>
          <w:szCs w:val="24"/>
          <w:lang w:val="lv-LV"/>
        </w:rPr>
        <w:t>m</w:t>
      </w:r>
      <w:r w:rsidR="00267667" w:rsidRPr="00B97903">
        <w:rPr>
          <w:rFonts w:ascii="Times New Roman" w:hAnsi="Times New Roman"/>
          <w:sz w:val="24"/>
          <w:szCs w:val="24"/>
          <w:lang w:val="lv-LV"/>
        </w:rPr>
        <w:t xml:space="preserve">, ka Inspekcijas kompetencē neietilpst </w:t>
      </w:r>
      <w:r w:rsidR="00267667" w:rsidRPr="00B97903">
        <w:rPr>
          <w:rFonts w:ascii="Times New Roman" w:hAnsi="Times New Roman"/>
          <w:sz w:val="24"/>
          <w:szCs w:val="24"/>
          <w:lang w:val="lv-LV"/>
        </w:rPr>
        <w:lastRenderedPageBreak/>
        <w:t>iekšējo normatīvo aktu (pašvaldības nolikumu) izvērtēšana. Tādēļ Inspekcija informē, ja personai saistībā ar Regulas piemērošanu ir radušies kādi konkrēti juridiska vai tehniska rakstura jautājumi, aicina to risinājumam piesaistīt personu datu aizsardzības speciālistus, kā arī citas kompetentas personas (piemēram, juristus, personas datu aizsardzības speciālistus</w:t>
      </w:r>
      <w:r w:rsidR="00267667" w:rsidRPr="00B97903">
        <w:rPr>
          <w:rFonts w:ascii="Times New Roman" w:hAnsi="Times New Roman"/>
          <w:sz w:val="24"/>
          <w:szCs w:val="24"/>
          <w:vertAlign w:val="superscript"/>
          <w:lang w:val="lv-LV"/>
        </w:rPr>
        <w:footnoteReference w:id="2"/>
      </w:r>
      <w:r w:rsidR="00267667" w:rsidRPr="00B97903">
        <w:rPr>
          <w:rFonts w:ascii="Times New Roman" w:hAnsi="Times New Roman"/>
          <w:sz w:val="24"/>
          <w:szCs w:val="24"/>
          <w:lang w:val="lv-LV"/>
        </w:rPr>
        <w:t xml:space="preserve">), kas personai varētu sniegt konkrētus problēmu risinājumus, izstrādāt atbilstošas metodes, </w:t>
      </w:r>
      <w:r w:rsidR="00267667" w:rsidRPr="00B97903">
        <w:rPr>
          <w:rFonts w:ascii="Times New Roman" w:eastAsia="Times New Roman" w:hAnsi="Times New Roman"/>
          <w:color w:val="000000"/>
          <w:sz w:val="24"/>
          <w:szCs w:val="24"/>
          <w:lang w:val="lv-LV"/>
        </w:rPr>
        <w:t xml:space="preserve"> kā arī sniegt atbalstu. </w:t>
      </w:r>
    </w:p>
    <w:p w14:paraId="69105757" w14:textId="15EA807A" w:rsidR="00B75D8A" w:rsidRPr="00B97903" w:rsidRDefault="00B75D8A" w:rsidP="00080E5E">
      <w:pPr>
        <w:widowControl/>
        <w:spacing w:after="0" w:line="240" w:lineRule="auto"/>
        <w:ind w:firstLine="720"/>
        <w:jc w:val="both"/>
        <w:rPr>
          <w:rFonts w:ascii="Times New Roman" w:hAnsi="Times New Roman"/>
          <w:sz w:val="24"/>
          <w:szCs w:val="24"/>
          <w:lang w:val="lv-LV"/>
        </w:rPr>
      </w:pPr>
    </w:p>
    <w:p w14:paraId="202611AB" w14:textId="7E78D76C" w:rsidR="00BA4722" w:rsidRPr="00B97903" w:rsidRDefault="00BA4722" w:rsidP="00BA4722">
      <w:pPr>
        <w:widowControl/>
        <w:spacing w:after="0" w:line="240" w:lineRule="auto"/>
        <w:ind w:right="69"/>
        <w:jc w:val="both"/>
        <w:rPr>
          <w:rFonts w:ascii="Times New Roman" w:hAnsi="Times New Roman"/>
          <w:sz w:val="24"/>
          <w:szCs w:val="24"/>
          <w:lang w:val="lv-LV" w:eastAsia="lv-LV"/>
        </w:rPr>
      </w:pPr>
      <w:bookmarkStart w:id="1" w:name="_Hlk499545388"/>
      <w:r w:rsidRPr="00B97903">
        <w:rPr>
          <w:rFonts w:ascii="Times New Roman" w:hAnsi="Times New Roman"/>
          <w:sz w:val="24"/>
          <w:szCs w:val="24"/>
          <w:lang w:val="lv-LV" w:eastAsia="lv-LV"/>
        </w:rPr>
        <w:t>Direktor</w:t>
      </w:r>
      <w:r w:rsidR="003B254D" w:rsidRPr="00B97903">
        <w:rPr>
          <w:rFonts w:ascii="Times New Roman" w:hAnsi="Times New Roman"/>
          <w:sz w:val="24"/>
          <w:szCs w:val="24"/>
          <w:lang w:val="lv-LV" w:eastAsia="lv-LV"/>
        </w:rPr>
        <w:t>a p.i.</w:t>
      </w:r>
      <w:r w:rsidRPr="00B97903">
        <w:rPr>
          <w:rFonts w:ascii="Times New Roman" w:hAnsi="Times New Roman"/>
          <w:sz w:val="24"/>
          <w:szCs w:val="24"/>
          <w:lang w:val="lv-LV" w:eastAsia="lv-LV"/>
        </w:rPr>
        <w:tab/>
      </w:r>
      <w:r w:rsidRPr="00B97903">
        <w:rPr>
          <w:rFonts w:ascii="Times New Roman" w:hAnsi="Times New Roman"/>
          <w:sz w:val="24"/>
          <w:szCs w:val="24"/>
          <w:lang w:val="lv-LV" w:eastAsia="lv-LV"/>
        </w:rPr>
        <w:tab/>
      </w:r>
      <w:r w:rsidRPr="00B97903">
        <w:rPr>
          <w:rFonts w:ascii="Times New Roman" w:hAnsi="Times New Roman"/>
          <w:sz w:val="24"/>
          <w:szCs w:val="24"/>
          <w:lang w:val="lv-LV" w:eastAsia="lv-LV"/>
        </w:rPr>
        <w:tab/>
      </w:r>
      <w:r w:rsidRPr="00B97903">
        <w:rPr>
          <w:rFonts w:ascii="Times New Roman" w:hAnsi="Times New Roman"/>
          <w:sz w:val="24"/>
          <w:szCs w:val="24"/>
          <w:lang w:val="lv-LV" w:eastAsia="lv-LV"/>
        </w:rPr>
        <w:tab/>
        <w:t xml:space="preserve"> (paraksts*)</w:t>
      </w:r>
      <w:r w:rsidRPr="00B97903">
        <w:rPr>
          <w:rFonts w:ascii="Times New Roman" w:hAnsi="Times New Roman"/>
          <w:sz w:val="24"/>
          <w:szCs w:val="24"/>
          <w:lang w:val="lv-LV" w:eastAsia="lv-LV"/>
        </w:rPr>
        <w:tab/>
      </w:r>
      <w:r w:rsidRPr="00B97903">
        <w:rPr>
          <w:rFonts w:ascii="Times New Roman" w:hAnsi="Times New Roman"/>
          <w:sz w:val="24"/>
          <w:szCs w:val="24"/>
          <w:lang w:val="lv-LV" w:eastAsia="lv-LV"/>
        </w:rPr>
        <w:tab/>
      </w:r>
      <w:r w:rsidRPr="00B97903">
        <w:rPr>
          <w:rFonts w:ascii="Times New Roman" w:hAnsi="Times New Roman"/>
          <w:sz w:val="24"/>
          <w:szCs w:val="24"/>
          <w:lang w:val="lv-LV" w:eastAsia="lv-LV"/>
        </w:rPr>
        <w:tab/>
      </w:r>
      <w:r w:rsidRPr="00B97903">
        <w:rPr>
          <w:rFonts w:ascii="Times New Roman" w:hAnsi="Times New Roman"/>
          <w:sz w:val="24"/>
          <w:szCs w:val="24"/>
          <w:lang w:val="lv-LV" w:eastAsia="lv-LV"/>
        </w:rPr>
        <w:tab/>
      </w:r>
      <w:r w:rsidR="009B2DF8">
        <w:rPr>
          <w:rFonts w:ascii="Times New Roman" w:hAnsi="Times New Roman"/>
          <w:sz w:val="24"/>
          <w:szCs w:val="24"/>
          <w:lang w:val="lv-LV" w:eastAsia="lv-LV"/>
        </w:rPr>
        <w:tab/>
        <w:t xml:space="preserve">        </w:t>
      </w:r>
      <w:r w:rsidR="003B254D" w:rsidRPr="00B97903">
        <w:rPr>
          <w:rFonts w:ascii="Times New Roman" w:hAnsi="Times New Roman"/>
          <w:sz w:val="24"/>
          <w:szCs w:val="24"/>
          <w:lang w:val="lv-LV" w:eastAsia="lv-LV"/>
        </w:rPr>
        <w:t>L.Dilba</w:t>
      </w:r>
    </w:p>
    <w:p w14:paraId="6F8084FA" w14:textId="63415D0C" w:rsidR="00BA4722" w:rsidRPr="00B97903" w:rsidRDefault="00BA4722" w:rsidP="00BA4722">
      <w:pPr>
        <w:widowControl/>
        <w:spacing w:after="0" w:line="240" w:lineRule="auto"/>
        <w:ind w:right="69" w:firstLine="720"/>
        <w:jc w:val="both"/>
        <w:rPr>
          <w:rFonts w:ascii="Times New Roman" w:hAnsi="Times New Roman"/>
          <w:sz w:val="24"/>
          <w:szCs w:val="24"/>
          <w:lang w:val="lv-LV" w:eastAsia="lv-LV"/>
        </w:rPr>
      </w:pPr>
    </w:p>
    <w:p w14:paraId="307A67B1" w14:textId="0FF3F400" w:rsidR="00BA4722" w:rsidRPr="00B97903" w:rsidRDefault="00BA4722" w:rsidP="00BA4722">
      <w:pPr>
        <w:widowControl/>
        <w:spacing w:after="0" w:line="240" w:lineRule="auto"/>
        <w:ind w:right="69" w:firstLine="720"/>
        <w:jc w:val="both"/>
        <w:rPr>
          <w:rFonts w:ascii="Times New Roman" w:hAnsi="Times New Roman"/>
          <w:sz w:val="24"/>
          <w:szCs w:val="24"/>
          <w:lang w:val="lv-LV" w:eastAsia="lv-LV"/>
        </w:rPr>
      </w:pPr>
    </w:p>
    <w:p w14:paraId="62E8ACB8" w14:textId="7E2F8FE7" w:rsidR="00BA4722" w:rsidRPr="00B97903" w:rsidRDefault="00BA4722" w:rsidP="00BA4722">
      <w:pPr>
        <w:widowControl/>
        <w:spacing w:after="0" w:line="240" w:lineRule="auto"/>
        <w:ind w:right="69"/>
        <w:jc w:val="both"/>
        <w:rPr>
          <w:rFonts w:ascii="Times New Roman" w:hAnsi="Times New Roman"/>
          <w:sz w:val="24"/>
          <w:szCs w:val="24"/>
          <w:lang w:val="lv-LV" w:eastAsia="lv-LV"/>
        </w:rPr>
      </w:pPr>
      <w:r w:rsidRPr="00B97903">
        <w:rPr>
          <w:rFonts w:ascii="Times New Roman" w:hAnsi="Times New Roman"/>
          <w:sz w:val="24"/>
          <w:szCs w:val="24"/>
          <w:lang w:val="lv-LV" w:eastAsia="lv-LV"/>
        </w:rPr>
        <w:t>*Dokuments ir parakstīts ar drošu elektronisko parakstu un satur laika zīmogu.</w:t>
      </w:r>
    </w:p>
    <w:p w14:paraId="1336EA42" w14:textId="16E73B8B" w:rsidR="00D354F4" w:rsidRPr="00B97903" w:rsidRDefault="00D354F4" w:rsidP="00D354F4">
      <w:pPr>
        <w:widowControl/>
        <w:spacing w:after="0" w:line="240" w:lineRule="auto"/>
        <w:ind w:right="69"/>
        <w:jc w:val="both"/>
        <w:rPr>
          <w:rFonts w:ascii="Times New Roman" w:eastAsia="Times New Roman" w:hAnsi="Times New Roman"/>
          <w:sz w:val="24"/>
          <w:szCs w:val="24"/>
          <w:lang w:val="lv-LV" w:eastAsia="lv-LV"/>
        </w:rPr>
      </w:pPr>
    </w:p>
    <w:p w14:paraId="3CC5B088" w14:textId="77777777" w:rsidR="003B254D" w:rsidRPr="00B97903" w:rsidRDefault="003B254D" w:rsidP="00D354F4">
      <w:pPr>
        <w:widowControl/>
        <w:spacing w:after="0" w:line="240" w:lineRule="auto"/>
        <w:ind w:right="69"/>
        <w:jc w:val="both"/>
        <w:rPr>
          <w:rFonts w:ascii="Times New Roman" w:eastAsia="Times New Roman" w:hAnsi="Times New Roman"/>
          <w:sz w:val="24"/>
          <w:szCs w:val="24"/>
          <w:lang w:val="lv-LV" w:eastAsia="lv-LV"/>
        </w:rPr>
      </w:pPr>
    </w:p>
    <w:p w14:paraId="071220FC" w14:textId="4847200B" w:rsidR="0022225B" w:rsidRPr="00B97903" w:rsidRDefault="0022235A">
      <w:pPr>
        <w:widowControl/>
        <w:spacing w:after="0" w:line="240" w:lineRule="auto"/>
        <w:rPr>
          <w:rFonts w:ascii="Times New Roman" w:eastAsia="Times New Roman" w:hAnsi="Times New Roman"/>
          <w:i/>
          <w:sz w:val="20"/>
          <w:szCs w:val="20"/>
          <w:lang w:val="lv-LV" w:eastAsia="lv-LV"/>
        </w:rPr>
      </w:pPr>
      <w:bookmarkStart w:id="2" w:name="_Hlk499545428"/>
      <w:bookmarkEnd w:id="1"/>
      <w:r w:rsidRPr="00B97903">
        <w:rPr>
          <w:rFonts w:ascii="Times New Roman" w:eastAsia="Times New Roman" w:hAnsi="Times New Roman"/>
          <w:i/>
          <w:sz w:val="20"/>
          <w:szCs w:val="20"/>
          <w:lang w:val="lv-LV" w:eastAsia="lv-LV"/>
        </w:rPr>
        <w:t>Ozoliņ</w:t>
      </w:r>
      <w:r w:rsidR="00C50A3A" w:rsidRPr="00B97903">
        <w:rPr>
          <w:rFonts w:ascii="Times New Roman" w:eastAsia="Times New Roman" w:hAnsi="Times New Roman"/>
          <w:i/>
          <w:sz w:val="20"/>
          <w:szCs w:val="20"/>
          <w:lang w:val="lv-LV" w:eastAsia="lv-LV"/>
        </w:rPr>
        <w:t>a</w:t>
      </w:r>
      <w:r w:rsidR="009658B5" w:rsidRPr="00B97903">
        <w:rPr>
          <w:rFonts w:ascii="Times New Roman" w:eastAsia="Times New Roman" w:hAnsi="Times New Roman"/>
          <w:i/>
          <w:sz w:val="20"/>
          <w:szCs w:val="20"/>
          <w:lang w:val="lv-LV" w:eastAsia="lv-LV"/>
        </w:rPr>
        <w:t xml:space="preserve">, </w:t>
      </w:r>
      <w:r w:rsidR="00A3591B" w:rsidRPr="00B97903">
        <w:rPr>
          <w:rFonts w:ascii="Times New Roman" w:eastAsia="Times New Roman" w:hAnsi="Times New Roman"/>
          <w:i/>
          <w:sz w:val="20"/>
          <w:szCs w:val="20"/>
          <w:lang w:val="lv-LV" w:eastAsia="lv-LV"/>
        </w:rPr>
        <w:t>676860</w:t>
      </w:r>
      <w:r w:rsidR="00C4633C" w:rsidRPr="00B97903">
        <w:rPr>
          <w:rFonts w:ascii="Times New Roman" w:eastAsia="Times New Roman" w:hAnsi="Times New Roman"/>
          <w:i/>
          <w:sz w:val="20"/>
          <w:szCs w:val="20"/>
          <w:lang w:val="lv-LV" w:eastAsia="lv-LV"/>
        </w:rPr>
        <w:t>20</w:t>
      </w:r>
      <w:bookmarkEnd w:id="2"/>
    </w:p>
    <w:sectPr w:rsidR="0022225B" w:rsidRPr="00B97903" w:rsidSect="00990AA3">
      <w:headerReference w:type="even" r:id="rId9"/>
      <w:headerReference w:type="default" r:id="rId10"/>
      <w:headerReference w:type="first" r:id="rId11"/>
      <w:type w:val="continuous"/>
      <w:pgSz w:w="11920" w:h="16840"/>
      <w:pgMar w:top="1440" w:right="851" w:bottom="1440" w:left="1701" w:header="79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FA344" w14:textId="77777777" w:rsidR="00434415" w:rsidRDefault="00434415">
      <w:pPr>
        <w:spacing w:after="0" w:line="240" w:lineRule="auto"/>
      </w:pPr>
      <w:r>
        <w:separator/>
      </w:r>
    </w:p>
  </w:endnote>
  <w:endnote w:type="continuationSeparator" w:id="0">
    <w:p w14:paraId="430CB564" w14:textId="77777777" w:rsidR="00434415" w:rsidRDefault="0043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EAA0E" w14:textId="77777777" w:rsidR="00434415" w:rsidRDefault="00434415">
      <w:pPr>
        <w:spacing w:after="0" w:line="240" w:lineRule="auto"/>
      </w:pPr>
      <w:r>
        <w:separator/>
      </w:r>
    </w:p>
  </w:footnote>
  <w:footnote w:type="continuationSeparator" w:id="0">
    <w:p w14:paraId="39CB13E5" w14:textId="77777777" w:rsidR="00434415" w:rsidRDefault="00434415">
      <w:pPr>
        <w:spacing w:after="0" w:line="240" w:lineRule="auto"/>
      </w:pPr>
      <w:r>
        <w:continuationSeparator/>
      </w:r>
    </w:p>
  </w:footnote>
  <w:footnote w:id="1">
    <w:p w14:paraId="36EDB221" w14:textId="77777777" w:rsidR="009B2DF8" w:rsidRPr="00251F1D" w:rsidRDefault="009B2DF8" w:rsidP="009B2DF8">
      <w:pPr>
        <w:pStyle w:val="FootnoteText"/>
        <w:jc w:val="both"/>
        <w:rPr>
          <w:rFonts w:ascii="Times New Roman" w:hAnsi="Times New Roman"/>
        </w:rPr>
      </w:pPr>
      <w:r w:rsidRPr="00251F1D">
        <w:rPr>
          <w:rStyle w:val="FootnoteReference"/>
          <w:rFonts w:ascii="Times New Roman" w:hAnsi="Times New Roman"/>
        </w:rPr>
        <w:footnoteRef/>
      </w:r>
      <w:r w:rsidRPr="00251F1D">
        <w:rPr>
          <w:rFonts w:ascii="Times New Roman" w:eastAsia="Times New Roman" w:hAnsi="Times New Roman"/>
          <w:iCs/>
          <w:lang w:eastAsia="lv-LV"/>
        </w:rPr>
        <w:t>sk. ECT Lielās palātas 2000.gada 16.</w:t>
      </w:r>
      <w:r w:rsidRPr="00CB47BB">
        <w:rPr>
          <w:rFonts w:ascii="Times New Roman" w:eastAsia="Times New Roman" w:hAnsi="Times New Roman"/>
          <w:iCs/>
          <w:lang w:eastAsia="lv-LV"/>
        </w:rPr>
        <w:t xml:space="preserve">februāra sprieduma lietā „Amann </w:t>
      </w:r>
      <w:r w:rsidRPr="00251F1D">
        <w:rPr>
          <w:rFonts w:ascii="Times New Roman" w:eastAsia="Times New Roman" w:hAnsi="Times New Roman"/>
          <w:iCs/>
          <w:lang w:eastAsia="lv-LV"/>
        </w:rPr>
        <w:t>v. Switzerland”, pieteikums Nr.</w:t>
      </w:r>
      <w:r w:rsidRPr="00CB47BB">
        <w:rPr>
          <w:rFonts w:ascii="Times New Roman" w:eastAsia="Times New Roman" w:hAnsi="Times New Roman"/>
          <w:iCs/>
          <w:lang w:eastAsia="lv-LV"/>
        </w:rPr>
        <w:t>27798/95,65.</w:t>
      </w:r>
      <w:r w:rsidRPr="00251F1D">
        <w:rPr>
          <w:rFonts w:ascii="Times New Roman" w:eastAsia="Times New Roman" w:hAnsi="Times New Roman"/>
          <w:iCs/>
          <w:lang w:eastAsia="lv-LV"/>
        </w:rPr>
        <w:t>punktu un 2008.</w:t>
      </w:r>
      <w:r w:rsidRPr="00CB47BB">
        <w:rPr>
          <w:rFonts w:ascii="Times New Roman" w:eastAsia="Times New Roman" w:hAnsi="Times New Roman"/>
          <w:iCs/>
          <w:lang w:eastAsia="lv-LV"/>
        </w:rPr>
        <w:t xml:space="preserve">gada 4.decembra sprieduma lietā „S. and Marper v. </w:t>
      </w:r>
      <w:r w:rsidRPr="00251F1D">
        <w:rPr>
          <w:rFonts w:ascii="Times New Roman" w:eastAsia="Times New Roman" w:hAnsi="Times New Roman"/>
          <w:iCs/>
          <w:lang w:eastAsia="lv-LV"/>
        </w:rPr>
        <w:t>T</w:t>
      </w:r>
      <w:r w:rsidRPr="00CB47BB">
        <w:rPr>
          <w:rFonts w:ascii="Times New Roman" w:eastAsia="Times New Roman" w:hAnsi="Times New Roman"/>
          <w:iCs/>
          <w:lang w:eastAsia="lv-LV"/>
        </w:rPr>
        <w:t>heUnited Kingdom”,</w:t>
      </w:r>
      <w:r w:rsidRPr="00251F1D">
        <w:rPr>
          <w:rFonts w:ascii="Times New Roman" w:eastAsia="Times New Roman" w:hAnsi="Times New Roman"/>
          <w:iCs/>
          <w:lang w:eastAsia="lv-LV"/>
        </w:rPr>
        <w:t xml:space="preserve"> pieteikumi Nr.30562/04 un Nr.</w:t>
      </w:r>
      <w:r w:rsidRPr="00CB47BB">
        <w:rPr>
          <w:rFonts w:ascii="Times New Roman" w:eastAsia="Times New Roman" w:hAnsi="Times New Roman"/>
          <w:iCs/>
          <w:lang w:eastAsia="lv-LV"/>
        </w:rPr>
        <w:t>30566/04, 66. un103.punktu</w:t>
      </w:r>
      <w:r w:rsidRPr="00251F1D">
        <w:rPr>
          <w:rFonts w:ascii="Times New Roman" w:eastAsia="Times New Roman" w:hAnsi="Times New Roman"/>
          <w:iCs/>
          <w:lang w:eastAsia="lv-LV"/>
        </w:rPr>
        <w:t>.</w:t>
      </w:r>
    </w:p>
  </w:footnote>
  <w:footnote w:id="2">
    <w:p w14:paraId="61CCAA76" w14:textId="77777777" w:rsidR="00267667" w:rsidRPr="00887CA6" w:rsidRDefault="00267667" w:rsidP="00267667">
      <w:pPr>
        <w:pStyle w:val="FootnoteText"/>
        <w:jc w:val="both"/>
        <w:rPr>
          <w:rFonts w:ascii="Times New Roman" w:hAnsi="Times New Roman"/>
        </w:rPr>
      </w:pPr>
      <w:r w:rsidRPr="00887CA6">
        <w:rPr>
          <w:rStyle w:val="FootnoteReference"/>
          <w:rFonts w:ascii="Times New Roman" w:hAnsi="Times New Roman"/>
        </w:rPr>
        <w:footnoteRef/>
      </w:r>
      <w:r w:rsidRPr="00887CA6">
        <w:rPr>
          <w:rFonts w:ascii="Times New Roman" w:hAnsi="Times New Roman"/>
        </w:rPr>
        <w:t xml:space="preserve"> Atbilstoši </w:t>
      </w:r>
      <w:r w:rsidRPr="00887CA6">
        <w:rPr>
          <w:rFonts w:ascii="Times New Roman" w:eastAsia="Times New Roman" w:hAnsi="Times New Roman"/>
          <w:color w:val="000000"/>
        </w:rPr>
        <w:t xml:space="preserve">Regulas 39.pantā noteiktajam personas datu aizsardzības speciālistam ir jāspēj informēt un konsultēt </w:t>
      </w:r>
      <w:r w:rsidRPr="00887CA6">
        <w:rPr>
          <w:rFonts w:ascii="Times New Roman" w:eastAsia="Times New Roman" w:hAnsi="Times New Roman"/>
        </w:rPr>
        <w:t>pārzini vai apstrādātāju un darbiniekus</w:t>
      </w:r>
      <w:r w:rsidRPr="00887CA6">
        <w:rPr>
          <w:rFonts w:ascii="Times New Roman" w:eastAsia="Times New Roman" w:hAnsi="Times New Roman"/>
          <w:color w:val="000000"/>
        </w:rPr>
        <w:t xml:space="preserve"> par Regulas jautājumiem. Tādējādi personas datu aizsardzības speciālists ir persona ar </w:t>
      </w:r>
      <w:r w:rsidRPr="00887CA6">
        <w:rPr>
          <w:rFonts w:ascii="Times New Roman" w:hAnsi="Times New Roman"/>
        </w:rPr>
        <w:t xml:space="preserve">profesionālo kvalifikāciju, īpaši speciālām zināšanām datu aizsardzības tiesību un prakses jomās. Informējam, ka uz šīs vēstules sagatavošanas brīdi Inspekcija 505 personām ir piešķīrusi personas datu aizsardzības speciālista kvalifikāciju un izsniegusi personas datu aizsardzības speciālista apliecību. Saraksts ar kvalificētiem personas datu aizsardzības speciālistiem pieejams: </w:t>
      </w:r>
      <w:hyperlink r:id="rId1" w:history="1">
        <w:r w:rsidRPr="00887CA6">
          <w:rPr>
            <w:rStyle w:val="Hyperlink"/>
            <w:rFonts w:ascii="Times New Roman" w:hAnsi="Times New Roman"/>
          </w:rPr>
          <w:t>http://www.dvi.gov.lv/lv/personas-datu-apstrades-un-specialistu-registracijas-kartiba/personas-datu-aizsardzibas-specialisti/</w:t>
        </w:r>
      </w:hyperlink>
      <w:r w:rsidRPr="00887CA6">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1457" w14:textId="77777777" w:rsidR="00FC56C5" w:rsidRDefault="005243BB" w:rsidP="00996691">
    <w:pPr>
      <w:pStyle w:val="Header"/>
      <w:framePr w:wrap="around" w:vAnchor="text" w:hAnchor="margin" w:xAlign="center" w:y="1"/>
      <w:rPr>
        <w:rStyle w:val="PageNumber"/>
      </w:rPr>
    </w:pPr>
    <w:r>
      <w:rPr>
        <w:rStyle w:val="PageNumber"/>
      </w:rPr>
      <w:fldChar w:fldCharType="begin"/>
    </w:r>
    <w:r w:rsidR="00FC56C5">
      <w:rPr>
        <w:rStyle w:val="PageNumber"/>
      </w:rPr>
      <w:instrText xml:space="preserve">PAGE  </w:instrText>
    </w:r>
    <w:r>
      <w:rPr>
        <w:rStyle w:val="PageNumber"/>
      </w:rPr>
      <w:fldChar w:fldCharType="end"/>
    </w:r>
  </w:p>
  <w:p w14:paraId="33FE01FB" w14:textId="77777777" w:rsidR="00FC56C5" w:rsidRDefault="00FC56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7DE0E" w14:textId="77777777" w:rsidR="00FC56C5" w:rsidRPr="003228B9" w:rsidRDefault="005243BB" w:rsidP="003228B9">
    <w:pPr>
      <w:pStyle w:val="Header"/>
      <w:framePr w:wrap="around" w:vAnchor="text" w:hAnchor="page" w:x="6225" w:y="-17"/>
      <w:rPr>
        <w:rStyle w:val="PageNumber"/>
        <w:rFonts w:ascii="Times New Roman" w:hAnsi="Times New Roman"/>
        <w:sz w:val="24"/>
        <w:szCs w:val="24"/>
      </w:rPr>
    </w:pPr>
    <w:r w:rsidRPr="003228B9">
      <w:rPr>
        <w:rStyle w:val="PageNumber"/>
        <w:rFonts w:ascii="Times New Roman" w:hAnsi="Times New Roman"/>
        <w:sz w:val="24"/>
        <w:szCs w:val="24"/>
      </w:rPr>
      <w:fldChar w:fldCharType="begin"/>
    </w:r>
    <w:r w:rsidR="00FC56C5" w:rsidRPr="003228B9">
      <w:rPr>
        <w:rStyle w:val="PageNumber"/>
        <w:rFonts w:ascii="Times New Roman" w:hAnsi="Times New Roman"/>
        <w:sz w:val="24"/>
        <w:szCs w:val="24"/>
      </w:rPr>
      <w:instrText xml:space="preserve">PAGE  </w:instrText>
    </w:r>
    <w:r w:rsidRPr="003228B9">
      <w:rPr>
        <w:rStyle w:val="PageNumber"/>
        <w:rFonts w:ascii="Times New Roman" w:hAnsi="Times New Roman"/>
        <w:sz w:val="24"/>
        <w:szCs w:val="24"/>
      </w:rPr>
      <w:fldChar w:fldCharType="separate"/>
    </w:r>
    <w:r w:rsidR="001675C6">
      <w:rPr>
        <w:rStyle w:val="PageNumber"/>
        <w:rFonts w:ascii="Times New Roman" w:hAnsi="Times New Roman"/>
        <w:noProof/>
        <w:sz w:val="24"/>
        <w:szCs w:val="24"/>
      </w:rPr>
      <w:t>3</w:t>
    </w:r>
    <w:r w:rsidRPr="003228B9">
      <w:rPr>
        <w:rStyle w:val="PageNumber"/>
        <w:rFonts w:ascii="Times New Roman" w:hAnsi="Times New Roman"/>
        <w:sz w:val="24"/>
        <w:szCs w:val="24"/>
      </w:rPr>
      <w:fldChar w:fldCharType="end"/>
    </w:r>
  </w:p>
  <w:p w14:paraId="52DE6B71" w14:textId="77777777" w:rsidR="00FC56C5" w:rsidRPr="00B37446" w:rsidRDefault="00FC56C5">
    <w:pPr>
      <w:pStyle w:val="Header"/>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F8452" w14:textId="77777777" w:rsidR="00FC56C5" w:rsidRDefault="00FC56C5">
    <w:pPr>
      <w:pStyle w:val="Header"/>
      <w:rPr>
        <w:rFonts w:ascii="Times New Roman" w:hAnsi="Times New Roman"/>
      </w:rPr>
    </w:pPr>
  </w:p>
  <w:p w14:paraId="31643527" w14:textId="77777777" w:rsidR="00FC56C5" w:rsidRDefault="00FC56C5" w:rsidP="00B72BE8">
    <w:pPr>
      <w:pStyle w:val="Header"/>
      <w:spacing w:line="360" w:lineRule="auto"/>
      <w:jc w:val="center"/>
      <w:rPr>
        <w:rFonts w:ascii="Times New Roman" w:hAnsi="Times New Roman"/>
      </w:rPr>
    </w:pPr>
    <w:r w:rsidRPr="000B2AC1">
      <w:rPr>
        <w:rFonts w:ascii="Times New Roman" w:hAnsi="Times New Roman"/>
        <w:noProof/>
        <w:lang w:val="lv-LV" w:eastAsia="lv-LV"/>
      </w:rPr>
      <w:drawing>
        <wp:inline distT="0" distB="0" distL="0" distR="0" wp14:anchorId="1C8062EB" wp14:editId="045F9EA0">
          <wp:extent cx="1346200" cy="1045845"/>
          <wp:effectExtent l="0" t="0" r="6350" b="1905"/>
          <wp:docPr id="2" name="Picture 4" descr="Macintosh HD:Users:peteris:Desktop:68_vienkarss_vienkrasu_rgb_v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eteris:Desktop:68_vienkarss_vienkrasu_rgb_v_L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1045845"/>
                  </a:xfrm>
                  <a:prstGeom prst="rect">
                    <a:avLst/>
                  </a:prstGeom>
                  <a:noFill/>
                  <a:ln>
                    <a:noFill/>
                  </a:ln>
                </pic:spPr>
              </pic:pic>
            </a:graphicData>
          </a:graphic>
        </wp:inline>
      </w:drawing>
    </w:r>
  </w:p>
  <w:p w14:paraId="6C57DA47" w14:textId="77777777" w:rsidR="00FC56C5" w:rsidRDefault="00665FBC" w:rsidP="00B72BE8">
    <w:pPr>
      <w:pStyle w:val="Header"/>
      <w:spacing w:line="360" w:lineRule="auto"/>
      <w:jc w:val="center"/>
      <w:rPr>
        <w:rFonts w:ascii="Times New Roman" w:hAnsi="Times New Roman"/>
      </w:rPr>
    </w:pPr>
    <w:r>
      <w:rPr>
        <w:noProof/>
        <w:lang w:val="lv-LV" w:eastAsia="lv-LV"/>
      </w:rPr>
      <mc:AlternateContent>
        <mc:Choice Requires="wpg">
          <w:drawing>
            <wp:inline distT="0" distB="0" distL="0" distR="0" wp14:anchorId="63551E04" wp14:editId="536D5AA4">
              <wp:extent cx="4397375" cy="1270"/>
              <wp:effectExtent l="9525" t="9525" r="12700" b="8255"/>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3" name="Freeform 42"/>
                      <wps:cNvSpPr>
                        <a:spLocks/>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14760A" id="Group 41" o:spid="_x0000_s1026" style="width:346.25pt;height:.1pt;mso-position-horizontal-relative:char;mso-position-vertical-relative:lin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" path="m,l6926,e" filled="f" strokecolor="#231f20" strokeweight=".25pt">
                <v:path arrowok="t" o:connecttype="custom" o:connectlocs="0,0;6926,0" o:connectangles="0,0"/>
              </v:shape>
              <w10:anchorlock/>
            </v:group>
          </w:pict>
        </mc:Fallback>
      </mc:AlternateContent>
    </w:r>
  </w:p>
  <w:p w14:paraId="015DD015" w14:textId="77777777" w:rsidR="00FC56C5" w:rsidRDefault="00FC56C5" w:rsidP="00B72BE8">
    <w:pPr>
      <w:spacing w:after="0" w:line="194" w:lineRule="exact"/>
      <w:ind w:left="20" w:right="-45"/>
      <w:jc w:val="center"/>
      <w:rPr>
        <w:rFonts w:ascii="Times New Roman" w:eastAsia="Times New Roman" w:hAnsi="Times New Roman"/>
        <w:color w:val="231F20"/>
        <w:sz w:val="17"/>
        <w:szCs w:val="17"/>
      </w:rPr>
    </w:pPr>
    <w:r w:rsidRPr="008D6F9A">
      <w:rPr>
        <w:rFonts w:ascii="Times New Roman" w:eastAsia="Times New Roman" w:hAnsi="Times New Roman"/>
        <w:color w:val="231F20"/>
        <w:sz w:val="17"/>
        <w:szCs w:val="17"/>
      </w:rPr>
      <w:t>Blaumaņaiela 11/13-15, Rīga, LV-1011, tālr. 67223131, fakss 67223556, e-pasts info@dvi.gov.lv, www.dvi.gov.lv</w:t>
    </w:r>
  </w:p>
  <w:p w14:paraId="07045387" w14:textId="77777777" w:rsidR="00FC56C5" w:rsidRPr="00B72BE8" w:rsidRDefault="00FC56C5" w:rsidP="00B72BE8">
    <w:pPr>
      <w:spacing w:after="0" w:line="194" w:lineRule="exact"/>
      <w:ind w:left="20" w:right="-45"/>
      <w:jc w:val="center"/>
      <w:rPr>
        <w:rFonts w:ascii="Times New Roman" w:eastAsia="Times New Roman" w:hAnsi="Times New Roman"/>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44497A"/>
    <w:multiLevelType w:val="hybridMultilevel"/>
    <w:tmpl w:val="96F0F87A"/>
    <w:lvl w:ilvl="0" w:tplc="9340979A">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A4D3732"/>
    <w:multiLevelType w:val="hybridMultilevel"/>
    <w:tmpl w:val="44C0C606"/>
    <w:lvl w:ilvl="0" w:tplc="6FB4D6A6">
      <w:start w:val="1"/>
      <w:numFmt w:val="decimal"/>
      <w:lvlText w:val="%1."/>
      <w:lvlJc w:val="left"/>
      <w:pPr>
        <w:ind w:left="794" w:hanging="22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785ECF"/>
    <w:multiLevelType w:val="multilevel"/>
    <w:tmpl w:val="D12AB232"/>
    <w:lvl w:ilvl="0">
      <w:start w:val="4"/>
      <w:numFmt w:val="decimal"/>
      <w:lvlText w:val="%1."/>
      <w:lvlJc w:val="left"/>
      <w:pPr>
        <w:ind w:left="1285" w:hanging="435"/>
      </w:pPr>
      <w:rPr>
        <w:rFonts w:ascii="Times New Roman" w:hAnsi="Times New Roman" w:cs="Times New Roman"/>
        <w:b/>
        <w:sz w:val="28"/>
        <w:szCs w:val="28"/>
      </w:rPr>
    </w:lvl>
    <w:lvl w:ilvl="1">
      <w:start w:val="1"/>
      <w:numFmt w:val="decimal"/>
      <w:lvlText w:val="%1.%2."/>
      <w:lvlJc w:val="left"/>
      <w:pPr>
        <w:ind w:left="720" w:hanging="720"/>
      </w:pPr>
      <w:rPr>
        <w:rFonts w:ascii="Times New Roman" w:hAnsi="Times New Roman" w:cs="Times New Roman"/>
        <w:b/>
        <w:i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4" w15:restartNumberingAfterBreak="0">
    <w:nsid w:val="3C677A92"/>
    <w:multiLevelType w:val="multilevel"/>
    <w:tmpl w:val="0A32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0009E1"/>
    <w:multiLevelType w:val="hybridMultilevel"/>
    <w:tmpl w:val="BF5CDADC"/>
    <w:lvl w:ilvl="0" w:tplc="94AE47CC">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B2C7E2A"/>
    <w:multiLevelType w:val="hybridMultilevel"/>
    <w:tmpl w:val="F588097A"/>
    <w:lvl w:ilvl="0" w:tplc="58FC21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8C57C51"/>
    <w:multiLevelType w:val="hybridMultilevel"/>
    <w:tmpl w:val="282EBBD8"/>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4"/>
  </w:num>
  <w:num w:numId="15">
    <w:abstractNumId w:val="16"/>
  </w:num>
  <w:num w:numId="16">
    <w:abstractNumId w:val="11"/>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2520"/>
    <w:rsid w:val="0000496A"/>
    <w:rsid w:val="00006384"/>
    <w:rsid w:val="00007831"/>
    <w:rsid w:val="00012DE5"/>
    <w:rsid w:val="00020FB1"/>
    <w:rsid w:val="00021FA7"/>
    <w:rsid w:val="00030349"/>
    <w:rsid w:val="00035864"/>
    <w:rsid w:val="000361AE"/>
    <w:rsid w:val="00042EE2"/>
    <w:rsid w:val="00044056"/>
    <w:rsid w:val="00045ABF"/>
    <w:rsid w:val="00063367"/>
    <w:rsid w:val="0007152F"/>
    <w:rsid w:val="00074282"/>
    <w:rsid w:val="00080E5E"/>
    <w:rsid w:val="00080F83"/>
    <w:rsid w:val="000818B6"/>
    <w:rsid w:val="00087516"/>
    <w:rsid w:val="0009150E"/>
    <w:rsid w:val="0009203B"/>
    <w:rsid w:val="0009241C"/>
    <w:rsid w:val="000A2612"/>
    <w:rsid w:val="000B2AC1"/>
    <w:rsid w:val="000B3C29"/>
    <w:rsid w:val="000D08D1"/>
    <w:rsid w:val="000D0F51"/>
    <w:rsid w:val="000D2A2C"/>
    <w:rsid w:val="000D39A6"/>
    <w:rsid w:val="000D48F2"/>
    <w:rsid w:val="000D64A1"/>
    <w:rsid w:val="000E06BF"/>
    <w:rsid w:val="000E4003"/>
    <w:rsid w:val="000F4936"/>
    <w:rsid w:val="000F5757"/>
    <w:rsid w:val="00100E89"/>
    <w:rsid w:val="00104D95"/>
    <w:rsid w:val="0011358E"/>
    <w:rsid w:val="00113619"/>
    <w:rsid w:val="0011368C"/>
    <w:rsid w:val="00117C62"/>
    <w:rsid w:val="00124173"/>
    <w:rsid w:val="00125EEE"/>
    <w:rsid w:val="001369AF"/>
    <w:rsid w:val="0014362C"/>
    <w:rsid w:val="001473B4"/>
    <w:rsid w:val="00147B56"/>
    <w:rsid w:val="00161A89"/>
    <w:rsid w:val="001675C6"/>
    <w:rsid w:val="001712E1"/>
    <w:rsid w:val="001725CE"/>
    <w:rsid w:val="001742C5"/>
    <w:rsid w:val="00182386"/>
    <w:rsid w:val="00184375"/>
    <w:rsid w:val="00190290"/>
    <w:rsid w:val="001905D4"/>
    <w:rsid w:val="00190A92"/>
    <w:rsid w:val="00194957"/>
    <w:rsid w:val="001A4F4F"/>
    <w:rsid w:val="001A6C3E"/>
    <w:rsid w:val="001A7144"/>
    <w:rsid w:val="001B0606"/>
    <w:rsid w:val="001B286C"/>
    <w:rsid w:val="001C0A13"/>
    <w:rsid w:val="001C1818"/>
    <w:rsid w:val="001C1E87"/>
    <w:rsid w:val="001C6566"/>
    <w:rsid w:val="001C7682"/>
    <w:rsid w:val="001D0B50"/>
    <w:rsid w:val="001D3AC0"/>
    <w:rsid w:val="001E0843"/>
    <w:rsid w:val="001E1AD7"/>
    <w:rsid w:val="001E4935"/>
    <w:rsid w:val="001E6FD5"/>
    <w:rsid w:val="001E7390"/>
    <w:rsid w:val="001F4C46"/>
    <w:rsid w:val="00203012"/>
    <w:rsid w:val="00212BF1"/>
    <w:rsid w:val="00213A4F"/>
    <w:rsid w:val="0021674C"/>
    <w:rsid w:val="0021690E"/>
    <w:rsid w:val="0021728F"/>
    <w:rsid w:val="00217EB5"/>
    <w:rsid w:val="0022148B"/>
    <w:rsid w:val="00222243"/>
    <w:rsid w:val="0022225B"/>
    <w:rsid w:val="0022235A"/>
    <w:rsid w:val="00225719"/>
    <w:rsid w:val="00227377"/>
    <w:rsid w:val="00235E26"/>
    <w:rsid w:val="0025439A"/>
    <w:rsid w:val="00263C91"/>
    <w:rsid w:val="00267667"/>
    <w:rsid w:val="00275B9E"/>
    <w:rsid w:val="00284410"/>
    <w:rsid w:val="00292634"/>
    <w:rsid w:val="00294733"/>
    <w:rsid w:val="00296A60"/>
    <w:rsid w:val="002971B3"/>
    <w:rsid w:val="002A537A"/>
    <w:rsid w:val="002B66F0"/>
    <w:rsid w:val="002B7006"/>
    <w:rsid w:val="002C2B6B"/>
    <w:rsid w:val="002C5065"/>
    <w:rsid w:val="002C78F8"/>
    <w:rsid w:val="002D4013"/>
    <w:rsid w:val="002E1474"/>
    <w:rsid w:val="002E7C89"/>
    <w:rsid w:val="002F19A7"/>
    <w:rsid w:val="002F462D"/>
    <w:rsid w:val="00301857"/>
    <w:rsid w:val="00306A64"/>
    <w:rsid w:val="00312A7B"/>
    <w:rsid w:val="0031719E"/>
    <w:rsid w:val="003228B9"/>
    <w:rsid w:val="00331835"/>
    <w:rsid w:val="003333B6"/>
    <w:rsid w:val="00341585"/>
    <w:rsid w:val="003432EC"/>
    <w:rsid w:val="003506C4"/>
    <w:rsid w:val="00354B70"/>
    <w:rsid w:val="00361E1C"/>
    <w:rsid w:val="0037166F"/>
    <w:rsid w:val="00371960"/>
    <w:rsid w:val="00373B38"/>
    <w:rsid w:val="003763C7"/>
    <w:rsid w:val="00377D67"/>
    <w:rsid w:val="00381E47"/>
    <w:rsid w:val="00383818"/>
    <w:rsid w:val="003A097B"/>
    <w:rsid w:val="003A0A6F"/>
    <w:rsid w:val="003B254D"/>
    <w:rsid w:val="003C0981"/>
    <w:rsid w:val="003D2565"/>
    <w:rsid w:val="003D2C05"/>
    <w:rsid w:val="003D3629"/>
    <w:rsid w:val="003D3875"/>
    <w:rsid w:val="003D64EC"/>
    <w:rsid w:val="003E5C4C"/>
    <w:rsid w:val="004004D8"/>
    <w:rsid w:val="00401E62"/>
    <w:rsid w:val="0041184E"/>
    <w:rsid w:val="00414B69"/>
    <w:rsid w:val="004224C5"/>
    <w:rsid w:val="00423649"/>
    <w:rsid w:val="00423A2F"/>
    <w:rsid w:val="00434415"/>
    <w:rsid w:val="00441782"/>
    <w:rsid w:val="00443528"/>
    <w:rsid w:val="0044484F"/>
    <w:rsid w:val="0044654D"/>
    <w:rsid w:val="004519FE"/>
    <w:rsid w:val="00464E81"/>
    <w:rsid w:val="00467314"/>
    <w:rsid w:val="00470ECF"/>
    <w:rsid w:val="00480B3B"/>
    <w:rsid w:val="004853C5"/>
    <w:rsid w:val="004918BA"/>
    <w:rsid w:val="004918E7"/>
    <w:rsid w:val="0049207B"/>
    <w:rsid w:val="00492C5B"/>
    <w:rsid w:val="0049336E"/>
    <w:rsid w:val="00493BF8"/>
    <w:rsid w:val="00495938"/>
    <w:rsid w:val="004A21B2"/>
    <w:rsid w:val="004A49AE"/>
    <w:rsid w:val="004B1EAB"/>
    <w:rsid w:val="004B3FED"/>
    <w:rsid w:val="004B7FAA"/>
    <w:rsid w:val="004C3119"/>
    <w:rsid w:val="004E26C6"/>
    <w:rsid w:val="004E3901"/>
    <w:rsid w:val="004F2A4F"/>
    <w:rsid w:val="00501D87"/>
    <w:rsid w:val="00501F4D"/>
    <w:rsid w:val="00502071"/>
    <w:rsid w:val="00513610"/>
    <w:rsid w:val="00523E4C"/>
    <w:rsid w:val="005243BB"/>
    <w:rsid w:val="00527E50"/>
    <w:rsid w:val="00533FFB"/>
    <w:rsid w:val="00535564"/>
    <w:rsid w:val="0053689A"/>
    <w:rsid w:val="00537E56"/>
    <w:rsid w:val="0054111C"/>
    <w:rsid w:val="00547979"/>
    <w:rsid w:val="00551C61"/>
    <w:rsid w:val="0055455F"/>
    <w:rsid w:val="005614C9"/>
    <w:rsid w:val="005620B1"/>
    <w:rsid w:val="00570362"/>
    <w:rsid w:val="00571D3C"/>
    <w:rsid w:val="0057258A"/>
    <w:rsid w:val="00574360"/>
    <w:rsid w:val="00575A15"/>
    <w:rsid w:val="00580EB2"/>
    <w:rsid w:val="00585A27"/>
    <w:rsid w:val="005908F7"/>
    <w:rsid w:val="0059269D"/>
    <w:rsid w:val="005A18A9"/>
    <w:rsid w:val="005A48B2"/>
    <w:rsid w:val="005A71E1"/>
    <w:rsid w:val="005B1313"/>
    <w:rsid w:val="005B238E"/>
    <w:rsid w:val="005D319B"/>
    <w:rsid w:val="005D40F3"/>
    <w:rsid w:val="005D5556"/>
    <w:rsid w:val="005E2837"/>
    <w:rsid w:val="005F2C7C"/>
    <w:rsid w:val="006019F1"/>
    <w:rsid w:val="00606862"/>
    <w:rsid w:val="00607FB7"/>
    <w:rsid w:val="00612766"/>
    <w:rsid w:val="0061771E"/>
    <w:rsid w:val="00633968"/>
    <w:rsid w:val="00634A48"/>
    <w:rsid w:val="0064235A"/>
    <w:rsid w:val="00644860"/>
    <w:rsid w:val="00647F98"/>
    <w:rsid w:val="006562AE"/>
    <w:rsid w:val="00656CA9"/>
    <w:rsid w:val="0066151F"/>
    <w:rsid w:val="0066177E"/>
    <w:rsid w:val="006618BD"/>
    <w:rsid w:val="00663C3A"/>
    <w:rsid w:val="00665FBC"/>
    <w:rsid w:val="006663F1"/>
    <w:rsid w:val="006709C3"/>
    <w:rsid w:val="00674143"/>
    <w:rsid w:val="0067484F"/>
    <w:rsid w:val="006770B3"/>
    <w:rsid w:val="0068236A"/>
    <w:rsid w:val="006828C6"/>
    <w:rsid w:val="00691F7B"/>
    <w:rsid w:val="006C2A9B"/>
    <w:rsid w:val="006C5E22"/>
    <w:rsid w:val="006D3299"/>
    <w:rsid w:val="006D330A"/>
    <w:rsid w:val="006D7010"/>
    <w:rsid w:val="006D7DF7"/>
    <w:rsid w:val="006E6E53"/>
    <w:rsid w:val="006F00F4"/>
    <w:rsid w:val="006F46EB"/>
    <w:rsid w:val="006F4A9C"/>
    <w:rsid w:val="00707372"/>
    <w:rsid w:val="00715675"/>
    <w:rsid w:val="00715885"/>
    <w:rsid w:val="007210DB"/>
    <w:rsid w:val="0073749D"/>
    <w:rsid w:val="00740780"/>
    <w:rsid w:val="00742118"/>
    <w:rsid w:val="00742349"/>
    <w:rsid w:val="00755982"/>
    <w:rsid w:val="00757B6C"/>
    <w:rsid w:val="00764CA1"/>
    <w:rsid w:val="00766BDB"/>
    <w:rsid w:val="00766F02"/>
    <w:rsid w:val="00773CCF"/>
    <w:rsid w:val="0078325B"/>
    <w:rsid w:val="007936C2"/>
    <w:rsid w:val="00794073"/>
    <w:rsid w:val="00794245"/>
    <w:rsid w:val="0079774B"/>
    <w:rsid w:val="007A28AA"/>
    <w:rsid w:val="007A2A04"/>
    <w:rsid w:val="007B045F"/>
    <w:rsid w:val="007B355C"/>
    <w:rsid w:val="007B3BA5"/>
    <w:rsid w:val="007B492A"/>
    <w:rsid w:val="007E40AB"/>
    <w:rsid w:val="007E4D1F"/>
    <w:rsid w:val="007E5F16"/>
    <w:rsid w:val="007E651D"/>
    <w:rsid w:val="007E69AF"/>
    <w:rsid w:val="007F4A50"/>
    <w:rsid w:val="007F4EFB"/>
    <w:rsid w:val="008008AF"/>
    <w:rsid w:val="00803576"/>
    <w:rsid w:val="0080568A"/>
    <w:rsid w:val="00806382"/>
    <w:rsid w:val="00806CCA"/>
    <w:rsid w:val="008105F3"/>
    <w:rsid w:val="00815277"/>
    <w:rsid w:val="0082198F"/>
    <w:rsid w:val="0082536F"/>
    <w:rsid w:val="008350C1"/>
    <w:rsid w:val="00843A17"/>
    <w:rsid w:val="00843D6D"/>
    <w:rsid w:val="0084505C"/>
    <w:rsid w:val="0085410A"/>
    <w:rsid w:val="0085705C"/>
    <w:rsid w:val="008623EB"/>
    <w:rsid w:val="00866D8B"/>
    <w:rsid w:val="00876C21"/>
    <w:rsid w:val="00876EBF"/>
    <w:rsid w:val="008812F0"/>
    <w:rsid w:val="00884624"/>
    <w:rsid w:val="00891B10"/>
    <w:rsid w:val="00893311"/>
    <w:rsid w:val="008A2ACC"/>
    <w:rsid w:val="008A32CF"/>
    <w:rsid w:val="008A72C3"/>
    <w:rsid w:val="008B4860"/>
    <w:rsid w:val="008B651A"/>
    <w:rsid w:val="008B708E"/>
    <w:rsid w:val="008B7249"/>
    <w:rsid w:val="008C7EDB"/>
    <w:rsid w:val="008D3C0D"/>
    <w:rsid w:val="008D57A8"/>
    <w:rsid w:val="008D6213"/>
    <w:rsid w:val="008D6F9A"/>
    <w:rsid w:val="008E2A59"/>
    <w:rsid w:val="008E5412"/>
    <w:rsid w:val="008F0422"/>
    <w:rsid w:val="00906E44"/>
    <w:rsid w:val="009168AB"/>
    <w:rsid w:val="00921DC8"/>
    <w:rsid w:val="00926D51"/>
    <w:rsid w:val="00930C4C"/>
    <w:rsid w:val="009335B3"/>
    <w:rsid w:val="00942771"/>
    <w:rsid w:val="0094617A"/>
    <w:rsid w:val="009506F7"/>
    <w:rsid w:val="00950DBF"/>
    <w:rsid w:val="00960C5E"/>
    <w:rsid w:val="0096121E"/>
    <w:rsid w:val="0096141E"/>
    <w:rsid w:val="009658B5"/>
    <w:rsid w:val="009673AA"/>
    <w:rsid w:val="00974A37"/>
    <w:rsid w:val="009806F9"/>
    <w:rsid w:val="0098110E"/>
    <w:rsid w:val="0098380E"/>
    <w:rsid w:val="00984F70"/>
    <w:rsid w:val="00990AA3"/>
    <w:rsid w:val="00994E5E"/>
    <w:rsid w:val="00996691"/>
    <w:rsid w:val="009A353A"/>
    <w:rsid w:val="009B1B5D"/>
    <w:rsid w:val="009B2DF8"/>
    <w:rsid w:val="009B5443"/>
    <w:rsid w:val="009C3678"/>
    <w:rsid w:val="009C3D69"/>
    <w:rsid w:val="009C5B70"/>
    <w:rsid w:val="009D100B"/>
    <w:rsid w:val="009E5376"/>
    <w:rsid w:val="009E53DD"/>
    <w:rsid w:val="009E5FA2"/>
    <w:rsid w:val="009F20FA"/>
    <w:rsid w:val="009F2F39"/>
    <w:rsid w:val="00A1230F"/>
    <w:rsid w:val="00A1778F"/>
    <w:rsid w:val="00A3077B"/>
    <w:rsid w:val="00A33FFA"/>
    <w:rsid w:val="00A3591B"/>
    <w:rsid w:val="00A36E99"/>
    <w:rsid w:val="00A37FE3"/>
    <w:rsid w:val="00A406A2"/>
    <w:rsid w:val="00A434FE"/>
    <w:rsid w:val="00A66C82"/>
    <w:rsid w:val="00A6780A"/>
    <w:rsid w:val="00A7355B"/>
    <w:rsid w:val="00A84E3A"/>
    <w:rsid w:val="00A903BB"/>
    <w:rsid w:val="00A91295"/>
    <w:rsid w:val="00A95BEA"/>
    <w:rsid w:val="00AA12A0"/>
    <w:rsid w:val="00AB063C"/>
    <w:rsid w:val="00AB4D30"/>
    <w:rsid w:val="00AC2703"/>
    <w:rsid w:val="00AC6486"/>
    <w:rsid w:val="00AC64AC"/>
    <w:rsid w:val="00AD6804"/>
    <w:rsid w:val="00AE68A7"/>
    <w:rsid w:val="00B01877"/>
    <w:rsid w:val="00B12C26"/>
    <w:rsid w:val="00B14F6A"/>
    <w:rsid w:val="00B168B4"/>
    <w:rsid w:val="00B2011A"/>
    <w:rsid w:val="00B25403"/>
    <w:rsid w:val="00B2602C"/>
    <w:rsid w:val="00B26984"/>
    <w:rsid w:val="00B32163"/>
    <w:rsid w:val="00B37446"/>
    <w:rsid w:val="00B404D7"/>
    <w:rsid w:val="00B511AE"/>
    <w:rsid w:val="00B54D2E"/>
    <w:rsid w:val="00B55F14"/>
    <w:rsid w:val="00B56610"/>
    <w:rsid w:val="00B63411"/>
    <w:rsid w:val="00B72BE8"/>
    <w:rsid w:val="00B733AC"/>
    <w:rsid w:val="00B75C02"/>
    <w:rsid w:val="00B75D8A"/>
    <w:rsid w:val="00B81E8D"/>
    <w:rsid w:val="00B846FD"/>
    <w:rsid w:val="00B87C6A"/>
    <w:rsid w:val="00B901AB"/>
    <w:rsid w:val="00B97154"/>
    <w:rsid w:val="00B97903"/>
    <w:rsid w:val="00BA146D"/>
    <w:rsid w:val="00BA4722"/>
    <w:rsid w:val="00BC5CD0"/>
    <w:rsid w:val="00BD0EBE"/>
    <w:rsid w:val="00BD354B"/>
    <w:rsid w:val="00BD5F18"/>
    <w:rsid w:val="00BE4486"/>
    <w:rsid w:val="00BE49B4"/>
    <w:rsid w:val="00BF6EA6"/>
    <w:rsid w:val="00C00989"/>
    <w:rsid w:val="00C034F3"/>
    <w:rsid w:val="00C05D54"/>
    <w:rsid w:val="00C10E8F"/>
    <w:rsid w:val="00C1506B"/>
    <w:rsid w:val="00C170F6"/>
    <w:rsid w:val="00C25AD9"/>
    <w:rsid w:val="00C279AD"/>
    <w:rsid w:val="00C33C51"/>
    <w:rsid w:val="00C35A4D"/>
    <w:rsid w:val="00C35B08"/>
    <w:rsid w:val="00C366B4"/>
    <w:rsid w:val="00C418E6"/>
    <w:rsid w:val="00C41953"/>
    <w:rsid w:val="00C4633C"/>
    <w:rsid w:val="00C47F57"/>
    <w:rsid w:val="00C50A3A"/>
    <w:rsid w:val="00C555D8"/>
    <w:rsid w:val="00C57561"/>
    <w:rsid w:val="00C61E83"/>
    <w:rsid w:val="00C75453"/>
    <w:rsid w:val="00C83298"/>
    <w:rsid w:val="00C83455"/>
    <w:rsid w:val="00C9048C"/>
    <w:rsid w:val="00C90F13"/>
    <w:rsid w:val="00C95573"/>
    <w:rsid w:val="00CA6D59"/>
    <w:rsid w:val="00CB49D1"/>
    <w:rsid w:val="00CB75DF"/>
    <w:rsid w:val="00CC5CD0"/>
    <w:rsid w:val="00CD008D"/>
    <w:rsid w:val="00CE0D6D"/>
    <w:rsid w:val="00CE34BA"/>
    <w:rsid w:val="00CE3C4A"/>
    <w:rsid w:val="00CF0822"/>
    <w:rsid w:val="00D118BA"/>
    <w:rsid w:val="00D21FA6"/>
    <w:rsid w:val="00D354F4"/>
    <w:rsid w:val="00D3637F"/>
    <w:rsid w:val="00D36877"/>
    <w:rsid w:val="00D36B8D"/>
    <w:rsid w:val="00D37326"/>
    <w:rsid w:val="00D547D1"/>
    <w:rsid w:val="00D67236"/>
    <w:rsid w:val="00D83A97"/>
    <w:rsid w:val="00D86252"/>
    <w:rsid w:val="00D93570"/>
    <w:rsid w:val="00DA0AA2"/>
    <w:rsid w:val="00DA1BFA"/>
    <w:rsid w:val="00DA376C"/>
    <w:rsid w:val="00DA4ADF"/>
    <w:rsid w:val="00DB6E25"/>
    <w:rsid w:val="00DC7A22"/>
    <w:rsid w:val="00DD0433"/>
    <w:rsid w:val="00DD1F20"/>
    <w:rsid w:val="00DD592F"/>
    <w:rsid w:val="00DF4FB0"/>
    <w:rsid w:val="00E016FB"/>
    <w:rsid w:val="00E06A27"/>
    <w:rsid w:val="00E135CE"/>
    <w:rsid w:val="00E137F2"/>
    <w:rsid w:val="00E1405B"/>
    <w:rsid w:val="00E14319"/>
    <w:rsid w:val="00E22D69"/>
    <w:rsid w:val="00E31AA8"/>
    <w:rsid w:val="00E365CE"/>
    <w:rsid w:val="00E37C23"/>
    <w:rsid w:val="00E44D25"/>
    <w:rsid w:val="00E5703E"/>
    <w:rsid w:val="00E619E8"/>
    <w:rsid w:val="00E62760"/>
    <w:rsid w:val="00E62EF7"/>
    <w:rsid w:val="00E7352F"/>
    <w:rsid w:val="00E7353C"/>
    <w:rsid w:val="00E75305"/>
    <w:rsid w:val="00E75A32"/>
    <w:rsid w:val="00E81B96"/>
    <w:rsid w:val="00E87006"/>
    <w:rsid w:val="00E943D5"/>
    <w:rsid w:val="00E9525A"/>
    <w:rsid w:val="00E96696"/>
    <w:rsid w:val="00EA273B"/>
    <w:rsid w:val="00EA2EB4"/>
    <w:rsid w:val="00EA4D15"/>
    <w:rsid w:val="00EA64CE"/>
    <w:rsid w:val="00EB3863"/>
    <w:rsid w:val="00EB3C91"/>
    <w:rsid w:val="00EB5BDC"/>
    <w:rsid w:val="00EB5E62"/>
    <w:rsid w:val="00EC00EE"/>
    <w:rsid w:val="00EC15DF"/>
    <w:rsid w:val="00EC5D62"/>
    <w:rsid w:val="00ED1585"/>
    <w:rsid w:val="00ED1FD9"/>
    <w:rsid w:val="00ED3469"/>
    <w:rsid w:val="00EE4751"/>
    <w:rsid w:val="00EF2905"/>
    <w:rsid w:val="00F0346A"/>
    <w:rsid w:val="00F0668A"/>
    <w:rsid w:val="00F1364D"/>
    <w:rsid w:val="00F146B6"/>
    <w:rsid w:val="00F3054B"/>
    <w:rsid w:val="00F37BAE"/>
    <w:rsid w:val="00F40E0C"/>
    <w:rsid w:val="00F448F3"/>
    <w:rsid w:val="00F50E23"/>
    <w:rsid w:val="00F521F9"/>
    <w:rsid w:val="00F53A69"/>
    <w:rsid w:val="00F62A51"/>
    <w:rsid w:val="00F63303"/>
    <w:rsid w:val="00F63EFE"/>
    <w:rsid w:val="00F82B32"/>
    <w:rsid w:val="00F858A6"/>
    <w:rsid w:val="00F87093"/>
    <w:rsid w:val="00F96612"/>
    <w:rsid w:val="00F96E22"/>
    <w:rsid w:val="00FA04AB"/>
    <w:rsid w:val="00FA5050"/>
    <w:rsid w:val="00FB19C1"/>
    <w:rsid w:val="00FB5F71"/>
    <w:rsid w:val="00FC56C5"/>
    <w:rsid w:val="00FD7579"/>
    <w:rsid w:val="00FE73DA"/>
    <w:rsid w:val="00FF0A8B"/>
    <w:rsid w:val="00FF640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479CA"/>
  <w15:docId w15:val="{70BA36F3-5513-4582-908E-B7159E2D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unhideWhenUsed/>
    <w:rsid w:val="00D21FA6"/>
    <w:pPr>
      <w:widowControl/>
      <w:spacing w:after="0" w:line="240" w:lineRule="auto"/>
    </w:pPr>
    <w:rPr>
      <w:szCs w:val="21"/>
      <w:lang w:val="lv-LV"/>
    </w:rPr>
  </w:style>
  <w:style w:type="character" w:customStyle="1" w:styleId="PlainTextChar">
    <w:name w:val="Plain Text Char"/>
    <w:link w:val="PlainText"/>
    <w:uiPriority w:val="99"/>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styleId="PageNumber">
    <w:name w:val="page number"/>
    <w:basedOn w:val="DefaultParagraphFont"/>
    <w:uiPriority w:val="99"/>
    <w:semiHidden/>
    <w:unhideWhenUsed/>
    <w:rsid w:val="00B37446"/>
  </w:style>
  <w:style w:type="paragraph" w:styleId="ListParagraph">
    <w:name w:val="List Paragraph"/>
    <w:basedOn w:val="Normal"/>
    <w:uiPriority w:val="34"/>
    <w:qFormat/>
    <w:rsid w:val="001E1AD7"/>
    <w:pPr>
      <w:ind w:left="720"/>
      <w:contextualSpacing/>
    </w:pPr>
  </w:style>
  <w:style w:type="paragraph" w:styleId="FootnoteText">
    <w:name w:val="footnote text"/>
    <w:basedOn w:val="Normal"/>
    <w:link w:val="FootnoteTextChar"/>
    <w:uiPriority w:val="99"/>
    <w:semiHidden/>
    <w:unhideWhenUsed/>
    <w:rsid w:val="00117C62"/>
    <w:pPr>
      <w:spacing w:after="0" w:line="240" w:lineRule="auto"/>
    </w:pPr>
    <w:rPr>
      <w:sz w:val="20"/>
      <w:szCs w:val="20"/>
      <w:lang w:val="lv-LV"/>
    </w:rPr>
  </w:style>
  <w:style w:type="character" w:customStyle="1" w:styleId="FootnoteTextChar">
    <w:name w:val="Footnote Text Char"/>
    <w:link w:val="FootnoteText"/>
    <w:uiPriority w:val="99"/>
    <w:semiHidden/>
    <w:rsid w:val="00117C62"/>
    <w:rPr>
      <w:lang w:eastAsia="en-US"/>
    </w:rPr>
  </w:style>
  <w:style w:type="character" w:styleId="FootnoteReference">
    <w:name w:val="footnote reference"/>
    <w:uiPriority w:val="99"/>
    <w:semiHidden/>
    <w:unhideWhenUsed/>
    <w:rsid w:val="00117C62"/>
    <w:rPr>
      <w:vertAlign w:val="superscript"/>
    </w:rPr>
  </w:style>
  <w:style w:type="paragraph" w:customStyle="1" w:styleId="tv2132">
    <w:name w:val="tv2132"/>
    <w:basedOn w:val="Normal"/>
    <w:rsid w:val="00F62A51"/>
    <w:pPr>
      <w:widowControl/>
      <w:spacing w:after="0" w:line="360" w:lineRule="auto"/>
      <w:ind w:firstLine="300"/>
    </w:pPr>
    <w:rPr>
      <w:rFonts w:ascii="Times New Roman" w:eastAsia="Times New Roman" w:hAnsi="Times New Roman"/>
      <w:color w:val="414142"/>
      <w:sz w:val="20"/>
      <w:szCs w:val="20"/>
      <w:lang w:val="lv-LV" w:eastAsia="lv-LV"/>
    </w:rPr>
  </w:style>
  <w:style w:type="character" w:customStyle="1" w:styleId="Neatrisintapieminana1">
    <w:name w:val="Neatrisināta pieminēšana1"/>
    <w:uiPriority w:val="99"/>
    <w:semiHidden/>
    <w:unhideWhenUsed/>
    <w:rsid w:val="00C83298"/>
    <w:rPr>
      <w:color w:val="808080"/>
      <w:shd w:val="clear" w:color="auto" w:fill="E6E6E6"/>
    </w:rPr>
  </w:style>
  <w:style w:type="paragraph" w:customStyle="1" w:styleId="Parasts1">
    <w:name w:val="Parasts1"/>
    <w:rsid w:val="001E6FD5"/>
    <w:pPr>
      <w:suppressAutoHyphens/>
      <w:autoSpaceDN w:val="0"/>
    </w:pPr>
    <w:rPr>
      <w:rFonts w:ascii="Times New Roman" w:eastAsia="Times New Roman" w:hAnsi="Times New Roman"/>
      <w:sz w:val="24"/>
      <w:szCs w:val="24"/>
      <w:lang w:eastAsia="en-US"/>
    </w:rPr>
  </w:style>
  <w:style w:type="character" w:styleId="Emphasis">
    <w:name w:val="Emphasis"/>
    <w:uiPriority w:val="20"/>
    <w:qFormat/>
    <w:rsid w:val="001A6C3E"/>
    <w:rPr>
      <w:i/>
      <w:iCs/>
    </w:rPr>
  </w:style>
  <w:style w:type="character" w:customStyle="1" w:styleId="Neatrisintapieminana2">
    <w:name w:val="Neatrisināta pieminēšana2"/>
    <w:uiPriority w:val="99"/>
    <w:semiHidden/>
    <w:unhideWhenUsed/>
    <w:rsid w:val="00CE3C4A"/>
    <w:rPr>
      <w:color w:val="808080"/>
      <w:shd w:val="clear" w:color="auto" w:fill="E6E6E6"/>
    </w:rPr>
  </w:style>
  <w:style w:type="character" w:styleId="Strong">
    <w:name w:val="Strong"/>
    <w:uiPriority w:val="22"/>
    <w:qFormat/>
    <w:rsid w:val="00D83A97"/>
    <w:rPr>
      <w:b/>
      <w:bCs/>
      <w:i w:val="0"/>
      <w:iCs w:val="0"/>
    </w:rPr>
  </w:style>
  <w:style w:type="character" w:customStyle="1" w:styleId="Neatrisintapieminana3">
    <w:name w:val="Neatrisināta pieminēšana3"/>
    <w:uiPriority w:val="99"/>
    <w:semiHidden/>
    <w:unhideWhenUsed/>
    <w:rsid w:val="00373B38"/>
    <w:rPr>
      <w:color w:val="808080"/>
      <w:shd w:val="clear" w:color="auto" w:fill="E6E6E6"/>
    </w:rPr>
  </w:style>
  <w:style w:type="character" w:customStyle="1" w:styleId="Neatrisintapieminana4">
    <w:name w:val="Neatrisināta pieminēšana4"/>
    <w:uiPriority w:val="99"/>
    <w:semiHidden/>
    <w:unhideWhenUsed/>
    <w:rsid w:val="00EA2EB4"/>
    <w:rPr>
      <w:color w:val="808080"/>
      <w:shd w:val="clear" w:color="auto" w:fill="E6E6E6"/>
    </w:rPr>
  </w:style>
  <w:style w:type="paragraph" w:customStyle="1" w:styleId="tv213">
    <w:name w:val="tv213"/>
    <w:basedOn w:val="Normal"/>
    <w:rsid w:val="00CC5CD0"/>
    <w:pPr>
      <w:widowControl/>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BD5F18"/>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B2602C"/>
    <w:pPr>
      <w:widowControl w:val="0"/>
    </w:pPr>
    <w:rPr>
      <w:sz w:val="22"/>
      <w:szCs w:val="22"/>
      <w:lang w:val="en-US" w:eastAsia="en-US"/>
    </w:rPr>
  </w:style>
  <w:style w:type="paragraph" w:styleId="BodyTextIndent2">
    <w:name w:val="Body Text Indent 2"/>
    <w:basedOn w:val="Normal"/>
    <w:link w:val="BodyTextIndent2Char"/>
    <w:rsid w:val="00633968"/>
    <w:pPr>
      <w:widowControl/>
      <w:spacing w:after="120" w:line="480" w:lineRule="auto"/>
      <w:ind w:left="283"/>
    </w:pPr>
    <w:rPr>
      <w:rFonts w:ascii="Times New Roman" w:eastAsia="Times New Roman" w:hAnsi="Times New Roman"/>
      <w:sz w:val="24"/>
      <w:szCs w:val="24"/>
      <w:lang w:val="lv-LV"/>
    </w:rPr>
  </w:style>
  <w:style w:type="character" w:customStyle="1" w:styleId="BodyTextIndent2Char">
    <w:name w:val="Body Text Indent 2 Char"/>
    <w:basedOn w:val="DefaultParagraphFont"/>
    <w:link w:val="BodyTextIndent2"/>
    <w:rsid w:val="00633968"/>
    <w:rPr>
      <w:rFonts w:ascii="Times New Roman" w:eastAsia="Times New Roman" w:hAnsi="Times New Roman"/>
      <w:sz w:val="24"/>
      <w:szCs w:val="24"/>
      <w:lang w:eastAsia="en-US"/>
    </w:rPr>
  </w:style>
  <w:style w:type="character" w:customStyle="1" w:styleId="Neatrisintapieminana5">
    <w:name w:val="Neatrisināta pieminēšana5"/>
    <w:basedOn w:val="DefaultParagraphFont"/>
    <w:uiPriority w:val="99"/>
    <w:semiHidden/>
    <w:unhideWhenUsed/>
    <w:rsid w:val="00742349"/>
    <w:rPr>
      <w:color w:val="808080"/>
      <w:shd w:val="clear" w:color="auto" w:fill="E6E6E6"/>
    </w:rPr>
  </w:style>
  <w:style w:type="character" w:customStyle="1" w:styleId="shorttext">
    <w:name w:val="short_text"/>
    <w:basedOn w:val="DefaultParagraphFont"/>
    <w:rsid w:val="0064235A"/>
  </w:style>
  <w:style w:type="paragraph" w:customStyle="1" w:styleId="Pamattekstaatkpe21">
    <w:name w:val="Pamatteksta atkāpe 21"/>
    <w:basedOn w:val="Normal"/>
    <w:rsid w:val="004F2A4F"/>
    <w:pPr>
      <w:widowControl/>
      <w:autoSpaceDN w:val="0"/>
      <w:spacing w:after="0" w:line="240" w:lineRule="auto"/>
      <w:ind w:firstLine="720"/>
      <w:jc w:val="both"/>
    </w:pPr>
    <w:rPr>
      <w:rFonts w:ascii="Times New Roman" w:eastAsiaTheme="minorHAnsi" w:hAnsi="Times New Roman"/>
      <w:sz w:val="28"/>
      <w:szCs w:val="28"/>
      <w:lang w:val="lv-LV"/>
    </w:rPr>
  </w:style>
  <w:style w:type="character" w:customStyle="1" w:styleId="Noklusjumarindkopasfonts1">
    <w:name w:val="Noklusējuma rindkopas fonts1"/>
    <w:basedOn w:val="DefaultParagraphFont"/>
    <w:rsid w:val="004F2A4F"/>
  </w:style>
  <w:style w:type="paragraph" w:customStyle="1" w:styleId="Parasts2">
    <w:name w:val="Parasts2"/>
    <w:rsid w:val="00222243"/>
    <w:pPr>
      <w:widowControl w:val="0"/>
      <w:suppressAutoHyphens/>
      <w:autoSpaceDN w:val="0"/>
      <w:spacing w:after="200" w:line="276" w:lineRule="auto"/>
      <w:textAlignment w:val="baseline"/>
    </w:pPr>
    <w:rPr>
      <w:sz w:val="22"/>
      <w:szCs w:val="22"/>
      <w:lang w:val="en-US" w:eastAsia="en-US"/>
    </w:rPr>
  </w:style>
  <w:style w:type="character" w:customStyle="1" w:styleId="Noklusjumarindkopasfonts2">
    <w:name w:val="Noklusējuma rindkopas fonts2"/>
    <w:rsid w:val="00222243"/>
  </w:style>
  <w:style w:type="character" w:styleId="CommentReference">
    <w:name w:val="annotation reference"/>
    <w:basedOn w:val="DefaultParagraphFont"/>
    <w:uiPriority w:val="99"/>
    <w:semiHidden/>
    <w:unhideWhenUsed/>
    <w:rsid w:val="00E9525A"/>
    <w:rPr>
      <w:sz w:val="16"/>
      <w:szCs w:val="16"/>
    </w:rPr>
  </w:style>
  <w:style w:type="paragraph" w:styleId="CommentText">
    <w:name w:val="annotation text"/>
    <w:basedOn w:val="Normal"/>
    <w:link w:val="CommentTextChar"/>
    <w:uiPriority w:val="99"/>
    <w:semiHidden/>
    <w:unhideWhenUsed/>
    <w:rsid w:val="00E9525A"/>
    <w:pPr>
      <w:spacing w:line="240" w:lineRule="auto"/>
    </w:pPr>
    <w:rPr>
      <w:sz w:val="20"/>
      <w:szCs w:val="20"/>
    </w:rPr>
  </w:style>
  <w:style w:type="character" w:customStyle="1" w:styleId="CommentTextChar">
    <w:name w:val="Comment Text Char"/>
    <w:basedOn w:val="DefaultParagraphFont"/>
    <w:link w:val="CommentText"/>
    <w:uiPriority w:val="99"/>
    <w:semiHidden/>
    <w:rsid w:val="00E9525A"/>
    <w:rPr>
      <w:lang w:val="en-US" w:eastAsia="en-US"/>
    </w:rPr>
  </w:style>
  <w:style w:type="paragraph" w:styleId="CommentSubject">
    <w:name w:val="annotation subject"/>
    <w:basedOn w:val="CommentText"/>
    <w:next w:val="CommentText"/>
    <w:link w:val="CommentSubjectChar"/>
    <w:uiPriority w:val="99"/>
    <w:semiHidden/>
    <w:unhideWhenUsed/>
    <w:rsid w:val="00E9525A"/>
    <w:rPr>
      <w:b/>
      <w:bCs/>
    </w:rPr>
  </w:style>
  <w:style w:type="character" w:customStyle="1" w:styleId="CommentSubjectChar">
    <w:name w:val="Comment Subject Char"/>
    <w:basedOn w:val="CommentTextChar"/>
    <w:link w:val="CommentSubject"/>
    <w:uiPriority w:val="99"/>
    <w:semiHidden/>
    <w:rsid w:val="00E9525A"/>
    <w:rPr>
      <w:b/>
      <w:bCs/>
      <w:lang w:val="en-US" w:eastAsia="en-US"/>
    </w:rPr>
  </w:style>
  <w:style w:type="character" w:customStyle="1" w:styleId="Neatrisintapieminana6">
    <w:name w:val="Neatrisināta pieminēšana6"/>
    <w:basedOn w:val="DefaultParagraphFont"/>
    <w:uiPriority w:val="99"/>
    <w:semiHidden/>
    <w:unhideWhenUsed/>
    <w:rsid w:val="006C5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757">
      <w:bodyDiv w:val="1"/>
      <w:marLeft w:val="0"/>
      <w:marRight w:val="0"/>
      <w:marTop w:val="0"/>
      <w:marBottom w:val="0"/>
      <w:divBdr>
        <w:top w:val="none" w:sz="0" w:space="0" w:color="auto"/>
        <w:left w:val="none" w:sz="0" w:space="0" w:color="auto"/>
        <w:bottom w:val="none" w:sz="0" w:space="0" w:color="auto"/>
        <w:right w:val="none" w:sz="0" w:space="0" w:color="auto"/>
      </w:divBdr>
      <w:divsChild>
        <w:div w:id="443883289">
          <w:marLeft w:val="0"/>
          <w:marRight w:val="0"/>
          <w:marTop w:val="0"/>
          <w:marBottom w:val="0"/>
          <w:divBdr>
            <w:top w:val="none" w:sz="0" w:space="0" w:color="auto"/>
            <w:left w:val="none" w:sz="0" w:space="0" w:color="auto"/>
            <w:bottom w:val="none" w:sz="0" w:space="0" w:color="auto"/>
            <w:right w:val="none" w:sz="0" w:space="0" w:color="auto"/>
          </w:divBdr>
          <w:divsChild>
            <w:div w:id="1844707982">
              <w:marLeft w:val="0"/>
              <w:marRight w:val="0"/>
              <w:marTop w:val="0"/>
              <w:marBottom w:val="0"/>
              <w:divBdr>
                <w:top w:val="none" w:sz="0" w:space="0" w:color="auto"/>
                <w:left w:val="none" w:sz="0" w:space="0" w:color="auto"/>
                <w:bottom w:val="none" w:sz="0" w:space="0" w:color="auto"/>
                <w:right w:val="none" w:sz="0" w:space="0" w:color="auto"/>
              </w:divBdr>
              <w:divsChild>
                <w:div w:id="1232423644">
                  <w:marLeft w:val="0"/>
                  <w:marRight w:val="0"/>
                  <w:marTop w:val="0"/>
                  <w:marBottom w:val="0"/>
                  <w:divBdr>
                    <w:top w:val="none" w:sz="0" w:space="0" w:color="auto"/>
                    <w:left w:val="none" w:sz="0" w:space="0" w:color="auto"/>
                    <w:bottom w:val="none" w:sz="0" w:space="0" w:color="auto"/>
                    <w:right w:val="none" w:sz="0" w:space="0" w:color="auto"/>
                  </w:divBdr>
                  <w:divsChild>
                    <w:div w:id="922492361">
                      <w:marLeft w:val="0"/>
                      <w:marRight w:val="0"/>
                      <w:marTop w:val="0"/>
                      <w:marBottom w:val="0"/>
                      <w:divBdr>
                        <w:top w:val="none" w:sz="0" w:space="0" w:color="auto"/>
                        <w:left w:val="none" w:sz="0" w:space="0" w:color="auto"/>
                        <w:bottom w:val="none" w:sz="0" w:space="0" w:color="auto"/>
                        <w:right w:val="none" w:sz="0" w:space="0" w:color="auto"/>
                      </w:divBdr>
                      <w:divsChild>
                        <w:div w:id="1481077536">
                          <w:marLeft w:val="0"/>
                          <w:marRight w:val="0"/>
                          <w:marTop w:val="0"/>
                          <w:marBottom w:val="0"/>
                          <w:divBdr>
                            <w:top w:val="none" w:sz="0" w:space="0" w:color="auto"/>
                            <w:left w:val="none" w:sz="0" w:space="0" w:color="auto"/>
                            <w:bottom w:val="none" w:sz="0" w:space="0" w:color="auto"/>
                            <w:right w:val="none" w:sz="0" w:space="0" w:color="auto"/>
                          </w:divBdr>
                          <w:divsChild>
                            <w:div w:id="14142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56845">
      <w:bodyDiv w:val="1"/>
      <w:marLeft w:val="0"/>
      <w:marRight w:val="0"/>
      <w:marTop w:val="0"/>
      <w:marBottom w:val="0"/>
      <w:divBdr>
        <w:top w:val="none" w:sz="0" w:space="0" w:color="auto"/>
        <w:left w:val="none" w:sz="0" w:space="0" w:color="auto"/>
        <w:bottom w:val="none" w:sz="0" w:space="0" w:color="auto"/>
        <w:right w:val="none" w:sz="0" w:space="0" w:color="auto"/>
      </w:divBdr>
    </w:div>
    <w:div w:id="153955429">
      <w:bodyDiv w:val="1"/>
      <w:marLeft w:val="0"/>
      <w:marRight w:val="0"/>
      <w:marTop w:val="0"/>
      <w:marBottom w:val="0"/>
      <w:divBdr>
        <w:top w:val="none" w:sz="0" w:space="0" w:color="auto"/>
        <w:left w:val="none" w:sz="0" w:space="0" w:color="auto"/>
        <w:bottom w:val="none" w:sz="0" w:space="0" w:color="auto"/>
        <w:right w:val="none" w:sz="0" w:space="0" w:color="auto"/>
      </w:divBdr>
    </w:div>
    <w:div w:id="237133481">
      <w:bodyDiv w:val="1"/>
      <w:marLeft w:val="0"/>
      <w:marRight w:val="0"/>
      <w:marTop w:val="0"/>
      <w:marBottom w:val="0"/>
      <w:divBdr>
        <w:top w:val="none" w:sz="0" w:space="0" w:color="auto"/>
        <w:left w:val="none" w:sz="0" w:space="0" w:color="auto"/>
        <w:bottom w:val="none" w:sz="0" w:space="0" w:color="auto"/>
        <w:right w:val="none" w:sz="0" w:space="0" w:color="auto"/>
      </w:divBdr>
      <w:divsChild>
        <w:div w:id="1466582652">
          <w:marLeft w:val="0"/>
          <w:marRight w:val="0"/>
          <w:marTop w:val="0"/>
          <w:marBottom w:val="0"/>
          <w:divBdr>
            <w:top w:val="none" w:sz="0" w:space="0" w:color="auto"/>
            <w:left w:val="none" w:sz="0" w:space="0" w:color="auto"/>
            <w:bottom w:val="none" w:sz="0" w:space="0" w:color="auto"/>
            <w:right w:val="none" w:sz="0" w:space="0" w:color="auto"/>
          </w:divBdr>
          <w:divsChild>
            <w:div w:id="1831169367">
              <w:marLeft w:val="0"/>
              <w:marRight w:val="0"/>
              <w:marTop w:val="0"/>
              <w:marBottom w:val="0"/>
              <w:divBdr>
                <w:top w:val="none" w:sz="0" w:space="0" w:color="auto"/>
                <w:left w:val="none" w:sz="0" w:space="0" w:color="auto"/>
                <w:bottom w:val="none" w:sz="0" w:space="0" w:color="auto"/>
                <w:right w:val="none" w:sz="0" w:space="0" w:color="auto"/>
              </w:divBdr>
              <w:divsChild>
                <w:div w:id="1784887620">
                  <w:marLeft w:val="0"/>
                  <w:marRight w:val="0"/>
                  <w:marTop w:val="0"/>
                  <w:marBottom w:val="0"/>
                  <w:divBdr>
                    <w:top w:val="none" w:sz="0" w:space="0" w:color="auto"/>
                    <w:left w:val="none" w:sz="0" w:space="0" w:color="auto"/>
                    <w:bottom w:val="none" w:sz="0" w:space="0" w:color="auto"/>
                    <w:right w:val="none" w:sz="0" w:space="0" w:color="auto"/>
                  </w:divBdr>
                  <w:divsChild>
                    <w:div w:id="21515559">
                      <w:marLeft w:val="0"/>
                      <w:marRight w:val="0"/>
                      <w:marTop w:val="0"/>
                      <w:marBottom w:val="0"/>
                      <w:divBdr>
                        <w:top w:val="none" w:sz="0" w:space="0" w:color="auto"/>
                        <w:left w:val="none" w:sz="0" w:space="0" w:color="auto"/>
                        <w:bottom w:val="none" w:sz="0" w:space="0" w:color="auto"/>
                        <w:right w:val="none" w:sz="0" w:space="0" w:color="auto"/>
                      </w:divBdr>
                      <w:divsChild>
                        <w:div w:id="291399817">
                          <w:marLeft w:val="0"/>
                          <w:marRight w:val="0"/>
                          <w:marTop w:val="0"/>
                          <w:marBottom w:val="0"/>
                          <w:divBdr>
                            <w:top w:val="none" w:sz="0" w:space="0" w:color="auto"/>
                            <w:left w:val="none" w:sz="0" w:space="0" w:color="auto"/>
                            <w:bottom w:val="none" w:sz="0" w:space="0" w:color="auto"/>
                            <w:right w:val="none" w:sz="0" w:space="0" w:color="auto"/>
                          </w:divBdr>
                          <w:divsChild>
                            <w:div w:id="76784559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477323">
      <w:bodyDiv w:val="1"/>
      <w:marLeft w:val="0"/>
      <w:marRight w:val="0"/>
      <w:marTop w:val="0"/>
      <w:marBottom w:val="0"/>
      <w:divBdr>
        <w:top w:val="none" w:sz="0" w:space="0" w:color="auto"/>
        <w:left w:val="none" w:sz="0" w:space="0" w:color="auto"/>
        <w:bottom w:val="none" w:sz="0" w:space="0" w:color="auto"/>
        <w:right w:val="none" w:sz="0" w:space="0" w:color="auto"/>
      </w:divBdr>
      <w:divsChild>
        <w:div w:id="1971472006">
          <w:marLeft w:val="0"/>
          <w:marRight w:val="0"/>
          <w:marTop w:val="0"/>
          <w:marBottom w:val="0"/>
          <w:divBdr>
            <w:top w:val="none" w:sz="0" w:space="0" w:color="auto"/>
            <w:left w:val="none" w:sz="0" w:space="0" w:color="auto"/>
            <w:bottom w:val="none" w:sz="0" w:space="0" w:color="auto"/>
            <w:right w:val="none" w:sz="0" w:space="0" w:color="auto"/>
          </w:divBdr>
          <w:divsChild>
            <w:div w:id="1446805362">
              <w:marLeft w:val="0"/>
              <w:marRight w:val="0"/>
              <w:marTop w:val="0"/>
              <w:marBottom w:val="0"/>
              <w:divBdr>
                <w:top w:val="none" w:sz="0" w:space="0" w:color="auto"/>
                <w:left w:val="none" w:sz="0" w:space="0" w:color="auto"/>
                <w:bottom w:val="none" w:sz="0" w:space="0" w:color="auto"/>
                <w:right w:val="none" w:sz="0" w:space="0" w:color="auto"/>
              </w:divBdr>
              <w:divsChild>
                <w:div w:id="1949433971">
                  <w:marLeft w:val="0"/>
                  <w:marRight w:val="0"/>
                  <w:marTop w:val="0"/>
                  <w:marBottom w:val="0"/>
                  <w:divBdr>
                    <w:top w:val="none" w:sz="0" w:space="0" w:color="auto"/>
                    <w:left w:val="none" w:sz="0" w:space="0" w:color="auto"/>
                    <w:bottom w:val="none" w:sz="0" w:space="0" w:color="auto"/>
                    <w:right w:val="none" w:sz="0" w:space="0" w:color="auto"/>
                  </w:divBdr>
                  <w:divsChild>
                    <w:div w:id="34233360">
                      <w:marLeft w:val="0"/>
                      <w:marRight w:val="0"/>
                      <w:marTop w:val="0"/>
                      <w:marBottom w:val="0"/>
                      <w:divBdr>
                        <w:top w:val="none" w:sz="0" w:space="0" w:color="auto"/>
                        <w:left w:val="none" w:sz="0" w:space="0" w:color="auto"/>
                        <w:bottom w:val="none" w:sz="0" w:space="0" w:color="auto"/>
                        <w:right w:val="none" w:sz="0" w:space="0" w:color="auto"/>
                      </w:divBdr>
                      <w:divsChild>
                        <w:div w:id="943801052">
                          <w:marLeft w:val="0"/>
                          <w:marRight w:val="0"/>
                          <w:marTop w:val="0"/>
                          <w:marBottom w:val="0"/>
                          <w:divBdr>
                            <w:top w:val="none" w:sz="0" w:space="0" w:color="auto"/>
                            <w:left w:val="none" w:sz="0" w:space="0" w:color="auto"/>
                            <w:bottom w:val="none" w:sz="0" w:space="0" w:color="auto"/>
                            <w:right w:val="none" w:sz="0" w:space="0" w:color="auto"/>
                          </w:divBdr>
                          <w:divsChild>
                            <w:div w:id="11209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112104">
      <w:bodyDiv w:val="1"/>
      <w:marLeft w:val="0"/>
      <w:marRight w:val="0"/>
      <w:marTop w:val="0"/>
      <w:marBottom w:val="0"/>
      <w:divBdr>
        <w:top w:val="none" w:sz="0" w:space="0" w:color="auto"/>
        <w:left w:val="none" w:sz="0" w:space="0" w:color="auto"/>
        <w:bottom w:val="none" w:sz="0" w:space="0" w:color="auto"/>
        <w:right w:val="none" w:sz="0" w:space="0" w:color="auto"/>
      </w:divBdr>
    </w:div>
    <w:div w:id="837504834">
      <w:bodyDiv w:val="1"/>
      <w:marLeft w:val="0"/>
      <w:marRight w:val="0"/>
      <w:marTop w:val="0"/>
      <w:marBottom w:val="0"/>
      <w:divBdr>
        <w:top w:val="none" w:sz="0" w:space="0" w:color="auto"/>
        <w:left w:val="none" w:sz="0" w:space="0" w:color="auto"/>
        <w:bottom w:val="none" w:sz="0" w:space="0" w:color="auto"/>
        <w:right w:val="none" w:sz="0" w:space="0" w:color="auto"/>
      </w:divBdr>
    </w:div>
    <w:div w:id="922836212">
      <w:bodyDiv w:val="1"/>
      <w:marLeft w:val="0"/>
      <w:marRight w:val="0"/>
      <w:marTop w:val="0"/>
      <w:marBottom w:val="0"/>
      <w:divBdr>
        <w:top w:val="none" w:sz="0" w:space="0" w:color="auto"/>
        <w:left w:val="none" w:sz="0" w:space="0" w:color="auto"/>
        <w:bottom w:val="none" w:sz="0" w:space="0" w:color="auto"/>
        <w:right w:val="none" w:sz="0" w:space="0" w:color="auto"/>
      </w:divBdr>
    </w:div>
    <w:div w:id="975451657">
      <w:bodyDiv w:val="1"/>
      <w:marLeft w:val="0"/>
      <w:marRight w:val="0"/>
      <w:marTop w:val="0"/>
      <w:marBottom w:val="0"/>
      <w:divBdr>
        <w:top w:val="none" w:sz="0" w:space="0" w:color="auto"/>
        <w:left w:val="none" w:sz="0" w:space="0" w:color="auto"/>
        <w:bottom w:val="none" w:sz="0" w:space="0" w:color="auto"/>
        <w:right w:val="none" w:sz="0" w:space="0" w:color="auto"/>
      </w:divBdr>
    </w:div>
    <w:div w:id="1208032091">
      <w:bodyDiv w:val="1"/>
      <w:marLeft w:val="0"/>
      <w:marRight w:val="0"/>
      <w:marTop w:val="0"/>
      <w:marBottom w:val="0"/>
      <w:divBdr>
        <w:top w:val="none" w:sz="0" w:space="0" w:color="auto"/>
        <w:left w:val="none" w:sz="0" w:space="0" w:color="auto"/>
        <w:bottom w:val="none" w:sz="0" w:space="0" w:color="auto"/>
        <w:right w:val="none" w:sz="0" w:space="0" w:color="auto"/>
      </w:divBdr>
      <w:divsChild>
        <w:div w:id="1048266932">
          <w:marLeft w:val="0"/>
          <w:marRight w:val="0"/>
          <w:marTop w:val="0"/>
          <w:marBottom w:val="0"/>
          <w:divBdr>
            <w:top w:val="none" w:sz="0" w:space="0" w:color="auto"/>
            <w:left w:val="none" w:sz="0" w:space="0" w:color="auto"/>
            <w:bottom w:val="none" w:sz="0" w:space="0" w:color="auto"/>
            <w:right w:val="none" w:sz="0" w:space="0" w:color="auto"/>
          </w:divBdr>
          <w:divsChild>
            <w:div w:id="429283382">
              <w:marLeft w:val="0"/>
              <w:marRight w:val="0"/>
              <w:marTop w:val="0"/>
              <w:marBottom w:val="0"/>
              <w:divBdr>
                <w:top w:val="none" w:sz="0" w:space="0" w:color="auto"/>
                <w:left w:val="none" w:sz="0" w:space="0" w:color="auto"/>
                <w:bottom w:val="none" w:sz="0" w:space="0" w:color="auto"/>
                <w:right w:val="none" w:sz="0" w:space="0" w:color="auto"/>
              </w:divBdr>
              <w:divsChild>
                <w:div w:id="1418939431">
                  <w:marLeft w:val="0"/>
                  <w:marRight w:val="0"/>
                  <w:marTop w:val="0"/>
                  <w:marBottom w:val="0"/>
                  <w:divBdr>
                    <w:top w:val="none" w:sz="0" w:space="0" w:color="auto"/>
                    <w:left w:val="none" w:sz="0" w:space="0" w:color="auto"/>
                    <w:bottom w:val="none" w:sz="0" w:space="0" w:color="auto"/>
                    <w:right w:val="none" w:sz="0" w:space="0" w:color="auto"/>
                  </w:divBdr>
                  <w:divsChild>
                    <w:div w:id="1693148766">
                      <w:marLeft w:val="0"/>
                      <w:marRight w:val="0"/>
                      <w:marTop w:val="0"/>
                      <w:marBottom w:val="0"/>
                      <w:divBdr>
                        <w:top w:val="none" w:sz="0" w:space="0" w:color="auto"/>
                        <w:left w:val="none" w:sz="0" w:space="0" w:color="auto"/>
                        <w:bottom w:val="none" w:sz="0" w:space="0" w:color="auto"/>
                        <w:right w:val="none" w:sz="0" w:space="0" w:color="auto"/>
                      </w:divBdr>
                      <w:divsChild>
                        <w:div w:id="1712027932">
                          <w:marLeft w:val="0"/>
                          <w:marRight w:val="0"/>
                          <w:marTop w:val="0"/>
                          <w:marBottom w:val="0"/>
                          <w:divBdr>
                            <w:top w:val="none" w:sz="0" w:space="0" w:color="auto"/>
                            <w:left w:val="none" w:sz="0" w:space="0" w:color="auto"/>
                            <w:bottom w:val="none" w:sz="0" w:space="0" w:color="auto"/>
                            <w:right w:val="none" w:sz="0" w:space="0" w:color="auto"/>
                          </w:divBdr>
                          <w:divsChild>
                            <w:div w:id="10427842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335060">
      <w:bodyDiv w:val="1"/>
      <w:marLeft w:val="0"/>
      <w:marRight w:val="0"/>
      <w:marTop w:val="0"/>
      <w:marBottom w:val="0"/>
      <w:divBdr>
        <w:top w:val="none" w:sz="0" w:space="0" w:color="auto"/>
        <w:left w:val="none" w:sz="0" w:space="0" w:color="auto"/>
        <w:bottom w:val="none" w:sz="0" w:space="0" w:color="auto"/>
        <w:right w:val="none" w:sz="0" w:space="0" w:color="auto"/>
      </w:divBdr>
      <w:divsChild>
        <w:div w:id="1866627456">
          <w:marLeft w:val="0"/>
          <w:marRight w:val="0"/>
          <w:marTop w:val="0"/>
          <w:marBottom w:val="0"/>
          <w:divBdr>
            <w:top w:val="none" w:sz="0" w:space="0" w:color="auto"/>
            <w:left w:val="none" w:sz="0" w:space="0" w:color="auto"/>
            <w:bottom w:val="none" w:sz="0" w:space="0" w:color="auto"/>
            <w:right w:val="none" w:sz="0" w:space="0" w:color="auto"/>
          </w:divBdr>
          <w:divsChild>
            <w:div w:id="1015497018">
              <w:marLeft w:val="0"/>
              <w:marRight w:val="0"/>
              <w:marTop w:val="0"/>
              <w:marBottom w:val="0"/>
              <w:divBdr>
                <w:top w:val="none" w:sz="0" w:space="0" w:color="auto"/>
                <w:left w:val="none" w:sz="0" w:space="0" w:color="auto"/>
                <w:bottom w:val="none" w:sz="0" w:space="0" w:color="auto"/>
                <w:right w:val="none" w:sz="0" w:space="0" w:color="auto"/>
              </w:divBdr>
              <w:divsChild>
                <w:div w:id="1405564546">
                  <w:marLeft w:val="0"/>
                  <w:marRight w:val="0"/>
                  <w:marTop w:val="0"/>
                  <w:marBottom w:val="0"/>
                  <w:divBdr>
                    <w:top w:val="none" w:sz="0" w:space="0" w:color="auto"/>
                    <w:left w:val="none" w:sz="0" w:space="0" w:color="auto"/>
                    <w:bottom w:val="none" w:sz="0" w:space="0" w:color="auto"/>
                    <w:right w:val="none" w:sz="0" w:space="0" w:color="auto"/>
                  </w:divBdr>
                  <w:divsChild>
                    <w:div w:id="1501314558">
                      <w:marLeft w:val="0"/>
                      <w:marRight w:val="0"/>
                      <w:marTop w:val="0"/>
                      <w:marBottom w:val="0"/>
                      <w:divBdr>
                        <w:top w:val="none" w:sz="0" w:space="0" w:color="auto"/>
                        <w:left w:val="none" w:sz="0" w:space="0" w:color="auto"/>
                        <w:bottom w:val="none" w:sz="0" w:space="0" w:color="auto"/>
                        <w:right w:val="none" w:sz="0" w:space="0" w:color="auto"/>
                      </w:divBdr>
                      <w:divsChild>
                        <w:div w:id="1124735359">
                          <w:marLeft w:val="0"/>
                          <w:marRight w:val="0"/>
                          <w:marTop w:val="0"/>
                          <w:marBottom w:val="0"/>
                          <w:divBdr>
                            <w:top w:val="none" w:sz="0" w:space="0" w:color="auto"/>
                            <w:left w:val="none" w:sz="0" w:space="0" w:color="auto"/>
                            <w:bottom w:val="none" w:sz="0" w:space="0" w:color="auto"/>
                            <w:right w:val="none" w:sz="0" w:space="0" w:color="auto"/>
                          </w:divBdr>
                          <w:divsChild>
                            <w:div w:id="12716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60541">
      <w:bodyDiv w:val="1"/>
      <w:marLeft w:val="0"/>
      <w:marRight w:val="0"/>
      <w:marTop w:val="0"/>
      <w:marBottom w:val="0"/>
      <w:divBdr>
        <w:top w:val="none" w:sz="0" w:space="0" w:color="auto"/>
        <w:left w:val="none" w:sz="0" w:space="0" w:color="auto"/>
        <w:bottom w:val="none" w:sz="0" w:space="0" w:color="auto"/>
        <w:right w:val="none" w:sz="0" w:space="0" w:color="auto"/>
      </w:divBdr>
    </w:div>
    <w:div w:id="1281231338">
      <w:bodyDiv w:val="1"/>
      <w:marLeft w:val="0"/>
      <w:marRight w:val="0"/>
      <w:marTop w:val="0"/>
      <w:marBottom w:val="0"/>
      <w:divBdr>
        <w:top w:val="none" w:sz="0" w:space="0" w:color="auto"/>
        <w:left w:val="none" w:sz="0" w:space="0" w:color="auto"/>
        <w:bottom w:val="none" w:sz="0" w:space="0" w:color="auto"/>
        <w:right w:val="none" w:sz="0" w:space="0" w:color="auto"/>
      </w:divBdr>
      <w:divsChild>
        <w:div w:id="271212479">
          <w:marLeft w:val="0"/>
          <w:marRight w:val="0"/>
          <w:marTop w:val="0"/>
          <w:marBottom w:val="600"/>
          <w:divBdr>
            <w:top w:val="none" w:sz="0" w:space="0" w:color="auto"/>
            <w:left w:val="none" w:sz="0" w:space="0" w:color="auto"/>
            <w:bottom w:val="none" w:sz="0" w:space="0" w:color="auto"/>
            <w:right w:val="none" w:sz="0" w:space="0" w:color="auto"/>
          </w:divBdr>
          <w:divsChild>
            <w:div w:id="1405907089">
              <w:marLeft w:val="0"/>
              <w:marRight w:val="0"/>
              <w:marTop w:val="0"/>
              <w:marBottom w:val="0"/>
              <w:divBdr>
                <w:top w:val="none" w:sz="0" w:space="0" w:color="auto"/>
                <w:left w:val="none" w:sz="0" w:space="0" w:color="auto"/>
                <w:bottom w:val="none" w:sz="0" w:space="0" w:color="auto"/>
                <w:right w:val="none" w:sz="0" w:space="0" w:color="auto"/>
              </w:divBdr>
              <w:divsChild>
                <w:div w:id="114711917">
                  <w:marLeft w:val="0"/>
                  <w:marRight w:val="0"/>
                  <w:marTop w:val="0"/>
                  <w:marBottom w:val="0"/>
                  <w:divBdr>
                    <w:top w:val="none" w:sz="0" w:space="0" w:color="auto"/>
                    <w:left w:val="none" w:sz="0" w:space="0" w:color="auto"/>
                    <w:bottom w:val="none" w:sz="0" w:space="0" w:color="auto"/>
                    <w:right w:val="none" w:sz="0" w:space="0" w:color="auto"/>
                  </w:divBdr>
                  <w:divsChild>
                    <w:div w:id="1962612024">
                      <w:marLeft w:val="0"/>
                      <w:marRight w:val="0"/>
                      <w:marTop w:val="0"/>
                      <w:marBottom w:val="0"/>
                      <w:divBdr>
                        <w:top w:val="none" w:sz="0" w:space="0" w:color="auto"/>
                        <w:left w:val="none" w:sz="0" w:space="0" w:color="auto"/>
                        <w:bottom w:val="none" w:sz="0" w:space="0" w:color="auto"/>
                        <w:right w:val="none" w:sz="0" w:space="0" w:color="auto"/>
                      </w:divBdr>
                      <w:divsChild>
                        <w:div w:id="1490749957">
                          <w:marLeft w:val="0"/>
                          <w:marRight w:val="0"/>
                          <w:marTop w:val="0"/>
                          <w:marBottom w:val="0"/>
                          <w:divBdr>
                            <w:top w:val="none" w:sz="0" w:space="0" w:color="auto"/>
                            <w:left w:val="none" w:sz="0" w:space="0" w:color="auto"/>
                            <w:bottom w:val="single" w:sz="6" w:space="0" w:color="E8E8E8"/>
                            <w:right w:val="none" w:sz="0" w:space="0" w:color="auto"/>
                          </w:divBdr>
                          <w:divsChild>
                            <w:div w:id="8652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384517">
      <w:bodyDiv w:val="1"/>
      <w:marLeft w:val="0"/>
      <w:marRight w:val="0"/>
      <w:marTop w:val="0"/>
      <w:marBottom w:val="0"/>
      <w:divBdr>
        <w:top w:val="none" w:sz="0" w:space="0" w:color="auto"/>
        <w:left w:val="none" w:sz="0" w:space="0" w:color="auto"/>
        <w:bottom w:val="none" w:sz="0" w:space="0" w:color="auto"/>
        <w:right w:val="none" w:sz="0" w:space="0" w:color="auto"/>
      </w:divBdr>
    </w:div>
    <w:div w:id="1432358279">
      <w:bodyDiv w:val="1"/>
      <w:marLeft w:val="0"/>
      <w:marRight w:val="0"/>
      <w:marTop w:val="0"/>
      <w:marBottom w:val="0"/>
      <w:divBdr>
        <w:top w:val="none" w:sz="0" w:space="0" w:color="auto"/>
        <w:left w:val="none" w:sz="0" w:space="0" w:color="auto"/>
        <w:bottom w:val="none" w:sz="0" w:space="0" w:color="auto"/>
        <w:right w:val="none" w:sz="0" w:space="0" w:color="auto"/>
      </w:divBdr>
    </w:div>
    <w:div w:id="1441294194">
      <w:bodyDiv w:val="1"/>
      <w:marLeft w:val="0"/>
      <w:marRight w:val="0"/>
      <w:marTop w:val="0"/>
      <w:marBottom w:val="0"/>
      <w:divBdr>
        <w:top w:val="none" w:sz="0" w:space="0" w:color="auto"/>
        <w:left w:val="none" w:sz="0" w:space="0" w:color="auto"/>
        <w:bottom w:val="none" w:sz="0" w:space="0" w:color="auto"/>
        <w:right w:val="none" w:sz="0" w:space="0" w:color="auto"/>
      </w:divBdr>
    </w:div>
    <w:div w:id="1501382458">
      <w:bodyDiv w:val="1"/>
      <w:marLeft w:val="0"/>
      <w:marRight w:val="0"/>
      <w:marTop w:val="0"/>
      <w:marBottom w:val="0"/>
      <w:divBdr>
        <w:top w:val="none" w:sz="0" w:space="0" w:color="auto"/>
        <w:left w:val="none" w:sz="0" w:space="0" w:color="auto"/>
        <w:bottom w:val="none" w:sz="0" w:space="0" w:color="auto"/>
        <w:right w:val="none" w:sz="0" w:space="0" w:color="auto"/>
      </w:divBdr>
    </w:div>
    <w:div w:id="1514419004">
      <w:bodyDiv w:val="1"/>
      <w:marLeft w:val="0"/>
      <w:marRight w:val="0"/>
      <w:marTop w:val="0"/>
      <w:marBottom w:val="0"/>
      <w:divBdr>
        <w:top w:val="none" w:sz="0" w:space="0" w:color="auto"/>
        <w:left w:val="none" w:sz="0" w:space="0" w:color="auto"/>
        <w:bottom w:val="none" w:sz="0" w:space="0" w:color="auto"/>
        <w:right w:val="none" w:sz="0" w:space="0" w:color="auto"/>
      </w:divBdr>
      <w:divsChild>
        <w:div w:id="321928419">
          <w:marLeft w:val="0"/>
          <w:marRight w:val="0"/>
          <w:marTop w:val="0"/>
          <w:marBottom w:val="0"/>
          <w:divBdr>
            <w:top w:val="none" w:sz="0" w:space="0" w:color="auto"/>
            <w:left w:val="none" w:sz="0" w:space="0" w:color="auto"/>
            <w:bottom w:val="none" w:sz="0" w:space="0" w:color="auto"/>
            <w:right w:val="none" w:sz="0" w:space="0" w:color="auto"/>
          </w:divBdr>
          <w:divsChild>
            <w:div w:id="1684477207">
              <w:marLeft w:val="0"/>
              <w:marRight w:val="0"/>
              <w:marTop w:val="0"/>
              <w:marBottom w:val="0"/>
              <w:divBdr>
                <w:top w:val="none" w:sz="0" w:space="0" w:color="auto"/>
                <w:left w:val="none" w:sz="0" w:space="0" w:color="auto"/>
                <w:bottom w:val="none" w:sz="0" w:space="0" w:color="auto"/>
                <w:right w:val="none" w:sz="0" w:space="0" w:color="auto"/>
              </w:divBdr>
              <w:divsChild>
                <w:div w:id="1664314308">
                  <w:marLeft w:val="0"/>
                  <w:marRight w:val="0"/>
                  <w:marTop w:val="0"/>
                  <w:marBottom w:val="0"/>
                  <w:divBdr>
                    <w:top w:val="none" w:sz="0" w:space="0" w:color="auto"/>
                    <w:left w:val="none" w:sz="0" w:space="0" w:color="auto"/>
                    <w:bottom w:val="none" w:sz="0" w:space="0" w:color="auto"/>
                    <w:right w:val="none" w:sz="0" w:space="0" w:color="auto"/>
                  </w:divBdr>
                  <w:divsChild>
                    <w:div w:id="744423873">
                      <w:marLeft w:val="0"/>
                      <w:marRight w:val="0"/>
                      <w:marTop w:val="0"/>
                      <w:marBottom w:val="0"/>
                      <w:divBdr>
                        <w:top w:val="none" w:sz="0" w:space="0" w:color="auto"/>
                        <w:left w:val="none" w:sz="0" w:space="0" w:color="auto"/>
                        <w:bottom w:val="none" w:sz="0" w:space="0" w:color="auto"/>
                        <w:right w:val="none" w:sz="0" w:space="0" w:color="auto"/>
                      </w:divBdr>
                      <w:divsChild>
                        <w:div w:id="829634436">
                          <w:marLeft w:val="0"/>
                          <w:marRight w:val="0"/>
                          <w:marTop w:val="0"/>
                          <w:marBottom w:val="0"/>
                          <w:divBdr>
                            <w:top w:val="none" w:sz="0" w:space="0" w:color="auto"/>
                            <w:left w:val="none" w:sz="0" w:space="0" w:color="auto"/>
                            <w:bottom w:val="none" w:sz="0" w:space="0" w:color="auto"/>
                            <w:right w:val="none" w:sz="0" w:space="0" w:color="auto"/>
                          </w:divBdr>
                          <w:divsChild>
                            <w:div w:id="2180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703852">
      <w:bodyDiv w:val="1"/>
      <w:marLeft w:val="0"/>
      <w:marRight w:val="0"/>
      <w:marTop w:val="0"/>
      <w:marBottom w:val="0"/>
      <w:divBdr>
        <w:top w:val="none" w:sz="0" w:space="0" w:color="auto"/>
        <w:left w:val="none" w:sz="0" w:space="0" w:color="auto"/>
        <w:bottom w:val="none" w:sz="0" w:space="0" w:color="auto"/>
        <w:right w:val="none" w:sz="0" w:space="0" w:color="auto"/>
      </w:divBdr>
    </w:div>
    <w:div w:id="1833905950">
      <w:bodyDiv w:val="1"/>
      <w:marLeft w:val="0"/>
      <w:marRight w:val="0"/>
      <w:marTop w:val="0"/>
      <w:marBottom w:val="0"/>
      <w:divBdr>
        <w:top w:val="none" w:sz="0" w:space="0" w:color="auto"/>
        <w:left w:val="none" w:sz="0" w:space="0" w:color="auto"/>
        <w:bottom w:val="none" w:sz="0" w:space="0" w:color="auto"/>
        <w:right w:val="none" w:sz="0" w:space="0" w:color="auto"/>
      </w:divBdr>
    </w:div>
    <w:div w:id="1871062601">
      <w:bodyDiv w:val="1"/>
      <w:marLeft w:val="0"/>
      <w:marRight w:val="0"/>
      <w:marTop w:val="0"/>
      <w:marBottom w:val="0"/>
      <w:divBdr>
        <w:top w:val="none" w:sz="0" w:space="0" w:color="auto"/>
        <w:left w:val="none" w:sz="0" w:space="0" w:color="auto"/>
        <w:bottom w:val="none" w:sz="0" w:space="0" w:color="auto"/>
        <w:right w:val="none" w:sz="0" w:space="0" w:color="auto"/>
      </w:divBdr>
    </w:div>
    <w:div w:id="1884712687">
      <w:bodyDiv w:val="1"/>
      <w:marLeft w:val="0"/>
      <w:marRight w:val="0"/>
      <w:marTop w:val="0"/>
      <w:marBottom w:val="0"/>
      <w:divBdr>
        <w:top w:val="none" w:sz="0" w:space="0" w:color="auto"/>
        <w:left w:val="none" w:sz="0" w:space="0" w:color="auto"/>
        <w:bottom w:val="none" w:sz="0" w:space="0" w:color="auto"/>
        <w:right w:val="none" w:sz="0" w:space="0" w:color="auto"/>
      </w:divBdr>
    </w:div>
    <w:div w:id="2063555301">
      <w:bodyDiv w:val="1"/>
      <w:marLeft w:val="0"/>
      <w:marRight w:val="0"/>
      <w:marTop w:val="0"/>
      <w:marBottom w:val="0"/>
      <w:divBdr>
        <w:top w:val="none" w:sz="0" w:space="0" w:color="auto"/>
        <w:left w:val="none" w:sz="0" w:space="0" w:color="auto"/>
        <w:bottom w:val="none" w:sz="0" w:space="0" w:color="auto"/>
        <w:right w:val="none" w:sz="0" w:space="0" w:color="auto"/>
      </w:divBdr>
    </w:div>
    <w:div w:id="2095858309">
      <w:bodyDiv w:val="1"/>
      <w:marLeft w:val="0"/>
      <w:marRight w:val="0"/>
      <w:marTop w:val="0"/>
      <w:marBottom w:val="0"/>
      <w:divBdr>
        <w:top w:val="none" w:sz="0" w:space="0" w:color="auto"/>
        <w:left w:val="none" w:sz="0" w:space="0" w:color="auto"/>
        <w:bottom w:val="none" w:sz="0" w:space="0" w:color="auto"/>
        <w:right w:val="none" w:sz="0" w:space="0" w:color="auto"/>
      </w:divBdr>
      <w:divsChild>
        <w:div w:id="1420059928">
          <w:marLeft w:val="0"/>
          <w:marRight w:val="0"/>
          <w:marTop w:val="0"/>
          <w:marBottom w:val="0"/>
          <w:divBdr>
            <w:top w:val="none" w:sz="0" w:space="0" w:color="auto"/>
            <w:left w:val="none" w:sz="0" w:space="0" w:color="auto"/>
            <w:bottom w:val="none" w:sz="0" w:space="0" w:color="auto"/>
            <w:right w:val="none" w:sz="0" w:space="0" w:color="auto"/>
          </w:divBdr>
        </w:div>
        <w:div w:id="2137141762">
          <w:marLeft w:val="0"/>
          <w:marRight w:val="0"/>
          <w:marTop w:val="0"/>
          <w:marBottom w:val="0"/>
          <w:divBdr>
            <w:top w:val="none" w:sz="0" w:space="0" w:color="auto"/>
            <w:left w:val="none" w:sz="0" w:space="0" w:color="auto"/>
            <w:bottom w:val="none" w:sz="0" w:space="0" w:color="auto"/>
            <w:right w:val="none" w:sz="0" w:space="0" w:color="auto"/>
          </w:divBdr>
        </w:div>
      </w:divsChild>
    </w:div>
    <w:div w:id="2113937707">
      <w:bodyDiv w:val="1"/>
      <w:marLeft w:val="0"/>
      <w:marRight w:val="0"/>
      <w:marTop w:val="0"/>
      <w:marBottom w:val="0"/>
      <w:divBdr>
        <w:top w:val="none" w:sz="0" w:space="0" w:color="auto"/>
        <w:left w:val="none" w:sz="0" w:space="0" w:color="auto"/>
        <w:bottom w:val="none" w:sz="0" w:space="0" w:color="auto"/>
        <w:right w:val="none" w:sz="0" w:space="0" w:color="auto"/>
      </w:divBdr>
      <w:divsChild>
        <w:div w:id="244653088">
          <w:marLeft w:val="0"/>
          <w:marRight w:val="0"/>
          <w:marTop w:val="0"/>
          <w:marBottom w:val="0"/>
          <w:divBdr>
            <w:top w:val="none" w:sz="0" w:space="0" w:color="auto"/>
            <w:left w:val="none" w:sz="0" w:space="0" w:color="auto"/>
            <w:bottom w:val="none" w:sz="0" w:space="0" w:color="auto"/>
            <w:right w:val="none" w:sz="0" w:space="0" w:color="auto"/>
          </w:divBdr>
          <w:divsChild>
            <w:div w:id="1511021982">
              <w:marLeft w:val="0"/>
              <w:marRight w:val="0"/>
              <w:marTop w:val="0"/>
              <w:marBottom w:val="0"/>
              <w:divBdr>
                <w:top w:val="none" w:sz="0" w:space="0" w:color="auto"/>
                <w:left w:val="none" w:sz="0" w:space="0" w:color="auto"/>
                <w:bottom w:val="none" w:sz="0" w:space="0" w:color="auto"/>
                <w:right w:val="none" w:sz="0" w:space="0" w:color="auto"/>
              </w:divBdr>
              <w:divsChild>
                <w:div w:id="1968580109">
                  <w:marLeft w:val="0"/>
                  <w:marRight w:val="0"/>
                  <w:marTop w:val="0"/>
                  <w:marBottom w:val="0"/>
                  <w:divBdr>
                    <w:top w:val="none" w:sz="0" w:space="0" w:color="auto"/>
                    <w:left w:val="none" w:sz="0" w:space="0" w:color="auto"/>
                    <w:bottom w:val="none" w:sz="0" w:space="0" w:color="auto"/>
                    <w:right w:val="none" w:sz="0" w:space="0" w:color="auto"/>
                  </w:divBdr>
                  <w:divsChild>
                    <w:div w:id="666900775">
                      <w:marLeft w:val="0"/>
                      <w:marRight w:val="0"/>
                      <w:marTop w:val="0"/>
                      <w:marBottom w:val="0"/>
                      <w:divBdr>
                        <w:top w:val="none" w:sz="0" w:space="0" w:color="auto"/>
                        <w:left w:val="none" w:sz="0" w:space="0" w:color="auto"/>
                        <w:bottom w:val="none" w:sz="0" w:space="0" w:color="auto"/>
                        <w:right w:val="none" w:sz="0" w:space="0" w:color="auto"/>
                      </w:divBdr>
                      <w:divsChild>
                        <w:div w:id="906574285">
                          <w:marLeft w:val="0"/>
                          <w:marRight w:val="0"/>
                          <w:marTop w:val="0"/>
                          <w:marBottom w:val="0"/>
                          <w:divBdr>
                            <w:top w:val="none" w:sz="0" w:space="0" w:color="auto"/>
                            <w:left w:val="none" w:sz="0" w:space="0" w:color="auto"/>
                            <w:bottom w:val="none" w:sz="0" w:space="0" w:color="auto"/>
                            <w:right w:val="none" w:sz="0" w:space="0" w:color="auto"/>
                          </w:divBdr>
                          <w:divsChild>
                            <w:div w:id="183233371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873128">
      <w:bodyDiv w:val="1"/>
      <w:marLeft w:val="0"/>
      <w:marRight w:val="0"/>
      <w:marTop w:val="0"/>
      <w:marBottom w:val="0"/>
      <w:divBdr>
        <w:top w:val="none" w:sz="0" w:space="0" w:color="auto"/>
        <w:left w:val="none" w:sz="0" w:space="0" w:color="auto"/>
        <w:bottom w:val="none" w:sz="0" w:space="0" w:color="auto"/>
        <w:right w:val="none" w:sz="0" w:space="0" w:color="auto"/>
      </w:divBdr>
      <w:divsChild>
        <w:div w:id="1063792800">
          <w:marLeft w:val="0"/>
          <w:marRight w:val="0"/>
          <w:marTop w:val="0"/>
          <w:marBottom w:val="0"/>
          <w:divBdr>
            <w:top w:val="none" w:sz="0" w:space="0" w:color="auto"/>
            <w:left w:val="none" w:sz="0" w:space="0" w:color="auto"/>
            <w:bottom w:val="none" w:sz="0" w:space="0" w:color="auto"/>
            <w:right w:val="none" w:sz="0" w:space="0" w:color="auto"/>
          </w:divBdr>
          <w:divsChild>
            <w:div w:id="1764297203">
              <w:marLeft w:val="-225"/>
              <w:marRight w:val="-225"/>
              <w:marTop w:val="0"/>
              <w:marBottom w:val="0"/>
              <w:divBdr>
                <w:top w:val="none" w:sz="0" w:space="0" w:color="auto"/>
                <w:left w:val="none" w:sz="0" w:space="0" w:color="auto"/>
                <w:bottom w:val="none" w:sz="0" w:space="0" w:color="auto"/>
                <w:right w:val="none" w:sz="0" w:space="0" w:color="auto"/>
              </w:divBdr>
              <w:divsChild>
                <w:div w:id="1007713882">
                  <w:marLeft w:val="0"/>
                  <w:marRight w:val="0"/>
                  <w:marTop w:val="0"/>
                  <w:marBottom w:val="0"/>
                  <w:divBdr>
                    <w:top w:val="none" w:sz="0" w:space="0" w:color="auto"/>
                    <w:left w:val="none" w:sz="0" w:space="0" w:color="auto"/>
                    <w:bottom w:val="none" w:sz="0" w:space="0" w:color="auto"/>
                    <w:right w:val="none" w:sz="0" w:space="0" w:color="auto"/>
                  </w:divBdr>
                  <w:divsChild>
                    <w:div w:id="7639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vis@grubesbiroj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vi.gov.lv/lv/personas-datu-apstrades-un-specialistu-registracijas-kartiba/personas-datu-aizsardzibas-specialist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E9B42-F447-4EA2-8D02-7894A882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5829</Words>
  <Characters>3324</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9135</CharactersWithSpaces>
  <SharedDoc>false</SharedDoc>
  <HLinks>
    <vt:vector size="18" baseType="variant">
      <vt:variant>
        <vt:i4>7798891</vt:i4>
      </vt:variant>
      <vt:variant>
        <vt:i4>6</vt:i4>
      </vt:variant>
      <vt:variant>
        <vt:i4>0</vt:i4>
      </vt:variant>
      <vt:variant>
        <vt:i4>5</vt:i4>
      </vt:variant>
      <vt:variant>
        <vt:lpwstr>http://eur-lex.europa.eu/eli/dir/1995/46/oj/?locale=LV</vt:lpwstr>
      </vt:variant>
      <vt:variant>
        <vt:lpwstr/>
      </vt:variant>
      <vt:variant>
        <vt:i4>7798891</vt:i4>
      </vt:variant>
      <vt:variant>
        <vt:i4>3</vt:i4>
      </vt:variant>
      <vt:variant>
        <vt:i4>0</vt:i4>
      </vt:variant>
      <vt:variant>
        <vt:i4>5</vt:i4>
      </vt:variant>
      <vt:variant>
        <vt:lpwstr>http://eur-lex.europa.eu/eli/dir/1995/46/oj/?locale=LV</vt:lpwstr>
      </vt:variant>
      <vt:variant>
        <vt:lpwstr/>
      </vt:variant>
      <vt:variant>
        <vt:i4>7077976</vt:i4>
      </vt:variant>
      <vt:variant>
        <vt:i4>0</vt:i4>
      </vt:variant>
      <vt:variant>
        <vt:i4>0</vt:i4>
      </vt:variant>
      <vt:variant>
        <vt:i4>5</vt:i4>
      </vt:variant>
      <vt:variant>
        <vt:lpwstr>mailto:tm.kanceleja@tm.gov.lv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cp:lastModifiedBy>Anna Rancane</cp:lastModifiedBy>
  <cp:revision>2</cp:revision>
  <cp:lastPrinted>2018-07-11T07:36:00Z</cp:lastPrinted>
  <dcterms:created xsi:type="dcterms:W3CDTF">2018-08-06T05:29:00Z</dcterms:created>
  <dcterms:modified xsi:type="dcterms:W3CDTF">2018-08-06T05:29:00Z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