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77" w:rsidRDefault="00BB4377" w:rsidP="00BB4377">
      <w:pPr>
        <w:jc w:val="right"/>
        <w:rPr>
          <w:b/>
        </w:rPr>
      </w:pPr>
      <w:r>
        <w:rPr>
          <w:b/>
        </w:rPr>
        <w:t>PROJE</w:t>
      </w:r>
      <w:bookmarkStart w:id="0" w:name="_GoBack"/>
      <w:bookmarkEnd w:id="0"/>
      <w:r>
        <w:rPr>
          <w:b/>
        </w:rPr>
        <w:t>KTS</w:t>
      </w:r>
    </w:p>
    <w:p w:rsidR="00BB4377" w:rsidRDefault="00BB4377" w:rsidP="00BB4377">
      <w:pPr>
        <w:jc w:val="right"/>
        <w:rPr>
          <w:b/>
        </w:rPr>
      </w:pPr>
    </w:p>
    <w:p w:rsidR="00BB4377" w:rsidRPr="00E60450" w:rsidRDefault="00BB4377" w:rsidP="00BB4377">
      <w:pPr>
        <w:jc w:val="center"/>
        <w:rPr>
          <w:b/>
        </w:rPr>
      </w:pPr>
      <w:r w:rsidRPr="00E60450">
        <w:rPr>
          <w:b/>
        </w:rPr>
        <w:t>Saistošie noteikumi</w:t>
      </w:r>
    </w:p>
    <w:p w:rsidR="00BB4377" w:rsidRPr="00E60450" w:rsidRDefault="00BB4377" w:rsidP="00BB4377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B4377" w:rsidRPr="00E60450" w:rsidRDefault="00BB4377" w:rsidP="00145118">
      <w:pPr>
        <w:jc w:val="both"/>
      </w:pPr>
      <w:r w:rsidRPr="00E60450">
        <w:t>201</w:t>
      </w:r>
      <w:r>
        <w:t>9</w:t>
      </w:r>
      <w:r w:rsidRPr="00E60450">
        <w:t>.gada</w:t>
      </w:r>
      <w:r w:rsidR="00712B9A">
        <w:t xml:space="preserve"> 21</w:t>
      </w:r>
      <w:r w:rsidR="0036723E">
        <w:t>.</w:t>
      </w:r>
      <w:r>
        <w:t>martā</w:t>
      </w:r>
      <w:r w:rsidRPr="00E60450">
        <w:t xml:space="preserve">                                                                                                                Nr.</w:t>
      </w:r>
      <w:r w:rsidR="0036723E">
        <w:t>29</w:t>
      </w:r>
    </w:p>
    <w:p w:rsidR="00BB4377" w:rsidRPr="00E60450" w:rsidRDefault="00BB4377" w:rsidP="00BB4377">
      <w:pPr>
        <w:jc w:val="center"/>
        <w:rPr>
          <w:b/>
        </w:rPr>
      </w:pPr>
    </w:p>
    <w:p w:rsidR="00BB4377" w:rsidRPr="00E60450" w:rsidRDefault="00BB4377" w:rsidP="00BB4377">
      <w:pPr>
        <w:jc w:val="right"/>
        <w:rPr>
          <w:b/>
        </w:rPr>
      </w:pPr>
      <w:r w:rsidRPr="00E60450">
        <w:rPr>
          <w:b/>
        </w:rPr>
        <w:t>APSTIPRINĀTI</w:t>
      </w:r>
    </w:p>
    <w:p w:rsidR="00BB4377" w:rsidRPr="00E60450" w:rsidRDefault="00BB4377" w:rsidP="00BB4377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B4377" w:rsidRPr="00E60450" w:rsidRDefault="00BB4377" w:rsidP="00BB4377">
      <w:pPr>
        <w:jc w:val="right"/>
      </w:pPr>
      <w:r w:rsidRPr="00E60450">
        <w:t xml:space="preserve">                                                                                     201</w:t>
      </w:r>
      <w:r>
        <w:t>9</w:t>
      </w:r>
      <w:r w:rsidRPr="00E60450">
        <w:t xml:space="preserve">.gada </w:t>
      </w:r>
      <w:r w:rsidR="0036723E">
        <w:t xml:space="preserve"> 21</w:t>
      </w:r>
      <w:r>
        <w:t>.marta</w:t>
      </w:r>
      <w:r w:rsidRPr="00E60450">
        <w:t xml:space="preserve"> sēdē</w:t>
      </w:r>
    </w:p>
    <w:p w:rsidR="00BB4377" w:rsidRPr="00E60450" w:rsidRDefault="00BB4377" w:rsidP="00BB4377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E60450">
          <w:t>protokols</w:t>
        </w:r>
      </w:smartTag>
      <w:r w:rsidRPr="00E60450">
        <w:t xml:space="preserve"> Nr.</w:t>
      </w:r>
      <w:r>
        <w:t>__</w:t>
      </w:r>
      <w:r w:rsidRPr="00E60450">
        <w:t xml:space="preserve">, </w:t>
      </w:r>
      <w:r>
        <w:t>_</w:t>
      </w:r>
      <w:r w:rsidRPr="00E60450">
        <w:t>.§)</w:t>
      </w:r>
    </w:p>
    <w:p w:rsidR="00BB4377" w:rsidRDefault="00BB4377" w:rsidP="00BB4377">
      <w:pPr>
        <w:jc w:val="center"/>
        <w:rPr>
          <w:b/>
        </w:rPr>
      </w:pPr>
    </w:p>
    <w:p w:rsidR="00BB4377" w:rsidRPr="00AB2417" w:rsidRDefault="00145118" w:rsidP="00BB4377">
      <w:pPr>
        <w:suppressAutoHyphens/>
        <w:ind w:right="-2"/>
        <w:jc w:val="center"/>
        <w:rPr>
          <w:b/>
          <w:lang w:eastAsia="ar-SA"/>
        </w:rPr>
      </w:pPr>
      <w:r>
        <w:rPr>
          <w:b/>
          <w:lang w:eastAsia="ar-SA"/>
        </w:rPr>
        <w:t>“</w:t>
      </w:r>
      <w:r w:rsidR="00712B9A">
        <w:rPr>
          <w:b/>
          <w:lang w:eastAsia="ar-SA"/>
        </w:rPr>
        <w:t>Grozījums</w:t>
      </w:r>
      <w:r w:rsidR="00BB4377" w:rsidRPr="00AB2417">
        <w:rPr>
          <w:b/>
          <w:lang w:eastAsia="ar-SA"/>
        </w:rPr>
        <w:t xml:space="preserve"> Rēzeknes novada pašvaldības 201</w:t>
      </w:r>
      <w:r w:rsidR="00BB4377">
        <w:rPr>
          <w:b/>
          <w:lang w:eastAsia="ar-SA"/>
        </w:rPr>
        <w:t>6</w:t>
      </w:r>
      <w:r w:rsidR="00BB4377" w:rsidRPr="00AB2417">
        <w:rPr>
          <w:b/>
          <w:lang w:eastAsia="ar-SA"/>
        </w:rPr>
        <w:t xml:space="preserve">.gada </w:t>
      </w:r>
      <w:r w:rsidR="0036723E">
        <w:rPr>
          <w:b/>
          <w:lang w:eastAsia="ar-SA"/>
        </w:rPr>
        <w:t>4.</w:t>
      </w:r>
      <w:r w:rsidR="00BB4377">
        <w:rPr>
          <w:b/>
          <w:lang w:eastAsia="ar-SA"/>
        </w:rPr>
        <w:t>augusta</w:t>
      </w:r>
      <w:r w:rsidR="00BB4377" w:rsidRPr="00AB2417">
        <w:rPr>
          <w:b/>
          <w:lang w:eastAsia="ar-SA"/>
        </w:rPr>
        <w:t xml:space="preserve"> saistošajos noteikumos Nr.73 “</w:t>
      </w:r>
      <w:r w:rsidR="00BB4377">
        <w:rPr>
          <w:b/>
          <w:lang w:eastAsia="ar-SA"/>
        </w:rPr>
        <w:t>Par atbildību par pašvaldības nozīmes koplietošanas meliorācijas sistēmu ekspluatācijas un uzturēšanas noteikumu pārkāpšanu</w:t>
      </w:r>
      <w:r w:rsidR="00BB4377" w:rsidRPr="00AB2417">
        <w:rPr>
          <w:b/>
          <w:bCs/>
          <w:lang w:eastAsia="ar-SA"/>
        </w:rPr>
        <w:t>”</w:t>
      </w:r>
      <w:r w:rsidR="00BB4377" w:rsidRPr="00AB2417">
        <w:rPr>
          <w:b/>
          <w:lang w:eastAsia="ar-SA"/>
        </w:rPr>
        <w:t>”</w:t>
      </w:r>
    </w:p>
    <w:p w:rsidR="00BB4377" w:rsidRPr="00AB2417" w:rsidRDefault="00BB4377" w:rsidP="00BB4377">
      <w:pPr>
        <w:suppressAutoHyphens/>
        <w:ind w:right="-2"/>
        <w:jc w:val="center"/>
        <w:rPr>
          <w:b/>
          <w:lang w:eastAsia="ar-SA"/>
        </w:rPr>
      </w:pPr>
    </w:p>
    <w:p w:rsidR="00BB4377" w:rsidRPr="00AB2417" w:rsidRDefault="00BB4377" w:rsidP="00BB4377">
      <w:pPr>
        <w:autoSpaceDE w:val="0"/>
        <w:autoSpaceDN w:val="0"/>
        <w:adjustRightInd w:val="0"/>
        <w:ind w:right="-2"/>
        <w:jc w:val="right"/>
        <w:rPr>
          <w:rFonts w:eastAsia="Calibri"/>
          <w:i/>
          <w:sz w:val="20"/>
          <w:szCs w:val="20"/>
          <w:lang w:eastAsia="en-US"/>
        </w:rPr>
      </w:pPr>
      <w:r w:rsidRPr="00AB2417">
        <w:rPr>
          <w:rFonts w:eastAsia="Calibri"/>
          <w:i/>
          <w:sz w:val="20"/>
          <w:szCs w:val="20"/>
          <w:lang w:eastAsia="en-US"/>
        </w:rPr>
        <w:t xml:space="preserve">Izdoti saskaņā ar </w:t>
      </w:r>
      <w:r>
        <w:rPr>
          <w:rFonts w:eastAsia="Calibri"/>
          <w:i/>
          <w:sz w:val="20"/>
          <w:szCs w:val="20"/>
          <w:lang w:eastAsia="en-US"/>
        </w:rPr>
        <w:t xml:space="preserve">Meliorācijas likuma </w:t>
      </w:r>
      <w:r>
        <w:rPr>
          <w:rFonts w:eastAsia="Calibri"/>
          <w:i/>
          <w:sz w:val="20"/>
          <w:szCs w:val="20"/>
          <w:lang w:eastAsia="en-US"/>
        </w:rPr>
        <w:br/>
        <w:t>22.</w:t>
      </w:r>
      <w:r w:rsidRPr="00420995">
        <w:rPr>
          <w:rFonts w:eastAsia="Calibri"/>
          <w:i/>
          <w:sz w:val="20"/>
          <w:szCs w:val="20"/>
          <w:vertAlign w:val="superscript"/>
          <w:lang w:eastAsia="en-US"/>
        </w:rPr>
        <w:t>2</w:t>
      </w:r>
      <w:r>
        <w:rPr>
          <w:rFonts w:eastAsia="Calibri"/>
          <w:i/>
          <w:sz w:val="20"/>
          <w:szCs w:val="20"/>
          <w:lang w:eastAsia="en-US"/>
        </w:rPr>
        <w:t xml:space="preserve"> panta otro daļu</w:t>
      </w:r>
    </w:p>
    <w:p w:rsidR="00BB4377" w:rsidRPr="00AB2417" w:rsidRDefault="00BB4377" w:rsidP="00BB4377">
      <w:pPr>
        <w:suppressAutoHyphens/>
        <w:ind w:right="-2"/>
        <w:jc w:val="both"/>
        <w:rPr>
          <w:lang w:eastAsia="ar-SA"/>
        </w:rPr>
      </w:pPr>
    </w:p>
    <w:p w:rsidR="00BB4377" w:rsidRPr="00AB2417" w:rsidRDefault="00BB4377" w:rsidP="00BB4377">
      <w:pPr>
        <w:ind w:right="-2" w:firstLine="567"/>
        <w:contextualSpacing/>
        <w:jc w:val="both"/>
        <w:rPr>
          <w:bCs/>
          <w:lang w:eastAsia="en-US"/>
        </w:rPr>
      </w:pPr>
      <w:r w:rsidRPr="00AB2417">
        <w:rPr>
          <w:bCs/>
          <w:lang w:eastAsia="en-US"/>
        </w:rPr>
        <w:t xml:space="preserve">Izdarīt Rēzeknes novada pašvaldības </w:t>
      </w:r>
      <w:r w:rsidRPr="00AB2417">
        <w:rPr>
          <w:lang w:eastAsia="en-US"/>
        </w:rPr>
        <w:t>201</w:t>
      </w:r>
      <w:r>
        <w:rPr>
          <w:lang w:eastAsia="en-US"/>
        </w:rPr>
        <w:t>6</w:t>
      </w:r>
      <w:r w:rsidRPr="00AB2417">
        <w:rPr>
          <w:lang w:eastAsia="en-US"/>
        </w:rPr>
        <w:t xml:space="preserve">.gada </w:t>
      </w:r>
      <w:r w:rsidR="0036723E">
        <w:rPr>
          <w:lang w:eastAsia="en-US"/>
        </w:rPr>
        <w:t>4.</w:t>
      </w:r>
      <w:r>
        <w:rPr>
          <w:lang w:eastAsia="en-US"/>
        </w:rPr>
        <w:t>augusta</w:t>
      </w:r>
      <w:r w:rsidRPr="00AB2417">
        <w:rPr>
          <w:lang w:eastAsia="en-US"/>
        </w:rPr>
        <w:t xml:space="preserve"> saistošajos noteikumos Nr.73 “</w:t>
      </w:r>
      <w:r w:rsidRPr="00420995">
        <w:rPr>
          <w:lang w:eastAsia="ar-SA"/>
        </w:rPr>
        <w:t>Par atbildību par pašvaldības nozīmes koplietošanas meliorācijas sistēmu ekspluatācijas un uzturēšanas noteikumu pārkāpšanu</w:t>
      </w:r>
      <w:r w:rsidRPr="00420995">
        <w:rPr>
          <w:bCs/>
          <w:lang w:eastAsia="en-US"/>
        </w:rPr>
        <w:t>”</w:t>
      </w:r>
      <w:r w:rsidRPr="00AB2417">
        <w:rPr>
          <w:bCs/>
          <w:lang w:eastAsia="en-US"/>
        </w:rPr>
        <w:t xml:space="preserve"> (Rēzeknes Novada Ziņas, </w:t>
      </w:r>
      <w:r w:rsidRPr="0057522A">
        <w:rPr>
          <w:bCs/>
          <w:lang w:eastAsia="en-US"/>
        </w:rPr>
        <w:t>2016., Nr.4 (40))</w:t>
      </w:r>
      <w:r w:rsidRPr="00AB2417">
        <w:rPr>
          <w:bCs/>
          <w:lang w:eastAsia="en-US"/>
        </w:rPr>
        <w:t xml:space="preserve"> šādu grozījumu:</w:t>
      </w:r>
    </w:p>
    <w:p w:rsidR="00BB4377" w:rsidRDefault="00BB4377" w:rsidP="00BB4377">
      <w:pPr>
        <w:ind w:firstLine="567"/>
        <w:jc w:val="both"/>
      </w:pPr>
    </w:p>
    <w:p w:rsidR="00BB4377" w:rsidRPr="000720E3" w:rsidRDefault="0036723E" w:rsidP="00712B9A">
      <w:pPr>
        <w:ind w:left="426"/>
        <w:jc w:val="both"/>
      </w:pPr>
      <w:r>
        <w:t>aizstāt 3.1.</w:t>
      </w:r>
      <w:r w:rsidR="00BB4377">
        <w:t>apakšpunktā vārdus “pagasta pārvaldes” ar vārdiem “</w:t>
      </w:r>
      <w:r>
        <w:t>iestā</w:t>
      </w:r>
      <w:r w:rsidR="00736B6A">
        <w:t>des - pagastu apvienības</w:t>
      </w:r>
      <w:r>
        <w:t xml:space="preserve"> -</w:t>
      </w:r>
      <w:r w:rsidRPr="000720E3">
        <w:t xml:space="preserve"> </w:t>
      </w:r>
      <w:r>
        <w:t>un</w:t>
      </w:r>
      <w:r w:rsidR="00736B6A">
        <w:t xml:space="preserve"> tās struktūrvienības – pagasta pārvaldes</w:t>
      </w:r>
      <w:r w:rsidR="00BB4377">
        <w:t xml:space="preserve"> </w:t>
      </w:r>
      <w:r w:rsidR="00736B6A">
        <w:t>–</w:t>
      </w:r>
      <w:r>
        <w:t xml:space="preserve"> </w:t>
      </w:r>
      <w:r w:rsidR="00736B6A">
        <w:t>vadītājs;</w:t>
      </w:r>
      <w:r w:rsidR="00BB4377">
        <w:t xml:space="preserve">”. </w:t>
      </w:r>
    </w:p>
    <w:p w:rsidR="00BB4377" w:rsidRDefault="00BB4377" w:rsidP="00BB4377">
      <w:pPr>
        <w:jc w:val="both"/>
      </w:pPr>
    </w:p>
    <w:p w:rsidR="00BB4377" w:rsidRDefault="00BB4377" w:rsidP="00BB4377">
      <w:pPr>
        <w:ind w:firstLine="567"/>
        <w:jc w:val="both"/>
      </w:pPr>
    </w:p>
    <w:p w:rsidR="00BB4377" w:rsidRDefault="0036723E" w:rsidP="00BB4377">
      <w:r>
        <w:t>Domes priekšsēdētājs</w:t>
      </w:r>
      <w:r w:rsidR="00BB4377">
        <w:t xml:space="preserve">                                                      </w:t>
      </w:r>
      <w:r>
        <w:t xml:space="preserve">                                </w:t>
      </w:r>
      <w:proofErr w:type="spellStart"/>
      <w:r>
        <w:t>M.Švarcs</w:t>
      </w:r>
      <w:proofErr w:type="spellEnd"/>
    </w:p>
    <w:p w:rsidR="00815C90" w:rsidRDefault="00815C90"/>
    <w:sectPr w:rsidR="00815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7"/>
    <w:rsid w:val="00145118"/>
    <w:rsid w:val="0036723E"/>
    <w:rsid w:val="00712B9A"/>
    <w:rsid w:val="00736B6A"/>
    <w:rsid w:val="00815C90"/>
    <w:rsid w:val="00AF2C86"/>
    <w:rsid w:val="00BB4377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43A4-935E-4295-8E8E-1E3F921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Volka</dc:creator>
  <cp:keywords/>
  <dc:description/>
  <cp:lastModifiedBy>Ilona Turka</cp:lastModifiedBy>
  <cp:revision>2</cp:revision>
  <dcterms:created xsi:type="dcterms:W3CDTF">2019-03-01T13:16:00Z</dcterms:created>
  <dcterms:modified xsi:type="dcterms:W3CDTF">2019-03-01T13:16:00Z</dcterms:modified>
</cp:coreProperties>
</file>