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31" w:rsidRPr="003172A7" w:rsidRDefault="00B15531" w:rsidP="00B15531">
      <w:pPr>
        <w:shd w:val="clear" w:color="auto" w:fill="FFFFFF"/>
        <w:spacing w:after="0" w:line="240" w:lineRule="auto"/>
        <w:jc w:val="both"/>
        <w:rPr>
          <w:rFonts w:ascii="Times New Roman" w:eastAsia="Times New Roman" w:hAnsi="Times New Roman"/>
          <w:b/>
          <w:bCs/>
          <w:color w:val="000000"/>
          <w:sz w:val="24"/>
          <w:szCs w:val="24"/>
          <w:lang w:eastAsia="x-none"/>
        </w:rPr>
      </w:pPr>
      <w:bookmarkStart w:id="0" w:name="_GoBack"/>
      <w:bookmarkEnd w:id="0"/>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B15531" w:rsidRPr="00E6403E" w:rsidTr="00B15531">
        <w:trPr>
          <w:trHeight w:hRule="exact" w:val="2463"/>
        </w:trPr>
        <w:tc>
          <w:tcPr>
            <w:tcW w:w="2402" w:type="dxa"/>
          </w:tcPr>
          <w:p w:rsidR="00B15531" w:rsidRPr="00E6403E" w:rsidRDefault="00B15531" w:rsidP="00B15531">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4AB9A595" wp14:editId="4F12136E">
                  <wp:simplePos x="0" y="0"/>
                  <wp:positionH relativeFrom="column">
                    <wp:posOffset>210185</wp:posOffset>
                  </wp:positionH>
                  <wp:positionV relativeFrom="paragraph">
                    <wp:posOffset>59635</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p>
        </w:tc>
        <w:tc>
          <w:tcPr>
            <w:tcW w:w="6493" w:type="dxa"/>
          </w:tcPr>
          <w:p w:rsidR="00B15531" w:rsidRPr="00E6403E" w:rsidRDefault="00B15531" w:rsidP="00B15531">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B15531" w:rsidRPr="00E6403E" w:rsidRDefault="00B15531" w:rsidP="00B15531">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B15531" w:rsidRPr="00E6403E" w:rsidRDefault="00B15531" w:rsidP="00B1553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B15531" w:rsidRPr="00E6403E" w:rsidRDefault="00B15531" w:rsidP="00B1553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B15531" w:rsidRPr="00E6403E" w:rsidRDefault="00B15531" w:rsidP="00B1553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9" w:history="1">
              <w:r w:rsidRPr="00E6403E">
                <w:rPr>
                  <w:rFonts w:ascii="Verdana" w:eastAsia="Calibri" w:hAnsi="Verdana" w:cs="Tahoma"/>
                  <w:color w:val="0000FF"/>
                  <w:sz w:val="18"/>
                  <w:szCs w:val="18"/>
                  <w:u w:val="single"/>
                  <w:lang w:val="en-US" w:eastAsia="ru-RU"/>
                </w:rPr>
                <w:t>info@rezeknesnovads.lv</w:t>
              </w:r>
            </w:hyperlink>
          </w:p>
          <w:p w:rsidR="00B15531" w:rsidRPr="00E6403E" w:rsidRDefault="00B15531" w:rsidP="00B15531">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10" w:history="1">
              <w:r w:rsidRPr="00E6403E">
                <w:rPr>
                  <w:rFonts w:ascii="Verdana" w:eastAsia="Calibri" w:hAnsi="Verdana" w:cs="Tahoma"/>
                  <w:color w:val="0000FF"/>
                  <w:sz w:val="18"/>
                  <w:szCs w:val="18"/>
                  <w:u w:val="single"/>
                  <w:lang w:val="en-US" w:eastAsia="ru-RU"/>
                </w:rPr>
                <w:t>http://www.rezeknesnovads.lv</w:t>
              </w:r>
            </w:hyperlink>
          </w:p>
        </w:tc>
      </w:tr>
    </w:tbl>
    <w:p w:rsidR="00B15531" w:rsidRPr="00E6403E" w:rsidRDefault="00B15531" w:rsidP="00B15531">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038035B0" wp14:editId="6898426E">
                <wp:simplePos x="0" y="0"/>
                <wp:positionH relativeFrom="column">
                  <wp:posOffset>115570</wp:posOffset>
                </wp:positionH>
                <wp:positionV relativeFrom="paragraph">
                  <wp:posOffset>-172086</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7B43"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B15531" w:rsidRPr="00E6403E" w:rsidRDefault="00B15531" w:rsidP="00B15531">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B15531" w:rsidRPr="00E6403E" w:rsidRDefault="00B15531" w:rsidP="00B15531">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19.septembra</w:t>
      </w:r>
      <w:r w:rsidRPr="00E6403E">
        <w:rPr>
          <w:rFonts w:ascii="Times New Roman" w:eastAsia="Calibri" w:hAnsi="Times New Roman" w:cs="Times New Roman"/>
          <w:sz w:val="24"/>
          <w:szCs w:val="24"/>
          <w:lang w:val="en-US" w:eastAsia="ru-RU"/>
        </w:rPr>
        <w:t xml:space="preserve"> sēdē</w:t>
      </w:r>
    </w:p>
    <w:p w:rsidR="00B15531" w:rsidRPr="00E6403E" w:rsidRDefault="00B15531" w:rsidP="00B15531">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Nr.21</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12</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2.</w:t>
      </w:r>
      <w:r w:rsidRPr="00E6403E">
        <w:rPr>
          <w:rFonts w:ascii="Times New Roman" w:eastAsia="Calibri" w:hAnsi="Times New Roman" w:cs="Times New Roman"/>
          <w:sz w:val="24"/>
          <w:szCs w:val="24"/>
          <w:lang w:val="en-US" w:eastAsia="ru-RU"/>
        </w:rPr>
        <w:t>punkts)</w:t>
      </w:r>
    </w:p>
    <w:p w:rsidR="00B15531" w:rsidRDefault="00B15531" w:rsidP="00B15531">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3172A7">
        <w:rPr>
          <w:rFonts w:ascii="Times New Roman" w:eastAsia="Times New Roman" w:hAnsi="Times New Roman" w:cs="Times New Roman"/>
          <w:b/>
          <w:bCs/>
          <w:color w:val="000000"/>
          <w:sz w:val="24"/>
          <w:szCs w:val="24"/>
          <w:lang w:eastAsia="x-none"/>
        </w:rPr>
        <w:t xml:space="preserve">    </w:t>
      </w:r>
    </w:p>
    <w:p w:rsidR="006C3913" w:rsidRDefault="006C3913" w:rsidP="00B15531">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val="x-none" w:eastAsia="x-none"/>
        </w:rPr>
        <w:t>Neapbūvēt</w:t>
      </w:r>
      <w:r>
        <w:rPr>
          <w:rFonts w:ascii="Times New Roman" w:eastAsia="Times New Roman" w:hAnsi="Times New Roman" w:cs="Times New Roman"/>
          <w:b/>
          <w:bCs/>
          <w:color w:val="000000"/>
          <w:sz w:val="24"/>
          <w:szCs w:val="24"/>
          <w:lang w:eastAsia="x-none"/>
        </w:rPr>
        <w:t xml:space="preserve">as </w:t>
      </w:r>
      <w:r>
        <w:rPr>
          <w:rFonts w:ascii="Times New Roman" w:hAnsi="Times New Roman" w:cs="Times New Roman"/>
          <w:b/>
          <w:bCs/>
          <w:sz w:val="24"/>
          <w:szCs w:val="24"/>
        </w:rPr>
        <w:t xml:space="preserve">zemes reformas pabeigšanai paredzētās zemes vienības </w:t>
      </w:r>
      <w:r>
        <w:rPr>
          <w:rFonts w:ascii="Times New Roman" w:eastAsia="Times New Roman" w:hAnsi="Times New Roman" w:cs="Times New Roman"/>
          <w:b/>
          <w:bCs/>
          <w:color w:val="000000"/>
          <w:sz w:val="24"/>
          <w:szCs w:val="24"/>
          <w:lang w:val="x-none" w:eastAsia="x-none"/>
        </w:rPr>
        <w:t>ar kadastra</w:t>
      </w:r>
    </w:p>
    <w:p w:rsidR="006C3913" w:rsidRDefault="006C3913" w:rsidP="006C3913">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r w:rsidR="00B15531">
        <w:rPr>
          <w:rFonts w:ascii="Times New Roman" w:eastAsia="Times New Roman" w:hAnsi="Times New Roman" w:cs="Times New Roman"/>
          <w:b/>
          <w:bCs/>
          <w:color w:val="000000"/>
          <w:sz w:val="24"/>
          <w:szCs w:val="24"/>
          <w:lang w:val="x-none" w:eastAsia="x-none"/>
        </w:rPr>
        <w:t>a</w:t>
      </w:r>
      <w:r>
        <w:rPr>
          <w:rFonts w:ascii="Times New Roman" w:eastAsia="Times New Roman" w:hAnsi="Times New Roman" w:cs="Times New Roman"/>
          <w:b/>
          <w:bCs/>
          <w:color w:val="000000"/>
          <w:sz w:val="24"/>
          <w:szCs w:val="24"/>
          <w:lang w:val="x-none" w:eastAsia="x-none"/>
        </w:rPr>
        <w:t>pzīmējumu</w:t>
      </w:r>
      <w:r w:rsidR="00B15531">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b/>
          <w:bCs/>
          <w:color w:val="000000"/>
          <w:sz w:val="24"/>
          <w:szCs w:val="24"/>
          <w:lang w:val="x-none" w:eastAsia="x-none"/>
        </w:rPr>
        <w:t>7888 012 0315</w:t>
      </w:r>
      <w:r w:rsidR="00B15531">
        <w:rPr>
          <w:rFonts w:ascii="Times New Roman" w:eastAsia="Times New Roman" w:hAnsi="Times New Roman"/>
          <w:b/>
          <w:bCs/>
          <w:color w:val="000000"/>
          <w:sz w:val="24"/>
          <w:szCs w:val="24"/>
          <w:lang w:eastAsia="x-none"/>
        </w:rPr>
        <w:t>,</w:t>
      </w:r>
      <w:r>
        <w:rPr>
          <w:rFonts w:ascii="Times New Roman" w:eastAsia="Times New Roman" w:hAnsi="Times New Roman"/>
          <w:b/>
          <w:bCs/>
          <w:color w:val="000000"/>
          <w:sz w:val="24"/>
          <w:szCs w:val="24"/>
          <w:lang w:val="x-none" w:eastAsia="x-none"/>
        </w:rPr>
        <w:t xml:space="preserve"> Silmalas pagastā</w:t>
      </w:r>
      <w:r w:rsidR="00B15531">
        <w:rPr>
          <w:rFonts w:ascii="Times New Roman" w:eastAsia="Times New Roman" w:hAnsi="Times New Roman"/>
          <w:b/>
          <w:bCs/>
          <w:color w:val="000000"/>
          <w:sz w:val="24"/>
          <w:szCs w:val="24"/>
          <w:lang w:eastAsia="x-none"/>
        </w:rPr>
        <w:t>,</w:t>
      </w:r>
      <w:r>
        <w:rPr>
          <w:rFonts w:ascii="Times New Roman" w:eastAsia="Times New Roman" w:hAnsi="Times New Roman"/>
          <w:b/>
          <w:bCs/>
          <w:color w:val="000000"/>
          <w:sz w:val="24"/>
          <w:szCs w:val="24"/>
          <w:lang w:val="x-none" w:eastAsia="x-none"/>
        </w:rPr>
        <w:t xml:space="preserve"> nomas tiesību </w:t>
      </w:r>
    </w:p>
    <w:p w:rsidR="006C3913" w:rsidRDefault="00B15531" w:rsidP="006C3913">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6C3913">
        <w:rPr>
          <w:rFonts w:ascii="Times New Roman" w:eastAsia="Times New Roman" w:hAnsi="Times New Roman"/>
          <w:b/>
          <w:bCs/>
          <w:color w:val="000000"/>
          <w:sz w:val="24"/>
          <w:szCs w:val="24"/>
          <w:lang w:val="x-none" w:eastAsia="x-none"/>
        </w:rPr>
        <w:t xml:space="preserve">zsoles noteikumi </w:t>
      </w:r>
    </w:p>
    <w:p w:rsidR="006C3913" w:rsidRDefault="006C3913" w:rsidP="006C3913">
      <w:pPr>
        <w:shd w:val="clear" w:color="auto" w:fill="FFFFFF"/>
        <w:spacing w:after="0" w:line="240" w:lineRule="auto"/>
        <w:rPr>
          <w:rFonts w:ascii="Times New Roman" w:hAnsi="Times New Roman"/>
          <w:b/>
          <w:bCs/>
          <w:sz w:val="24"/>
          <w:szCs w:val="24"/>
        </w:rPr>
      </w:pPr>
    </w:p>
    <w:p w:rsidR="006C3913" w:rsidRDefault="006C3913" w:rsidP="006C3913">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 Vispārīgie noteikumi</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Rēzeknes novada zemes reformas pabeigšanai paredzētās zemes vienības Silmalas pagastā ar kadastra apzīmējumu  7888 012 0315 zemes nomas izsoles noteikumi (turpmāk tekstā – Noteikumi) nosaka kārtību, kādā notiek zemes vienības ar kadastra apzīmējumu 7888 012 0315 ar platību 0,27 ha (turpmāk tekstā - Objekts) zemes nomas tiesību iegūšana izsolē – zemes noma atklātā izsolē personai, kura par izsoles objektu piedāvā visaugstāko nomas maksu.</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Izsole notiek, ievērojot </w:t>
      </w:r>
      <w:r w:rsidR="00E00628" w:rsidRPr="005D1D35">
        <w:rPr>
          <w:rFonts w:ascii="Times New Roman" w:hAnsi="Times New Roman"/>
          <w:sz w:val="24"/>
          <w:szCs w:val="24"/>
        </w:rPr>
        <w:t>Publiskas personas finanšu līdzekļu un mantas</w:t>
      </w:r>
      <w:r w:rsidR="00E00628">
        <w:rPr>
          <w:rFonts w:ascii="Times New Roman" w:hAnsi="Times New Roman"/>
          <w:sz w:val="24"/>
          <w:szCs w:val="24"/>
        </w:rPr>
        <w:t xml:space="preserve"> izšķērdēšanas novēršanas likuma</w:t>
      </w:r>
      <w:r w:rsidR="00E00628" w:rsidRPr="00DC5137">
        <w:rPr>
          <w:rFonts w:ascii="Times New Roman" w:hAnsi="Times New Roman"/>
          <w:sz w:val="24"/>
          <w:szCs w:val="24"/>
        </w:rPr>
        <w:t xml:space="preserve"> 1.pantu, 3.panta 2.punktu, likuma “Par pašvaldībām” 14.pa</w:t>
      </w:r>
      <w:r w:rsidR="00E00628">
        <w:rPr>
          <w:rFonts w:ascii="Times New Roman" w:hAnsi="Times New Roman"/>
          <w:sz w:val="24"/>
          <w:szCs w:val="24"/>
        </w:rPr>
        <w:t>nta pirmās otrās daļas 3.punktu</w:t>
      </w:r>
      <w:r w:rsidR="00E00628" w:rsidRPr="00DC5137">
        <w:rPr>
          <w:rFonts w:ascii="Times New Roman" w:hAnsi="Times New Roman"/>
          <w:sz w:val="24"/>
          <w:szCs w:val="24"/>
        </w:rPr>
        <w:t>, Ministru kabineta 2018.gada 19.jūnija noteikumus</w:t>
      </w:r>
      <w:r>
        <w:rPr>
          <w:rFonts w:ascii="Times New Roman" w:hAnsi="Times New Roman"/>
          <w:sz w:val="24"/>
          <w:szCs w:val="24"/>
        </w:rPr>
        <w:t xml:space="preserve"> Nr.350 „Publiskas personas zemes nomas un apbūves tiesības noteikumi” un citus Latvijas Republikā spēkā esošos normatīvos aktus. </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w:t>
      </w:r>
      <w:r w:rsidR="00E00628" w:rsidRPr="005D1D35">
        <w:rPr>
          <w:rFonts w:ascii="Times New Roman" w:hAnsi="Times New Roman"/>
          <w:sz w:val="24"/>
          <w:szCs w:val="24"/>
        </w:rPr>
        <w:t>Publiskas personas finanšu līdzekļu un mantas</w:t>
      </w:r>
      <w:r w:rsidR="00E00628">
        <w:rPr>
          <w:rFonts w:ascii="Times New Roman" w:hAnsi="Times New Roman"/>
          <w:sz w:val="24"/>
          <w:szCs w:val="24"/>
        </w:rPr>
        <w:t xml:space="preserve"> izšķērdēšanas novēršanas likuma</w:t>
      </w:r>
      <w:r>
        <w:rPr>
          <w:rFonts w:ascii="Times New Roman" w:hAnsi="Times New Roman"/>
          <w:sz w:val="24"/>
          <w:szCs w:val="24"/>
        </w:rPr>
        <w:t xml:space="preserve"> izpratnē.</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Pr>
            <w:rStyle w:val="Hyperlink"/>
            <w:rFonts w:ascii="Times New Roman" w:hAnsi="Times New Roman"/>
            <w:color w:val="0563C1"/>
            <w:sz w:val="24"/>
            <w:szCs w:val="24"/>
          </w:rPr>
          <w:t>www.rezeknesnovads.lv</w:t>
        </w:r>
      </w:hyperlink>
      <w:r>
        <w:rPr>
          <w:rFonts w:ascii="Times New Roman" w:hAnsi="Times New Roman"/>
          <w:sz w:val="24"/>
          <w:szCs w:val="24"/>
        </w:rPr>
        <w:t xml:space="preserve">, </w:t>
      </w:r>
      <w:hyperlink r:id="rId12" w:history="1">
        <w:r>
          <w:rPr>
            <w:rStyle w:val="Hyperlink"/>
            <w:rFonts w:ascii="Times New Roman" w:hAnsi="Times New Roman"/>
            <w:color w:val="0000FF"/>
            <w:sz w:val="24"/>
            <w:szCs w:val="24"/>
          </w:rPr>
          <w:t>www.silmala.lv</w:t>
        </w:r>
      </w:hyperlink>
      <w:r>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Izsole notiks Rēzeknes novada pašvaldības iestādes Maltas pagastu apvienības struktūrvienības “Silmalas pagasta pārvalde” telpās,  2019.gada 9. oktobrī, plkst.11.00. Informācija par Objekta izsoles datumu un laiku ievietojama Rēzeknes novada pašvaldības interneta vietnēs </w:t>
      </w:r>
      <w:hyperlink r:id="rId13" w:history="1">
        <w:r>
          <w:rPr>
            <w:rStyle w:val="Hyperlink"/>
            <w:rFonts w:ascii="Times New Roman" w:hAnsi="Times New Roman"/>
            <w:sz w:val="24"/>
            <w:szCs w:val="24"/>
          </w:rPr>
          <w:t>www.rezeknesnovads.lv</w:t>
        </w:r>
      </w:hyperlink>
      <w:r>
        <w:rPr>
          <w:rFonts w:ascii="Times New Roman" w:hAnsi="Times New Roman"/>
          <w:sz w:val="24"/>
          <w:szCs w:val="24"/>
        </w:rPr>
        <w:t xml:space="preserve">, </w:t>
      </w:r>
      <w:r>
        <w:rPr>
          <w:rFonts w:ascii="Times New Roman" w:hAnsi="Times New Roman"/>
          <w:color w:val="0000FF"/>
          <w:sz w:val="24"/>
          <w:szCs w:val="24"/>
          <w:u w:val="single"/>
        </w:rPr>
        <w:t>www.silmala.lv</w:t>
      </w:r>
      <w:r>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Izsoles veids – mutiska izsole ar augšupejošu soli.</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Izsolē piedāvātā objekta sākotnējā aprēķinātā nomas maksa 28,00 EUR (divdesmit astoņi euro 00 centi)   gadā  (bez PVN), kas ir izsoles sākumcena.</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Nomas tiesību izsoles solis ir 3,00 EUR</w:t>
      </w:r>
      <w:r>
        <w:rPr>
          <w:rFonts w:ascii="Times New Roman" w:hAnsi="Times New Roman"/>
          <w:i/>
          <w:sz w:val="24"/>
          <w:szCs w:val="24"/>
        </w:rPr>
        <w:t xml:space="preserve">  (</w:t>
      </w:r>
      <w:r>
        <w:rPr>
          <w:rFonts w:ascii="Times New Roman" w:hAnsi="Times New Roman"/>
          <w:sz w:val="24"/>
          <w:szCs w:val="24"/>
        </w:rPr>
        <w:t xml:space="preserve">trīs euro 00 centi) no objekta sākotnējās aprēķinātās  nomas maksas. </w:t>
      </w:r>
    </w:p>
    <w:p w:rsidR="006C3913" w:rsidRDefault="006C3913" w:rsidP="006C3913">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Nodrošinājuma nauda ir vienāda ar nomas objekta sākotnējo maksu 28,00 EUR (divdesmit astoņi euro 00  centi). </w:t>
      </w:r>
    </w:p>
    <w:p w:rsidR="006C3913" w:rsidRDefault="006C3913" w:rsidP="006C3913">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6C3913" w:rsidRDefault="006C3913" w:rsidP="006C3913">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6C3913" w:rsidRDefault="006C3913" w:rsidP="006C3913">
      <w:pPr>
        <w:spacing w:after="0" w:line="240" w:lineRule="auto"/>
        <w:jc w:val="center"/>
        <w:rPr>
          <w:rFonts w:ascii="Times New Roman" w:eastAsia="Arial Unicode MS" w:hAnsi="Times New Roman"/>
          <w:b/>
          <w:bCs/>
          <w:sz w:val="24"/>
          <w:szCs w:val="24"/>
        </w:rPr>
      </w:pPr>
    </w:p>
    <w:p w:rsidR="006C3913" w:rsidRDefault="006C3913" w:rsidP="006C3913">
      <w:pPr>
        <w:spacing w:after="0" w:line="240" w:lineRule="auto"/>
        <w:jc w:val="center"/>
        <w:rPr>
          <w:rFonts w:ascii="Times New Roman" w:eastAsia="Arial Unicode MS" w:hAnsi="Times New Roman"/>
          <w:sz w:val="24"/>
          <w:szCs w:val="24"/>
        </w:rPr>
      </w:pPr>
      <w:r>
        <w:rPr>
          <w:rFonts w:ascii="Times New Roman" w:eastAsia="Arial Unicode MS" w:hAnsi="Times New Roman"/>
          <w:b/>
          <w:bCs/>
          <w:sz w:val="24"/>
          <w:szCs w:val="24"/>
        </w:rPr>
        <w:t>2. Objekta raksturojums</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 Silmalas pagasts, Rēzeknes novads, kadastra apzīmējums 7888 012 0315, iznomājamā zemes platība – 0,27 ha, t.sk. lauksaimniecībā izmantojamā zeme – 0,27 ha</w:t>
      </w:r>
      <w:r>
        <w:rPr>
          <w:rFonts w:ascii="Times New Roman" w:eastAsia="Times New Roman" w:hAnsi="Times New Roman"/>
          <w:sz w:val="24"/>
          <w:szCs w:val="24"/>
        </w:rPr>
        <w:t xml:space="preserve">, </w:t>
      </w:r>
      <w:r>
        <w:rPr>
          <w:rFonts w:ascii="Times New Roman" w:eastAsia="Arial Unicode MS" w:hAnsi="Times New Roman"/>
          <w:sz w:val="24"/>
          <w:szCs w:val="24"/>
        </w:rPr>
        <w:t>(1.pielikums)</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nav reģistrēta zemesgrāmatā.</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statuss – zeme </w:t>
      </w:r>
      <w:r>
        <w:rPr>
          <w:rFonts w:ascii="Times New Roman" w:hAnsi="Times New Roman"/>
          <w:sz w:val="24"/>
          <w:szCs w:val="24"/>
        </w:rPr>
        <w:t>zemes reformas pabeigšanai</w:t>
      </w:r>
      <w:r>
        <w:rPr>
          <w:rFonts w:ascii="Times New Roman" w:eastAsia="Arial Unicode MS" w:hAnsi="Times New Roman"/>
          <w:sz w:val="24"/>
          <w:szCs w:val="24"/>
        </w:rPr>
        <w:t>. Zemes statuss var tikt mainīts atbilstoši  ārējo normatīvo aktu noteikumiem.</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  Pie apsekošanas konstatēts: apsekojamais zemes gabals-</w:t>
      </w:r>
      <w:r>
        <w:rPr>
          <w:rStyle w:val="FooterChar"/>
          <w:rFonts w:ascii="Calibri Body" w:hAnsi="Calibri Body"/>
          <w:sz w:val="24"/>
          <w:szCs w:val="24"/>
        </w:rPr>
        <w:t xml:space="preserve"> </w:t>
      </w:r>
      <w:r>
        <w:rPr>
          <w:rStyle w:val="st"/>
          <w:rFonts w:ascii="Calibri Body" w:hAnsi="Calibri Body"/>
          <w:sz w:val="24"/>
          <w:szCs w:val="24"/>
        </w:rPr>
        <w:t>neregulāras formas daudzstūris ar līdzenu reljefu, izvietots savrupmāju dzīvojamās apbūves teritorijā</w:t>
      </w:r>
      <w:r>
        <w:rPr>
          <w:rFonts w:ascii="Times New Roman" w:eastAsia="Arial Unicode MS" w:hAnsi="Times New Roman"/>
          <w:sz w:val="24"/>
          <w:szCs w:val="24"/>
        </w:rPr>
        <w:t>, kam nav nodrošināta tieša piekļuve: no Valsts vietējā autoceļa V584 Silmala- Štikāni- Seveļi, pa servitūta ceļu un ir jāpanāk vienošanās ar apkārtējo zemju īpašniekiem par tālākām piekļuves iespējām. Zemes gabals uz apsekošanas brīdi ir apstrādāts. Zemes vienība nav meliorēta vai arī esošā meliorācijas sistēma nedarbojas.</w:t>
      </w:r>
    </w:p>
    <w:p w:rsidR="006C3913" w:rsidRDefault="006C3913" w:rsidP="006C3913">
      <w:pPr>
        <w:numPr>
          <w:ilvl w:val="1"/>
          <w:numId w:val="15"/>
        </w:numPr>
        <w:tabs>
          <w:tab w:val="num" w:pos="540"/>
        </w:tabs>
        <w:spacing w:after="0" w:line="240" w:lineRule="auto"/>
        <w:ind w:left="417"/>
        <w:jc w:val="both"/>
        <w:rPr>
          <w:rFonts w:ascii="Times New Roman" w:eastAsia="Arial Unicode MS" w:hAnsi="Times New Roman"/>
          <w:sz w:val="24"/>
          <w:szCs w:val="24"/>
        </w:rPr>
      </w:pPr>
      <w:r>
        <w:rPr>
          <w:rFonts w:ascii="Times New Roman" w:eastAsia="Arial Unicode MS" w:hAnsi="Times New Roman"/>
          <w:sz w:val="24"/>
          <w:szCs w:val="24"/>
        </w:rPr>
        <w:t xml:space="preserve">  Piekļūšana Objektam ir apgrūtināta, no Valsts vietējā autoceļa V584 Silmala- Štikāni-    Seveļi,  pa servitūta ceļu un ir jāpanāk vienošanās ar apkārtējo zemju īpašniekiem par tālākām piekļuves iespējām. </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Objekts tiek iznomāts bez apbūves tiesībām.</w:t>
      </w:r>
    </w:p>
    <w:p w:rsidR="006C3913" w:rsidRDefault="006C3913" w:rsidP="006C3913">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Objektu var apskatīt darba dienās, iepriekš piezvanot un vienojoties par apskates laiku </w:t>
      </w:r>
      <w:r>
        <w:rPr>
          <w:rFonts w:ascii="Times New Roman" w:eastAsia="Arial Unicode MS" w:hAnsi="Times New Roman"/>
          <w:color w:val="000000"/>
          <w:sz w:val="24"/>
          <w:szCs w:val="24"/>
        </w:rPr>
        <w:t xml:space="preserve">pa </w:t>
      </w:r>
      <w:r>
        <w:rPr>
          <w:rFonts w:ascii="Times New Roman" w:eastAsia="Arial Unicode MS" w:hAnsi="Times New Roman"/>
          <w:sz w:val="24"/>
          <w:szCs w:val="24"/>
        </w:rPr>
        <w:t>tālruni – 64644844.</w:t>
      </w:r>
    </w:p>
    <w:p w:rsidR="006C3913" w:rsidRDefault="006C3913" w:rsidP="006C3913">
      <w:pPr>
        <w:spacing w:after="0" w:line="240" w:lineRule="auto"/>
        <w:ind w:left="540"/>
        <w:jc w:val="both"/>
        <w:rPr>
          <w:rFonts w:ascii="Times New Roman" w:eastAsia="Arial Unicode MS" w:hAnsi="Times New Roman"/>
          <w:sz w:val="24"/>
          <w:szCs w:val="24"/>
        </w:rPr>
      </w:pPr>
    </w:p>
    <w:p w:rsidR="006C3913" w:rsidRDefault="006C3913" w:rsidP="006C3913">
      <w:pPr>
        <w:numPr>
          <w:ilvl w:val="0"/>
          <w:numId w:val="2"/>
        </w:numPr>
        <w:spacing w:after="0" w:line="240" w:lineRule="auto"/>
        <w:contextualSpacing/>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Izsoles priekšnoteikumi</w:t>
      </w:r>
    </w:p>
    <w:p w:rsidR="006C3913" w:rsidRDefault="006C3913" w:rsidP="006C3913">
      <w:pPr>
        <w:numPr>
          <w:ilvl w:val="1"/>
          <w:numId w:val="2"/>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6C3913" w:rsidRDefault="006C3913" w:rsidP="006C3913">
      <w:pPr>
        <w:numPr>
          <w:ilvl w:val="1"/>
          <w:numId w:val="2"/>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6C3913" w:rsidRDefault="006C3913" w:rsidP="006C3913">
      <w:pPr>
        <w:numPr>
          <w:ilvl w:val="1"/>
          <w:numId w:val="2"/>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6C3913" w:rsidRDefault="006C3913" w:rsidP="006C3913">
      <w:pPr>
        <w:numPr>
          <w:ilvl w:val="1"/>
          <w:numId w:val="2"/>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Personām, kuri vēlas reģistrēties, jāiesniedz sekojoši dokumenti (2.pielikums): </w:t>
      </w:r>
    </w:p>
    <w:p w:rsidR="006C3913" w:rsidRDefault="006C3913" w:rsidP="006C3913">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Fiziskām personām:</w:t>
      </w:r>
      <w:r>
        <w:rPr>
          <w:rFonts w:ascii="Times New Roman" w:hAnsi="Times New Roman"/>
          <w:color w:val="000000"/>
          <w:sz w:val="24"/>
          <w:szCs w:val="24"/>
        </w:rPr>
        <w:t xml:space="preserve"> </w:t>
      </w:r>
    </w:p>
    <w:p w:rsidR="006C3913" w:rsidRDefault="006C3913" w:rsidP="006C3913">
      <w:pPr>
        <w:numPr>
          <w:ilvl w:val="3"/>
          <w:numId w:val="2"/>
        </w:numPr>
        <w:spacing w:line="256" w:lineRule="auto"/>
        <w:ind w:left="2127"/>
        <w:contextualSpacing/>
        <w:jc w:val="both"/>
        <w:rPr>
          <w:rFonts w:ascii="Times New Roman" w:hAnsi="Times New Roman"/>
          <w:sz w:val="24"/>
          <w:szCs w:val="24"/>
        </w:rPr>
      </w:pPr>
      <w:r>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6C3913" w:rsidRDefault="006C3913" w:rsidP="006C3913">
      <w:pPr>
        <w:numPr>
          <w:ilvl w:val="3"/>
          <w:numId w:val="2"/>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t xml:space="preserve">dokumentus par nodrošinājuma naudas un reģistrācijas naudas samaksu; </w:t>
      </w:r>
    </w:p>
    <w:p w:rsidR="006C3913" w:rsidRDefault="006C3913" w:rsidP="006C3913">
      <w:pPr>
        <w:numPr>
          <w:ilvl w:val="3"/>
          <w:numId w:val="2"/>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lastRenderedPageBreak/>
        <w:t xml:space="preserve">pretendenta piekrišana, kad iznomātājs kā kredītinformācijas lietotājs ir      </w:t>
      </w:r>
      <w:r>
        <w:rPr>
          <w:rFonts w:ascii="Times New Roman" w:hAnsi="Times New Roman"/>
          <w:sz w:val="24"/>
          <w:szCs w:val="24"/>
        </w:rPr>
        <w:tab/>
        <w:t xml:space="preserve">tiesīgs pieprasīt un saņemt kredītinformāciju, tai skaitā ziņas par   </w:t>
      </w:r>
      <w:r>
        <w:rPr>
          <w:rFonts w:ascii="Times New Roman" w:hAnsi="Times New Roman"/>
          <w:sz w:val="24"/>
          <w:szCs w:val="24"/>
        </w:rPr>
        <w:tab/>
        <w:t xml:space="preserve">pretendenta kavētajiem maksājumiem un tā kredītreitingu, no      </w:t>
      </w:r>
      <w:r>
        <w:rPr>
          <w:rFonts w:ascii="Times New Roman" w:hAnsi="Times New Roman"/>
          <w:sz w:val="24"/>
          <w:szCs w:val="24"/>
        </w:rPr>
        <w:tab/>
        <w:t>iznomātājam pieejamām datu bāzēm.</w:t>
      </w:r>
    </w:p>
    <w:p w:rsidR="006C3913" w:rsidRDefault="006C3913" w:rsidP="006C3913">
      <w:pPr>
        <w:numPr>
          <w:ilvl w:val="2"/>
          <w:numId w:val="2"/>
        </w:numPr>
        <w:shd w:val="clear" w:color="auto" w:fill="FFFFFF"/>
        <w:spacing w:after="0" w:line="240" w:lineRule="auto"/>
        <w:ind w:left="1276" w:hanging="709"/>
        <w:jc w:val="both"/>
        <w:rPr>
          <w:rFonts w:ascii="Times New Roman" w:hAnsi="Times New Roman"/>
          <w:sz w:val="24"/>
          <w:szCs w:val="24"/>
        </w:rPr>
      </w:pPr>
      <w:r>
        <w:rPr>
          <w:rFonts w:ascii="Times New Roman" w:hAnsi="Times New Roman"/>
          <w:color w:val="000000"/>
          <w:sz w:val="24"/>
          <w:szCs w:val="24"/>
        </w:rPr>
        <w:t xml:space="preserve">Juridiskām personām/ tās  pārstāvim uzrādot pasi un iesniedzamo dokumentu oriģinālus: </w:t>
      </w:r>
    </w:p>
    <w:p w:rsidR="006C3913" w:rsidRDefault="006C3913" w:rsidP="006C3913">
      <w:pPr>
        <w:numPr>
          <w:ilvl w:val="3"/>
          <w:numId w:val="2"/>
        </w:numPr>
        <w:spacing w:line="256" w:lineRule="auto"/>
        <w:contextualSpacing/>
        <w:jc w:val="both"/>
        <w:rPr>
          <w:rFonts w:ascii="Times New Roman" w:hAnsi="Times New Roman"/>
          <w:color w:val="000000"/>
          <w:sz w:val="24"/>
          <w:szCs w:val="24"/>
        </w:rPr>
      </w:pPr>
      <w:r>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6C3913" w:rsidRDefault="006C3913" w:rsidP="006C3913">
      <w:pPr>
        <w:numPr>
          <w:ilvl w:val="3"/>
          <w:numId w:val="2"/>
        </w:numPr>
        <w:spacing w:line="25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Uzņēmumu reģistra izsniegta dokumenta kopija par amatpersonu pārstāvības tiesībām dalībniekiem; </w:t>
      </w:r>
    </w:p>
    <w:p w:rsidR="006C3913" w:rsidRDefault="006C3913" w:rsidP="006C3913">
      <w:pPr>
        <w:numPr>
          <w:ilvl w:val="3"/>
          <w:numId w:val="2"/>
        </w:numPr>
        <w:spacing w:line="256" w:lineRule="auto"/>
        <w:contextualSpacing/>
        <w:jc w:val="both"/>
        <w:rPr>
          <w:rFonts w:ascii="Times New Roman" w:hAnsi="Times New Roman"/>
          <w:color w:val="000000"/>
          <w:sz w:val="24"/>
          <w:szCs w:val="24"/>
        </w:rPr>
      </w:pPr>
      <w:r>
        <w:rPr>
          <w:rFonts w:ascii="Times New Roman" w:hAnsi="Times New Roman"/>
          <w:sz w:val="24"/>
          <w:szCs w:val="24"/>
        </w:rPr>
        <w:t>dokumentus par nodrošinājuma naudas un reģistrācijas naudas samaksu;</w:t>
      </w:r>
    </w:p>
    <w:p w:rsidR="006C3913" w:rsidRDefault="006C3913" w:rsidP="006C3913">
      <w:pPr>
        <w:numPr>
          <w:ilvl w:val="3"/>
          <w:numId w:val="2"/>
        </w:numPr>
        <w:spacing w:after="0" w:line="240" w:lineRule="auto"/>
        <w:contextualSpacing/>
        <w:jc w:val="both"/>
        <w:rPr>
          <w:rFonts w:ascii="Times New Roman" w:hAnsi="Times New Roman"/>
          <w:color w:val="000000"/>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6C3913" w:rsidRDefault="006C3913" w:rsidP="006C3913">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dalībnieka kārtas numurs;</w:t>
      </w:r>
    </w:p>
    <w:p w:rsidR="006C3913" w:rsidRDefault="006C3913" w:rsidP="006C3913">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fiziskai personai – </w:t>
      </w:r>
      <w:r>
        <w:rPr>
          <w:rFonts w:ascii="Times New Roman" w:hAnsi="Times New Roman"/>
          <w:color w:val="000000"/>
          <w:sz w:val="24"/>
          <w:szCs w:val="24"/>
        </w:rPr>
        <w:t xml:space="preserve">vārdu, uzvārdu, </w:t>
      </w:r>
      <w:r>
        <w:rPr>
          <w:rFonts w:ascii="Times New Roman" w:hAnsi="Times New Roman"/>
          <w:sz w:val="24"/>
          <w:szCs w:val="24"/>
        </w:rPr>
        <w:t>personas kodu, pases datus, dzīvesvietas adresi</w:t>
      </w:r>
      <w:r>
        <w:rPr>
          <w:rFonts w:ascii="Times New Roman" w:hAnsi="Times New Roman"/>
          <w:color w:val="000000"/>
          <w:sz w:val="24"/>
          <w:szCs w:val="24"/>
        </w:rPr>
        <w:t>;</w:t>
      </w:r>
    </w:p>
    <w:p w:rsidR="006C3913" w:rsidRDefault="006C3913" w:rsidP="006C3913">
      <w:pPr>
        <w:numPr>
          <w:ilvl w:val="2"/>
          <w:numId w:val="2"/>
        </w:num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juridiskai personai – nosaukumu, reģistrācijas numuru, juridisko adresi</w:t>
      </w:r>
      <w:r>
        <w:rPr>
          <w:rFonts w:ascii="Times New Roman" w:hAnsi="Times New Roman"/>
          <w:color w:val="000000"/>
          <w:sz w:val="24"/>
          <w:szCs w:val="24"/>
        </w:rPr>
        <w:t>.</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9.oktobra plkst.10.30.</w:t>
      </w:r>
      <w:r>
        <w:rPr>
          <w:rFonts w:ascii="Times New Roman" w:hAnsi="Times New Roman"/>
          <w:color w:val="FF0000"/>
          <w:sz w:val="24"/>
          <w:szCs w:val="24"/>
        </w:rPr>
        <w:t xml:space="preserve">  </w:t>
      </w:r>
      <w:r>
        <w:rPr>
          <w:rFonts w:ascii="Times New Roman" w:hAnsi="Times New Roman"/>
          <w:sz w:val="24"/>
          <w:szCs w:val="24"/>
        </w:rPr>
        <w:t xml:space="preserve">Reģistrācijas laiks - darba dienās no </w:t>
      </w:r>
      <w:r>
        <w:rPr>
          <w:rFonts w:ascii="Times New Roman" w:hAnsi="Times New Roman"/>
          <w:color w:val="000000"/>
          <w:sz w:val="24"/>
          <w:szCs w:val="24"/>
        </w:rPr>
        <w:t xml:space="preserve">plkst.8.00 līdz plkst.12.00 </w:t>
      </w:r>
      <w:r>
        <w:rPr>
          <w:rFonts w:ascii="Times New Roman" w:hAnsi="Times New Roman"/>
          <w:color w:val="000000"/>
          <w:sz w:val="24"/>
          <w:szCs w:val="24"/>
          <w:vertAlign w:val="superscript"/>
        </w:rPr>
        <w:t xml:space="preserve"> </w:t>
      </w:r>
      <w:r>
        <w:rPr>
          <w:rFonts w:ascii="Times New Roman" w:hAnsi="Times New Roman"/>
          <w:color w:val="000000"/>
          <w:sz w:val="24"/>
          <w:szCs w:val="24"/>
        </w:rPr>
        <w:t>un no plkst.12.30  līdz</w:t>
      </w:r>
      <w:r>
        <w:rPr>
          <w:rFonts w:ascii="Times New Roman" w:hAnsi="Times New Roman"/>
          <w:color w:val="FF0000"/>
          <w:sz w:val="24"/>
          <w:szCs w:val="24"/>
        </w:rPr>
        <w:t xml:space="preserve"> </w:t>
      </w:r>
      <w:r>
        <w:rPr>
          <w:rFonts w:ascii="Times New Roman" w:hAnsi="Times New Roman"/>
          <w:sz w:val="24"/>
          <w:szCs w:val="24"/>
        </w:rPr>
        <w:t>16.30.</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color w:val="000000"/>
          <w:sz w:val="24"/>
          <w:szCs w:val="24"/>
        </w:rPr>
        <w:t>Reģistrētajam izsoles dalībniekam reģistrētājs izsniedz reģistrācijas apliecību (4.pielikums).</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Persona netiek reģistrēta:</w:t>
      </w:r>
    </w:p>
    <w:p w:rsidR="006C3913" w:rsidRDefault="006C3913" w:rsidP="006C3913">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vēl nav iestājies vai ir jau beidzies termiņš dalībnieku reģistrācijai;</w:t>
      </w:r>
    </w:p>
    <w:p w:rsidR="006C3913" w:rsidRDefault="006C3913" w:rsidP="006C3913">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nav iesniegti 3.4.punkta apakšpunktos minētie dokumenti.</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komisija nav tiesīga līdz izsoles sākumam iepazīstināt fiziskās personas un juridiskās personas ar ziņām par izsoles dalībniekiem.</w:t>
      </w:r>
    </w:p>
    <w:p w:rsidR="006C3913" w:rsidRDefault="006C3913" w:rsidP="006C3913">
      <w:pPr>
        <w:spacing w:after="0" w:line="240" w:lineRule="auto"/>
        <w:ind w:left="540"/>
        <w:jc w:val="both"/>
        <w:rPr>
          <w:rFonts w:ascii="Times New Roman" w:eastAsia="Arial Unicode MS" w:hAnsi="Times New Roman"/>
          <w:sz w:val="24"/>
          <w:szCs w:val="24"/>
        </w:rPr>
      </w:pPr>
    </w:p>
    <w:p w:rsidR="006C3913" w:rsidRDefault="006C3913" w:rsidP="006C3913">
      <w:pPr>
        <w:numPr>
          <w:ilvl w:val="0"/>
          <w:numId w:val="2"/>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Izsoles norise </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Izsoles gaita tiek protokolēta. Izsoles protokolā atspoguļo visas komisijas priekšsēdētāja (vadītājs) un izsoles dalībnieku darbības izsoles gaitā. Protokolu paraksta visi komisijas locekļi.</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Dalībniekiem, kuri nav ieradušies uz izsoli, netiek atmaksāta nodrošinājuma nauda un reģistrācijas nauda.</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noteiktajā laikā uz izsoli ierodas vismaz 1 (viens) dalībnieks, izsoles vadītājs paziņo par izsoles uzsākšanu.</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Izsolē starp izsoles dalībniekiem aizliegta vienošanās, skaļa uzvedība un traucējumi, kas varētu iespaidot izsoles rezultātus un gaitu.</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Izsoles gaita:</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Pirms izsoles sākšanās izsoles dalībnieki ar parakstu apliecina, ka ir iepazinušies ar izsoles noteikumiem.</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Izsoli vada izsoles komisijas priekšsēdētājs vai kāds no izsoles komisijas locekļiem. </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Komisijas vadītājs, atklājot izsoli, iepazīstina ar komisijas sastāvu un pārliecinās par izsoles dalībnieku ierašanos saskaņā ar dalībnieku reģistrācijas sarakstu,</w:t>
      </w:r>
      <w:r>
        <w:rPr>
          <w:rFonts w:ascii="Times New Roman" w:hAnsi="Times New Roman"/>
          <w:color w:val="000000"/>
          <w:sz w:val="24"/>
          <w:szCs w:val="24"/>
        </w:rPr>
        <w:t xml:space="preserve"> un sastāda uz izsoli ieradušos izsoles dalībnieku sarakstu (5.pielikums). </w:t>
      </w:r>
      <w:r>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dalībnieki solīšanas procesā paceļ savu reģistrācijas kartīti ar numuru. Izsoles vadītājs atkārto pirmā solītāja reģistrācijas numuru un nosauc piedāvāto </w:t>
      </w:r>
      <w:r>
        <w:rPr>
          <w:rFonts w:ascii="Times New Roman" w:hAnsi="Times New Roman"/>
          <w:sz w:val="24"/>
          <w:szCs w:val="24"/>
        </w:rPr>
        <w:lastRenderedPageBreak/>
        <w:t>maksu. Piedāvātās izsoles maksas pieaugums nedrīkst būt mazāks par izsoles soli, arī gadījumā, ja izsolē piedalās 1 (viens) izsoles dalībnieks.</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Atsakoties no tālākās solīšanas, katram izsoles dalībniekam ar parakstu izsoles protokolā jāapstiprina sava pēdējā solītā cena.</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6C3913" w:rsidRDefault="006C3913" w:rsidP="006C3913">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6C3913" w:rsidRDefault="006C3913" w:rsidP="006C3913">
      <w:pPr>
        <w:numPr>
          <w:ilvl w:val="2"/>
          <w:numId w:val="2"/>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6C3913" w:rsidRDefault="006C3913" w:rsidP="006C3913">
      <w:pPr>
        <w:numPr>
          <w:ilvl w:val="2"/>
          <w:numId w:val="2"/>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6C3913" w:rsidRDefault="006C3913" w:rsidP="006C3913">
      <w:pPr>
        <w:numPr>
          <w:ilvl w:val="2"/>
          <w:numId w:val="2"/>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Sūdzības par izsoles organizētāja darbībām un izsoles norisi iesniedzamas Rēzeknes novada domei.</w:t>
      </w:r>
    </w:p>
    <w:p w:rsidR="006C3913" w:rsidRDefault="006C3913" w:rsidP="006C3913">
      <w:pPr>
        <w:spacing w:after="0" w:line="20" w:lineRule="atLeast"/>
        <w:rPr>
          <w:rFonts w:ascii="Times New Roman" w:eastAsia="Arial Unicode MS" w:hAnsi="Times New Roman"/>
          <w:color w:val="0000FF"/>
          <w:sz w:val="24"/>
          <w:szCs w:val="24"/>
        </w:rPr>
      </w:pPr>
    </w:p>
    <w:p w:rsidR="0003176A" w:rsidRDefault="0003176A" w:rsidP="006C3913">
      <w:pPr>
        <w:spacing w:after="0" w:line="20" w:lineRule="atLeast"/>
        <w:rPr>
          <w:rFonts w:ascii="Times New Roman" w:eastAsia="Arial Unicode MS" w:hAnsi="Times New Roman"/>
          <w:color w:val="0000FF"/>
          <w:sz w:val="24"/>
          <w:szCs w:val="24"/>
        </w:rPr>
      </w:pPr>
    </w:p>
    <w:p w:rsidR="0003176A" w:rsidRDefault="0003176A" w:rsidP="006C3913">
      <w:pPr>
        <w:spacing w:after="0" w:line="20" w:lineRule="atLeast"/>
        <w:rPr>
          <w:rFonts w:ascii="Times New Roman" w:eastAsia="Arial Unicode MS" w:hAnsi="Times New Roman"/>
          <w:color w:val="0000FF"/>
          <w:sz w:val="24"/>
          <w:szCs w:val="24"/>
        </w:rPr>
      </w:pPr>
    </w:p>
    <w:p w:rsidR="006C3913" w:rsidRDefault="006C3913" w:rsidP="006C3913">
      <w:pPr>
        <w:numPr>
          <w:ilvl w:val="0"/>
          <w:numId w:val="2"/>
        </w:numPr>
        <w:spacing w:after="0" w:line="240" w:lineRule="auto"/>
        <w:jc w:val="center"/>
        <w:rPr>
          <w:rFonts w:ascii="Times New Roman" w:eastAsia="Arial Unicode MS" w:hAnsi="Times New Roman"/>
          <w:b/>
          <w:sz w:val="24"/>
          <w:szCs w:val="24"/>
          <w:lang w:val="en-GB"/>
        </w:rPr>
      </w:pPr>
      <w:r>
        <w:rPr>
          <w:rFonts w:ascii="Times New Roman" w:eastAsia="Arial Unicode MS" w:hAnsi="Times New Roman"/>
          <w:b/>
          <w:sz w:val="24"/>
          <w:szCs w:val="24"/>
        </w:rPr>
        <w:t>Izsoles rezultātu apstiprināšana</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protokolu sastāda trijos eksemplāros. Pirmais eksemplārs paliek nosolītājam, otro iesniedz Rēzeknes novada domē, trešais paliek izsoles Komisijai.</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6C3913" w:rsidRDefault="006C3913" w:rsidP="006C3913">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Rēzeknes novada Maltas pagastu apvienības struktūrvienība “Silmalas pagasta pārvalde” un izsoles uzvarētājs viena mēneša laikā pēc izsoles rezultātu apstiprināšanas slēdz  zemes nomas līgumu. (7.pielikums)</w:t>
      </w:r>
    </w:p>
    <w:p w:rsidR="006C3913" w:rsidRDefault="006C3913" w:rsidP="006C3913">
      <w:pPr>
        <w:spacing w:after="0" w:line="240" w:lineRule="auto"/>
        <w:jc w:val="both"/>
        <w:rPr>
          <w:rFonts w:ascii="Times New Roman" w:eastAsia="Arial Unicode MS" w:hAnsi="Times New Roman"/>
          <w:sz w:val="24"/>
          <w:szCs w:val="24"/>
        </w:rPr>
      </w:pPr>
    </w:p>
    <w:p w:rsidR="006C3913" w:rsidRDefault="006C3913" w:rsidP="006C3913">
      <w:pPr>
        <w:numPr>
          <w:ilvl w:val="0"/>
          <w:numId w:val="2"/>
        </w:numPr>
        <w:spacing w:after="0" w:line="240" w:lineRule="auto"/>
        <w:jc w:val="center"/>
        <w:rPr>
          <w:rFonts w:ascii="Times New Roman" w:eastAsia="Arial Unicode MS" w:hAnsi="Times New Roman"/>
          <w:b/>
          <w:bCs/>
          <w:sz w:val="24"/>
          <w:szCs w:val="24"/>
          <w:lang w:val="en-GB"/>
        </w:rPr>
      </w:pPr>
      <w:r>
        <w:rPr>
          <w:rFonts w:ascii="Times New Roman" w:eastAsia="Arial Unicode MS" w:hAnsi="Times New Roman"/>
          <w:b/>
          <w:bCs/>
          <w:sz w:val="24"/>
          <w:szCs w:val="24"/>
        </w:rPr>
        <w:t>Nobeiguma noteikumi</w:t>
      </w:r>
    </w:p>
    <w:p w:rsidR="006C3913" w:rsidRDefault="006C3913" w:rsidP="006C3913">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Izsole atzīstama par nenotikušu, ja:</w:t>
      </w:r>
    </w:p>
    <w:p w:rsidR="006C3913" w:rsidRDefault="006C3913" w:rsidP="006C3913">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nosolītājs ir tāda persona, kura nevar slēgt darījumus vai kurai nebija tiesību piedalīties izsolē;</w:t>
      </w:r>
    </w:p>
    <w:p w:rsidR="006C3913" w:rsidRDefault="006C3913" w:rsidP="006C3913">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noteiktajos termiņos nav reģistrējies neviens izsoles dalībnieks;</w:t>
      </w:r>
    </w:p>
    <w:p w:rsidR="006C3913" w:rsidRDefault="006C3913" w:rsidP="006C3913">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noteiktajā laikā ir reģistrējušies vismaz 1 (viens) dalībnieks, bet uz izsoli neviens neierodas,</w:t>
      </w:r>
    </w:p>
    <w:p w:rsidR="006C3913" w:rsidRDefault="006C3913" w:rsidP="006C3913">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neviens dalībnieks nav pārsolījis izsoles sākumcenu.</w:t>
      </w:r>
    </w:p>
    <w:p w:rsidR="006C3913" w:rsidRDefault="006C3913" w:rsidP="006C3913">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Lēmumu par izsoles atzīšanu par nenotikušu pieņem Komisija.</w:t>
      </w:r>
    </w:p>
    <w:p w:rsidR="006C3913" w:rsidRDefault="006C3913" w:rsidP="006C3913">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6C3913" w:rsidRDefault="006C3913" w:rsidP="006C3913">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Noteikumiem ir sekojoši pielikumi, kas ir Noteikumu neatņemama sastāvdaļa: </w:t>
      </w:r>
    </w:p>
    <w:p w:rsidR="006C3913" w:rsidRDefault="006C3913" w:rsidP="006C3913">
      <w:pPr>
        <w:spacing w:after="0" w:line="240" w:lineRule="auto"/>
        <w:ind w:left="540"/>
        <w:jc w:val="both"/>
        <w:rPr>
          <w:rFonts w:ascii="Times New Roman" w:eastAsia="Arial Unicode MS" w:hAnsi="Times New Roman"/>
          <w:sz w:val="24"/>
          <w:szCs w:val="24"/>
        </w:rPr>
      </w:pPr>
    </w:p>
    <w:p w:rsidR="006C3913" w:rsidRDefault="006C3913" w:rsidP="006C3913">
      <w:pPr>
        <w:spacing w:after="0" w:line="240" w:lineRule="auto"/>
        <w:ind w:left="540"/>
        <w:jc w:val="both"/>
        <w:rPr>
          <w:rFonts w:ascii="Times New Roman" w:eastAsia="Arial Unicode MS" w:hAnsi="Times New Roman"/>
          <w:sz w:val="24"/>
          <w:szCs w:val="24"/>
        </w:rPr>
      </w:pPr>
    </w:p>
    <w:p w:rsidR="006C3913" w:rsidRDefault="006C3913" w:rsidP="006C3913">
      <w:pPr>
        <w:spacing w:after="0" w:line="240" w:lineRule="auto"/>
        <w:ind w:left="540"/>
        <w:jc w:val="both"/>
        <w:rPr>
          <w:rFonts w:ascii="Times New Roman" w:eastAsia="Arial Unicode MS" w:hAnsi="Times New Roman"/>
          <w:sz w:val="24"/>
          <w:szCs w:val="24"/>
        </w:rPr>
      </w:pPr>
      <w:r>
        <w:rPr>
          <w:rFonts w:ascii="Times New Roman" w:eastAsia="Arial Unicode MS" w:hAnsi="Times New Roman"/>
          <w:sz w:val="24"/>
          <w:szCs w:val="24"/>
        </w:rPr>
        <w:t xml:space="preserve">Pielikumā: </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vienības izvietojuma grafiskais attēlojums uz 1 lp.;</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Pieteikums zemes nomas tiesību izsolei uz 1 lp.;</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Dalībnieku reģistrācijas saraksts uz 1 lp.;</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dalībnieka reģistrācijas apliecība uz 1 lp.;</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Uz izsoli ieradušos dalībnieku saraksts uz 1 lp.;</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protokols uz 1 lp.;</w:t>
      </w:r>
    </w:p>
    <w:p w:rsidR="006C3913" w:rsidRDefault="006C3913" w:rsidP="006C3913">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nomas līguma projekts uz 3 lp.</w:t>
      </w:r>
    </w:p>
    <w:p w:rsidR="006C3913" w:rsidRDefault="006C3913" w:rsidP="006C3913">
      <w:pPr>
        <w:spacing w:after="0" w:line="240" w:lineRule="auto"/>
        <w:jc w:val="both"/>
        <w:rPr>
          <w:rFonts w:ascii="Times New Roman" w:eastAsia="Arial Unicode MS" w:hAnsi="Times New Roman"/>
          <w:sz w:val="24"/>
          <w:szCs w:val="24"/>
        </w:rPr>
      </w:pPr>
    </w:p>
    <w:p w:rsidR="006C3913" w:rsidRDefault="006C3913" w:rsidP="006C3913">
      <w:pPr>
        <w:spacing w:after="0" w:line="240" w:lineRule="auto"/>
        <w:ind w:left="540"/>
        <w:jc w:val="both"/>
        <w:rPr>
          <w:rFonts w:ascii="Times New Roman" w:eastAsia="Arial Unicode MS" w:hAnsi="Times New Roman"/>
          <w:sz w:val="24"/>
          <w:szCs w:val="24"/>
          <w:u w:val="single"/>
        </w:rPr>
      </w:pPr>
    </w:p>
    <w:p w:rsidR="006C3913" w:rsidRDefault="006C3913" w:rsidP="006C3913">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Domes priekšsēdētājs                                                                                                        M.Švarcs                                                        </w:t>
      </w:r>
    </w:p>
    <w:p w:rsidR="006C3913" w:rsidRDefault="006C3913" w:rsidP="006C3913">
      <w:pPr>
        <w:spacing w:after="0" w:line="240" w:lineRule="auto"/>
        <w:ind w:left="360"/>
        <w:contextualSpacing/>
        <w:rPr>
          <w:rFonts w:ascii="Times New Roman" w:eastAsia="Arial Unicode MS" w:hAnsi="Times New Roman" w:cs="Times New Roman"/>
          <w:sz w:val="24"/>
          <w:szCs w:val="24"/>
        </w:rPr>
      </w:pPr>
      <w:r>
        <w:rPr>
          <w:rFonts w:ascii="Times New Roman" w:eastAsia="Calibri" w:hAnsi="Times New Roman" w:cs="Times New Roman"/>
          <w:sz w:val="24"/>
          <w:szCs w:val="24"/>
        </w:rPr>
        <w:br w:type="page"/>
      </w:r>
    </w:p>
    <w:p w:rsidR="00B92719" w:rsidRDefault="00B92719" w:rsidP="00B92719">
      <w:pPr>
        <w:spacing w:after="0" w:line="240" w:lineRule="auto"/>
        <w:jc w:val="right"/>
        <w:rPr>
          <w:rFonts w:ascii="Times New Roman" w:hAnsi="Times New Roman"/>
          <w:i/>
          <w:sz w:val="20"/>
          <w:szCs w:val="20"/>
        </w:rPr>
      </w:pPr>
      <w:r>
        <w:rPr>
          <w:rFonts w:ascii="Times New Roman" w:hAnsi="Times New Roman"/>
          <w:i/>
          <w:sz w:val="20"/>
          <w:szCs w:val="20"/>
        </w:rPr>
        <w:lastRenderedPageBreak/>
        <w:t>1.pielikums</w:t>
      </w:r>
    </w:p>
    <w:p w:rsidR="00B92719" w:rsidRDefault="00B92719" w:rsidP="00B9271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B92719" w:rsidRDefault="00B92719" w:rsidP="00B9271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012 0315 Silmalas pagastā nomas tiesību</w:t>
      </w:r>
    </w:p>
    <w:p w:rsidR="00B92719" w:rsidRDefault="00B92719" w:rsidP="00B9271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Izsoles noteikumiem</w:t>
      </w: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 ar kadastra apzīmējumu 7888 012 0315</w:t>
      </w:r>
    </w:p>
    <w:p w:rsidR="00B92719" w:rsidRDefault="00B92719" w:rsidP="00B92719">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izvietojuma grafiskais attēlojums</w:t>
      </w:r>
    </w:p>
    <w:p w:rsidR="00B92719" w:rsidRDefault="00B92719" w:rsidP="00B92719">
      <w:pPr>
        <w:spacing w:after="0" w:line="20" w:lineRule="atLeast"/>
        <w:jc w:val="center"/>
        <w:rPr>
          <w:rFonts w:ascii="Times New Roman" w:eastAsia="Arial Unicode MS" w:hAnsi="Times New Roman"/>
          <w:b/>
          <w:sz w:val="24"/>
          <w:szCs w:val="24"/>
        </w:rPr>
      </w:pPr>
    </w:p>
    <w:p w:rsidR="00B92719" w:rsidRDefault="00B92719" w:rsidP="00B92719">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436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inline>
        </w:drawing>
      </w: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right"/>
        <w:rPr>
          <w:rFonts w:ascii="Times New Roman" w:eastAsia="Arial Unicode MS" w:hAnsi="Times New Roman"/>
          <w:b/>
          <w:sz w:val="24"/>
          <w:szCs w:val="24"/>
        </w:rPr>
      </w:pPr>
    </w:p>
    <w:p w:rsidR="00B92719" w:rsidRDefault="00B92719" w:rsidP="00B92719">
      <w:pPr>
        <w:spacing w:after="0" w:line="20" w:lineRule="atLeast"/>
        <w:jc w:val="both"/>
        <w:rPr>
          <w:rFonts w:ascii="Times New Roman" w:eastAsia="Arial Unicode MS" w:hAnsi="Times New Roman"/>
          <w:b/>
          <w:sz w:val="24"/>
          <w:szCs w:val="24"/>
        </w:rPr>
      </w:pPr>
    </w:p>
    <w:p w:rsidR="00B92719" w:rsidRDefault="00B92719" w:rsidP="00B92719">
      <w:pPr>
        <w:spacing w:after="0" w:line="20" w:lineRule="atLeast"/>
        <w:jc w:val="center"/>
        <w:rPr>
          <w:rFonts w:ascii="Times New Roman" w:eastAsia="Arial Unicode MS" w:hAnsi="Times New Roman"/>
          <w:b/>
          <w:sz w:val="24"/>
          <w:szCs w:val="24"/>
        </w:rPr>
      </w:pPr>
    </w:p>
    <w:p w:rsidR="00B92719" w:rsidRDefault="00B92719" w:rsidP="00B92719">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Sagatavoja: M. Borisova</w:t>
      </w:r>
    </w:p>
    <w:p w:rsidR="00B92719" w:rsidRDefault="00B92719" w:rsidP="00B92719">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zemes lietu speciāliste, tālr.64644844, </w:t>
      </w:r>
    </w:p>
    <w:p w:rsidR="00B92719" w:rsidRDefault="00B92719" w:rsidP="00B92719">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e-pasts: </w:t>
      </w:r>
      <w:hyperlink r:id="rId15" w:history="1">
        <w:r>
          <w:rPr>
            <w:rStyle w:val="Hyperlink"/>
            <w:rFonts w:ascii="Times New Roman" w:eastAsia="Arial Unicode MS" w:hAnsi="Times New Roman"/>
            <w:color w:val="0563C1"/>
            <w:sz w:val="20"/>
            <w:szCs w:val="20"/>
          </w:rPr>
          <w:t>marina.borisova@rezeknesnovads.lv</w:t>
        </w:r>
      </w:hyperlink>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rPr>
          <w:rFonts w:ascii="Times New Roman" w:eastAsia="Arial Unicode MS" w:hAnsi="Times New Roman"/>
          <w:sz w:val="24"/>
          <w:szCs w:val="24"/>
        </w:rPr>
      </w:pPr>
    </w:p>
    <w:p w:rsidR="00B92719" w:rsidRDefault="00B92719" w:rsidP="00B92719">
      <w:pPr>
        <w:spacing w:after="0" w:line="20" w:lineRule="atLeast"/>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2.pielikums</w:t>
      </w:r>
    </w:p>
    <w:p w:rsidR="00B92719" w:rsidRDefault="00B92719" w:rsidP="00B92719">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B92719" w:rsidRDefault="00B92719" w:rsidP="00B92719">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012 0315  Silmalas pagastā nomas tiesību</w:t>
      </w:r>
    </w:p>
    <w:p w:rsidR="00B92719" w:rsidRDefault="00B92719" w:rsidP="00B92719">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Izsoles noteikumiem</w:t>
      </w:r>
    </w:p>
    <w:p w:rsidR="00B92719" w:rsidRDefault="00B92719" w:rsidP="00B92719">
      <w:pPr>
        <w:spacing w:after="0" w:line="20" w:lineRule="atLeast"/>
        <w:jc w:val="right"/>
        <w:rPr>
          <w:rFonts w:ascii="Times New Roman" w:eastAsia="Arial Unicode MS" w:hAnsi="Times New Roman"/>
          <w:sz w:val="24"/>
          <w:szCs w:val="24"/>
        </w:rPr>
      </w:pPr>
    </w:p>
    <w:p w:rsidR="00B92719" w:rsidRDefault="00B92719" w:rsidP="00B92719">
      <w:pPr>
        <w:keepNext/>
        <w:spacing w:after="0" w:line="240" w:lineRule="auto"/>
        <w:ind w:left="3600" w:firstLine="720"/>
        <w:jc w:val="right"/>
        <w:outlineLvl w:val="0"/>
        <w:rPr>
          <w:rFonts w:ascii="Times New Roman" w:eastAsia="Times New Roman" w:hAnsi="Times New Roman"/>
          <w:b/>
          <w:sz w:val="24"/>
          <w:szCs w:val="24"/>
          <w:lang w:val="x-none"/>
        </w:rPr>
      </w:pPr>
      <w:r>
        <w:rPr>
          <w:rFonts w:ascii="Times New Roman" w:eastAsia="Times New Roman" w:hAnsi="Times New Roman"/>
          <w:b/>
          <w:noProof/>
          <w:sz w:val="24"/>
          <w:szCs w:val="24"/>
          <w:lang w:val="x-none" w:eastAsia="lv-LV"/>
        </w:rPr>
        <w:t>Rēzeknes novada pašvaldībai</w:t>
      </w:r>
    </w:p>
    <w:p w:rsidR="00B92719" w:rsidRDefault="00B92719" w:rsidP="00B92719">
      <w:pPr>
        <w:spacing w:after="0"/>
        <w:jc w:val="right"/>
        <w:rPr>
          <w:rFonts w:ascii="Times New Roman" w:hAnsi="Times New Roman"/>
          <w:sz w:val="24"/>
          <w:szCs w:val="24"/>
        </w:rPr>
      </w:pPr>
    </w:p>
    <w:p w:rsidR="00B92719" w:rsidRDefault="00B92719" w:rsidP="00B92719">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B92719" w:rsidRDefault="00B92719" w:rsidP="00B92719">
      <w:pPr>
        <w:shd w:val="clear" w:color="auto" w:fill="FFFFFF"/>
        <w:spacing w:after="0"/>
        <w:jc w:val="right"/>
        <w:rPr>
          <w:rFonts w:ascii="Times New Roman" w:hAnsi="Times New Roman"/>
          <w:sz w:val="18"/>
          <w:szCs w:val="18"/>
        </w:rPr>
      </w:pPr>
      <w:r>
        <w:rPr>
          <w:rFonts w:ascii="Times New Roman" w:hAnsi="Times New Roman"/>
          <w:sz w:val="18"/>
          <w:szCs w:val="18"/>
        </w:rPr>
        <w:t>(fiziskai personai -vārds, uzvārds; juridiskai personai – nosaukums)</w:t>
      </w:r>
    </w:p>
    <w:p w:rsidR="00B92719" w:rsidRDefault="00B92719" w:rsidP="00B92719">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B92719" w:rsidRDefault="00B92719" w:rsidP="00B92719">
      <w:pPr>
        <w:shd w:val="clear" w:color="auto" w:fill="FFFFFF"/>
        <w:spacing w:after="0"/>
        <w:jc w:val="right"/>
        <w:rPr>
          <w:rFonts w:ascii="Times New Roman" w:hAnsi="Times New Roman"/>
          <w:sz w:val="18"/>
          <w:szCs w:val="18"/>
        </w:rPr>
      </w:pPr>
      <w:r>
        <w:rPr>
          <w:rFonts w:ascii="Times New Roman" w:hAnsi="Times New Roman"/>
          <w:sz w:val="18"/>
          <w:szCs w:val="18"/>
        </w:rPr>
        <w:t>(personas kods; reģistrācijas Nr.)</w:t>
      </w:r>
    </w:p>
    <w:p w:rsidR="00B92719" w:rsidRDefault="00B92719" w:rsidP="00B92719">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B92719" w:rsidRDefault="00B92719" w:rsidP="00B92719">
      <w:pPr>
        <w:shd w:val="clear" w:color="auto" w:fill="FFFFFF"/>
        <w:spacing w:after="0"/>
        <w:jc w:val="right"/>
        <w:rPr>
          <w:rFonts w:ascii="Times New Roman" w:hAnsi="Times New Roman"/>
          <w:sz w:val="18"/>
          <w:szCs w:val="18"/>
        </w:rPr>
      </w:pPr>
      <w:r>
        <w:rPr>
          <w:rFonts w:ascii="Times New Roman" w:hAnsi="Times New Roman"/>
          <w:sz w:val="18"/>
          <w:szCs w:val="18"/>
        </w:rPr>
        <w:t>(fiziskai personai - deklarētā dzīvesvietas adrese un adrese, kurā persona ir sasniedzama, tālrunis; juridiskai personai – juridiskā adrese)</w:t>
      </w:r>
    </w:p>
    <w:p w:rsidR="00B92719" w:rsidRDefault="00B92719" w:rsidP="00B92719">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___________________________________________________</w:t>
      </w:r>
    </w:p>
    <w:p w:rsidR="00B92719" w:rsidRDefault="00B92719" w:rsidP="00B92719">
      <w:pPr>
        <w:spacing w:after="0"/>
        <w:jc w:val="right"/>
        <w:rPr>
          <w:rFonts w:ascii="Times New Roman" w:hAnsi="Times New Roman"/>
          <w:sz w:val="18"/>
          <w:szCs w:val="18"/>
        </w:rPr>
      </w:pPr>
      <w:r>
        <w:rPr>
          <w:rFonts w:ascii="Times New Roman" w:hAnsi="Times New Roman"/>
          <w:sz w:val="18"/>
          <w:szCs w:val="18"/>
        </w:rPr>
        <w:t>oficiālā elektroniskā adresi (ja ir aktivizēts tās konts) vai elektroniskā pasta adresi (ja ir)</w:t>
      </w:r>
    </w:p>
    <w:p w:rsidR="00B92719" w:rsidRDefault="00B92719" w:rsidP="00B92719">
      <w:pPr>
        <w:spacing w:after="0"/>
        <w:jc w:val="center"/>
        <w:rPr>
          <w:rFonts w:ascii="Times New Roman" w:hAnsi="Times New Roman"/>
          <w:sz w:val="24"/>
          <w:szCs w:val="24"/>
        </w:rPr>
      </w:pPr>
    </w:p>
    <w:p w:rsidR="00B92719" w:rsidRDefault="00B92719" w:rsidP="00B92719">
      <w:pPr>
        <w:spacing w:after="0"/>
        <w:jc w:val="center"/>
        <w:rPr>
          <w:rFonts w:ascii="Times New Roman" w:hAnsi="Times New Roman"/>
          <w:b/>
          <w:sz w:val="24"/>
          <w:szCs w:val="24"/>
        </w:rPr>
      </w:pPr>
    </w:p>
    <w:p w:rsidR="00B92719" w:rsidRDefault="00B92719" w:rsidP="00B92719">
      <w:pPr>
        <w:spacing w:after="0"/>
        <w:jc w:val="center"/>
        <w:rPr>
          <w:rFonts w:ascii="Times New Roman" w:hAnsi="Times New Roman"/>
          <w:b/>
          <w:sz w:val="24"/>
          <w:szCs w:val="24"/>
        </w:rPr>
      </w:pPr>
      <w:r>
        <w:rPr>
          <w:rFonts w:ascii="Times New Roman" w:hAnsi="Times New Roman"/>
          <w:b/>
          <w:sz w:val="24"/>
          <w:szCs w:val="24"/>
        </w:rPr>
        <w:t>PIETEIKUMS</w:t>
      </w:r>
    </w:p>
    <w:p w:rsidR="00B92719" w:rsidRDefault="00B92719" w:rsidP="00B92719">
      <w:pPr>
        <w:spacing w:after="0"/>
        <w:jc w:val="center"/>
        <w:rPr>
          <w:rFonts w:ascii="Times New Roman" w:hAnsi="Times New Roman"/>
          <w:sz w:val="24"/>
          <w:szCs w:val="24"/>
        </w:rPr>
      </w:pPr>
      <w:r>
        <w:rPr>
          <w:rFonts w:ascii="Times New Roman" w:hAnsi="Times New Roman"/>
          <w:sz w:val="24"/>
          <w:szCs w:val="24"/>
        </w:rPr>
        <w:t>zemes nomas tiesību izsolei</w:t>
      </w:r>
    </w:p>
    <w:p w:rsidR="00B92719" w:rsidRDefault="00B92719" w:rsidP="00B92719">
      <w:pPr>
        <w:spacing w:after="0"/>
        <w:rPr>
          <w:rFonts w:ascii="Times New Roman" w:hAnsi="Times New Roman"/>
          <w:sz w:val="24"/>
          <w:szCs w:val="24"/>
        </w:rPr>
      </w:pPr>
    </w:p>
    <w:p w:rsidR="00B92719" w:rsidRDefault="00B92719" w:rsidP="00B92719">
      <w:pPr>
        <w:spacing w:after="0"/>
        <w:rPr>
          <w:rFonts w:ascii="Times New Roman" w:hAnsi="Times New Roman"/>
          <w:sz w:val="24"/>
          <w:szCs w:val="24"/>
        </w:rPr>
      </w:pPr>
      <w:r>
        <w:rPr>
          <w:rFonts w:ascii="Times New Roman" w:hAnsi="Times New Roman"/>
          <w:sz w:val="24"/>
          <w:szCs w:val="24"/>
        </w:rPr>
        <w:t>Izsoles veids: mutiska izsole ar augšupejošu soli</w:t>
      </w:r>
    </w:p>
    <w:p w:rsidR="00B92719" w:rsidRDefault="00B92719" w:rsidP="00B92719">
      <w:pPr>
        <w:spacing w:after="0"/>
        <w:rPr>
          <w:rFonts w:ascii="Times New Roman" w:hAnsi="Times New Roman"/>
          <w:sz w:val="24"/>
          <w:szCs w:val="24"/>
        </w:rPr>
      </w:pPr>
      <w:r>
        <w:rPr>
          <w:rFonts w:ascii="Times New Roman" w:hAnsi="Times New Roman"/>
          <w:sz w:val="24"/>
          <w:szCs w:val="24"/>
        </w:rPr>
        <w:t xml:space="preserve">Norāde par izsoli: pirmreizējā </w:t>
      </w:r>
    </w:p>
    <w:p w:rsidR="00B92719" w:rsidRDefault="00B92719" w:rsidP="00B92719">
      <w:pPr>
        <w:spacing w:after="0"/>
        <w:jc w:val="both"/>
        <w:rPr>
          <w:rFonts w:ascii="Times New Roman" w:hAnsi="Times New Roman"/>
          <w:sz w:val="24"/>
          <w:szCs w:val="24"/>
        </w:rPr>
      </w:pPr>
      <w:r>
        <w:rPr>
          <w:rFonts w:ascii="Times New Roman" w:hAnsi="Times New Roman"/>
          <w:sz w:val="24"/>
          <w:szCs w:val="24"/>
        </w:rPr>
        <w:t xml:space="preserve">Nomas objekts:  “Štikānos”, Silmalas pagasts, kadastra apzīmējums 7888 012 0315, </w:t>
      </w:r>
    </w:p>
    <w:p w:rsidR="00B92719" w:rsidRDefault="00B92719" w:rsidP="00B92719">
      <w:pPr>
        <w:spacing w:after="0"/>
        <w:jc w:val="both"/>
        <w:rPr>
          <w:rFonts w:ascii="Times New Roman" w:hAnsi="Times New Roman"/>
          <w:sz w:val="24"/>
          <w:szCs w:val="24"/>
        </w:rPr>
      </w:pPr>
      <w:r>
        <w:rPr>
          <w:rFonts w:ascii="Times New Roman" w:hAnsi="Times New Roman"/>
          <w:sz w:val="24"/>
          <w:szCs w:val="24"/>
        </w:rPr>
        <w:t>platība 0,27 ha.</w:t>
      </w:r>
      <w:r>
        <w:rPr>
          <w:rFonts w:ascii="Times New Roman" w:hAnsi="Times New Roman"/>
          <w:sz w:val="24"/>
          <w:szCs w:val="24"/>
        </w:rPr>
        <w:tab/>
        <w:t xml:space="preserve">    </w:t>
      </w:r>
      <w:r>
        <w:rPr>
          <w:rFonts w:ascii="Times New Roman" w:hAnsi="Times New Roman"/>
          <w:sz w:val="24"/>
          <w:szCs w:val="24"/>
        </w:rPr>
        <w:tab/>
      </w:r>
    </w:p>
    <w:p w:rsidR="00B92719" w:rsidRDefault="00B92719" w:rsidP="00B92719">
      <w:pPr>
        <w:spacing w:after="0"/>
        <w:jc w:val="both"/>
        <w:rPr>
          <w:rFonts w:ascii="Times New Roman" w:hAnsi="Times New Roman"/>
          <w:sz w:val="24"/>
          <w:szCs w:val="24"/>
        </w:rPr>
      </w:pPr>
      <w:r>
        <w:rPr>
          <w:rFonts w:ascii="Times New Roman" w:hAnsi="Times New Roman"/>
          <w:sz w:val="24"/>
          <w:szCs w:val="24"/>
        </w:rPr>
        <w:t>Nomas laikā plānotās darbības neapbūvētajā zemesgabalā:  lauksaimniecība.</w:t>
      </w:r>
    </w:p>
    <w:p w:rsidR="00B92719" w:rsidRDefault="00B92719" w:rsidP="00B92719">
      <w:pPr>
        <w:spacing w:after="0"/>
        <w:jc w:val="both"/>
        <w:rPr>
          <w:rFonts w:ascii="Times New Roman" w:hAnsi="Times New Roman"/>
          <w:sz w:val="24"/>
          <w:szCs w:val="24"/>
        </w:rPr>
      </w:pPr>
    </w:p>
    <w:p w:rsidR="00B92719" w:rsidRDefault="00B92719" w:rsidP="00B9271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B92719" w:rsidRDefault="00B92719" w:rsidP="00B92719">
      <w:pPr>
        <w:spacing w:after="0"/>
        <w:jc w:val="both"/>
        <w:rPr>
          <w:rFonts w:ascii="Times New Roman" w:hAnsi="Times New Roman"/>
          <w:sz w:val="24"/>
          <w:szCs w:val="24"/>
        </w:rPr>
      </w:pPr>
      <w:r>
        <w:rPr>
          <w:rFonts w:ascii="Times New Roman" w:hAnsi="Times New Roman"/>
          <w:sz w:val="24"/>
          <w:szCs w:val="24"/>
        </w:rPr>
        <w:t xml:space="preserve">                          </w:t>
      </w:r>
    </w:p>
    <w:p w:rsidR="00B92719" w:rsidRDefault="00B92719" w:rsidP="00B92719">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92719" w:rsidRDefault="00B92719" w:rsidP="00B92719">
      <w:pPr>
        <w:spacing w:after="0"/>
        <w:rPr>
          <w:rFonts w:ascii="Times New Roman" w:hAnsi="Times New Roman"/>
          <w:b/>
          <w:sz w:val="24"/>
          <w:szCs w:val="24"/>
        </w:rPr>
      </w:pPr>
      <w:r>
        <w:rPr>
          <w:rFonts w:ascii="Times New Roman" w:hAnsi="Times New Roman"/>
          <w:b/>
          <w:sz w:val="24"/>
          <w:szCs w:val="24"/>
        </w:rPr>
        <w:t xml:space="preserve">Pievienotie dokumenti: </w:t>
      </w:r>
    </w:p>
    <w:p w:rsidR="00B92719" w:rsidRDefault="00B92719" w:rsidP="00B92719">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reģistrācijas maksas iemaksas apliecinošs dokuments;</w:t>
      </w:r>
    </w:p>
    <w:p w:rsidR="00B92719" w:rsidRDefault="00B92719" w:rsidP="00B92719">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nodrošinājuma naudas iemaksas apliecinošs dokuments;</w:t>
      </w:r>
    </w:p>
    <w:p w:rsidR="00B92719" w:rsidRDefault="00B92719" w:rsidP="00B92719">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pretendenta pārstāvis, norādot personu identificējošus datus (ja ir);</w:t>
      </w:r>
    </w:p>
    <w:p w:rsidR="00B92719" w:rsidRDefault="00B92719" w:rsidP="00B92719">
      <w:pPr>
        <w:numPr>
          <w:ilvl w:val="0"/>
          <w:numId w:val="16"/>
        </w:numPr>
        <w:spacing w:after="0" w:line="240" w:lineRule="auto"/>
        <w:jc w:val="both"/>
        <w:rPr>
          <w:rFonts w:ascii="Times New Roman" w:hAnsi="Times New Roman"/>
          <w:sz w:val="24"/>
          <w:szCs w:val="24"/>
        </w:rPr>
      </w:pPr>
      <w:r>
        <w:rPr>
          <w:rFonts w:ascii="Times New Roman" w:hAnsi="Times New Roman"/>
          <w:color w:val="000000"/>
          <w:sz w:val="24"/>
          <w:szCs w:val="24"/>
        </w:rPr>
        <w:lastRenderedPageBreak/>
        <w:t>uzņēmumu reģistra izsniegta dokumenta kopija par amatpersonu pārstāvības tiesībām dalībniekiem</w:t>
      </w:r>
      <w:r>
        <w:rPr>
          <w:rFonts w:ascii="Times New Roman" w:hAnsi="Times New Roman"/>
          <w:sz w:val="24"/>
          <w:szCs w:val="24"/>
          <w:lang w:bidi="yi-Hebr"/>
        </w:rPr>
        <w:t>;</w:t>
      </w:r>
    </w:p>
    <w:p w:rsidR="00B92719" w:rsidRDefault="00B92719" w:rsidP="00B92719">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B92719" w:rsidRDefault="00B92719" w:rsidP="00B92719">
      <w:pPr>
        <w:numPr>
          <w:ilvl w:val="0"/>
          <w:numId w:val="16"/>
        </w:numPr>
        <w:spacing w:after="0" w:line="240" w:lineRule="auto"/>
        <w:rPr>
          <w:rFonts w:ascii="Times New Roman" w:hAnsi="Times New Roman"/>
          <w:sz w:val="24"/>
          <w:szCs w:val="24"/>
        </w:rPr>
      </w:pPr>
      <w:r>
        <w:rPr>
          <w:rFonts w:ascii="Times New Roman" w:hAnsi="Times New Roman"/>
          <w:sz w:val="24"/>
          <w:szCs w:val="24"/>
        </w:rPr>
        <w:t>citi:</w:t>
      </w:r>
    </w:p>
    <w:p w:rsidR="00B92719" w:rsidRDefault="00B92719" w:rsidP="00B92719">
      <w:pPr>
        <w:spacing w:after="0"/>
        <w:rPr>
          <w:rFonts w:ascii="Times New Roman" w:hAnsi="Times New Roman"/>
          <w:sz w:val="24"/>
          <w:szCs w:val="24"/>
        </w:rPr>
      </w:pPr>
      <w:r>
        <w:rPr>
          <w:rFonts w:ascii="Times New Roman" w:hAnsi="Times New Roman"/>
          <w:sz w:val="24"/>
          <w:szCs w:val="24"/>
        </w:rPr>
        <w:t>_________________________________________________________________________</w:t>
      </w:r>
    </w:p>
    <w:p w:rsidR="00B92719" w:rsidRDefault="00B92719" w:rsidP="00B92719">
      <w:pPr>
        <w:spacing w:after="0"/>
        <w:rPr>
          <w:rFonts w:ascii="Times New Roman" w:hAnsi="Times New Roman"/>
          <w:sz w:val="24"/>
          <w:szCs w:val="24"/>
        </w:rPr>
      </w:pPr>
      <w:r>
        <w:rPr>
          <w:rFonts w:ascii="Times New Roman" w:hAnsi="Times New Roman"/>
          <w:sz w:val="24"/>
          <w:szCs w:val="24"/>
        </w:rPr>
        <w:t>________________________________________________________________________</w:t>
      </w:r>
    </w:p>
    <w:p w:rsidR="00B92719" w:rsidRDefault="00B92719" w:rsidP="00B92719">
      <w:pPr>
        <w:spacing w:after="0"/>
        <w:jc w:val="both"/>
        <w:rPr>
          <w:rFonts w:ascii="Times New Roman" w:hAnsi="Times New Roman"/>
          <w:sz w:val="24"/>
          <w:szCs w:val="24"/>
        </w:rPr>
      </w:pPr>
    </w:p>
    <w:p w:rsidR="00B92719" w:rsidRDefault="00B92719" w:rsidP="00B92719">
      <w:pPr>
        <w:tabs>
          <w:tab w:val="left" w:pos="6720"/>
        </w:tabs>
        <w:spacing w:after="0"/>
        <w:jc w:val="both"/>
        <w:rPr>
          <w:rFonts w:ascii="Times New Roman" w:hAnsi="Times New Roman"/>
          <w:sz w:val="24"/>
          <w:szCs w:val="24"/>
        </w:rPr>
      </w:pPr>
      <w:r>
        <w:rPr>
          <w:rFonts w:ascii="Times New Roman" w:hAnsi="Times New Roman"/>
          <w:sz w:val="24"/>
          <w:szCs w:val="24"/>
        </w:rPr>
        <w:t>2019.gada __. ______________</w:t>
      </w:r>
    </w:p>
    <w:p w:rsidR="00B92719" w:rsidRDefault="00B92719" w:rsidP="00B92719">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B92719" w:rsidRDefault="00B92719" w:rsidP="00B92719">
      <w:pPr>
        <w:spacing w:after="0"/>
        <w:jc w:val="both"/>
        <w:rPr>
          <w:rFonts w:ascii="Times New Roman" w:hAnsi="Times New Roman"/>
          <w:sz w:val="24"/>
          <w:szCs w:val="24"/>
        </w:rPr>
      </w:pPr>
      <w:r>
        <w:rPr>
          <w:rFonts w:ascii="Times New Roman" w:hAnsi="Times New Roman"/>
          <w:sz w:val="24"/>
          <w:szCs w:val="24"/>
        </w:rPr>
        <w:t xml:space="preserve">                                                                                       __________________________________</w:t>
      </w:r>
    </w:p>
    <w:p w:rsidR="00B92719" w:rsidRDefault="00B92719" w:rsidP="00B92719">
      <w:pPr>
        <w:spacing w:after="0"/>
        <w:ind w:firstLine="720"/>
        <w:jc w:val="both"/>
        <w:rPr>
          <w:rFonts w:ascii="Times New Roman" w:hAnsi="Times New Roman"/>
          <w:i/>
          <w:sz w:val="18"/>
          <w:szCs w:val="18"/>
        </w:rPr>
      </w:pPr>
      <w:r>
        <w:rPr>
          <w:rFonts w:ascii="Times New Roman" w:hAnsi="Times New Roman"/>
          <w:sz w:val="18"/>
          <w:szCs w:val="18"/>
        </w:rPr>
        <w:t xml:space="preserve">                                                                                                                         </w:t>
      </w:r>
      <w:r>
        <w:rPr>
          <w:rFonts w:ascii="Times New Roman" w:hAnsi="Times New Roman"/>
          <w:i/>
          <w:sz w:val="18"/>
          <w:szCs w:val="18"/>
        </w:rPr>
        <w:t>(paraksts; paraksta atšifrējums)</w:t>
      </w:r>
    </w:p>
    <w:p w:rsidR="00B92719" w:rsidRDefault="00B92719" w:rsidP="003172A7">
      <w:pPr>
        <w:rPr>
          <w:rFonts w:ascii="Times New Roman" w:hAnsi="Times New Roman"/>
          <w:sz w:val="24"/>
          <w:szCs w:val="24"/>
        </w:rPr>
        <w:sectPr w:rsidR="00B92719" w:rsidSect="00B92719">
          <w:footerReference w:type="default" r:id="rId16"/>
          <w:type w:val="continuous"/>
          <w:pgSz w:w="11906" w:h="16838"/>
          <w:pgMar w:top="1134" w:right="991" w:bottom="1134" w:left="1797" w:header="709" w:footer="709" w:gutter="0"/>
          <w:cols w:space="708"/>
          <w:docGrid w:linePitch="360"/>
        </w:sectPr>
      </w:pPr>
    </w:p>
    <w:p w:rsidR="00CA7390" w:rsidRDefault="00CA7390" w:rsidP="00CA739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lastRenderedPageBreak/>
        <w:t>3.pielikums</w:t>
      </w:r>
    </w:p>
    <w:p w:rsidR="00CA7390" w:rsidRDefault="00CA7390" w:rsidP="00CA739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CA7390" w:rsidRDefault="00CA7390" w:rsidP="00CA739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012 0315  Silmalas pagastā nomas tiesību Izsoles noteikumiem</w:t>
      </w:r>
    </w:p>
    <w:p w:rsidR="00CA7390" w:rsidRDefault="00CA7390" w:rsidP="00CA7390">
      <w:pPr>
        <w:spacing w:after="0" w:line="20" w:lineRule="atLeast"/>
        <w:jc w:val="center"/>
        <w:rPr>
          <w:rFonts w:ascii="Times New Roman" w:eastAsia="Arial Unicode MS" w:hAnsi="Times New Roman"/>
          <w:b/>
          <w:sz w:val="24"/>
          <w:szCs w:val="24"/>
        </w:rPr>
      </w:pPr>
    </w:p>
    <w:p w:rsidR="00CA7390" w:rsidRDefault="00CA7390" w:rsidP="00CA7390">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dalībnieku reģistrācijas saraksts</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2127"/>
        <w:gridCol w:w="3117"/>
        <w:gridCol w:w="5725"/>
      </w:tblGrid>
      <w:tr w:rsidR="00CA7390" w:rsidTr="00CA7390">
        <w:tc>
          <w:tcPr>
            <w:tcW w:w="1384" w:type="dxa"/>
            <w:tcBorders>
              <w:top w:val="single" w:sz="4" w:space="0" w:color="auto"/>
              <w:left w:val="single" w:sz="4" w:space="0" w:color="auto"/>
              <w:bottom w:val="single" w:sz="4" w:space="0" w:color="auto"/>
              <w:right w:val="single" w:sz="4" w:space="0" w:color="auto"/>
            </w:tcBorders>
            <w:hideMark/>
          </w:tcPr>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Nr. p.k.</w:t>
            </w:r>
          </w:p>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Izsoles dalībnieks</w:t>
            </w:r>
          </w:p>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(vārds, uzvārds/</w:t>
            </w:r>
          </w:p>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Pers. kods, pases dati/</w:t>
            </w:r>
          </w:p>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reģ. Nr.</w:t>
            </w:r>
          </w:p>
          <w:p w:rsidR="00CA7390" w:rsidRDefault="00CA7390">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CA7390" w:rsidRDefault="00CA7390">
            <w:pPr>
              <w:spacing w:after="0" w:line="240" w:lineRule="auto"/>
              <w:jc w:val="center"/>
              <w:rPr>
                <w:rFonts w:ascii="Times New Roman" w:hAnsi="Times New Roman"/>
                <w:b/>
                <w:sz w:val="24"/>
                <w:szCs w:val="24"/>
              </w:rPr>
            </w:pPr>
            <w:r>
              <w:rPr>
                <w:rFonts w:ascii="Times New Roman" w:hAnsi="Times New Roman"/>
                <w:b/>
                <w:sz w:val="24"/>
                <w:szCs w:val="24"/>
              </w:rPr>
              <w:t>Apliecinājums</w:t>
            </w:r>
          </w:p>
          <w:p w:rsidR="00CA7390" w:rsidRDefault="00CA7390">
            <w:pPr>
              <w:spacing w:after="0" w:line="240" w:lineRule="auto"/>
              <w:jc w:val="center"/>
              <w:rPr>
                <w:rFonts w:ascii="Times New Roman" w:hAnsi="Times New Roman"/>
                <w:i/>
                <w:sz w:val="24"/>
                <w:szCs w:val="24"/>
              </w:rPr>
            </w:pPr>
            <w:r>
              <w:rPr>
                <w:rFonts w:ascii="Times New Roman" w:hAnsi="Times New Roman"/>
                <w:i/>
                <w:sz w:val="24"/>
                <w:szCs w:val="24"/>
              </w:rPr>
              <w:t>(Dalībnieks paraksta pirms izsoles sākuma)</w:t>
            </w:r>
          </w:p>
        </w:tc>
      </w:tr>
      <w:tr w:rsidR="00CA7390" w:rsidTr="00CA7390">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CA7390" w:rsidRDefault="00CA7390">
            <w:pPr>
              <w:spacing w:line="256"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CA7390" w:rsidRDefault="00CA7390">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CA7390" w:rsidRDefault="00CA7390">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r w:rsidR="00CA7390" w:rsidTr="00CA7390">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CA7390" w:rsidRDefault="00CA7390">
            <w:pPr>
              <w:spacing w:line="256"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CA7390" w:rsidRDefault="00CA7390">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CA7390" w:rsidRDefault="00CA7390">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r w:rsidR="00CA7390" w:rsidTr="00CA7390">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CA7390" w:rsidRDefault="00CA7390">
            <w:pPr>
              <w:spacing w:line="256"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CA7390" w:rsidRDefault="00CA7390">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CA7390" w:rsidRDefault="00CA7390">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CA7390" w:rsidRDefault="00CA7390">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bl>
    <w:p w:rsidR="00AB5CD8" w:rsidRDefault="00AB5CD8" w:rsidP="00CA7390">
      <w:pPr>
        <w:spacing w:after="0" w:line="240" w:lineRule="auto"/>
        <w:rPr>
          <w:rFonts w:ascii="Times New Roman" w:eastAsia="Arial Unicode MS" w:hAnsi="Times New Roman"/>
          <w:sz w:val="24"/>
          <w:szCs w:val="24"/>
        </w:rPr>
        <w:sectPr w:rsidR="00AB5CD8" w:rsidSect="00AB5CD8">
          <w:pgSz w:w="16838" w:h="11906" w:orient="landscape"/>
          <w:pgMar w:top="1276" w:right="1134" w:bottom="851" w:left="1134" w:header="709" w:footer="709" w:gutter="0"/>
          <w:cols w:space="720"/>
        </w:sectPr>
      </w:pPr>
    </w:p>
    <w:p w:rsidR="00332140" w:rsidRDefault="00332140" w:rsidP="00332140">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4.pielikums</w:t>
      </w:r>
    </w:p>
    <w:p w:rsidR="00332140" w:rsidRDefault="00332140" w:rsidP="0033214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332140" w:rsidRDefault="00332140" w:rsidP="0033214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012 0315 Silmalas pagastā nomas tiesību Izsoles noteikumiem</w:t>
      </w:r>
    </w:p>
    <w:p w:rsidR="00332140" w:rsidRDefault="00332140" w:rsidP="00332140">
      <w:pPr>
        <w:spacing w:after="0" w:line="20" w:lineRule="atLeast"/>
        <w:jc w:val="center"/>
        <w:rPr>
          <w:rFonts w:ascii="Times New Roman" w:eastAsia="Arial Unicode MS" w:hAnsi="Times New Roman"/>
          <w:b/>
          <w:sz w:val="24"/>
          <w:szCs w:val="24"/>
        </w:rPr>
      </w:pPr>
    </w:p>
    <w:p w:rsidR="00332140" w:rsidRDefault="00332140" w:rsidP="00332140">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dalībnieka reģistrācijas apliecība Nr._____</w:t>
      </w:r>
    </w:p>
    <w:p w:rsidR="00332140" w:rsidRDefault="00332140" w:rsidP="00332140">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108"/>
        <w:gridCol w:w="435"/>
        <w:gridCol w:w="87"/>
        <w:gridCol w:w="376"/>
        <w:gridCol w:w="271"/>
        <w:gridCol w:w="83"/>
        <w:gridCol w:w="279"/>
        <w:gridCol w:w="252"/>
        <w:gridCol w:w="252"/>
        <w:gridCol w:w="99"/>
        <w:gridCol w:w="608"/>
        <w:gridCol w:w="406"/>
        <w:gridCol w:w="312"/>
        <w:gridCol w:w="61"/>
        <w:gridCol w:w="262"/>
        <w:gridCol w:w="297"/>
        <w:gridCol w:w="206"/>
        <w:gridCol w:w="559"/>
        <w:gridCol w:w="353"/>
        <w:gridCol w:w="544"/>
        <w:gridCol w:w="353"/>
        <w:gridCol w:w="383"/>
        <w:gridCol w:w="75"/>
        <w:gridCol w:w="252"/>
        <w:gridCol w:w="747"/>
        <w:gridCol w:w="164"/>
        <w:gridCol w:w="361"/>
        <w:gridCol w:w="218"/>
        <w:gridCol w:w="222"/>
        <w:gridCol w:w="131"/>
      </w:tblGrid>
      <w:tr w:rsidR="00332140" w:rsidTr="00332140">
        <w:trPr>
          <w:gridAfter w:val="1"/>
          <w:wAfter w:w="125" w:type="dxa"/>
          <w:jc w:val="center"/>
        </w:trPr>
        <w:tc>
          <w:tcPr>
            <w:tcW w:w="8786" w:type="dxa"/>
            <w:gridSpan w:val="27"/>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jc w:val="center"/>
        </w:trPr>
        <w:tc>
          <w:tcPr>
            <w:tcW w:w="8786" w:type="dxa"/>
            <w:gridSpan w:val="27"/>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(izsoles dalībnieka nosaukums/vārds, uzvārds; reģ.Nr./personas kods);</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467"/>
          <w:jc w:val="center"/>
        </w:trPr>
        <w:tc>
          <w:tcPr>
            <w:tcW w:w="8786" w:type="dxa"/>
            <w:gridSpan w:val="27"/>
            <w:tcBorders>
              <w:top w:val="nil"/>
              <w:left w:val="nil"/>
              <w:bottom w:val="single" w:sz="4" w:space="0" w:color="000000"/>
              <w:right w:val="nil"/>
            </w:tcBorders>
          </w:tcPr>
          <w:p w:rsidR="00332140" w:rsidRDefault="00332140">
            <w:pPr>
              <w:spacing w:before="100" w:beforeAutospacing="1" w:after="100" w:afterAutospacing="1" w:line="256" w:lineRule="auto"/>
              <w:rPr>
                <w:rFonts w:ascii="Times New Roman" w:hAnsi="Times New Roman"/>
                <w:sz w:val="24"/>
                <w:szCs w:val="24"/>
              </w:rPr>
            </w:pPr>
          </w:p>
        </w:tc>
        <w:tc>
          <w:tcPr>
            <w:tcW w:w="421" w:type="dxa"/>
            <w:gridSpan w:val="2"/>
            <w:vAlign w:val="center"/>
          </w:tcPr>
          <w:p w:rsidR="00332140" w:rsidRDefault="00332140">
            <w:pPr>
              <w:spacing w:before="100" w:beforeAutospacing="1" w:after="100" w:afterAutospacing="1" w:line="256" w:lineRule="auto"/>
              <w:rPr>
                <w:rFonts w:ascii="Times New Roman" w:hAnsi="Times New Roman"/>
                <w:sz w:val="24"/>
                <w:szCs w:val="24"/>
              </w:rPr>
            </w:pPr>
          </w:p>
        </w:tc>
      </w:tr>
      <w:tr w:rsidR="00332140" w:rsidTr="00332140">
        <w:trPr>
          <w:gridAfter w:val="1"/>
          <w:wAfter w:w="125" w:type="dxa"/>
          <w:jc w:val="center"/>
        </w:trPr>
        <w:tc>
          <w:tcPr>
            <w:tcW w:w="8786" w:type="dxa"/>
            <w:gridSpan w:val="27"/>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(pilnvarotās personas vārds, uzvārds un personas kods) </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432"/>
          <w:jc w:val="center"/>
        </w:trPr>
        <w:tc>
          <w:tcPr>
            <w:tcW w:w="8786" w:type="dxa"/>
            <w:gridSpan w:val="27"/>
            <w:tcBorders>
              <w:top w:val="nil"/>
              <w:left w:val="nil"/>
              <w:bottom w:val="single" w:sz="4" w:space="0" w:color="auto"/>
              <w:right w:val="nil"/>
            </w:tcBorders>
          </w:tcPr>
          <w:p w:rsidR="00332140" w:rsidRDefault="00332140">
            <w:pPr>
              <w:spacing w:before="100" w:beforeAutospacing="1" w:after="100" w:afterAutospacing="1" w:line="256" w:lineRule="auto"/>
              <w:rPr>
                <w:rFonts w:ascii="Times New Roman" w:hAnsi="Times New Roman"/>
                <w:sz w:val="24"/>
                <w:szCs w:val="24"/>
              </w:rPr>
            </w:pPr>
          </w:p>
        </w:tc>
        <w:tc>
          <w:tcPr>
            <w:tcW w:w="421" w:type="dxa"/>
            <w:gridSpan w:val="2"/>
            <w:vAlign w:val="center"/>
          </w:tcPr>
          <w:p w:rsidR="00332140" w:rsidRDefault="00332140">
            <w:pPr>
              <w:spacing w:before="100" w:beforeAutospacing="1" w:after="100" w:afterAutospacing="1" w:line="256" w:lineRule="auto"/>
              <w:rPr>
                <w:rFonts w:ascii="Times New Roman" w:hAnsi="Times New Roman"/>
                <w:sz w:val="24"/>
                <w:szCs w:val="24"/>
              </w:rPr>
            </w:pPr>
          </w:p>
        </w:tc>
      </w:tr>
      <w:tr w:rsidR="00332140" w:rsidTr="00332140">
        <w:trPr>
          <w:gridAfter w:val="1"/>
          <w:wAfter w:w="125" w:type="dxa"/>
          <w:trHeight w:val="190"/>
          <w:jc w:val="center"/>
        </w:trPr>
        <w:tc>
          <w:tcPr>
            <w:tcW w:w="8786" w:type="dxa"/>
            <w:gridSpan w:val="27"/>
            <w:tcBorders>
              <w:top w:val="single" w:sz="4" w:space="0" w:color="auto"/>
              <w:left w:val="nil"/>
              <w:bottom w:val="nil"/>
              <w:right w:val="nil"/>
            </w:tcBorders>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w:t>
            </w:r>
            <w:r>
              <w:rPr>
                <w:rFonts w:ascii="Times New Roman" w:hAnsi="Times New Roman"/>
                <w:sz w:val="18"/>
                <w:szCs w:val="18"/>
              </w:rPr>
              <w:t>(izsoles dalībnieka adrese un telefons)</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3"/>
          <w:wAfter w:w="546" w:type="dxa"/>
          <w:jc w:val="center"/>
        </w:trPr>
        <w:tc>
          <w:tcPr>
            <w:tcW w:w="1559" w:type="dxa"/>
            <w:gridSpan w:val="3"/>
            <w:tcBorders>
              <w:top w:val="nil"/>
              <w:left w:val="nil"/>
              <w:bottom w:val="single" w:sz="4" w:space="0" w:color="000000"/>
              <w:right w:val="nil"/>
            </w:tcBorders>
          </w:tcPr>
          <w:p w:rsidR="00332140" w:rsidRDefault="00332140">
            <w:pPr>
              <w:spacing w:before="100" w:beforeAutospacing="1" w:after="100" w:afterAutospacing="1" w:line="256" w:lineRule="auto"/>
              <w:rPr>
                <w:rFonts w:ascii="Times New Roman" w:hAnsi="Times New Roman"/>
                <w:sz w:val="24"/>
                <w:szCs w:val="24"/>
              </w:rPr>
            </w:pPr>
          </w:p>
        </w:tc>
        <w:tc>
          <w:tcPr>
            <w:tcW w:w="2124" w:type="dxa"/>
            <w:gridSpan w:val="8"/>
          </w:tcPr>
          <w:p w:rsidR="00332140" w:rsidRDefault="00332140">
            <w:pPr>
              <w:spacing w:before="100" w:beforeAutospacing="1" w:after="100" w:afterAutospacing="1" w:line="256" w:lineRule="auto"/>
              <w:rPr>
                <w:rFonts w:ascii="Times New Roman" w:hAnsi="Times New Roman"/>
                <w:sz w:val="24"/>
                <w:szCs w:val="24"/>
              </w:rPr>
            </w:pPr>
          </w:p>
        </w:tc>
        <w:tc>
          <w:tcPr>
            <w:tcW w:w="5103" w:type="dxa"/>
            <w:gridSpan w:val="16"/>
            <w:tcBorders>
              <w:top w:val="nil"/>
              <w:left w:val="nil"/>
              <w:bottom w:val="single" w:sz="4" w:space="0" w:color="000000"/>
              <w:right w:val="nil"/>
            </w:tcBorders>
          </w:tcPr>
          <w:p w:rsidR="00332140" w:rsidRDefault="00332140">
            <w:pPr>
              <w:spacing w:before="100" w:beforeAutospacing="1" w:after="100" w:afterAutospacing="1" w:line="256" w:lineRule="auto"/>
              <w:rPr>
                <w:rFonts w:ascii="Times New Roman" w:hAnsi="Times New Roman"/>
                <w:sz w:val="24"/>
                <w:szCs w:val="24"/>
              </w:rPr>
            </w:pPr>
          </w:p>
        </w:tc>
      </w:tr>
      <w:tr w:rsidR="00332140" w:rsidTr="00332140">
        <w:trPr>
          <w:gridAfter w:val="3"/>
          <w:wAfter w:w="546" w:type="dxa"/>
          <w:jc w:val="center"/>
        </w:trPr>
        <w:tc>
          <w:tcPr>
            <w:tcW w:w="1559" w:type="dxa"/>
            <w:gridSpan w:val="3"/>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09.10.2019.</w:t>
            </w:r>
          </w:p>
        </w:tc>
        <w:tc>
          <w:tcPr>
            <w:tcW w:w="2124" w:type="dxa"/>
            <w:gridSpan w:val="8"/>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  Rēzeknes novada pašvaldības iestādes ‘’Maltas pagastu apvienība’’ struktūrvienībā ‘’Silmalas pagasta pārvalde’’  plkst.11.00</w:t>
            </w:r>
          </w:p>
        </w:tc>
      </w:tr>
      <w:tr w:rsidR="00332140" w:rsidTr="00332140">
        <w:trPr>
          <w:gridAfter w:val="3"/>
          <w:wAfter w:w="546" w:type="dxa"/>
          <w:jc w:val="center"/>
        </w:trPr>
        <w:tc>
          <w:tcPr>
            <w:tcW w:w="1559" w:type="dxa"/>
            <w:gridSpan w:val="3"/>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(izsoles datums)</w:t>
            </w:r>
          </w:p>
        </w:tc>
        <w:tc>
          <w:tcPr>
            <w:tcW w:w="2124" w:type="dxa"/>
            <w:gridSpan w:val="8"/>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5103" w:type="dxa"/>
            <w:gridSpan w:val="16"/>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(izsoles vieta)</w:t>
            </w:r>
          </w:p>
        </w:tc>
      </w:tr>
      <w:tr w:rsidR="00332140" w:rsidTr="00332140">
        <w:trPr>
          <w:gridAfter w:val="1"/>
          <w:wAfter w:w="125" w:type="dxa"/>
          <w:jc w:val="center"/>
        </w:trPr>
        <w:tc>
          <w:tcPr>
            <w:tcW w:w="2178" w:type="dxa"/>
            <w:gridSpan w:val="5"/>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b/>
                <w:sz w:val="24"/>
                <w:szCs w:val="24"/>
              </w:rPr>
            </w:pPr>
            <w:r>
              <w:rPr>
                <w:rFonts w:ascii="Times New Roman" w:hAnsi="Times New Roman"/>
                <w:sz w:val="24"/>
                <w:szCs w:val="24"/>
              </w:rPr>
              <w:t>  n</w:t>
            </w:r>
            <w:r>
              <w:rPr>
                <w:rFonts w:ascii="Times New Roman" w:hAnsi="Times New Roman"/>
                <w:b/>
                <w:sz w:val="24"/>
                <w:szCs w:val="24"/>
              </w:rPr>
              <w:t>omas tiesības objektam</w:t>
            </w:r>
          </w:p>
        </w:tc>
        <w:tc>
          <w:tcPr>
            <w:tcW w:w="1896" w:type="dxa"/>
            <w:gridSpan w:val="6"/>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 kas atrodas</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jc w:val="center"/>
        </w:trPr>
        <w:tc>
          <w:tcPr>
            <w:tcW w:w="2178" w:type="dxa"/>
            <w:gridSpan w:val="5"/>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712" w:type="dxa"/>
            <w:gridSpan w:val="16"/>
          </w:tcPr>
          <w:p w:rsidR="00332140" w:rsidRDefault="00332140">
            <w:pPr>
              <w:spacing w:before="100" w:beforeAutospacing="1" w:after="100" w:afterAutospacing="1" w:line="256" w:lineRule="auto"/>
              <w:rPr>
                <w:rFonts w:ascii="Times New Roman" w:hAnsi="Times New Roman"/>
                <w:sz w:val="24"/>
                <w:szCs w:val="24"/>
              </w:rPr>
            </w:pPr>
          </w:p>
        </w:tc>
        <w:tc>
          <w:tcPr>
            <w:tcW w:w="1896" w:type="dxa"/>
            <w:gridSpan w:val="6"/>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344"/>
          <w:jc w:val="center"/>
        </w:trPr>
        <w:tc>
          <w:tcPr>
            <w:tcW w:w="8786" w:type="dxa"/>
            <w:gridSpan w:val="27"/>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‘’Štikānos’’, Silmalas pagastā, Rēzeknes novadā (kadastra apzīmējums 7888 012 0315)</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158"/>
          <w:jc w:val="center"/>
        </w:trPr>
        <w:tc>
          <w:tcPr>
            <w:tcW w:w="8786" w:type="dxa"/>
            <w:gridSpan w:val="27"/>
            <w:hideMark/>
          </w:tcPr>
          <w:p w:rsidR="00332140" w:rsidRDefault="00332140">
            <w:pPr>
              <w:spacing w:before="100" w:beforeAutospacing="1" w:after="100" w:afterAutospacing="1" w:line="256" w:lineRule="auto"/>
              <w:jc w:val="center"/>
              <w:rPr>
                <w:rFonts w:ascii="Times New Roman" w:hAnsi="Times New Roman"/>
                <w:sz w:val="18"/>
                <w:szCs w:val="18"/>
              </w:rPr>
            </w:pPr>
            <w:r>
              <w:rPr>
                <w:rFonts w:ascii="Times New Roman" w:hAnsi="Times New Roman"/>
                <w:sz w:val="18"/>
                <w:szCs w:val="18"/>
              </w:rPr>
              <w:t>(objekta atrašanās vieta)</w:t>
            </w:r>
          </w:p>
        </w:tc>
        <w:tc>
          <w:tcPr>
            <w:tcW w:w="421" w:type="dxa"/>
            <w:gridSpan w:val="2"/>
            <w:vAlign w:val="center"/>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569"/>
          <w:jc w:val="center"/>
        </w:trPr>
        <w:tc>
          <w:tcPr>
            <w:tcW w:w="2765" w:type="dxa"/>
            <w:gridSpan w:val="8"/>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tcPr>
          <w:p w:rsidR="00332140" w:rsidRDefault="00332140">
            <w:pPr>
              <w:spacing w:before="100" w:beforeAutospacing="1" w:after="100" w:afterAutospacing="1"/>
              <w:rPr>
                <w:rFonts w:ascii="Times New Roman" w:hAnsi="Times New Roman"/>
                <w:sz w:val="24"/>
                <w:szCs w:val="24"/>
              </w:rPr>
            </w:pPr>
          </w:p>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28,00 € </w:t>
            </w:r>
          </w:p>
        </w:tc>
        <w:tc>
          <w:tcPr>
            <w:tcW w:w="891" w:type="dxa"/>
            <w:gridSpan w:val="4"/>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3824" w:type="dxa"/>
            <w:gridSpan w:val="11"/>
            <w:tcBorders>
              <w:top w:val="nil"/>
              <w:left w:val="nil"/>
              <w:bottom w:val="single" w:sz="4" w:space="0" w:color="000000"/>
              <w:right w:val="nil"/>
            </w:tcBorders>
          </w:tcPr>
          <w:p w:rsidR="00332140" w:rsidRDefault="00332140">
            <w:pPr>
              <w:spacing w:before="100" w:beforeAutospacing="1" w:after="100" w:afterAutospacing="1"/>
              <w:rPr>
                <w:rFonts w:ascii="Times New Roman" w:hAnsi="Times New Roman"/>
                <w:sz w:val="24"/>
                <w:szCs w:val="24"/>
              </w:rPr>
            </w:pPr>
          </w:p>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(divdesmit astoņi EUR 00centi)</w:t>
            </w:r>
          </w:p>
        </w:tc>
        <w:tc>
          <w:tcPr>
            <w:tcW w:w="421" w:type="dxa"/>
            <w:gridSpan w:val="2"/>
          </w:tcPr>
          <w:p w:rsidR="00332140" w:rsidRDefault="00332140">
            <w:pPr>
              <w:spacing w:before="100" w:beforeAutospacing="1" w:after="100" w:afterAutospacing="1" w:line="256" w:lineRule="auto"/>
              <w:rPr>
                <w:rFonts w:ascii="Times New Roman" w:hAnsi="Times New Roman"/>
                <w:sz w:val="24"/>
                <w:szCs w:val="24"/>
              </w:rPr>
            </w:pPr>
          </w:p>
        </w:tc>
      </w:tr>
      <w:tr w:rsidR="00332140" w:rsidTr="00332140">
        <w:trPr>
          <w:gridAfter w:val="1"/>
          <w:wAfter w:w="125" w:type="dxa"/>
          <w:jc w:val="center"/>
        </w:trPr>
        <w:tc>
          <w:tcPr>
            <w:tcW w:w="2765" w:type="dxa"/>
            <w:gridSpan w:val="8"/>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913" w:type="dxa"/>
            <w:gridSpan w:val="7"/>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(summa cipariem)</w:t>
            </w:r>
          </w:p>
        </w:tc>
        <w:tc>
          <w:tcPr>
            <w:tcW w:w="481" w:type="dxa"/>
            <w:gridSpan w:val="2"/>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w:t>
            </w:r>
          </w:p>
        </w:tc>
        <w:tc>
          <w:tcPr>
            <w:tcW w:w="3627" w:type="dxa"/>
            <w:gridSpan w:val="10"/>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(summa vārdiem)</w:t>
            </w:r>
          </w:p>
        </w:tc>
        <w:tc>
          <w:tcPr>
            <w:tcW w:w="421" w:type="dxa"/>
            <w:gridSpan w:val="2"/>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370"/>
          <w:jc w:val="center"/>
        </w:trPr>
        <w:tc>
          <w:tcPr>
            <w:tcW w:w="3101" w:type="dxa"/>
            <w:gridSpan w:val="10"/>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15 € (piecpadsmit eiro 00 centi) ,</w:t>
            </w:r>
          </w:p>
        </w:tc>
        <w:tc>
          <w:tcPr>
            <w:tcW w:w="1951" w:type="dxa"/>
            <w:gridSpan w:val="7"/>
            <w:hideMark/>
          </w:tcPr>
          <w:p w:rsidR="00332140" w:rsidRDefault="00332140">
            <w:pPr>
              <w:spacing w:after="0" w:line="256" w:lineRule="auto"/>
            </w:pPr>
          </w:p>
        </w:tc>
      </w:tr>
      <w:tr w:rsidR="00332140" w:rsidTr="00332140">
        <w:trPr>
          <w:gridAfter w:val="1"/>
          <w:wAfter w:w="125" w:type="dxa"/>
          <w:trHeight w:val="679"/>
          <w:jc w:val="center"/>
        </w:trPr>
        <w:tc>
          <w:tcPr>
            <w:tcW w:w="1060" w:type="dxa"/>
            <w:vAlign w:val="bottom"/>
            <w:hideMark/>
          </w:tcPr>
          <w:p w:rsidR="00332140" w:rsidRDefault="00332140">
            <w:pPr>
              <w:spacing w:before="100" w:beforeAutospacing="1" w:after="100" w:afterAutospacing="1" w:line="256" w:lineRule="auto"/>
              <w:ind w:right="-78"/>
              <w:jc w:val="center"/>
              <w:rPr>
                <w:rFonts w:ascii="Times New Roman" w:hAnsi="Times New Roman"/>
                <w:sz w:val="24"/>
                <w:szCs w:val="24"/>
              </w:rPr>
            </w:pPr>
            <w:r>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326" w:type="dxa"/>
            <w:gridSpan w:val="4"/>
            <w:vAlign w:val="bottom"/>
            <w:hideMark/>
          </w:tcPr>
          <w:p w:rsidR="00332140" w:rsidRDefault="00332140">
            <w:pPr>
              <w:spacing w:before="100" w:beforeAutospacing="1" w:after="100" w:afterAutospacing="1" w:line="256" w:lineRule="auto"/>
              <w:jc w:val="center"/>
              <w:rPr>
                <w:rFonts w:ascii="Times New Roman" w:hAnsi="Times New Roman"/>
                <w:sz w:val="24"/>
                <w:szCs w:val="24"/>
              </w:rPr>
            </w:pPr>
            <w:r>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trHeight w:val="70"/>
          <w:jc w:val="center"/>
        </w:trPr>
        <w:tc>
          <w:tcPr>
            <w:tcW w:w="1060" w:type="dxa"/>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2041" w:type="dxa"/>
            <w:gridSpan w:val="9"/>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326" w:type="dxa"/>
            <w:gridSpan w:val="4"/>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780" w:type="dxa"/>
            <w:gridSpan w:val="15"/>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(datums)</w:t>
            </w:r>
          </w:p>
        </w:tc>
      </w:tr>
      <w:tr w:rsidR="00332140" w:rsidTr="00332140">
        <w:trPr>
          <w:gridAfter w:val="1"/>
          <w:wAfter w:w="125" w:type="dxa"/>
          <w:trHeight w:val="549"/>
          <w:jc w:val="center"/>
        </w:trPr>
        <w:tc>
          <w:tcPr>
            <w:tcW w:w="2524" w:type="dxa"/>
            <w:gridSpan w:val="7"/>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28,00   (divdesmit astoņi eiro 00 centi)</w:t>
            </w:r>
          </w:p>
        </w:tc>
        <w:tc>
          <w:tcPr>
            <w:tcW w:w="1185" w:type="dxa"/>
            <w:gridSpan w:val="4"/>
            <w:shd w:val="clear" w:color="auto" w:fill="FFFFFF"/>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                </w:t>
            </w:r>
          </w:p>
        </w:tc>
        <w:tc>
          <w:tcPr>
            <w:tcW w:w="345" w:type="dxa"/>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2"/>
            <w:vAlign w:val="center"/>
          </w:tcPr>
          <w:p w:rsidR="00332140" w:rsidRDefault="00332140">
            <w:pPr>
              <w:spacing w:line="256" w:lineRule="auto"/>
              <w:rPr>
                <w:rFonts w:ascii="Times New Roman" w:hAnsi="Times New Roman"/>
                <w:sz w:val="24"/>
                <w:szCs w:val="24"/>
              </w:rPr>
            </w:pPr>
          </w:p>
        </w:tc>
      </w:tr>
      <w:tr w:rsidR="00332140" w:rsidTr="00332140">
        <w:trPr>
          <w:gridAfter w:val="1"/>
          <w:wAfter w:w="125" w:type="dxa"/>
          <w:trHeight w:val="945"/>
          <w:jc w:val="center"/>
        </w:trPr>
        <w:tc>
          <w:tcPr>
            <w:tcW w:w="2257" w:type="dxa"/>
            <w:gridSpan w:val="6"/>
          </w:tcPr>
          <w:p w:rsidR="00332140" w:rsidRDefault="00332140">
            <w:pPr>
              <w:rPr>
                <w:rFonts w:ascii="Times New Roman" w:hAnsi="Times New Roman"/>
                <w:sz w:val="24"/>
                <w:szCs w:val="24"/>
              </w:rPr>
            </w:pPr>
          </w:p>
          <w:p w:rsidR="00332140" w:rsidRDefault="00332140">
            <w:pPr>
              <w:spacing w:line="256" w:lineRule="auto"/>
              <w:rPr>
                <w:rFonts w:ascii="Times New Roman" w:hAnsi="Times New Roman"/>
                <w:sz w:val="24"/>
                <w:szCs w:val="24"/>
              </w:rPr>
            </w:pPr>
            <w:r>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332140" w:rsidRDefault="00332140">
            <w:pPr>
              <w:spacing w:line="256" w:lineRule="auto"/>
              <w:rPr>
                <w:color w:val="000000"/>
                <w:sz w:val="24"/>
                <w:szCs w:val="24"/>
              </w:rPr>
            </w:pPr>
            <w:r>
              <w:rPr>
                <w:color w:val="000000"/>
                <w:sz w:val="24"/>
                <w:szCs w:val="24"/>
              </w:rPr>
              <w:t>  </w:t>
            </w:r>
          </w:p>
        </w:tc>
        <w:tc>
          <w:tcPr>
            <w:tcW w:w="995" w:type="dxa"/>
            <w:gridSpan w:val="4"/>
            <w:shd w:val="clear" w:color="auto" w:fill="FFFFFF"/>
            <w:hideMark/>
          </w:tcPr>
          <w:p w:rsidR="00332140" w:rsidRDefault="00332140">
            <w:pPr>
              <w:spacing w:after="0" w:line="256" w:lineRule="auto"/>
            </w:pPr>
          </w:p>
        </w:tc>
        <w:tc>
          <w:tcPr>
            <w:tcW w:w="4529" w:type="dxa"/>
            <w:gridSpan w:val="14"/>
            <w:tcBorders>
              <w:top w:val="nil"/>
              <w:left w:val="nil"/>
              <w:bottom w:val="single" w:sz="4" w:space="0" w:color="000000"/>
              <w:right w:val="nil"/>
            </w:tcBorders>
            <w:shd w:val="clear" w:color="auto" w:fill="FFFFFF"/>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332140" w:rsidTr="00332140">
        <w:trPr>
          <w:gridAfter w:val="1"/>
          <w:wAfter w:w="125" w:type="dxa"/>
          <w:jc w:val="center"/>
        </w:trPr>
        <w:tc>
          <w:tcPr>
            <w:tcW w:w="2257" w:type="dxa"/>
            <w:gridSpan w:val="6"/>
            <w:hideMark/>
          </w:tcPr>
          <w:p w:rsidR="00332140" w:rsidRDefault="00332140">
            <w:pPr>
              <w:spacing w:after="0" w:line="256" w:lineRule="auto"/>
            </w:pPr>
          </w:p>
        </w:tc>
        <w:tc>
          <w:tcPr>
            <w:tcW w:w="1426" w:type="dxa"/>
            <w:gridSpan w:val="5"/>
            <w:shd w:val="clear" w:color="auto" w:fill="FFFFFF"/>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995" w:type="dxa"/>
            <w:gridSpan w:val="4"/>
            <w:shd w:val="clear" w:color="auto" w:fill="FFFFFF"/>
            <w:hideMark/>
          </w:tcPr>
          <w:p w:rsidR="00332140" w:rsidRDefault="00332140">
            <w:pPr>
              <w:tabs>
                <w:tab w:val="center" w:pos="699"/>
              </w:tabs>
              <w:spacing w:before="100" w:beforeAutospacing="1" w:after="100" w:afterAutospacing="1" w:line="256" w:lineRule="auto"/>
              <w:rPr>
                <w:rFonts w:ascii="Times New Roman" w:hAnsi="Times New Roman"/>
                <w:sz w:val="24"/>
                <w:szCs w:val="24"/>
              </w:rPr>
            </w:pPr>
            <w:r>
              <w:rPr>
                <w:rFonts w:ascii="Times New Roman" w:hAnsi="Times New Roman"/>
                <w:sz w:val="24"/>
                <w:szCs w:val="24"/>
              </w:rPr>
              <w:t>, izdota</w:t>
            </w:r>
            <w:r>
              <w:rPr>
                <w:rFonts w:ascii="Times New Roman" w:hAnsi="Times New Roman"/>
                <w:sz w:val="24"/>
                <w:szCs w:val="24"/>
              </w:rPr>
              <w:tab/>
            </w:r>
          </w:p>
        </w:tc>
        <w:tc>
          <w:tcPr>
            <w:tcW w:w="4529" w:type="dxa"/>
            <w:gridSpan w:val="14"/>
            <w:shd w:val="clear" w:color="auto" w:fill="FFFFFF"/>
            <w:hideMark/>
          </w:tcPr>
          <w:p w:rsidR="00332140" w:rsidRDefault="00332140">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xml:space="preserve">                      (datums)</w:t>
            </w:r>
          </w:p>
        </w:tc>
      </w:tr>
      <w:tr w:rsidR="00332140" w:rsidTr="00332140">
        <w:trPr>
          <w:gridAfter w:val="1"/>
          <w:wAfter w:w="125" w:type="dxa"/>
          <w:jc w:val="center"/>
        </w:trPr>
        <w:tc>
          <w:tcPr>
            <w:tcW w:w="9207" w:type="dxa"/>
            <w:gridSpan w:val="29"/>
          </w:tcPr>
          <w:p w:rsidR="00332140" w:rsidRDefault="00332140">
            <w:pPr>
              <w:spacing w:before="100" w:beforeAutospacing="1" w:after="100" w:afterAutospacing="1"/>
              <w:jc w:val="center"/>
              <w:rPr>
                <w:rFonts w:ascii="Times New Roman" w:hAnsi="Times New Roman"/>
                <w:sz w:val="24"/>
                <w:szCs w:val="24"/>
              </w:rPr>
            </w:pPr>
          </w:p>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Apliecība izdota 2019.gada ___.__________</w:t>
            </w:r>
          </w:p>
        </w:tc>
      </w:tr>
      <w:tr w:rsidR="00332140" w:rsidTr="00332140">
        <w:trPr>
          <w:jc w:val="center"/>
        </w:trPr>
        <w:tc>
          <w:tcPr>
            <w:tcW w:w="1060" w:type="dxa"/>
          </w:tcPr>
          <w:p w:rsidR="00332140" w:rsidRDefault="00332140">
            <w:pPr>
              <w:spacing w:line="256" w:lineRule="auto"/>
              <w:rPr>
                <w:rFonts w:ascii="Times New Roman" w:hAnsi="Times New Roman"/>
                <w:sz w:val="24"/>
                <w:szCs w:val="24"/>
              </w:rPr>
            </w:pPr>
          </w:p>
        </w:tc>
        <w:tc>
          <w:tcPr>
            <w:tcW w:w="416" w:type="dxa"/>
          </w:tcPr>
          <w:p w:rsidR="00332140" w:rsidRDefault="00332140">
            <w:pPr>
              <w:spacing w:line="256" w:lineRule="auto"/>
              <w:rPr>
                <w:rFonts w:ascii="Times New Roman" w:hAnsi="Times New Roman"/>
                <w:sz w:val="24"/>
                <w:szCs w:val="24"/>
              </w:rPr>
            </w:pPr>
          </w:p>
        </w:tc>
        <w:tc>
          <w:tcPr>
            <w:tcW w:w="443" w:type="dxa"/>
            <w:gridSpan w:val="2"/>
          </w:tcPr>
          <w:p w:rsidR="00332140" w:rsidRDefault="00332140">
            <w:pPr>
              <w:spacing w:line="256" w:lineRule="auto"/>
              <w:rPr>
                <w:rFonts w:ascii="Times New Roman" w:hAnsi="Times New Roman"/>
                <w:sz w:val="24"/>
                <w:szCs w:val="24"/>
              </w:rPr>
            </w:pPr>
          </w:p>
        </w:tc>
        <w:tc>
          <w:tcPr>
            <w:tcW w:w="605" w:type="dxa"/>
            <w:gridSpan w:val="3"/>
          </w:tcPr>
          <w:p w:rsidR="00332140" w:rsidRDefault="00332140">
            <w:pPr>
              <w:spacing w:line="256" w:lineRule="auto"/>
              <w:rPr>
                <w:rFonts w:ascii="Times New Roman" w:hAnsi="Times New Roman"/>
                <w:sz w:val="24"/>
                <w:szCs w:val="24"/>
              </w:rPr>
            </w:pPr>
          </w:p>
        </w:tc>
        <w:tc>
          <w:tcPr>
            <w:tcW w:w="241" w:type="dxa"/>
          </w:tcPr>
          <w:p w:rsidR="00332140" w:rsidRDefault="00332140">
            <w:pPr>
              <w:spacing w:line="256" w:lineRule="auto"/>
              <w:rPr>
                <w:rFonts w:ascii="Times New Roman" w:hAnsi="Times New Roman"/>
                <w:sz w:val="24"/>
                <w:szCs w:val="24"/>
              </w:rPr>
            </w:pPr>
          </w:p>
        </w:tc>
        <w:tc>
          <w:tcPr>
            <w:tcW w:w="241" w:type="dxa"/>
          </w:tcPr>
          <w:p w:rsidR="00332140" w:rsidRDefault="00332140">
            <w:pPr>
              <w:spacing w:line="256" w:lineRule="auto"/>
              <w:rPr>
                <w:rFonts w:ascii="Times New Roman" w:hAnsi="Times New Roman"/>
                <w:sz w:val="24"/>
                <w:szCs w:val="24"/>
              </w:rPr>
            </w:pPr>
          </w:p>
        </w:tc>
        <w:tc>
          <w:tcPr>
            <w:tcW w:w="1065" w:type="dxa"/>
            <w:gridSpan w:val="3"/>
          </w:tcPr>
          <w:p w:rsidR="00332140" w:rsidRDefault="00332140">
            <w:pPr>
              <w:spacing w:line="256" w:lineRule="auto"/>
              <w:rPr>
                <w:rFonts w:ascii="Times New Roman" w:hAnsi="Times New Roman"/>
                <w:sz w:val="24"/>
                <w:szCs w:val="24"/>
              </w:rPr>
            </w:pPr>
          </w:p>
        </w:tc>
        <w:tc>
          <w:tcPr>
            <w:tcW w:w="298" w:type="dxa"/>
          </w:tcPr>
          <w:p w:rsidR="00332140" w:rsidRDefault="00332140">
            <w:pPr>
              <w:spacing w:line="256" w:lineRule="auto"/>
              <w:rPr>
                <w:rFonts w:ascii="Times New Roman" w:hAnsi="Times New Roman"/>
                <w:sz w:val="24"/>
                <w:szCs w:val="24"/>
              </w:rPr>
            </w:pPr>
          </w:p>
        </w:tc>
        <w:tc>
          <w:tcPr>
            <w:tcW w:w="309" w:type="dxa"/>
            <w:gridSpan w:val="2"/>
          </w:tcPr>
          <w:p w:rsidR="00332140" w:rsidRDefault="00332140">
            <w:pPr>
              <w:spacing w:line="256" w:lineRule="auto"/>
              <w:rPr>
                <w:rFonts w:ascii="Times New Roman" w:hAnsi="Times New Roman"/>
                <w:sz w:val="24"/>
                <w:szCs w:val="24"/>
              </w:rPr>
            </w:pPr>
          </w:p>
        </w:tc>
        <w:tc>
          <w:tcPr>
            <w:tcW w:w="481" w:type="dxa"/>
            <w:gridSpan w:val="2"/>
          </w:tcPr>
          <w:p w:rsidR="00332140" w:rsidRDefault="00332140">
            <w:pPr>
              <w:spacing w:line="256" w:lineRule="auto"/>
              <w:rPr>
                <w:rFonts w:ascii="Times New Roman" w:hAnsi="Times New Roman"/>
                <w:sz w:val="24"/>
                <w:szCs w:val="24"/>
              </w:rPr>
            </w:pPr>
          </w:p>
        </w:tc>
        <w:tc>
          <w:tcPr>
            <w:tcW w:w="535" w:type="dxa"/>
          </w:tcPr>
          <w:p w:rsidR="00332140" w:rsidRDefault="00332140">
            <w:pPr>
              <w:spacing w:line="256" w:lineRule="auto"/>
              <w:rPr>
                <w:rFonts w:ascii="Times New Roman" w:hAnsi="Times New Roman"/>
                <w:sz w:val="24"/>
                <w:szCs w:val="24"/>
              </w:rPr>
            </w:pPr>
          </w:p>
        </w:tc>
        <w:tc>
          <w:tcPr>
            <w:tcW w:w="338" w:type="dxa"/>
          </w:tcPr>
          <w:p w:rsidR="00332140" w:rsidRDefault="00332140">
            <w:pPr>
              <w:spacing w:line="256" w:lineRule="auto"/>
              <w:rPr>
                <w:rFonts w:ascii="Times New Roman" w:hAnsi="Times New Roman"/>
                <w:sz w:val="24"/>
                <w:szCs w:val="24"/>
              </w:rPr>
            </w:pPr>
          </w:p>
        </w:tc>
        <w:tc>
          <w:tcPr>
            <w:tcW w:w="520" w:type="dxa"/>
          </w:tcPr>
          <w:p w:rsidR="00332140" w:rsidRDefault="00332140">
            <w:pPr>
              <w:spacing w:line="256" w:lineRule="auto"/>
              <w:rPr>
                <w:rFonts w:ascii="Times New Roman" w:hAnsi="Times New Roman"/>
                <w:sz w:val="24"/>
                <w:szCs w:val="24"/>
              </w:rPr>
            </w:pPr>
          </w:p>
        </w:tc>
        <w:tc>
          <w:tcPr>
            <w:tcW w:w="776" w:type="dxa"/>
            <w:gridSpan w:val="3"/>
          </w:tcPr>
          <w:p w:rsidR="00332140" w:rsidRDefault="00332140">
            <w:pPr>
              <w:spacing w:line="256" w:lineRule="auto"/>
              <w:rPr>
                <w:rFonts w:ascii="Times New Roman" w:hAnsi="Times New Roman"/>
                <w:sz w:val="24"/>
                <w:szCs w:val="24"/>
              </w:rPr>
            </w:pPr>
          </w:p>
        </w:tc>
        <w:tc>
          <w:tcPr>
            <w:tcW w:w="241" w:type="dxa"/>
          </w:tcPr>
          <w:p w:rsidR="00332140" w:rsidRDefault="00332140">
            <w:pPr>
              <w:spacing w:line="256" w:lineRule="auto"/>
              <w:rPr>
                <w:rFonts w:ascii="Times New Roman" w:hAnsi="Times New Roman"/>
                <w:sz w:val="24"/>
                <w:szCs w:val="24"/>
              </w:rPr>
            </w:pPr>
          </w:p>
        </w:tc>
        <w:tc>
          <w:tcPr>
            <w:tcW w:w="715" w:type="dxa"/>
          </w:tcPr>
          <w:p w:rsidR="00332140" w:rsidRDefault="00332140">
            <w:pPr>
              <w:spacing w:line="256" w:lineRule="auto"/>
              <w:rPr>
                <w:rFonts w:ascii="Times New Roman" w:hAnsi="Times New Roman"/>
                <w:sz w:val="24"/>
                <w:szCs w:val="24"/>
              </w:rPr>
            </w:pPr>
          </w:p>
        </w:tc>
        <w:tc>
          <w:tcPr>
            <w:tcW w:w="711" w:type="dxa"/>
            <w:gridSpan w:val="3"/>
          </w:tcPr>
          <w:p w:rsidR="00332140" w:rsidRDefault="00332140">
            <w:pPr>
              <w:spacing w:line="256" w:lineRule="auto"/>
              <w:rPr>
                <w:rFonts w:ascii="Times New Roman" w:hAnsi="Times New Roman"/>
                <w:sz w:val="24"/>
                <w:szCs w:val="24"/>
              </w:rPr>
            </w:pPr>
          </w:p>
        </w:tc>
        <w:tc>
          <w:tcPr>
            <w:tcW w:w="337" w:type="dxa"/>
            <w:gridSpan w:val="2"/>
          </w:tcPr>
          <w:p w:rsidR="00332140" w:rsidRDefault="00332140">
            <w:pPr>
              <w:spacing w:line="256" w:lineRule="auto"/>
              <w:rPr>
                <w:rFonts w:ascii="Times New Roman" w:hAnsi="Times New Roman"/>
                <w:sz w:val="24"/>
                <w:szCs w:val="24"/>
              </w:rPr>
            </w:pPr>
          </w:p>
        </w:tc>
      </w:tr>
    </w:tbl>
    <w:p w:rsidR="00332140" w:rsidRDefault="00332140" w:rsidP="00332140">
      <w:pPr>
        <w:rPr>
          <w:rFonts w:ascii="Times New Roman" w:eastAsia="Times New Roman" w:hAnsi="Times New Roman"/>
          <w:vanish/>
          <w:sz w:val="24"/>
          <w:szCs w:val="24"/>
        </w:rPr>
      </w:pPr>
    </w:p>
    <w:tbl>
      <w:tblPr>
        <w:tblpPr w:leftFromText="180" w:rightFromText="180" w:bottomFromText="160" w:vertAnchor="text" w:horzAnchor="margin" w:tblpY="485"/>
        <w:tblW w:w="4887" w:type="pct"/>
        <w:tblLook w:val="04A0" w:firstRow="1" w:lastRow="0" w:firstColumn="1" w:lastColumn="0" w:noHBand="0" w:noVBand="1"/>
      </w:tblPr>
      <w:tblGrid>
        <w:gridCol w:w="3382"/>
        <w:gridCol w:w="6176"/>
      </w:tblGrid>
      <w:tr w:rsidR="00332140" w:rsidTr="00212C7A">
        <w:tc>
          <w:tcPr>
            <w:tcW w:w="3435" w:type="dxa"/>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lastRenderedPageBreak/>
              <w:t> Izsoles organizētāja pārstāvis</w:t>
            </w:r>
          </w:p>
        </w:tc>
        <w:tc>
          <w:tcPr>
            <w:tcW w:w="6334" w:type="dxa"/>
            <w:tcBorders>
              <w:top w:val="nil"/>
              <w:left w:val="nil"/>
              <w:bottom w:val="single" w:sz="4" w:space="0" w:color="000000"/>
              <w:right w:val="nil"/>
            </w:tcBorders>
            <w:hideMark/>
          </w:tcPr>
          <w:p w:rsidR="00332140" w:rsidRDefault="00332140">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 </w:t>
            </w:r>
          </w:p>
        </w:tc>
      </w:tr>
    </w:tbl>
    <w:p w:rsidR="00212C7A" w:rsidRDefault="00212C7A" w:rsidP="00212C7A">
      <w:pPr>
        <w:spacing w:before="100" w:beforeAutospacing="1" w:after="100" w:afterAutospacing="1" w:line="256" w:lineRule="auto"/>
        <w:rPr>
          <w:rFonts w:ascii="Times New Roman" w:hAnsi="Times New Roman"/>
          <w:sz w:val="24"/>
          <w:szCs w:val="24"/>
        </w:rPr>
        <w:sectPr w:rsidR="00212C7A" w:rsidSect="00AB5CD8">
          <w:pgSz w:w="11906" w:h="16838"/>
          <w:pgMar w:top="1134" w:right="851" w:bottom="1134" w:left="1276" w:header="709" w:footer="709" w:gutter="0"/>
          <w:cols w:space="720"/>
          <w:docGrid w:linePitch="299"/>
        </w:sectPr>
      </w:pPr>
    </w:p>
    <w:tbl>
      <w:tblPr>
        <w:tblpPr w:leftFromText="180" w:rightFromText="180" w:bottomFromText="160" w:vertAnchor="text" w:horzAnchor="margin" w:tblpY="485"/>
        <w:tblW w:w="4887" w:type="pct"/>
        <w:tblLook w:val="04A0" w:firstRow="1" w:lastRow="0" w:firstColumn="1" w:lastColumn="0" w:noHBand="0" w:noVBand="1"/>
      </w:tblPr>
      <w:tblGrid>
        <w:gridCol w:w="3345"/>
        <w:gridCol w:w="6213"/>
      </w:tblGrid>
      <w:tr w:rsidR="00332140" w:rsidTr="00212C7A">
        <w:tc>
          <w:tcPr>
            <w:tcW w:w="3435" w:type="dxa"/>
            <w:hideMark/>
          </w:tcPr>
          <w:p w:rsidR="00332140" w:rsidRDefault="00332140" w:rsidP="00212C7A">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6334" w:type="dxa"/>
            <w:hideMark/>
          </w:tcPr>
          <w:p w:rsidR="00212C7A" w:rsidRDefault="00332140" w:rsidP="00E00628">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(paraksts un tā atšifrējums)</w:t>
            </w:r>
          </w:p>
        </w:tc>
      </w:tr>
    </w:tbl>
    <w:p w:rsidR="00332140" w:rsidRDefault="00332140" w:rsidP="00332140">
      <w:pPr>
        <w:rPr>
          <w:rFonts w:ascii="Times New Roman" w:hAnsi="Times New Roman"/>
          <w:sz w:val="24"/>
          <w:szCs w:val="24"/>
        </w:rPr>
      </w:pPr>
    </w:p>
    <w:p w:rsidR="00CA7390" w:rsidRDefault="00CA7390" w:rsidP="00CA7390">
      <w:pPr>
        <w:spacing w:after="0" w:line="240" w:lineRule="auto"/>
        <w:rPr>
          <w:rFonts w:ascii="Times New Roman" w:eastAsia="Arial Unicode MS" w:hAnsi="Times New Roman"/>
          <w:sz w:val="24"/>
          <w:szCs w:val="24"/>
        </w:rPr>
        <w:sectPr w:rsidR="00CA7390" w:rsidSect="00212C7A">
          <w:type w:val="continuous"/>
          <w:pgSz w:w="11906" w:h="16838"/>
          <w:pgMar w:top="1134" w:right="851" w:bottom="1134" w:left="1276" w:header="709" w:footer="709" w:gutter="0"/>
          <w:cols w:space="720"/>
          <w:docGrid w:linePitch="299"/>
        </w:sectPr>
      </w:pPr>
    </w:p>
    <w:p w:rsidR="00C97AB7" w:rsidRDefault="00C97AB7" w:rsidP="00C97AB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5.pielikums</w:t>
      </w:r>
    </w:p>
    <w:p w:rsidR="00C97AB7" w:rsidRDefault="00C97AB7" w:rsidP="00C97AB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C97AB7" w:rsidRDefault="00C97AB7" w:rsidP="00C97AB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012 0315 Silmalas pagastā nomas tiesību Izsoles noteikumiem</w:t>
      </w:r>
    </w:p>
    <w:p w:rsidR="00C97AB7" w:rsidRDefault="00C97AB7" w:rsidP="00C97AB7">
      <w:pPr>
        <w:spacing w:after="0" w:line="20" w:lineRule="atLeast"/>
        <w:jc w:val="right"/>
        <w:rPr>
          <w:rFonts w:ascii="Times New Roman" w:eastAsia="Arial Unicode MS" w:hAnsi="Times New Roman"/>
          <w:sz w:val="24"/>
          <w:szCs w:val="24"/>
        </w:rPr>
      </w:pPr>
    </w:p>
    <w:p w:rsidR="00C97AB7" w:rsidRDefault="00C97AB7" w:rsidP="00C97AB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Uz izsoli ieradušos izsoles dalībnieku saraksts</w:t>
      </w:r>
    </w:p>
    <w:p w:rsidR="00C97AB7" w:rsidRDefault="00C97AB7" w:rsidP="00C97AB7">
      <w:pPr>
        <w:spacing w:after="0" w:line="20" w:lineRule="atLeast"/>
        <w:jc w:val="center"/>
        <w:rPr>
          <w:rFonts w:ascii="Times New Roman" w:eastAsia="Arial Unicode MS" w:hAnsi="Times New Roman"/>
          <w:b/>
          <w:sz w:val="24"/>
          <w:szCs w:val="24"/>
        </w:rPr>
      </w:pPr>
    </w:p>
    <w:p w:rsidR="00C97AB7" w:rsidRDefault="00C97AB7" w:rsidP="00C97AB7">
      <w:pPr>
        <w:tabs>
          <w:tab w:val="num" w:pos="0"/>
        </w:tabs>
        <w:spacing w:after="0" w:line="20" w:lineRule="atLeast"/>
        <w:jc w:val="both"/>
        <w:rPr>
          <w:rFonts w:ascii="Times New Roman" w:hAnsi="Times New Roman"/>
          <w:color w:val="000000"/>
          <w:sz w:val="24"/>
          <w:szCs w:val="24"/>
        </w:rPr>
      </w:pPr>
      <w:r>
        <w:rPr>
          <w:rFonts w:ascii="Times New Roman" w:hAnsi="Times New Roman"/>
          <w:sz w:val="24"/>
          <w:szCs w:val="24"/>
        </w:rPr>
        <w:t>Izsoles laiks un vieta:  2019.gada 9. oktobrī, plkst.11.00, Rēzeknes novada pašvaldības iestādes Maltas pagastu apvienības struktūrvienības “Silmalas pagasta pārvalde”  administratīvajā ēkā, Saules iela 4, Gornica, Silmalas pagasts,  Rēzeknes novads.</w:t>
      </w:r>
    </w:p>
    <w:p w:rsidR="00C97AB7" w:rsidRDefault="00C97AB7" w:rsidP="00C97AB7">
      <w:pPr>
        <w:tabs>
          <w:tab w:val="num" w:pos="0"/>
        </w:tabs>
        <w:spacing w:after="0" w:line="20" w:lineRule="atLeast"/>
        <w:jc w:val="both"/>
        <w:rPr>
          <w:rFonts w:ascii="Times New Roman" w:hAnsi="Times New Roman"/>
          <w:color w:val="000000"/>
          <w:sz w:val="24"/>
          <w:szCs w:val="24"/>
        </w:rPr>
      </w:pPr>
      <w:r>
        <w:rPr>
          <w:rFonts w:ascii="Times New Roman" w:hAnsi="Times New Roman"/>
          <w:sz w:val="24"/>
          <w:szCs w:val="24"/>
        </w:rPr>
        <w:t>Izsolāmais nomas objekts: zemes vienība, Silmalas pagasts, Rēzeknes novads, kadastra apzīmējums 7888 012 0315, iznomājamā zemes platība – 0,27 ha, t.sk. lauksaimniecībā izmantojamās  zemes platība  0,27 ha.</w:t>
      </w:r>
    </w:p>
    <w:p w:rsidR="00C97AB7" w:rsidRDefault="00C97AB7" w:rsidP="00C97AB7">
      <w:pPr>
        <w:tabs>
          <w:tab w:val="num" w:pos="0"/>
          <w:tab w:val="left" w:pos="10026"/>
        </w:tabs>
        <w:spacing w:after="0" w:line="20" w:lineRule="atLeast"/>
        <w:jc w:val="both"/>
        <w:rPr>
          <w:rFonts w:ascii="Times New Roman" w:hAnsi="Times New Roman"/>
          <w:sz w:val="24"/>
          <w:szCs w:val="24"/>
        </w:rPr>
      </w:pPr>
      <w:r>
        <w:rPr>
          <w:rFonts w:ascii="Times New Roman" w:hAnsi="Times New Roman"/>
          <w:sz w:val="24"/>
          <w:szCs w:val="24"/>
        </w:rPr>
        <w:t>Izsolāmā nomas objekta izsoles sākuma maksa: 28,00 EUR (divdesmit astoņi eiro 00 centi) gadā</w:t>
      </w:r>
    </w:p>
    <w:p w:rsidR="00C97AB7" w:rsidRDefault="00C97AB7" w:rsidP="00C97AB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C97AB7" w:rsidTr="00C97AB7">
        <w:trPr>
          <w:cantSplit/>
        </w:trPr>
        <w:tc>
          <w:tcPr>
            <w:tcW w:w="976" w:type="dxa"/>
            <w:tcBorders>
              <w:top w:val="single" w:sz="4" w:space="0" w:color="auto"/>
              <w:left w:val="single" w:sz="4" w:space="0" w:color="auto"/>
              <w:bottom w:val="single" w:sz="4" w:space="0" w:color="auto"/>
              <w:right w:val="single" w:sz="4" w:space="0" w:color="auto"/>
            </w:tcBorders>
            <w:hideMark/>
          </w:tcPr>
          <w:p w:rsidR="00C97AB7" w:rsidRDefault="00C97AB7">
            <w:pPr>
              <w:spacing w:after="0" w:line="20" w:lineRule="atLeast"/>
              <w:jc w:val="center"/>
              <w:rPr>
                <w:rFonts w:ascii="Times New Roman" w:hAnsi="Times New Roman"/>
                <w:sz w:val="24"/>
                <w:szCs w:val="24"/>
              </w:rPr>
            </w:pPr>
            <w:r>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C97AB7" w:rsidRDefault="00C97AB7">
            <w:pPr>
              <w:spacing w:after="0" w:line="20" w:lineRule="atLeast"/>
              <w:jc w:val="center"/>
              <w:rPr>
                <w:rFonts w:ascii="Times New Roman" w:hAnsi="Times New Roman"/>
                <w:sz w:val="24"/>
                <w:szCs w:val="24"/>
              </w:rPr>
            </w:pPr>
            <w:r>
              <w:rPr>
                <w:rFonts w:ascii="Times New Roman" w:hAnsi="Times New Roman"/>
                <w:sz w:val="24"/>
                <w:szCs w:val="24"/>
              </w:rPr>
              <w:t>Izsoles dalībnieka</w:t>
            </w:r>
          </w:p>
          <w:p w:rsidR="00C97AB7" w:rsidRDefault="00C97AB7">
            <w:pPr>
              <w:spacing w:after="0" w:line="20" w:lineRule="atLeast"/>
              <w:jc w:val="center"/>
              <w:rPr>
                <w:rFonts w:ascii="Times New Roman" w:hAnsi="Times New Roman"/>
                <w:sz w:val="24"/>
                <w:szCs w:val="24"/>
              </w:rPr>
            </w:pPr>
            <w:r>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jc w:val="center"/>
              <w:rPr>
                <w:rFonts w:ascii="Times New Roman" w:hAnsi="Times New Roman"/>
                <w:sz w:val="24"/>
                <w:szCs w:val="24"/>
              </w:rPr>
            </w:pPr>
          </w:p>
          <w:p w:rsidR="00C97AB7" w:rsidRDefault="00C97AB7">
            <w:pPr>
              <w:spacing w:after="0" w:line="20" w:lineRule="atLeast"/>
              <w:jc w:val="center"/>
              <w:rPr>
                <w:rFonts w:ascii="Times New Roman" w:hAnsi="Times New Roman"/>
                <w:sz w:val="24"/>
                <w:szCs w:val="24"/>
              </w:rPr>
            </w:pPr>
            <w:r>
              <w:rPr>
                <w:rFonts w:ascii="Times New Roman" w:hAnsi="Times New Roman"/>
                <w:sz w:val="24"/>
                <w:szCs w:val="24"/>
              </w:rPr>
              <w:t>Izsoles dalībnieka piedāvātā maksa</w:t>
            </w:r>
          </w:p>
          <w:p w:rsidR="00C97AB7" w:rsidRDefault="00C97AB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jc w:val="center"/>
              <w:rPr>
                <w:rFonts w:ascii="Times New Roman" w:hAnsi="Times New Roman"/>
                <w:sz w:val="24"/>
                <w:szCs w:val="24"/>
              </w:rPr>
            </w:pPr>
          </w:p>
          <w:p w:rsidR="00C97AB7" w:rsidRDefault="00C97AB7">
            <w:pPr>
              <w:spacing w:after="0" w:line="20" w:lineRule="atLeast"/>
              <w:jc w:val="center"/>
              <w:rPr>
                <w:rFonts w:ascii="Times New Roman" w:hAnsi="Times New Roman"/>
                <w:sz w:val="24"/>
                <w:szCs w:val="24"/>
              </w:rPr>
            </w:pPr>
            <w:r>
              <w:rPr>
                <w:rFonts w:ascii="Times New Roman" w:hAnsi="Times New Roman"/>
                <w:sz w:val="24"/>
                <w:szCs w:val="24"/>
              </w:rPr>
              <w:t>Piezīmes</w:t>
            </w:r>
          </w:p>
        </w:tc>
      </w:tr>
      <w:tr w:rsidR="00C97AB7" w:rsidTr="00C97AB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C97AB7" w:rsidRDefault="00C97AB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r>
      <w:tr w:rsidR="00C97AB7" w:rsidTr="00C97AB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r>
      <w:tr w:rsidR="00C97AB7" w:rsidTr="00C97AB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r>
      <w:tr w:rsidR="00C97AB7" w:rsidTr="00C97AB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C97AB7" w:rsidRDefault="00C97AB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r>
      <w:tr w:rsidR="00C97AB7" w:rsidTr="00C97AB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r>
      <w:tr w:rsidR="00C97AB7" w:rsidTr="00C97AB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r>
      <w:tr w:rsidR="00C97AB7" w:rsidTr="00C97AB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C97AB7" w:rsidRDefault="00C97AB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r>
      <w:tr w:rsidR="00C97AB7" w:rsidTr="00C97AB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r>
      <w:tr w:rsidR="00C97AB7" w:rsidTr="00C97AB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97AB7" w:rsidRDefault="00C97AB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AB7" w:rsidRDefault="00C97AB7">
            <w:pPr>
              <w:spacing w:after="0" w:line="240" w:lineRule="auto"/>
              <w:rPr>
                <w:rFonts w:ascii="Times New Roman" w:hAnsi="Times New Roman"/>
                <w:sz w:val="24"/>
                <w:szCs w:val="24"/>
              </w:rPr>
            </w:pPr>
          </w:p>
        </w:tc>
      </w:tr>
    </w:tbl>
    <w:p w:rsidR="003E0462" w:rsidRDefault="003E0462" w:rsidP="00C97AB7">
      <w:pPr>
        <w:spacing w:after="0" w:line="240" w:lineRule="auto"/>
        <w:rPr>
          <w:rFonts w:ascii="Times New Roman" w:hAnsi="Times New Roman"/>
          <w:sz w:val="24"/>
          <w:szCs w:val="24"/>
        </w:rPr>
        <w:sectPr w:rsidR="003E0462">
          <w:pgSz w:w="16838" w:h="11906" w:orient="landscape"/>
          <w:pgMar w:top="851" w:right="1134" w:bottom="851" w:left="1134" w:header="709" w:footer="709" w:gutter="0"/>
          <w:cols w:space="720"/>
        </w:sectPr>
      </w:pPr>
    </w:p>
    <w:p w:rsidR="00C97AB7" w:rsidRDefault="00C97AB7" w:rsidP="00C97AB7">
      <w:pPr>
        <w:spacing w:after="0" w:line="240" w:lineRule="auto"/>
        <w:rPr>
          <w:rFonts w:ascii="Times New Roman" w:hAnsi="Times New Roman"/>
          <w:sz w:val="24"/>
          <w:szCs w:val="24"/>
        </w:rPr>
        <w:sectPr w:rsidR="00C97AB7" w:rsidSect="003E0462">
          <w:type w:val="continuous"/>
          <w:pgSz w:w="16838" w:h="11906" w:orient="landscape"/>
          <w:pgMar w:top="851" w:right="1134" w:bottom="851" w:left="1134" w:header="709" w:footer="709" w:gutter="0"/>
          <w:cols w:space="720"/>
        </w:sectPr>
      </w:pPr>
    </w:p>
    <w:p w:rsidR="003E0462" w:rsidRDefault="003E0462" w:rsidP="004B30D2">
      <w:pPr>
        <w:spacing w:after="0" w:line="20" w:lineRule="atLeast"/>
        <w:ind w:left="284" w:right="-624" w:hanging="284"/>
        <w:jc w:val="right"/>
        <w:rPr>
          <w:rFonts w:ascii="Times New Roman" w:eastAsia="Arial Unicode MS" w:hAnsi="Times New Roman"/>
          <w:i/>
          <w:sz w:val="20"/>
          <w:szCs w:val="20"/>
        </w:rPr>
      </w:pPr>
      <w:r>
        <w:rPr>
          <w:rFonts w:ascii="Times New Roman" w:eastAsia="Arial Unicode MS" w:hAnsi="Times New Roman"/>
          <w:sz w:val="20"/>
          <w:szCs w:val="20"/>
        </w:rPr>
        <w:lastRenderedPageBreak/>
        <w:t>6</w:t>
      </w:r>
      <w:r>
        <w:rPr>
          <w:rFonts w:ascii="Times New Roman" w:eastAsia="Arial Unicode MS" w:hAnsi="Times New Roman"/>
          <w:i/>
          <w:sz w:val="20"/>
          <w:szCs w:val="20"/>
        </w:rPr>
        <w:t>.pielikums</w:t>
      </w:r>
    </w:p>
    <w:p w:rsidR="003E0462" w:rsidRDefault="003E0462" w:rsidP="004B30D2">
      <w:pPr>
        <w:spacing w:after="0" w:line="20" w:lineRule="atLeast"/>
        <w:ind w:left="284" w:right="-624" w:hanging="284"/>
        <w:jc w:val="right"/>
        <w:rPr>
          <w:rFonts w:ascii="Times New Roman" w:eastAsia="Arial Unicode MS" w:hAnsi="Times New Roman"/>
          <w:i/>
          <w:sz w:val="20"/>
          <w:szCs w:val="20"/>
        </w:rPr>
      </w:pPr>
      <w:r>
        <w:rPr>
          <w:rFonts w:ascii="Times New Roman" w:eastAsia="Arial Unicode MS" w:hAnsi="Times New Roman"/>
          <w:i/>
          <w:sz w:val="20"/>
          <w:szCs w:val="20"/>
        </w:rPr>
        <w:t>Neapbūvētas  zemes reformas pabeigšanai paredzētās  zemes vienības  ar kadastra apzīmējumu</w:t>
      </w:r>
    </w:p>
    <w:p w:rsidR="003E0462" w:rsidRDefault="003E0462" w:rsidP="004B30D2">
      <w:pPr>
        <w:spacing w:after="0" w:line="20" w:lineRule="atLeast"/>
        <w:ind w:left="284" w:right="-624" w:hanging="284"/>
        <w:jc w:val="right"/>
        <w:rPr>
          <w:rFonts w:ascii="Times New Roman" w:eastAsia="Arial Unicode MS" w:hAnsi="Times New Roman"/>
          <w:i/>
          <w:sz w:val="20"/>
          <w:szCs w:val="20"/>
        </w:rPr>
      </w:pPr>
      <w:r>
        <w:rPr>
          <w:rFonts w:ascii="Times New Roman" w:eastAsia="Arial Unicode MS" w:hAnsi="Times New Roman"/>
          <w:i/>
          <w:sz w:val="20"/>
          <w:szCs w:val="20"/>
        </w:rPr>
        <w:t>7888 012 0315 Silmalas pagastā nomas tiesību</w:t>
      </w:r>
    </w:p>
    <w:p w:rsidR="003E0462" w:rsidRDefault="003E0462" w:rsidP="004B30D2">
      <w:pPr>
        <w:spacing w:after="0" w:line="20" w:lineRule="atLeast"/>
        <w:ind w:left="284" w:right="-624" w:hanging="284"/>
        <w:jc w:val="right"/>
        <w:rPr>
          <w:rFonts w:ascii="Times New Roman" w:eastAsia="Arial Unicode MS" w:hAnsi="Times New Roman"/>
          <w:i/>
          <w:sz w:val="20"/>
          <w:szCs w:val="20"/>
        </w:rPr>
      </w:pPr>
      <w:r>
        <w:rPr>
          <w:rFonts w:ascii="Times New Roman" w:eastAsia="Arial Unicode MS" w:hAnsi="Times New Roman"/>
          <w:i/>
          <w:sz w:val="20"/>
          <w:szCs w:val="20"/>
        </w:rPr>
        <w:t>Izsoles noteikumiem</w:t>
      </w:r>
    </w:p>
    <w:p w:rsidR="003E0462" w:rsidRDefault="003E0462" w:rsidP="004B30D2">
      <w:pPr>
        <w:spacing w:after="0" w:line="20" w:lineRule="atLeast"/>
        <w:ind w:left="284" w:right="-624" w:hanging="284"/>
        <w:jc w:val="both"/>
        <w:rPr>
          <w:rFonts w:ascii="Times New Roman" w:eastAsia="Arial Unicode MS" w:hAnsi="Times New Roman"/>
          <w:b/>
          <w:sz w:val="24"/>
          <w:szCs w:val="24"/>
        </w:rPr>
      </w:pPr>
      <w:r>
        <w:rPr>
          <w:rFonts w:ascii="Times New Roman" w:eastAsia="Arial Unicode MS" w:hAnsi="Times New Roman"/>
          <w:b/>
          <w:sz w:val="24"/>
          <w:szCs w:val="24"/>
        </w:rPr>
        <w:t xml:space="preserve">                                       </w:t>
      </w:r>
    </w:p>
    <w:p w:rsidR="003E0462" w:rsidRDefault="003E0462" w:rsidP="004B30D2">
      <w:pPr>
        <w:spacing w:after="0" w:line="20" w:lineRule="atLeast"/>
        <w:ind w:left="284" w:right="-624" w:hanging="284"/>
        <w:jc w:val="center"/>
        <w:rPr>
          <w:rFonts w:ascii="Times New Roman" w:eastAsia="Arial Unicode MS" w:hAnsi="Times New Roman"/>
          <w:b/>
          <w:sz w:val="24"/>
          <w:szCs w:val="24"/>
        </w:rPr>
      </w:pPr>
      <w:r>
        <w:rPr>
          <w:rFonts w:ascii="Times New Roman" w:eastAsia="Arial Unicode MS" w:hAnsi="Times New Roman"/>
          <w:b/>
          <w:sz w:val="24"/>
          <w:szCs w:val="24"/>
        </w:rPr>
        <w:t>Izsoles protokols Nr.____</w:t>
      </w:r>
    </w:p>
    <w:p w:rsidR="003E0462" w:rsidRDefault="003E0462" w:rsidP="004B30D2">
      <w:pPr>
        <w:tabs>
          <w:tab w:val="num" w:pos="0"/>
        </w:tabs>
        <w:spacing w:after="0" w:line="20" w:lineRule="atLeast"/>
        <w:ind w:left="284" w:right="-624" w:hanging="284"/>
        <w:jc w:val="both"/>
        <w:rPr>
          <w:rFonts w:ascii="Times New Roman" w:hAnsi="Times New Roman"/>
          <w:sz w:val="24"/>
          <w:szCs w:val="24"/>
        </w:rPr>
      </w:pPr>
      <w:r>
        <w:rPr>
          <w:rFonts w:ascii="Times New Roman" w:hAnsi="Times New Roman"/>
          <w:sz w:val="24"/>
          <w:szCs w:val="24"/>
        </w:rPr>
        <w:tab/>
        <w:t>Izsoles laiks un vieta: 2019.gada 9. oktobrī, plkst.11.00, Rēzeknes novada pašvaldības iestādes Maltas pagastu apvienības struktūrvienības “Silmalas pagasta pārvalde” administratīvajā ēkā, Saules iela 4, Gornica, Silmalas pagasts,  Rēzeknes novads.</w:t>
      </w:r>
    </w:p>
    <w:p w:rsidR="003E0462" w:rsidRDefault="003E0462" w:rsidP="004B30D2">
      <w:pPr>
        <w:tabs>
          <w:tab w:val="num" w:pos="0"/>
        </w:tabs>
        <w:spacing w:after="0" w:line="20" w:lineRule="atLeast"/>
        <w:ind w:left="284" w:right="-624" w:hanging="284"/>
        <w:jc w:val="both"/>
        <w:rPr>
          <w:rFonts w:ascii="Times New Roman" w:hAnsi="Times New Roman"/>
          <w:sz w:val="24"/>
          <w:szCs w:val="24"/>
        </w:rPr>
      </w:pPr>
    </w:p>
    <w:p w:rsidR="003E0462" w:rsidRDefault="003E0462" w:rsidP="004B30D2">
      <w:pPr>
        <w:tabs>
          <w:tab w:val="num" w:pos="0"/>
        </w:tabs>
        <w:spacing w:after="0" w:line="20" w:lineRule="atLeast"/>
        <w:ind w:left="284" w:right="-624" w:hanging="284"/>
        <w:jc w:val="both"/>
        <w:rPr>
          <w:rFonts w:ascii="Times New Roman" w:hAnsi="Times New Roman"/>
          <w:sz w:val="24"/>
          <w:szCs w:val="24"/>
        </w:rPr>
      </w:pPr>
      <w:r>
        <w:rPr>
          <w:rFonts w:ascii="Times New Roman" w:hAnsi="Times New Roman"/>
          <w:sz w:val="24"/>
          <w:szCs w:val="24"/>
        </w:rPr>
        <w:t>Izsoles dalībnieki:</w:t>
      </w:r>
    </w:p>
    <w:p w:rsidR="003E0462" w:rsidRDefault="003E0462" w:rsidP="004B30D2">
      <w:pPr>
        <w:tabs>
          <w:tab w:val="num" w:pos="0"/>
        </w:tabs>
        <w:spacing w:after="0" w:line="20" w:lineRule="atLeast"/>
        <w:ind w:left="284" w:right="-624" w:hanging="284"/>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3E0462" w:rsidRDefault="003E0462" w:rsidP="004B30D2">
      <w:pPr>
        <w:tabs>
          <w:tab w:val="num" w:pos="0"/>
        </w:tabs>
        <w:spacing w:after="0" w:line="20" w:lineRule="atLeast"/>
        <w:ind w:left="284" w:right="-624" w:hanging="284"/>
        <w:jc w:val="both"/>
        <w:rPr>
          <w:rFonts w:ascii="Times New Roman" w:hAnsi="Times New Roman"/>
          <w:sz w:val="18"/>
          <w:szCs w:val="18"/>
        </w:rPr>
      </w:pPr>
      <w:r>
        <w:rPr>
          <w:rFonts w:ascii="Times New Roman" w:hAnsi="Times New Roman"/>
          <w:sz w:val="18"/>
          <w:szCs w:val="18"/>
        </w:rPr>
        <w:t>(izsoles dalībnieka (pilnvarotā pārstāvja) vārds, uzvārds)</w:t>
      </w:r>
    </w:p>
    <w:p w:rsidR="003E0462" w:rsidRDefault="003E0462" w:rsidP="004B30D2">
      <w:pPr>
        <w:tabs>
          <w:tab w:val="num" w:pos="0"/>
        </w:tabs>
        <w:spacing w:after="0" w:line="20" w:lineRule="atLeast"/>
        <w:ind w:left="284" w:right="-624" w:hanging="284"/>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3E0462" w:rsidRDefault="003E0462" w:rsidP="004B30D2">
      <w:pPr>
        <w:tabs>
          <w:tab w:val="num" w:pos="0"/>
        </w:tabs>
        <w:spacing w:after="0" w:line="20" w:lineRule="atLeast"/>
        <w:ind w:left="284" w:right="-624" w:hanging="284"/>
        <w:jc w:val="both"/>
        <w:rPr>
          <w:rFonts w:ascii="Times New Roman" w:hAnsi="Times New Roman"/>
          <w:sz w:val="18"/>
          <w:szCs w:val="18"/>
        </w:rPr>
      </w:pPr>
      <w:r>
        <w:rPr>
          <w:rFonts w:ascii="Times New Roman" w:hAnsi="Times New Roman"/>
          <w:sz w:val="18"/>
          <w:szCs w:val="18"/>
        </w:rPr>
        <w:t>(izsoles dalībnieka (pilnvarotā pārstāvja) vārds, uzvārds)</w:t>
      </w:r>
    </w:p>
    <w:p w:rsidR="003E0462" w:rsidRDefault="003E0462" w:rsidP="004B30D2">
      <w:pPr>
        <w:tabs>
          <w:tab w:val="num" w:pos="0"/>
        </w:tabs>
        <w:spacing w:after="0" w:line="20" w:lineRule="atLeast"/>
        <w:ind w:left="284" w:right="-624" w:hanging="284"/>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3E0462" w:rsidRDefault="003E0462" w:rsidP="004B30D2">
      <w:pPr>
        <w:tabs>
          <w:tab w:val="num" w:pos="0"/>
        </w:tabs>
        <w:spacing w:after="0" w:line="20" w:lineRule="atLeast"/>
        <w:ind w:left="284" w:right="-624" w:hanging="284"/>
        <w:jc w:val="both"/>
        <w:rPr>
          <w:rFonts w:ascii="Times New Roman" w:hAnsi="Times New Roman"/>
          <w:sz w:val="18"/>
          <w:szCs w:val="18"/>
        </w:rPr>
      </w:pPr>
      <w:r>
        <w:rPr>
          <w:rFonts w:ascii="Times New Roman" w:hAnsi="Times New Roman"/>
          <w:sz w:val="18"/>
          <w:szCs w:val="18"/>
        </w:rPr>
        <w:t>(izsoles dalībnieka (pilnvarotā pārstāvja) vārds, uzvārds)</w:t>
      </w: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r>
        <w:rPr>
          <w:rFonts w:ascii="Times New Roman" w:hAnsi="Times New Roman"/>
          <w:color w:val="000000"/>
          <w:sz w:val="24"/>
          <w:szCs w:val="24"/>
        </w:rPr>
        <w:t>Izsoli vada:</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E0462" w:rsidRDefault="003E0462" w:rsidP="004B30D2">
      <w:pPr>
        <w:tabs>
          <w:tab w:val="num" w:pos="0"/>
        </w:tabs>
        <w:spacing w:after="0" w:line="20" w:lineRule="atLeast"/>
        <w:ind w:left="284" w:right="-624" w:hanging="284"/>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r>
        <w:rPr>
          <w:rFonts w:ascii="Times New Roman" w:hAnsi="Times New Roman"/>
          <w:color w:val="000000"/>
          <w:sz w:val="24"/>
          <w:szCs w:val="24"/>
        </w:rPr>
        <w:t>Izsoli protokolē:</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E0462" w:rsidRDefault="003E0462" w:rsidP="004B30D2">
      <w:pPr>
        <w:tabs>
          <w:tab w:val="num" w:pos="0"/>
        </w:tabs>
        <w:spacing w:after="0" w:line="20" w:lineRule="atLeast"/>
        <w:ind w:left="284" w:right="-624" w:hanging="284"/>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r>
        <w:rPr>
          <w:rFonts w:ascii="Times New Roman" w:hAnsi="Times New Roman"/>
          <w:color w:val="000000"/>
          <w:sz w:val="24"/>
          <w:szCs w:val="24"/>
        </w:rPr>
        <w:t>Izsolē piedalās:</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E0462" w:rsidRDefault="003E0462" w:rsidP="004B30D2">
      <w:pPr>
        <w:tabs>
          <w:tab w:val="num" w:pos="0"/>
        </w:tabs>
        <w:spacing w:after="0" w:line="20" w:lineRule="atLeast"/>
        <w:ind w:left="284" w:right="-624" w:hanging="284"/>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E0462" w:rsidRDefault="003E0462" w:rsidP="004B30D2">
      <w:pPr>
        <w:tabs>
          <w:tab w:val="num" w:pos="0"/>
        </w:tabs>
        <w:spacing w:after="0" w:line="20" w:lineRule="atLeast"/>
        <w:ind w:left="284" w:right="-624" w:hanging="284"/>
        <w:jc w:val="both"/>
        <w:rPr>
          <w:rFonts w:ascii="Times New Roman" w:hAnsi="Times New Roman"/>
          <w:color w:val="000000"/>
          <w:sz w:val="18"/>
          <w:szCs w:val="18"/>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18"/>
          <w:szCs w:val="18"/>
        </w:rPr>
        <w:t>(vārds, uzvārds)</w:t>
      </w: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3E0462" w:rsidRDefault="003E0462" w:rsidP="004B30D2">
      <w:pPr>
        <w:tabs>
          <w:tab w:val="num" w:pos="0"/>
        </w:tabs>
        <w:spacing w:after="0" w:line="20" w:lineRule="atLeast"/>
        <w:ind w:left="284" w:right="-624" w:hanging="284"/>
        <w:jc w:val="both"/>
        <w:rPr>
          <w:rFonts w:ascii="Times New Roman" w:hAnsi="Times New Roman"/>
          <w:color w:val="000000"/>
          <w:sz w:val="24"/>
          <w:szCs w:val="24"/>
        </w:rPr>
      </w:pPr>
      <w:r>
        <w:rPr>
          <w:rFonts w:ascii="Times New Roman" w:hAnsi="Times New Roman"/>
          <w:color w:val="000000"/>
          <w:sz w:val="24"/>
          <w:szCs w:val="24"/>
        </w:rPr>
        <w:t>Izsoli atklāj izsoles vadītājs.</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 xml:space="preserve">Izsolāmais nomas objekts: zemes vienība, Silmalas pagasts, Rēzeknes novads, kadastra apzīmējums 7888 012 0315, iznomājamā zemes platība – 0,27 ha, t.sk. lauksaimniecībā izmantojamā zeme –0,27 ha. </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 xml:space="preserve">Objekta sākotnējā maksa:  28,00 EUR </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Nomas tiesību izsoles solis ir 3,00 EUR  no objekta sākotnējās maksas</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Izsoles gaita:</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3E0462" w:rsidRDefault="003E0462" w:rsidP="004B30D2">
      <w:pPr>
        <w:spacing w:after="0" w:line="20" w:lineRule="atLeast"/>
        <w:ind w:left="284" w:right="-624" w:hanging="284"/>
        <w:jc w:val="both"/>
        <w:rPr>
          <w:rFonts w:ascii="Times New Roman" w:hAnsi="Times New Roman"/>
          <w:sz w:val="24"/>
          <w:szCs w:val="24"/>
        </w:rPr>
      </w:pP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Izsolē nosolītā maksa € ___________________________ (_______________________).</w:t>
      </w:r>
    </w:p>
    <w:p w:rsidR="003E0462" w:rsidRDefault="003E0462" w:rsidP="004B30D2">
      <w:pPr>
        <w:spacing w:after="0" w:line="20" w:lineRule="atLeast"/>
        <w:ind w:left="284" w:right="-624" w:hanging="284"/>
        <w:jc w:val="both"/>
        <w:rPr>
          <w:rFonts w:ascii="Times New Roman" w:hAnsi="Times New Roman"/>
          <w:sz w:val="18"/>
          <w:szCs w:val="18"/>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(summa cipariem)</w:t>
      </w:r>
      <w:r>
        <w:rPr>
          <w:rFonts w:ascii="Times New Roman" w:hAnsi="Times New Roman"/>
          <w:sz w:val="18"/>
          <w:szCs w:val="18"/>
        </w:rPr>
        <w:tab/>
      </w:r>
      <w:r>
        <w:rPr>
          <w:rFonts w:ascii="Times New Roman" w:hAnsi="Times New Roman"/>
          <w:sz w:val="18"/>
          <w:szCs w:val="18"/>
        </w:rPr>
        <w:tab/>
        <w:t xml:space="preserve">         (summa vārdiem)</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E0462" w:rsidRDefault="003E0462" w:rsidP="004B30D2">
      <w:pPr>
        <w:spacing w:after="0" w:line="20" w:lineRule="atLeast"/>
        <w:ind w:left="284" w:right="-624" w:hanging="284"/>
        <w:jc w:val="both"/>
        <w:rPr>
          <w:rFonts w:ascii="Times New Roman" w:hAnsi="Times New Roman"/>
          <w:sz w:val="18"/>
          <w:szCs w:val="18"/>
        </w:rPr>
      </w:pPr>
      <w:r>
        <w:rPr>
          <w:rFonts w:ascii="Times New Roman" w:hAnsi="Times New Roman"/>
          <w:sz w:val="18"/>
          <w:szCs w:val="18"/>
        </w:rPr>
        <w:t>(tā izsoles dalībnieka reģistrācijas kartītes numurs, vārds un uzvārds, kurš nosolījis augstāko maksu)</w:t>
      </w:r>
    </w:p>
    <w:p w:rsidR="003E0462" w:rsidRDefault="003E0462" w:rsidP="004B30D2">
      <w:pPr>
        <w:spacing w:after="0" w:line="20" w:lineRule="atLeast"/>
        <w:ind w:left="284" w:right="-624" w:hanging="284"/>
        <w:jc w:val="both"/>
        <w:rPr>
          <w:rFonts w:ascii="Times New Roman" w:hAnsi="Times New Roman"/>
          <w:sz w:val="24"/>
          <w:szCs w:val="24"/>
        </w:rPr>
      </w:pP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Nomas maksā tiek ieskaitīta nodrošinājuma nauda  28,00 EUR (divdesmit astoņi eiro 00 centi).</w:t>
      </w:r>
    </w:p>
    <w:p w:rsidR="003E0462" w:rsidRDefault="003E0462" w:rsidP="004B30D2">
      <w:pPr>
        <w:spacing w:after="0" w:line="20" w:lineRule="atLeast"/>
        <w:ind w:left="284" w:right="-624" w:hanging="284"/>
        <w:jc w:val="both"/>
        <w:rPr>
          <w:rFonts w:ascii="Times New Roman" w:hAnsi="Times New Roman"/>
          <w:sz w:val="24"/>
          <w:szCs w:val="24"/>
        </w:rPr>
      </w:pP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Izsoles dalībnieka, kas nosolījis augstāko cenu,</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______________________    reģistrācijas kartītes nr. ______     ____________________</w:t>
      </w:r>
    </w:p>
    <w:p w:rsidR="003E0462" w:rsidRDefault="003E0462" w:rsidP="004B30D2">
      <w:pPr>
        <w:spacing w:after="0" w:line="20" w:lineRule="atLeast"/>
        <w:ind w:left="284" w:right="-624" w:hanging="284"/>
        <w:jc w:val="both"/>
        <w:rPr>
          <w:rFonts w:ascii="Times New Roman" w:hAnsi="Times New Roman"/>
          <w:sz w:val="18"/>
          <w:szCs w:val="18"/>
        </w:rPr>
      </w:pPr>
      <w:r>
        <w:rPr>
          <w:rFonts w:ascii="Times New Roman" w:hAnsi="Times New Roman"/>
          <w:sz w:val="24"/>
          <w:szCs w:val="24"/>
        </w:rPr>
        <w:tab/>
      </w:r>
      <w:r>
        <w:rPr>
          <w:rFonts w:ascii="Times New Roman" w:hAnsi="Times New Roman"/>
          <w:sz w:val="18"/>
          <w:szCs w:val="18"/>
        </w:rPr>
        <w:t>(vārds, uzvārds)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(paraksts)</w:t>
      </w:r>
    </w:p>
    <w:p w:rsidR="003E0462" w:rsidRDefault="003E0462" w:rsidP="004B30D2">
      <w:pPr>
        <w:spacing w:after="0" w:line="20" w:lineRule="atLeast"/>
        <w:ind w:left="284" w:right="-624" w:hanging="284"/>
        <w:jc w:val="both"/>
        <w:rPr>
          <w:rFonts w:ascii="Times New Roman" w:hAnsi="Times New Roman"/>
          <w:sz w:val="24"/>
          <w:szCs w:val="24"/>
        </w:rPr>
      </w:pP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Izsoles vadītājs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3E0462" w:rsidRDefault="003E0462" w:rsidP="004B30D2">
      <w:pPr>
        <w:spacing w:after="0" w:line="20" w:lineRule="atLeast"/>
        <w:ind w:left="284" w:right="-624" w:hanging="284"/>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 un tā atšifrējums)</w:t>
      </w:r>
    </w:p>
    <w:p w:rsidR="003E0462" w:rsidRDefault="003E0462" w:rsidP="004B30D2">
      <w:pPr>
        <w:spacing w:after="0" w:line="20" w:lineRule="atLeast"/>
        <w:ind w:left="284" w:right="-624" w:hanging="284"/>
        <w:jc w:val="both"/>
        <w:rPr>
          <w:rFonts w:ascii="Times New Roman" w:hAnsi="Times New Roman"/>
          <w:sz w:val="24"/>
          <w:szCs w:val="24"/>
        </w:rPr>
      </w:pPr>
      <w:r>
        <w:rPr>
          <w:rFonts w:ascii="Times New Roman" w:hAnsi="Times New Roman"/>
          <w:sz w:val="24"/>
          <w:szCs w:val="24"/>
        </w:rPr>
        <w:t>Protokolēja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3E0462" w:rsidRDefault="003E0462" w:rsidP="004B30D2">
      <w:pPr>
        <w:spacing w:after="0" w:line="20" w:lineRule="atLeast"/>
        <w:ind w:left="284" w:right="-624" w:hanging="284"/>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 un tā atšifrējums)</w:t>
      </w:r>
    </w:p>
    <w:p w:rsidR="003E0462" w:rsidRDefault="003E0462" w:rsidP="004B30D2">
      <w:pPr>
        <w:spacing w:after="0" w:line="20" w:lineRule="atLeast"/>
        <w:ind w:left="284" w:hanging="284"/>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 xml:space="preserve"> 7.pielikums</w:t>
      </w:r>
    </w:p>
    <w:p w:rsidR="003E0462" w:rsidRDefault="003E0462" w:rsidP="004B30D2">
      <w:pPr>
        <w:spacing w:after="0" w:line="240" w:lineRule="auto"/>
        <w:ind w:left="284" w:hanging="284"/>
        <w:jc w:val="right"/>
        <w:rPr>
          <w:rFonts w:ascii="Times New Roman" w:eastAsia="Arial Unicode MS" w:hAnsi="Times New Roman"/>
          <w:i/>
          <w:sz w:val="20"/>
          <w:szCs w:val="20"/>
        </w:rPr>
      </w:pPr>
      <w:r>
        <w:rPr>
          <w:rFonts w:ascii="Times New Roman" w:eastAsia="Arial Unicode MS" w:hAnsi="Times New Roman"/>
          <w:i/>
          <w:sz w:val="20"/>
          <w:szCs w:val="20"/>
        </w:rPr>
        <w:tab/>
        <w:t>Neapbūvētas  zemes reformas pabeigšanai paredzētās</w:t>
      </w:r>
    </w:p>
    <w:p w:rsidR="003E0462" w:rsidRDefault="003E0462" w:rsidP="004B30D2">
      <w:pPr>
        <w:spacing w:after="0" w:line="240" w:lineRule="auto"/>
        <w:ind w:left="284" w:hanging="284"/>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012 0315 Silmalas pagastā nomas tiesību </w:t>
      </w:r>
    </w:p>
    <w:p w:rsidR="003E0462" w:rsidRDefault="003E0462" w:rsidP="004B30D2">
      <w:pPr>
        <w:spacing w:after="0" w:line="240" w:lineRule="auto"/>
        <w:ind w:left="284" w:hanging="284"/>
        <w:jc w:val="right"/>
        <w:rPr>
          <w:rFonts w:ascii="Times New Roman" w:eastAsia="Arial Unicode MS" w:hAnsi="Times New Roman"/>
          <w:i/>
          <w:sz w:val="20"/>
          <w:szCs w:val="20"/>
        </w:rPr>
      </w:pPr>
      <w:r>
        <w:rPr>
          <w:rFonts w:ascii="Times New Roman" w:eastAsia="Arial Unicode MS" w:hAnsi="Times New Roman"/>
          <w:i/>
          <w:sz w:val="20"/>
          <w:szCs w:val="20"/>
        </w:rPr>
        <w:t>Izsoles noteikumiem</w:t>
      </w:r>
    </w:p>
    <w:p w:rsidR="003E0462" w:rsidRDefault="003E0462" w:rsidP="004B30D2">
      <w:pPr>
        <w:spacing w:after="0" w:line="20" w:lineRule="atLeast"/>
        <w:ind w:left="284" w:hanging="284"/>
        <w:jc w:val="both"/>
        <w:rPr>
          <w:rFonts w:ascii="Times New Roman" w:hAnsi="Times New Roman"/>
          <w:sz w:val="24"/>
          <w:szCs w:val="24"/>
        </w:rPr>
      </w:pPr>
    </w:p>
    <w:p w:rsidR="003E0462" w:rsidRDefault="003E0462" w:rsidP="004B30D2">
      <w:pPr>
        <w:ind w:left="284" w:hanging="284"/>
        <w:jc w:val="center"/>
        <w:rPr>
          <w:rFonts w:ascii="Times New Roman" w:hAnsi="Times New Roman"/>
          <w:sz w:val="24"/>
          <w:szCs w:val="24"/>
        </w:rPr>
      </w:pPr>
      <w:r>
        <w:rPr>
          <w:rFonts w:ascii="Times New Roman" w:hAnsi="Times New Roman"/>
          <w:b/>
          <w:bCs/>
          <w:sz w:val="24"/>
          <w:szCs w:val="24"/>
        </w:rPr>
        <w:t xml:space="preserve">ZEMES NOMAS LĪGUMS Nr.____________ </w:t>
      </w:r>
    </w:p>
    <w:p w:rsidR="003E0462" w:rsidRDefault="003E0462" w:rsidP="004B30D2">
      <w:pPr>
        <w:ind w:left="284" w:hanging="284"/>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Rēzeknes novada Silmalas pagastā</w:t>
      </w:r>
      <w:r>
        <w:rPr>
          <w:rFonts w:ascii="Times New Roman" w:hAnsi="Times New Roman"/>
          <w:sz w:val="24"/>
          <w:szCs w:val="24"/>
        </w:rPr>
        <w:t>                                2019.gada _____________</w:t>
      </w:r>
    </w:p>
    <w:p w:rsidR="003E0462" w:rsidRDefault="003E0462" w:rsidP="004B30D2">
      <w:pPr>
        <w:spacing w:after="0" w:line="240" w:lineRule="auto"/>
        <w:ind w:left="284" w:hanging="284"/>
        <w:jc w:val="both"/>
        <w:rPr>
          <w:rFonts w:ascii="Times New Roman" w:hAnsi="Times New Roman"/>
          <w:b/>
          <w:sz w:val="24"/>
          <w:szCs w:val="24"/>
        </w:rPr>
      </w:pPr>
    </w:p>
    <w:p w:rsidR="003E0462" w:rsidRDefault="003E0462" w:rsidP="004B30D2">
      <w:pPr>
        <w:spacing w:after="0" w:line="240" w:lineRule="auto"/>
        <w:ind w:left="284" w:hanging="284"/>
        <w:jc w:val="both"/>
        <w:rPr>
          <w:rFonts w:ascii="Times New Roman" w:hAnsi="Times New Roman"/>
          <w:sz w:val="24"/>
          <w:szCs w:val="24"/>
        </w:rPr>
      </w:pPr>
      <w:r>
        <w:rPr>
          <w:rFonts w:ascii="Times New Roman" w:hAnsi="Times New Roman"/>
          <w:b/>
          <w:sz w:val="24"/>
          <w:szCs w:val="24"/>
        </w:rPr>
        <w:t>Rēzeknes novada pašvaldība</w:t>
      </w:r>
      <w:r>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3E0462" w:rsidRDefault="003E0462" w:rsidP="004B30D2">
      <w:pPr>
        <w:spacing w:after="0" w:line="240" w:lineRule="auto"/>
        <w:ind w:left="284" w:hanging="284"/>
        <w:jc w:val="both"/>
        <w:rPr>
          <w:rFonts w:ascii="Times New Roman" w:hAnsi="Times New Roman"/>
          <w:sz w:val="24"/>
          <w:szCs w:val="24"/>
        </w:rPr>
      </w:pPr>
    </w:p>
    <w:p w:rsidR="003E0462" w:rsidRDefault="003E0462" w:rsidP="004B30D2">
      <w:pPr>
        <w:spacing w:after="0" w:line="240" w:lineRule="auto"/>
        <w:ind w:left="284" w:hanging="284"/>
        <w:jc w:val="both"/>
        <w:rPr>
          <w:rFonts w:ascii="Times New Roman" w:hAnsi="Times New Roman"/>
          <w:sz w:val="24"/>
          <w:szCs w:val="24"/>
        </w:rPr>
      </w:pPr>
      <w:r>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3E0462" w:rsidRDefault="003E0462" w:rsidP="004B30D2">
      <w:pPr>
        <w:spacing w:after="0" w:line="240" w:lineRule="auto"/>
        <w:ind w:left="284" w:hanging="284"/>
        <w:jc w:val="both"/>
        <w:rPr>
          <w:rFonts w:ascii="Times New Roman" w:hAnsi="Times New Roman"/>
          <w:color w:val="FF0000"/>
          <w:sz w:val="24"/>
          <w:szCs w:val="24"/>
        </w:rPr>
      </w:pPr>
    </w:p>
    <w:p w:rsidR="003E0462" w:rsidRDefault="003E0462" w:rsidP="004B30D2">
      <w:pPr>
        <w:spacing w:after="0" w:line="240" w:lineRule="auto"/>
        <w:ind w:left="284" w:hanging="284"/>
        <w:jc w:val="both"/>
        <w:rPr>
          <w:rFonts w:ascii="Times New Roman" w:hAnsi="Times New Roman"/>
          <w:sz w:val="24"/>
          <w:szCs w:val="24"/>
        </w:rPr>
      </w:pPr>
    </w:p>
    <w:p w:rsidR="003E0462" w:rsidRDefault="003E0462" w:rsidP="004B30D2">
      <w:pPr>
        <w:ind w:left="284" w:hanging="284"/>
        <w:jc w:val="center"/>
        <w:rPr>
          <w:rFonts w:ascii="Times New Roman" w:hAnsi="Times New Roman"/>
          <w:b/>
          <w:sz w:val="24"/>
          <w:szCs w:val="24"/>
        </w:rPr>
      </w:pPr>
      <w:r>
        <w:rPr>
          <w:rFonts w:ascii="Times New Roman" w:hAnsi="Times New Roman"/>
          <w:b/>
          <w:sz w:val="24"/>
          <w:szCs w:val="24"/>
        </w:rPr>
        <w:t>I. Līguma priekšmets</w:t>
      </w:r>
    </w:p>
    <w:p w:rsidR="003E0462" w:rsidRDefault="003E0462" w:rsidP="00070EB5">
      <w:pPr>
        <w:pStyle w:val="ListParagraph"/>
        <w:numPr>
          <w:ilvl w:val="1"/>
          <w:numId w:val="17"/>
        </w:numPr>
        <w:spacing w:after="0" w:line="240" w:lineRule="auto"/>
        <w:jc w:val="both"/>
        <w:rPr>
          <w:rFonts w:ascii="Times New Roman" w:hAnsi="Times New Roman"/>
          <w:sz w:val="24"/>
          <w:szCs w:val="24"/>
        </w:rPr>
      </w:pPr>
      <w:r w:rsidRPr="00070EB5">
        <w:rPr>
          <w:rFonts w:ascii="Times New Roman" w:hAnsi="Times New Roman"/>
          <w:sz w:val="24"/>
          <w:szCs w:val="24"/>
        </w:rPr>
        <w:t>Iznomātājs nodod un Nomnieks pieņem nomas lietošanā Iznomātājam pārvaldībā esošo zemes vienību ar kadastra apzīmējumu 7888 012 0315, ar platību 0,27 ha (turpmāk tekstā - zemes vienība) bez apbūves tiesībām. Zemes vienība atrodas: ’’Štikānos’’, Silmalas pagasts, Rēzeknes novads.</w:t>
      </w:r>
    </w:p>
    <w:p w:rsidR="003E0462" w:rsidRDefault="003E0462" w:rsidP="00070EB5">
      <w:pPr>
        <w:pStyle w:val="ListParagraph"/>
        <w:spacing w:after="0" w:line="240" w:lineRule="auto"/>
        <w:ind w:left="643"/>
        <w:jc w:val="both"/>
        <w:rPr>
          <w:rFonts w:ascii="Times New Roman" w:hAnsi="Times New Roman"/>
          <w:sz w:val="24"/>
          <w:szCs w:val="24"/>
        </w:rPr>
      </w:pPr>
      <w:r w:rsidRPr="00070EB5">
        <w:rPr>
          <w:rFonts w:ascii="Times New Roman" w:hAnsi="Times New Roman"/>
          <w:sz w:val="24"/>
          <w:szCs w:val="24"/>
        </w:rPr>
        <w:t>Zemes robežu plāns (shēma) ir līguma neatņemama sastāvdaļa. (1.pielikums)</w:t>
      </w:r>
    </w:p>
    <w:p w:rsidR="003E0462" w:rsidRDefault="00070EB5" w:rsidP="00070EB5">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1.2 </w:t>
      </w:r>
      <w:r w:rsidR="003E0462">
        <w:rPr>
          <w:rFonts w:ascii="Times New Roman" w:hAnsi="Times New Roman"/>
          <w:sz w:val="24"/>
          <w:szCs w:val="24"/>
        </w:rPr>
        <w:t>Iznomātājs nodod un Nomnieks pieņem nomas lietošanā zemes vienību  - lauksaimniecības vajadzībām.</w:t>
      </w:r>
    </w:p>
    <w:p w:rsidR="003E0462" w:rsidRDefault="00070EB5" w:rsidP="00070EB5">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1.3. </w:t>
      </w:r>
      <w:r w:rsidR="003E0462">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3E0462" w:rsidRDefault="00070EB5" w:rsidP="004B30D2">
      <w:pPr>
        <w:spacing w:after="0" w:line="240" w:lineRule="auto"/>
        <w:ind w:left="284" w:hanging="284"/>
        <w:jc w:val="both"/>
        <w:rPr>
          <w:rFonts w:ascii="Times New Roman" w:eastAsia="Times New Roman" w:hAnsi="Times New Roman"/>
          <w:sz w:val="24"/>
          <w:szCs w:val="24"/>
          <w:lang w:eastAsia="x-none"/>
        </w:rPr>
      </w:pPr>
      <w:r>
        <w:rPr>
          <w:rFonts w:ascii="Times New Roman" w:hAnsi="Times New Roman"/>
          <w:sz w:val="24"/>
          <w:szCs w:val="24"/>
        </w:rPr>
        <w:tab/>
        <w:t xml:space="preserve">1.4. </w:t>
      </w:r>
      <w:r w:rsidR="003E0462">
        <w:rPr>
          <w:rFonts w:ascii="Times New Roman" w:hAnsi="Times New Roman"/>
          <w:sz w:val="24"/>
          <w:szCs w:val="24"/>
        </w:rPr>
        <w:t xml:space="preserve">Iznomātās zemes vienības lietošanas mērķis: </w:t>
      </w:r>
      <w:r w:rsidR="003E0462">
        <w:rPr>
          <w:rFonts w:ascii="Times New Roman" w:eastAsia="Times New Roman" w:hAnsi="Times New Roman"/>
          <w:sz w:val="24"/>
          <w:szCs w:val="24"/>
          <w:lang w:val="x-none" w:eastAsia="x-none"/>
        </w:rPr>
        <w:t>zeme, uz kuras galvenā saimnieciskā darbība ir lauksaimniecība (kods 0101).</w:t>
      </w:r>
    </w:p>
    <w:p w:rsidR="003E0462" w:rsidRDefault="00070EB5" w:rsidP="00070EB5">
      <w:pPr>
        <w:spacing w:after="0" w:line="240" w:lineRule="auto"/>
        <w:ind w:left="284" w:hanging="284"/>
        <w:jc w:val="both"/>
        <w:rPr>
          <w:rFonts w:ascii="Times New Roman" w:hAnsi="Times New Roman"/>
          <w:sz w:val="24"/>
          <w:szCs w:val="24"/>
        </w:rPr>
      </w:pPr>
      <w:r>
        <w:rPr>
          <w:rFonts w:ascii="Times New Roman" w:eastAsia="Times New Roman" w:hAnsi="Times New Roman"/>
          <w:sz w:val="24"/>
          <w:szCs w:val="24"/>
          <w:lang w:eastAsia="x-none"/>
        </w:rPr>
        <w:tab/>
        <w:t xml:space="preserve">1.5. </w:t>
      </w:r>
      <w:r w:rsidR="003E0462" w:rsidRPr="00070EB5">
        <w:rPr>
          <w:rFonts w:ascii="Times New Roman" w:hAnsi="Times New Roman"/>
          <w:sz w:val="24"/>
          <w:szCs w:val="24"/>
        </w:rPr>
        <w:t>Iznomātās zemes vienības robežas Nomniekam dabā ierādītas un zināmas.</w:t>
      </w:r>
    </w:p>
    <w:p w:rsidR="003E0462" w:rsidRDefault="00070EB5" w:rsidP="00070EB5">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ab/>
        <w:t>1.6.</w:t>
      </w:r>
      <w:r w:rsidR="003E0462">
        <w:rPr>
          <w:rFonts w:ascii="Times New Roman" w:hAnsi="Times New Roman"/>
          <w:sz w:val="24"/>
          <w:szCs w:val="24"/>
        </w:rPr>
        <w:t>Uz iznomātās zemes vienības nav ēku (būvju).</w:t>
      </w:r>
    </w:p>
    <w:p w:rsidR="003E0462" w:rsidRDefault="00070EB5" w:rsidP="00070EB5">
      <w:pPr>
        <w:spacing w:after="0" w:line="240" w:lineRule="auto"/>
        <w:ind w:left="284" w:hanging="284"/>
        <w:jc w:val="both"/>
        <w:rPr>
          <w:rFonts w:ascii="Times New Roman" w:eastAsia="Arial Unicode MS" w:hAnsi="Times New Roman"/>
          <w:sz w:val="24"/>
          <w:szCs w:val="24"/>
        </w:rPr>
      </w:pPr>
      <w:r>
        <w:rPr>
          <w:rFonts w:ascii="Times New Roman" w:hAnsi="Times New Roman"/>
          <w:sz w:val="24"/>
          <w:szCs w:val="24"/>
        </w:rPr>
        <w:tab/>
        <w:t>1.7.</w:t>
      </w:r>
      <w:r w:rsidR="003E0462">
        <w:rPr>
          <w:rFonts w:ascii="Times New Roman" w:eastAsia="Arial Unicode MS" w:hAnsi="Times New Roman"/>
          <w:sz w:val="24"/>
          <w:szCs w:val="24"/>
        </w:rPr>
        <w:t xml:space="preserve">Piekļuve Objektam ir apgrūtināta, no Valsts vietējā autoceļa V584 Silmala- Štikāni-    Seveļi,  pa servitūta ceļu un ir jāpanāk vienošanās ar apkārtējo zemju īpašniekiem par tālākām piekļuves iespējām. </w:t>
      </w:r>
    </w:p>
    <w:p w:rsidR="003E0462" w:rsidRPr="00070EB5" w:rsidRDefault="003E0462" w:rsidP="00070EB5">
      <w:pPr>
        <w:pStyle w:val="ListParagraph"/>
        <w:numPr>
          <w:ilvl w:val="1"/>
          <w:numId w:val="18"/>
        </w:numPr>
        <w:spacing w:after="0" w:line="240" w:lineRule="auto"/>
        <w:jc w:val="both"/>
        <w:rPr>
          <w:rFonts w:ascii="Times New Roman" w:eastAsia="Times New Roman" w:hAnsi="Times New Roman"/>
          <w:sz w:val="24"/>
          <w:szCs w:val="24"/>
          <w:lang w:eastAsia="x-none"/>
        </w:rPr>
      </w:pPr>
      <w:r w:rsidRPr="00070EB5">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3E0462" w:rsidRDefault="003E0462" w:rsidP="004B30D2">
      <w:pPr>
        <w:spacing w:after="0" w:line="240" w:lineRule="auto"/>
        <w:ind w:left="284" w:hanging="284"/>
        <w:jc w:val="both"/>
        <w:rPr>
          <w:rFonts w:ascii="Times New Roman" w:hAnsi="Times New Roman"/>
          <w:sz w:val="24"/>
          <w:szCs w:val="24"/>
        </w:rPr>
      </w:pPr>
    </w:p>
    <w:p w:rsidR="003E0462" w:rsidRDefault="003E0462" w:rsidP="003E0462">
      <w:pPr>
        <w:jc w:val="center"/>
        <w:rPr>
          <w:rFonts w:ascii="Times New Roman" w:hAnsi="Times New Roman"/>
          <w:b/>
          <w:sz w:val="24"/>
          <w:szCs w:val="24"/>
        </w:rPr>
      </w:pPr>
      <w:r>
        <w:rPr>
          <w:rFonts w:ascii="Times New Roman" w:hAnsi="Times New Roman"/>
          <w:b/>
          <w:sz w:val="24"/>
          <w:szCs w:val="24"/>
        </w:rPr>
        <w:t>II. Līguma termiņš</w:t>
      </w:r>
    </w:p>
    <w:p w:rsidR="003E0462" w:rsidRPr="007B140D" w:rsidRDefault="007B140D" w:rsidP="00BF3E6C">
      <w:pPr>
        <w:pStyle w:val="ListParagraph"/>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003E0462" w:rsidRPr="007B140D">
        <w:rPr>
          <w:rFonts w:ascii="Times New Roman" w:hAnsi="Times New Roman"/>
          <w:sz w:val="24"/>
          <w:szCs w:val="24"/>
        </w:rPr>
        <w:t>Līgums stājas spēkā ar 2019.gada ____________ un ir spēkā līdz 2031.gada 30. novembrim.</w:t>
      </w:r>
    </w:p>
    <w:p w:rsidR="003E0462" w:rsidRDefault="007B140D" w:rsidP="00BF3E6C">
      <w:pPr>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003E0462">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3E0462" w:rsidRDefault="003E0462" w:rsidP="00BF3E6C">
      <w:pPr>
        <w:numPr>
          <w:ilvl w:val="1"/>
          <w:numId w:val="19"/>
        </w:numPr>
        <w:spacing w:after="0" w:line="240" w:lineRule="auto"/>
        <w:jc w:val="both"/>
        <w:rPr>
          <w:rFonts w:ascii="Times New Roman" w:hAnsi="Times New Roman"/>
          <w:sz w:val="24"/>
          <w:szCs w:val="24"/>
        </w:rPr>
      </w:pPr>
      <w:r>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3E0462" w:rsidRDefault="003E0462" w:rsidP="00BF3E6C">
      <w:pPr>
        <w:numPr>
          <w:ilvl w:val="1"/>
          <w:numId w:val="19"/>
        </w:numPr>
        <w:spacing w:after="0" w:line="240" w:lineRule="auto"/>
        <w:jc w:val="both"/>
        <w:rPr>
          <w:rFonts w:ascii="Times New Roman" w:hAnsi="Times New Roman"/>
          <w:sz w:val="24"/>
          <w:szCs w:val="24"/>
        </w:rPr>
      </w:pPr>
      <w:r>
        <w:rPr>
          <w:rFonts w:ascii="Times New Roman" w:hAnsi="Times New Roman"/>
          <w:sz w:val="24"/>
          <w:szCs w:val="24"/>
        </w:rPr>
        <w:t>Iznomātājs vienpusēji var izbeigt līgumu pirms termiņa, ja gada laikā no līguma noslēgšanas dienas nav uzsākta zemes gabala paredzētā izmantošanas darbība.</w:t>
      </w:r>
    </w:p>
    <w:p w:rsidR="003E0462" w:rsidRDefault="003E0462" w:rsidP="003E0462">
      <w:pPr>
        <w:spacing w:after="0" w:line="240" w:lineRule="auto"/>
        <w:jc w:val="both"/>
        <w:rPr>
          <w:rFonts w:ascii="Times New Roman" w:hAnsi="Times New Roman"/>
          <w:sz w:val="24"/>
          <w:szCs w:val="24"/>
        </w:rPr>
      </w:pPr>
    </w:p>
    <w:p w:rsidR="003E0462" w:rsidRDefault="003E0462" w:rsidP="003E0462">
      <w:pPr>
        <w:jc w:val="center"/>
        <w:rPr>
          <w:rFonts w:ascii="Times New Roman" w:hAnsi="Times New Roman"/>
          <w:b/>
          <w:sz w:val="24"/>
          <w:szCs w:val="24"/>
        </w:rPr>
      </w:pPr>
      <w:r>
        <w:rPr>
          <w:rFonts w:ascii="Times New Roman" w:hAnsi="Times New Roman"/>
          <w:b/>
          <w:sz w:val="24"/>
          <w:szCs w:val="24"/>
        </w:rPr>
        <w:t>III. Norēķinu kārtība</w:t>
      </w:r>
    </w:p>
    <w:p w:rsidR="003E0462" w:rsidRDefault="003E0462" w:rsidP="00BF3E6C">
      <w:pPr>
        <w:pStyle w:val="ListParagraph"/>
        <w:numPr>
          <w:ilvl w:val="1"/>
          <w:numId w:val="20"/>
        </w:numPr>
        <w:spacing w:after="0" w:line="240" w:lineRule="auto"/>
        <w:jc w:val="both"/>
        <w:rPr>
          <w:rFonts w:ascii="Times New Roman" w:hAnsi="Times New Roman"/>
          <w:sz w:val="24"/>
          <w:szCs w:val="24"/>
        </w:rPr>
      </w:pPr>
      <w:r w:rsidRPr="00B86FE6">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3E0462" w:rsidRDefault="003E0462" w:rsidP="00BF3E6C">
      <w:pPr>
        <w:pStyle w:val="ListParagraph"/>
        <w:numPr>
          <w:ilvl w:val="1"/>
          <w:numId w:val="20"/>
        </w:numPr>
        <w:spacing w:after="0" w:line="240" w:lineRule="auto"/>
        <w:jc w:val="both"/>
        <w:rPr>
          <w:rFonts w:ascii="Times New Roman" w:hAnsi="Times New Roman"/>
          <w:sz w:val="24"/>
          <w:szCs w:val="24"/>
        </w:rPr>
      </w:pPr>
      <w:r w:rsidRPr="00B86FE6">
        <w:rPr>
          <w:rFonts w:ascii="Times New Roman" w:hAnsi="Times New Roman"/>
          <w:sz w:val="24"/>
          <w:szCs w:val="24"/>
        </w:rPr>
        <w:t>Nomas maksas aprēķina periods ir 1 (viens) ceturksnis. Nomas maksa jāsamaksā ne vēlāk kā līdz attiecīgā ceturkšņa pirmā mēneša beigām.</w:t>
      </w:r>
    </w:p>
    <w:p w:rsidR="003E0462" w:rsidRDefault="003E0462" w:rsidP="00BF3E6C">
      <w:pPr>
        <w:pStyle w:val="ListParagraph"/>
        <w:numPr>
          <w:ilvl w:val="1"/>
          <w:numId w:val="20"/>
        </w:numPr>
        <w:spacing w:after="0" w:line="240" w:lineRule="auto"/>
        <w:jc w:val="both"/>
        <w:rPr>
          <w:rFonts w:ascii="Times New Roman" w:hAnsi="Times New Roman"/>
          <w:sz w:val="24"/>
          <w:szCs w:val="24"/>
        </w:rPr>
      </w:pPr>
      <w:r w:rsidRPr="00B86FE6">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3E0462" w:rsidRDefault="00B86FE6" w:rsidP="00BF3E6C">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J</w:t>
      </w:r>
      <w:r w:rsidR="003E0462" w:rsidRPr="00B86FE6">
        <w:rPr>
          <w:rFonts w:ascii="Times New Roman" w:hAnsi="Times New Roman"/>
          <w:sz w:val="24"/>
          <w:szCs w:val="24"/>
        </w:rPr>
        <w:t>a maksājumi nokavēti, Nomnieks maksā soda naudu 0,1% apmērā  no kavētās maksājuma summas par katru kavējuma dienu.</w:t>
      </w:r>
    </w:p>
    <w:p w:rsidR="003E0462" w:rsidRDefault="003E0462" w:rsidP="00BF3E6C">
      <w:pPr>
        <w:pStyle w:val="ListParagraph"/>
        <w:numPr>
          <w:ilvl w:val="1"/>
          <w:numId w:val="20"/>
        </w:numPr>
        <w:spacing w:after="0" w:line="240" w:lineRule="auto"/>
        <w:jc w:val="both"/>
        <w:rPr>
          <w:rFonts w:ascii="Times New Roman" w:hAnsi="Times New Roman"/>
          <w:sz w:val="24"/>
          <w:szCs w:val="24"/>
        </w:rPr>
      </w:pPr>
      <w:r w:rsidRPr="00B86FE6">
        <w:rPr>
          <w:rFonts w:ascii="Times New Roman" w:hAnsi="Times New Roman"/>
          <w:sz w:val="24"/>
          <w:szCs w:val="24"/>
        </w:rPr>
        <w:t>Nomas maksu Nomnieks maksā no līguma noslēgšanas dienas.</w:t>
      </w:r>
    </w:p>
    <w:p w:rsidR="003E0462" w:rsidRDefault="003E0462" w:rsidP="00BF3E6C">
      <w:pPr>
        <w:pStyle w:val="ListParagraph"/>
        <w:numPr>
          <w:ilvl w:val="1"/>
          <w:numId w:val="20"/>
        </w:numPr>
        <w:spacing w:after="0" w:line="240" w:lineRule="auto"/>
        <w:jc w:val="both"/>
        <w:rPr>
          <w:rFonts w:ascii="Times New Roman" w:hAnsi="Times New Roman"/>
          <w:sz w:val="24"/>
          <w:szCs w:val="24"/>
        </w:rPr>
      </w:pPr>
      <w:r w:rsidRPr="00B86FE6">
        <w:rPr>
          <w:rFonts w:ascii="Times New Roman" w:hAnsi="Times New Roman"/>
          <w:sz w:val="24"/>
          <w:szCs w:val="24"/>
        </w:rPr>
        <w:t xml:space="preserve">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w:t>
      </w:r>
      <w:r w:rsidRPr="00B86FE6">
        <w:rPr>
          <w:rFonts w:ascii="Times New Roman" w:hAnsi="Times New Roman"/>
          <w:sz w:val="24"/>
          <w:szCs w:val="24"/>
        </w:rPr>
        <w:lastRenderedPageBreak/>
        <w:t>neatbrīvo Nomnieku no pienākuma veikt Līgumā noteikto nomas maksas apmaksu Līgumā noteiktajos termiņos.</w:t>
      </w:r>
    </w:p>
    <w:p w:rsidR="003E0462" w:rsidRPr="00B86FE6" w:rsidRDefault="003E0462" w:rsidP="00BF3E6C">
      <w:pPr>
        <w:pStyle w:val="ListParagraph"/>
        <w:numPr>
          <w:ilvl w:val="1"/>
          <w:numId w:val="20"/>
        </w:numPr>
        <w:spacing w:after="0" w:line="240" w:lineRule="auto"/>
        <w:jc w:val="both"/>
        <w:rPr>
          <w:rFonts w:ascii="Times New Roman" w:hAnsi="Times New Roman"/>
          <w:sz w:val="24"/>
          <w:szCs w:val="24"/>
        </w:rPr>
      </w:pPr>
      <w:r w:rsidRPr="00B86FE6">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3E0462" w:rsidRDefault="003E0462" w:rsidP="00B86FE6">
      <w:pPr>
        <w:spacing w:after="0" w:line="240" w:lineRule="auto"/>
        <w:jc w:val="both"/>
        <w:rPr>
          <w:rFonts w:ascii="Times New Roman" w:hAnsi="Times New Roman"/>
          <w:sz w:val="24"/>
          <w:szCs w:val="24"/>
        </w:rPr>
      </w:pPr>
    </w:p>
    <w:p w:rsidR="009E7467" w:rsidRDefault="003E0462" w:rsidP="009E7467">
      <w:pPr>
        <w:jc w:val="center"/>
        <w:rPr>
          <w:rFonts w:ascii="Times New Roman" w:hAnsi="Times New Roman"/>
          <w:b/>
          <w:sz w:val="24"/>
          <w:szCs w:val="24"/>
        </w:rPr>
      </w:pPr>
      <w:r>
        <w:rPr>
          <w:rFonts w:ascii="Times New Roman" w:hAnsi="Times New Roman"/>
          <w:b/>
          <w:sz w:val="24"/>
          <w:szCs w:val="24"/>
        </w:rPr>
        <w:t>IV. Iznomātāja pienākumi un tiesības</w:t>
      </w:r>
    </w:p>
    <w:p w:rsidR="003E0462" w:rsidRPr="009E7467" w:rsidRDefault="009E7467" w:rsidP="00B026F1">
      <w:pPr>
        <w:spacing w:after="0"/>
        <w:rPr>
          <w:rFonts w:ascii="Times New Roman" w:hAnsi="Times New Roman"/>
          <w:b/>
          <w:sz w:val="24"/>
          <w:szCs w:val="24"/>
        </w:rPr>
      </w:pPr>
      <w:r w:rsidRPr="009E7467">
        <w:rPr>
          <w:rFonts w:ascii="Times New Roman" w:hAnsi="Times New Roman"/>
          <w:sz w:val="24"/>
          <w:szCs w:val="24"/>
        </w:rPr>
        <w:t>4.1.</w:t>
      </w:r>
      <w:r w:rsidR="003E0462" w:rsidRPr="009E7467">
        <w:rPr>
          <w:rFonts w:ascii="Times New Roman" w:hAnsi="Times New Roman"/>
          <w:sz w:val="24"/>
          <w:szCs w:val="24"/>
        </w:rPr>
        <w:t>Iznomātājs apņemas:</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pildīt ar šo Līgumu Iznomātājam uzliktos pienākumus;</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nepasliktināt Nomniekam nomas lietošanas tiesības uz visu zemes vienību vai tās daļu;</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atlīdzināt Nomniekam radušos zaudējumus, ja pārkāpti šī līguma 4.1.2.apakšpunkta nosacījumi;</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netraucēt Nomniekam lietot šajā Līgumā iznomāto zemes vienību.</w:t>
      </w:r>
    </w:p>
    <w:p w:rsidR="003E0462" w:rsidRDefault="003E0462" w:rsidP="00BF3E6C">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Iznomātājam ir tiesības:</w:t>
      </w:r>
    </w:p>
    <w:p w:rsidR="003E0462" w:rsidRDefault="003E0462" w:rsidP="00BF3E6C">
      <w:pPr>
        <w:numPr>
          <w:ilvl w:val="2"/>
          <w:numId w:val="21"/>
        </w:numPr>
        <w:spacing w:after="0" w:line="240" w:lineRule="auto"/>
        <w:ind w:right="-1"/>
        <w:jc w:val="both"/>
        <w:rPr>
          <w:rFonts w:ascii="Times New Roman" w:hAnsi="Times New Roman"/>
          <w:sz w:val="24"/>
          <w:szCs w:val="24"/>
        </w:rPr>
      </w:pPr>
      <w:r>
        <w:rPr>
          <w:rFonts w:ascii="Times New Roman" w:hAnsi="Times New Roman"/>
          <w:sz w:val="24"/>
          <w:szCs w:val="24"/>
        </w:rPr>
        <w:t>pārbaudīt šī Līguma noteikumu izpildi;</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kontrolēt, vai zemes vienība tiek izmantota atbilstoši Līguma noteikumiem, un šajā nolūkā Nomnieka klātbūtnē apsekot dabā zemes vienību;</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saņemt nomas maksu atbilstoši šī Līguma noteikumiem;</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prasīt Nomniekam nekavējoties novērst tā darbības vai bezdarbības dēļ radīto Līguma nosacījumu pārkāpumu sekas un atlīdzināt radītos zaudējumus;</w:t>
      </w:r>
    </w:p>
    <w:p w:rsidR="003E0462" w:rsidRDefault="003E0462" w:rsidP="00BF3E6C">
      <w:pPr>
        <w:numPr>
          <w:ilvl w:val="2"/>
          <w:numId w:val="2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nosūtīt nomniekam rakstisku paziņojumu vai rēķinu, vienpusēji mainīt nomas maksu vai citu saistīto maksājumu apmēru bez grozījumu izdarīšanas līgumā;</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t>ja Nomnieka vainas dēļ netiek ievēroti normatīvie akti vai šī Līguma noteikumi, Iznomātājs ir tiesīgs tiesas ceļā prasīt šī Līguma pirmstermiņa laušanu.</w:t>
      </w:r>
    </w:p>
    <w:p w:rsidR="003E0462" w:rsidRDefault="003E0462" w:rsidP="00BF3E6C">
      <w:pPr>
        <w:numPr>
          <w:ilvl w:val="2"/>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prasīt zaudējumu atlīdzību gadījumā, ja Nomnieks zemes nomas izmantošanas laikā vai pēc Līguma termiņa notecējuma, ar savu darbību ir veicinājis iznomātās zemes vienības vērtības pazemināšanos.</w:t>
      </w:r>
    </w:p>
    <w:p w:rsidR="003E0462" w:rsidRDefault="003E0462" w:rsidP="003E0462">
      <w:pPr>
        <w:spacing w:after="0" w:line="240" w:lineRule="auto"/>
        <w:jc w:val="both"/>
        <w:rPr>
          <w:rFonts w:ascii="Times New Roman" w:hAnsi="Times New Roman"/>
          <w:sz w:val="24"/>
          <w:szCs w:val="24"/>
        </w:rPr>
      </w:pPr>
    </w:p>
    <w:p w:rsidR="003E0462" w:rsidRDefault="003E0462" w:rsidP="003E0462">
      <w:pPr>
        <w:jc w:val="center"/>
        <w:rPr>
          <w:rFonts w:ascii="Times New Roman" w:hAnsi="Times New Roman"/>
          <w:b/>
          <w:sz w:val="24"/>
          <w:szCs w:val="24"/>
        </w:rPr>
      </w:pPr>
      <w:r>
        <w:rPr>
          <w:rFonts w:ascii="Times New Roman" w:hAnsi="Times New Roman"/>
          <w:b/>
          <w:sz w:val="24"/>
          <w:szCs w:val="24"/>
        </w:rPr>
        <w:t>V. Nomnieka pienākumi un tiesības</w:t>
      </w:r>
    </w:p>
    <w:p w:rsidR="003E0462" w:rsidRPr="009E7467" w:rsidRDefault="003E0462" w:rsidP="00BF3E6C">
      <w:pPr>
        <w:pStyle w:val="ListParagraph"/>
        <w:numPr>
          <w:ilvl w:val="1"/>
          <w:numId w:val="22"/>
        </w:numPr>
        <w:spacing w:after="0" w:line="240" w:lineRule="auto"/>
        <w:jc w:val="both"/>
        <w:rPr>
          <w:rFonts w:ascii="Times New Roman" w:hAnsi="Times New Roman"/>
          <w:sz w:val="24"/>
          <w:szCs w:val="24"/>
        </w:rPr>
      </w:pPr>
      <w:r w:rsidRPr="009E7467">
        <w:rPr>
          <w:rFonts w:ascii="Times New Roman" w:hAnsi="Times New Roman"/>
          <w:sz w:val="24"/>
          <w:szCs w:val="24"/>
        </w:rPr>
        <w:t>Nomnieks apņemas:</w:t>
      </w:r>
    </w:p>
    <w:p w:rsidR="003E0462" w:rsidRPr="009E7467" w:rsidRDefault="003E0462" w:rsidP="00BF3E6C">
      <w:pPr>
        <w:pStyle w:val="ListParagraph"/>
        <w:numPr>
          <w:ilvl w:val="2"/>
          <w:numId w:val="22"/>
        </w:numPr>
        <w:spacing w:after="0" w:line="240" w:lineRule="auto"/>
        <w:jc w:val="both"/>
        <w:rPr>
          <w:rFonts w:ascii="Times New Roman" w:hAnsi="Times New Roman"/>
          <w:color w:val="000000" w:themeColor="text1"/>
          <w:sz w:val="24"/>
          <w:szCs w:val="24"/>
        </w:rPr>
      </w:pPr>
      <w:r w:rsidRPr="009E746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ievērot zemes vienības lietošanas aprobežojumus, ko izraisa tai noteiktie apgrūtinājumi un servitūti;</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nodrošināt zemes vienības lietošanu atbilstoši pašvaldības noteiktajam nekustāmā īpašuma lietošanas mērķim;</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nepieļaut auglīgās augsnes virskārtas iznīcināšanu vai tās kvalitātes pasliktināšanos;</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pasargāt lauksaimniecībā izmantojamo zemi no aizaugšanas un citiem procesiem, kas pasliktina zemes kultūrtehnisko stāvokli;</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nepieļaut darbības, kas pasliktina citu zemes lietotāju zemes kvalitāti;</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ievērot saimnieciskās darbības ierobežojumus zemes vienībā noteiktajās teritorijās;</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kopt un uzturēt kārtībā nomas lietošanā nodoto teritoriju (tai skaitā ceļus, ūdensteces);</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3E0462" w:rsidRDefault="003E0462" w:rsidP="00BF3E6C">
      <w:pPr>
        <w:numPr>
          <w:ilvl w:val="2"/>
          <w:numId w:val="2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3E0462" w:rsidRDefault="003E0462" w:rsidP="00BF3E6C">
      <w:pPr>
        <w:numPr>
          <w:ilvl w:val="2"/>
          <w:numId w:val="22"/>
        </w:numPr>
        <w:spacing w:after="0" w:line="240" w:lineRule="auto"/>
        <w:ind w:right="-1"/>
        <w:jc w:val="both"/>
        <w:rPr>
          <w:rFonts w:ascii="Times New Roman" w:eastAsia="Times New Roman" w:hAnsi="Times New Roman"/>
          <w:color w:val="000000" w:themeColor="text1"/>
          <w:sz w:val="24"/>
          <w:szCs w:val="24"/>
          <w:lang w:val="x-none" w:eastAsia="x-none"/>
        </w:rPr>
      </w:pPr>
      <w:r>
        <w:rPr>
          <w:rFonts w:ascii="Times New Roman" w:hAnsi="Times New Roman"/>
          <w:color w:val="000000" w:themeColor="text1"/>
          <w:sz w:val="24"/>
          <w:szCs w:val="24"/>
        </w:rPr>
        <w:t>Visu līguma darbības laiku nomnieks maksā nomas maksu atbilstoši pārskatītajai nomas maksai.</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ar savu darbību neaizskart citu zemes īpašnieku vai tiesisko valdītāju un citu personu likumīgās intereses;</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atlīdzināt Iznomātājam visus zaudējumus, kādi tam radušies sakarā ar šī Līguma neievērošanu no Nomnieka puses.</w:t>
      </w:r>
    </w:p>
    <w:p w:rsidR="003E0462" w:rsidRDefault="003E0462" w:rsidP="00BF3E6C">
      <w:pPr>
        <w:numPr>
          <w:ilvl w:val="1"/>
          <w:numId w:val="22"/>
        </w:numPr>
        <w:spacing w:after="0" w:line="240" w:lineRule="auto"/>
        <w:jc w:val="both"/>
        <w:rPr>
          <w:rFonts w:ascii="Times New Roman" w:hAnsi="Times New Roman"/>
          <w:sz w:val="24"/>
          <w:szCs w:val="24"/>
        </w:rPr>
      </w:pPr>
      <w:r>
        <w:rPr>
          <w:rFonts w:ascii="Times New Roman" w:hAnsi="Times New Roman"/>
          <w:sz w:val="24"/>
          <w:szCs w:val="24"/>
        </w:rPr>
        <w:t>Nomniekam ir tiesības:</w:t>
      </w:r>
    </w:p>
    <w:p w:rsidR="003E0462" w:rsidRDefault="003E0462" w:rsidP="00BF3E6C">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netraucēti izmantot nomāto zemes vienību atbilstoši šajā Līgumā paredzētajiem mērķiem;</w:t>
      </w:r>
    </w:p>
    <w:p w:rsidR="003E0462" w:rsidRDefault="003E0462" w:rsidP="00BF3E6C">
      <w:pPr>
        <w:numPr>
          <w:ilvl w:val="2"/>
          <w:numId w:val="22"/>
        </w:numPr>
        <w:spacing w:after="0" w:line="240" w:lineRule="auto"/>
        <w:ind w:right="-1"/>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 xml:space="preserve">samaksāt nomas maksu pirms termiņa;  </w:t>
      </w:r>
    </w:p>
    <w:p w:rsidR="003E0462" w:rsidRDefault="003E0462" w:rsidP="00BF3E6C">
      <w:pPr>
        <w:numPr>
          <w:ilvl w:val="2"/>
          <w:numId w:val="22"/>
        </w:numPr>
        <w:spacing w:after="0" w:line="240" w:lineRule="auto"/>
        <w:ind w:right="-1"/>
        <w:jc w:val="both"/>
        <w:rPr>
          <w:rFonts w:ascii="Times New Roman" w:eastAsia="Times New Roman" w:hAnsi="Times New Roman"/>
          <w:color w:val="000000" w:themeColor="text1"/>
          <w:sz w:val="24"/>
          <w:szCs w:val="24"/>
          <w:lang w:val="x-none" w:eastAsia="x-none"/>
        </w:rPr>
      </w:pPr>
      <w:r>
        <w:rPr>
          <w:rFonts w:ascii="Times New Roman" w:hAnsi="Times New Roman"/>
          <w:color w:val="000000" w:themeColor="text1"/>
          <w:sz w:val="24"/>
          <w:szCs w:val="24"/>
        </w:rPr>
        <w:t xml:space="preserve">vienpusēji atkāpties no zemes nomas līguma, par to rakstiski informējot Iznomātāju vienu mēnesi iepriekš. </w:t>
      </w:r>
    </w:p>
    <w:p w:rsidR="003E0462" w:rsidRDefault="003E0462" w:rsidP="00BF3E6C">
      <w:pPr>
        <w:numPr>
          <w:ilvl w:val="1"/>
          <w:numId w:val="22"/>
        </w:numPr>
        <w:spacing w:after="0" w:line="240" w:lineRule="auto"/>
        <w:ind w:right="-1"/>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nav tiesību izmantot zemes vienību, apdraudot cilvēku veselību un dzīvību.</w:t>
      </w:r>
    </w:p>
    <w:p w:rsidR="003E0462" w:rsidRDefault="003E0462" w:rsidP="00BF3E6C">
      <w:pPr>
        <w:numPr>
          <w:ilvl w:val="1"/>
          <w:numId w:val="22"/>
        </w:numPr>
        <w:spacing w:after="0" w:line="240" w:lineRule="auto"/>
        <w:ind w:right="-1"/>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3E0462" w:rsidRDefault="003E0462" w:rsidP="00BF3E6C">
      <w:pPr>
        <w:numPr>
          <w:ilvl w:val="1"/>
          <w:numId w:val="22"/>
        </w:numPr>
        <w:spacing w:after="0" w:line="240" w:lineRule="auto"/>
        <w:ind w:right="-1"/>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aizliegts veikt būvniecību uz iznomātās zemes vienības.</w:t>
      </w:r>
    </w:p>
    <w:p w:rsidR="003E0462" w:rsidRDefault="003E0462" w:rsidP="009E7467">
      <w:pPr>
        <w:spacing w:after="0" w:line="240" w:lineRule="auto"/>
        <w:ind w:right="-1" w:firstLine="2400"/>
        <w:jc w:val="both"/>
        <w:rPr>
          <w:rFonts w:ascii="Times New Roman" w:eastAsia="Times New Roman" w:hAnsi="Times New Roman"/>
          <w:sz w:val="24"/>
          <w:szCs w:val="24"/>
          <w:lang w:eastAsia="x-none"/>
        </w:rPr>
      </w:pPr>
    </w:p>
    <w:p w:rsidR="00E00628" w:rsidRDefault="00E00628" w:rsidP="009E7467">
      <w:pPr>
        <w:spacing w:after="0" w:line="240" w:lineRule="auto"/>
        <w:ind w:right="-1" w:firstLine="2400"/>
        <w:jc w:val="both"/>
        <w:rPr>
          <w:rFonts w:ascii="Times New Roman" w:eastAsia="Times New Roman" w:hAnsi="Times New Roman"/>
          <w:sz w:val="24"/>
          <w:szCs w:val="24"/>
          <w:lang w:eastAsia="x-none"/>
        </w:rPr>
      </w:pPr>
    </w:p>
    <w:p w:rsidR="003E0462" w:rsidRDefault="003E0462" w:rsidP="003E0462">
      <w:pPr>
        <w:spacing w:after="0" w:line="240" w:lineRule="auto"/>
        <w:ind w:right="-1"/>
        <w:jc w:val="both"/>
        <w:rPr>
          <w:rFonts w:ascii="Times New Roman" w:hAnsi="Times New Roman"/>
          <w:b/>
          <w:sz w:val="24"/>
          <w:szCs w:val="24"/>
        </w:rPr>
      </w:pPr>
      <w:r>
        <w:rPr>
          <w:rFonts w:ascii="Times New Roman" w:eastAsia="Times New Roman" w:hAnsi="Times New Roman"/>
          <w:sz w:val="24"/>
          <w:szCs w:val="24"/>
          <w:lang w:eastAsia="x-none"/>
        </w:rPr>
        <w:t xml:space="preserve">                                    </w:t>
      </w:r>
      <w:r>
        <w:rPr>
          <w:rFonts w:ascii="Times New Roman" w:hAnsi="Times New Roman"/>
          <w:b/>
          <w:sz w:val="24"/>
          <w:szCs w:val="24"/>
        </w:rPr>
        <w:t>VI. Sevišķie līguma noteikumi</w:t>
      </w:r>
    </w:p>
    <w:p w:rsidR="003E0462" w:rsidRDefault="003E0462" w:rsidP="003E0462">
      <w:pPr>
        <w:spacing w:after="0" w:line="240" w:lineRule="auto"/>
        <w:ind w:right="-1"/>
        <w:jc w:val="both"/>
        <w:rPr>
          <w:rFonts w:ascii="Times New Roman" w:eastAsia="Times New Roman" w:hAnsi="Times New Roman"/>
          <w:sz w:val="24"/>
          <w:szCs w:val="24"/>
          <w:lang w:val="x-none" w:eastAsia="x-none"/>
        </w:rPr>
      </w:pPr>
    </w:p>
    <w:p w:rsidR="003E0462" w:rsidRDefault="003E0462" w:rsidP="00BF3E6C">
      <w:pPr>
        <w:pStyle w:val="ListParagraph"/>
        <w:numPr>
          <w:ilvl w:val="1"/>
          <w:numId w:val="23"/>
        </w:numPr>
        <w:spacing w:after="0" w:line="240" w:lineRule="auto"/>
        <w:jc w:val="both"/>
        <w:rPr>
          <w:rFonts w:ascii="Times New Roman" w:hAnsi="Times New Roman"/>
          <w:sz w:val="24"/>
          <w:szCs w:val="24"/>
        </w:rPr>
      </w:pPr>
      <w:r w:rsidRPr="009E746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3E0462" w:rsidRDefault="003E0462" w:rsidP="00BF3E6C">
      <w:pPr>
        <w:pStyle w:val="ListParagraph"/>
        <w:numPr>
          <w:ilvl w:val="1"/>
          <w:numId w:val="23"/>
        </w:numPr>
        <w:spacing w:after="0" w:line="240" w:lineRule="auto"/>
        <w:jc w:val="both"/>
        <w:rPr>
          <w:rFonts w:ascii="Times New Roman" w:hAnsi="Times New Roman"/>
          <w:sz w:val="24"/>
          <w:szCs w:val="24"/>
        </w:rPr>
      </w:pPr>
      <w:r w:rsidRPr="009E7467">
        <w:rPr>
          <w:rFonts w:ascii="Times New Roman" w:hAnsi="Times New Roman"/>
          <w:sz w:val="24"/>
          <w:szCs w:val="24"/>
        </w:rPr>
        <w:t>Par Līgumā iznomāto zemes vienību Eiropas Savienības un nacionālos lauksaimniecības atbalsta maksājumus saņem Nomnieks.</w:t>
      </w:r>
    </w:p>
    <w:p w:rsidR="003E0462" w:rsidRPr="009E7467" w:rsidRDefault="003E0462" w:rsidP="00BF3E6C">
      <w:pPr>
        <w:pStyle w:val="ListParagraph"/>
        <w:numPr>
          <w:ilvl w:val="1"/>
          <w:numId w:val="23"/>
        </w:numPr>
        <w:spacing w:after="0" w:line="240" w:lineRule="auto"/>
        <w:jc w:val="both"/>
        <w:rPr>
          <w:rFonts w:ascii="Times New Roman" w:hAnsi="Times New Roman"/>
          <w:sz w:val="24"/>
          <w:szCs w:val="24"/>
        </w:rPr>
      </w:pPr>
      <w:r w:rsidRPr="009E746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3E0462" w:rsidRDefault="003E0462" w:rsidP="003E0462">
      <w:pPr>
        <w:spacing w:after="0" w:line="240" w:lineRule="auto"/>
        <w:jc w:val="both"/>
        <w:rPr>
          <w:rFonts w:ascii="Times New Roman" w:hAnsi="Times New Roman"/>
          <w:sz w:val="24"/>
          <w:szCs w:val="24"/>
        </w:rPr>
      </w:pPr>
    </w:p>
    <w:p w:rsidR="003E0462" w:rsidRDefault="003E0462" w:rsidP="003E0462">
      <w:pPr>
        <w:jc w:val="center"/>
        <w:rPr>
          <w:rFonts w:ascii="Times New Roman" w:hAnsi="Times New Roman"/>
          <w:b/>
          <w:sz w:val="24"/>
          <w:szCs w:val="24"/>
        </w:rPr>
      </w:pPr>
      <w:r>
        <w:rPr>
          <w:rFonts w:ascii="Times New Roman" w:hAnsi="Times New Roman"/>
          <w:b/>
          <w:sz w:val="24"/>
          <w:szCs w:val="24"/>
        </w:rPr>
        <w:t>VII. Līguma izbeigšana, grozīšana un strīdu izskatīšanas kārtība</w:t>
      </w:r>
    </w:p>
    <w:p w:rsidR="003E0462" w:rsidRPr="009E7467" w:rsidRDefault="003E0462" w:rsidP="00BF3E6C">
      <w:pPr>
        <w:pStyle w:val="ListParagraph"/>
        <w:numPr>
          <w:ilvl w:val="1"/>
          <w:numId w:val="24"/>
        </w:numPr>
        <w:spacing w:after="0" w:line="240" w:lineRule="auto"/>
        <w:ind w:right="-1"/>
        <w:jc w:val="both"/>
        <w:rPr>
          <w:rFonts w:ascii="Times New Roman" w:eastAsia="Times New Roman" w:hAnsi="Times New Roman"/>
          <w:color w:val="000000" w:themeColor="text1"/>
          <w:sz w:val="24"/>
          <w:szCs w:val="24"/>
          <w:lang w:val="x-none" w:eastAsia="x-none"/>
        </w:rPr>
      </w:pPr>
      <w:r w:rsidRPr="009E7467">
        <w:rPr>
          <w:rFonts w:ascii="Times New Roman" w:eastAsia="Times New Roman" w:hAnsi="Times New Roman"/>
          <w:color w:val="000000" w:themeColor="text1"/>
          <w:sz w:val="24"/>
          <w:szCs w:val="24"/>
          <w:lang w:val="x-none" w:eastAsia="x-none"/>
        </w:rPr>
        <w:t xml:space="preserve">Līgums var tikt lauzts ar pušu rakstisku vienošanos, kā arī normatīvajos aktos tieši paredzētajos gadījumos, tas ir, Civillikuma 2171. un 2172.pantos paredzētajos gadījumos. </w:t>
      </w:r>
    </w:p>
    <w:p w:rsidR="003E0462" w:rsidRPr="009E7467" w:rsidRDefault="003E0462" w:rsidP="00BF3E6C">
      <w:pPr>
        <w:pStyle w:val="ListParagraph"/>
        <w:numPr>
          <w:ilvl w:val="1"/>
          <w:numId w:val="24"/>
        </w:numPr>
        <w:spacing w:after="0" w:line="240" w:lineRule="auto"/>
        <w:ind w:right="-1"/>
        <w:jc w:val="both"/>
        <w:rPr>
          <w:rFonts w:ascii="Times New Roman" w:eastAsia="Times New Roman" w:hAnsi="Times New Roman"/>
          <w:color w:val="000000" w:themeColor="text1"/>
          <w:sz w:val="24"/>
          <w:szCs w:val="24"/>
          <w:lang w:val="x-none" w:eastAsia="x-none"/>
        </w:rPr>
      </w:pPr>
      <w:r w:rsidRPr="009E7467">
        <w:rPr>
          <w:rFonts w:ascii="Times New Roman" w:eastAsia="Times New Roman" w:hAnsi="Times New Roman"/>
          <w:color w:val="000000" w:themeColor="text1"/>
          <w:sz w:val="24"/>
          <w:szCs w:val="24"/>
          <w:lang w:eastAsia="x-none"/>
        </w:rPr>
        <w:lastRenderedPageBreak/>
        <w:t>Nomnieka nāves gadījums uzskatāms par zemes nomas līguma izbeigšanas brīdi.</w:t>
      </w:r>
    </w:p>
    <w:p w:rsidR="003E0462" w:rsidRPr="009E7467" w:rsidRDefault="003E0462" w:rsidP="00BF3E6C">
      <w:pPr>
        <w:pStyle w:val="ListParagraph"/>
        <w:numPr>
          <w:ilvl w:val="1"/>
          <w:numId w:val="24"/>
        </w:numPr>
        <w:spacing w:after="0" w:line="240" w:lineRule="auto"/>
        <w:ind w:right="-1"/>
        <w:jc w:val="both"/>
        <w:rPr>
          <w:rFonts w:ascii="Times New Roman" w:eastAsia="Times New Roman" w:hAnsi="Times New Roman"/>
          <w:color w:val="000000" w:themeColor="text1"/>
          <w:sz w:val="24"/>
          <w:szCs w:val="24"/>
          <w:lang w:val="x-none" w:eastAsia="x-none"/>
        </w:rPr>
      </w:pPr>
      <w:r w:rsidRPr="009E7467">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9E7467">
        <w:rPr>
          <w:rFonts w:ascii="Times New Roman" w:hAnsi="Times New Roman"/>
          <w:sz w:val="24"/>
          <w:szCs w:val="24"/>
        </w:rPr>
        <w:t xml:space="preserve"> Visus šī Līguma grozījumus vai papildinājumus izdara Pusēm vienojoties.</w:t>
      </w:r>
      <w:r w:rsidRPr="009E7467">
        <w:rPr>
          <w:rFonts w:ascii="Times New Roman" w:eastAsia="Times New Roman" w:hAnsi="Times New Roman"/>
          <w:sz w:val="24"/>
          <w:szCs w:val="24"/>
          <w:lang w:val="x-none" w:eastAsia="x-none"/>
        </w:rPr>
        <w:t xml:space="preserve"> </w:t>
      </w:r>
    </w:p>
    <w:p w:rsidR="003E0462" w:rsidRPr="009E7467" w:rsidRDefault="003E0462" w:rsidP="00BF3E6C">
      <w:pPr>
        <w:pStyle w:val="ListParagraph"/>
        <w:numPr>
          <w:ilvl w:val="1"/>
          <w:numId w:val="24"/>
        </w:numPr>
        <w:spacing w:after="0" w:line="240" w:lineRule="auto"/>
        <w:ind w:right="-1"/>
        <w:jc w:val="both"/>
        <w:rPr>
          <w:rFonts w:ascii="Times New Roman" w:eastAsia="Times New Roman" w:hAnsi="Times New Roman"/>
          <w:color w:val="000000" w:themeColor="text1"/>
          <w:sz w:val="24"/>
          <w:szCs w:val="24"/>
          <w:lang w:val="x-none" w:eastAsia="x-none"/>
        </w:rPr>
      </w:pPr>
      <w:r w:rsidRPr="009E7467">
        <w:rPr>
          <w:rFonts w:ascii="Times New Roman" w:hAnsi="Times New Roman"/>
          <w:sz w:val="24"/>
          <w:szCs w:val="24"/>
        </w:rPr>
        <w:t xml:space="preserve">Šī Līguma grozījumi un papildinājumi tiek noformēti rakstveidā un pievienoti šim Līgumam un ir tā neatņemamas sastāvdaļas. </w:t>
      </w:r>
    </w:p>
    <w:p w:rsidR="003E0462" w:rsidRPr="009E7467" w:rsidRDefault="003E0462" w:rsidP="00BF3E6C">
      <w:pPr>
        <w:pStyle w:val="ListParagraph"/>
        <w:numPr>
          <w:ilvl w:val="1"/>
          <w:numId w:val="24"/>
        </w:numPr>
        <w:spacing w:after="0" w:line="240" w:lineRule="auto"/>
        <w:ind w:right="-1"/>
        <w:jc w:val="both"/>
        <w:rPr>
          <w:rFonts w:ascii="Times New Roman" w:eastAsia="Times New Roman" w:hAnsi="Times New Roman"/>
          <w:color w:val="000000" w:themeColor="text1"/>
          <w:sz w:val="24"/>
          <w:szCs w:val="24"/>
          <w:lang w:val="x-none" w:eastAsia="x-none"/>
        </w:rPr>
      </w:pPr>
      <w:r w:rsidRPr="009E746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3E0462" w:rsidRPr="009E7467" w:rsidRDefault="003E0462" w:rsidP="00BF3E6C">
      <w:pPr>
        <w:pStyle w:val="ListParagraph"/>
        <w:numPr>
          <w:ilvl w:val="1"/>
          <w:numId w:val="24"/>
        </w:numPr>
        <w:spacing w:after="0" w:line="240" w:lineRule="auto"/>
        <w:ind w:right="-1"/>
        <w:jc w:val="both"/>
        <w:rPr>
          <w:rFonts w:ascii="Times New Roman" w:eastAsia="Times New Roman" w:hAnsi="Times New Roman"/>
          <w:color w:val="000000" w:themeColor="text1"/>
          <w:sz w:val="24"/>
          <w:szCs w:val="24"/>
          <w:lang w:val="x-none" w:eastAsia="x-none"/>
        </w:rPr>
      </w:pPr>
      <w:r w:rsidRPr="009E746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03176A" w:rsidRDefault="0003176A" w:rsidP="003E0462">
      <w:pPr>
        <w:jc w:val="center"/>
        <w:rPr>
          <w:rFonts w:ascii="Times New Roman" w:hAnsi="Times New Roman"/>
          <w:b/>
          <w:sz w:val="24"/>
          <w:szCs w:val="24"/>
        </w:rPr>
      </w:pPr>
    </w:p>
    <w:p w:rsidR="003E0462" w:rsidRDefault="003E0462" w:rsidP="003E0462">
      <w:pPr>
        <w:jc w:val="center"/>
        <w:rPr>
          <w:rFonts w:ascii="Times New Roman" w:hAnsi="Times New Roman"/>
          <w:b/>
          <w:sz w:val="24"/>
          <w:szCs w:val="24"/>
        </w:rPr>
      </w:pPr>
      <w:r>
        <w:rPr>
          <w:rFonts w:ascii="Times New Roman" w:hAnsi="Times New Roman"/>
          <w:b/>
          <w:sz w:val="24"/>
          <w:szCs w:val="24"/>
        </w:rPr>
        <w:t>VIII. Nobeiguma nosacījumi</w:t>
      </w:r>
    </w:p>
    <w:p w:rsidR="003E0462" w:rsidRDefault="003E0462" w:rsidP="00BF3E6C">
      <w:pPr>
        <w:pStyle w:val="ListParagraph"/>
        <w:numPr>
          <w:ilvl w:val="1"/>
          <w:numId w:val="25"/>
        </w:numPr>
        <w:spacing w:after="0" w:line="240" w:lineRule="auto"/>
        <w:jc w:val="both"/>
        <w:rPr>
          <w:rFonts w:ascii="Times New Roman" w:hAnsi="Times New Roman"/>
          <w:sz w:val="24"/>
          <w:szCs w:val="24"/>
        </w:rPr>
      </w:pPr>
      <w:r w:rsidRPr="007102DB">
        <w:rPr>
          <w:rFonts w:ascii="Times New Roman" w:hAnsi="Times New Roman"/>
          <w:sz w:val="24"/>
          <w:szCs w:val="24"/>
        </w:rPr>
        <w:t>Līgumā neparedzētas attiecības Puses regulē saskaņā ar Latvijas Republikas normatīvajiem aktiem.</w:t>
      </w:r>
    </w:p>
    <w:p w:rsidR="003E0462" w:rsidRDefault="003E0462" w:rsidP="00BF3E6C">
      <w:pPr>
        <w:pStyle w:val="ListParagraph"/>
        <w:numPr>
          <w:ilvl w:val="1"/>
          <w:numId w:val="25"/>
        </w:numPr>
        <w:spacing w:after="0" w:line="240" w:lineRule="auto"/>
        <w:jc w:val="both"/>
        <w:rPr>
          <w:rFonts w:ascii="Times New Roman" w:hAnsi="Times New Roman"/>
          <w:sz w:val="24"/>
          <w:szCs w:val="24"/>
        </w:rPr>
      </w:pPr>
      <w:r w:rsidRPr="007102DB">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3E0462" w:rsidRDefault="003E0462" w:rsidP="00BF3E6C">
      <w:pPr>
        <w:pStyle w:val="ListParagraph"/>
        <w:numPr>
          <w:ilvl w:val="1"/>
          <w:numId w:val="25"/>
        </w:numPr>
        <w:spacing w:after="0" w:line="240" w:lineRule="auto"/>
        <w:jc w:val="both"/>
        <w:rPr>
          <w:rFonts w:ascii="Times New Roman" w:hAnsi="Times New Roman"/>
          <w:sz w:val="24"/>
          <w:szCs w:val="24"/>
        </w:rPr>
      </w:pPr>
      <w:r w:rsidRPr="007102DB">
        <w:rPr>
          <w:rFonts w:ascii="Times New Roman" w:hAnsi="Times New Roman"/>
          <w:sz w:val="24"/>
          <w:szCs w:val="24"/>
        </w:rPr>
        <w:t>Puses ir izlasījušas šo līgumu un piekrīt tā noteikumiem, ko apstiprina ar saviem parakstiem.</w:t>
      </w:r>
    </w:p>
    <w:p w:rsidR="003E0462" w:rsidRDefault="003E0462" w:rsidP="00BF3E6C">
      <w:pPr>
        <w:pStyle w:val="ListParagraph"/>
        <w:numPr>
          <w:ilvl w:val="1"/>
          <w:numId w:val="25"/>
        </w:numPr>
        <w:spacing w:after="0" w:line="240" w:lineRule="auto"/>
        <w:jc w:val="both"/>
        <w:rPr>
          <w:rFonts w:ascii="Times New Roman" w:hAnsi="Times New Roman"/>
          <w:sz w:val="24"/>
          <w:szCs w:val="24"/>
        </w:rPr>
      </w:pPr>
      <w:r w:rsidRPr="007102DB">
        <w:rPr>
          <w:rFonts w:ascii="Times New Roman" w:hAnsi="Times New Roman"/>
          <w:sz w:val="24"/>
          <w:szCs w:val="24"/>
        </w:rPr>
        <w:t>Ja kāds no šī līguma noteikumiem zaudē juridisku spēku, tas neietekmē pārējos līguma noteikumus.</w:t>
      </w:r>
    </w:p>
    <w:p w:rsidR="003E0462" w:rsidRDefault="003E0462" w:rsidP="00BF3E6C">
      <w:pPr>
        <w:pStyle w:val="ListParagraph"/>
        <w:numPr>
          <w:ilvl w:val="1"/>
          <w:numId w:val="25"/>
        </w:numPr>
        <w:spacing w:after="0" w:line="240" w:lineRule="auto"/>
        <w:jc w:val="both"/>
        <w:rPr>
          <w:rFonts w:ascii="Times New Roman" w:hAnsi="Times New Roman"/>
          <w:sz w:val="24"/>
          <w:szCs w:val="24"/>
        </w:rPr>
      </w:pPr>
      <w:r w:rsidRPr="0093144D">
        <w:rPr>
          <w:rFonts w:ascii="Times New Roman" w:hAnsi="Times New Roman"/>
          <w:sz w:val="24"/>
          <w:szCs w:val="24"/>
        </w:rPr>
        <w:t xml:space="preserve">Ar šo līgumu saistītus jautājumus Nomnieks risina ar Silmalas pagasta pārvaldes starpniecību. Silmalas pagasta pārvaldes kontaktpersona: zemes lietu speciāliste, tālr.64644844, e-pasts: </w:t>
      </w:r>
      <w:hyperlink r:id="rId17" w:history="1">
        <w:r w:rsidR="0093144D" w:rsidRPr="00880C3D">
          <w:rPr>
            <w:rStyle w:val="Hyperlink"/>
            <w:rFonts w:ascii="Times New Roman" w:hAnsi="Times New Roman"/>
            <w:sz w:val="24"/>
            <w:szCs w:val="24"/>
          </w:rPr>
          <w:t>marina.borisova@rezeknesnovads.lv</w:t>
        </w:r>
      </w:hyperlink>
    </w:p>
    <w:p w:rsidR="003E0462" w:rsidRPr="0093144D" w:rsidRDefault="003E0462" w:rsidP="00BF3E6C">
      <w:pPr>
        <w:pStyle w:val="ListParagraph"/>
        <w:numPr>
          <w:ilvl w:val="1"/>
          <w:numId w:val="25"/>
        </w:numPr>
        <w:spacing w:after="0" w:line="240" w:lineRule="auto"/>
        <w:jc w:val="both"/>
        <w:rPr>
          <w:rFonts w:ascii="Times New Roman" w:hAnsi="Times New Roman"/>
          <w:sz w:val="24"/>
          <w:szCs w:val="24"/>
        </w:rPr>
      </w:pPr>
      <w:r w:rsidRPr="0093144D">
        <w:rPr>
          <w:rFonts w:ascii="Times New Roman" w:hAnsi="Times New Roman"/>
          <w:sz w:val="24"/>
          <w:szCs w:val="24"/>
        </w:rPr>
        <w:t>Līgums sagatavots un parakstīts 2 (divos) eksemplāros ar vienādu juridisku spēku. Katrai Pusei ir pa vienam eksemplāram.</w:t>
      </w:r>
    </w:p>
    <w:p w:rsidR="003E0462" w:rsidRDefault="003E0462" w:rsidP="003E0462">
      <w:pPr>
        <w:spacing w:after="0" w:line="240" w:lineRule="auto"/>
        <w:jc w:val="both"/>
        <w:rPr>
          <w:rFonts w:ascii="Times New Roman" w:hAnsi="Times New Roman"/>
          <w:sz w:val="24"/>
          <w:szCs w:val="24"/>
        </w:rPr>
      </w:pPr>
    </w:p>
    <w:p w:rsidR="00E00628" w:rsidRDefault="00E00628" w:rsidP="003E0462">
      <w:pPr>
        <w:spacing w:after="0" w:line="240" w:lineRule="auto"/>
        <w:jc w:val="both"/>
        <w:rPr>
          <w:rFonts w:ascii="Times New Roman" w:hAnsi="Times New Roman"/>
          <w:sz w:val="24"/>
          <w:szCs w:val="24"/>
        </w:rPr>
      </w:pPr>
    </w:p>
    <w:p w:rsidR="00E00628" w:rsidRDefault="00E00628" w:rsidP="003E0462">
      <w:pPr>
        <w:spacing w:after="0" w:line="240" w:lineRule="auto"/>
        <w:jc w:val="both"/>
        <w:rPr>
          <w:rFonts w:ascii="Times New Roman" w:hAnsi="Times New Roman"/>
          <w:sz w:val="24"/>
          <w:szCs w:val="24"/>
        </w:rPr>
      </w:pPr>
    </w:p>
    <w:p w:rsidR="00E00628" w:rsidRDefault="00DC441D" w:rsidP="003E04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E0462" w:rsidRDefault="003E0462" w:rsidP="003E0462">
      <w:pPr>
        <w:jc w:val="center"/>
        <w:rPr>
          <w:rFonts w:ascii="Times New Roman" w:hAnsi="Times New Roman"/>
          <w:b/>
          <w:sz w:val="24"/>
          <w:szCs w:val="24"/>
        </w:rPr>
      </w:pPr>
      <w:r>
        <w:rPr>
          <w:rFonts w:ascii="Times New Roman" w:hAnsi="Times New Roman"/>
          <w:b/>
          <w:sz w:val="24"/>
          <w:szCs w:val="24"/>
        </w:rPr>
        <w:t>IX. Pušu rekvizīti un paraksti</w:t>
      </w:r>
    </w:p>
    <w:p w:rsidR="003E0462" w:rsidRDefault="0093144D" w:rsidP="0093144D">
      <w:pPr>
        <w:spacing w:after="0" w:line="240" w:lineRule="auto"/>
        <w:jc w:val="both"/>
        <w:rPr>
          <w:rFonts w:ascii="Times New Roman" w:hAnsi="Times New Roman"/>
          <w:sz w:val="24"/>
          <w:szCs w:val="24"/>
        </w:rPr>
      </w:pPr>
      <w:r w:rsidRPr="0093144D">
        <w:rPr>
          <w:rFonts w:ascii="Times New Roman" w:hAnsi="Times New Roman"/>
          <w:sz w:val="24"/>
          <w:szCs w:val="24"/>
        </w:rPr>
        <w:lastRenderedPageBreak/>
        <w:t>9.1</w:t>
      </w:r>
      <w:r>
        <w:rPr>
          <w:rFonts w:ascii="Times New Roman" w:hAnsi="Times New Roman"/>
          <w:b/>
          <w:sz w:val="24"/>
          <w:szCs w:val="24"/>
        </w:rPr>
        <w:t xml:space="preserve">. </w:t>
      </w:r>
      <w:r w:rsidR="003E0462">
        <w:rPr>
          <w:rFonts w:ascii="Times New Roman" w:hAnsi="Times New Roman"/>
          <w:b/>
          <w:sz w:val="24"/>
          <w:szCs w:val="24"/>
        </w:rPr>
        <w:t>Iznomātājs</w:t>
      </w:r>
      <w:r w:rsidR="003E0462">
        <w:rPr>
          <w:rFonts w:ascii="Times New Roman" w:hAnsi="Times New Roman"/>
          <w:sz w:val="24"/>
          <w:szCs w:val="24"/>
        </w:rPr>
        <w:t xml:space="preserve"> – Rēzeknes novada pašvaldība, reģistrācijas Nr.90009112679, juridiskā adrese: Atbrīvošanas aleja 95A, Rēzekne.</w:t>
      </w:r>
    </w:p>
    <w:p w:rsidR="003E0462" w:rsidRPr="0093144D" w:rsidRDefault="0093144D" w:rsidP="0093144D">
      <w:pPr>
        <w:spacing w:after="0" w:line="240" w:lineRule="auto"/>
        <w:jc w:val="both"/>
        <w:rPr>
          <w:rFonts w:ascii="Times New Roman" w:hAnsi="Times New Roman"/>
          <w:b/>
          <w:sz w:val="24"/>
          <w:szCs w:val="24"/>
        </w:rPr>
      </w:pPr>
      <w:r>
        <w:rPr>
          <w:rFonts w:ascii="Times New Roman" w:hAnsi="Times New Roman"/>
          <w:sz w:val="24"/>
          <w:szCs w:val="24"/>
        </w:rPr>
        <w:t>9.2.</w:t>
      </w:r>
      <w:r w:rsidR="003E0462">
        <w:rPr>
          <w:rFonts w:ascii="Times New Roman" w:hAnsi="Times New Roman"/>
          <w:b/>
          <w:sz w:val="24"/>
          <w:szCs w:val="24"/>
        </w:rPr>
        <w:t>Nomnieks</w:t>
      </w:r>
      <w:r w:rsidR="003E0462">
        <w:rPr>
          <w:rFonts w:ascii="Times New Roman" w:hAnsi="Times New Roman"/>
          <w:sz w:val="24"/>
          <w:szCs w:val="24"/>
        </w:rPr>
        <w:t xml:space="preserve"> – (vārds, uzvārds/nosaukums), personas kods/reģ.Nr., adrese: _____________, tālr.____________.</w:t>
      </w:r>
    </w:p>
    <w:p w:rsidR="003E0462" w:rsidRDefault="003E0462" w:rsidP="003E0462">
      <w:pPr>
        <w:jc w:val="both"/>
        <w:rPr>
          <w:rFonts w:ascii="Times New Roman" w:hAnsi="Times New Roman"/>
          <w:sz w:val="24"/>
          <w:szCs w:val="24"/>
        </w:rPr>
      </w:pPr>
    </w:p>
    <w:p w:rsidR="003E0462" w:rsidRDefault="003E0462" w:rsidP="003E0462">
      <w:pPr>
        <w:jc w:val="both"/>
        <w:rPr>
          <w:rFonts w:ascii="Times New Roman" w:hAnsi="Times New Roman"/>
          <w:sz w:val="24"/>
          <w:szCs w:val="24"/>
        </w:rPr>
      </w:pPr>
      <w:r>
        <w:rPr>
          <w:rFonts w:ascii="Times New Roman" w:hAnsi="Times New Roman"/>
          <w:sz w:val="24"/>
          <w:szCs w:val="24"/>
        </w:rPr>
        <w:t>Iznomātājs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Nomnieks</w:t>
      </w:r>
    </w:p>
    <w:p w:rsidR="003E0462" w:rsidRDefault="003E0462" w:rsidP="003E0462">
      <w:pPr>
        <w:jc w:val="both"/>
        <w:rPr>
          <w:rFonts w:ascii="Times New Roman" w:hAnsi="Times New Roman"/>
          <w:sz w:val="24"/>
          <w:szCs w:val="24"/>
        </w:rPr>
      </w:pPr>
      <w:r>
        <w:rPr>
          <w:rFonts w:ascii="Times New Roman" w:hAnsi="Times New Roman"/>
          <w:sz w:val="24"/>
          <w:szCs w:val="24"/>
        </w:rPr>
        <w:t>_________________ (vārds, uzvārds)</w:t>
      </w:r>
      <w:r>
        <w:rPr>
          <w:rFonts w:ascii="Times New Roman" w:hAnsi="Times New Roman"/>
          <w:sz w:val="24"/>
          <w:szCs w:val="24"/>
        </w:rPr>
        <w:tab/>
        <w:t>____________________(vārds, uzvārds)</w:t>
      </w:r>
    </w:p>
    <w:p w:rsidR="003E0462" w:rsidRDefault="003E0462" w:rsidP="003E0462">
      <w:pPr>
        <w:rPr>
          <w:rFonts w:ascii="Times New Roman" w:hAnsi="Times New Roman"/>
          <w:sz w:val="24"/>
          <w:szCs w:val="24"/>
        </w:rPr>
      </w:pPr>
    </w:p>
    <w:p w:rsidR="003E0462" w:rsidRDefault="003E0462" w:rsidP="003E0462">
      <w:pPr>
        <w:rPr>
          <w:rFonts w:ascii="Times New Roman" w:hAnsi="Times New Roman"/>
          <w:sz w:val="24"/>
          <w:szCs w:val="24"/>
        </w:rPr>
      </w:pPr>
    </w:p>
    <w:p w:rsidR="0066774F" w:rsidRDefault="0066774F">
      <w:pPr>
        <w:rPr>
          <w:rFonts w:ascii="Times New Roman" w:hAnsi="Times New Roman"/>
          <w:sz w:val="24"/>
          <w:szCs w:val="24"/>
        </w:rPr>
      </w:pPr>
    </w:p>
    <w:sectPr w:rsidR="0066774F" w:rsidSect="00976A45">
      <w:pgSz w:w="11906" w:h="16838"/>
      <w:pgMar w:top="1134" w:right="1274"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42" w:rsidRDefault="00BF7242">
      <w:pPr>
        <w:spacing w:after="0" w:line="240" w:lineRule="auto"/>
      </w:pPr>
      <w:r>
        <w:separator/>
      </w:r>
    </w:p>
  </w:endnote>
  <w:endnote w:type="continuationSeparator" w:id="0">
    <w:p w:rsidR="00BF7242" w:rsidRDefault="00BF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31" w:rsidRDefault="00B15531">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DD2026">
      <w:rPr>
        <w:noProof/>
        <w:sz w:val="20"/>
        <w:szCs w:val="20"/>
      </w:rPr>
      <w:t>1</w:t>
    </w:r>
    <w:r w:rsidRPr="00B560B9">
      <w:rPr>
        <w:noProof/>
        <w:sz w:val="20"/>
        <w:szCs w:val="20"/>
      </w:rPr>
      <w:fldChar w:fldCharType="end"/>
    </w:r>
  </w:p>
  <w:p w:rsidR="00B15531" w:rsidRDefault="00B1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42" w:rsidRDefault="00BF7242">
      <w:pPr>
        <w:spacing w:after="0" w:line="240" w:lineRule="auto"/>
      </w:pPr>
      <w:r>
        <w:separator/>
      </w:r>
    </w:p>
  </w:footnote>
  <w:footnote w:type="continuationSeparator" w:id="0">
    <w:p w:rsidR="00BF7242" w:rsidRDefault="00BF7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0246B9"/>
    <w:multiLevelType w:val="multilevel"/>
    <w:tmpl w:val="F72E3DC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E46759"/>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17C94"/>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F061B1"/>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8E0687"/>
    <w:multiLevelType w:val="multilevel"/>
    <w:tmpl w:val="13586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C83344"/>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707095"/>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F3567"/>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B28CD"/>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7A1BB7"/>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97F1704"/>
    <w:multiLevelType w:val="multilevel"/>
    <w:tmpl w:val="3FE6A90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866887"/>
    <w:multiLevelType w:val="multilevel"/>
    <w:tmpl w:val="7FD0D5E8"/>
    <w:lvl w:ilvl="0">
      <w:start w:val="1"/>
      <w:numFmt w:val="decimal"/>
      <w:lvlText w:val="%1."/>
      <w:lvlJc w:val="left"/>
      <w:pPr>
        <w:ind w:left="360" w:hanging="360"/>
      </w:pPr>
      <w:rPr>
        <w:rFonts w:eastAsia="Arial Unicode MS" w:hint="default"/>
      </w:rPr>
    </w:lvl>
    <w:lvl w:ilvl="1">
      <w:start w:val="8"/>
      <w:numFmt w:val="decimal"/>
      <w:lvlText w:val="%1.%2."/>
      <w:lvlJc w:val="left"/>
      <w:pPr>
        <w:ind w:left="645" w:hanging="360"/>
      </w:pPr>
      <w:rPr>
        <w:rFonts w:eastAsia="Arial Unicode MS" w:hint="default"/>
      </w:rPr>
    </w:lvl>
    <w:lvl w:ilvl="2">
      <w:start w:val="1"/>
      <w:numFmt w:val="decimal"/>
      <w:lvlText w:val="%1.%2.%3."/>
      <w:lvlJc w:val="left"/>
      <w:pPr>
        <w:ind w:left="1290" w:hanging="720"/>
      </w:pPr>
      <w:rPr>
        <w:rFonts w:eastAsia="Arial Unicode MS" w:hint="default"/>
      </w:rPr>
    </w:lvl>
    <w:lvl w:ilvl="3">
      <w:start w:val="1"/>
      <w:numFmt w:val="decimal"/>
      <w:lvlText w:val="%1.%2.%3.%4."/>
      <w:lvlJc w:val="left"/>
      <w:pPr>
        <w:ind w:left="1575" w:hanging="720"/>
      </w:pPr>
      <w:rPr>
        <w:rFonts w:eastAsia="Arial Unicode MS" w:hint="default"/>
      </w:rPr>
    </w:lvl>
    <w:lvl w:ilvl="4">
      <w:start w:val="1"/>
      <w:numFmt w:val="decimal"/>
      <w:lvlText w:val="%1.%2.%3.%4.%5."/>
      <w:lvlJc w:val="left"/>
      <w:pPr>
        <w:ind w:left="2220" w:hanging="1080"/>
      </w:pPr>
      <w:rPr>
        <w:rFonts w:eastAsia="Arial Unicode MS" w:hint="default"/>
      </w:rPr>
    </w:lvl>
    <w:lvl w:ilvl="5">
      <w:start w:val="1"/>
      <w:numFmt w:val="decimal"/>
      <w:lvlText w:val="%1.%2.%3.%4.%5.%6."/>
      <w:lvlJc w:val="left"/>
      <w:pPr>
        <w:ind w:left="2505" w:hanging="1080"/>
      </w:pPr>
      <w:rPr>
        <w:rFonts w:eastAsia="Arial Unicode MS" w:hint="default"/>
      </w:rPr>
    </w:lvl>
    <w:lvl w:ilvl="6">
      <w:start w:val="1"/>
      <w:numFmt w:val="decimal"/>
      <w:lvlText w:val="%1.%2.%3.%4.%5.%6.%7."/>
      <w:lvlJc w:val="left"/>
      <w:pPr>
        <w:ind w:left="3150" w:hanging="1440"/>
      </w:pPr>
      <w:rPr>
        <w:rFonts w:eastAsia="Arial Unicode MS" w:hint="default"/>
      </w:rPr>
    </w:lvl>
    <w:lvl w:ilvl="7">
      <w:start w:val="1"/>
      <w:numFmt w:val="decimal"/>
      <w:lvlText w:val="%1.%2.%3.%4.%5.%6.%7.%8."/>
      <w:lvlJc w:val="left"/>
      <w:pPr>
        <w:ind w:left="3435" w:hanging="1440"/>
      </w:pPr>
      <w:rPr>
        <w:rFonts w:eastAsia="Arial Unicode MS" w:hint="default"/>
      </w:rPr>
    </w:lvl>
    <w:lvl w:ilvl="8">
      <w:start w:val="1"/>
      <w:numFmt w:val="decimal"/>
      <w:lvlText w:val="%1.%2.%3.%4.%5.%6.%7.%8.%9."/>
      <w:lvlJc w:val="left"/>
      <w:pPr>
        <w:ind w:left="4080" w:hanging="1800"/>
      </w:pPr>
      <w:rPr>
        <w:rFonts w:eastAsia="Arial Unicode MS" w:hint="default"/>
      </w:rPr>
    </w:lvl>
  </w:abstractNum>
  <w:abstractNum w:abstractNumId="25" w15:restartNumberingAfterBreak="0">
    <w:nsid w:val="69E540A1"/>
    <w:multiLevelType w:val="multilevel"/>
    <w:tmpl w:val="135869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AC9672D"/>
    <w:multiLevelType w:val="multilevel"/>
    <w:tmpl w:val="ABD8E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44B1F"/>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9050D2"/>
    <w:multiLevelType w:val="multilevel"/>
    <w:tmpl w:val="ABD8E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9103CE"/>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963BF9"/>
    <w:multiLevelType w:val="multilevel"/>
    <w:tmpl w:val="FB128B3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24"/>
  </w:num>
  <w:num w:numId="19">
    <w:abstractNumId w:val="27"/>
  </w:num>
  <w:num w:numId="20">
    <w:abstractNumId w:val="29"/>
  </w:num>
  <w:num w:numId="21">
    <w:abstractNumId w:val="11"/>
  </w:num>
  <w:num w:numId="22">
    <w:abstractNumId w:val="9"/>
  </w:num>
  <w:num w:numId="23">
    <w:abstractNumId w:val="3"/>
  </w:num>
  <w:num w:numId="24">
    <w:abstractNumId w:val="12"/>
  </w:num>
  <w:num w:numId="25">
    <w:abstractNumId w:val="18"/>
  </w:num>
  <w:num w:numId="26">
    <w:abstractNumId w:val="15"/>
  </w:num>
  <w:num w:numId="27">
    <w:abstractNumId w:val="31"/>
  </w:num>
  <w:num w:numId="28">
    <w:abstractNumId w:val="10"/>
  </w:num>
  <w:num w:numId="29">
    <w:abstractNumId w:val="25"/>
  </w:num>
  <w:num w:numId="30">
    <w:abstractNumId w:val="30"/>
  </w:num>
  <w:num w:numId="31">
    <w:abstractNumId w:val="17"/>
  </w:num>
  <w:num w:numId="32">
    <w:abstractNumId w:val="28"/>
  </w:num>
  <w:num w:numId="33">
    <w:abstractNumId w:val="16"/>
  </w:num>
  <w:num w:numId="34">
    <w:abstractNumId w:val="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A7"/>
    <w:rsid w:val="0003176A"/>
    <w:rsid w:val="00033B3B"/>
    <w:rsid w:val="00057A75"/>
    <w:rsid w:val="00070EB5"/>
    <w:rsid w:val="0007239A"/>
    <w:rsid w:val="00082425"/>
    <w:rsid w:val="000826CB"/>
    <w:rsid w:val="00212C7A"/>
    <w:rsid w:val="00226346"/>
    <w:rsid w:val="00245022"/>
    <w:rsid w:val="00261EDC"/>
    <w:rsid w:val="002A3A6B"/>
    <w:rsid w:val="003172A7"/>
    <w:rsid w:val="00324AE5"/>
    <w:rsid w:val="00332140"/>
    <w:rsid w:val="003D04CC"/>
    <w:rsid w:val="003E0462"/>
    <w:rsid w:val="00412CF5"/>
    <w:rsid w:val="00444192"/>
    <w:rsid w:val="00497249"/>
    <w:rsid w:val="004B30D2"/>
    <w:rsid w:val="004C6ABC"/>
    <w:rsid w:val="005350D0"/>
    <w:rsid w:val="00545C7F"/>
    <w:rsid w:val="005A706F"/>
    <w:rsid w:val="005B2643"/>
    <w:rsid w:val="005E49F2"/>
    <w:rsid w:val="005E7A5F"/>
    <w:rsid w:val="00643549"/>
    <w:rsid w:val="0066774F"/>
    <w:rsid w:val="006C3913"/>
    <w:rsid w:val="006F3D5E"/>
    <w:rsid w:val="00707B7C"/>
    <w:rsid w:val="007102DB"/>
    <w:rsid w:val="00796577"/>
    <w:rsid w:val="007B140D"/>
    <w:rsid w:val="008522D9"/>
    <w:rsid w:val="00863720"/>
    <w:rsid w:val="008A3E38"/>
    <w:rsid w:val="008B5190"/>
    <w:rsid w:val="008F202D"/>
    <w:rsid w:val="0093144D"/>
    <w:rsid w:val="009344F2"/>
    <w:rsid w:val="00976A45"/>
    <w:rsid w:val="009B4928"/>
    <w:rsid w:val="009C7C46"/>
    <w:rsid w:val="009E7467"/>
    <w:rsid w:val="00A15B4A"/>
    <w:rsid w:val="00A15BB5"/>
    <w:rsid w:val="00A24F6B"/>
    <w:rsid w:val="00A3171C"/>
    <w:rsid w:val="00A548E2"/>
    <w:rsid w:val="00A93310"/>
    <w:rsid w:val="00A9405F"/>
    <w:rsid w:val="00AB5CD8"/>
    <w:rsid w:val="00AD431F"/>
    <w:rsid w:val="00AE3E0E"/>
    <w:rsid w:val="00AE7684"/>
    <w:rsid w:val="00B026F1"/>
    <w:rsid w:val="00B05068"/>
    <w:rsid w:val="00B15531"/>
    <w:rsid w:val="00B86FE6"/>
    <w:rsid w:val="00B92719"/>
    <w:rsid w:val="00BF3E6C"/>
    <w:rsid w:val="00BF7242"/>
    <w:rsid w:val="00C63D37"/>
    <w:rsid w:val="00C97AB7"/>
    <w:rsid w:val="00CA69BB"/>
    <w:rsid w:val="00CA7390"/>
    <w:rsid w:val="00CC2630"/>
    <w:rsid w:val="00D031BF"/>
    <w:rsid w:val="00D73777"/>
    <w:rsid w:val="00DC441D"/>
    <w:rsid w:val="00DD2026"/>
    <w:rsid w:val="00E00628"/>
    <w:rsid w:val="00E045DC"/>
    <w:rsid w:val="00E70785"/>
    <w:rsid w:val="00ED3849"/>
    <w:rsid w:val="00F0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0C96-E371-46A0-A97F-FFD1E72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72A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72A7"/>
    <w:rPr>
      <w:rFonts w:ascii="Calibri" w:eastAsia="Calibri" w:hAnsi="Calibri" w:cs="Times New Roman"/>
    </w:rPr>
  </w:style>
  <w:style w:type="paragraph" w:styleId="BalloonText">
    <w:name w:val="Balloon Text"/>
    <w:basedOn w:val="Normal"/>
    <w:link w:val="BalloonTextChar"/>
    <w:uiPriority w:val="99"/>
    <w:semiHidden/>
    <w:unhideWhenUsed/>
    <w:rsid w:val="00F0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F3"/>
    <w:rPr>
      <w:rFonts w:ascii="Tahoma" w:hAnsi="Tahoma" w:cs="Tahoma"/>
      <w:sz w:val="16"/>
      <w:szCs w:val="16"/>
    </w:rPr>
  </w:style>
  <w:style w:type="character" w:styleId="Hyperlink">
    <w:name w:val="Hyperlink"/>
    <w:basedOn w:val="DefaultParagraphFont"/>
    <w:uiPriority w:val="99"/>
    <w:unhideWhenUsed/>
    <w:rsid w:val="006C3913"/>
    <w:rPr>
      <w:color w:val="0563C1" w:themeColor="hyperlink"/>
      <w:u w:val="single"/>
    </w:rPr>
  </w:style>
  <w:style w:type="character" w:customStyle="1" w:styleId="st">
    <w:name w:val="st"/>
    <w:basedOn w:val="DefaultParagraphFont"/>
    <w:rsid w:val="006C3913"/>
  </w:style>
  <w:style w:type="paragraph" w:styleId="ListParagraph">
    <w:name w:val="List Paragraph"/>
    <w:basedOn w:val="Normal"/>
    <w:uiPriority w:val="34"/>
    <w:qFormat/>
    <w:rsid w:val="0007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5680">
      <w:bodyDiv w:val="1"/>
      <w:marLeft w:val="0"/>
      <w:marRight w:val="0"/>
      <w:marTop w:val="0"/>
      <w:marBottom w:val="0"/>
      <w:divBdr>
        <w:top w:val="none" w:sz="0" w:space="0" w:color="auto"/>
        <w:left w:val="none" w:sz="0" w:space="0" w:color="auto"/>
        <w:bottom w:val="none" w:sz="0" w:space="0" w:color="auto"/>
        <w:right w:val="none" w:sz="0" w:space="0" w:color="auto"/>
      </w:divBdr>
    </w:div>
    <w:div w:id="645746303">
      <w:bodyDiv w:val="1"/>
      <w:marLeft w:val="0"/>
      <w:marRight w:val="0"/>
      <w:marTop w:val="0"/>
      <w:marBottom w:val="0"/>
      <w:divBdr>
        <w:top w:val="none" w:sz="0" w:space="0" w:color="auto"/>
        <w:left w:val="none" w:sz="0" w:space="0" w:color="auto"/>
        <w:bottom w:val="none" w:sz="0" w:space="0" w:color="auto"/>
        <w:right w:val="none" w:sz="0" w:space="0" w:color="auto"/>
      </w:divBdr>
    </w:div>
    <w:div w:id="657418816">
      <w:bodyDiv w:val="1"/>
      <w:marLeft w:val="0"/>
      <w:marRight w:val="0"/>
      <w:marTop w:val="0"/>
      <w:marBottom w:val="0"/>
      <w:divBdr>
        <w:top w:val="none" w:sz="0" w:space="0" w:color="auto"/>
        <w:left w:val="none" w:sz="0" w:space="0" w:color="auto"/>
        <w:bottom w:val="none" w:sz="0" w:space="0" w:color="auto"/>
        <w:right w:val="none" w:sz="0" w:space="0" w:color="auto"/>
      </w:divBdr>
    </w:div>
    <w:div w:id="657881232">
      <w:bodyDiv w:val="1"/>
      <w:marLeft w:val="0"/>
      <w:marRight w:val="0"/>
      <w:marTop w:val="0"/>
      <w:marBottom w:val="0"/>
      <w:divBdr>
        <w:top w:val="none" w:sz="0" w:space="0" w:color="auto"/>
        <w:left w:val="none" w:sz="0" w:space="0" w:color="auto"/>
        <w:bottom w:val="none" w:sz="0" w:space="0" w:color="auto"/>
        <w:right w:val="none" w:sz="0" w:space="0" w:color="auto"/>
      </w:divBdr>
    </w:div>
    <w:div w:id="766266221">
      <w:bodyDiv w:val="1"/>
      <w:marLeft w:val="0"/>
      <w:marRight w:val="0"/>
      <w:marTop w:val="0"/>
      <w:marBottom w:val="0"/>
      <w:divBdr>
        <w:top w:val="none" w:sz="0" w:space="0" w:color="auto"/>
        <w:left w:val="none" w:sz="0" w:space="0" w:color="auto"/>
        <w:bottom w:val="none" w:sz="0" w:space="0" w:color="auto"/>
        <w:right w:val="none" w:sz="0" w:space="0" w:color="auto"/>
      </w:divBdr>
    </w:div>
    <w:div w:id="876699159">
      <w:bodyDiv w:val="1"/>
      <w:marLeft w:val="0"/>
      <w:marRight w:val="0"/>
      <w:marTop w:val="0"/>
      <w:marBottom w:val="0"/>
      <w:divBdr>
        <w:top w:val="none" w:sz="0" w:space="0" w:color="auto"/>
        <w:left w:val="none" w:sz="0" w:space="0" w:color="auto"/>
        <w:bottom w:val="none" w:sz="0" w:space="0" w:color="auto"/>
        <w:right w:val="none" w:sz="0" w:space="0" w:color="auto"/>
      </w:divBdr>
    </w:div>
    <w:div w:id="1162310598">
      <w:bodyDiv w:val="1"/>
      <w:marLeft w:val="0"/>
      <w:marRight w:val="0"/>
      <w:marTop w:val="0"/>
      <w:marBottom w:val="0"/>
      <w:divBdr>
        <w:top w:val="none" w:sz="0" w:space="0" w:color="auto"/>
        <w:left w:val="none" w:sz="0" w:space="0" w:color="auto"/>
        <w:bottom w:val="none" w:sz="0" w:space="0" w:color="auto"/>
        <w:right w:val="none" w:sz="0" w:space="0" w:color="auto"/>
      </w:divBdr>
    </w:div>
    <w:div w:id="1298141632">
      <w:bodyDiv w:val="1"/>
      <w:marLeft w:val="0"/>
      <w:marRight w:val="0"/>
      <w:marTop w:val="0"/>
      <w:marBottom w:val="0"/>
      <w:divBdr>
        <w:top w:val="none" w:sz="0" w:space="0" w:color="auto"/>
        <w:left w:val="none" w:sz="0" w:space="0" w:color="auto"/>
        <w:bottom w:val="none" w:sz="0" w:space="0" w:color="auto"/>
        <w:right w:val="none" w:sz="0" w:space="0" w:color="auto"/>
      </w:divBdr>
    </w:div>
    <w:div w:id="1314987648">
      <w:bodyDiv w:val="1"/>
      <w:marLeft w:val="0"/>
      <w:marRight w:val="0"/>
      <w:marTop w:val="0"/>
      <w:marBottom w:val="0"/>
      <w:divBdr>
        <w:top w:val="none" w:sz="0" w:space="0" w:color="auto"/>
        <w:left w:val="none" w:sz="0" w:space="0" w:color="auto"/>
        <w:bottom w:val="none" w:sz="0" w:space="0" w:color="auto"/>
        <w:right w:val="none" w:sz="0" w:space="0" w:color="auto"/>
      </w:divBdr>
    </w:div>
    <w:div w:id="1619413943">
      <w:bodyDiv w:val="1"/>
      <w:marLeft w:val="0"/>
      <w:marRight w:val="0"/>
      <w:marTop w:val="0"/>
      <w:marBottom w:val="0"/>
      <w:divBdr>
        <w:top w:val="none" w:sz="0" w:space="0" w:color="auto"/>
        <w:left w:val="none" w:sz="0" w:space="0" w:color="auto"/>
        <w:bottom w:val="none" w:sz="0" w:space="0" w:color="auto"/>
        <w:right w:val="none" w:sz="0" w:space="0" w:color="auto"/>
      </w:divBdr>
    </w:div>
    <w:div w:id="1709724337">
      <w:bodyDiv w:val="1"/>
      <w:marLeft w:val="0"/>
      <w:marRight w:val="0"/>
      <w:marTop w:val="0"/>
      <w:marBottom w:val="0"/>
      <w:divBdr>
        <w:top w:val="none" w:sz="0" w:space="0" w:color="auto"/>
        <w:left w:val="none" w:sz="0" w:space="0" w:color="auto"/>
        <w:bottom w:val="none" w:sz="0" w:space="0" w:color="auto"/>
        <w:right w:val="none" w:sz="0" w:space="0" w:color="auto"/>
      </w:divBdr>
    </w:div>
    <w:div w:id="1721511003">
      <w:bodyDiv w:val="1"/>
      <w:marLeft w:val="0"/>
      <w:marRight w:val="0"/>
      <w:marTop w:val="0"/>
      <w:marBottom w:val="0"/>
      <w:divBdr>
        <w:top w:val="none" w:sz="0" w:space="0" w:color="auto"/>
        <w:left w:val="none" w:sz="0" w:space="0" w:color="auto"/>
        <w:bottom w:val="none" w:sz="0" w:space="0" w:color="auto"/>
        <w:right w:val="none" w:sz="0" w:space="0" w:color="auto"/>
      </w:divBdr>
    </w:div>
    <w:div w:id="1818301028">
      <w:bodyDiv w:val="1"/>
      <w:marLeft w:val="0"/>
      <w:marRight w:val="0"/>
      <w:marTop w:val="0"/>
      <w:marBottom w:val="0"/>
      <w:divBdr>
        <w:top w:val="none" w:sz="0" w:space="0" w:color="auto"/>
        <w:left w:val="none" w:sz="0" w:space="0" w:color="auto"/>
        <w:bottom w:val="none" w:sz="0" w:space="0" w:color="auto"/>
        <w:right w:val="none" w:sz="0" w:space="0" w:color="auto"/>
      </w:divBdr>
    </w:div>
    <w:div w:id="1943995336">
      <w:bodyDiv w:val="1"/>
      <w:marLeft w:val="0"/>
      <w:marRight w:val="0"/>
      <w:marTop w:val="0"/>
      <w:marBottom w:val="0"/>
      <w:divBdr>
        <w:top w:val="none" w:sz="0" w:space="0" w:color="auto"/>
        <w:left w:val="none" w:sz="0" w:space="0" w:color="auto"/>
        <w:bottom w:val="none" w:sz="0" w:space="0" w:color="auto"/>
        <w:right w:val="none" w:sz="0" w:space="0" w:color="auto"/>
      </w:divBdr>
    </w:div>
    <w:div w:id="1975862814">
      <w:bodyDiv w:val="1"/>
      <w:marLeft w:val="0"/>
      <w:marRight w:val="0"/>
      <w:marTop w:val="0"/>
      <w:marBottom w:val="0"/>
      <w:divBdr>
        <w:top w:val="none" w:sz="0" w:space="0" w:color="auto"/>
        <w:left w:val="none" w:sz="0" w:space="0" w:color="auto"/>
        <w:bottom w:val="none" w:sz="0" w:space="0" w:color="auto"/>
        <w:right w:val="none" w:sz="0" w:space="0" w:color="auto"/>
      </w:divBdr>
    </w:div>
    <w:div w:id="2026708614">
      <w:bodyDiv w:val="1"/>
      <w:marLeft w:val="0"/>
      <w:marRight w:val="0"/>
      <w:marTop w:val="0"/>
      <w:marBottom w:val="0"/>
      <w:divBdr>
        <w:top w:val="none" w:sz="0" w:space="0" w:color="auto"/>
        <w:left w:val="none" w:sz="0" w:space="0" w:color="auto"/>
        <w:bottom w:val="none" w:sz="0" w:space="0" w:color="auto"/>
        <w:right w:val="none" w:sz="0" w:space="0" w:color="auto"/>
      </w:divBdr>
    </w:div>
    <w:div w:id="21453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hyperlink" Target="mailto:marina.borisova@rezeknesnovads.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marina.borisova@rezeknesnovads.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35BD-F280-4E18-9233-A82DFB37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23498</Words>
  <Characters>13395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cp:lastPrinted>2019-09-17T10:47:00Z</cp:lastPrinted>
  <dcterms:created xsi:type="dcterms:W3CDTF">2019-09-23T12:07:00Z</dcterms:created>
  <dcterms:modified xsi:type="dcterms:W3CDTF">2019-09-23T12:07:00Z</dcterms:modified>
</cp:coreProperties>
</file>