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4"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64"/>
      </w:tblGrid>
      <w:tr w:rsidR="00F165FF" w:rsidRPr="00F165FF" w:rsidTr="00426005">
        <w:tblPrEx>
          <w:tblCellMar>
            <w:top w:w="0" w:type="dxa"/>
            <w:bottom w:w="0" w:type="dxa"/>
          </w:tblCellMar>
        </w:tblPrEx>
        <w:trPr>
          <w:trHeight w:val="814"/>
        </w:trPr>
        <w:tc>
          <w:tcPr>
            <w:tcW w:w="3119" w:type="dxa"/>
            <w:tcBorders>
              <w:top w:val="nil"/>
              <w:left w:val="nil"/>
              <w:bottom w:val="nil"/>
              <w:right w:val="nil"/>
            </w:tcBorders>
          </w:tcPr>
          <w:p w:rsidR="00F165FF" w:rsidRPr="00F165FF" w:rsidRDefault="00F165FF" w:rsidP="00F165FF">
            <w:pPr>
              <w:spacing w:after="0" w:line="240" w:lineRule="auto"/>
              <w:jc w:val="right"/>
              <w:rPr>
                <w:rFonts w:ascii="Times New Roman" w:eastAsia="Times New Roman" w:hAnsi="Times New Roman" w:cs="Times New Roman"/>
                <w:b/>
                <w:sz w:val="24"/>
                <w:szCs w:val="24"/>
              </w:rPr>
            </w:pPr>
            <w:r w:rsidRPr="00F165FF">
              <w:rPr>
                <w:rFonts w:ascii="Calibri" w:eastAsia="Times New Roman" w:hAnsi="Calibri" w:cs="Calibri"/>
                <w:lang w:eastAsia="ar-SA"/>
              </w:rPr>
              <w:t xml:space="preserve">                                                                            </w:t>
            </w:r>
            <w:r w:rsidRPr="00F165FF">
              <w:rPr>
                <w:rFonts w:ascii="Times New Roman" w:eastAsia="Times New Roman" w:hAnsi="Times New Roman" w:cs="Times New Roman"/>
                <w:b/>
                <w:sz w:val="24"/>
                <w:szCs w:val="24"/>
              </w:rPr>
              <w:t>APSTIPRINĀTS</w:t>
            </w:r>
          </w:p>
          <w:p w:rsidR="00F165FF" w:rsidRPr="00F165FF" w:rsidRDefault="00F165FF" w:rsidP="00F165FF">
            <w:pPr>
              <w:spacing w:after="0" w:line="240" w:lineRule="auto"/>
              <w:jc w:val="right"/>
              <w:rPr>
                <w:rFonts w:ascii="Times New Roman" w:eastAsia="Times New Roman" w:hAnsi="Times New Roman" w:cs="Times New Roman"/>
                <w:sz w:val="24"/>
                <w:szCs w:val="24"/>
              </w:rPr>
            </w:pPr>
            <w:r w:rsidRPr="00F165FF">
              <w:rPr>
                <w:rFonts w:ascii="Times New Roman" w:eastAsia="Times New Roman" w:hAnsi="Times New Roman" w:cs="Times New Roman"/>
                <w:sz w:val="24"/>
                <w:szCs w:val="24"/>
              </w:rPr>
              <w:t>Rēzeknes novada domes</w:t>
            </w:r>
          </w:p>
          <w:p w:rsidR="00F165FF" w:rsidRPr="00F165FF" w:rsidRDefault="00F165FF" w:rsidP="00F165FF">
            <w:pPr>
              <w:spacing w:after="0" w:line="240" w:lineRule="auto"/>
              <w:jc w:val="right"/>
              <w:rPr>
                <w:rFonts w:ascii="Times New Roman" w:eastAsia="Times New Roman" w:hAnsi="Times New Roman" w:cs="Times New Roman"/>
                <w:sz w:val="24"/>
                <w:szCs w:val="24"/>
              </w:rPr>
            </w:pPr>
            <w:r w:rsidRPr="00F165FF">
              <w:rPr>
                <w:rFonts w:ascii="Times New Roman" w:eastAsia="Times New Roman" w:hAnsi="Times New Roman" w:cs="Times New Roman"/>
                <w:sz w:val="24"/>
                <w:szCs w:val="24"/>
              </w:rPr>
              <w:t>2017.gada 16.novembra sēdē</w:t>
            </w:r>
          </w:p>
          <w:p w:rsidR="00F165FF" w:rsidRPr="00F165FF" w:rsidRDefault="00F165FF" w:rsidP="00F165FF">
            <w:pPr>
              <w:spacing w:after="0" w:line="240" w:lineRule="auto"/>
              <w:jc w:val="right"/>
              <w:rPr>
                <w:rFonts w:ascii="Arial" w:eastAsia="Times New Roman" w:hAnsi="Arial" w:cs="Arial"/>
                <w:sz w:val="20"/>
                <w:szCs w:val="20"/>
              </w:rPr>
            </w:pPr>
            <w:r w:rsidRPr="00F165FF">
              <w:rPr>
                <w:rFonts w:ascii="Times New Roman" w:eastAsia="Times New Roman" w:hAnsi="Times New Roman" w:cs="Times New Roman"/>
                <w:sz w:val="24"/>
                <w:szCs w:val="24"/>
              </w:rPr>
              <w:t>(protokols Nr.27, 3</w:t>
            </w:r>
            <w:r w:rsidRPr="00F165FF">
              <w:rPr>
                <w:rFonts w:ascii="Times New Roman" w:eastAsia="Times New Roman" w:hAnsi="Times New Roman" w:cs="Times New Roman"/>
              </w:rPr>
              <w:t>§)</w:t>
            </w:r>
          </w:p>
        </w:tc>
      </w:tr>
    </w:tbl>
    <w:p w:rsidR="00F165FF" w:rsidRPr="00F165FF" w:rsidRDefault="00F165FF" w:rsidP="00F165FF">
      <w:pPr>
        <w:spacing w:after="0" w:line="240" w:lineRule="auto"/>
        <w:jc w:val="center"/>
        <w:rPr>
          <w:rFonts w:ascii="Arial" w:eastAsia="Times New Roman" w:hAnsi="Arial" w:cs="Arial"/>
          <w:b/>
          <w:bCs/>
          <w:sz w:val="20"/>
          <w:szCs w:val="20"/>
        </w:rPr>
      </w:pPr>
    </w:p>
    <w:p w:rsidR="00F165FF" w:rsidRPr="00F165FF" w:rsidRDefault="00F165FF" w:rsidP="00F165FF">
      <w:pPr>
        <w:spacing w:after="0" w:line="240" w:lineRule="auto"/>
        <w:jc w:val="center"/>
        <w:rPr>
          <w:rFonts w:ascii="Times New Roman" w:eastAsia="Times New Roman" w:hAnsi="Times New Roman" w:cs="Times New Roman"/>
          <w:b/>
          <w:bCs/>
          <w:sz w:val="24"/>
          <w:szCs w:val="24"/>
        </w:rPr>
      </w:pPr>
      <w:r w:rsidRPr="00F165FF">
        <w:rPr>
          <w:rFonts w:ascii="Times New Roman" w:eastAsia="Times New Roman" w:hAnsi="Times New Roman" w:cs="Times New Roman"/>
          <w:b/>
          <w:bCs/>
          <w:sz w:val="24"/>
          <w:szCs w:val="24"/>
        </w:rPr>
        <w:t>Rēzeknes novada pašvaldības</w:t>
      </w:r>
    </w:p>
    <w:p w:rsidR="00F165FF" w:rsidRPr="00F165FF" w:rsidRDefault="00F165FF" w:rsidP="00F165FF">
      <w:pPr>
        <w:spacing w:after="0" w:line="240" w:lineRule="auto"/>
        <w:jc w:val="center"/>
        <w:rPr>
          <w:rFonts w:ascii="Times New Roman" w:eastAsia="Times New Roman" w:hAnsi="Times New Roman" w:cs="Times New Roman"/>
          <w:b/>
          <w:bCs/>
          <w:sz w:val="24"/>
          <w:szCs w:val="24"/>
        </w:rPr>
      </w:pPr>
      <w:r w:rsidRPr="00F165FF">
        <w:rPr>
          <w:rFonts w:ascii="Times New Roman" w:eastAsia="Times New Roman" w:hAnsi="Times New Roman" w:cs="Times New Roman"/>
          <w:b/>
          <w:bCs/>
          <w:sz w:val="24"/>
          <w:szCs w:val="24"/>
        </w:rPr>
        <w:t>Bērnu tiesību aizsardzības sadarbības grupas</w:t>
      </w:r>
    </w:p>
    <w:p w:rsidR="00F165FF" w:rsidRPr="00F165FF" w:rsidRDefault="00F165FF" w:rsidP="00F165FF">
      <w:pPr>
        <w:spacing w:after="0" w:line="240" w:lineRule="auto"/>
        <w:jc w:val="center"/>
        <w:rPr>
          <w:rFonts w:ascii="Times New Roman" w:eastAsia="Times New Roman" w:hAnsi="Times New Roman" w:cs="Times New Roman"/>
          <w:b/>
          <w:bCs/>
          <w:sz w:val="24"/>
          <w:szCs w:val="24"/>
        </w:rPr>
      </w:pPr>
      <w:r w:rsidRPr="00F165FF">
        <w:rPr>
          <w:rFonts w:ascii="Times New Roman" w:eastAsia="Times New Roman" w:hAnsi="Times New Roman" w:cs="Times New Roman"/>
          <w:b/>
          <w:bCs/>
          <w:sz w:val="24"/>
          <w:szCs w:val="24"/>
        </w:rPr>
        <w:t>nolikums</w:t>
      </w:r>
    </w:p>
    <w:p w:rsidR="00F165FF" w:rsidRPr="00F165FF" w:rsidRDefault="00F165FF" w:rsidP="00F165FF">
      <w:pPr>
        <w:spacing w:after="0" w:line="240" w:lineRule="auto"/>
        <w:jc w:val="both"/>
        <w:rPr>
          <w:rFonts w:ascii="Times New Roman" w:eastAsia="Times New Roman" w:hAnsi="Times New Roman" w:cs="Times New Roman"/>
          <w:b/>
          <w:bCs/>
          <w:sz w:val="24"/>
          <w:szCs w:val="24"/>
        </w:rPr>
      </w:pPr>
    </w:p>
    <w:p w:rsidR="00F165FF" w:rsidRPr="00F165FF" w:rsidRDefault="00F165FF" w:rsidP="00F165FF">
      <w:pPr>
        <w:suppressAutoHyphens/>
        <w:spacing w:after="0" w:line="240" w:lineRule="auto"/>
        <w:jc w:val="right"/>
        <w:rPr>
          <w:rFonts w:ascii="Times New Roman" w:eastAsia="Times New Roman" w:hAnsi="Times New Roman" w:cs="Times New Roman"/>
          <w:i/>
          <w:sz w:val="20"/>
          <w:szCs w:val="24"/>
          <w:lang w:eastAsia="lv-LV"/>
        </w:rPr>
      </w:pPr>
      <w:r w:rsidRPr="00F165FF">
        <w:rPr>
          <w:rFonts w:ascii="Times New Roman" w:eastAsia="Times New Roman" w:hAnsi="Times New Roman" w:cs="Times New Roman"/>
          <w:i/>
          <w:sz w:val="20"/>
          <w:szCs w:val="24"/>
          <w:lang w:eastAsia="lv-LV"/>
        </w:rPr>
        <w:t>Izdoti saskaņā ar Ministru kabineta 2017.gada 12.septembra</w:t>
      </w:r>
    </w:p>
    <w:p w:rsidR="00F165FF" w:rsidRPr="00F165FF" w:rsidRDefault="00F165FF" w:rsidP="00F165FF">
      <w:pPr>
        <w:suppressAutoHyphens/>
        <w:spacing w:after="0" w:line="240" w:lineRule="auto"/>
        <w:jc w:val="right"/>
        <w:rPr>
          <w:rFonts w:ascii="Times New Roman" w:eastAsia="Times New Roman" w:hAnsi="Times New Roman" w:cs="Times New Roman"/>
          <w:i/>
          <w:sz w:val="20"/>
          <w:szCs w:val="24"/>
          <w:lang w:eastAsia="lv-LV"/>
        </w:rPr>
      </w:pPr>
      <w:r w:rsidRPr="00F165FF">
        <w:rPr>
          <w:rFonts w:ascii="Times New Roman" w:eastAsia="Times New Roman" w:hAnsi="Times New Roman" w:cs="Times New Roman"/>
          <w:i/>
          <w:sz w:val="20"/>
          <w:szCs w:val="24"/>
          <w:lang w:eastAsia="lv-LV"/>
        </w:rPr>
        <w:t xml:space="preserve">Noteikumu Nr.545 “Noteikumi par institūciju </w:t>
      </w:r>
    </w:p>
    <w:p w:rsidR="00F165FF" w:rsidRPr="00F165FF" w:rsidRDefault="00F165FF" w:rsidP="00F165FF">
      <w:pPr>
        <w:suppressAutoHyphens/>
        <w:spacing w:after="0" w:line="240" w:lineRule="auto"/>
        <w:jc w:val="right"/>
        <w:rPr>
          <w:rFonts w:ascii="Times New Roman" w:eastAsia="Calibri" w:hAnsi="Times New Roman" w:cs="Times New Roman"/>
          <w:bCs/>
          <w:i/>
          <w:iCs/>
          <w:sz w:val="20"/>
          <w:szCs w:val="24"/>
        </w:rPr>
      </w:pPr>
      <w:r w:rsidRPr="00F165FF">
        <w:rPr>
          <w:rFonts w:ascii="Times New Roman" w:eastAsia="Times New Roman" w:hAnsi="Times New Roman" w:cs="Times New Roman"/>
          <w:i/>
          <w:sz w:val="20"/>
          <w:szCs w:val="24"/>
          <w:lang w:eastAsia="lv-LV"/>
        </w:rPr>
        <w:t>sadarbību bērnu tiesību aizsardzībā” 14.punktu</w:t>
      </w:r>
    </w:p>
    <w:p w:rsidR="00F165FF" w:rsidRPr="00F165FF" w:rsidRDefault="00F165FF" w:rsidP="00F165FF">
      <w:pPr>
        <w:spacing w:after="0"/>
        <w:jc w:val="right"/>
        <w:rPr>
          <w:rFonts w:ascii="Times New Roman" w:eastAsia="Calibri" w:hAnsi="Times New Roman" w:cs="Times New Roman"/>
          <w:sz w:val="20"/>
          <w:szCs w:val="20"/>
        </w:rPr>
      </w:pPr>
    </w:p>
    <w:p w:rsidR="00F165FF" w:rsidRPr="00F165FF" w:rsidRDefault="00F165FF" w:rsidP="00F165FF">
      <w:pPr>
        <w:numPr>
          <w:ilvl w:val="0"/>
          <w:numId w:val="1"/>
        </w:numPr>
        <w:spacing w:after="0" w:line="240" w:lineRule="auto"/>
        <w:ind w:left="425" w:hanging="425"/>
        <w:jc w:val="both"/>
        <w:rPr>
          <w:rFonts w:ascii="Times New Roman" w:eastAsia="Times New Roman" w:hAnsi="Times New Roman" w:cs="Times New Roman"/>
          <w:sz w:val="24"/>
          <w:szCs w:val="24"/>
        </w:rPr>
      </w:pPr>
      <w:r w:rsidRPr="00F165FF">
        <w:rPr>
          <w:rFonts w:ascii="Times New Roman" w:eastAsia="Times New Roman" w:hAnsi="Times New Roman" w:cs="Times New Roman"/>
          <w:sz w:val="24"/>
          <w:szCs w:val="24"/>
        </w:rPr>
        <w:t xml:space="preserve">Rēzeknes novada pašvaldības Bērnu tiesību aizsardzības sadarbības grupa (turpmāk  - sadarbības grupa) ir Rēzeknes novada domes izveidota konsultatīva koleģiāla institūcija, kuras darbības teritorija ir Rēzeknes novada administratīvā teritorija. </w:t>
      </w:r>
    </w:p>
    <w:p w:rsidR="00F165FF" w:rsidRPr="00F165FF" w:rsidRDefault="00F165FF" w:rsidP="00F165FF">
      <w:pPr>
        <w:numPr>
          <w:ilvl w:val="0"/>
          <w:numId w:val="1"/>
        </w:numPr>
        <w:spacing w:after="0" w:line="240" w:lineRule="auto"/>
        <w:ind w:left="425" w:hanging="425"/>
        <w:jc w:val="both"/>
        <w:rPr>
          <w:rFonts w:ascii="Times New Roman" w:eastAsia="Times New Roman" w:hAnsi="Times New Roman" w:cs="Times New Roman"/>
          <w:sz w:val="24"/>
          <w:szCs w:val="24"/>
        </w:rPr>
      </w:pPr>
      <w:r w:rsidRPr="00F165FF">
        <w:rPr>
          <w:rFonts w:ascii="Times New Roman" w:eastAsia="Times New Roman" w:hAnsi="Times New Roman" w:cs="Times New Roman"/>
          <w:sz w:val="24"/>
          <w:szCs w:val="24"/>
        </w:rPr>
        <w:t>Sadarbības grupas darbības mērķis ir atbilstoši institūciju kompetencē esošajiem bērnu tiesību aizsardzības jautājumiem, īstenot bērnu tiesību aizsardzību, kā arī veicināt institūciju saskaņotu darbību bērnu tiesību aizsardzībā.</w:t>
      </w:r>
    </w:p>
    <w:p w:rsidR="00F165FF" w:rsidRPr="00F165FF" w:rsidRDefault="00F165FF" w:rsidP="00F165FF">
      <w:pPr>
        <w:numPr>
          <w:ilvl w:val="0"/>
          <w:numId w:val="1"/>
        </w:numPr>
        <w:spacing w:after="0" w:line="240" w:lineRule="auto"/>
        <w:ind w:left="425" w:hanging="425"/>
        <w:jc w:val="both"/>
        <w:rPr>
          <w:rFonts w:ascii="Times New Roman" w:eastAsia="Times New Roman" w:hAnsi="Times New Roman" w:cs="Times New Roman"/>
          <w:sz w:val="24"/>
          <w:szCs w:val="24"/>
        </w:rPr>
      </w:pPr>
      <w:r w:rsidRPr="00F165FF">
        <w:rPr>
          <w:rFonts w:ascii="Times New Roman" w:eastAsia="Times New Roman" w:hAnsi="Times New Roman" w:cs="Times New Roman"/>
          <w:sz w:val="24"/>
          <w:szCs w:val="24"/>
        </w:rPr>
        <w:t>Sadarbības grupa savā darbībā ievēro Latvijas Republikas Satversmi, Latvijas Republikas likumus, Ministru kabineta noteikumus, pašvaldību saistošos noteikumus, vispārējos tiesību principus un šo nolikumu.</w:t>
      </w:r>
    </w:p>
    <w:p w:rsidR="00F165FF" w:rsidRPr="00F165FF" w:rsidRDefault="00F165FF" w:rsidP="00F165FF">
      <w:pPr>
        <w:numPr>
          <w:ilvl w:val="0"/>
          <w:numId w:val="1"/>
        </w:numPr>
        <w:spacing w:after="0" w:line="240" w:lineRule="auto"/>
        <w:ind w:left="425" w:hanging="425"/>
        <w:jc w:val="both"/>
        <w:rPr>
          <w:rFonts w:ascii="Times New Roman" w:eastAsia="Times New Roman" w:hAnsi="Times New Roman" w:cs="Times New Roman"/>
          <w:sz w:val="24"/>
          <w:szCs w:val="24"/>
        </w:rPr>
      </w:pPr>
      <w:r w:rsidRPr="00F165FF">
        <w:rPr>
          <w:rFonts w:ascii="Times New Roman" w:eastAsia="Times New Roman" w:hAnsi="Times New Roman" w:cs="Times New Roman"/>
          <w:sz w:val="24"/>
          <w:szCs w:val="24"/>
        </w:rPr>
        <w:t>Sadarbības grupas uzdevums ir veicināt sadarbību starp Rēzeknes novada pašvaldības Izglītības pārvaldi, Rēzeknes novada pašvaldības izglītības iestādēm, Rēzeknes novada pašvaldības Sociālo dienestu, Rēzeknes novada pašvaldības Administratīvo komisiju,  Rēzeknes novada bāriņtiesām un Rēzeknes novada pašvaldības pagastu pārvaldēm (turpmāk visas kopā – pašvaldības institūcijas), kā arī sadarbību starp pašvaldības institūcijām, Valsts policiju, Valsts probācijas dienestu un nevalstiskajām organizācijām.</w:t>
      </w:r>
    </w:p>
    <w:p w:rsidR="00F165FF" w:rsidRPr="00F165FF" w:rsidRDefault="00F165FF" w:rsidP="00F165FF">
      <w:pPr>
        <w:numPr>
          <w:ilvl w:val="0"/>
          <w:numId w:val="1"/>
        </w:numPr>
        <w:spacing w:after="0" w:line="240" w:lineRule="auto"/>
        <w:jc w:val="both"/>
        <w:rPr>
          <w:rFonts w:ascii="Times New Roman" w:eastAsia="Times New Roman" w:hAnsi="Times New Roman" w:cs="Times New Roman"/>
          <w:sz w:val="24"/>
          <w:szCs w:val="24"/>
        </w:rPr>
      </w:pPr>
      <w:r w:rsidRPr="00F165FF">
        <w:rPr>
          <w:rFonts w:ascii="Times New Roman" w:eastAsia="Times New Roman" w:hAnsi="Times New Roman" w:cs="Times New Roman"/>
          <w:sz w:val="24"/>
          <w:szCs w:val="24"/>
        </w:rPr>
        <w:t xml:space="preserve">Darba organizācija </w:t>
      </w:r>
      <w:r w:rsidRPr="00F165FF">
        <w:rPr>
          <w:rFonts w:ascii="Times New Roman" w:eastAsia="Times New Roman" w:hAnsi="Times New Roman" w:cs="Times New Roman"/>
          <w:bCs/>
          <w:sz w:val="24"/>
          <w:szCs w:val="24"/>
        </w:rPr>
        <w:t>preventīvajā darbā un risinot vardarbības gadījumus pret bērnu notiek vadoties pēc</w:t>
      </w:r>
      <w:r w:rsidRPr="00F165FF">
        <w:rPr>
          <w:rFonts w:ascii="Times New Roman" w:eastAsia="Calibri" w:hAnsi="Times New Roman" w:cs="Times New Roman"/>
          <w:sz w:val="24"/>
          <w:szCs w:val="24"/>
        </w:rPr>
        <w:t xml:space="preserve"> „</w:t>
      </w:r>
      <w:r w:rsidRPr="00F165FF">
        <w:rPr>
          <w:rFonts w:ascii="Times New Roman" w:eastAsia="Times New Roman" w:hAnsi="Times New Roman" w:cs="Times New Roman"/>
          <w:bCs/>
          <w:sz w:val="24"/>
          <w:szCs w:val="24"/>
        </w:rPr>
        <w:t>Metodiskajiem ieteikumiem, veicot preventīvo darbu un risinot vardarbības gadījumus pret bērnu Rēzeknes novada pašvaldībā” (Pielikums Nr.1).</w:t>
      </w:r>
    </w:p>
    <w:p w:rsidR="00F165FF" w:rsidRPr="00F165FF" w:rsidRDefault="00F165FF" w:rsidP="00F165FF">
      <w:pPr>
        <w:numPr>
          <w:ilvl w:val="0"/>
          <w:numId w:val="1"/>
        </w:numPr>
        <w:spacing w:after="0" w:line="240" w:lineRule="auto"/>
        <w:jc w:val="both"/>
        <w:rPr>
          <w:rFonts w:ascii="Times New Roman" w:eastAsia="Times New Roman" w:hAnsi="Times New Roman" w:cs="Times New Roman"/>
          <w:sz w:val="24"/>
          <w:szCs w:val="24"/>
        </w:rPr>
      </w:pPr>
      <w:r w:rsidRPr="00F165FF">
        <w:rPr>
          <w:rFonts w:ascii="Times New Roman" w:eastAsia="Times New Roman" w:hAnsi="Times New Roman" w:cs="Times New Roman"/>
          <w:bCs/>
          <w:sz w:val="24"/>
          <w:szCs w:val="24"/>
        </w:rPr>
        <w:t xml:space="preserve">Darba organizācija ar bērnu, </w:t>
      </w:r>
      <w:r w:rsidRPr="00F165FF">
        <w:rPr>
          <w:rFonts w:ascii="Times New Roman" w:eastAsia="Times New Roman" w:hAnsi="Times New Roman" w:cs="Times New Roman"/>
          <w:sz w:val="24"/>
          <w:szCs w:val="24"/>
        </w:rPr>
        <w:t>kurš pieļauj normatīvo aktu pārkāpumus notiek vadoties pēc „Metodiskajiem ieteikumiem darbā ar Rēzeknes novada pašvaldības administratīvajā teritorijā dzīvojošo bērnu, kurš pieļauj normatīvo aktu pārkāpumus”  (Pielikums Nr.2).</w:t>
      </w:r>
    </w:p>
    <w:p w:rsidR="00F165FF" w:rsidRPr="00F165FF" w:rsidRDefault="00F165FF" w:rsidP="00F165FF">
      <w:pPr>
        <w:numPr>
          <w:ilvl w:val="0"/>
          <w:numId w:val="1"/>
        </w:numPr>
        <w:spacing w:after="0" w:line="240" w:lineRule="auto"/>
        <w:jc w:val="both"/>
        <w:rPr>
          <w:rFonts w:ascii="Times New Roman" w:eastAsia="Times New Roman" w:hAnsi="Times New Roman" w:cs="Times New Roman"/>
          <w:sz w:val="24"/>
          <w:szCs w:val="24"/>
        </w:rPr>
      </w:pPr>
      <w:r w:rsidRPr="00F165FF">
        <w:rPr>
          <w:rFonts w:ascii="Times New Roman" w:eastAsia="Times New Roman" w:hAnsi="Times New Roman" w:cs="Times New Roman"/>
          <w:sz w:val="24"/>
          <w:szCs w:val="24"/>
        </w:rPr>
        <w:t xml:space="preserve">Ja sadarbības grupa, izskatot individuālo gadījumu, nevar vienoties par saskaņotu un koordinētu sadarbību, sadarbības grupa 3 (trīs) darba dienu laikā informē Valsts bērnu tiesību aizsardzības inspekciju. </w:t>
      </w:r>
    </w:p>
    <w:p w:rsidR="00F165FF" w:rsidRPr="00F165FF" w:rsidRDefault="00F165FF" w:rsidP="00F165FF">
      <w:pPr>
        <w:numPr>
          <w:ilvl w:val="0"/>
          <w:numId w:val="1"/>
        </w:numPr>
        <w:spacing w:after="0" w:line="240" w:lineRule="auto"/>
        <w:ind w:left="425" w:hanging="425"/>
        <w:jc w:val="both"/>
        <w:rPr>
          <w:rFonts w:ascii="Times New Roman" w:eastAsia="Times New Roman" w:hAnsi="Times New Roman" w:cs="Times New Roman"/>
          <w:sz w:val="24"/>
          <w:szCs w:val="24"/>
        </w:rPr>
      </w:pPr>
      <w:r w:rsidRPr="00F165FF">
        <w:rPr>
          <w:rFonts w:ascii="Times New Roman" w:eastAsia="Times New Roman" w:hAnsi="Times New Roman" w:cs="Times New Roman"/>
          <w:sz w:val="24"/>
          <w:szCs w:val="24"/>
        </w:rPr>
        <w:t>Sadarbības grupas sastāvu apstiprina ar Rēzeknes novada domes lēmumu.</w:t>
      </w:r>
    </w:p>
    <w:p w:rsidR="00F165FF" w:rsidRPr="00F165FF" w:rsidRDefault="00F165FF" w:rsidP="00F165FF">
      <w:pPr>
        <w:numPr>
          <w:ilvl w:val="0"/>
          <w:numId w:val="1"/>
        </w:numPr>
        <w:spacing w:after="0" w:line="240" w:lineRule="auto"/>
        <w:ind w:left="425" w:hanging="425"/>
        <w:jc w:val="both"/>
        <w:rPr>
          <w:rFonts w:ascii="Times New Roman" w:eastAsia="Times New Roman" w:hAnsi="Times New Roman" w:cs="Times New Roman"/>
          <w:sz w:val="24"/>
          <w:szCs w:val="24"/>
        </w:rPr>
      </w:pPr>
      <w:r w:rsidRPr="00F165FF">
        <w:rPr>
          <w:rFonts w:ascii="Times New Roman" w:eastAsia="Times New Roman" w:hAnsi="Times New Roman" w:cs="Times New Roman"/>
          <w:sz w:val="24"/>
          <w:szCs w:val="24"/>
        </w:rPr>
        <w:t>Sadarbības grupas vadītājs:</w:t>
      </w:r>
    </w:p>
    <w:p w:rsidR="00F165FF" w:rsidRPr="00F165FF" w:rsidRDefault="00F165FF" w:rsidP="00F165FF">
      <w:pPr>
        <w:numPr>
          <w:ilvl w:val="1"/>
          <w:numId w:val="1"/>
        </w:numPr>
        <w:spacing w:after="0" w:line="240" w:lineRule="auto"/>
        <w:ind w:left="851" w:hanging="425"/>
        <w:jc w:val="both"/>
        <w:rPr>
          <w:rFonts w:ascii="Times New Roman" w:eastAsia="Times New Roman" w:hAnsi="Times New Roman" w:cs="Times New Roman"/>
          <w:sz w:val="24"/>
          <w:szCs w:val="24"/>
        </w:rPr>
      </w:pPr>
      <w:r w:rsidRPr="00F165FF">
        <w:rPr>
          <w:rFonts w:ascii="Times New Roman" w:eastAsia="Times New Roman" w:hAnsi="Times New Roman" w:cs="Times New Roman"/>
          <w:sz w:val="24"/>
          <w:szCs w:val="24"/>
        </w:rPr>
        <w:t>pilda ar normatīviem aktiem noteiktos pienākumus;</w:t>
      </w:r>
    </w:p>
    <w:p w:rsidR="00F165FF" w:rsidRPr="00F165FF" w:rsidRDefault="00F165FF" w:rsidP="00F165FF">
      <w:pPr>
        <w:numPr>
          <w:ilvl w:val="1"/>
          <w:numId w:val="1"/>
        </w:numPr>
        <w:spacing w:after="0" w:line="240" w:lineRule="auto"/>
        <w:ind w:left="851" w:hanging="425"/>
        <w:jc w:val="both"/>
        <w:rPr>
          <w:rFonts w:ascii="Times New Roman" w:eastAsia="Times New Roman" w:hAnsi="Times New Roman" w:cs="Times New Roman"/>
          <w:sz w:val="24"/>
          <w:szCs w:val="24"/>
        </w:rPr>
      </w:pPr>
      <w:r w:rsidRPr="00F165FF">
        <w:rPr>
          <w:rFonts w:ascii="Times New Roman" w:eastAsia="Times New Roman" w:hAnsi="Times New Roman" w:cs="Times New Roman"/>
          <w:sz w:val="24"/>
          <w:szCs w:val="24"/>
        </w:rPr>
        <w:t>veic sadarbības grupas darba rezultātu apkopošanu un nepieciešamības gadījumā arī analīzi;</w:t>
      </w:r>
    </w:p>
    <w:p w:rsidR="00F165FF" w:rsidRPr="00F165FF" w:rsidRDefault="00F165FF" w:rsidP="00F165FF">
      <w:pPr>
        <w:numPr>
          <w:ilvl w:val="1"/>
          <w:numId w:val="1"/>
        </w:numPr>
        <w:spacing w:after="0" w:line="240" w:lineRule="auto"/>
        <w:ind w:left="851" w:hanging="425"/>
        <w:jc w:val="both"/>
        <w:rPr>
          <w:rFonts w:ascii="Times New Roman" w:eastAsia="Times New Roman" w:hAnsi="Times New Roman" w:cs="Times New Roman"/>
          <w:sz w:val="24"/>
          <w:szCs w:val="24"/>
        </w:rPr>
      </w:pPr>
      <w:r w:rsidRPr="00F165FF">
        <w:rPr>
          <w:rFonts w:ascii="Times New Roman" w:eastAsia="Times New Roman" w:hAnsi="Times New Roman" w:cs="Times New Roman"/>
          <w:sz w:val="24"/>
          <w:szCs w:val="24"/>
        </w:rPr>
        <w:t>nodrošina sadarbības grupas rīcībā esošās informācijas saglabāšanu un pieejamību;</w:t>
      </w:r>
    </w:p>
    <w:p w:rsidR="00F165FF" w:rsidRPr="00F165FF" w:rsidRDefault="00F165FF" w:rsidP="00F165FF">
      <w:pPr>
        <w:numPr>
          <w:ilvl w:val="1"/>
          <w:numId w:val="1"/>
        </w:numPr>
        <w:spacing w:after="0" w:line="240" w:lineRule="auto"/>
        <w:ind w:left="851" w:hanging="425"/>
        <w:jc w:val="both"/>
        <w:rPr>
          <w:rFonts w:ascii="Times New Roman" w:eastAsia="Times New Roman" w:hAnsi="Times New Roman" w:cs="Times New Roman"/>
          <w:sz w:val="24"/>
          <w:szCs w:val="24"/>
        </w:rPr>
      </w:pPr>
      <w:r w:rsidRPr="00F165FF">
        <w:rPr>
          <w:rFonts w:ascii="Times New Roman" w:eastAsia="Times New Roman" w:hAnsi="Times New Roman" w:cs="Times New Roman"/>
          <w:sz w:val="24"/>
          <w:szCs w:val="24"/>
        </w:rPr>
        <w:t>sasauc sadarbības grupas sanāksmi sadarbības grupas vadītāja ievēlēšanai pēc gada pilnvaru termiņa izbeigšanās.</w:t>
      </w:r>
    </w:p>
    <w:p w:rsidR="00F165FF" w:rsidRPr="00F165FF" w:rsidRDefault="00F165FF" w:rsidP="00F165FF">
      <w:pPr>
        <w:numPr>
          <w:ilvl w:val="0"/>
          <w:numId w:val="1"/>
        </w:numPr>
        <w:spacing w:after="0" w:line="240" w:lineRule="auto"/>
        <w:ind w:left="425" w:hanging="425"/>
        <w:jc w:val="both"/>
        <w:rPr>
          <w:rFonts w:ascii="Times New Roman" w:eastAsia="Times New Roman" w:hAnsi="Times New Roman" w:cs="Times New Roman"/>
          <w:sz w:val="24"/>
          <w:szCs w:val="24"/>
        </w:rPr>
      </w:pPr>
      <w:r w:rsidRPr="00F165FF">
        <w:rPr>
          <w:rFonts w:ascii="Times New Roman" w:eastAsia="Times New Roman" w:hAnsi="Times New Roman" w:cs="Times New Roman"/>
          <w:sz w:val="24"/>
          <w:szCs w:val="24"/>
        </w:rPr>
        <w:t>Sadarbības grupas locekļi:</w:t>
      </w:r>
    </w:p>
    <w:p w:rsidR="00F165FF" w:rsidRPr="00F165FF" w:rsidRDefault="00F165FF" w:rsidP="00F165FF">
      <w:pPr>
        <w:numPr>
          <w:ilvl w:val="1"/>
          <w:numId w:val="1"/>
        </w:numPr>
        <w:overflowPunct w:val="0"/>
        <w:autoSpaceDE w:val="0"/>
        <w:autoSpaceDN w:val="0"/>
        <w:adjustRightInd w:val="0"/>
        <w:spacing w:after="0" w:line="240" w:lineRule="auto"/>
        <w:ind w:left="993" w:hanging="567"/>
        <w:jc w:val="both"/>
        <w:textAlignment w:val="baseline"/>
        <w:rPr>
          <w:rFonts w:ascii="Times New Roman" w:eastAsia="Times New Roman" w:hAnsi="Times New Roman" w:cs="Times New Roman"/>
          <w:sz w:val="24"/>
          <w:szCs w:val="24"/>
        </w:rPr>
      </w:pPr>
      <w:r w:rsidRPr="00F165FF">
        <w:rPr>
          <w:rFonts w:ascii="Times New Roman" w:eastAsia="Times New Roman" w:hAnsi="Times New Roman" w:cs="Times New Roman"/>
          <w:sz w:val="24"/>
          <w:szCs w:val="24"/>
        </w:rPr>
        <w:t>piedalās sadarbības grupas sanāksmēs;</w:t>
      </w:r>
    </w:p>
    <w:p w:rsidR="00F165FF" w:rsidRPr="00F165FF" w:rsidRDefault="00F165FF" w:rsidP="00F165FF">
      <w:pPr>
        <w:numPr>
          <w:ilvl w:val="1"/>
          <w:numId w:val="1"/>
        </w:numPr>
        <w:overflowPunct w:val="0"/>
        <w:autoSpaceDE w:val="0"/>
        <w:autoSpaceDN w:val="0"/>
        <w:adjustRightInd w:val="0"/>
        <w:spacing w:after="0" w:line="240" w:lineRule="auto"/>
        <w:ind w:left="993" w:hanging="567"/>
        <w:jc w:val="both"/>
        <w:textAlignment w:val="baseline"/>
        <w:rPr>
          <w:rFonts w:ascii="Times New Roman" w:eastAsia="Times New Roman" w:hAnsi="Times New Roman" w:cs="Times New Roman"/>
          <w:sz w:val="24"/>
          <w:szCs w:val="24"/>
        </w:rPr>
      </w:pPr>
      <w:r w:rsidRPr="00F165FF">
        <w:rPr>
          <w:rFonts w:ascii="Times New Roman" w:eastAsia="Times New Roman" w:hAnsi="Times New Roman" w:cs="Times New Roman"/>
          <w:sz w:val="24"/>
          <w:szCs w:val="24"/>
        </w:rPr>
        <w:t>nepieciešamības gadījumā sniedz palīdzību materiālu sagatavošanā izskatīšanai sanāksmēs;</w:t>
      </w:r>
    </w:p>
    <w:p w:rsidR="00F165FF" w:rsidRPr="00F165FF" w:rsidRDefault="00F165FF" w:rsidP="00F165FF">
      <w:pPr>
        <w:numPr>
          <w:ilvl w:val="1"/>
          <w:numId w:val="1"/>
        </w:numPr>
        <w:spacing w:after="0" w:line="240" w:lineRule="auto"/>
        <w:ind w:left="993" w:hanging="567"/>
        <w:jc w:val="both"/>
        <w:rPr>
          <w:rFonts w:ascii="Times New Roman" w:eastAsia="Times New Roman" w:hAnsi="Times New Roman" w:cs="Times New Roman"/>
          <w:sz w:val="24"/>
          <w:szCs w:val="24"/>
        </w:rPr>
      </w:pPr>
      <w:r w:rsidRPr="00F165FF">
        <w:rPr>
          <w:rFonts w:ascii="Times New Roman" w:eastAsia="Times New Roman" w:hAnsi="Times New Roman" w:cs="Times New Roman"/>
          <w:sz w:val="24"/>
          <w:szCs w:val="24"/>
        </w:rPr>
        <w:t>paraksta sadarbības grupas protokolu.</w:t>
      </w:r>
    </w:p>
    <w:p w:rsidR="00F165FF" w:rsidRPr="00F165FF" w:rsidRDefault="00F165FF" w:rsidP="00F165FF">
      <w:pPr>
        <w:numPr>
          <w:ilvl w:val="0"/>
          <w:numId w:val="1"/>
        </w:numPr>
        <w:spacing w:after="0" w:line="240" w:lineRule="auto"/>
        <w:ind w:left="425" w:hanging="425"/>
        <w:jc w:val="both"/>
        <w:rPr>
          <w:rFonts w:ascii="Times New Roman" w:eastAsia="Times New Roman" w:hAnsi="Times New Roman" w:cs="Times New Roman"/>
          <w:sz w:val="24"/>
          <w:szCs w:val="24"/>
        </w:rPr>
      </w:pPr>
      <w:r w:rsidRPr="00F165FF">
        <w:rPr>
          <w:rFonts w:ascii="Times New Roman" w:eastAsia="Times New Roman" w:hAnsi="Times New Roman" w:cs="Times New Roman"/>
          <w:sz w:val="24"/>
          <w:szCs w:val="24"/>
        </w:rPr>
        <w:t xml:space="preserve">Sadarbības grupas darbu materiāltehniski nodrošina Rēzeknes novada pašvaldības Izglītības pārvaldes speciālists bērnu tiesību aizsardzības jautājumos. </w:t>
      </w:r>
    </w:p>
    <w:p w:rsidR="00F165FF" w:rsidRPr="00F165FF" w:rsidRDefault="00F165FF" w:rsidP="00F165FF">
      <w:pPr>
        <w:numPr>
          <w:ilvl w:val="0"/>
          <w:numId w:val="1"/>
        </w:numPr>
        <w:spacing w:after="0" w:line="240" w:lineRule="auto"/>
        <w:ind w:left="426" w:hanging="426"/>
        <w:jc w:val="both"/>
        <w:rPr>
          <w:rFonts w:ascii="Times New Roman" w:eastAsia="Times New Roman" w:hAnsi="Times New Roman" w:cs="Times New Roman"/>
          <w:sz w:val="24"/>
          <w:szCs w:val="24"/>
        </w:rPr>
      </w:pPr>
      <w:r w:rsidRPr="00F165FF">
        <w:rPr>
          <w:rFonts w:ascii="Times New Roman" w:eastAsia="Times New Roman" w:hAnsi="Times New Roman" w:cs="Times New Roman"/>
          <w:sz w:val="24"/>
          <w:szCs w:val="24"/>
        </w:rPr>
        <w:t xml:space="preserve">Sadarbības grupā locekļi un pieaicinātie pārstāvji sadarbības grupas darbības ietvaros ievēro ētikas un konfidencialitātes principus. </w:t>
      </w:r>
    </w:p>
    <w:p w:rsidR="00F165FF" w:rsidRPr="00F165FF" w:rsidRDefault="00F165FF" w:rsidP="00F165FF">
      <w:pPr>
        <w:spacing w:after="0" w:line="240" w:lineRule="auto"/>
        <w:ind w:left="425" w:hanging="425"/>
        <w:jc w:val="both"/>
        <w:rPr>
          <w:rFonts w:ascii="Times New Roman" w:eastAsia="Times New Roman" w:hAnsi="Times New Roman" w:cs="Times New Roman"/>
          <w:sz w:val="24"/>
          <w:szCs w:val="24"/>
        </w:rPr>
      </w:pPr>
    </w:p>
    <w:p w:rsidR="00F165FF" w:rsidRPr="00F165FF" w:rsidRDefault="00F165FF" w:rsidP="00F165FF">
      <w:pPr>
        <w:spacing w:after="0" w:line="240" w:lineRule="auto"/>
        <w:ind w:left="425" w:hanging="425"/>
        <w:jc w:val="both"/>
        <w:rPr>
          <w:rFonts w:ascii="Times New Roman" w:eastAsia="Times New Roman" w:hAnsi="Times New Roman" w:cs="Times New Roman"/>
          <w:sz w:val="24"/>
          <w:szCs w:val="24"/>
        </w:rPr>
      </w:pPr>
    </w:p>
    <w:p w:rsidR="006E3515" w:rsidRPr="00F165FF" w:rsidRDefault="00F165FF" w:rsidP="00F165FF">
      <w:pPr>
        <w:spacing w:after="0" w:line="240" w:lineRule="auto"/>
        <w:ind w:left="425" w:hanging="425"/>
        <w:jc w:val="both"/>
        <w:rPr>
          <w:rFonts w:ascii="Times New Roman" w:eastAsia="Times New Roman" w:hAnsi="Times New Roman" w:cs="Times New Roman"/>
          <w:sz w:val="24"/>
          <w:szCs w:val="24"/>
        </w:rPr>
      </w:pPr>
      <w:r w:rsidRPr="00F165FF">
        <w:rPr>
          <w:rFonts w:ascii="Times New Roman" w:eastAsia="Times New Roman" w:hAnsi="Times New Roman" w:cs="Times New Roman"/>
          <w:sz w:val="24"/>
          <w:szCs w:val="24"/>
        </w:rPr>
        <w:t xml:space="preserve">Domes priekšsēdētāja vietniece                                                                                         </w:t>
      </w:r>
      <w:proofErr w:type="spellStart"/>
      <w:r w:rsidRPr="00F165FF">
        <w:rPr>
          <w:rFonts w:ascii="Times New Roman" w:eastAsia="Times New Roman" w:hAnsi="Times New Roman" w:cs="Times New Roman"/>
          <w:sz w:val="24"/>
          <w:szCs w:val="24"/>
        </w:rPr>
        <w:t>E.Pizāne</w:t>
      </w:r>
      <w:bookmarkStart w:id="0" w:name="_GoBack"/>
      <w:bookmarkEnd w:id="0"/>
      <w:proofErr w:type="spellEnd"/>
    </w:p>
    <w:sectPr w:rsidR="006E3515" w:rsidRPr="00F165FF" w:rsidSect="00F165FF">
      <w:pgSz w:w="11906" w:h="16838"/>
      <w:pgMar w:top="568" w:right="851" w:bottom="709"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349" w:rsidRDefault="00FF6349" w:rsidP="00F165FF">
      <w:pPr>
        <w:spacing w:after="0" w:line="240" w:lineRule="auto"/>
      </w:pPr>
      <w:r>
        <w:separator/>
      </w:r>
    </w:p>
  </w:endnote>
  <w:endnote w:type="continuationSeparator" w:id="0">
    <w:p w:rsidR="00FF6349" w:rsidRDefault="00FF6349" w:rsidP="00F16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349" w:rsidRDefault="00FF6349" w:rsidP="00F165FF">
      <w:pPr>
        <w:spacing w:after="0" w:line="240" w:lineRule="auto"/>
      </w:pPr>
      <w:r>
        <w:separator/>
      </w:r>
    </w:p>
  </w:footnote>
  <w:footnote w:type="continuationSeparator" w:id="0">
    <w:p w:rsidR="00FF6349" w:rsidRDefault="00FF6349" w:rsidP="00F165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B6136"/>
    <w:multiLevelType w:val="multilevel"/>
    <w:tmpl w:val="A3EAFAEE"/>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5FF"/>
    <w:rsid w:val="006E3515"/>
    <w:rsid w:val="00F165FF"/>
    <w:rsid w:val="00FF63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F165F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165FF"/>
  </w:style>
  <w:style w:type="paragraph" w:styleId="Kjene">
    <w:name w:val="footer"/>
    <w:basedOn w:val="Parasts"/>
    <w:link w:val="KjeneRakstz"/>
    <w:uiPriority w:val="99"/>
    <w:unhideWhenUsed/>
    <w:rsid w:val="00F165F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165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F165F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165FF"/>
  </w:style>
  <w:style w:type="paragraph" w:styleId="Kjene">
    <w:name w:val="footer"/>
    <w:basedOn w:val="Parasts"/>
    <w:link w:val="KjeneRakstz"/>
    <w:uiPriority w:val="99"/>
    <w:unhideWhenUsed/>
    <w:rsid w:val="00F165F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16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2121</Words>
  <Characters>1209</Characters>
  <Application>Microsoft Office Word</Application>
  <DocSecurity>0</DocSecurity>
  <Lines>10</Lines>
  <Paragraphs>6</Paragraphs>
  <ScaleCrop>false</ScaleCrop>
  <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Dundure</dc:creator>
  <cp:lastModifiedBy>Aija Dundure</cp:lastModifiedBy>
  <cp:revision>1</cp:revision>
  <dcterms:created xsi:type="dcterms:W3CDTF">2017-12-01T11:22:00Z</dcterms:created>
  <dcterms:modified xsi:type="dcterms:W3CDTF">2017-12-01T11:23:00Z</dcterms:modified>
</cp:coreProperties>
</file>