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4E66E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</w:t>
      </w:r>
      <w:r w:rsidR="00E36D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pielikums</w:t>
      </w:r>
    </w:p>
    <w:p w:rsidR="000C3775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Rēzeknes </w:t>
      </w:r>
      <w:r w:rsidR="000C3775">
        <w:rPr>
          <w:rFonts w:ascii="Times New Roman" w:eastAsia="Calibri" w:hAnsi="Times New Roman" w:cs="Times New Roman"/>
          <w:sz w:val="20"/>
          <w:szCs w:val="20"/>
        </w:rPr>
        <w:t xml:space="preserve">novada pašvaldības </w:t>
      </w:r>
    </w:p>
    <w:p w:rsidR="000C3775" w:rsidRDefault="000C3775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2017.</w:t>
      </w:r>
      <w:r w:rsidR="004E66E2">
        <w:rPr>
          <w:rFonts w:ascii="Times New Roman" w:eastAsia="Calibri" w:hAnsi="Times New Roman" w:cs="Times New Roman"/>
          <w:sz w:val="20"/>
          <w:szCs w:val="20"/>
        </w:rPr>
        <w:t>gada 21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4E66E2">
        <w:rPr>
          <w:rFonts w:ascii="Times New Roman" w:eastAsia="Calibri" w:hAnsi="Times New Roman" w:cs="Times New Roman"/>
          <w:sz w:val="20"/>
          <w:szCs w:val="20"/>
        </w:rPr>
        <w:t xml:space="preserve">decembra </w:t>
      </w:r>
    </w:p>
    <w:p w:rsidR="00051432" w:rsidRPr="00051432" w:rsidRDefault="004E66E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saistošajiem noteikumiem Nr.11</w:t>
      </w:r>
    </w:p>
    <w:p w:rsidR="00E36D7F" w:rsidRDefault="00E36D7F" w:rsidP="00051432">
      <w:pPr>
        <w:jc w:val="center"/>
        <w:rPr>
          <w:b/>
        </w:rPr>
      </w:pPr>
    </w:p>
    <w:p w:rsidR="00F33F2B" w:rsidRDefault="00051432" w:rsidP="00051432">
      <w:pPr>
        <w:jc w:val="center"/>
        <w:rPr>
          <w:b/>
        </w:rPr>
      </w:pPr>
      <w:r w:rsidRPr="00051432">
        <w:rPr>
          <w:b/>
        </w:rPr>
        <w:t>Rēzeknes n</w:t>
      </w:r>
      <w:r w:rsidR="006E4E53">
        <w:rPr>
          <w:b/>
        </w:rPr>
        <w:t>ovada pašvaldības aizņēmumi 2017</w:t>
      </w:r>
      <w:r w:rsidRPr="00051432">
        <w:rPr>
          <w:b/>
        </w:rPr>
        <w:t xml:space="preserve">. </w:t>
      </w:r>
      <w:r>
        <w:rPr>
          <w:b/>
        </w:rPr>
        <w:t>g</w:t>
      </w:r>
      <w:r w:rsidRPr="00051432">
        <w:rPr>
          <w:b/>
        </w:rPr>
        <w:t>adā</w:t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2551"/>
        <w:gridCol w:w="1418"/>
        <w:gridCol w:w="803"/>
        <w:gridCol w:w="756"/>
        <w:gridCol w:w="810"/>
        <w:gridCol w:w="826"/>
        <w:gridCol w:w="826"/>
        <w:gridCol w:w="826"/>
        <w:gridCol w:w="826"/>
        <w:gridCol w:w="1116"/>
        <w:gridCol w:w="1037"/>
      </w:tblGrid>
      <w:tr w:rsidR="002730AC" w:rsidRPr="002730AC" w:rsidTr="000C6162">
        <w:trPr>
          <w:trHeight w:val="1035"/>
        </w:trPr>
        <w:tc>
          <w:tcPr>
            <w:tcW w:w="959" w:type="dxa"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Kods/ Uzskaites konts</w:t>
            </w:r>
          </w:p>
        </w:tc>
        <w:tc>
          <w:tcPr>
            <w:tcW w:w="992" w:type="dxa"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Aizdevējs</w:t>
            </w:r>
          </w:p>
        </w:tc>
        <w:tc>
          <w:tcPr>
            <w:tcW w:w="1276" w:type="dxa"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Institucionālā sektora klasifikācijas kods</w:t>
            </w:r>
          </w:p>
        </w:tc>
        <w:tc>
          <w:tcPr>
            <w:tcW w:w="2551" w:type="dxa"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Mērķis</w:t>
            </w:r>
          </w:p>
        </w:tc>
        <w:tc>
          <w:tcPr>
            <w:tcW w:w="1418" w:type="dxa"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Līguma noslēgšanas datums</w:t>
            </w:r>
          </w:p>
        </w:tc>
        <w:tc>
          <w:tcPr>
            <w:tcW w:w="6789" w:type="dxa"/>
            <w:gridSpan w:val="8"/>
            <w:noWrap/>
            <w:hideMark/>
          </w:tcPr>
          <w:p w:rsidR="002730AC" w:rsidRPr="000C6162" w:rsidRDefault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Saistību apmērs</w:t>
            </w:r>
          </w:p>
        </w:tc>
        <w:tc>
          <w:tcPr>
            <w:tcW w:w="1037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30AC" w:rsidRPr="002730AC" w:rsidTr="000C6162">
        <w:trPr>
          <w:trHeight w:val="780"/>
        </w:trPr>
        <w:tc>
          <w:tcPr>
            <w:tcW w:w="959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756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810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826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826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826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826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Cs/>
                <w:sz w:val="18"/>
                <w:szCs w:val="18"/>
              </w:rPr>
              <w:t>2024. gadā un turpmāk</w:t>
            </w:r>
          </w:p>
        </w:tc>
        <w:tc>
          <w:tcPr>
            <w:tcW w:w="1037" w:type="dxa"/>
            <w:noWrap/>
            <w:hideMark/>
          </w:tcPr>
          <w:p w:rsidR="002730AC" w:rsidRPr="000C6162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61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Kopā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"Bērzgales kultūras nama vienkāršotā rekonstrukcija un piegulošās teritorijas labiekārtošana"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28.04.2010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12 00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1 40 20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1 35 00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2 87 20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projekta"Dricānu vidusskolas sporta zāles celtniecība"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92 16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6 01 00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6 00 00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6 00 00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23 00 00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42 44 16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projekta"Lendžu ciema Kalnezeru skolas sporta zāles rekonstrukcija"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12.05.2009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5 03 98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5 16 58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"Lūznavas pagasta Lūznavas un Veczosnas ciemu ielu rekonstrukcija"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28.07.2010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55 58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2 29 07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3 01 00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Nr.10-01-L32100-000311 Kultūras nama vienk.rekonstr.Rikavas pagasta iedz.vajadz.īstenošanai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49 86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1 09 06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1 06 97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52 45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3 24 44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Nr.10-01-L32100-000327 " Lūznavas muižas rekonstrukcija(ietverot lokālus rekonstrukcijas darbus)īstenošanai.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11 20 19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11 10 25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11 03 33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11 00 37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10 98 37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5 49 18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60 81 69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projekta'Pagasta autoceļa Nr.3"Leški-Škinči''posma 0.000-3.200 km rekonstrukcija"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02.07.2010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38 59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38 59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"pagasta ceļa Nr.2 " rekonstrukcija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02.12.2010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29 81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29 60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29 08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1 17 05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 Rēzeknes novada pašvaldības ēku infrastruktūras attīstība" 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1 89 08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1 88 33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3 77 41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Feimaņu pagasta Feimaņu ciemā"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1 56 92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1 55 50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1 16 20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4 28 62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Rēzeknes novada Bērzgales pagasta Bērzgales ciemā"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1 21 56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5 82 25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14 17 81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projekta"Ūdenssaimniecības attīstība Rēzeknes novada Stoļerovas pagasta Stoļerovas ciemā" īstenošana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26.06.2013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1 75 90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1 52 40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76 20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10 14 10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projekts"Ūdenssaimniecības attīstība Rēzeknes novada Kaunatas ciemā" 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88 36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87 60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86 85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86 10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85 33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83 79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4 95 92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10 98 51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projekts"Ūdenssaimniecības attīstība Rēzeknes novada Lendžu pagasta Lendžu ciemā".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1 64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34 15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41 44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41 35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41 30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3 61 20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5 64 12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EZF projekts"Brīvdabas estrādes kompleksa būvniecība Lendžu pagasta Lendžu ciemā"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45 95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83 30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83 25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8 40 29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10 66 99</w:t>
            </w:r>
          </w:p>
        </w:tc>
      </w:tr>
      <w:tr w:rsidR="000C6162" w:rsidRPr="000C6162" w:rsidTr="000C6162">
        <w:trPr>
          <w:trHeight w:val="20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Igaunijas-Latvijas-Krievijas pārrobežu sadarbības programmas projekta(Nr.ELRI-177)" Tartu, Rēzekne, Pleskava:zaļā pārvaldība ilgtspējīgai pilsētu attīstībai un teritorijas plānošanai Igaunijas - Latvijas- Krievijas robežpilsētās" īstenošanai.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14.12.2012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1 94 07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1 94 07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projekta(Nr.KPFI-10/79)"Tiskādu vidusskolas rekonstrukcija, kas atbilst zema enerģijas patēriņa ēkas prasībām"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89 43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89 14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88 85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88 27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87 98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87 68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10 94 99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17 14 90</w:t>
            </w:r>
          </w:p>
        </w:tc>
      </w:tr>
      <w:tr w:rsidR="000C6162" w:rsidRPr="000C6162" w:rsidTr="000C6162">
        <w:trPr>
          <w:trHeight w:val="139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              7/7"Oglekļa dioksīda emisiju samazināšana Rēzeknes novada pašvaldības izglītības iestāžu ēkās" Kaunatas pagastā īstenošanai.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1 55 78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1 63 78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1 59 04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3 15 46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8 05 26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Nr.KPFI-7/7" Oglekļa dioksīda emisiju samazināšana Rēzeknes novada pašvaldības izglītības iestāžu ēkās" Maltas pagastā īstenošanai.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3 35 56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3 34 11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3 33 31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3 32 31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3 31 16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16 66 45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projekts Nr.KPFI-10/75" Tiskādu speciālās internātskolas rekonstrukcija, kas atbilst zema enerģijas patēriņa ēkas prasībām"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1 09 94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1 09 13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1 08 32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1 07 51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1 06 70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1 05 08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13 62 88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21 15 46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KPFI-12/152 "Maltas speciālās internātpamatskolas katlu mājas un apkures sistēmas rekonstrukcija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24.04.2012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59 32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59 32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Čornajas pagasta Čornajas ciema ūdenssaimniecības attīstība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32 25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3 91 80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6 13 05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Čornajas pagasta Ratnieku ciema ūdenssaimniecības attīstība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32 25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2 34 79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4 56 04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Rēzeknes novada Griškānu pagasta Janapoles ciems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20.12.2011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1 19 10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1 14 96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62 17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2 96 23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(Nr.11-01-L32100-000259) "Stoļerovas pagasta saieta nama izveide"īstenošana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83 00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8 98 17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14 79 17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(Nr.16-01-A00403-000143 "Pašvaldības nozīmes meliorācijas sistēmu pārbūve Silmalas pagastā" īstenošana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06.09.2016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(Nr.16-01-AL15-A019.2201-000007) "Lūznavas muižas kompleksa ēku revitalizācija" 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10.08.2017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23 36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24 21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4 52 69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5 97 10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projekts"Ceļa rekonstrukcijas darbi Mākoņkalna pagasta ciemā Lipuški"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53 45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53 15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1 59 50</w:t>
            </w:r>
          </w:p>
        </w:tc>
      </w:tr>
      <w:tr w:rsidR="000C6162" w:rsidRPr="000C6162" w:rsidTr="000C6162">
        <w:trPr>
          <w:trHeight w:val="139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projekta(Nr.3DP/3.4.1.1.0/13/APIA/CFLA/005/004) "Ūdensaimniecības attīstība Rēzeknes novada Silmalas pagasta Kruķu ciemā"īstenošana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21 80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21 72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21 66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21 54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21 48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21 42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3 14 92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4 66 14</w:t>
            </w:r>
          </w:p>
        </w:tc>
      </w:tr>
      <w:tr w:rsidR="000C6162" w:rsidRPr="000C6162" w:rsidTr="000C6162">
        <w:trPr>
          <w:trHeight w:val="139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(Nr.3DP/3.4.1.1.0/13/APIA/CFLA/006/083) "Ūdenssaimniecības attīstība Rēzeknes novada Silmalas pagasta Štikānu ciemā"īstenošana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33 51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34 15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34 05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33 96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33 86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33 75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33 65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2 59 85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4 96 78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Ūdenssaimniecības ifrastruktūras attīstība Vērēmu pag. Iugulovas c.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59 36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59 11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58 86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58 61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58 36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58 11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57 86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3 27 82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7 38 09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 "Ūdenssaimniecības attīstība Audriņu pagasta Audriņu ciemā"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14.06.2006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41 16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41 56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41 50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41 43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41 35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41 26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41 17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81 72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3 71 15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ERAF"Ūdenssaimniecības attīstība Mākoņkalna pagasta ciemā Lipuški"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02.09.2011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27 58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2 79 40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2 78 90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1 39 23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7 29 11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EZF projekts"Mākoņkalna pagasta brīvā laika pavadīšanas centra izveide"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96 20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1 06 70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1 33 00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4 49 80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EZF projekts"Viraudas ezera teritorijas labiekārtošana izbūvējot laivu piestātni ar piebraukšanas laukumu Lendžu ciemā"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18.06.2015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21 16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31 94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62 89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projekta" Kompleksi risinājumi siltumnīcefekta gāzu emisiju samazināšanai Adamovas speciālajā internātpamatskolā"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02.07.2014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57 06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1 52 44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1 51 84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1 51 74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1 51 52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1 51 52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74 67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8 94 64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(KPFI-15.4/60) Kompleksi risinājumi siltumnīcefekta gāzu emisiju samazināšanai Maltas pirmskolas izglītības iestādē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1 28 86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1 28 77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1 28 68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1 28 59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1 28 50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1 28 41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1 28 32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1 71 03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10 71 16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(Nr.KPFI-15.4/59) Kompleksi risinājumi siltumnīcefekta gāzu emisiju samazināšanai Maltas vidusskolā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1 19 74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1 19 65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1 19 57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1 19 49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1 19 32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1 19 24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1 49 08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9 85 49</w:t>
            </w:r>
          </w:p>
        </w:tc>
      </w:tr>
      <w:tr w:rsidR="000C6162" w:rsidRPr="000C6162" w:rsidTr="000C6162">
        <w:trPr>
          <w:trHeight w:val="18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Prioritārā investīciju projekta"" Industriālo teritoriju tīklojuma izveide uzņēmējdarbības veicināšanai Rēzeknes pilsētas, Rēzeknes un Viļānu novados"īstenošanai nepieciešamā būvprojekta izstrāde"īstenošanai.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01.06.2016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99 84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99 86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99 73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99 63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50 09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4 49 15</w:t>
            </w:r>
          </w:p>
        </w:tc>
      </w:tr>
      <w:tr w:rsidR="000C6162" w:rsidRPr="000C6162" w:rsidTr="000C6162">
        <w:trPr>
          <w:trHeight w:val="139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"Rēzeknes novada pašvaldības Lūznavas pagasta pirmsskolas izglītības iestādes "Pasaciņa" apkures sistēmas rekonstrukcijas būvdarbi"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1 04 45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1 04 38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1 02 65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3 11 48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RAF projekta "Rēzeknes novada pašvaldības ēku infrastruktūras attīstība"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3 39 64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26 97 37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26 88 19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26 79 00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26 69 81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26 60 61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26 51 42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4 05 48 47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5 69 34 51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RAF projekts "Rēzeknes novada Lendžu pagasta Lendžu ciema ūdenssaimniecības attīstība,II kārta"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22.04.2014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7 99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89 85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1 49 40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Nagļu pagasta Nagļu ciema ūdenssaimniecības attīstība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1 36 14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1 35 64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1 35 14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1 34 64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1 34 14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1 33 34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1 32 64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1 32 24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10 73 92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"Ūdenssaimniecības attīstība Rēzeknes novada Kantinieku pagasta Liužas ciemā"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26.09.2012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80 28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1 07 16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1 07 16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1 07 16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1 07 16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80 37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5 89 29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nama vienkāršotā rekonstrukcija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16.05.2012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3 03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5 65 38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5 85 90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Līgums P-142/2013 automašīnas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35 68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35 48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35 29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1 24 05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41 60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41 55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41 49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1 66 04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Strūžānu pagastā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29 85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29 80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29 78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29 76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29 70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29 50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1 84 37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3 92 36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Uļjanovas ciemā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93 62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93 62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93 62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12 87 28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19 42 62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infrastruktūras attīstība Lendžu ciemā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38 15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37 85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37 75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37 70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1 26 09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3 91 24</w:t>
            </w:r>
          </w:p>
        </w:tc>
      </w:tr>
      <w:tr w:rsidR="000C6162" w:rsidRPr="000C6162" w:rsidTr="000C6162">
        <w:trPr>
          <w:trHeight w:val="315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Autobusa iegade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86 43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86 12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85 92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85 51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85 20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84 89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5 14 07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internāta telpu vienkāršota atjaunošana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06.05.2015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1 76 22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1 75 00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4 06 22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vienkāršota atjaunošana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06.09.2016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74 13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73 30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1 90 00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7 02 43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Jaunstrūžānu pamatskolas jumta vienkāršotā renovācija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40 32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40 18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40 03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39 50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38 95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38 70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4 60 90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7 39 03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Līgums P-171/2014 automašīnas iegade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07.05.2014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39 04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38 80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19 34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97 18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11.12.2014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30 20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30 10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1 50 00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62 44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62 44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62 44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62 44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62 44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3 12 20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10.12.2015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2 68 80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2 64 54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5 33 34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transporta(mikroautobusa) iegādei.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22.07.2015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41 62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41 50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41 35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41 31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30 83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2 38 01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(traktora ar aprīkojumu)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22.05.2015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66 61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66 40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66 19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65 97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65 76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3 63 73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"Caurtekas izbūve uz pašvaldības autoceļa "Prezma - Lisovski - Loši"" īstenošana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1 17 27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1 18 47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1 18 18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1 17 89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1 17 60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1 17 31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4 08 34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11 16 44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"Kruķu pamatskolas atjaunošana" īstenošana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2 57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86 38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88 77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88 35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88 14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87 93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15 88 85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21 19 55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Nautrēnu pagasta PII Vālodzīte siltināšanas darbi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03.10.2017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93 43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93 72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93 49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93 27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93 04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92 82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12 56 10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18 15 87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"Siltumtrases un katlu mājas pārbūve Dricānu pagasta pārvaldei" 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30.10.2017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29 89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63 68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63 53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63 38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63 23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63 08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8 69 30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12 16 09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 "Audriņu pamatskolas un pirmskolas izglītības iestādes apkures katlu nomaiņa"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21.08.2015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56 04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42 40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98 44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02.03.2017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22 00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5 57 00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8 43 00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06.10.2016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30 00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35 00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4 40 46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6 80 46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Rēzeknes novada Sakstagala pagasta Ciskādu ciemā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21.07.2015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37 56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37 56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37 56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4 41 33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7 04 25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apkures un gāzes apgādes sistēmas būvniecībai skolā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01.09.2008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</w:t>
            </w:r>
          </w:p>
        </w:tc>
      </w:tr>
      <w:tr w:rsidR="000C6162" w:rsidRPr="000C6162" w:rsidTr="000C6162">
        <w:trPr>
          <w:trHeight w:val="942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EZF projekta Nr.12-01-ZL20-Z401101-000007"Gaigalavas pagasta sporta aktivitāšu pilnveidošana"īstenošanai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1 67 60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1 97 12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3 64 72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ciemata centra ielu rekonstrukcija.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07.11.2011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1 05 75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11 08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1 16 83</w:t>
            </w:r>
          </w:p>
        </w:tc>
      </w:tr>
      <w:tr w:rsidR="000C6162" w:rsidRPr="000C6162" w:rsidTr="000C6162">
        <w:trPr>
          <w:trHeight w:val="315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PII siltināšana.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14.09.2007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11 46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11 46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"Kaunatas ciemata centrālās katlu mājas remonts"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07.07.2011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62 76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62 37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61 99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61 61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61 22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60 83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60 44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1 56 77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5 87 99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Ozolmuižas pagasta kultūras nama un bibliotēkas ēkas piebūves celtniecība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11.03.2008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2 42 26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2 40 44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2 38 61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2 34 99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2 33 17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2 31 25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9 62 86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26 20 38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80 13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79 83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79 53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39 69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2 79 18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Rikavas KN un administratīvās ēkas katlu telpas un apkures sistēmas rekonstrukcijai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01.11.2007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56 48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56 48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Siltumtrases posma katlumāja-pamatskola remontam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03.07.2007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55 96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55 69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55 18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54 67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54 14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53 64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53 09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17 36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3 99 73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22.10.2015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36 60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36 35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36 10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35 80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35 70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35 60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70 60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3 22 75</w:t>
            </w:r>
          </w:p>
        </w:tc>
      </w:tr>
      <w:tr w:rsidR="000C6162" w:rsidRPr="000C6162" w:rsidTr="000C6162">
        <w:trPr>
          <w:trHeight w:val="488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29.01.2016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19 08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19 00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18 70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18 50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18 40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18 20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43 93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1 74 41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 KPFI-15.3/68 "Kompleksi risinājumi siltumnīcefekta gāzu emisiju samazināšanai Verēmu pamatskolā īst.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1 06 59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1 06 23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1 05 87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1 05 51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1 05 14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1 04 78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1 04 42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15 96 87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23 35 41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24.11.2016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75 39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75 43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75 26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75 06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74 88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74 59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74 48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5 25 09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(automašīnu) iegādei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26 58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26 64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26 64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26 64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20 00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1 26 50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26.02.2016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69 08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68 89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68 70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68 51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68 32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68 13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17 01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4 28 64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25 51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25 51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25 45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25 38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18 98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1 20 91</w:t>
            </w:r>
          </w:p>
        </w:tc>
      </w:tr>
      <w:tr w:rsidR="000C6162" w:rsidRPr="000C6162" w:rsidTr="000C6162">
        <w:trPr>
          <w:trHeight w:val="1167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Projekta"Gaigalavas pamatskolas ēkas "Internāts"(7854 005 0288 002)logu, durvju nomaiņa un jumta,fasādes remonts Gaigalavas pagastā"īstenošanai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6 50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6 50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90 09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89 60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89 20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44 50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3 26 39</w:t>
            </w:r>
          </w:p>
        </w:tc>
      </w:tr>
      <w:tr w:rsidR="000C6162" w:rsidRPr="000C6162" w:rsidTr="000C6162">
        <w:trPr>
          <w:trHeight w:val="713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"RNP Kaunatas pagasta pirmsskolas izglītības iestādes ēkas fasādes renovācija"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03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55 43</w:t>
            </w:r>
          </w:p>
        </w:tc>
        <w:tc>
          <w:tcPr>
            <w:tcW w:w="75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55 16</w:t>
            </w:r>
          </w:p>
        </w:tc>
        <w:tc>
          <w:tcPr>
            <w:tcW w:w="810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54 90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54 69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54 54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54 39</w:t>
            </w:r>
          </w:p>
        </w:tc>
        <w:tc>
          <w:tcPr>
            <w:tcW w:w="82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54 24</w:t>
            </w:r>
          </w:p>
        </w:tc>
        <w:tc>
          <w:tcPr>
            <w:tcW w:w="1116" w:type="dxa"/>
            <w:noWrap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3 07 08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6 90 43</w:t>
            </w:r>
          </w:p>
        </w:tc>
      </w:tr>
      <w:tr w:rsidR="000C6162" w:rsidRPr="000C6162" w:rsidTr="000C6162">
        <w:trPr>
          <w:trHeight w:val="304"/>
        </w:trPr>
        <w:tc>
          <w:tcPr>
            <w:tcW w:w="959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0C6162" w:rsidRPr="000C6162" w:rsidRDefault="000C6162" w:rsidP="000C616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276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551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418" w:type="dxa"/>
            <w:hideMark/>
          </w:tcPr>
          <w:p w:rsidR="000C6162" w:rsidRPr="000C6162" w:rsidRDefault="000C6162" w:rsidP="000C61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616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03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6688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756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9250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810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8842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826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8390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26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8711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826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7405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26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6483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116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63775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1037" w:type="dxa"/>
            <w:hideMark/>
          </w:tcPr>
          <w:p w:rsidR="000C6162" w:rsidRPr="000C6162" w:rsidRDefault="000C6162" w:rsidP="000C6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119547</w:t>
            </w:r>
            <w:r w:rsidRPr="000C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77</w:t>
            </w:r>
          </w:p>
        </w:tc>
      </w:tr>
    </w:tbl>
    <w:p w:rsidR="002730AC" w:rsidRDefault="002730AC" w:rsidP="00051432">
      <w:pPr>
        <w:jc w:val="center"/>
        <w:rPr>
          <w:b/>
        </w:rPr>
      </w:pPr>
      <w:bookmarkStart w:id="0" w:name="_GoBack"/>
      <w:bookmarkEnd w:id="0"/>
    </w:p>
    <w:p w:rsidR="000C3775" w:rsidRPr="000C3775" w:rsidRDefault="000C3775" w:rsidP="000C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775">
        <w:rPr>
          <w:rFonts w:ascii="Times New Roman" w:eastAsia="Calibri" w:hAnsi="Times New Roman" w:cs="Times New Roman"/>
          <w:sz w:val="24"/>
          <w:szCs w:val="24"/>
        </w:rPr>
        <w:t>Domes priekšsēdētāja</w:t>
      </w:r>
      <w:r w:rsidRPr="000C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vietniece________________ E.Pizāne</w:t>
      </w:r>
    </w:p>
    <w:p w:rsidR="000C3775" w:rsidRPr="000C3775" w:rsidRDefault="000C3775" w:rsidP="000C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775" w:rsidRPr="000C3775" w:rsidRDefault="000C3775" w:rsidP="000C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775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 un grāmatvedības nodaļ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 vadītāja ________________ S.</w:t>
      </w:r>
      <w:r w:rsidRPr="000C3775">
        <w:rPr>
          <w:rFonts w:ascii="Times New Roman" w:eastAsia="Times New Roman" w:hAnsi="Times New Roman" w:cs="Times New Roman"/>
          <w:sz w:val="24"/>
          <w:szCs w:val="24"/>
          <w:lang w:eastAsia="ar-SA"/>
        </w:rPr>
        <w:t>Ančikovska</w:t>
      </w:r>
    </w:p>
    <w:p w:rsidR="000C3775" w:rsidRDefault="000C3775" w:rsidP="00051432">
      <w:pPr>
        <w:jc w:val="center"/>
        <w:rPr>
          <w:b/>
        </w:rPr>
      </w:pPr>
    </w:p>
    <w:sectPr w:rsidR="000C3775" w:rsidSect="00051432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75" w:rsidRDefault="000C3775" w:rsidP="000C3775">
      <w:pPr>
        <w:spacing w:after="0" w:line="240" w:lineRule="auto"/>
      </w:pPr>
      <w:r>
        <w:separator/>
      </w:r>
    </w:p>
  </w:endnote>
  <w:endnote w:type="continuationSeparator" w:id="0">
    <w:p w:rsidR="000C3775" w:rsidRDefault="000C3775" w:rsidP="000C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48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775" w:rsidRDefault="000C3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D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3775" w:rsidRDefault="000C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75" w:rsidRDefault="000C3775" w:rsidP="000C3775">
      <w:pPr>
        <w:spacing w:after="0" w:line="240" w:lineRule="auto"/>
      </w:pPr>
      <w:r>
        <w:separator/>
      </w:r>
    </w:p>
  </w:footnote>
  <w:footnote w:type="continuationSeparator" w:id="0">
    <w:p w:rsidR="000C3775" w:rsidRDefault="000C3775" w:rsidP="000C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E"/>
    <w:rsid w:val="00051432"/>
    <w:rsid w:val="000C3775"/>
    <w:rsid w:val="000C6162"/>
    <w:rsid w:val="002730AC"/>
    <w:rsid w:val="004E66E2"/>
    <w:rsid w:val="006E4E53"/>
    <w:rsid w:val="00E003D5"/>
    <w:rsid w:val="00E36D7F"/>
    <w:rsid w:val="00E512EE"/>
    <w:rsid w:val="00F01D4E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8C688-B74C-486E-9E7D-5956295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61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162"/>
    <w:rPr>
      <w:color w:val="800080"/>
      <w:u w:val="single"/>
    </w:rPr>
  </w:style>
  <w:style w:type="paragraph" w:customStyle="1" w:styleId="xl170">
    <w:name w:val="xl170"/>
    <w:basedOn w:val="Normal"/>
    <w:rsid w:val="000C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Normal"/>
    <w:rsid w:val="000C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0C6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Normal"/>
    <w:rsid w:val="000C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0C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0C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Normal"/>
    <w:rsid w:val="000C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7">
    <w:name w:val="xl177"/>
    <w:basedOn w:val="Normal"/>
    <w:rsid w:val="000C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75"/>
  </w:style>
  <w:style w:type="paragraph" w:styleId="Footer">
    <w:name w:val="footer"/>
    <w:basedOn w:val="Normal"/>
    <w:link w:val="FooterChar"/>
    <w:uiPriority w:val="99"/>
    <w:unhideWhenUsed/>
    <w:rsid w:val="000C3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BC2D-CB1C-485F-8E51-2E437C76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10045</Words>
  <Characters>5726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Austris Seržants</dc:creator>
  <cp:lastModifiedBy>Ilona Turka</cp:lastModifiedBy>
  <cp:revision>2</cp:revision>
  <cp:lastPrinted>2017-12-13T07:47:00Z</cp:lastPrinted>
  <dcterms:created xsi:type="dcterms:W3CDTF">2017-12-19T10:03:00Z</dcterms:created>
  <dcterms:modified xsi:type="dcterms:W3CDTF">2017-12-19T10:03:00Z</dcterms:modified>
</cp:coreProperties>
</file>