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55" w:type="dxa"/>
        <w:tblLayout w:type="fixed"/>
        <w:tblCellMar>
          <w:top w:w="55" w:type="dxa"/>
          <w:left w:w="55" w:type="dxa"/>
          <w:bottom w:w="55" w:type="dxa"/>
          <w:right w:w="55" w:type="dxa"/>
        </w:tblCellMar>
        <w:tblLook w:val="0000"/>
      </w:tblPr>
      <w:tblGrid>
        <w:gridCol w:w="2867"/>
        <w:gridCol w:w="6631"/>
      </w:tblGrid>
      <w:tr w:rsidR="004359F1" w:rsidTr="00F85497">
        <w:trPr>
          <w:trHeight w:hRule="exact" w:val="2607"/>
        </w:trPr>
        <w:tc>
          <w:tcPr>
            <w:tcW w:w="2867" w:type="dxa"/>
          </w:tcPr>
          <w:p w:rsidR="004359F1" w:rsidRDefault="0079269D" w:rsidP="00F85497">
            <w:pPr>
              <w:pStyle w:val="TableContents"/>
              <w:jc w:val="center"/>
            </w:pPr>
            <w:r>
              <w:pict>
                <v:line id="_x0000_s1027" style="position:absolute;left:0;text-align:left;z-index:251657216" from="3.25pt,129.1pt" to="471.8pt,129.1pt"/>
              </w:pict>
            </w:r>
            <w:r w:rsidR="008E15D4">
              <w:rPr>
                <w:noProof/>
                <w:lang w:eastAsia="lv-LV"/>
              </w:rPr>
              <w:drawing>
                <wp:inline distT="0" distB="0" distL="0" distR="0">
                  <wp:extent cx="973455" cy="113855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973455" cy="1138555"/>
                          </a:xfrm>
                          <a:prstGeom prst="rect">
                            <a:avLst/>
                          </a:prstGeom>
                          <a:solidFill>
                            <a:srgbClr val="FFFFFF"/>
                          </a:solidFill>
                          <a:ln w="9525">
                            <a:noFill/>
                            <a:miter lim="800000"/>
                            <a:headEnd/>
                            <a:tailEnd/>
                          </a:ln>
                        </pic:spPr>
                      </pic:pic>
                    </a:graphicData>
                  </a:graphic>
                </wp:inline>
              </w:drawing>
            </w:r>
          </w:p>
        </w:tc>
        <w:tc>
          <w:tcPr>
            <w:tcW w:w="6631" w:type="dxa"/>
          </w:tcPr>
          <w:p w:rsidR="004359F1" w:rsidRDefault="004359F1" w:rsidP="00F85497">
            <w:pPr>
              <w:pStyle w:val="Header"/>
              <w:shd w:val="clear" w:color="auto" w:fill="FFFFFF"/>
              <w:tabs>
                <w:tab w:val="clear" w:pos="4153"/>
                <w:tab w:val="clear" w:pos="8306"/>
              </w:tabs>
              <w:ind w:right="19"/>
              <w:jc w:val="center"/>
              <w:rPr>
                <w:rFonts w:ascii="Verdana" w:eastAsia="Times New Roman" w:hAnsi="Verdana" w:cs="Arial"/>
                <w:b/>
                <w:caps/>
                <w:sz w:val="36"/>
                <w:szCs w:val="36"/>
                <w:lang w:eastAsia="ar-SA"/>
              </w:rPr>
            </w:pPr>
            <w:r>
              <w:rPr>
                <w:rFonts w:ascii="Verdana" w:eastAsia="Times New Roman" w:hAnsi="Verdana" w:cs="Arial"/>
                <w:b/>
                <w:caps/>
                <w:sz w:val="36"/>
                <w:szCs w:val="36"/>
                <w:lang w:eastAsia="ar-SA"/>
              </w:rPr>
              <w:t>Rēzeknes novada pašvaldība</w:t>
            </w:r>
          </w:p>
          <w:p w:rsidR="004359F1" w:rsidRPr="00BA482A" w:rsidRDefault="004359F1" w:rsidP="00F85497">
            <w:pPr>
              <w:pStyle w:val="Header"/>
              <w:shd w:val="clear" w:color="auto" w:fill="FFFFFF"/>
              <w:tabs>
                <w:tab w:val="clear" w:pos="4153"/>
                <w:tab w:val="clear" w:pos="8306"/>
              </w:tabs>
              <w:snapToGrid w:val="0"/>
              <w:spacing w:before="119" w:after="113"/>
              <w:ind w:right="19"/>
              <w:jc w:val="center"/>
              <w:rPr>
                <w:rFonts w:ascii="Verdana" w:eastAsia="Times New Roman" w:hAnsi="Verdana"/>
                <w:caps/>
                <w:sz w:val="18"/>
                <w:szCs w:val="18"/>
                <w:lang w:eastAsia="ar-SA"/>
              </w:rPr>
            </w:pPr>
            <w:r w:rsidRPr="00BA482A">
              <w:rPr>
                <w:rFonts w:ascii="Verdana" w:eastAsia="Times New Roman" w:hAnsi="Verdana"/>
                <w:caps/>
                <w:sz w:val="18"/>
                <w:szCs w:val="18"/>
                <w:lang w:eastAsia="ar-SA"/>
              </w:rPr>
              <w:t>Reģ. Nr.90009112679</w:t>
            </w:r>
          </w:p>
          <w:p w:rsidR="004359F1" w:rsidRPr="00BA482A" w:rsidRDefault="004359F1" w:rsidP="00F85497">
            <w:pPr>
              <w:pStyle w:val="Header"/>
              <w:shd w:val="clear" w:color="auto" w:fill="FFFFFF"/>
              <w:tabs>
                <w:tab w:val="clear" w:pos="4153"/>
                <w:tab w:val="clear" w:pos="8306"/>
              </w:tabs>
              <w:snapToGrid w:val="0"/>
              <w:spacing w:before="60"/>
              <w:jc w:val="center"/>
              <w:rPr>
                <w:rFonts w:ascii="Verdana" w:eastAsia="Times New Roman" w:hAnsi="Verdana"/>
                <w:sz w:val="18"/>
                <w:szCs w:val="18"/>
                <w:lang w:eastAsia="ar-SA"/>
              </w:rPr>
            </w:pPr>
            <w:r w:rsidRPr="00BA482A">
              <w:rPr>
                <w:rFonts w:ascii="Verdana" w:eastAsia="Times New Roman" w:hAnsi="Verdana"/>
                <w:sz w:val="18"/>
                <w:szCs w:val="18"/>
                <w:lang w:eastAsia="ar-SA"/>
              </w:rPr>
              <w:t>Atbrīvošanas aleja 95</w:t>
            </w:r>
            <w:r>
              <w:rPr>
                <w:rFonts w:ascii="Verdana" w:eastAsia="Times New Roman" w:hAnsi="Verdana"/>
                <w:sz w:val="18"/>
                <w:szCs w:val="18"/>
                <w:lang w:val="lv-LV" w:eastAsia="ar-SA"/>
              </w:rPr>
              <w:t>A</w:t>
            </w:r>
            <w:r w:rsidRPr="00BA482A">
              <w:rPr>
                <w:rFonts w:ascii="Verdana" w:eastAsia="Times New Roman" w:hAnsi="Verdana"/>
                <w:sz w:val="18"/>
                <w:szCs w:val="18"/>
                <w:lang w:eastAsia="ar-SA"/>
              </w:rPr>
              <w:t>,  Rēzekne,  LV – 4601,</w:t>
            </w:r>
          </w:p>
          <w:p w:rsidR="004359F1" w:rsidRPr="00BA482A" w:rsidRDefault="004359F1" w:rsidP="00F85497">
            <w:pPr>
              <w:pStyle w:val="Header"/>
              <w:shd w:val="clear" w:color="auto" w:fill="FFFFFF"/>
              <w:tabs>
                <w:tab w:val="clear" w:pos="4153"/>
                <w:tab w:val="clear" w:pos="8306"/>
              </w:tabs>
              <w:snapToGrid w:val="0"/>
              <w:spacing w:before="60"/>
              <w:jc w:val="center"/>
              <w:rPr>
                <w:rFonts w:ascii="Verdana" w:eastAsia="Times New Roman" w:hAnsi="Verdana"/>
                <w:sz w:val="18"/>
                <w:szCs w:val="18"/>
                <w:lang w:eastAsia="ar-SA"/>
              </w:rPr>
            </w:pPr>
            <w:r w:rsidRPr="00BA482A">
              <w:rPr>
                <w:rFonts w:ascii="Verdana" w:eastAsia="Times New Roman" w:hAnsi="Verdana"/>
                <w:sz w:val="18"/>
                <w:szCs w:val="18"/>
                <w:lang w:eastAsia="ar-SA"/>
              </w:rPr>
              <w:t>Tel. 646 22238; 646 22231,  Fax. 646 25935,</w:t>
            </w:r>
          </w:p>
          <w:p w:rsidR="004359F1" w:rsidRPr="00BA482A" w:rsidRDefault="004359F1" w:rsidP="00F85497">
            <w:pPr>
              <w:pStyle w:val="Header"/>
              <w:shd w:val="clear" w:color="auto" w:fill="FFFFFF"/>
              <w:tabs>
                <w:tab w:val="clear" w:pos="4153"/>
                <w:tab w:val="clear" w:pos="8306"/>
              </w:tabs>
              <w:snapToGrid w:val="0"/>
              <w:spacing w:before="60"/>
              <w:jc w:val="center"/>
              <w:rPr>
                <w:rFonts w:ascii="Verdana" w:eastAsia="Times New Roman" w:hAnsi="Verdana"/>
                <w:sz w:val="18"/>
                <w:szCs w:val="18"/>
                <w:lang w:eastAsia="ar-SA"/>
              </w:rPr>
            </w:pPr>
            <w:r w:rsidRPr="00BA482A">
              <w:rPr>
                <w:rFonts w:ascii="Verdana" w:eastAsia="Times New Roman" w:hAnsi="Verdana"/>
                <w:sz w:val="18"/>
                <w:szCs w:val="18"/>
                <w:lang w:eastAsia="ar-SA"/>
              </w:rPr>
              <w:t xml:space="preserve">E–pasts: </w:t>
            </w:r>
            <w:r w:rsidR="0079269D">
              <w:fldChar w:fldCharType="begin"/>
            </w:r>
            <w:r w:rsidR="00517FE2">
              <w:instrText>HYPERLINK "mailto:info@rezeknesnovads.lv"</w:instrText>
            </w:r>
            <w:r w:rsidR="0079269D">
              <w:fldChar w:fldCharType="separate"/>
            </w:r>
            <w:hyperlink r:id="rId6" w:history="1">
              <w:hyperlink r:id="rId7" w:history="1">
                <w:r w:rsidR="00BE5495" w:rsidRPr="00564C09">
                  <w:rPr>
                    <w:rStyle w:val="Hyperlink"/>
                    <w:rFonts w:ascii="Verdana" w:hAnsi="Verdana"/>
                    <w:sz w:val="18"/>
                    <w:szCs w:val="18"/>
                  </w:rPr>
                  <w:t>info@rd</w:t>
                </w:r>
                <w:r w:rsidR="00BE5495" w:rsidRPr="00564C09">
                  <w:rPr>
                    <w:rStyle w:val="Hyperlink"/>
                    <w:rFonts w:ascii="Verdana" w:hAnsi="Verdana"/>
                    <w:sz w:val="18"/>
                    <w:szCs w:val="18"/>
                    <w:lang w:val="lv-LV"/>
                  </w:rPr>
                  <w:t>c</w:t>
                </w:r>
                <w:r w:rsidR="00BE5495" w:rsidRPr="00564C09">
                  <w:rPr>
                    <w:rStyle w:val="Hyperlink"/>
                    <w:rFonts w:ascii="Verdana" w:hAnsi="Verdana"/>
                    <w:sz w:val="18"/>
                    <w:szCs w:val="18"/>
                  </w:rPr>
                  <w:t>.lv</w:t>
                </w:r>
              </w:hyperlink>
            </w:hyperlink>
            <w:r w:rsidR="0079269D">
              <w:fldChar w:fldCharType="end"/>
            </w:r>
          </w:p>
          <w:p w:rsidR="004359F1" w:rsidRDefault="004359F1" w:rsidP="00F85497">
            <w:pPr>
              <w:pStyle w:val="Header"/>
              <w:shd w:val="clear" w:color="auto" w:fill="FFFFFF"/>
              <w:tabs>
                <w:tab w:val="clear" w:pos="4153"/>
                <w:tab w:val="clear" w:pos="8306"/>
              </w:tabs>
              <w:spacing w:before="120"/>
              <w:ind w:right="19"/>
              <w:jc w:val="center"/>
            </w:pPr>
            <w:r w:rsidRPr="00BA482A">
              <w:rPr>
                <w:rFonts w:ascii="Verdana" w:eastAsia="Times New Roman" w:hAnsi="Verdana"/>
                <w:sz w:val="18"/>
                <w:szCs w:val="18"/>
                <w:lang w:eastAsia="ar-SA"/>
              </w:rPr>
              <w:t xml:space="preserve">Informācija Internetā:  </w:t>
            </w:r>
            <w:hyperlink r:id="rId8" w:history="1">
              <w:r w:rsidRPr="00663248">
                <w:rPr>
                  <w:rStyle w:val="Hyperlink"/>
                  <w:rFonts w:ascii="Verdana" w:hAnsi="Verdana"/>
                  <w:sz w:val="18"/>
                  <w:szCs w:val="18"/>
                </w:rPr>
                <w:t>http://www.rezeknesnovads.lv</w:t>
              </w:r>
            </w:hyperlink>
          </w:p>
        </w:tc>
      </w:tr>
    </w:tbl>
    <w:p w:rsidR="004359F1" w:rsidRPr="002C1D79" w:rsidRDefault="004359F1" w:rsidP="004359F1">
      <w:pPr>
        <w:ind w:right="-176"/>
        <w:jc w:val="right"/>
        <w:rPr>
          <w:b/>
          <w:sz w:val="20"/>
          <w:szCs w:val="20"/>
          <w:lang w:val="en-GB"/>
        </w:rPr>
      </w:pPr>
    </w:p>
    <w:p w:rsidR="004359F1" w:rsidRPr="008A3227" w:rsidRDefault="004359F1" w:rsidP="004359F1">
      <w:pPr>
        <w:jc w:val="right"/>
        <w:rPr>
          <w:b/>
          <w:lang w:val="lv-LV"/>
        </w:rPr>
      </w:pPr>
      <w:r w:rsidRPr="008A3227">
        <w:rPr>
          <w:b/>
          <w:lang w:val="lv-LV"/>
        </w:rPr>
        <w:t>APSTIPRINĀTI</w:t>
      </w:r>
    </w:p>
    <w:p w:rsidR="004359F1" w:rsidRPr="00211924" w:rsidRDefault="004359F1" w:rsidP="004359F1">
      <w:pPr>
        <w:jc w:val="right"/>
        <w:rPr>
          <w:sz w:val="20"/>
          <w:szCs w:val="20"/>
          <w:lang w:val="lv-LV"/>
        </w:rPr>
      </w:pPr>
      <w:r w:rsidRPr="008A3227">
        <w:rPr>
          <w:lang w:val="lv-LV"/>
        </w:rPr>
        <w:t xml:space="preserve">                                                                                     </w:t>
      </w:r>
      <w:r w:rsidRPr="00211924">
        <w:rPr>
          <w:sz w:val="20"/>
          <w:szCs w:val="20"/>
          <w:lang w:val="lv-LV"/>
        </w:rPr>
        <w:t>Rēzeknes novada domes</w:t>
      </w:r>
    </w:p>
    <w:p w:rsidR="004359F1" w:rsidRPr="00211924" w:rsidRDefault="004359F1" w:rsidP="004359F1">
      <w:pPr>
        <w:jc w:val="right"/>
        <w:rPr>
          <w:sz w:val="20"/>
          <w:szCs w:val="20"/>
          <w:lang w:val="lv-LV"/>
        </w:rPr>
      </w:pPr>
      <w:r w:rsidRPr="00211924">
        <w:rPr>
          <w:sz w:val="20"/>
          <w:szCs w:val="20"/>
          <w:lang w:val="lv-LV"/>
        </w:rPr>
        <w:t xml:space="preserve">                                                                                     2014.gada 18.septembra sēdē</w:t>
      </w:r>
    </w:p>
    <w:p w:rsidR="004359F1" w:rsidRPr="00211924" w:rsidRDefault="004359F1" w:rsidP="004359F1">
      <w:pPr>
        <w:jc w:val="right"/>
        <w:rPr>
          <w:sz w:val="20"/>
          <w:szCs w:val="20"/>
          <w:lang w:val="lv-LV"/>
        </w:rPr>
      </w:pPr>
      <w:r w:rsidRPr="00211924">
        <w:rPr>
          <w:sz w:val="20"/>
          <w:szCs w:val="20"/>
          <w:lang w:val="lv-LV"/>
        </w:rPr>
        <w:t xml:space="preserve">                                                                                     (</w:t>
      </w:r>
      <w:smartTag w:uri="schemas-tilde-lv/tildestengine" w:element="veidnes">
        <w:smartTagPr>
          <w:attr w:name="id" w:val="-1"/>
          <w:attr w:name="baseform" w:val="protokols"/>
          <w:attr w:name="text" w:val="protokols"/>
        </w:smartTagPr>
        <w:r w:rsidRPr="00211924">
          <w:rPr>
            <w:sz w:val="20"/>
            <w:szCs w:val="20"/>
            <w:lang w:val="lv-LV"/>
          </w:rPr>
          <w:t>protokols</w:t>
        </w:r>
      </w:smartTag>
      <w:r w:rsidRPr="00211924">
        <w:rPr>
          <w:sz w:val="20"/>
          <w:szCs w:val="20"/>
          <w:lang w:val="lv-LV"/>
        </w:rPr>
        <w:t xml:space="preserve"> Nr.22, </w:t>
      </w:r>
      <w:r w:rsidR="00C13B70" w:rsidRPr="00211924">
        <w:rPr>
          <w:sz w:val="20"/>
          <w:szCs w:val="20"/>
          <w:lang w:val="lv-LV"/>
        </w:rPr>
        <w:t>7</w:t>
      </w:r>
      <w:r w:rsidRPr="00211924">
        <w:rPr>
          <w:sz w:val="20"/>
          <w:szCs w:val="20"/>
          <w:lang w:val="lv-LV"/>
        </w:rPr>
        <w:t>.§)</w:t>
      </w:r>
    </w:p>
    <w:p w:rsidR="00FB71B8" w:rsidRPr="00C313DE" w:rsidRDefault="00FB71B8" w:rsidP="00FB71B8">
      <w:pPr>
        <w:jc w:val="right"/>
        <w:rPr>
          <w:b/>
          <w:lang w:val="lv-LV"/>
        </w:rPr>
      </w:pPr>
    </w:p>
    <w:p w:rsidR="00C13B70" w:rsidRPr="00C13B70" w:rsidRDefault="00C13B70" w:rsidP="00C13B70">
      <w:pPr>
        <w:jc w:val="center"/>
        <w:rPr>
          <w:b/>
          <w:lang w:val="lv-LV"/>
        </w:rPr>
      </w:pPr>
      <w:r w:rsidRPr="00C13B70">
        <w:rPr>
          <w:b/>
        </w:rPr>
        <w:t xml:space="preserve">Rēzeknes novada pašvaldības 2014.gada </w:t>
      </w:r>
      <w:r>
        <w:rPr>
          <w:b/>
          <w:lang w:val="lv-LV"/>
        </w:rPr>
        <w:t>18.septembra</w:t>
      </w:r>
      <w:r w:rsidRPr="00C13B70">
        <w:rPr>
          <w:b/>
        </w:rPr>
        <w:t xml:space="preserve"> saistošie noteikumi Nr.</w:t>
      </w:r>
      <w:r>
        <w:rPr>
          <w:b/>
          <w:lang w:val="lv-LV"/>
        </w:rPr>
        <w:t>43</w:t>
      </w:r>
    </w:p>
    <w:p w:rsidR="00C13B70" w:rsidRPr="00C13B70" w:rsidRDefault="00C13B70" w:rsidP="00C13B70">
      <w:pPr>
        <w:jc w:val="center"/>
        <w:rPr>
          <w:b/>
          <w:bCs/>
        </w:rPr>
      </w:pPr>
      <w:r w:rsidRPr="00C13B70">
        <w:rPr>
          <w:b/>
          <w:bCs/>
        </w:rPr>
        <w:t xml:space="preserve">„Par grozījumiem Rēzeknes novada pašvaldības </w:t>
      </w:r>
      <w:r w:rsidRPr="00C13B70">
        <w:rPr>
          <w:b/>
        </w:rPr>
        <w:t xml:space="preserve">2010.gada </w:t>
      </w:r>
      <w:r w:rsidRPr="00C13B70">
        <w:rPr>
          <w:b/>
          <w:bCs/>
        </w:rPr>
        <w:t>16.septembra saistošajos noteikumos Nr.42 „Par mājdzīvnieku uzturēšanu Rēzeknes novadā”</w:t>
      </w:r>
      <w:r w:rsidRPr="00C13B70">
        <w:rPr>
          <w:b/>
        </w:rPr>
        <w:t>”</w:t>
      </w:r>
    </w:p>
    <w:p w:rsidR="00C13B70" w:rsidRPr="00C13B70" w:rsidRDefault="00C13B70" w:rsidP="00C13B70">
      <w:pPr>
        <w:jc w:val="center"/>
        <w:rPr>
          <w:b/>
        </w:rPr>
      </w:pPr>
    </w:p>
    <w:p w:rsidR="00C13B70" w:rsidRPr="00C13B70" w:rsidRDefault="00C13B70" w:rsidP="00C13B70">
      <w:pPr>
        <w:ind w:left="4678" w:right="-6"/>
        <w:jc w:val="right"/>
        <w:rPr>
          <w:sz w:val="20"/>
          <w:szCs w:val="20"/>
        </w:rPr>
      </w:pPr>
      <w:r w:rsidRPr="00C13B70">
        <w:rPr>
          <w:sz w:val="20"/>
          <w:szCs w:val="20"/>
        </w:rPr>
        <w:t>Izdoti saskaņā ar likuma „Par pašvaldībām”</w:t>
      </w:r>
    </w:p>
    <w:p w:rsidR="00C13B70" w:rsidRPr="00C13B70" w:rsidRDefault="00C13B70" w:rsidP="00C13B70">
      <w:pPr>
        <w:ind w:left="4678" w:right="-6"/>
        <w:jc w:val="right"/>
        <w:rPr>
          <w:sz w:val="20"/>
          <w:szCs w:val="20"/>
        </w:rPr>
      </w:pPr>
      <w:r w:rsidRPr="00C13B70">
        <w:rPr>
          <w:sz w:val="20"/>
          <w:szCs w:val="20"/>
        </w:rPr>
        <w:t>43.panta pirmās daļas 10.punktu,</w:t>
      </w:r>
    </w:p>
    <w:p w:rsidR="00C13B70" w:rsidRPr="00C13B70" w:rsidRDefault="00C13B70" w:rsidP="00C13B70">
      <w:pPr>
        <w:ind w:left="3960" w:right="-6"/>
        <w:jc w:val="right"/>
        <w:rPr>
          <w:sz w:val="20"/>
          <w:szCs w:val="20"/>
        </w:rPr>
      </w:pPr>
      <w:r w:rsidRPr="00C13B70">
        <w:rPr>
          <w:sz w:val="20"/>
          <w:szCs w:val="20"/>
        </w:rPr>
        <w:t>Dzīvnieku aizsardzības likuma 8.panta trešo daļu un 39.pantu,</w:t>
      </w:r>
    </w:p>
    <w:p w:rsidR="00C13B70" w:rsidRPr="00C13B70" w:rsidRDefault="00C13B70" w:rsidP="00C13B70">
      <w:pPr>
        <w:ind w:firstLine="567"/>
        <w:jc w:val="right"/>
        <w:rPr>
          <w:sz w:val="20"/>
          <w:szCs w:val="20"/>
        </w:rPr>
      </w:pPr>
      <w:r w:rsidRPr="00C13B70">
        <w:rPr>
          <w:sz w:val="20"/>
          <w:szCs w:val="20"/>
        </w:rPr>
        <w:t xml:space="preserve">Ministru kabineta 2006.gda 4.aprīļa noteikumu Nr.266 </w:t>
      </w:r>
    </w:p>
    <w:p w:rsidR="00C13B70" w:rsidRPr="00C13B70" w:rsidRDefault="00C13B70" w:rsidP="00C13B70">
      <w:pPr>
        <w:ind w:firstLine="567"/>
        <w:jc w:val="right"/>
        <w:rPr>
          <w:sz w:val="20"/>
          <w:szCs w:val="20"/>
        </w:rPr>
      </w:pPr>
      <w:r w:rsidRPr="00C13B70">
        <w:rPr>
          <w:sz w:val="20"/>
          <w:szCs w:val="20"/>
        </w:rPr>
        <w:t xml:space="preserve">„Labturības prasības mājas (istabas) dzīvnieku turēšanai, </w:t>
      </w:r>
    </w:p>
    <w:p w:rsidR="00C13B70" w:rsidRPr="00C13B70" w:rsidRDefault="00C13B70" w:rsidP="00C13B70">
      <w:pPr>
        <w:ind w:firstLine="567"/>
        <w:jc w:val="right"/>
        <w:rPr>
          <w:sz w:val="20"/>
          <w:szCs w:val="20"/>
        </w:rPr>
      </w:pPr>
      <w:r w:rsidRPr="00C13B70">
        <w:rPr>
          <w:sz w:val="20"/>
          <w:szCs w:val="20"/>
        </w:rPr>
        <w:t xml:space="preserve">tirdzniecībai, pārvadāšanai un demonstrēšanai publiskās iestādēs, </w:t>
      </w:r>
    </w:p>
    <w:p w:rsidR="00C13B70" w:rsidRPr="00C13B70" w:rsidRDefault="00C13B70" w:rsidP="00C13B70">
      <w:pPr>
        <w:ind w:firstLine="567"/>
        <w:jc w:val="right"/>
        <w:rPr>
          <w:sz w:val="20"/>
          <w:szCs w:val="20"/>
        </w:rPr>
      </w:pPr>
      <w:r w:rsidRPr="00C13B70">
        <w:rPr>
          <w:sz w:val="20"/>
          <w:szCs w:val="20"/>
        </w:rPr>
        <w:t>kā arī suņu apmācībai” 13.punktu</w:t>
      </w:r>
    </w:p>
    <w:p w:rsidR="00C13B70" w:rsidRPr="00C13B70" w:rsidRDefault="00C13B70" w:rsidP="00C13B70">
      <w:pPr>
        <w:ind w:firstLine="567"/>
        <w:jc w:val="right"/>
        <w:rPr>
          <w:sz w:val="20"/>
          <w:szCs w:val="20"/>
        </w:rPr>
      </w:pPr>
      <w:r w:rsidRPr="00C13B70">
        <w:rPr>
          <w:sz w:val="20"/>
          <w:szCs w:val="20"/>
        </w:rPr>
        <w:t>Ministru kabineta 2011.gda 21.jūnija noteikumu Nr.491</w:t>
      </w:r>
    </w:p>
    <w:p w:rsidR="00C13B70" w:rsidRPr="00C13B70" w:rsidRDefault="00C13B70" w:rsidP="00C13B70">
      <w:pPr>
        <w:ind w:firstLine="567"/>
        <w:jc w:val="right"/>
      </w:pPr>
      <w:r w:rsidRPr="00C13B70">
        <w:rPr>
          <w:sz w:val="20"/>
          <w:szCs w:val="20"/>
        </w:rPr>
        <w:t>„Mājas (istabas) dzīvnieku reģistrācijas kārtība” 3.punktu, 11.punktu</w:t>
      </w:r>
      <w:r w:rsidRPr="00C13B70">
        <w:t xml:space="preserve"> </w:t>
      </w:r>
    </w:p>
    <w:p w:rsidR="00C13B70" w:rsidRPr="00C13B70" w:rsidRDefault="00C13B70" w:rsidP="00C13B70">
      <w:pPr>
        <w:ind w:firstLine="567"/>
        <w:jc w:val="right"/>
      </w:pPr>
    </w:p>
    <w:p w:rsidR="00C13B70" w:rsidRPr="00C13B70" w:rsidRDefault="00C13B70" w:rsidP="00C13B70">
      <w:pPr>
        <w:ind w:firstLine="567"/>
        <w:jc w:val="both"/>
      </w:pPr>
    </w:p>
    <w:p w:rsidR="00C13B70" w:rsidRPr="00C13B70" w:rsidRDefault="00C13B70" w:rsidP="00C13B70">
      <w:pPr>
        <w:numPr>
          <w:ilvl w:val="0"/>
          <w:numId w:val="14"/>
        </w:numPr>
        <w:jc w:val="both"/>
      </w:pPr>
      <w:r w:rsidRPr="00C13B70">
        <w:t xml:space="preserve">Izdarīt šādus grozījumus Rēzeknes novada pašvaldības 2010.gada </w:t>
      </w:r>
      <w:r w:rsidRPr="00C13B70">
        <w:rPr>
          <w:bCs/>
        </w:rPr>
        <w:t>16.septembra saistošajos noteikumos Nr.42 „Par mājdzīvnieku uzturēšanu Rēzeknes novadā””</w:t>
      </w:r>
      <w:r w:rsidRPr="00C13B70">
        <w:t>, turpmāk tekstā – Saistošie noteikumi:</w:t>
      </w:r>
    </w:p>
    <w:p w:rsidR="00C13B70" w:rsidRPr="00C13B70" w:rsidRDefault="00407FC3" w:rsidP="00C13B70">
      <w:pPr>
        <w:pStyle w:val="ListParagraph"/>
        <w:numPr>
          <w:ilvl w:val="1"/>
          <w:numId w:val="18"/>
        </w:numPr>
        <w:ind w:left="1276" w:hanging="567"/>
        <w:jc w:val="both"/>
        <w:rPr>
          <w:sz w:val="24"/>
          <w:lang w:val="lv-LV"/>
        </w:rPr>
      </w:pPr>
      <w:r>
        <w:rPr>
          <w:sz w:val="24"/>
          <w:lang w:val="lv-LV" w:eastAsia="lv-LV"/>
        </w:rPr>
        <w:t>Aizstāt</w:t>
      </w:r>
      <w:r w:rsidR="00C13B70" w:rsidRPr="00C13B70">
        <w:rPr>
          <w:sz w:val="24"/>
          <w:lang w:val="lv-LV" w:eastAsia="lv-LV"/>
        </w:rPr>
        <w:t xml:space="preserve"> </w:t>
      </w:r>
      <w:proofErr w:type="spellStart"/>
      <w:r w:rsidR="00C13B70" w:rsidRPr="00C13B70">
        <w:rPr>
          <w:sz w:val="24"/>
          <w:lang w:eastAsia="lv-LV"/>
        </w:rPr>
        <w:t>Saistošo</w:t>
      </w:r>
      <w:proofErr w:type="spellEnd"/>
      <w:r w:rsidR="00C13B70" w:rsidRPr="00C13B70">
        <w:rPr>
          <w:sz w:val="24"/>
          <w:lang w:eastAsia="lv-LV"/>
        </w:rPr>
        <w:t xml:space="preserve"> </w:t>
      </w:r>
      <w:proofErr w:type="spellStart"/>
      <w:r w:rsidR="00C13B70" w:rsidRPr="00C13B70">
        <w:rPr>
          <w:sz w:val="24"/>
          <w:lang w:eastAsia="lv-LV"/>
        </w:rPr>
        <w:t>noteikumu</w:t>
      </w:r>
      <w:proofErr w:type="spellEnd"/>
      <w:r w:rsidR="00C13B70" w:rsidRPr="00C13B70">
        <w:rPr>
          <w:sz w:val="24"/>
          <w:lang w:eastAsia="lv-LV"/>
        </w:rPr>
        <w:t xml:space="preserve"> </w:t>
      </w:r>
      <w:r w:rsidR="00C13B70" w:rsidRPr="00C13B70">
        <w:rPr>
          <w:sz w:val="24"/>
          <w:lang w:val="lv-LV" w:eastAsia="lv-LV"/>
        </w:rPr>
        <w:t xml:space="preserve">1.nodaļas nosaukumā </w:t>
      </w:r>
      <w:r w:rsidR="00C13B70" w:rsidRPr="00C13B70">
        <w:rPr>
          <w:sz w:val="24"/>
          <w:lang w:val="lv-LV"/>
        </w:rPr>
        <w:t>vārdu „noteikumi” ar vārdu „jautājumi”.</w:t>
      </w:r>
    </w:p>
    <w:p w:rsidR="00C13B70" w:rsidRPr="00C13B70" w:rsidRDefault="00C13B70" w:rsidP="00C13B70">
      <w:pPr>
        <w:numPr>
          <w:ilvl w:val="1"/>
          <w:numId w:val="18"/>
        </w:numPr>
        <w:ind w:left="1276" w:hanging="567"/>
        <w:jc w:val="both"/>
      </w:pPr>
      <w:r w:rsidRPr="00C13B70">
        <w:t>Svītrot Saistošo noteikumu 4.1</w:t>
      </w:r>
      <w:r w:rsidRPr="00C13B70">
        <w:rPr>
          <w:vertAlign w:val="superscript"/>
        </w:rPr>
        <w:t>1</w:t>
      </w:r>
      <w:r w:rsidRPr="00C13B70">
        <w:t>.4.punktu.</w:t>
      </w:r>
    </w:p>
    <w:p w:rsidR="00C13B70" w:rsidRPr="00C13B70" w:rsidRDefault="00C13B70" w:rsidP="00C13B70">
      <w:pPr>
        <w:numPr>
          <w:ilvl w:val="1"/>
          <w:numId w:val="18"/>
        </w:numPr>
        <w:ind w:left="1276" w:hanging="567"/>
        <w:jc w:val="both"/>
      </w:pPr>
      <w:r w:rsidRPr="00C13B70">
        <w:t>Precizēt Saistošo noteikumu nodaļu numerāciju mainot „1. Vispārīgie noteikumi</w:t>
      </w:r>
    </w:p>
    <w:p w:rsidR="00C13B70" w:rsidRPr="00C13B70" w:rsidRDefault="00C13B70" w:rsidP="00C13B70">
      <w:pPr>
        <w:ind w:left="1276"/>
        <w:jc w:val="both"/>
      </w:pPr>
      <w:r w:rsidRPr="00C13B70">
        <w:t>” uz „I. Vispārīgie jautājumi”, „2. Mājdzīvnieku īpašnieku pienākumi un tiesības” uz „II. Mājdzīvnieku īpašnieku pienākumi un tiesības”, „3. Klaiņojošu dzīvnieku izķeršana, izolācija un eitanāzija” uz „III. Klaiņojošu dzīvnieku izķeršana, izolācija un eitanāzija”, „4. Atbildība par saistošo noteikumu neievērošanu” uz „IV. Atbildība par saistošo noteikumu neievērošanu”, „5. Noslēguma jautājums” uz „V. Noslēguma jautājums”.</w:t>
      </w:r>
    </w:p>
    <w:p w:rsidR="00C13B70" w:rsidRPr="00C13B70" w:rsidRDefault="00C13B70" w:rsidP="00C13B70">
      <w:pPr>
        <w:numPr>
          <w:ilvl w:val="1"/>
          <w:numId w:val="18"/>
        </w:numPr>
        <w:ind w:left="1276" w:hanging="567"/>
        <w:jc w:val="both"/>
      </w:pPr>
      <w:r w:rsidRPr="00C13B70">
        <w:t>Precizēt Saistošo noteikumu punktu numerāciju mainot „1.1.” uz „1.”, „1.2.” uz „2.”, „1.2.1.” uz „2.1.”, „1.2.2..” uz „2.2.”, „1.2.3.” uz „2.3.”, „1.3.” uz „3.”, „1.4.” uz „4.”, „1.5.” uz „5.”, „1.6.” uz „6.”, „1.7.” uz „7.”, „1.8.” uz „8.”, „2.1.” uz „9.”,</w:t>
      </w:r>
      <w:r w:rsidRPr="00C13B70">
        <w:rPr>
          <w:color w:val="FF0000"/>
        </w:rPr>
        <w:t xml:space="preserve"> </w:t>
      </w:r>
      <w:r w:rsidRPr="00C13B70">
        <w:t>„2.1.1.” uz „9.1.”, „2.1.2.” uz „9.2.”, „2.1.2.1.” uz „9.2.1.”, „2.1.2.2.” uz „9.2.2.”, „2.2.” uz „10.”, „2.2.1.” uz „10.1.”, „2.2.2.” uz „10.2.”, „2.2.3.” uz „10.3.”, „2.2.4.” uz „10.4.”, „2.2.5.” uz „10.5.”, „2.2.6.” uz „10.6.”, „2.2.7.” uz „10.7.”, „2.2.8.” uz „10.8.”, „2.2.9.” uz „10.9.”, „2.2.10.” uz „10.10.”, „2.3.” uz „11.”, „3.1.” uz „12.”, „3.2.” uz „13.”, „4.1.” uz „14.”, „4.1.</w:t>
      </w:r>
      <w:r w:rsidRPr="00C13B70">
        <w:rPr>
          <w:vertAlign w:val="superscript"/>
        </w:rPr>
        <w:t>1</w:t>
      </w:r>
      <w:r w:rsidRPr="00C13B70">
        <w:t>” uz „15.”, „4.1.</w:t>
      </w:r>
      <w:r w:rsidRPr="00C13B70">
        <w:rPr>
          <w:vertAlign w:val="superscript"/>
        </w:rPr>
        <w:t>1</w:t>
      </w:r>
      <w:r w:rsidRPr="00C13B70">
        <w:t>1.” uz „15.1.”, „4.1.</w:t>
      </w:r>
      <w:r w:rsidRPr="00C13B70">
        <w:rPr>
          <w:vertAlign w:val="superscript"/>
        </w:rPr>
        <w:t>1</w:t>
      </w:r>
      <w:r w:rsidRPr="00C13B70">
        <w:t>2.” uz „15.2.”, „4.1.</w:t>
      </w:r>
      <w:r w:rsidRPr="00C13B70">
        <w:rPr>
          <w:vertAlign w:val="superscript"/>
        </w:rPr>
        <w:t>1</w:t>
      </w:r>
      <w:r w:rsidRPr="00C13B70">
        <w:t>3.” uz „15.3.”, „4.1.</w:t>
      </w:r>
      <w:r w:rsidRPr="00C13B70">
        <w:rPr>
          <w:vertAlign w:val="superscript"/>
        </w:rPr>
        <w:t>1</w:t>
      </w:r>
      <w:r w:rsidRPr="00C13B70">
        <w:t>4.” uz „15.4.”, „4.1.</w:t>
      </w:r>
      <w:r w:rsidRPr="00C13B70">
        <w:rPr>
          <w:vertAlign w:val="superscript"/>
        </w:rPr>
        <w:t>2</w:t>
      </w:r>
      <w:r w:rsidRPr="00C13B70">
        <w:t xml:space="preserve">” uz „16.”, „4.2.” uz „17.”, „4.2.1.” uz „17.1.”, „4.2.2.” uz „17.2.”, „4.3.” uz „18.”, „4.4.” uz „19.”, „5.1.” uz „20.”. </w:t>
      </w:r>
    </w:p>
    <w:p w:rsidR="00070B60" w:rsidRPr="00C13B70" w:rsidRDefault="00C13B70" w:rsidP="00C13B70">
      <w:pPr>
        <w:numPr>
          <w:ilvl w:val="0"/>
          <w:numId w:val="14"/>
        </w:numPr>
        <w:jc w:val="both"/>
      </w:pPr>
      <w:r w:rsidRPr="00C13B70">
        <w:lastRenderedPageBreak/>
        <w:t>Saistošie noteikumi stājas spēkā likuma „Par pašvaldībām” 45.panta noteiktajā kārtībā.</w:t>
      </w:r>
    </w:p>
    <w:p w:rsidR="00070B60" w:rsidRPr="00070B60" w:rsidRDefault="00070B60" w:rsidP="00070B60">
      <w:pPr>
        <w:ind w:right="15"/>
        <w:jc w:val="both"/>
      </w:pPr>
    </w:p>
    <w:p w:rsidR="00070B60" w:rsidRPr="00070B60" w:rsidRDefault="00070B60" w:rsidP="00070B60">
      <w:pPr>
        <w:ind w:right="15"/>
        <w:jc w:val="both"/>
      </w:pPr>
    </w:p>
    <w:p w:rsidR="00FB71B8" w:rsidRPr="00070B60" w:rsidRDefault="00070B60" w:rsidP="00070B60">
      <w:pPr>
        <w:rPr>
          <w:lang w:val="en-US"/>
        </w:rPr>
      </w:pPr>
      <w:r w:rsidRPr="00070B60">
        <w:t>Domes priekšsēdētāja vietniece                                                                                  E.Pizāne</w:t>
      </w:r>
    </w:p>
    <w:p w:rsidR="003C7778" w:rsidRPr="00534EAE" w:rsidRDefault="003C7778" w:rsidP="003C7778">
      <w:pPr>
        <w:ind w:right="15"/>
        <w:jc w:val="both"/>
        <w:rPr>
          <w:lang w:val="lv-LV"/>
        </w:rPr>
      </w:pPr>
    </w:p>
    <w:p w:rsidR="00DF2B6E" w:rsidRPr="00715900" w:rsidRDefault="00DF2B6E">
      <w:pPr>
        <w:rPr>
          <w:lang w:val="lv-LV"/>
        </w:rPr>
      </w:pPr>
    </w:p>
    <w:sectPr w:rsidR="00DF2B6E" w:rsidRPr="00715900" w:rsidSect="00BE5495">
      <w:pgSz w:w="11906" w:h="16838"/>
      <w:pgMar w:top="1134" w:right="992"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775"/>
    <w:multiLevelType w:val="multilevel"/>
    <w:tmpl w:val="A9B86C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B6328B"/>
    <w:multiLevelType w:val="multilevel"/>
    <w:tmpl w:val="6EC03094"/>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14796"/>
    <w:multiLevelType w:val="hybridMultilevel"/>
    <w:tmpl w:val="3EDCCC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CC80F59"/>
    <w:multiLevelType w:val="multilevel"/>
    <w:tmpl w:val="D4F8C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12043"/>
    <w:multiLevelType w:val="hybridMultilevel"/>
    <w:tmpl w:val="92D6B9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341737"/>
    <w:multiLevelType w:val="multilevel"/>
    <w:tmpl w:val="D8748BC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EA9019F"/>
    <w:multiLevelType w:val="multilevel"/>
    <w:tmpl w:val="BF90899E"/>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1336ABB"/>
    <w:multiLevelType w:val="multilevel"/>
    <w:tmpl w:val="64E051F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6A336EC"/>
    <w:multiLevelType w:val="multilevel"/>
    <w:tmpl w:val="4190C1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F842CB"/>
    <w:multiLevelType w:val="multilevel"/>
    <w:tmpl w:val="5574B92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8B1779E"/>
    <w:multiLevelType w:val="multilevel"/>
    <w:tmpl w:val="B0DC7ED0"/>
    <w:lvl w:ilvl="0">
      <w:start w:val="1"/>
      <w:numFmt w:val="decimal"/>
      <w:lvlText w:val="%1."/>
      <w:lvlJc w:val="center"/>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49545B70"/>
    <w:multiLevelType w:val="multilevel"/>
    <w:tmpl w:val="44CCD640"/>
    <w:lvl w:ilvl="0">
      <w:start w:val="14"/>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C5939C5"/>
    <w:multiLevelType w:val="hybridMultilevel"/>
    <w:tmpl w:val="F1B69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960891"/>
    <w:multiLevelType w:val="hybridMultilevel"/>
    <w:tmpl w:val="522820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31C146B"/>
    <w:multiLevelType w:val="hybridMultilevel"/>
    <w:tmpl w:val="FAD0B0BA"/>
    <w:lvl w:ilvl="0" w:tplc="258E088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nsid w:val="54557670"/>
    <w:multiLevelType w:val="multilevel"/>
    <w:tmpl w:val="8B2A5C56"/>
    <w:lvl w:ilvl="0">
      <w:start w:val="4"/>
      <w:numFmt w:val="decimal"/>
      <w:lvlText w:val="%1."/>
      <w:lvlJc w:val="left"/>
      <w:pPr>
        <w:ind w:left="540" w:hanging="540"/>
      </w:pPr>
      <w:rPr>
        <w:rFonts w:hint="default"/>
        <w:u w:val="none"/>
      </w:rPr>
    </w:lvl>
    <w:lvl w:ilvl="1">
      <w:start w:val="1"/>
      <w:numFmt w:val="decimal"/>
      <w:lvlText w:val="%1.%2."/>
      <w:lvlJc w:val="left"/>
      <w:pPr>
        <w:ind w:left="900" w:hanging="54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6">
    <w:nsid w:val="585E67D1"/>
    <w:multiLevelType w:val="hybridMultilevel"/>
    <w:tmpl w:val="2DB6F80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nsid w:val="698674B8"/>
    <w:multiLevelType w:val="hybridMultilevel"/>
    <w:tmpl w:val="7C506AC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69B6F36"/>
    <w:multiLevelType w:val="multilevel"/>
    <w:tmpl w:val="86EA2D6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6"/>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14"/>
  </w:num>
  <w:num w:numId="6">
    <w:abstractNumId w:val="16"/>
  </w:num>
  <w:num w:numId="7">
    <w:abstractNumId w:val="11"/>
  </w:num>
  <w:num w:numId="8">
    <w:abstractNumId w:val="8"/>
  </w:num>
  <w:num w:numId="9">
    <w:abstractNumId w:val="4"/>
  </w:num>
  <w:num w:numId="10">
    <w:abstractNumId w:val="0"/>
  </w:num>
  <w:num w:numId="11">
    <w:abstractNumId w:val="9"/>
  </w:num>
  <w:num w:numId="12">
    <w:abstractNumId w:val="5"/>
  </w:num>
  <w:num w:numId="13">
    <w:abstractNumId w:val="10"/>
  </w:num>
  <w:num w:numId="14">
    <w:abstractNumId w:val="12"/>
  </w:num>
  <w:num w:numId="15">
    <w:abstractNumId w:val="7"/>
  </w:num>
  <w:num w:numId="16">
    <w:abstractNumId w:val="18"/>
  </w:num>
  <w:num w:numId="17">
    <w:abstractNumId w:val="17"/>
  </w:num>
  <w:num w:numId="18">
    <w:abstractNumId w:val="3"/>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08"/>
  <w:characterSpacingControl w:val="doNotCompress"/>
  <w:compat/>
  <w:rsids>
    <w:rsidRoot w:val="00B46642"/>
    <w:rsid w:val="0003744A"/>
    <w:rsid w:val="00046D4C"/>
    <w:rsid w:val="00070B60"/>
    <w:rsid w:val="00086E95"/>
    <w:rsid w:val="00092F8B"/>
    <w:rsid w:val="000C2632"/>
    <w:rsid w:val="000F101B"/>
    <w:rsid w:val="00111E1B"/>
    <w:rsid w:val="0011458C"/>
    <w:rsid w:val="001204CB"/>
    <w:rsid w:val="0012189D"/>
    <w:rsid w:val="00123166"/>
    <w:rsid w:val="001235BB"/>
    <w:rsid w:val="00126309"/>
    <w:rsid w:val="00184050"/>
    <w:rsid w:val="001B435B"/>
    <w:rsid w:val="001C61DE"/>
    <w:rsid w:val="001D6D5B"/>
    <w:rsid w:val="001F09E6"/>
    <w:rsid w:val="00206AF6"/>
    <w:rsid w:val="00210593"/>
    <w:rsid w:val="00211924"/>
    <w:rsid w:val="00230259"/>
    <w:rsid w:val="002367B4"/>
    <w:rsid w:val="00263007"/>
    <w:rsid w:val="002E17AA"/>
    <w:rsid w:val="002E351A"/>
    <w:rsid w:val="002F7A9F"/>
    <w:rsid w:val="00300F02"/>
    <w:rsid w:val="00334545"/>
    <w:rsid w:val="0034197A"/>
    <w:rsid w:val="0034451D"/>
    <w:rsid w:val="00361CDA"/>
    <w:rsid w:val="00375E94"/>
    <w:rsid w:val="00386645"/>
    <w:rsid w:val="00390B2C"/>
    <w:rsid w:val="003C7778"/>
    <w:rsid w:val="003E2AC3"/>
    <w:rsid w:val="00407FC3"/>
    <w:rsid w:val="00410728"/>
    <w:rsid w:val="00422A02"/>
    <w:rsid w:val="004359F1"/>
    <w:rsid w:val="00455CCE"/>
    <w:rsid w:val="00484AAC"/>
    <w:rsid w:val="004D35B6"/>
    <w:rsid w:val="004F4A7D"/>
    <w:rsid w:val="00517FE2"/>
    <w:rsid w:val="00524CF6"/>
    <w:rsid w:val="005263AD"/>
    <w:rsid w:val="00534EAE"/>
    <w:rsid w:val="00544CC3"/>
    <w:rsid w:val="0058481F"/>
    <w:rsid w:val="005A641F"/>
    <w:rsid w:val="005C472A"/>
    <w:rsid w:val="00633D9E"/>
    <w:rsid w:val="00646E75"/>
    <w:rsid w:val="00651CAB"/>
    <w:rsid w:val="006658B5"/>
    <w:rsid w:val="0067090E"/>
    <w:rsid w:val="00673B66"/>
    <w:rsid w:val="0069185E"/>
    <w:rsid w:val="0069615A"/>
    <w:rsid w:val="006A38FA"/>
    <w:rsid w:val="006B6815"/>
    <w:rsid w:val="006E4896"/>
    <w:rsid w:val="006F3E84"/>
    <w:rsid w:val="00715900"/>
    <w:rsid w:val="00716CA3"/>
    <w:rsid w:val="007367E5"/>
    <w:rsid w:val="007751B4"/>
    <w:rsid w:val="0079269D"/>
    <w:rsid w:val="007A2D39"/>
    <w:rsid w:val="007E2158"/>
    <w:rsid w:val="0080463B"/>
    <w:rsid w:val="008244EE"/>
    <w:rsid w:val="0086053A"/>
    <w:rsid w:val="008A3227"/>
    <w:rsid w:val="008A6118"/>
    <w:rsid w:val="008B1FEB"/>
    <w:rsid w:val="008B20CB"/>
    <w:rsid w:val="008C27A6"/>
    <w:rsid w:val="008C78B6"/>
    <w:rsid w:val="008D45B5"/>
    <w:rsid w:val="008E15D4"/>
    <w:rsid w:val="009018C4"/>
    <w:rsid w:val="00911B8C"/>
    <w:rsid w:val="009225F7"/>
    <w:rsid w:val="00922FE9"/>
    <w:rsid w:val="009244DE"/>
    <w:rsid w:val="00932462"/>
    <w:rsid w:val="00942AC8"/>
    <w:rsid w:val="00983FAD"/>
    <w:rsid w:val="00986069"/>
    <w:rsid w:val="00996B8C"/>
    <w:rsid w:val="009C7A55"/>
    <w:rsid w:val="009E385E"/>
    <w:rsid w:val="00A05A24"/>
    <w:rsid w:val="00A2352C"/>
    <w:rsid w:val="00A4435B"/>
    <w:rsid w:val="00A66BCF"/>
    <w:rsid w:val="00A777AA"/>
    <w:rsid w:val="00A81CEC"/>
    <w:rsid w:val="00AB4806"/>
    <w:rsid w:val="00AE361D"/>
    <w:rsid w:val="00B16C08"/>
    <w:rsid w:val="00B17933"/>
    <w:rsid w:val="00B46642"/>
    <w:rsid w:val="00B501EF"/>
    <w:rsid w:val="00B91516"/>
    <w:rsid w:val="00B944C8"/>
    <w:rsid w:val="00BA77BC"/>
    <w:rsid w:val="00BC0E4F"/>
    <w:rsid w:val="00BE5495"/>
    <w:rsid w:val="00BF5E24"/>
    <w:rsid w:val="00C13B70"/>
    <w:rsid w:val="00C23083"/>
    <w:rsid w:val="00C313DE"/>
    <w:rsid w:val="00C37C09"/>
    <w:rsid w:val="00C41016"/>
    <w:rsid w:val="00C45639"/>
    <w:rsid w:val="00C53D48"/>
    <w:rsid w:val="00C62623"/>
    <w:rsid w:val="00C66A6B"/>
    <w:rsid w:val="00C940D6"/>
    <w:rsid w:val="00CB6734"/>
    <w:rsid w:val="00CB7C5A"/>
    <w:rsid w:val="00CE32C4"/>
    <w:rsid w:val="00D00D96"/>
    <w:rsid w:val="00D16C0A"/>
    <w:rsid w:val="00D33442"/>
    <w:rsid w:val="00D3626D"/>
    <w:rsid w:val="00D639D6"/>
    <w:rsid w:val="00D72156"/>
    <w:rsid w:val="00D96D14"/>
    <w:rsid w:val="00DC6440"/>
    <w:rsid w:val="00DF2B6E"/>
    <w:rsid w:val="00E065DD"/>
    <w:rsid w:val="00E53602"/>
    <w:rsid w:val="00E82C3E"/>
    <w:rsid w:val="00E86B1F"/>
    <w:rsid w:val="00EC2C07"/>
    <w:rsid w:val="00EC7C0B"/>
    <w:rsid w:val="00EE527C"/>
    <w:rsid w:val="00EF3E30"/>
    <w:rsid w:val="00F058C9"/>
    <w:rsid w:val="00F15C5D"/>
    <w:rsid w:val="00F31306"/>
    <w:rsid w:val="00F45019"/>
    <w:rsid w:val="00F50E83"/>
    <w:rsid w:val="00F529D0"/>
    <w:rsid w:val="00F85497"/>
    <w:rsid w:val="00F978C0"/>
    <w:rsid w:val="00FB71B8"/>
    <w:rsid w:val="00FB7418"/>
    <w:rsid w:val="00FC14E1"/>
    <w:rsid w:val="00FF6EC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AC3"/>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6D4C"/>
    <w:rPr>
      <w:color w:val="0000FF"/>
      <w:u w:val="single"/>
    </w:rPr>
  </w:style>
  <w:style w:type="paragraph" w:styleId="Header">
    <w:name w:val="header"/>
    <w:basedOn w:val="Normal"/>
    <w:link w:val="HeaderChar"/>
    <w:rsid w:val="00046D4C"/>
    <w:pPr>
      <w:widowControl w:val="0"/>
      <w:tabs>
        <w:tab w:val="center" w:pos="4153"/>
        <w:tab w:val="right" w:pos="8306"/>
      </w:tabs>
      <w:suppressAutoHyphens/>
    </w:pPr>
    <w:rPr>
      <w:rFonts w:eastAsia="Lucida Sans Unicode"/>
      <w:lang w:eastAsia="en-US"/>
    </w:rPr>
  </w:style>
  <w:style w:type="character" w:customStyle="1" w:styleId="HeaderChar">
    <w:name w:val="Header Char"/>
    <w:link w:val="Header"/>
    <w:rsid w:val="00046D4C"/>
    <w:rPr>
      <w:rFonts w:eastAsia="Lucida Sans Unicode" w:cs="Tahoma"/>
      <w:sz w:val="24"/>
      <w:szCs w:val="24"/>
      <w:lang w:eastAsia="en-US"/>
    </w:rPr>
  </w:style>
  <w:style w:type="paragraph" w:customStyle="1" w:styleId="TableContents">
    <w:name w:val="Table Contents"/>
    <w:basedOn w:val="Normal"/>
    <w:rsid w:val="00046D4C"/>
    <w:pPr>
      <w:widowControl w:val="0"/>
      <w:suppressLineNumbers/>
      <w:suppressAutoHyphens/>
    </w:pPr>
    <w:rPr>
      <w:rFonts w:eastAsia="Lucida Sans Unicode" w:cs="Tahoma"/>
      <w:lang w:val="lv-LV" w:eastAsia="en-US"/>
    </w:rPr>
  </w:style>
  <w:style w:type="character" w:customStyle="1" w:styleId="inf1">
    <w:name w:val="inf1"/>
    <w:rsid w:val="003C7778"/>
    <w:rPr>
      <w:b w:val="0"/>
      <w:bCs w:val="0"/>
      <w:color w:val="000000"/>
      <w:sz w:val="15"/>
      <w:szCs w:val="15"/>
    </w:rPr>
  </w:style>
  <w:style w:type="paragraph" w:styleId="ListParagraph">
    <w:name w:val="List Paragraph"/>
    <w:basedOn w:val="Normal"/>
    <w:uiPriority w:val="34"/>
    <w:qFormat/>
    <w:rsid w:val="00932462"/>
    <w:pPr>
      <w:ind w:left="720"/>
      <w:contextualSpacing/>
    </w:pPr>
    <w:rPr>
      <w:sz w:val="28"/>
      <w:lang w:val="en-GB" w:eastAsia="en-US"/>
    </w:rPr>
  </w:style>
  <w:style w:type="paragraph" w:styleId="NormalWeb">
    <w:name w:val="Normal (Web)"/>
    <w:basedOn w:val="Normal"/>
    <w:unhideWhenUsed/>
    <w:rsid w:val="00C313DE"/>
    <w:pPr>
      <w:spacing w:before="100" w:beforeAutospacing="1" w:after="100" w:afterAutospacing="1"/>
    </w:pPr>
    <w:rPr>
      <w:lang w:val="lv-LV" w:eastAsia="lv-LV"/>
    </w:rPr>
  </w:style>
  <w:style w:type="paragraph" w:styleId="BalloonText">
    <w:name w:val="Balloon Text"/>
    <w:basedOn w:val="Normal"/>
    <w:link w:val="BalloonTextChar"/>
    <w:rsid w:val="00B17933"/>
    <w:rPr>
      <w:rFonts w:ascii="Tahoma" w:hAnsi="Tahoma" w:cs="Tahoma"/>
      <w:sz w:val="16"/>
      <w:szCs w:val="16"/>
    </w:rPr>
  </w:style>
  <w:style w:type="character" w:customStyle="1" w:styleId="BalloonTextChar">
    <w:name w:val="Balloon Text Char"/>
    <w:basedOn w:val="DefaultParagraphFont"/>
    <w:link w:val="BalloonText"/>
    <w:rsid w:val="00B17933"/>
    <w:rPr>
      <w:rFonts w:ascii="Tahoma" w:hAnsi="Tahoma" w:cs="Tahoma"/>
      <w:sz w:val="16"/>
      <w:szCs w:val="16"/>
      <w:lang w:val="ru-RU" w:eastAsia="ru-RU"/>
    </w:rPr>
  </w:style>
  <w:style w:type="paragraph" w:styleId="BodyText2">
    <w:name w:val="Body Text 2"/>
    <w:basedOn w:val="Normal"/>
    <w:link w:val="BodyText2Char"/>
    <w:rsid w:val="00B17933"/>
    <w:pPr>
      <w:ind w:right="-874"/>
      <w:jc w:val="both"/>
    </w:pPr>
    <w:rPr>
      <w:sz w:val="28"/>
      <w:lang w:eastAsia="en-US"/>
    </w:rPr>
  </w:style>
  <w:style w:type="character" w:customStyle="1" w:styleId="BodyText2Char">
    <w:name w:val="Body Text 2 Char"/>
    <w:basedOn w:val="DefaultParagraphFont"/>
    <w:link w:val="BodyText2"/>
    <w:rsid w:val="00B17933"/>
    <w:rPr>
      <w:sz w:val="28"/>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openxmlformats.org/officeDocument/2006/relationships/settings" Target="settings.xml"/><Relationship Id="rId7" Type="http://schemas.openxmlformats.org/officeDocument/2006/relationships/hyperlink" Target="mailto:info@rdc.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363</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 R O J E K T S</vt:lpstr>
    </vt:vector>
  </TitlesOfParts>
  <Company/>
  <LinksUpToDate>false</LinksUpToDate>
  <CharactersWithSpaces>3330</CharactersWithSpaces>
  <SharedDoc>false</SharedDoc>
  <HLinks>
    <vt:vector size="12" baseType="variant">
      <vt:variant>
        <vt:i4>589916</vt:i4>
      </vt:variant>
      <vt:variant>
        <vt:i4>6</vt:i4>
      </vt:variant>
      <vt:variant>
        <vt:i4>0</vt:i4>
      </vt:variant>
      <vt:variant>
        <vt:i4>5</vt:i4>
      </vt:variant>
      <vt:variant>
        <vt:lpwstr>http://www.rezeknesnovads.lv/</vt:lpwstr>
      </vt:variant>
      <vt:variant>
        <vt:lpwstr/>
      </vt:variant>
      <vt:variant>
        <vt:i4>2162719</vt:i4>
      </vt:variant>
      <vt:variant>
        <vt:i4>3</vt:i4>
      </vt:variant>
      <vt:variant>
        <vt:i4>0</vt:i4>
      </vt:variant>
      <vt:variant>
        <vt:i4>5</vt:i4>
      </vt:variant>
      <vt:variant>
        <vt:lpwstr>mailto:info@rezeknesnovads.lv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J E K T S</dc:title>
  <dc:subject/>
  <dc:creator>Ivars Turks</dc:creator>
  <cp:keywords/>
  <cp:lastModifiedBy>ilona</cp:lastModifiedBy>
  <cp:revision>7</cp:revision>
  <cp:lastPrinted>2014-09-11T12:44:00Z</cp:lastPrinted>
  <dcterms:created xsi:type="dcterms:W3CDTF">2014-09-11T10:27:00Z</dcterms:created>
  <dcterms:modified xsi:type="dcterms:W3CDTF">2014-10-30T12:12:00Z</dcterms:modified>
</cp:coreProperties>
</file>