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164" w:type="dxa"/>
        <w:jc w:val="left"/>
        <w:tblInd w:w="6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01"/>
        <w:gridCol w:w="6763"/>
      </w:tblGrid>
      <w:tr>
        <w:tblPrEx>
          <w:shd w:val="clear" w:color="auto" w:fill="cdd4e9"/>
        </w:tblPrEx>
        <w:trPr>
          <w:trHeight w:val="2052" w:hRule="exact"/>
        </w:trPr>
        <w:tc>
          <w:tcPr>
            <w:tcW w:type="dxa" w:w="24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7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tabs>
                <w:tab w:val="right" w:pos="8306"/>
              </w:tabs>
              <w:spacing w:after="0" w:line="240" w:lineRule="auto"/>
              <w:jc w:val="center"/>
              <w:rPr>
                <w:rFonts w:ascii="Verdana" w:cs="Verdana" w:hAnsi="Verdana" w:eastAsia="Verdana"/>
                <w:b w:val="1"/>
                <w:bCs w:val="1"/>
                <w:caps w:val="1"/>
                <w:sz w:val="36"/>
                <w:szCs w:val="36"/>
                <w:shd w:val="nil" w:color="auto" w:fill="auto"/>
              </w:rPr>
            </w:pPr>
            <w:r>
              <w:rPr>
                <w:rFonts w:ascii="Verdana" w:hAnsi="Verdana"/>
                <w:b w:val="1"/>
                <w:bCs w:val="1"/>
                <w:caps w:val="1"/>
                <w:sz w:val="36"/>
                <w:szCs w:val="36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Verdana" w:hAnsi="Verdana" w:hint="default"/>
                <w:b w:val="1"/>
                <w:bCs w:val="1"/>
                <w:caps w:val="1"/>
                <w:sz w:val="36"/>
                <w:szCs w:val="36"/>
                <w:shd w:val="nil" w:color="auto" w:fill="auto"/>
                <w:rtl w:val="0"/>
                <w:lang w:val="en-US"/>
              </w:rPr>
              <w:t>ē</w:t>
            </w:r>
            <w:r>
              <w:rPr>
                <w:rFonts w:ascii="Verdana" w:hAnsi="Verdana"/>
                <w:b w:val="1"/>
                <w:bCs w:val="1"/>
                <w:caps w:val="1"/>
                <w:sz w:val="36"/>
                <w:szCs w:val="36"/>
                <w:shd w:val="nil" w:color="auto" w:fill="auto"/>
                <w:rtl w:val="0"/>
                <w:lang w:val="en-US"/>
              </w:rPr>
              <w:t>zeknes novada DOME</w:t>
            </w:r>
          </w:p>
          <w:p>
            <w:pPr>
              <w:pStyle w:val="Body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bidi w:val="0"/>
              <w:spacing w:before="119" w:after="113" w:line="240" w:lineRule="auto"/>
              <w:ind w:left="0" w:right="0" w:firstLine="0"/>
              <w:jc w:val="center"/>
              <w:rPr>
                <w:rFonts w:ascii="Verdana" w:cs="Verdana" w:hAnsi="Verdana" w:eastAsia="Verdana"/>
                <w:cap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caps w:val="1"/>
                <w:sz w:val="20"/>
                <w:szCs w:val="20"/>
                <w:shd w:val="nil" w:color="auto" w:fill="auto"/>
                <w:rtl w:val="0"/>
              </w:rPr>
              <w:t>Re</w:t>
            </w:r>
            <w:r>
              <w:rPr>
                <w:rFonts w:ascii="Verdana" w:hAnsi="Verdana" w:hint="default"/>
                <w:caps w:val="1"/>
                <w:sz w:val="20"/>
                <w:szCs w:val="20"/>
                <w:shd w:val="nil" w:color="auto" w:fill="auto"/>
                <w:rtl w:val="0"/>
              </w:rPr>
              <w:t>ģ</w:t>
            </w:r>
            <w:r>
              <w:rPr>
                <w:rFonts w:ascii="Verdana" w:hAnsi="Verdana"/>
                <w:caps w:val="1"/>
                <w:sz w:val="20"/>
                <w:szCs w:val="20"/>
                <w:shd w:val="nil" w:color="auto" w:fill="auto"/>
                <w:rtl w:val="0"/>
              </w:rPr>
              <w:t>.Nr.90009112679</w:t>
            </w:r>
          </w:p>
          <w:p>
            <w:pPr>
              <w:pStyle w:val="Body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bidi w:val="0"/>
              <w:spacing w:before="60" w:after="0" w:line="240" w:lineRule="auto"/>
              <w:ind w:left="0" w:right="0" w:firstLine="0"/>
              <w:jc w:val="center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nl-NL"/>
              </w:rPr>
              <w:t>Atbr</w:t>
            </w:r>
            <w:r>
              <w:rPr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ī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vo</w:t>
            </w:r>
            <w:r>
              <w:rPr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š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s-ES_tradnl"/>
              </w:rPr>
              <w:t>anas aleja 95A, R</w:t>
            </w:r>
            <w:r>
              <w:rPr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ē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zekne,  LV </w:t>
            </w:r>
            <w:r>
              <w:rPr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4601,</w:t>
            </w:r>
          </w:p>
          <w:p>
            <w:pPr>
              <w:pStyle w:val="Body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bidi w:val="0"/>
              <w:spacing w:before="60" w:after="0" w:line="240" w:lineRule="auto"/>
              <w:ind w:left="0" w:right="0" w:firstLine="0"/>
              <w:jc w:val="center"/>
              <w:rPr>
                <w:rFonts w:ascii="Verdana" w:cs="Verdana" w:hAnsi="Verdana" w:eastAsia="Verdan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Tel. 646 22238; 646 22231, Fax. 646 25935,</w:t>
            </w:r>
          </w:p>
          <w:p>
            <w:pPr>
              <w:pStyle w:val="Body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bidi w:val="0"/>
              <w:spacing w:before="60" w:after="0" w:line="240" w:lineRule="auto"/>
              <w:ind w:left="0" w:right="0" w:firstLine="0"/>
              <w:jc w:val="center"/>
              <w:rPr>
                <w:rStyle w:val="None"/>
                <w:rFonts w:ascii="Verdana" w:cs="Verdana" w:hAnsi="Verdana" w:eastAsia="Verdan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E</w:t>
            </w:r>
            <w:r>
              <w:rPr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–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pasts: </w:t>
            </w:r>
            <w:r>
              <w:rPr>
                <w:rStyle w:val="Hyperlink.0"/>
                <w:rFonts w:ascii="Verdana" w:cs="Verdana" w:hAnsi="Verdana" w:eastAsia="Verdana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rFonts w:ascii="Verdana" w:cs="Verdana" w:hAnsi="Verdana" w:eastAsia="Verdana"/>
                <w:sz w:val="18"/>
                <w:szCs w:val="18"/>
              </w:rPr>
              <w:instrText xml:space="preserve"> HYPERLINK "mailto:info@rezeknesnovads.lv"</w:instrText>
            </w:r>
            <w:r>
              <w:rPr>
                <w:rStyle w:val="Hyperlink.0"/>
                <w:rFonts w:ascii="Verdana" w:cs="Verdana" w:hAnsi="Verdana" w:eastAsia="Verdana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rFonts w:ascii="Verdana" w:hAnsi="Verdana"/>
                <w:sz w:val="18"/>
                <w:szCs w:val="18"/>
                <w:rtl w:val="0"/>
              </w:rPr>
              <w:t>info@rezeknesnovads.lv</w:t>
            </w:r>
            <w:r>
              <w:rPr>
                <w:rFonts w:ascii="Verdana" w:cs="Verdana" w:hAnsi="Verdana" w:eastAsia="Verdana"/>
                <w:sz w:val="18"/>
                <w:szCs w:val="18"/>
              </w:rPr>
              <w:fldChar w:fldCharType="end" w:fldLock="0"/>
            </w:r>
          </w:p>
          <w:p>
            <w:pPr>
              <w:pStyle w:val="Body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bidi w:val="0"/>
              <w:spacing w:before="12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Inform</w:t>
            </w:r>
            <w:r>
              <w:rPr>
                <w:rStyle w:val="None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cija internet</w:t>
            </w:r>
            <w:r>
              <w:rPr>
                <w:rStyle w:val="None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: </w:t>
            </w:r>
            <w:r>
              <w:rPr>
                <w:rStyle w:val="Hyperlink.1"/>
                <w:rFonts w:ascii="Verdana" w:cs="Verdana" w:hAnsi="Verdana" w:eastAsia="Verdana"/>
                <w:outline w:val="0"/>
                <w:color w:val="0000ff"/>
                <w:sz w:val="18"/>
                <w:szCs w:val="18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Verdana" w:cs="Verdana" w:hAnsi="Verdana" w:eastAsia="Verdana"/>
                <w:outline w:val="0"/>
                <w:color w:val="0000ff"/>
                <w:sz w:val="18"/>
                <w:szCs w:val="18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"http://www.rezeknesnovads.lv"</w:instrText>
            </w:r>
            <w:r>
              <w:rPr>
                <w:rStyle w:val="Hyperlink.1"/>
                <w:rFonts w:ascii="Verdana" w:cs="Verdana" w:hAnsi="Verdana" w:eastAsia="Verdana"/>
                <w:outline w:val="0"/>
                <w:color w:val="0000ff"/>
                <w:sz w:val="18"/>
                <w:szCs w:val="18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Verdana" w:hAnsi="Verdana"/>
                <w:outline w:val="0"/>
                <w:color w:val="0000ff"/>
                <w:sz w:val="18"/>
                <w:szCs w:val="18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http://www.rezeknesnovads.lv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</w:tbl>
    <w:p>
      <w:pPr>
        <w:pStyle w:val="Body"/>
        <w:widowControl w:val="0"/>
        <w:spacing w:line="240" w:lineRule="auto"/>
        <w:ind w:left="521" w:hanging="521"/>
      </w:pPr>
    </w:p>
    <w:p>
      <w:pPr>
        <w:pStyle w:val="Body"/>
        <w:tabs>
          <w:tab w:val="left" w:pos="7574"/>
        </w:tabs>
        <w:spacing w:after="0" w:line="240" w:lineRule="auto"/>
        <w:jc w:val="right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  <w:lang w:val="en-US"/>
        </w:rPr>
        <w:tab/>
      </w:r>
    </w:p>
    <w:p>
      <w:pPr>
        <w:pStyle w:val="Body"/>
        <w:tabs>
          <w:tab w:val="left" w:pos="7574"/>
        </w:tabs>
        <w:spacing w:after="0" w:line="240" w:lineRule="auto"/>
        <w:jc w:val="righ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APSTIPRIN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rtl w:val="0"/>
        </w:rPr>
        <w:t>TI</w:t>
      </w:r>
    </w:p>
    <w:p>
      <w:pPr>
        <w:pStyle w:val="Body"/>
        <w:spacing w:after="0" w:line="240" w:lineRule="auto"/>
        <w:ind w:left="6240" w:firstLine="0"/>
        <w:jc w:val="righ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>ē</w:t>
      </w:r>
      <w:r>
        <w:rPr>
          <w:rStyle w:val="None"/>
          <w:rFonts w:ascii="Times New Roman" w:hAnsi="Times New Roman"/>
          <w:rtl w:val="0"/>
          <w:lang w:val="pt-PT"/>
        </w:rPr>
        <w:t>zeknes novada domes 2020.gada 6.febru</w:t>
      </w:r>
      <w:r>
        <w:rPr>
          <w:rStyle w:val="None"/>
          <w:rFonts w:ascii="Times New Roman" w:hAnsi="Times New Roman" w:hint="default"/>
          <w:rtl w:val="0"/>
        </w:rPr>
        <w:t>ā</w:t>
      </w:r>
      <w:r>
        <w:rPr>
          <w:rStyle w:val="None"/>
          <w:rFonts w:ascii="Times New Roman" w:hAnsi="Times New Roman"/>
          <w:rtl w:val="0"/>
        </w:rPr>
        <w:t>ra s</w:t>
      </w:r>
      <w:r>
        <w:rPr>
          <w:rStyle w:val="None"/>
          <w:rFonts w:ascii="Times New Roman" w:hAnsi="Times New Roman" w:hint="default"/>
          <w:rtl w:val="0"/>
        </w:rPr>
        <w:t>ē</w:t>
      </w:r>
      <w:r>
        <w:rPr>
          <w:rStyle w:val="None"/>
          <w:rFonts w:ascii="Times New Roman" w:hAnsi="Times New Roman"/>
          <w:rtl w:val="0"/>
        </w:rPr>
        <w:t>d</w:t>
      </w:r>
      <w:r>
        <w:rPr>
          <w:rStyle w:val="None"/>
          <w:rFonts w:ascii="Times New Roman" w:hAnsi="Times New Roman" w:hint="default"/>
          <w:rtl w:val="0"/>
        </w:rPr>
        <w:t xml:space="preserve">ē </w:t>
      </w:r>
      <w:r>
        <w:rPr>
          <w:rStyle w:val="None"/>
          <w:rFonts w:ascii="Times New Roman" w:hAnsi="Times New Roman"/>
          <w:rtl w:val="0"/>
        </w:rPr>
        <w:t>(protokols Nr.5, 1.</w:t>
      </w:r>
      <w:r>
        <w:rPr>
          <w:rStyle w:val="None"/>
          <w:rFonts w:ascii="Times New Roman" w:hAnsi="Times New Roman" w:hint="default"/>
          <w:rtl w:val="0"/>
        </w:rPr>
        <w:t>§</w:t>
      </w:r>
      <w:r>
        <w:rPr>
          <w:rStyle w:val="None"/>
          <w:rFonts w:ascii="Times New Roman" w:hAnsi="Times New Roman"/>
          <w:rtl w:val="0"/>
        </w:rPr>
        <w:t>)</w:t>
      </w:r>
    </w:p>
    <w:p>
      <w:pPr>
        <w:pStyle w:val="Body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zeknes novada pa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bas 2020.gada 6.febru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ra noteikumi Nr.33</w:t>
      </w:r>
    </w:p>
    <w:p>
      <w:pPr>
        <w:pStyle w:val="Body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Noteikumi par iek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jo trauksmes cel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anas sist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mu R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zeknes novada pa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</w:p>
    <w:p>
      <w:pPr>
        <w:pStyle w:val="Body"/>
        <w:spacing w:after="0" w:line="240" w:lineRule="auto"/>
        <w:ind w:left="3840" w:firstLine="0"/>
        <w:jc w:val="right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3840" w:firstLine="0"/>
        <w:jc w:val="right"/>
        <w:rPr>
          <w:rStyle w:val="None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</w:rPr>
        <w:t>Izdoti saska</w:t>
      </w:r>
      <w:r>
        <w:rPr>
          <w:rStyle w:val="None"/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ņā 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</w:rPr>
        <w:t>ar Trauksmes cel</w:t>
      </w:r>
      <w:r>
        <w:rPr>
          <w:rStyle w:val="None"/>
          <w:rFonts w:ascii="Times New Roman" w:hAnsi="Times New Roman" w:hint="default"/>
          <w:i w:val="1"/>
          <w:iCs w:val="1"/>
          <w:sz w:val="20"/>
          <w:szCs w:val="20"/>
          <w:rtl w:val="0"/>
        </w:rPr>
        <w:t>š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</w:rPr>
        <w:t>anas likuma 5.panta pirmo da</w:t>
      </w:r>
      <w:r>
        <w:rPr>
          <w:rStyle w:val="None"/>
          <w:rFonts w:ascii="Times New Roman" w:hAnsi="Times New Roman" w:hint="default"/>
          <w:i w:val="1"/>
          <w:iCs w:val="1"/>
          <w:sz w:val="20"/>
          <w:szCs w:val="20"/>
          <w:rtl w:val="0"/>
        </w:rPr>
        <w:t>ļ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u un likuma "Par pa</w:t>
      </w:r>
      <w:r>
        <w:rPr>
          <w:rStyle w:val="None"/>
          <w:rFonts w:ascii="Times New Roman" w:hAnsi="Times New Roman" w:hint="default"/>
          <w:i w:val="1"/>
          <w:iCs w:val="1"/>
          <w:sz w:val="20"/>
          <w:szCs w:val="20"/>
          <w:rtl w:val="0"/>
        </w:rPr>
        <w:t>š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</w:rPr>
        <w:t>vald</w:t>
      </w:r>
      <w:r>
        <w:rPr>
          <w:rStyle w:val="None"/>
          <w:rFonts w:ascii="Times New Roman" w:hAnsi="Times New Roman" w:hint="default"/>
          <w:i w:val="1"/>
          <w:iCs w:val="1"/>
          <w:sz w:val="20"/>
          <w:szCs w:val="20"/>
          <w:rtl w:val="0"/>
        </w:rPr>
        <w:t>ī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</w:rPr>
        <w:t>b</w:t>
      </w:r>
      <w:r>
        <w:rPr>
          <w:rStyle w:val="None"/>
          <w:rFonts w:ascii="Times New Roman" w:hAnsi="Times New Roman" w:hint="default"/>
          <w:i w:val="1"/>
          <w:iCs w:val="1"/>
          <w:sz w:val="20"/>
          <w:szCs w:val="20"/>
          <w:rtl w:val="0"/>
        </w:rPr>
        <w:t>ā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m" 41.panta pirm</w:t>
      </w:r>
      <w:r>
        <w:rPr>
          <w:rStyle w:val="None"/>
          <w:rFonts w:ascii="Times New Roman" w:hAnsi="Times New Roman" w:hint="default"/>
          <w:i w:val="1"/>
          <w:iCs w:val="1"/>
          <w:sz w:val="20"/>
          <w:szCs w:val="20"/>
          <w:rtl w:val="0"/>
        </w:rPr>
        <w:t>ā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  <w:lang w:val="pt-PT"/>
        </w:rPr>
        <w:t>s da</w:t>
      </w:r>
      <w:r>
        <w:rPr>
          <w:rStyle w:val="None"/>
          <w:rFonts w:ascii="Times New Roman" w:hAnsi="Times New Roman" w:hint="default"/>
          <w:i w:val="1"/>
          <w:iCs w:val="1"/>
          <w:sz w:val="20"/>
          <w:szCs w:val="20"/>
          <w:rtl w:val="0"/>
        </w:rPr>
        <w:t>ļ</w:t>
      </w:r>
      <w:r>
        <w:rPr>
          <w:rStyle w:val="None"/>
          <w:rFonts w:ascii="Times New Roman" w:hAnsi="Times New Roman"/>
          <w:i w:val="1"/>
          <w:iCs w:val="1"/>
          <w:sz w:val="20"/>
          <w:szCs w:val="20"/>
          <w:rtl w:val="0"/>
        </w:rPr>
        <w:t>as 2.punktu</w:t>
      </w:r>
    </w:p>
    <w:p>
      <w:pPr>
        <w:pStyle w:val="Body"/>
        <w:spacing w:after="0" w:line="240" w:lineRule="auto"/>
        <w:ind w:left="3840" w:firstLine="0"/>
        <w:jc w:val="right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I.    Visp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gie noteikumi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zeknes novada 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bas (turpm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k - 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bas) iek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šē</w:t>
      </w:r>
      <w:r>
        <w:rPr>
          <w:rStyle w:val="None"/>
          <w:rFonts w:ascii="Times New Roman" w:hAnsi="Times New Roman"/>
          <w:sz w:val="24"/>
          <w:szCs w:val="24"/>
          <w:rtl w:val="0"/>
        </w:rPr>
        <w:t>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s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anas sist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mas noteikumi (turpm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k - noteikumi ) nosaka vienotu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rt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bu,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tiek organiz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 xml:space="preserve">ts un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stenots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anas meh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nisms 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un 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s iest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s. Noteikumi ir saisto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i visiem 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bas un 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s iest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āž</w:t>
      </w:r>
      <w:r>
        <w:rPr>
          <w:rStyle w:val="None"/>
          <w:rFonts w:ascii="Times New Roman" w:hAnsi="Times New Roman"/>
          <w:sz w:val="24"/>
          <w:szCs w:val="24"/>
          <w:rtl w:val="0"/>
        </w:rPr>
        <w:t>u darbiniekiem un amatperson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m (turpm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k - darbinieki).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Noteikumu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ķ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is ir veicin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t, lai sabiedr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bas interes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s tiek celta trauksme par 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rk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pumiem, nodro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ta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anas meh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nisma izveide un darb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ba,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ar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Style w:val="None"/>
          <w:rFonts w:ascii="Times New Roman" w:hAnsi="Times New Roman"/>
          <w:sz w:val="24"/>
          <w:szCs w:val="24"/>
          <w:rtl w:val="0"/>
        </w:rPr>
        <w:t>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ju pien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ga aizsardz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ba.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js ir ties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gs celt trauksmi tikai par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anas likum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noteiktajiem 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rk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pumiem, ja inform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cija ir ieg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ta, veicot darba pien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kumus vai dibinot tiesisk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 attiec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bas, kas saist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tas ar darba pien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kumu veik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anu.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ba nodro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ina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ja un 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identit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tes aizsardz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bu,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min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 personas identit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tes aizsardz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bu saska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ņā </w:t>
      </w:r>
      <w:r>
        <w:rPr>
          <w:rStyle w:val="None"/>
          <w:rFonts w:ascii="Times New Roman" w:hAnsi="Times New Roman"/>
          <w:sz w:val="24"/>
          <w:szCs w:val="24"/>
          <w:rtl w:val="0"/>
        </w:rPr>
        <w:t>ar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anas likum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noteikto.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Noteikumos tiek izmantoti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anas likum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lietotie termini.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Lai nodro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tu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o noteikumu un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anas likuma pras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bu iev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ro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anu 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, ar domes priek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ja 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kojumu tiek ieceltas 2 (divas) atbild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s personas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anas jom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(turpm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k - atbild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 personas).</w:t>
      </w:r>
    </w:p>
    <w:p>
      <w:pPr>
        <w:pStyle w:val="Body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1843" w:right="2304" w:firstLine="0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II.    Trauksmes c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ja zi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ojuma iesnieg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anas, sa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em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anas un re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ģ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istr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anas k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rt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ba</w:t>
      </w:r>
    </w:p>
    <w:p>
      <w:pPr>
        <w:pStyle w:val="Body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js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sniedz skaidru un 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rdom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tu inform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ciju nor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dot faktus un personu 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rdus, iesniedz iev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rojot Iesniegumu likuma 3.pant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noteikto.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pievieno iesp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jamos likump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rk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puma pier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do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os dokumentus (dokumentu kopijas, kas ir personas 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, fotogr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fijas, e - pasta sarakstes kopijas u.tt.). Anon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mi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ojumi netiek uzskat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ti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ojumi Trauksmes likuma izpratn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js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ojumu iesniedz, izmantojot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ojuma veidlapu (pielikum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Nr.1) vai iesniedz br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form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ar nor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di </w:t>
      </w:r>
      <w:r>
        <w:rPr>
          <w:rStyle w:val="None"/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Style w:val="None"/>
          <w:rFonts w:ascii="Times New Roman" w:hAnsi="Times New Roman"/>
          <w:sz w:val="24"/>
          <w:szCs w:val="24"/>
          <w:rtl w:val="0"/>
        </w:rPr>
        <w:t>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”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ojums iesniedzams:</w:t>
      </w:r>
    </w:p>
    <w:p>
      <w:pPr>
        <w:pStyle w:val="Body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ar dro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u elektronisko parakstu parakst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tu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ojumu nos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tot uz e - pasta adresi: </w: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instrText xml:space="preserve"> HYPERLINK "mailto:trauksme@rezeknesnovads.lv"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rtl w:val="0"/>
        </w:rPr>
        <w:t>trauksme@rezeknesnovads.lv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nos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tot pa pastu ar nor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jumu </w:t>
      </w:r>
      <w:r>
        <w:rPr>
          <w:rStyle w:val="None"/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Style w:val="None"/>
          <w:rFonts w:ascii="Times New Roman" w:hAnsi="Times New Roman"/>
          <w:sz w:val="24"/>
          <w:szCs w:val="24"/>
          <w:rtl w:val="0"/>
        </w:rPr>
        <w:t>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Style w:val="None"/>
          <w:rFonts w:ascii="Times New Roman" w:hAnsi="Times New Roman"/>
          <w:sz w:val="24"/>
          <w:szCs w:val="24"/>
          <w:rtl w:val="0"/>
        </w:rPr>
        <w:t>uz adresei Atbr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vo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anas aleja 95A, 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zekne, LV4601;</w:t>
      </w:r>
    </w:p>
    <w:p>
      <w:pPr>
        <w:pStyle w:val="Body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personiski atbild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gajai personai.</w:t>
      </w:r>
    </w:p>
    <w:p>
      <w:pPr>
        <w:pStyle w:val="Body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ju iesniegt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dokument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cija (iesniegums, tam pievienotie dokumenti, fotogr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fijas u.tt.) (turpm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k -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ojums) tiek glab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tas sl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dzam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skap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Style w:val="None"/>
          <w:rFonts w:ascii="Times New Roman" w:hAnsi="Times New Roman"/>
          <w:sz w:val="24"/>
          <w:szCs w:val="24"/>
          <w:rtl w:val="0"/>
        </w:rPr>
        <w:t>un kvalific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jamas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ierobe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otas pieejam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bas inform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cija. Inform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cija ir pieejama person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m, kas ir atbild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gas par Trauksmes sist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mas nodro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anu 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Sa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emto trauksmes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ojumu atbild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persona:</w:t>
      </w:r>
    </w:p>
    <w:p>
      <w:pPr>
        <w:pStyle w:val="Body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re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ģ</w:t>
      </w:r>
      <w:r>
        <w:rPr>
          <w:rStyle w:val="None"/>
          <w:rFonts w:ascii="Times New Roman" w:hAnsi="Times New Roman"/>
          <w:sz w:val="24"/>
          <w:szCs w:val="24"/>
          <w:rtl w:val="0"/>
        </w:rPr>
        <w:t>istr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rtl w:val="0"/>
        </w:rPr>
        <w:t>speci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li izveidot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re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ģ</w:t>
      </w:r>
      <w:r>
        <w:rPr>
          <w:rStyle w:val="None"/>
          <w:rFonts w:ascii="Times New Roman" w:hAnsi="Times New Roman"/>
          <w:sz w:val="24"/>
          <w:szCs w:val="24"/>
          <w:rtl w:val="0"/>
        </w:rPr>
        <w:t>istr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gad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jum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, ja tiek sa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emts mutisks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ojums, to noform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rtl w:val="0"/>
        </w:rPr>
        <w:t>rakstiski un re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ģ</w:t>
      </w:r>
      <w:r>
        <w:rPr>
          <w:rStyle w:val="None"/>
          <w:rFonts w:ascii="Times New Roman" w:hAnsi="Times New Roman"/>
          <w:sz w:val="24"/>
          <w:szCs w:val="24"/>
          <w:rtl w:val="0"/>
        </w:rPr>
        <w:t>istr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nosaka, vai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ojums ir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ojums;</w:t>
      </w:r>
    </w:p>
    <w:p>
      <w:pPr>
        <w:pStyle w:val="Body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pseidonimiz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rtl w:val="0"/>
        </w:rPr>
        <w:t>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nor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tos personu datus;</w:t>
      </w:r>
    </w:p>
    <w:p>
      <w:pPr>
        <w:pStyle w:val="Body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7 (septi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u) dienu laik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c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ja iesnieguma sa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em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anas atbild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persona izv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rt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iesnieguma pirm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šķ</w:t>
      </w:r>
      <w:r>
        <w:rPr>
          <w:rStyle w:val="None"/>
          <w:rFonts w:ascii="Times New Roman" w:hAnsi="Times New Roman"/>
          <w:sz w:val="24"/>
          <w:szCs w:val="24"/>
          <w:rtl w:val="0"/>
        </w:rPr>
        <w:t>ietamu atbilst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bu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anas likum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noteiktaj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m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anas paz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m un pie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em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mumu par iesnieguma atz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anu par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ojumu.</w:t>
      </w:r>
    </w:p>
    <w:p>
      <w:pPr>
        <w:pStyle w:val="Body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sniedz atbildes 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stuli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jam par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ojuma atz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anu par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ojumu vai par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ojuma 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rs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anu kompetentai instit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cijai 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c pieder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bas;</w:t>
      </w:r>
    </w:p>
    <w:p>
      <w:pPr>
        <w:pStyle w:val="Body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nos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ta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jam 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stuli par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ojuma izskat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anas gaitu;</w:t>
      </w:r>
    </w:p>
    <w:p>
      <w:pPr>
        <w:pStyle w:val="Body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sazin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s un sniedz inform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ciju par iesniegtajiem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ju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ojumiem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ju kontaktpunktam un cit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m instit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cij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m.</w:t>
      </w:r>
    </w:p>
    <w:p>
      <w:pPr>
        <w:pStyle w:val="Body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ojuma izskat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anas proces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, uz domes priek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ja 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kojuma pamata tiek noz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ta kompetenta un godpr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ga darba grupa 3 (tr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s) cilv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ku sast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, kas izskata trauksmes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ojumu.</w:t>
      </w:r>
    </w:p>
    <w:p>
      <w:pPr>
        <w:pStyle w:val="Body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Triju dienu laik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c tam, kad pie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emts 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mums atz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t vai neatz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t iesniegumu par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ojumu, atbild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persona par to inform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rtl w:val="0"/>
        </w:rPr>
        <w:t>iesniedz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ju, nos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tot vi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am atbildes 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stuli. Atbildes 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stuli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ojuma iesniedz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jam paraksta darbinieks, kuram ir dele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ģē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tas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das ties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bas.</w:t>
      </w:r>
    </w:p>
    <w:p>
      <w:pPr>
        <w:pStyle w:val="Body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Ja sa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emtais iesniegums nav 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bas kompetenc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, atbild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persona to 10 (desmit) dienu laik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no sa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em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anas dienas 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rs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ta izskat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anai 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c piekrit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bas.</w:t>
      </w:r>
    </w:p>
    <w:p>
      <w:pPr>
        <w:pStyle w:val="Body"/>
        <w:spacing w:after="0" w:line="240" w:lineRule="auto"/>
        <w:ind w:left="922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922" w:firstLine="0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III.    Sabiedr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bas inform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ana par atkl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tajiem p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rk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pumiem</w:t>
      </w:r>
    </w:p>
    <w:p>
      <w:pPr>
        <w:pStyle w:val="Body"/>
        <w:tabs>
          <w:tab w:val="left" w:pos="331"/>
        </w:tabs>
        <w:spacing w:after="0" w:line="240" w:lineRule="auto"/>
        <w:ind w:left="331" w:hanging="331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15.</w:t>
        <w:tab/>
        <w:t>Lai veicin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tu sabiedr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bas izpratni par ieguvumiem no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anas un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</w:rPr>
        <w:t>ojum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  <w:br w:type="textWrapping"/>
      </w:r>
      <w:r>
        <w:rPr>
          <w:rStyle w:val="None"/>
          <w:rFonts w:ascii="Times New Roman" w:hAnsi="Times New Roman"/>
          <w:sz w:val="24"/>
          <w:szCs w:val="24"/>
          <w:rtl w:val="0"/>
        </w:rPr>
        <w:t>atkl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tiem 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rk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pumiem, un to risin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anas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rt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bu,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emot 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, ka trauksmi ce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ļ</w:t>
        <w:br w:type="textWrapping"/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sabiedr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bas interes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s, 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ba sniedz zi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as par 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rk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pumiem, kas atkl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ti pateicoties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one"/>
          <w:rFonts w:ascii="Times New Roman" w:hAnsi="Times New Roman"/>
          <w:sz w:val="24"/>
          <w:szCs w:val="24"/>
          <w:rtl w:val="0"/>
        </w:rPr>
        <w:t>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jiem.</w:t>
      </w:r>
    </w:p>
    <w:p>
      <w:pPr>
        <w:pStyle w:val="Body"/>
        <w:spacing w:after="0" w:line="240" w:lineRule="auto"/>
        <w:ind w:left="1867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1867" w:firstLine="0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IV.    Trauksmes c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ja tiesisk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aizsardz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ba</w:t>
      </w:r>
    </w:p>
    <w:p>
      <w:pPr>
        <w:pStyle w:val="Body"/>
        <w:tabs>
          <w:tab w:val="left" w:pos="331"/>
        </w:tabs>
        <w:spacing w:after="0" w:line="240" w:lineRule="auto"/>
        <w:ind w:left="331" w:hanging="331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16.</w:t>
        <w:tab/>
        <w:t>Lai nerad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tu apdraud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jumu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ja identit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tes aizsardz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bai, 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ba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one"/>
          <w:rFonts w:ascii="Times New Roman" w:hAnsi="Times New Roman"/>
          <w:sz w:val="24"/>
          <w:szCs w:val="24"/>
          <w:rtl w:val="0"/>
        </w:rPr>
        <w:t>nodro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ina trauksmes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ja personas datu pien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gu aizsardz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bu:</w:t>
      </w:r>
    </w:p>
    <w:p>
      <w:pPr>
        <w:pStyle w:val="Body"/>
        <w:numPr>
          <w:ilvl w:val="0"/>
          <w:numId w:val="17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inform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cijas aprit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iev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ro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u 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</w:rPr>
        <w:t>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bu;</w:t>
      </w:r>
    </w:p>
    <w:p>
      <w:pPr>
        <w:pStyle w:val="Body"/>
        <w:numPr>
          <w:ilvl w:val="0"/>
          <w:numId w:val="17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iesaista 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c iesp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jas maz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k personas;</w:t>
      </w:r>
    </w:p>
    <w:p>
      <w:pPr>
        <w:pStyle w:val="Body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aizliegts rad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t jebk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das nelabv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gas sekas personai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anas 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ēļ</w:t>
      </w:r>
      <w:r>
        <w:rPr>
          <w:rStyle w:val="None"/>
          <w:rFonts w:ascii="Times New Roman" w:hAnsi="Times New Roman"/>
          <w:sz w:val="24"/>
          <w:szCs w:val="24"/>
          <w:rtl w:val="0"/>
        </w:rPr>
        <w:t>, ja 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trauksmi 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lusi saska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ņā </w:t>
      </w:r>
      <w:r>
        <w:rPr>
          <w:rStyle w:val="None"/>
          <w:rFonts w:ascii="Times New Roman" w:hAnsi="Times New Roman"/>
          <w:sz w:val="24"/>
          <w:szCs w:val="24"/>
          <w:rtl w:val="0"/>
        </w:rPr>
        <w:t>ar likum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noteikt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m pras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m.</w:t>
      </w:r>
    </w:p>
    <w:p>
      <w:pPr>
        <w:pStyle w:val="Body"/>
        <w:spacing w:after="0" w:line="240" w:lineRule="auto"/>
        <w:ind w:left="426" w:hanging="426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17.</w:t>
        <w:tab/>
        <w:t>Gad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jum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, ja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anas 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ēļ </w:t>
      </w:r>
      <w:r>
        <w:rPr>
          <w:rStyle w:val="None"/>
          <w:rFonts w:ascii="Times New Roman" w:hAnsi="Times New Roman"/>
          <w:sz w:val="24"/>
          <w:szCs w:val="24"/>
          <w:rtl w:val="0"/>
        </w:rPr>
        <w:t>tom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r ir rad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tas nelabv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gas sekas, personai ir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ties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bas uz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anas likum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</w:rPr>
        <w:t>nor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tajiem aizsardz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bas pas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kumiem, un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šā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diem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one"/>
          <w:rFonts w:ascii="Times New Roman" w:hAnsi="Times New Roman"/>
          <w:sz w:val="24"/>
          <w:szCs w:val="24"/>
          <w:rtl w:val="0"/>
        </w:rPr>
        <w:t>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bas noteiktiem aizsardz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bas pas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kumiem:</w:t>
      </w:r>
    </w:p>
    <w:p>
      <w:pPr>
        <w:pStyle w:val="Body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aizliegts disciplin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ri sod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t darbinieku, kur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rtl w:val="0"/>
        </w:rPr>
        <w:t>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lis trauksmi;</w:t>
      </w:r>
    </w:p>
    <w:p>
      <w:pPr>
        <w:pStyle w:val="Body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aizliegts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anas 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ēļ 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main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t darba pien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kumu notikumus - amatu, algu, darba apst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ļ</w:t>
      </w:r>
      <w:r>
        <w:rPr>
          <w:rStyle w:val="None"/>
          <w:rFonts w:ascii="Times New Roman" w:hAnsi="Times New Roman"/>
          <w:sz w:val="24"/>
          <w:szCs w:val="24"/>
          <w:rtl w:val="0"/>
        </w:rPr>
        <w:t>us, darba atra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an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s vietu.</w:t>
      </w:r>
    </w:p>
    <w:p>
      <w:pPr>
        <w:pStyle w:val="Body"/>
        <w:spacing w:after="0" w:line="240" w:lineRule="auto"/>
        <w:ind w:left="3163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3163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3163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left="3163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V.    Nosl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guma jaut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jumi</w:t>
      </w:r>
    </w:p>
    <w:p>
      <w:pPr>
        <w:pStyle w:val="Body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sv-SE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Atbild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g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 personas iepaz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stina ar noteikumiem visus 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bas darbiniekus. 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bas iest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āž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u vad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ji ar noteikumiem iepaz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stina iest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des darbiniekus.</w:t>
      </w:r>
    </w:p>
    <w:p>
      <w:pPr>
        <w:pStyle w:val="Body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Uzs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kot darba tiesisk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 attiec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bas vai cita veida ar profesion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lo darb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bu saist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tas tiesisk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 attiec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bas, persona tiek inform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 xml:space="preserve">ta par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iem noteikumiem.</w:t>
      </w:r>
    </w:p>
    <w:p>
      <w:pPr>
        <w:pStyle w:val="Body"/>
        <w:numPr>
          <w:ilvl w:val="0"/>
          <w:numId w:val="23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Pa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vald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tiek nodro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ta viegli pieejama inform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cija par trauksmes cel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anas sist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</w:rPr>
        <w:t>mu -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jaslap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Style w:val="Hyperlink.3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</w:rPr>
        <w:instrText xml:space="preserve"> HYPERLINK "http://www.rezeknesnovads.lv"</w:instrText>
      </w:r>
      <w:r>
        <w:rPr>
          <w:rStyle w:val="Hyperlink.3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3"/>
          <w:rFonts w:ascii="Times New Roman" w:hAnsi="Times New Roman"/>
          <w:rtl w:val="0"/>
        </w:rPr>
        <w:t>www.rezeknesnovads.lv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tabs>
          <w:tab w:val="left" w:pos="720"/>
        </w:tabs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720"/>
        </w:tabs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720"/>
        </w:tabs>
        <w:spacing w:after="0" w:line="240" w:lineRule="auto"/>
        <w:jc w:val="both"/>
        <w:sectPr>
          <w:headerReference w:type="default" r:id="rId4"/>
          <w:footerReference w:type="default" r:id="rId5"/>
          <w:pgSz w:w="11900" w:h="16840" w:orient="portrait"/>
          <w:pgMar w:top="1134" w:right="1134" w:bottom="1134" w:left="1701" w:header="709" w:footer="709"/>
          <w:bidi w:val="0"/>
        </w:sectPr>
      </w:pPr>
      <w:r>
        <w:rPr>
          <w:rStyle w:val="None"/>
          <w:rFonts w:ascii="Times New Roman" w:hAnsi="Times New Roman"/>
          <w:rtl w:val="0"/>
        </w:rPr>
        <w:t>Domes priek</w:t>
      </w:r>
      <w:r>
        <w:rPr>
          <w:rStyle w:val="None"/>
          <w:rFonts w:ascii="Times New Roman" w:hAnsi="Times New Roman" w:hint="default"/>
          <w:rtl w:val="0"/>
        </w:rPr>
        <w:t>š</w:t>
      </w:r>
      <w:r>
        <w:rPr>
          <w:rStyle w:val="None"/>
          <w:rFonts w:ascii="Times New Roman" w:hAnsi="Times New Roman"/>
          <w:rtl w:val="0"/>
        </w:rPr>
        <w:t>s</w:t>
      </w:r>
      <w:r>
        <w:rPr>
          <w:rStyle w:val="None"/>
          <w:rFonts w:ascii="Times New Roman" w:hAnsi="Times New Roman" w:hint="default"/>
          <w:rtl w:val="0"/>
        </w:rPr>
        <w:t>ē</w:t>
      </w:r>
      <w:r>
        <w:rPr>
          <w:rStyle w:val="None"/>
          <w:rFonts w:ascii="Times New Roman" w:hAnsi="Times New Roman"/>
          <w:rtl w:val="0"/>
        </w:rPr>
        <w:t>d</w:t>
      </w:r>
      <w:r>
        <w:rPr>
          <w:rStyle w:val="None"/>
          <w:rFonts w:ascii="Times New Roman" w:hAnsi="Times New Roman" w:hint="default"/>
          <w:rtl w:val="0"/>
        </w:rPr>
        <w:t>ē</w:t>
      </w:r>
      <w:r>
        <w:rPr>
          <w:rStyle w:val="None"/>
          <w:rFonts w:ascii="Times New Roman" w:hAnsi="Times New Roman"/>
          <w:rtl w:val="0"/>
        </w:rPr>
        <w:t>t</w:t>
      </w:r>
      <w:r>
        <w:rPr>
          <w:rStyle w:val="None"/>
          <w:rFonts w:ascii="Times New Roman" w:hAnsi="Times New Roman" w:hint="default"/>
          <w:rtl w:val="0"/>
        </w:rPr>
        <w:t>ā</w:t>
      </w:r>
      <w:r>
        <w:rPr>
          <w:rStyle w:val="None"/>
          <w:rFonts w:ascii="Times New Roman" w:hAnsi="Times New Roman"/>
          <w:rtl w:val="0"/>
          <w:lang w:val="nl-NL"/>
        </w:rPr>
        <w:t xml:space="preserve">js </w:t>
        <w:tab/>
        <w:tab/>
        <w:tab/>
        <w:tab/>
        <w:tab/>
        <w:tab/>
        <w:t xml:space="preserve">                                        M.</w:t>
      </w:r>
      <w:r>
        <w:rPr>
          <w:rStyle w:val="None"/>
          <w:rFonts w:ascii="Times New Roman" w:hAnsi="Times New Roman" w:hint="default"/>
          <w:rtl w:val="0"/>
        </w:rPr>
        <w:t>Š</w:t>
      </w:r>
      <w:r>
        <w:rPr>
          <w:rStyle w:val="None"/>
          <w:rFonts w:ascii="Times New Roman" w:hAnsi="Times New Roman"/>
          <w:rtl w:val="0"/>
        </w:rPr>
        <w:t>varcs</w:t>
      </w:r>
    </w:p>
    <w:p>
      <w:pPr>
        <w:pStyle w:val="Body"/>
        <w:jc w:val="right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Pielikums Nr.1</w:t>
      </w:r>
    </w:p>
    <w:p>
      <w:pPr>
        <w:pStyle w:val="Body"/>
        <w:spacing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Trauksmes c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rtl w:val="0"/>
        </w:rPr>
        <w:t>l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ē</w:t>
      </w:r>
      <w:r>
        <w:rPr>
          <w:rStyle w:val="None"/>
          <w:rFonts w:ascii="Times New Roman" w:hAnsi="Times New Roman"/>
          <w:b w:val="1"/>
          <w:bCs w:val="1"/>
          <w:rtl w:val="0"/>
        </w:rPr>
        <w:t>ja zi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ņ</w:t>
      </w:r>
      <w:r>
        <w:rPr>
          <w:rStyle w:val="None"/>
          <w:rFonts w:ascii="Times New Roman" w:hAnsi="Times New Roman"/>
          <w:b w:val="1"/>
          <w:bCs w:val="1"/>
          <w:rtl w:val="0"/>
          <w:lang w:val="pt-PT"/>
        </w:rPr>
        <w:t>ojuma veidlapa</w:t>
      </w:r>
    </w:p>
    <w:tbl>
      <w:tblPr>
        <w:tblW w:w="928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287"/>
      </w:tblGrid>
      <w:tr>
        <w:tblPrEx>
          <w:shd w:val="clear" w:color="auto" w:fill="cdd4e9"/>
        </w:tblPrEx>
        <w:trPr>
          <w:trHeight w:val="718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Nor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nl-NL"/>
              </w:rPr>
              <w:t>diet instit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ciju/organiz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ciju, kurai adres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jat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nl-NL"/>
              </w:rPr>
              <w:t>o zi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ojumu</w:t>
            </w:r>
          </w:p>
        </w:tc>
      </w:tr>
      <w:tr>
        <w:tblPrEx>
          <w:shd w:val="clear" w:color="auto" w:fill="cdd4e9"/>
        </w:tblPrEx>
        <w:trPr>
          <w:trHeight w:val="2000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 P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rk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pt-PT"/>
              </w:rPr>
              <w:t>puma apraksts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Sniedziet J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su 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eso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 inform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ciju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par iesp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jamo p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rk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pumu. 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nl-NL"/>
              </w:rPr>
              <w:t>Miniet konkr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tus faktus vai apst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ļ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us, kas par to liecina (piem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ram, datums, vieta, kur iesp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fr-FR"/>
              </w:rPr>
              <w:t>jamais p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rk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sv-SE"/>
              </w:rPr>
              <w:t>pums tika nov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rots), iesaist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 fizisk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s vai juridisk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s-ES_tradnl"/>
              </w:rPr>
              <w:t>s personas, iesaist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 personu amati. Nor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diet, vai J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su 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ir k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pier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jumi (piem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ram, dokumenti, fotogr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fijas, e-pasta sarakste)</w:t>
            </w:r>
          </w:p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642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2. 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de-DE"/>
              </w:rPr>
              <w:t>Inform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cijas g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ūš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anas veids (saist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ba ar darbu)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su saist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ba ar organiz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ciju, kur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ir nov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rots iesp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jamais p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rk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pums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(atz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nl-NL"/>
              </w:rPr>
              <w:t>jiet atbilsto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o):</w:t>
            </w:r>
          </w:p>
          <w:p>
            <w:pPr>
              <w:pStyle w:val="List Paragraph"/>
              <w:numPr>
                <w:ilvl w:val="7"/>
                <w:numId w:val="24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ju organiz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cij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par kuru zi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oju (man ar to ir l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gumattiec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bas/ie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emu tur amatu/esmu ar to dienesta attiec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s)</w:t>
            </w:r>
          </w:p>
          <w:p>
            <w:pPr>
              <w:pStyle w:val="List Paragraph"/>
              <w:numPr>
                <w:ilvl w:val="7"/>
                <w:numId w:val="24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pildu darba pien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kumus organiz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cij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par kuru zi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oju, bet man ar to nav l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gumattiec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bu (piem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ram, sniedzu pakalpojumu, bet l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gums ir ar citu organiz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ciju)</w:t>
            </w:r>
          </w:p>
          <w:p>
            <w:pPr>
              <w:pStyle w:val="List Paragraph"/>
              <w:numPr>
                <w:ilvl w:val="7"/>
                <w:numId w:val="24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sniedzu organiz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cijai, par kuru zi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oju, pakalpojumu</w:t>
            </w:r>
          </w:p>
          <w:p>
            <w:pPr>
              <w:pStyle w:val="List Paragraph"/>
              <w:numPr>
                <w:ilvl w:val="7"/>
                <w:numId w:val="24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iesp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jamo p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rk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pumu nov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roju, dibinot tiesisk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 attiec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bas cita saist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ba (nor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nl-NL"/>
              </w:rPr>
              <w:t>diet, k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da)</w:t>
            </w:r>
          </w:p>
          <w:p>
            <w:pPr>
              <w:pStyle w:val="Body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mallCap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1340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3. 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Nor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nl-NL"/>
              </w:rPr>
              <w:t>diet, k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du kait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jumu j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su min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pt-PT"/>
              </w:rPr>
              <w:t>tais iesp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fr-FR"/>
              </w:rPr>
              <w:t>jamais p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rk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en-US"/>
              </w:rPr>
              <w:t>pums ir rad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pt-PT"/>
              </w:rPr>
              <w:t>jis vai var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rad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nl-NL"/>
              </w:rPr>
              <w:t>t sabiedr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es-ES_tradnl"/>
              </w:rPr>
              <w:t>bas interes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m (k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de-DE"/>
              </w:rPr>
              <w:t>m) un kuriem sabiedr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  <w:lang w:val="es-ES_tradnl"/>
              </w:rPr>
              <w:t>bas p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rst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vjiem</w:t>
            </w:r>
          </w:p>
          <w:p>
            <w:pPr>
              <w:pStyle w:val="Body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1969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4. Vai par p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rk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pumu esat zi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ojis iepriek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š</w:t>
            </w:r>
          </w:p>
          <w:p>
            <w:pPr>
              <w:pStyle w:val="Body"/>
              <w:bidi w:val="0"/>
              <w:spacing w:after="0" w:line="240" w:lineRule="auto"/>
              <w:ind w:left="0" w:right="3360" w:firstLine="0"/>
              <w:jc w:val="both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(atz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nl-NL"/>
              </w:rPr>
              <w:t>jiet atbilsto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o, sniedziet nepiecie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amos koment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rus) </w:t>
            </w:r>
          </w:p>
          <w:p>
            <w:pPr>
              <w:pStyle w:val="List Paragraph"/>
              <w:numPr>
                <w:ilvl w:val="0"/>
                <w:numId w:val="25"/>
              </w:numPr>
              <w:bidi w:val="0"/>
              <w:spacing w:after="0" w:line="240" w:lineRule="auto"/>
              <w:ind w:right="3360"/>
              <w:jc w:val="both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šī 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ir pirm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anas reize</w:t>
            </w:r>
          </w:p>
          <w:p>
            <w:pPr>
              <w:pStyle w:val="List Paragraph"/>
              <w:numPr>
                <w:ilvl w:val="0"/>
                <w:numId w:val="25"/>
              </w:numPr>
              <w:bidi w:val="0"/>
              <w:spacing w:after="0" w:line="240" w:lineRule="auto"/>
              <w:ind w:right="3360"/>
              <w:jc w:val="both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nl-NL"/>
              </w:rPr>
              <w:t>, zi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oju sav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darbaviet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izmantojot iek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ju trauksmes cel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anas meh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nismu</w:t>
            </w:r>
          </w:p>
          <w:p>
            <w:pPr>
              <w:pStyle w:val="List Paragraph"/>
              <w:numPr>
                <w:ilvl w:val="0"/>
                <w:numId w:val="25"/>
              </w:numPr>
              <w:bidi w:val="0"/>
              <w:spacing w:after="0" w:line="240" w:lineRule="auto"/>
              <w:ind w:right="3360"/>
              <w:jc w:val="both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nl-NL"/>
              </w:rPr>
              <w:t>, zi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oju citai instit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cijai (nor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diet, kurai)</w:t>
            </w:r>
          </w:p>
          <w:p>
            <w:pPr>
              <w:pStyle w:val="List Paragraph"/>
              <w:numPr>
                <w:ilvl w:val="0"/>
                <w:numId w:val="25"/>
              </w:numPr>
              <w:bidi w:val="0"/>
              <w:spacing w:after="0" w:line="240" w:lineRule="auto"/>
              <w:ind w:right="3360"/>
              <w:jc w:val="both"/>
              <w:rPr>
                <w:rFonts w:ascii="Times New Roman" w:hAnsi="Times New Roman"/>
                <w:sz w:val="20"/>
                <w:szCs w:val="20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v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rsos gan sav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darbaviet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s-ES_tradnl"/>
              </w:rPr>
              <w:t>, gan cit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pt-PT"/>
              </w:rPr>
              <w:t>instit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cij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</w:p>
        </w:tc>
      </w:tr>
      <w:tr>
        <w:tblPrEx>
          <w:shd w:val="clear" w:color="auto" w:fill="cdd4e9"/>
        </w:tblPrEx>
        <w:trPr>
          <w:trHeight w:val="901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5. </w:t>
            </w:r>
            <w:r>
              <w:rPr>
                <w:rStyle w:val="None"/>
                <w:rFonts w:ascii="Times New Roman" w:hAnsi="Times New Roman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Pielikum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mallCaps w:val="1"/>
                <w:sz w:val="20"/>
                <w:szCs w:val="20"/>
                <w:shd w:val="nil" w:color="auto" w:fill="auto"/>
                <w:rtl w:val="0"/>
              </w:rPr>
              <w:t>ā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nl-NL"/>
              </w:rPr>
              <w:t>diet zi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ojumam pievienotos dokumentus, kas, J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supr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nl-NL"/>
              </w:rPr>
              <w:t>t, apstiprina iesp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jamo p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rk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pumu. Ja nor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t, ka par 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p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rk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nl-NL"/>
              </w:rPr>
              <w:t>pumu esat zi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ojis iepriek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pievienojiet sniegto atbildi, ja t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 bijusi</w:t>
            </w:r>
          </w:p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rds, uzv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rds, personas kods</w:t>
            </w:r>
          </w:p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7. Kontaktinform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cija </w:t>
            </w:r>
          </w:p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Iesnieg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anas datums</w:t>
            </w:r>
          </w:p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9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Paraksts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>Iesniedzot trauksmes c</w:t>
      </w:r>
      <w:r>
        <w:rPr>
          <w:rStyle w:val="None"/>
          <w:rFonts w:ascii="Times New Roman" w:hAnsi="Times New Roman" w:hint="default"/>
          <w:rtl w:val="0"/>
        </w:rPr>
        <w:t>ē</w:t>
      </w:r>
      <w:r>
        <w:rPr>
          <w:rStyle w:val="None"/>
          <w:rFonts w:ascii="Times New Roman" w:hAnsi="Times New Roman"/>
          <w:rtl w:val="0"/>
        </w:rPr>
        <w:t>l</w:t>
      </w:r>
      <w:r>
        <w:rPr>
          <w:rStyle w:val="None"/>
          <w:rFonts w:ascii="Times New Roman" w:hAnsi="Times New Roman" w:hint="default"/>
          <w:rtl w:val="0"/>
        </w:rPr>
        <w:t>ē</w:t>
      </w:r>
      <w:r>
        <w:rPr>
          <w:rStyle w:val="None"/>
          <w:rFonts w:ascii="Times New Roman" w:hAnsi="Times New Roman"/>
          <w:rtl w:val="0"/>
        </w:rPr>
        <w:t>ja zi</w:t>
      </w:r>
      <w:r>
        <w:rPr>
          <w:rStyle w:val="None"/>
          <w:rFonts w:ascii="Times New Roman" w:hAnsi="Times New Roman" w:hint="default"/>
          <w:rtl w:val="0"/>
        </w:rPr>
        <w:t>ņ</w:t>
      </w:r>
      <w:r>
        <w:rPr>
          <w:rStyle w:val="None"/>
          <w:rFonts w:ascii="Times New Roman" w:hAnsi="Times New Roman"/>
          <w:rtl w:val="0"/>
          <w:lang w:val="es-ES_tradnl"/>
        </w:rPr>
        <w:t>ojumu, es piekr</w:t>
      </w:r>
      <w:r>
        <w:rPr>
          <w:rStyle w:val="None"/>
          <w:rFonts w:ascii="Times New Roman" w:hAnsi="Times New Roman" w:hint="default"/>
          <w:rtl w:val="0"/>
        </w:rPr>
        <w:t>ī</w:t>
      </w:r>
      <w:r>
        <w:rPr>
          <w:rStyle w:val="None"/>
          <w:rFonts w:ascii="Times New Roman" w:hAnsi="Times New Roman"/>
          <w:rtl w:val="0"/>
          <w:lang w:val="es-ES_tradnl"/>
        </w:rPr>
        <w:t>tu manu personas datu apstr</w:t>
      </w:r>
      <w:r>
        <w:rPr>
          <w:rStyle w:val="None"/>
          <w:rFonts w:ascii="Times New Roman" w:hAnsi="Times New Roman" w:hint="default"/>
          <w:rtl w:val="0"/>
        </w:rPr>
        <w:t>ā</w:t>
      </w:r>
      <w:r>
        <w:rPr>
          <w:rStyle w:val="None"/>
          <w:rFonts w:ascii="Times New Roman" w:hAnsi="Times New Roman"/>
          <w:rtl w:val="0"/>
          <w:lang w:val="it-IT"/>
        </w:rPr>
        <w:t>dei (zi</w:t>
      </w:r>
      <w:r>
        <w:rPr>
          <w:rStyle w:val="None"/>
          <w:rFonts w:ascii="Times New Roman" w:hAnsi="Times New Roman" w:hint="default"/>
          <w:rtl w:val="0"/>
        </w:rPr>
        <w:t>ņ</w:t>
      </w:r>
      <w:r>
        <w:rPr>
          <w:rStyle w:val="None"/>
          <w:rFonts w:ascii="Times New Roman" w:hAnsi="Times New Roman"/>
          <w:rtl w:val="0"/>
          <w:lang w:val="pt-PT"/>
        </w:rPr>
        <w:t>ojuma re</w:t>
      </w:r>
      <w:r>
        <w:rPr>
          <w:rStyle w:val="None"/>
          <w:rFonts w:ascii="Times New Roman" w:hAnsi="Times New Roman" w:hint="default"/>
          <w:rtl w:val="0"/>
        </w:rPr>
        <w:t>ģ</w:t>
      </w:r>
      <w:r>
        <w:rPr>
          <w:rStyle w:val="None"/>
          <w:rFonts w:ascii="Times New Roman" w:hAnsi="Times New Roman"/>
          <w:rtl w:val="0"/>
        </w:rPr>
        <w:t>istr</w:t>
      </w:r>
      <w:r>
        <w:rPr>
          <w:rStyle w:val="None"/>
          <w:rFonts w:ascii="Times New Roman" w:hAnsi="Times New Roman" w:hint="default"/>
          <w:rtl w:val="0"/>
        </w:rPr>
        <w:t>ā</w:t>
      </w:r>
      <w:r>
        <w:rPr>
          <w:rStyle w:val="None"/>
          <w:rFonts w:ascii="Times New Roman" w:hAnsi="Times New Roman"/>
          <w:rtl w:val="0"/>
        </w:rPr>
        <w:t>cijai, nor</w:t>
      </w:r>
      <w:r>
        <w:rPr>
          <w:rStyle w:val="None"/>
          <w:rFonts w:ascii="Times New Roman" w:hAnsi="Times New Roman" w:hint="default"/>
          <w:rtl w:val="0"/>
        </w:rPr>
        <w:t>ā</w:t>
      </w:r>
      <w:r>
        <w:rPr>
          <w:rStyle w:val="None"/>
          <w:rFonts w:ascii="Times New Roman" w:hAnsi="Times New Roman"/>
          <w:rtl w:val="0"/>
        </w:rPr>
        <w:t>d</w:t>
      </w:r>
      <w:r>
        <w:rPr>
          <w:rStyle w:val="None"/>
          <w:rFonts w:ascii="Times New Roman" w:hAnsi="Times New Roman" w:hint="default"/>
          <w:rtl w:val="0"/>
        </w:rPr>
        <w:t>ī</w:t>
      </w:r>
      <w:r>
        <w:rPr>
          <w:rStyle w:val="None"/>
          <w:rFonts w:ascii="Times New Roman" w:hAnsi="Times New Roman"/>
          <w:rtl w:val="0"/>
        </w:rPr>
        <w:t>to zi</w:t>
      </w:r>
      <w:r>
        <w:rPr>
          <w:rStyle w:val="None"/>
          <w:rFonts w:ascii="Times New Roman" w:hAnsi="Times New Roman" w:hint="default"/>
          <w:rtl w:val="0"/>
        </w:rPr>
        <w:t>ņ</w:t>
      </w:r>
      <w:r>
        <w:rPr>
          <w:rStyle w:val="None"/>
          <w:rFonts w:ascii="Times New Roman" w:hAnsi="Times New Roman"/>
          <w:rtl w:val="0"/>
          <w:lang w:val="fr-FR"/>
        </w:rPr>
        <w:t>u p</w:t>
      </w:r>
      <w:r>
        <w:rPr>
          <w:rStyle w:val="None"/>
          <w:rFonts w:ascii="Times New Roman" w:hAnsi="Times New Roman" w:hint="default"/>
          <w:rtl w:val="0"/>
        </w:rPr>
        <w:t>ā</w:t>
      </w:r>
      <w:r>
        <w:rPr>
          <w:rStyle w:val="None"/>
          <w:rFonts w:ascii="Times New Roman" w:hAnsi="Times New Roman"/>
          <w:rtl w:val="0"/>
          <w:lang w:val="it-IT"/>
        </w:rPr>
        <w:t>rbaudei un atk</w:t>
      </w:r>
      <w:r>
        <w:rPr>
          <w:rStyle w:val="None"/>
          <w:rFonts w:ascii="Times New Roman" w:hAnsi="Times New Roman" w:hint="default"/>
          <w:rtl w:val="0"/>
        </w:rPr>
        <w:t>ā</w:t>
      </w:r>
      <w:r>
        <w:rPr>
          <w:rStyle w:val="None"/>
          <w:rFonts w:ascii="Times New Roman" w:hAnsi="Times New Roman"/>
          <w:rtl w:val="0"/>
          <w:lang w:val="it-IT"/>
        </w:rPr>
        <w:t>rtotai sazi</w:t>
      </w:r>
      <w:r>
        <w:rPr>
          <w:rStyle w:val="None"/>
          <w:rFonts w:ascii="Times New Roman" w:hAnsi="Times New Roman" w:hint="default"/>
          <w:rtl w:val="0"/>
        </w:rPr>
        <w:t>ņ</w:t>
      </w:r>
      <w:r>
        <w:rPr>
          <w:rStyle w:val="None"/>
          <w:rFonts w:ascii="Times New Roman" w:hAnsi="Times New Roman"/>
          <w:rtl w:val="0"/>
        </w:rPr>
        <w:t>ai ar mani)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>Apliecinu, ka zi</w:t>
      </w:r>
      <w:r>
        <w:rPr>
          <w:rStyle w:val="None"/>
          <w:rFonts w:ascii="Times New Roman" w:hAnsi="Times New Roman" w:hint="default"/>
          <w:rtl w:val="0"/>
        </w:rPr>
        <w:t>ņ</w:t>
      </w:r>
      <w:r>
        <w:rPr>
          <w:rStyle w:val="None"/>
          <w:rFonts w:ascii="Times New Roman" w:hAnsi="Times New Roman"/>
          <w:rtl w:val="0"/>
        </w:rPr>
        <w:t>ojum</w:t>
      </w:r>
      <w:r>
        <w:rPr>
          <w:rStyle w:val="None"/>
          <w:rFonts w:ascii="Times New Roman" w:hAnsi="Times New Roman" w:hint="default"/>
          <w:rtl w:val="0"/>
        </w:rPr>
        <w:t xml:space="preserve">ā </w:t>
      </w:r>
      <w:r>
        <w:rPr>
          <w:rStyle w:val="None"/>
          <w:rFonts w:ascii="Times New Roman" w:hAnsi="Times New Roman"/>
          <w:rtl w:val="0"/>
        </w:rPr>
        <w:t>nor</w:t>
      </w:r>
      <w:r>
        <w:rPr>
          <w:rStyle w:val="None"/>
          <w:rFonts w:ascii="Times New Roman" w:hAnsi="Times New Roman" w:hint="default"/>
          <w:rtl w:val="0"/>
        </w:rPr>
        <w:t>ā</w:t>
      </w:r>
      <w:r>
        <w:rPr>
          <w:rStyle w:val="None"/>
          <w:rFonts w:ascii="Times New Roman" w:hAnsi="Times New Roman"/>
          <w:rtl w:val="0"/>
        </w:rPr>
        <w:t>d</w:t>
      </w:r>
      <w:r>
        <w:rPr>
          <w:rStyle w:val="None"/>
          <w:rFonts w:ascii="Times New Roman" w:hAnsi="Times New Roman" w:hint="default"/>
          <w:rtl w:val="0"/>
        </w:rPr>
        <w:t>ī</w:t>
      </w:r>
      <w:r>
        <w:rPr>
          <w:rStyle w:val="None"/>
          <w:rFonts w:ascii="Times New Roman" w:hAnsi="Times New Roman"/>
          <w:rtl w:val="0"/>
          <w:lang w:val="it-IT"/>
        </w:rPr>
        <w:t>to inform</w:t>
      </w:r>
      <w:r>
        <w:rPr>
          <w:rStyle w:val="None"/>
          <w:rFonts w:ascii="Times New Roman" w:hAnsi="Times New Roman" w:hint="default"/>
          <w:rtl w:val="0"/>
        </w:rPr>
        <w:t>ā</w:t>
      </w:r>
      <w:r>
        <w:rPr>
          <w:rStyle w:val="None"/>
          <w:rFonts w:ascii="Times New Roman" w:hAnsi="Times New Roman"/>
          <w:rtl w:val="0"/>
        </w:rPr>
        <w:t>ciju uzskatu par patiesu</w:t>
      </w:r>
    </w:p>
    <w:p>
      <w:pPr>
        <w:pStyle w:val="Body"/>
        <w:spacing w:after="0" w:line="240" w:lineRule="auto"/>
        <w:jc w:val="both"/>
      </w:pPr>
      <w:r>
        <w:rPr>
          <w:rStyle w:val="None"/>
          <w:rFonts w:ascii="Times New Roman" w:hAnsi="Times New Roman"/>
          <w:rtl w:val="0"/>
          <w:lang w:val="pt-PT"/>
        </w:rPr>
        <w:t>Apzinos, ka par apzin</w:t>
      </w:r>
      <w:r>
        <w:rPr>
          <w:rStyle w:val="None"/>
          <w:rFonts w:ascii="Times New Roman" w:hAnsi="Times New Roman" w:hint="default"/>
          <w:rtl w:val="0"/>
        </w:rPr>
        <w:t>ā</w:t>
      </w:r>
      <w:r>
        <w:rPr>
          <w:rStyle w:val="None"/>
          <w:rFonts w:ascii="Times New Roman" w:hAnsi="Times New Roman"/>
          <w:rtl w:val="0"/>
        </w:rPr>
        <w:t>ti nepatiesu zi</w:t>
      </w:r>
      <w:r>
        <w:rPr>
          <w:rStyle w:val="None"/>
          <w:rFonts w:ascii="Times New Roman" w:hAnsi="Times New Roman" w:hint="default"/>
          <w:rtl w:val="0"/>
        </w:rPr>
        <w:t>ņ</w:t>
      </w:r>
      <w:r>
        <w:rPr>
          <w:rStyle w:val="None"/>
          <w:rFonts w:ascii="Times New Roman" w:hAnsi="Times New Roman"/>
          <w:rtl w:val="0"/>
        </w:rPr>
        <w:t>u snieg</w:t>
      </w:r>
      <w:r>
        <w:rPr>
          <w:rStyle w:val="None"/>
          <w:rFonts w:ascii="Times New Roman" w:hAnsi="Times New Roman" w:hint="default"/>
          <w:rtl w:val="0"/>
        </w:rPr>
        <w:t>š</w:t>
      </w:r>
      <w:r>
        <w:rPr>
          <w:rStyle w:val="None"/>
          <w:rFonts w:ascii="Times New Roman" w:hAnsi="Times New Roman"/>
          <w:rtl w:val="0"/>
        </w:rPr>
        <w:t>anu mani var saukt pie normat</w:t>
      </w:r>
      <w:r>
        <w:rPr>
          <w:rStyle w:val="None"/>
          <w:rFonts w:ascii="Times New Roman" w:hAnsi="Times New Roman" w:hint="default"/>
          <w:rtl w:val="0"/>
        </w:rPr>
        <w:t>ī</w:t>
      </w:r>
      <w:r>
        <w:rPr>
          <w:rStyle w:val="None"/>
          <w:rFonts w:ascii="Times New Roman" w:hAnsi="Times New Roman"/>
          <w:rtl w:val="0"/>
          <w:lang w:val="es-ES_tradnl"/>
        </w:rPr>
        <w:t>vajos aktos noteikt</w:t>
      </w:r>
      <w:r>
        <w:rPr>
          <w:rStyle w:val="None"/>
          <w:rFonts w:ascii="Times New Roman" w:hAnsi="Times New Roman" w:hint="default"/>
          <w:rtl w:val="0"/>
        </w:rPr>
        <w:t>ā</w:t>
      </w:r>
      <w:r>
        <w:rPr>
          <w:rStyle w:val="None"/>
          <w:rFonts w:ascii="Times New Roman" w:hAnsi="Times New Roman"/>
          <w:rtl w:val="0"/>
          <w:lang w:val="sv-SE"/>
        </w:rPr>
        <w:t>s atbild</w:t>
      </w:r>
      <w:r>
        <w:rPr>
          <w:rStyle w:val="None"/>
          <w:rFonts w:ascii="Times New Roman" w:hAnsi="Times New Roman" w:hint="default"/>
          <w:rtl w:val="0"/>
        </w:rPr>
        <w:t>ī</w:t>
      </w:r>
      <w:r>
        <w:rPr>
          <w:rStyle w:val="None"/>
          <w:rFonts w:ascii="Times New Roman" w:hAnsi="Times New Roman"/>
          <w:rtl w:val="0"/>
        </w:rPr>
        <w:t>bas</w:t>
      </w:r>
    </w:p>
    <w:sectPr>
      <w:headerReference w:type="default" r:id="rId6"/>
      <w:pgSz w:w="11900" w:h="16840" w:orient="portrait"/>
      <w:pgMar w:top="792" w:right="922" w:bottom="775" w:left="1642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Wingding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</w:r>
    <w:r>
      <w:rPr>
        <w:sz w:val="18"/>
        <w:szCs w:val="18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47" w:hanging="3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07" w:hanging="32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4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146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o"/>
      <w:lvlJc w:val="left"/>
      <w:pPr>
        <w:ind w:left="74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6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8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0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2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4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6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8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02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317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7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7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7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7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7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7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7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7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7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startOverride w:val="10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0"/>
    <w:lvlOverride w:ilvl="0">
      <w:startOverride w:val="12"/>
    </w:lvlOverride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  <w:num w:numId="22">
    <w:abstractNumId w:val="16"/>
    <w:lvlOverride w:ilvl="0">
      <w:startOverride w:val="18"/>
    </w:lvlOverride>
  </w:num>
  <w:num w:numId="23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4">
    <w:abstractNumId w:val="18"/>
  </w:num>
  <w:num w:numId="25">
    <w:abstractNumId w:val="19"/>
  </w:num>
  <w:num w:numId="26">
    <w:abstractNumId w:val="20"/>
  </w:num>
  <w:num w:numId="27">
    <w:abstractNumId w:val="2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Verdana" w:cs="Verdana" w:hAnsi="Verdana" w:eastAsia="Verdana"/>
      <w:outline w:val="0"/>
      <w:color w:val="0000ff"/>
      <w:sz w:val="18"/>
      <w:szCs w:val="18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Link"/>
    <w:next w:val="Hyperlink.2"/>
    <w:rPr>
      <w:outline w:val="0"/>
      <w:color w:val="0000ff"/>
      <w:u w:color="0000ff"/>
      <w14:textFill>
        <w14:solidFill>
          <w14:srgbClr w14:val="0000FF"/>
        </w14:solidFill>
      </w14:textFill>
    </w:r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1"/>
      </w:numPr>
    </w:pPr>
  </w:style>
  <w:style w:type="numbering" w:styleId="Imported Style 6">
    <w:name w:val="Imported Style 6"/>
    <w:pPr>
      <w:numPr>
        <w:numId w:val="13"/>
      </w:numPr>
    </w:pPr>
  </w:style>
  <w:style w:type="numbering" w:styleId="Imported Style 7">
    <w:name w:val="Imported Style 7"/>
    <w:pPr>
      <w:numPr>
        <w:numId w:val="16"/>
      </w:numPr>
    </w:pPr>
  </w:style>
  <w:style w:type="numbering" w:styleId="Imported Style 8">
    <w:name w:val="Imported Style 8"/>
    <w:pPr>
      <w:numPr>
        <w:numId w:val="18"/>
      </w:numPr>
    </w:pPr>
  </w:style>
  <w:style w:type="numbering" w:styleId="Imported Style 9">
    <w:name w:val="Imported Style 9"/>
    <w:pPr>
      <w:numPr>
        <w:numId w:val="20"/>
      </w:numPr>
    </w:pPr>
  </w:style>
  <w:style w:type="character" w:styleId="Hyperlink.3">
    <w:name w:val="Hyperlink.3"/>
    <w:basedOn w:val="Link"/>
    <w:next w:val="Hyperlink.3"/>
    <w:rPr>
      <w:outline w:val="0"/>
      <w:color w:val="0000ff"/>
      <w:sz w:val="24"/>
      <w:szCs w:val="24"/>
      <w:u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