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7C9" w:rsidRDefault="00A911EA">
      <w:pPr>
        <w:widowControl w:val="0"/>
        <w:shd w:val="clear" w:color="auto" w:fill="FFFFFF"/>
        <w:tabs>
          <w:tab w:val="left" w:pos="300"/>
          <w:tab w:val="center" w:pos="5247"/>
        </w:tabs>
        <w:autoSpaceDE w:val="0"/>
        <w:spacing w:after="0" w:line="240" w:lineRule="auto"/>
        <w:ind w:left="29"/>
      </w:pPr>
      <w:bookmarkStart w:id="0" w:name="_GoBack"/>
      <w:bookmarkEnd w:id="0"/>
      <w:r>
        <w:rPr>
          <w:rFonts w:eastAsia="Times New Roman" w:cs="Calibri"/>
          <w:b/>
          <w:noProof/>
          <w:spacing w:val="7"/>
          <w:sz w:val="38"/>
          <w:szCs w:val="38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5972175</wp:posOffset>
            </wp:positionH>
            <wp:positionV relativeFrom="paragraph">
              <wp:posOffset>-159389</wp:posOffset>
            </wp:positionV>
            <wp:extent cx="857250" cy="967106"/>
            <wp:effectExtent l="0" t="0" r="0" b="4444"/>
            <wp:wrapTight wrapText="bothSides">
              <wp:wrapPolygon edited="0">
                <wp:start x="0" y="0"/>
                <wp:lineTo x="0" y="21274"/>
                <wp:lineTo x="21120" y="21274"/>
                <wp:lineTo x="21120" y="0"/>
                <wp:lineTo x="0" y="0"/>
              </wp:wrapPolygon>
            </wp:wrapTight>
            <wp:docPr id="1" name="Picture 5" descr="jk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6710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Calibri"/>
          <w:b/>
          <w:spacing w:val="7"/>
          <w:sz w:val="38"/>
          <w:szCs w:val="38"/>
          <w:lang w:eastAsia="ru-RU"/>
        </w:rPr>
        <w:tab/>
      </w:r>
      <w:r>
        <w:rPr>
          <w:rFonts w:eastAsia="Times New Roman" w:cs="Calibri"/>
          <w:b/>
          <w:spacing w:val="7"/>
          <w:sz w:val="38"/>
          <w:szCs w:val="38"/>
          <w:lang w:eastAsia="ru-RU"/>
        </w:rPr>
        <w:tab/>
        <w:t xml:space="preserve">"AR </w:t>
      </w:r>
      <w:r>
        <w:rPr>
          <w:rFonts w:ascii="Symbol" w:eastAsia="Symbol" w:hAnsi="Symbol" w:cs="Symbol"/>
          <w:b/>
          <w:color w:val="C00000"/>
          <w:spacing w:val="7"/>
          <w:sz w:val="52"/>
          <w:szCs w:val="52"/>
          <w:lang w:eastAsia="ru-RU"/>
        </w:rPr>
        <w:t></w:t>
      </w:r>
      <w:r>
        <w:rPr>
          <w:rFonts w:eastAsia="Times New Roman" w:cs="Calibri"/>
          <w:b/>
          <w:spacing w:val="7"/>
          <w:sz w:val="38"/>
          <w:szCs w:val="38"/>
          <w:lang w:eastAsia="ru-RU"/>
        </w:rPr>
        <w:t xml:space="preserve"> Rēzeknes novadā"</w:t>
      </w:r>
    </w:p>
    <w:p w:rsidR="00DE67C9" w:rsidRDefault="00A911EA">
      <w:pPr>
        <w:widowControl w:val="0"/>
        <w:shd w:val="clear" w:color="auto" w:fill="FFFFFF"/>
        <w:autoSpaceDE w:val="0"/>
        <w:spacing w:after="0" w:line="240" w:lineRule="auto"/>
        <w:ind w:left="38"/>
        <w:jc w:val="center"/>
      </w:pPr>
      <w:r>
        <w:rPr>
          <w:rFonts w:eastAsia="Times New Roman" w:cs="Calibri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(Rēzeknes novada pasākums - konkurss vidusskolu komandām)</w:t>
      </w:r>
    </w:p>
    <w:p w:rsidR="00DE67C9" w:rsidRDefault="00A911EA">
      <w:pPr>
        <w:widowControl w:val="0"/>
        <w:shd w:val="clear" w:color="auto" w:fill="FFFFFF"/>
        <w:autoSpaceDE w:val="0"/>
        <w:spacing w:before="269" w:after="0" w:line="278" w:lineRule="exact"/>
        <w:jc w:val="both"/>
      </w:pPr>
      <w:r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Konkursa mērķis:</w:t>
      </w:r>
    </w:p>
    <w:p w:rsidR="00DE67C9" w:rsidRDefault="00A911EA">
      <w:pPr>
        <w:widowControl w:val="0"/>
        <w:shd w:val="clear" w:color="auto" w:fill="FFFFFF"/>
        <w:autoSpaceDE w:val="0"/>
        <w:spacing w:after="0" w:line="278" w:lineRule="exact"/>
        <w:ind w:left="691"/>
        <w:jc w:val="both"/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1)stiprināt jauniešu attieksmi pret savas tautas, 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dzimtenes, tēvzemes – Rēzeknes novada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vēsturi, tradīcijām, dabu un kultūru;</w:t>
      </w:r>
    </w:p>
    <w:p w:rsidR="00DE67C9" w:rsidRDefault="00A911EA">
      <w:pPr>
        <w:widowControl w:val="0"/>
        <w:shd w:val="clear" w:color="auto" w:fill="FFFFFF"/>
        <w:autoSpaceDE w:val="0"/>
        <w:spacing w:after="0" w:line="278" w:lineRule="exact"/>
        <w:ind w:left="710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2)sekmēt patriotisma un tēvzemes mīlestības veidošanos ģimenēs un skolās; </w:t>
      </w:r>
    </w:p>
    <w:p w:rsidR="00DE67C9" w:rsidRDefault="00A911EA">
      <w:pPr>
        <w:widowControl w:val="0"/>
        <w:shd w:val="clear" w:color="auto" w:fill="FFFFFF"/>
        <w:autoSpaceDE w:val="0"/>
        <w:spacing w:after="0" w:line="278" w:lineRule="exact"/>
        <w:ind w:left="710"/>
        <w:jc w:val="both"/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3)attīstīt skolēnu prasmi diskutēt, pamatot un aizstāvēt savu viedokli, darboties kolektīvā, pieņemt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kopīgus lēmumus.</w:t>
      </w:r>
    </w:p>
    <w:p w:rsidR="00DE67C9" w:rsidRDefault="00A911EA">
      <w:pPr>
        <w:widowControl w:val="0"/>
        <w:shd w:val="clear" w:color="auto" w:fill="FFFFFF"/>
        <w:autoSpaceDE w:val="0"/>
        <w:spacing w:before="288" w:after="0" w:line="269" w:lineRule="exact"/>
        <w:jc w:val="both"/>
      </w:pPr>
      <w:r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Konkursa dalībnieki</w:t>
      </w:r>
    </w:p>
    <w:p w:rsidR="00DE67C9" w:rsidRDefault="00A911EA">
      <w:pPr>
        <w:widowControl w:val="0"/>
        <w:shd w:val="clear" w:color="auto" w:fill="FFFFFF"/>
        <w:autoSpaceDE w:val="0"/>
        <w:spacing w:after="0" w:line="269" w:lineRule="exact"/>
        <w:ind w:left="720"/>
        <w:jc w:val="both"/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Spēlē piedalās vidusskolu komandas. Katrā komandā ir 4-5 dalībnieki (Šajā mācību gadā iespējamas arī izmaiņas Covid-19 sakarā, proti, lai ievērotu visus piesardzības un distancēšanās pasākumus, komanda var tikt komplekt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ēta no 3 dalībniekiem –  par šīm izmaiņām tiks paziņots pirms spēles.).</w:t>
      </w:r>
    </w:p>
    <w:p w:rsidR="00DE67C9" w:rsidRDefault="00A911EA">
      <w:pPr>
        <w:widowControl w:val="0"/>
        <w:shd w:val="clear" w:color="auto" w:fill="FFFFFF"/>
        <w:autoSpaceDE w:val="0"/>
        <w:spacing w:after="0" w:line="269" w:lineRule="exact"/>
        <w:ind w:left="710"/>
        <w:jc w:val="both"/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Komandai ir savs kapteinis, savs moto.</w:t>
      </w:r>
    </w:p>
    <w:p w:rsidR="00DE67C9" w:rsidRDefault="00A911EA">
      <w:pPr>
        <w:widowControl w:val="0"/>
        <w:shd w:val="clear" w:color="auto" w:fill="FFFFFF"/>
        <w:autoSpaceDE w:val="0"/>
        <w:spacing w:before="288" w:after="0" w:line="240" w:lineRule="auto"/>
        <w:jc w:val="both"/>
      </w:pPr>
      <w:r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Konkursa norises vieta, laiks:</w:t>
      </w:r>
    </w:p>
    <w:p w:rsidR="00DE67C9" w:rsidRDefault="00A911EA">
      <w:pPr>
        <w:widowControl w:val="0"/>
        <w:shd w:val="clear" w:color="auto" w:fill="FFFFFF"/>
        <w:autoSpaceDE w:val="0"/>
        <w:spacing w:after="0" w:line="288" w:lineRule="exact"/>
        <w:ind w:left="365" w:right="-156" w:firstLine="346"/>
        <w:jc w:val="both"/>
      </w:pPr>
      <w:r>
        <w:rPr>
          <w:rFonts w:ascii="Times New Roman" w:eastAsia="Times New Roman" w:hAnsi="Times New Roman"/>
          <w:b/>
          <w:bCs/>
          <w:spacing w:val="-1"/>
          <w:sz w:val="24"/>
          <w:szCs w:val="24"/>
          <w:u w:val="single"/>
          <w:lang w:eastAsia="ru-RU"/>
        </w:rPr>
        <w:t>2020.gada 27.oktobrī plkst.10.00 Rēzeknes novada pašvaldības Izglītības pārvaldē.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</w:p>
    <w:p w:rsidR="00DE67C9" w:rsidRDefault="00A911EA">
      <w:pPr>
        <w:widowControl w:val="0"/>
        <w:shd w:val="clear" w:color="auto" w:fill="FFFFFF"/>
        <w:autoSpaceDE w:val="0"/>
        <w:spacing w:before="278" w:after="0" w:line="240" w:lineRule="auto"/>
        <w:jc w:val="both"/>
      </w:pPr>
      <w:r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Konkursa noteikumi</w:t>
      </w:r>
    </w:p>
    <w:p w:rsidR="00DE67C9" w:rsidRDefault="00A911EA">
      <w:pPr>
        <w:widowControl w:val="0"/>
        <w:shd w:val="clear" w:color="auto" w:fill="FFFFFF"/>
        <w:autoSpaceDE w:val="0"/>
        <w:spacing w:after="0" w:line="240" w:lineRule="auto"/>
        <w:ind w:left="720"/>
        <w:jc w:val="both"/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Konkursa 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laikā sacenšas skolu komandas, kuru uzdevums ir pareizi atbildēt uz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uzdoto jautājumu.</w:t>
      </w:r>
    </w:p>
    <w:p w:rsidR="00DE67C9" w:rsidRDefault="00A911EA">
      <w:pPr>
        <w:widowControl w:val="0"/>
        <w:numPr>
          <w:ilvl w:val="0"/>
          <w:numId w:val="1"/>
        </w:numPr>
        <w:shd w:val="clear" w:color="auto" w:fill="FFFFFF"/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Katra skolas komanda sagatavo savus 3 interesantākos jautājumus, kas tiek uzdoti konkurējošai komandai.</w:t>
      </w:r>
    </w:p>
    <w:p w:rsidR="00DE67C9" w:rsidRDefault="00A911EA">
      <w:pPr>
        <w:widowControl w:val="0"/>
        <w:numPr>
          <w:ilvl w:val="0"/>
          <w:numId w:val="1"/>
        </w:numPr>
        <w:shd w:val="clear" w:color="auto" w:fill="FFFFFF"/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Par katru pareizi atbildētu jautājumu var nopelnīt no 1 līdz 3 pun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ktiem,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atkarībā no atbildes sagatavošanas laika un piedāvātajiem variantiem.</w:t>
      </w:r>
    </w:p>
    <w:p w:rsidR="00DE67C9" w:rsidRDefault="00A911EA">
      <w:pPr>
        <w:widowControl w:val="0"/>
        <w:shd w:val="clear" w:color="auto" w:fill="FFFFFF"/>
        <w:autoSpaceDE w:val="0"/>
        <w:spacing w:after="0" w:line="278" w:lineRule="exact"/>
        <w:ind w:left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(Ja atbild uzreiz, var nopelnīt 3 punktus)</w:t>
      </w:r>
    </w:p>
    <w:p w:rsidR="00DE67C9" w:rsidRDefault="00A911EA">
      <w:pPr>
        <w:widowControl w:val="0"/>
        <w:shd w:val="clear" w:color="auto" w:fill="FFFFFF"/>
        <w:autoSpaceDE w:val="0"/>
        <w:spacing w:after="0" w:line="278" w:lineRule="exact"/>
        <w:ind w:left="72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(Ja atbilžu varianti netiek doti, tad komanda apspriežas 1 minūti un rezultātā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var nopelnīt 2 punktus, ja nespēj izdomāt par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eizo atbildi, var izvēlēties atbilžu variantus)</w:t>
      </w:r>
    </w:p>
    <w:p w:rsidR="00DE67C9" w:rsidRDefault="00A911EA">
      <w:pPr>
        <w:widowControl w:val="0"/>
        <w:shd w:val="clear" w:color="auto" w:fill="FFFFFF"/>
        <w:autoSpaceDE w:val="0"/>
        <w:spacing w:after="0" w:line="278" w:lineRule="exact"/>
        <w:ind w:left="72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(Ja komanda izvēlas atbilžu variantus, tad domā 10 sekundes un rezultātā var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nopelnīt 1 punktu).</w:t>
      </w:r>
    </w:p>
    <w:p w:rsidR="00DE67C9" w:rsidRDefault="00A911EA">
      <w:pPr>
        <w:widowControl w:val="0"/>
        <w:numPr>
          <w:ilvl w:val="0"/>
          <w:numId w:val="1"/>
        </w:numPr>
        <w:shd w:val="clear" w:color="auto" w:fill="FFFFFF"/>
        <w:autoSpaceDE w:val="0"/>
        <w:spacing w:after="0" w:line="278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Katra komanda saņem kopējos jautājumu blokus par konkrētu novada raksturojošo tēmu.</w:t>
      </w:r>
    </w:p>
    <w:p w:rsidR="00DE67C9" w:rsidRDefault="00A911EA">
      <w:pPr>
        <w:widowControl w:val="0"/>
        <w:numPr>
          <w:ilvl w:val="0"/>
          <w:numId w:val="1"/>
        </w:numPr>
        <w:shd w:val="clear" w:color="auto" w:fill="FFFFFF"/>
        <w:autoSpaceDE w:val="0"/>
        <w:spacing w:after="0" w:line="278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Komandas kapteiņu spē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le, kurā uz jautājumiem atbild tikai kapteiņi.</w:t>
      </w:r>
    </w:p>
    <w:p w:rsidR="00DE67C9" w:rsidRDefault="00A911EA">
      <w:pPr>
        <w:widowControl w:val="0"/>
        <w:shd w:val="clear" w:color="auto" w:fill="FFFFFF"/>
        <w:autoSpaceDE w:val="0"/>
        <w:spacing w:before="288" w:after="0" w:line="240" w:lineRule="auto"/>
        <w:ind w:left="10"/>
        <w:jc w:val="both"/>
      </w:pPr>
      <w:r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Konkursa tēma un gaita</w:t>
      </w:r>
    </w:p>
    <w:p w:rsidR="00DE67C9" w:rsidRDefault="00A911EA">
      <w:pPr>
        <w:widowControl w:val="0"/>
        <w:shd w:val="clear" w:color="auto" w:fill="FFFFFF"/>
        <w:autoSpaceDE w:val="0"/>
        <w:spacing w:before="10" w:after="0" w:line="269" w:lineRule="exact"/>
        <w:ind w:left="710"/>
        <w:jc w:val="both"/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Viss, kas saistās ar Rēzeknes novadu (arī rajonu līdz 2009.gadam) – novada vēsture, kultūra, izglītība, sports, tradīcijas, aktualitātes utt.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Uzvarētājiem tiek piešķirtas balvas un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diplomi. </w:t>
      </w:r>
    </w:p>
    <w:p w:rsidR="00DE67C9" w:rsidRDefault="00A911EA">
      <w:pPr>
        <w:widowControl w:val="0"/>
        <w:shd w:val="clear" w:color="auto" w:fill="FFFFFF"/>
        <w:autoSpaceDE w:val="0"/>
        <w:spacing w:before="10" w:after="0" w:line="269" w:lineRule="exact"/>
        <w:ind w:left="710"/>
        <w:jc w:val="both"/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Katra komanda sagatavo 3 (trīs) interesantus jautājumus par savu pagastu, skolu, apkārtni, vidi, tradīcijām ar 3 atbilžu variantiem.</w:t>
      </w:r>
    </w:p>
    <w:p w:rsidR="00DE67C9" w:rsidRDefault="00A911EA">
      <w:pPr>
        <w:widowControl w:val="0"/>
        <w:shd w:val="clear" w:color="auto" w:fill="FFFFFF"/>
        <w:autoSpaceDE w:val="0"/>
        <w:spacing w:before="288" w:after="0" w:line="240" w:lineRule="auto"/>
        <w:ind w:left="19"/>
        <w:jc w:val="both"/>
      </w:pPr>
      <w:r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Konkursa organizācija un vadīšana</w:t>
      </w:r>
    </w:p>
    <w:p w:rsidR="00DE67C9" w:rsidRDefault="00A911EA">
      <w:pPr>
        <w:widowControl w:val="0"/>
        <w:shd w:val="clear" w:color="auto" w:fill="FFFFFF"/>
        <w:autoSpaceDE w:val="0"/>
        <w:spacing w:after="0" w:line="278" w:lineRule="exact"/>
        <w:ind w:left="730"/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Spēli vada un jautājumus sakārto viens spēles vadītājs, kas vienpersoniski 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uzdo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d jautājumus un nolasa atbildes. Viņam palīdz asistenti, kas kontrolē atbilžu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pareizību un kārtību spēles laikā, organizē punktu skaitīšanu un rezultātu 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atspoguļošanu.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Ņemiet vērā, ka pasākums  tiks fotografēts, fotogrāfijas tiks izmantotas Rēzeknes novada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mājas lapā.</w:t>
      </w:r>
    </w:p>
    <w:p w:rsidR="00DE67C9" w:rsidRDefault="00DE67C9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E67C9" w:rsidRDefault="00A911EA">
      <w:pPr>
        <w:widowControl w:val="0"/>
        <w:shd w:val="clear" w:color="auto" w:fill="FFFFFF"/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Jautājumu bloki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Vēsture, politika, bizness, izglītība, personības, mūzika, māksla, arhitektūra, kultūra, tradīcijas, literatūra, daba, 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ģeogrāfija, sports, aktualitātes. </w:t>
      </w:r>
    </w:p>
    <w:p w:rsidR="00DE67C9" w:rsidRDefault="00DE67C9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67C9" w:rsidRDefault="00A911EA">
      <w:pPr>
        <w:widowControl w:val="0"/>
        <w:autoSpaceDE w:val="0"/>
        <w:spacing w:after="0" w:line="240" w:lineRule="auto"/>
        <w:ind w:firstLine="72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Uz spēli komanda sagatavo savu (līdz 1 min.) mutisku pieteikumu - iepa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zīstināšanu ar sevi, kura forma var būt visdažādākā. </w:t>
      </w:r>
      <w:r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 xml:space="preserve">Rakstisku pieteikumu par vēlmi spēlēt, dalībnieku sarakstu un sagatavotos jautājumus gaidām </w:t>
      </w:r>
      <w:r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līdz 12.oktobrim, Rēzeknes novada pašvaldības 3.kabinetā vai elektroniski: </w:t>
      </w:r>
      <w:hyperlink r:id="rId8" w:history="1">
        <w:r>
          <w:rPr>
            <w:rStyle w:val="Hyperlink"/>
            <w:rFonts w:ascii="Times New Roman" w:eastAsia="Times New Roman" w:hAnsi="Times New Roman"/>
            <w:b/>
            <w:bCs/>
            <w:i/>
            <w:iCs/>
            <w:color w:val="auto"/>
            <w:spacing w:val="2"/>
            <w:sz w:val="24"/>
            <w:szCs w:val="24"/>
            <w:lang w:eastAsia="ru-RU"/>
          </w:rPr>
          <w:t>anita.rudzisa@saskarsme.lv</w:t>
        </w:r>
      </w:hyperlink>
    </w:p>
    <w:p w:rsidR="00DE67C9" w:rsidRDefault="00DE67C9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E67C9" w:rsidRDefault="00A911EA">
      <w:p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val="sv-SE"/>
        </w:rPr>
      </w:pPr>
      <w:r>
        <w:rPr>
          <w:rFonts w:ascii="Times New Roman" w:eastAsia="Times New Roman" w:hAnsi="Times New Roman"/>
          <w:b/>
          <w:sz w:val="24"/>
          <w:szCs w:val="24"/>
          <w:lang w:val="sv-SE"/>
        </w:rPr>
        <w:t xml:space="preserve">Dalībnieka personas datu aizsardzības nosacījumi </w:t>
      </w:r>
    </w:p>
    <w:p w:rsidR="00DE67C9" w:rsidRDefault="00A911EA">
      <w:pPr>
        <w:suppressAutoHyphens w:val="0"/>
        <w:spacing w:after="0" w:line="240" w:lineRule="auto"/>
        <w:ind w:firstLine="567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val="sv-SE"/>
        </w:rPr>
        <w:lastRenderedPageBreak/>
        <w:t xml:space="preserve">Dalībnieki var tikt fotografēti vai filmēti, un fotogrāfijas un audiovizuālais materiāls var tikt publiskots ar mērķi </w:t>
      </w:r>
      <w:r>
        <w:rPr>
          <w:rFonts w:ascii="Times New Roman" w:eastAsia="Times New Roman" w:hAnsi="Times New Roman"/>
          <w:sz w:val="24"/>
          <w:szCs w:val="24"/>
        </w:rPr>
        <w:t>popularizēt</w:t>
      </w:r>
      <w:r>
        <w:rPr>
          <w:rFonts w:ascii="Times New Roman" w:eastAsia="Times New Roman" w:hAnsi="Times New Roman"/>
          <w:sz w:val="24"/>
          <w:szCs w:val="24"/>
        </w:rPr>
        <w:t xml:space="preserve"> bērnu un jauniešu radošās un mākslinieciskās aktivitātes un atspoguļot to norises sabiedrības interesēs un kultūrvēsturisko liecību saglabāšanā.</w:t>
      </w:r>
    </w:p>
    <w:p w:rsidR="00DE67C9" w:rsidRDefault="00A911EA">
      <w:pPr>
        <w:suppressAutoHyphens w:val="0"/>
        <w:spacing w:after="0" w:line="240" w:lineRule="auto"/>
        <w:ind w:firstLine="567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</w:rPr>
        <w:t>Dalībnieka pedagogs ir informēts par pilngadīga dalībnieka un nepilngadīga dalībnieka vecāka vai aizbildņa rak</w:t>
      </w:r>
      <w:r>
        <w:rPr>
          <w:rFonts w:ascii="Times New Roman" w:eastAsia="Times New Roman" w:hAnsi="Times New Roman"/>
          <w:sz w:val="24"/>
          <w:szCs w:val="24"/>
        </w:rPr>
        <w:t xml:space="preserve">stisku piekrišanu par to, ka dalībnieks var tikt fiksēts audio, audiovizuālā un fotogrāfiju veidā un viņa personas dati var tikt apstrādāti. </w:t>
      </w:r>
    </w:p>
    <w:sectPr w:rsidR="00DE67C9">
      <w:pgSz w:w="11906" w:h="16838"/>
      <w:pgMar w:top="851" w:right="849" w:bottom="851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1EA" w:rsidRDefault="00A911EA">
      <w:pPr>
        <w:spacing w:after="0" w:line="240" w:lineRule="auto"/>
      </w:pPr>
      <w:r>
        <w:separator/>
      </w:r>
    </w:p>
  </w:endnote>
  <w:endnote w:type="continuationSeparator" w:id="0">
    <w:p w:rsidR="00A911EA" w:rsidRDefault="00A9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1EA" w:rsidRDefault="00A911E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911EA" w:rsidRDefault="00A91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67999"/>
    <w:multiLevelType w:val="multilevel"/>
    <w:tmpl w:val="6652F688"/>
    <w:lvl w:ilvl="0">
      <w:start w:val="1"/>
      <w:numFmt w:val="decimal"/>
      <w:lvlText w:val="%1)"/>
      <w:lvlJc w:val="left"/>
      <w:pPr>
        <w:ind w:left="108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E67C9"/>
    <w:rsid w:val="0031487A"/>
    <w:rsid w:val="00A911EA"/>
    <w:rsid w:val="00DE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9CB4A-5669-49AD-BE98-5F6D7A97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rudzisa@saskarsme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Rudziša</dc:creator>
  <cp:lastModifiedBy>anna rancane</cp:lastModifiedBy>
  <cp:revision>2</cp:revision>
  <cp:lastPrinted>2019-10-23T13:25:00Z</cp:lastPrinted>
  <dcterms:created xsi:type="dcterms:W3CDTF">2021-02-09T08:30:00Z</dcterms:created>
  <dcterms:modified xsi:type="dcterms:W3CDTF">2021-02-09T08:30:00Z</dcterms:modified>
</cp:coreProperties>
</file>