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9C" w:rsidRDefault="0048799C" w:rsidP="0048799C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 xml:space="preserve">Sabiedriskā apspriešana par koku </w:t>
      </w:r>
      <w:r>
        <w:rPr>
          <w:b/>
          <w:bCs/>
        </w:rPr>
        <w:t>ciršanu</w:t>
      </w:r>
      <w:bookmarkStart w:id="0" w:name="_GoBack"/>
      <w:bookmarkEnd w:id="0"/>
      <w:r>
        <w:rPr>
          <w:b/>
          <w:bCs/>
        </w:rPr>
        <w:t xml:space="preserve"> Ozolmuižas pagastā</w:t>
      </w:r>
    </w:p>
    <w:p w:rsidR="0048799C" w:rsidRDefault="0048799C" w:rsidP="0048799C">
      <w:pPr>
        <w:pStyle w:val="Default"/>
        <w:ind w:firstLine="720"/>
        <w:jc w:val="both"/>
        <w:rPr>
          <w:b/>
          <w:bCs/>
        </w:rPr>
      </w:pPr>
    </w:p>
    <w:p w:rsidR="0048799C" w:rsidRDefault="0048799C" w:rsidP="0048799C">
      <w:pPr>
        <w:pStyle w:val="Default"/>
        <w:jc w:val="both"/>
      </w:pPr>
      <w:r>
        <w:rPr>
          <w:b/>
          <w:bCs/>
        </w:rPr>
        <w:t xml:space="preserve">  Rēzeknes novada pašvaldības iestādes “Dricānu pagastu apvienība” struktūrvienība “Ozolmuižas pagasta pārvalde”  </w:t>
      </w:r>
      <w:r>
        <w:t xml:space="preserve">plāno veikt </w:t>
      </w:r>
      <w:r>
        <w:rPr>
          <w:b/>
        </w:rPr>
        <w:t>17 koku</w:t>
      </w:r>
      <w:r>
        <w:t xml:space="preserve"> </w:t>
      </w:r>
      <w:r>
        <w:rPr>
          <w:b/>
        </w:rPr>
        <w:t>izciršanu un 1  koka vainaga sakopšanu.</w:t>
      </w:r>
      <w:r>
        <w:t xml:space="preserve"> Plānots izcirst :</w:t>
      </w:r>
      <w:r>
        <w:rPr>
          <w:b/>
        </w:rPr>
        <w:t xml:space="preserve"> 11 bērzus</w:t>
      </w:r>
      <w:r>
        <w:t>, kuru stumbru diametri ( 1.3 metru augstumā no zemes) ir sekojoši :  1 bērzam – 20 cm, 1  bērzam – 23 cm, 2  bērziem – 22 cm,  1  bērzam – 28 cm, 3  bērziem - 30 cm, 1 bērzam – 32 cm, 2 bērziem – 35 cm</w:t>
      </w:r>
      <w:r>
        <w:rPr>
          <w:b/>
        </w:rPr>
        <w:t>; 1 egli</w:t>
      </w:r>
      <w:r>
        <w:t xml:space="preserve">, diametrs  15 cm un </w:t>
      </w:r>
      <w:r>
        <w:rPr>
          <w:b/>
        </w:rPr>
        <w:t>1 liepu</w:t>
      </w:r>
      <w:r>
        <w:t>,  diametrs  25 cm.  Koki atrodas Ozolmuižas pagasta Lielo Garanču kapsētas teritorijā (</w:t>
      </w:r>
      <w:r>
        <w:t>kadastra Nr.</w:t>
      </w:r>
      <w:r>
        <w:t xml:space="preserve"> 7878 003 0288). </w:t>
      </w:r>
    </w:p>
    <w:p w:rsidR="0048799C" w:rsidRDefault="0048799C" w:rsidP="0048799C">
      <w:pPr>
        <w:pStyle w:val="Default"/>
        <w:ind w:firstLine="720"/>
        <w:jc w:val="both"/>
      </w:pPr>
      <w:r>
        <w:t xml:space="preserve">Plānota arī </w:t>
      </w:r>
      <w:r>
        <w:rPr>
          <w:b/>
        </w:rPr>
        <w:t>2 koku</w:t>
      </w:r>
      <w:r>
        <w:t xml:space="preserve">: </w:t>
      </w:r>
      <w:r>
        <w:rPr>
          <w:b/>
        </w:rPr>
        <w:t>1 bērza,</w:t>
      </w:r>
      <w:r>
        <w:t xml:space="preserve">  diametrs 53 cm;</w:t>
      </w:r>
      <w:r>
        <w:rPr>
          <w:b/>
        </w:rPr>
        <w:t xml:space="preserve"> 1 vītola</w:t>
      </w:r>
      <w:r>
        <w:t xml:space="preserve">, diametrs ir 24 cm izciršana un </w:t>
      </w:r>
      <w:r>
        <w:rPr>
          <w:b/>
        </w:rPr>
        <w:t>1 koka – kļavas vainaga</w:t>
      </w:r>
      <w:r>
        <w:t xml:space="preserve"> sakopšana.</w:t>
      </w:r>
      <w:r>
        <w:rPr>
          <w:b/>
        </w:rPr>
        <w:t xml:space="preserve"> </w:t>
      </w:r>
      <w:r>
        <w:t>Koki atrodas Ozolmuižas ciema terito</w:t>
      </w:r>
      <w:r>
        <w:t xml:space="preserve">rijā  </w:t>
      </w:r>
      <w:r>
        <w:t>(</w:t>
      </w:r>
      <w:r>
        <w:t>kadastra Nr.</w:t>
      </w:r>
      <w:r>
        <w:t xml:space="preserve"> 78780020358). Paredzēta arī </w:t>
      </w:r>
      <w:r>
        <w:rPr>
          <w:b/>
        </w:rPr>
        <w:t>1  egles,</w:t>
      </w:r>
      <w:r>
        <w:t xml:space="preserve"> diametrs  34 cm un </w:t>
      </w:r>
      <w:r>
        <w:rPr>
          <w:b/>
        </w:rPr>
        <w:t>1 kļavas</w:t>
      </w:r>
      <w:r>
        <w:t xml:space="preserve">,  diametrs 60 cm izzāģēšana. Koku augstums ir līdz 24 m. Koki atrodas Ozolmuižas ciema teritorijā  </w:t>
      </w:r>
      <w:r>
        <w:t>(kadastra Nr.78</w:t>
      </w:r>
      <w:r>
        <w:t>780020355). Mērķis ir atbrīvoties no nokaltušiem, bīstamiem kokiem, kas apdraud cilvēkus un vidi.</w:t>
      </w:r>
    </w:p>
    <w:p w:rsidR="0048799C" w:rsidRDefault="0048799C" w:rsidP="0048799C">
      <w:pPr>
        <w:pStyle w:val="Default"/>
        <w:ind w:firstLine="720"/>
        <w:jc w:val="both"/>
      </w:pPr>
      <w:r>
        <w:t xml:space="preserve">Lūdzam iesniegt savus priekšlikumus un pieteikumus Rēzeknes novada Ozolmuižas pagasta pārvaldē (“Laimas”, Ozolmuiža, Ozolmuižas pagasts, Rēzeknes novads) pie lietvedes, e-pasts : info@ozolmuiza.lv, sākot no </w:t>
      </w:r>
      <w:r>
        <w:rPr>
          <w:b/>
        </w:rPr>
        <w:t>šī gada 24. februāra līdz 10. martam</w:t>
      </w:r>
      <w:r>
        <w:t>.</w:t>
      </w:r>
    </w:p>
    <w:p w:rsidR="0048799C" w:rsidRDefault="0048799C" w:rsidP="0048799C">
      <w:pPr>
        <w:pStyle w:val="Default"/>
        <w:ind w:firstLine="720"/>
        <w:jc w:val="both"/>
      </w:pPr>
      <w:r>
        <w:t>Sabiedriskā apspriešana tiek veikta saskaņā ar Rēzeknes novada pašvaldības 2012.gada 15. novembra saistošiem noteikumiem Nr.91 „Par koku ciršanu ārpus meža Rēzeknes novadā”.</w:t>
      </w:r>
    </w:p>
    <w:p w:rsidR="007C071B" w:rsidRDefault="007C071B"/>
    <w:sectPr w:rsidR="007C0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C"/>
    <w:rsid w:val="0048799C"/>
    <w:rsid w:val="007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8F5B-E0BD-468B-9ADA-60DAE380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2</cp:revision>
  <dcterms:created xsi:type="dcterms:W3CDTF">2021-02-24T16:15:00Z</dcterms:created>
  <dcterms:modified xsi:type="dcterms:W3CDTF">2021-02-24T16:18:00Z</dcterms:modified>
</cp:coreProperties>
</file>