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431B7E" w:rsidRPr="00431B7E" w:rsidTr="00415369">
        <w:trPr>
          <w:trHeight w:hRule="exact" w:val="2607"/>
        </w:trPr>
        <w:tc>
          <w:tcPr>
            <w:tcW w:w="2401" w:type="dxa"/>
          </w:tcPr>
          <w:p w:rsidR="00431B7E" w:rsidRPr="00431B7E" w:rsidRDefault="00431B7E" w:rsidP="00431B7E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431B7E">
              <w:rPr>
                <w:rFonts w:eastAsia="Lucida Sans Unicode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9F3E20" wp14:editId="1A1F063A">
                      <wp:simplePos x="0" y="0"/>
                      <wp:positionH relativeFrom="column">
                        <wp:posOffset>-254635</wp:posOffset>
                      </wp:positionH>
                      <wp:positionV relativeFrom="paragraph">
                        <wp:posOffset>1626235</wp:posOffset>
                      </wp:positionV>
                      <wp:extent cx="5950585" cy="0"/>
                      <wp:effectExtent l="9525" t="9525" r="1206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A6989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05pt,128.05pt" to="448.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ScnAIAAHwFAAAOAAAAZHJzL2Uyb0RvYy54bWysVF1v2jAUfZ+0/2D5PU0CCYSooWpD2Eu3&#10;VaLTnk3sEGuOHdkuAU3777s2kJXuZZoKUuSP6+Nzz7nXt3eHTqA904YrWeD4JsKIyVpRLncF/va8&#10;DjKMjCWSEqEkK/CRGXy3/PjhduhzNlGtEpRpBCDS5ENf4NbaPg9DU7esI+ZG9UzCZqN0RyxM9S6k&#10;mgyA3olwEkWzcFCa9lrVzBhYXZ028dLjNw2r7demMcwiUWDgZv1X++/WfcPlLcl3mvQtr880yH+w&#10;6AiXcOkItSKWoBfN/4LqeK2VUY29qVUXqqbhNfM5QDZx9CabTUt65nMBcUw/ymTeD7b+sn/SiNMC&#10;TzCSpAOLNlYTvmstKpWUIKDSaOJ0GnqTQ3gpn7TLtD7ITf+o6h8GSVW2RO6Y5/t87AEkdifCqyNu&#10;Ynq4bTt8VhRiyItVXrRDozsHCXKgg/fmOHrDDhbVsJgu0ijNUozqy15I8svBXhv7iakOuUGBBZdO&#10;NpKT/aOxjgjJLyFuWao1F8JbLyQaCryYziJ/wCjBqdt0YUbvtqXQaE9c8fifzwp2Xod13EIJC94V&#10;OBuDSN4yQitJ/S2WcHEaAxMhHTjzxXmiB7ODhaFfh3x94fxcRIsqq7IkSCazKkii1Sq4X5dJMFvH&#10;83Q1XZXlKv7lWMdJ3nJKmXTEL0UcJ/9WJOd2OpXfWMajQuE1upcSyF4zvV+n0TyZZsF8nk6DZFpF&#10;wUO2LoP7Mp7N5tVD+VC9YVr57M37kB2ldKzUC7ixaemAKHe1ME0XkxjDBJp+Mj/5g4jYwWtVW42R&#10;VvY7t60vXVd0DuPK+Cxy/7PxI/pJiIuHbja6cM7tj1Tg+cVf3xGuCU7ttFX0+KQvnQIt7g+dnyP3&#10;hryew/j1o7n8DQAA//8DAFBLAwQUAAYACAAAACEAPPgRF+EAAAALAQAADwAAAGRycy9kb3ducmV2&#10;LnhtbEyPS0/DMBCE70j8B2uRuKDWSQVpGuJUPASHHpDo4+7ESxIRr0PstIFfzyIhwW13ZzT7Tb6e&#10;bCeOOPjWkYJ4HoFAqpxpqVaw3z3NUhA+aDK6c4QKPtHDujg/y3Vm3Ile8bgNteAQ8plW0ITQZ1L6&#10;qkGr/dz1SKy9ucHqwOtQSzPoE4fbTi6iKJFWt8QfGt3jQ4PV+3a0Cj6S/lB+yfH+arXZxel+tPTy&#10;+KzU5cV0dwsi4BT+zPCDz+hQMFPpRjJedApm11HMVgWLm4QHdqSrJbcrfy+yyOX/DsU3AAAA//8D&#10;AFBLAQItABQABgAIAAAAIQC2gziS/gAAAOEBAAATAAAAAAAAAAAAAAAAAAAAAABbQ29udGVudF9U&#10;eXBlc10ueG1sUEsBAi0AFAAGAAgAAAAhADj9If/WAAAAlAEAAAsAAAAAAAAAAAAAAAAALwEAAF9y&#10;ZWxzLy5yZWxzUEsBAi0AFAAGAAgAAAAhAKnIFJycAgAAfAUAAA4AAAAAAAAAAAAAAAAALgIAAGRy&#10;cy9lMm9Eb2MueG1sUEsBAi0AFAAGAAgAAAAhADz4ERfhAAAACwEAAA8AAAAAAAAAAAAAAAAA9gQA&#10;AGRycy9kb3ducmV2LnhtbFBLBQYAAAAABAAEAPMAAAAEBgAAAAA=&#10;" strokeweight=".26mm">
                      <v:stroke joinstyle="miter"/>
                    </v:line>
                  </w:pict>
                </mc:Fallback>
              </mc:AlternateContent>
            </w:r>
            <w:r w:rsidRPr="00431B7E">
              <w:rPr>
                <w:rFonts w:eastAsia="Lucida Sans Unicode"/>
                <w:noProof/>
              </w:rPr>
              <w:drawing>
                <wp:anchor distT="0" distB="0" distL="0" distR="0" simplePos="0" relativeHeight="251660288" behindDoc="0" locked="0" layoutInCell="1" allowOverlap="1" wp14:anchorId="333EA62E" wp14:editId="0579F4A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973455" cy="1138555"/>
                  <wp:effectExtent l="0" t="0" r="0" b="444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:rsidR="00431B7E" w:rsidRPr="00431B7E" w:rsidRDefault="00431B7E" w:rsidP="00431B7E">
            <w:pPr>
              <w:widowControl w:val="0"/>
              <w:shd w:val="clear" w:color="auto" w:fill="FFFFFF"/>
              <w:suppressAutoHyphens/>
              <w:snapToGrid w:val="0"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431B7E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Rēzeknes novada pašvaldība</w:t>
            </w:r>
          </w:p>
          <w:p w:rsidR="00431B7E" w:rsidRPr="00431B7E" w:rsidRDefault="00431B7E" w:rsidP="00431B7E">
            <w:pPr>
              <w:widowControl w:val="0"/>
              <w:shd w:val="clear" w:color="auto" w:fill="FFFFFF"/>
              <w:suppressAutoHyphens/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eastAsia="ar-SA"/>
              </w:rPr>
            </w:pPr>
            <w:r w:rsidRPr="00431B7E">
              <w:rPr>
                <w:rFonts w:ascii="Verdana" w:hAnsi="Verdana"/>
                <w:caps/>
                <w:sz w:val="18"/>
                <w:szCs w:val="18"/>
                <w:lang w:eastAsia="ar-SA"/>
              </w:rPr>
              <w:t>Reģ.Nr.90009112679</w:t>
            </w:r>
          </w:p>
          <w:p w:rsidR="00431B7E" w:rsidRPr="00431B7E" w:rsidRDefault="00431B7E" w:rsidP="00431B7E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431B7E">
              <w:rPr>
                <w:rFonts w:ascii="Verdana" w:hAnsi="Verdana"/>
                <w:sz w:val="18"/>
                <w:szCs w:val="18"/>
                <w:lang w:eastAsia="ar-SA"/>
              </w:rPr>
              <w:t>Atbrīvošanas aleja 95A,  Rēzekne,  LV – 4601,</w:t>
            </w:r>
          </w:p>
          <w:p w:rsidR="00431B7E" w:rsidRPr="00431B7E" w:rsidRDefault="00431B7E" w:rsidP="00431B7E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431B7E">
              <w:rPr>
                <w:rFonts w:ascii="Verdana" w:hAnsi="Verdana"/>
                <w:sz w:val="18"/>
                <w:szCs w:val="18"/>
                <w:lang w:eastAsia="ar-SA"/>
              </w:rPr>
              <w:t>Tel. 646 22238; 646 22231,  Fax. 646 25935,</w:t>
            </w:r>
          </w:p>
          <w:p w:rsidR="00431B7E" w:rsidRPr="00431B7E" w:rsidRDefault="00431B7E" w:rsidP="00431B7E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431B7E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5" w:history="1">
              <w:r w:rsidRPr="00431B7E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info@rezeknesnovads.lv</w:t>
              </w:r>
            </w:hyperlink>
          </w:p>
          <w:p w:rsidR="00431B7E" w:rsidRPr="00431B7E" w:rsidRDefault="00431B7E" w:rsidP="00431B7E">
            <w:pPr>
              <w:widowControl w:val="0"/>
              <w:shd w:val="clear" w:color="auto" w:fill="FFFFFF"/>
              <w:suppressAutoHyphens/>
              <w:spacing w:before="120"/>
              <w:ind w:right="19"/>
              <w:jc w:val="center"/>
              <w:rPr>
                <w:rFonts w:eastAsia="Lucida Sans Unicode" w:cs="Tahoma"/>
                <w:lang w:eastAsia="ar-SA"/>
              </w:rPr>
            </w:pPr>
            <w:r w:rsidRPr="00431B7E">
              <w:rPr>
                <w:rFonts w:ascii="Verdana" w:hAnsi="Verdana"/>
                <w:sz w:val="18"/>
                <w:szCs w:val="18"/>
                <w:lang w:eastAsia="ar-SA"/>
              </w:rPr>
              <w:t xml:space="preserve">Informācija Internetā:  </w:t>
            </w:r>
            <w:hyperlink r:id="rId6" w:history="1">
              <w:r w:rsidRPr="00431B7E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http://www.rezeknesnovads.lv</w:t>
              </w:r>
            </w:hyperlink>
          </w:p>
        </w:tc>
      </w:tr>
    </w:tbl>
    <w:p w:rsidR="004D7608" w:rsidRDefault="004D7608" w:rsidP="004D7608">
      <w:pPr>
        <w:ind w:right="46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Paskaidrojuma raksts </w:t>
      </w:r>
    </w:p>
    <w:p w:rsidR="004D7608" w:rsidRPr="007E3110" w:rsidRDefault="004D7608" w:rsidP="004D7608">
      <w:pPr>
        <w:ind w:right="46"/>
        <w:jc w:val="center"/>
        <w:rPr>
          <w:b/>
          <w:bCs/>
        </w:rPr>
      </w:pPr>
      <w:r>
        <w:rPr>
          <w:b/>
        </w:rPr>
        <w:t xml:space="preserve">Rēzeknes novada pašvaldības saistošajiem noteikumiem </w:t>
      </w:r>
    </w:p>
    <w:p w:rsidR="004D7608" w:rsidRDefault="00A848FE" w:rsidP="004D7608">
      <w:pPr>
        <w:jc w:val="center"/>
        <w:rPr>
          <w:b/>
        </w:rPr>
      </w:pPr>
      <w:r>
        <w:rPr>
          <w:b/>
        </w:rPr>
        <w:t>“Grozījumi</w:t>
      </w:r>
      <w:r w:rsidRPr="00F54910">
        <w:rPr>
          <w:b/>
        </w:rPr>
        <w:t xml:space="preserve"> Rēzeknes novada pašvaldības </w:t>
      </w:r>
      <w:r>
        <w:rPr>
          <w:b/>
          <w:bCs/>
        </w:rPr>
        <w:t>2017</w:t>
      </w:r>
      <w:r w:rsidRPr="00B65E19">
        <w:rPr>
          <w:b/>
          <w:bCs/>
        </w:rPr>
        <w:t xml:space="preserve">.gada </w:t>
      </w:r>
      <w:r>
        <w:rPr>
          <w:b/>
          <w:bCs/>
        </w:rPr>
        <w:t>20.jūlija</w:t>
      </w:r>
      <w:r w:rsidRPr="00B65E19">
        <w:rPr>
          <w:b/>
          <w:bCs/>
        </w:rPr>
        <w:t xml:space="preserve"> </w:t>
      </w:r>
      <w:r w:rsidRPr="00F54910">
        <w:rPr>
          <w:b/>
        </w:rPr>
        <w:t>saistošajo</w:t>
      </w:r>
      <w:r>
        <w:rPr>
          <w:b/>
        </w:rPr>
        <w:t>s noteikumos Nr.1</w:t>
      </w:r>
      <w:r w:rsidRPr="00B65E19">
        <w:rPr>
          <w:b/>
        </w:rPr>
        <w:t xml:space="preserve"> </w:t>
      </w:r>
      <w:r w:rsidR="004D7608" w:rsidRPr="00F54910">
        <w:rPr>
          <w:b/>
        </w:rPr>
        <w:t>„</w:t>
      </w:r>
      <w:r w:rsidR="004D7608">
        <w:rPr>
          <w:b/>
          <w:bCs/>
        </w:rPr>
        <w:t>Rēzeknes novada pašvaldības nolikums</w:t>
      </w:r>
      <w:r w:rsidR="004D7608">
        <w:rPr>
          <w:b/>
        </w:rPr>
        <w:t>”</w:t>
      </w:r>
      <w:r>
        <w:rPr>
          <w:b/>
        </w:rPr>
        <w:t>”</w:t>
      </w:r>
      <w:r w:rsidR="004D7608">
        <w:rPr>
          <w:b/>
        </w:rPr>
        <w:t xml:space="preserve"> </w:t>
      </w:r>
    </w:p>
    <w:p w:rsidR="004D7608" w:rsidRPr="00CB57EF" w:rsidRDefault="004D7608" w:rsidP="004D7608">
      <w:pPr>
        <w:jc w:val="center"/>
        <w:rPr>
          <w:b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7201"/>
      </w:tblGrid>
      <w:tr w:rsidR="004D7608" w:rsidTr="00FD6450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4D7608" w:rsidP="00FD6450">
            <w:pPr>
              <w:pStyle w:val="naiskr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42BD4">
              <w:rPr>
                <w:b/>
                <w:sz w:val="22"/>
                <w:szCs w:val="22"/>
              </w:rPr>
              <w:t>Paskaidrojuma raksta sadaļas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08" w:rsidRPr="00A42BD4" w:rsidRDefault="004D7608" w:rsidP="00FD6450">
            <w:pPr>
              <w:pStyle w:val="naisnod"/>
              <w:spacing w:before="0" w:after="0"/>
              <w:rPr>
                <w:sz w:val="22"/>
                <w:szCs w:val="22"/>
                <w:lang w:eastAsia="en-US"/>
              </w:rPr>
            </w:pPr>
            <w:r w:rsidRPr="00A42BD4">
              <w:rPr>
                <w:sz w:val="22"/>
                <w:szCs w:val="22"/>
                <w:lang w:eastAsia="en-US"/>
              </w:rPr>
              <w:t>Norādāmā informācija</w:t>
            </w:r>
          </w:p>
        </w:tc>
      </w:tr>
      <w:tr w:rsidR="004D7608" w:rsidTr="00FD6450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4D7608" w:rsidP="00FD6450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1. Projekta nepieciešamības pamatojums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1A" w:rsidRDefault="004D7608" w:rsidP="0044511A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0D3396">
              <w:rPr>
                <w:sz w:val="22"/>
                <w:szCs w:val="22"/>
              </w:rPr>
              <w:t xml:space="preserve">Šobrīd pašvaldības pārvaldes organizāciju, lēmumu pieņemšanas kārtību, iedzīvotāju tiesības un pienākumus vietējā pārvaldē, kā arī citus pašvaldības darba organizācijas jautājumus nosaka </w:t>
            </w:r>
            <w:r w:rsidRPr="000D3396">
              <w:rPr>
                <w:bCs/>
                <w:sz w:val="22"/>
                <w:szCs w:val="22"/>
              </w:rPr>
              <w:t>Rēzeknes novada pašvaldības 2017.gada 20.jūlija saistošie noteikumi Nr.1 „Rēzeknes novada pašvaldības nolikums”, turpmāk - Saistošie noteikumi Nr.1 (parakstīti 20.07.2017., stājušies spēkā 21.07.2017.)</w:t>
            </w:r>
          </w:p>
          <w:p w:rsidR="00B0463F" w:rsidRPr="00F16039" w:rsidRDefault="00B0463F" w:rsidP="0044511A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F16039">
              <w:rPr>
                <w:sz w:val="22"/>
                <w:szCs w:val="22"/>
                <w:lang w:eastAsia="en-US"/>
              </w:rPr>
              <w:t xml:space="preserve">Saskaņā ar Rēzeknes novada domes 2021.gada 4.marta lēmumu “Par Rēzeknes novada pašvaldības sociālās aprūpes iestāžu reorganizāciju” ar 2021.gada 1.maiju </w:t>
            </w:r>
            <w:r w:rsidR="00F16039" w:rsidRPr="00F16039">
              <w:rPr>
                <w:sz w:val="22"/>
                <w:szCs w:val="22"/>
                <w:lang w:eastAsia="en-US"/>
              </w:rPr>
              <w:t xml:space="preserve">tiek </w:t>
            </w:r>
            <w:r w:rsidRPr="00F16039">
              <w:rPr>
                <w:sz w:val="22"/>
                <w:szCs w:val="22"/>
                <w:lang w:eastAsia="en-US"/>
              </w:rPr>
              <w:t>reorganizēt</w:t>
            </w:r>
            <w:r w:rsidR="00F16039" w:rsidRPr="00F16039">
              <w:rPr>
                <w:sz w:val="22"/>
                <w:szCs w:val="22"/>
                <w:lang w:eastAsia="en-US"/>
              </w:rPr>
              <w:t>as</w:t>
            </w:r>
            <w:r w:rsidRPr="00F16039">
              <w:rPr>
                <w:sz w:val="22"/>
                <w:szCs w:val="22"/>
                <w:lang w:eastAsia="en-US"/>
              </w:rPr>
              <w:t xml:space="preserve"> Rēz</w:t>
            </w:r>
            <w:r w:rsidR="00F16039" w:rsidRPr="00F16039">
              <w:rPr>
                <w:sz w:val="22"/>
                <w:szCs w:val="22"/>
                <w:lang w:eastAsia="en-US"/>
              </w:rPr>
              <w:t>eknes novada pašvaldības iestādes</w:t>
            </w:r>
            <w:r w:rsidRPr="00F16039">
              <w:rPr>
                <w:sz w:val="22"/>
                <w:szCs w:val="22"/>
                <w:lang w:eastAsia="en-US"/>
              </w:rPr>
              <w:t xml:space="preserve"> “Rēzekne</w:t>
            </w:r>
            <w:r w:rsidR="00F16039" w:rsidRPr="00F16039">
              <w:rPr>
                <w:sz w:val="22"/>
                <w:szCs w:val="22"/>
                <w:lang w:eastAsia="en-US"/>
              </w:rPr>
              <w:t>s novada veco ļaužu pansionāts”</w:t>
            </w:r>
            <w:r w:rsidRPr="00F16039">
              <w:rPr>
                <w:sz w:val="22"/>
                <w:szCs w:val="22"/>
                <w:lang w:eastAsia="en-US"/>
              </w:rPr>
              <w:t xml:space="preserve"> un “Veselības un sociālās aprūpes centrs “Malta””, apvienojot abas iestādes un izveidojot jaunu pašvaldības iestādi “Rēzeknes novada sociālās aprūpes centrs”, juridiskā adrese: Slimnīcas iela 2, Strūžāni, Stružānu pagasts, Rēzeknes novads, paredzot šīs</w:t>
            </w:r>
            <w:r w:rsidRPr="00F16039">
              <w:rPr>
                <w:sz w:val="22"/>
                <w:szCs w:val="22"/>
              </w:rPr>
              <w:t xml:space="preserve"> iestādes darbības uzsākšanu ar 2021.gada 7.maiju</w:t>
            </w:r>
            <w:r w:rsidR="00F16039" w:rsidRPr="00F16039">
              <w:rPr>
                <w:sz w:val="22"/>
                <w:szCs w:val="22"/>
              </w:rPr>
              <w:t>.</w:t>
            </w:r>
          </w:p>
          <w:p w:rsidR="00DE16F6" w:rsidRDefault="00552096" w:rsidP="00DE16F6">
            <w:pPr>
              <w:ind w:firstLine="37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Atbilstoši </w:t>
            </w:r>
            <w:r w:rsidR="00B723C3">
              <w:rPr>
                <w:rFonts w:eastAsia="Calibri"/>
                <w:iCs/>
                <w:sz w:val="22"/>
                <w:szCs w:val="22"/>
                <w:lang w:eastAsia="en-US"/>
              </w:rPr>
              <w:t xml:space="preserve">likuma “Par pašvaldībām” </w:t>
            </w:r>
            <w:r w:rsidR="0044511A">
              <w:rPr>
                <w:rFonts w:eastAsia="Calibri"/>
                <w:iCs/>
                <w:sz w:val="22"/>
                <w:szCs w:val="22"/>
                <w:lang w:eastAsia="en-US"/>
              </w:rPr>
              <w:t xml:space="preserve">34.panta </w:t>
            </w:r>
            <w:r w:rsidR="008E1C09">
              <w:rPr>
                <w:rFonts w:eastAsia="Calibri"/>
                <w:iCs/>
                <w:sz w:val="22"/>
                <w:szCs w:val="22"/>
                <w:lang w:eastAsia="en-US"/>
              </w:rPr>
              <w:t>otra</w:t>
            </w:r>
            <w:r w:rsidR="00DE16F6">
              <w:rPr>
                <w:rFonts w:eastAsia="Calibri"/>
                <w:iCs/>
                <w:sz w:val="22"/>
                <w:szCs w:val="22"/>
                <w:lang w:eastAsia="en-US"/>
              </w:rPr>
              <w:t>j</w:t>
            </w:r>
            <w:r w:rsidR="00F16039">
              <w:rPr>
                <w:rFonts w:eastAsia="Calibri"/>
                <w:iCs/>
                <w:sz w:val="22"/>
                <w:szCs w:val="22"/>
                <w:lang w:eastAsia="en-US"/>
              </w:rPr>
              <w:t>ai daļai</w:t>
            </w:r>
            <w:r w:rsidR="00DE16F6">
              <w:rPr>
                <w:rFonts w:eastAsia="Calibri"/>
                <w:iCs/>
                <w:sz w:val="22"/>
                <w:szCs w:val="22"/>
                <w:lang w:eastAsia="en-US"/>
              </w:rPr>
              <w:t>,</w:t>
            </w:r>
            <w:r w:rsidR="00DE16F6">
              <w:t xml:space="preserve"> </w:t>
            </w:r>
            <w:r w:rsidR="00DE16F6">
              <w:rPr>
                <w:rFonts w:eastAsia="Calibri"/>
                <w:iCs/>
                <w:sz w:val="22"/>
                <w:szCs w:val="22"/>
                <w:lang w:eastAsia="en-US"/>
              </w:rPr>
              <w:t>d</w:t>
            </w:r>
            <w:r w:rsidR="00DE16F6" w:rsidRPr="00DE16F6">
              <w:rPr>
                <w:rFonts w:eastAsia="Calibri"/>
                <w:iCs/>
                <w:sz w:val="22"/>
                <w:szCs w:val="22"/>
                <w:lang w:eastAsia="en-US"/>
              </w:rPr>
              <w:t xml:space="preserve">omes deputāts uzskatāms par </w:t>
            </w:r>
            <w:proofErr w:type="spellStart"/>
            <w:r w:rsidR="00DE16F6" w:rsidRPr="00DE16F6">
              <w:rPr>
                <w:rFonts w:eastAsia="Calibri"/>
                <w:iCs/>
                <w:sz w:val="22"/>
                <w:szCs w:val="22"/>
                <w:lang w:eastAsia="en-US"/>
              </w:rPr>
              <w:t>klātesošu</w:t>
            </w:r>
            <w:proofErr w:type="spellEnd"/>
            <w:r w:rsidR="00DE16F6" w:rsidRPr="00DE16F6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domes sēdē un ir tiesīgs piedalīties balsošanā, neatrodoties sēdes norises vietā, ja viņš ir reģistrējies dalībai domes sēdē pašvaldības nolikumā noteiktajā kārtībā</w:t>
            </w:r>
            <w:r w:rsidR="00B723C3">
              <w:rPr>
                <w:rFonts w:eastAsia="Calibri"/>
                <w:iCs/>
                <w:sz w:val="22"/>
                <w:szCs w:val="22"/>
                <w:lang w:eastAsia="en-US"/>
              </w:rPr>
              <w:t xml:space="preserve">. </w:t>
            </w:r>
            <w:r w:rsidR="00DE16F6">
              <w:rPr>
                <w:rFonts w:eastAsia="Calibri"/>
                <w:iCs/>
                <w:sz w:val="22"/>
                <w:szCs w:val="22"/>
                <w:lang w:eastAsia="en-US"/>
              </w:rPr>
              <w:t>Tāpat likuma “Par pašvaldībām” 56.panta trešajai daļai,</w:t>
            </w:r>
            <w:r w:rsidR="00DE16F6">
              <w:t xml:space="preserve"> </w:t>
            </w:r>
            <w:r w:rsidR="00DE16F6">
              <w:rPr>
                <w:rFonts w:eastAsia="Calibri"/>
                <w:iCs/>
                <w:sz w:val="22"/>
                <w:szCs w:val="22"/>
                <w:lang w:eastAsia="en-US"/>
              </w:rPr>
              <w:t>k</w:t>
            </w:r>
            <w:r w:rsidR="00DE16F6" w:rsidRPr="00DE16F6">
              <w:rPr>
                <w:rFonts w:eastAsia="Calibri"/>
                <w:iCs/>
                <w:sz w:val="22"/>
                <w:szCs w:val="22"/>
                <w:lang w:eastAsia="en-US"/>
              </w:rPr>
              <w:t xml:space="preserve">omitejas loceklis uzskatāms par </w:t>
            </w:r>
            <w:proofErr w:type="spellStart"/>
            <w:r w:rsidR="00DE16F6" w:rsidRPr="00DE16F6">
              <w:rPr>
                <w:rFonts w:eastAsia="Calibri"/>
                <w:iCs/>
                <w:sz w:val="22"/>
                <w:szCs w:val="22"/>
                <w:lang w:eastAsia="en-US"/>
              </w:rPr>
              <w:t>klātesošu</w:t>
            </w:r>
            <w:proofErr w:type="spellEnd"/>
            <w:r w:rsidR="00DE16F6" w:rsidRPr="00DE16F6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komitejas sēdē un ir tiesīgs piedalīties balsošanā, neatrodoties sēdes norises vietā, ja viņš ir reģistrējies dalībai komitejas sēdē pašvaldības nolikumā noteiktajā kārtībā</w:t>
            </w:r>
            <w:r w:rsidR="00DE16F6">
              <w:rPr>
                <w:rFonts w:eastAsia="Calibri"/>
                <w:iCs/>
                <w:sz w:val="22"/>
                <w:szCs w:val="22"/>
                <w:lang w:eastAsia="en-US"/>
              </w:rPr>
              <w:t>.</w:t>
            </w:r>
            <w:r w:rsidR="008E1C0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Rēzeknes novada pašvaldības nolikumā ir paredzēta kārtība komiteju un domes sēžu norisei videokonferences režīmā, taču nav noteikta reģistrācijas kārtība dalībai sēdēs.</w:t>
            </w:r>
            <w:r w:rsidR="00E9001C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Uz ko tika norādījusi arī Vides aizsardzības un reģionālās attīstības ministrija 2020.gada </w:t>
            </w:r>
            <w:r w:rsidR="000B4EE0">
              <w:rPr>
                <w:rFonts w:eastAsia="Calibri"/>
                <w:iCs/>
                <w:sz w:val="22"/>
                <w:szCs w:val="22"/>
                <w:lang w:eastAsia="en-US"/>
              </w:rPr>
              <w:t>1.decembra vēstulē Nr.</w:t>
            </w:r>
            <w:r w:rsidR="000B4EE0" w:rsidRPr="000B4EE0">
              <w:rPr>
                <w:rFonts w:eastAsia="Calibri"/>
                <w:iCs/>
                <w:sz w:val="22"/>
                <w:szCs w:val="22"/>
                <w:lang w:eastAsia="en-US"/>
              </w:rPr>
              <w:t>1-18/10696</w:t>
            </w:r>
            <w:r w:rsidR="000B4EE0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“Par saistošajiem noteikumiem Nr.71”.</w:t>
            </w:r>
          </w:p>
          <w:p w:rsidR="004D7608" w:rsidRPr="00552096" w:rsidRDefault="00DE16F6" w:rsidP="00DE16F6">
            <w:pPr>
              <w:ind w:firstLine="37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0D3396">
              <w:rPr>
                <w:sz w:val="22"/>
                <w:szCs w:val="22"/>
              </w:rPr>
              <w:t xml:space="preserve"> </w:t>
            </w:r>
            <w:r w:rsidR="00552096" w:rsidRPr="000D3396">
              <w:rPr>
                <w:sz w:val="22"/>
                <w:szCs w:val="22"/>
              </w:rPr>
              <w:t xml:space="preserve">Ņemot vērā iepriekšminēto, </w:t>
            </w:r>
            <w:r w:rsidR="004D7608" w:rsidRPr="000D3396">
              <w:rPr>
                <w:sz w:val="22"/>
                <w:szCs w:val="22"/>
              </w:rPr>
              <w:t xml:space="preserve">nepieciešams veikt grozījumus </w:t>
            </w:r>
            <w:r w:rsidR="004D7608" w:rsidRPr="000D3396">
              <w:rPr>
                <w:bCs/>
                <w:sz w:val="22"/>
                <w:szCs w:val="22"/>
              </w:rPr>
              <w:t>Saistošajos noteikumos Nr.1, izdodot jaunus Saistošos noteikumus</w:t>
            </w:r>
            <w:r w:rsidR="004D7608" w:rsidRPr="000D3396">
              <w:rPr>
                <w:sz w:val="22"/>
                <w:szCs w:val="22"/>
              </w:rPr>
              <w:t>.</w:t>
            </w:r>
          </w:p>
        </w:tc>
      </w:tr>
      <w:tr w:rsidR="004D7608" w:rsidRPr="00DA131B" w:rsidTr="00FD6450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4D7608" w:rsidP="00FD6450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2. Īss projekta satura izklāsts</w:t>
            </w:r>
          </w:p>
          <w:p w:rsidR="004D7608" w:rsidRPr="00A42BD4" w:rsidRDefault="004D7608" w:rsidP="00FD6450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08" w:rsidRPr="000D3396" w:rsidRDefault="004D7608" w:rsidP="00FD6450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0D3396">
              <w:rPr>
                <w:bCs/>
                <w:sz w:val="22"/>
                <w:szCs w:val="22"/>
              </w:rPr>
              <w:t>Rēzeknes novada pašvaldības saistošie noteikumi „Grozījumi Rēzeknes novada pašvaldības 2017.gada 20.jūlija saistošajos noteikumos Nr.1 „Rēzeknes novada pašvaldības nolikums”” izdoti saskaņā ar  likuma „Par pašvaldībām” 21.panta pirmās daļas 1.punktu un 24.pantu.</w:t>
            </w:r>
          </w:p>
          <w:p w:rsidR="004D7608" w:rsidRPr="000D3396" w:rsidRDefault="004D7608" w:rsidP="00FD6450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0D3396">
              <w:rPr>
                <w:bCs/>
                <w:sz w:val="22"/>
                <w:szCs w:val="22"/>
              </w:rPr>
              <w:t>Saistošo noteikumu izdošanas mērķis – izdarīt grozījumus spēkā esošajos Saistošajos noteikumos Nr.1.</w:t>
            </w:r>
          </w:p>
          <w:p w:rsidR="004D7608" w:rsidRPr="000D3396" w:rsidRDefault="004D7608" w:rsidP="00DD7C3C">
            <w:pPr>
              <w:pStyle w:val="naisnod"/>
              <w:spacing w:before="0" w:after="0"/>
              <w:ind w:firstLine="36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0D3396">
              <w:rPr>
                <w:sz w:val="22"/>
                <w:szCs w:val="22"/>
              </w:rPr>
              <w:t xml:space="preserve"> </w:t>
            </w:r>
            <w:r w:rsidR="00DD7C3C">
              <w:rPr>
                <w:b w:val="0"/>
                <w:sz w:val="22"/>
                <w:szCs w:val="22"/>
              </w:rPr>
              <w:t>Saistošie noteikumi paredz papildināt</w:t>
            </w:r>
            <w:r w:rsidR="00DD7C3C" w:rsidRPr="000D3396">
              <w:rPr>
                <w:b w:val="0"/>
                <w:sz w:val="22"/>
                <w:szCs w:val="22"/>
              </w:rPr>
              <w:t xml:space="preserve"> Saistošo</w:t>
            </w:r>
            <w:r w:rsidR="00DD7C3C">
              <w:rPr>
                <w:b w:val="0"/>
                <w:sz w:val="22"/>
                <w:szCs w:val="22"/>
              </w:rPr>
              <w:t>s</w:t>
            </w:r>
            <w:r w:rsidR="00DD7C3C" w:rsidRPr="000D3396">
              <w:rPr>
                <w:b w:val="0"/>
                <w:sz w:val="22"/>
                <w:szCs w:val="22"/>
              </w:rPr>
              <w:t xml:space="preserve"> noteikumu</w:t>
            </w:r>
            <w:r w:rsidR="00DD7C3C">
              <w:rPr>
                <w:b w:val="0"/>
                <w:sz w:val="22"/>
                <w:szCs w:val="22"/>
              </w:rPr>
              <w:t>s</w:t>
            </w:r>
            <w:r w:rsidR="00DD7C3C" w:rsidRPr="000D3396">
              <w:rPr>
                <w:b w:val="0"/>
                <w:sz w:val="22"/>
                <w:szCs w:val="22"/>
              </w:rPr>
              <w:t xml:space="preserve"> Nr.1</w:t>
            </w:r>
            <w:r w:rsidR="00DD7C3C">
              <w:rPr>
                <w:b w:val="0"/>
                <w:sz w:val="22"/>
                <w:szCs w:val="22"/>
              </w:rPr>
              <w:t xml:space="preserve"> ar 5.34.</w:t>
            </w:r>
            <w:r w:rsidR="00DD7C3C" w:rsidRPr="00DD7C3C">
              <w:rPr>
                <w:b w:val="0"/>
                <w:sz w:val="22"/>
                <w:szCs w:val="22"/>
                <w:vertAlign w:val="superscript"/>
              </w:rPr>
              <w:t>1</w:t>
            </w:r>
            <w:r w:rsidR="00DD7C3C">
              <w:rPr>
                <w:b w:val="0"/>
                <w:sz w:val="22"/>
                <w:szCs w:val="22"/>
              </w:rPr>
              <w:t>apakšpunktu,</w:t>
            </w:r>
            <w:r w:rsidR="00DD7C3C" w:rsidRPr="000D3396">
              <w:rPr>
                <w:b w:val="0"/>
                <w:sz w:val="22"/>
                <w:szCs w:val="22"/>
              </w:rPr>
              <w:t xml:space="preserve"> </w:t>
            </w:r>
            <w:r w:rsidR="00DD7C3C">
              <w:rPr>
                <w:b w:val="0"/>
                <w:sz w:val="22"/>
                <w:szCs w:val="22"/>
              </w:rPr>
              <w:t xml:space="preserve"> svītrot 5.35.un 5.36.apakšpunktus un aizstāt </w:t>
            </w:r>
            <w:r w:rsidRPr="000D3396">
              <w:rPr>
                <w:b w:val="0"/>
                <w:sz w:val="22"/>
                <w:szCs w:val="22"/>
              </w:rPr>
              <w:t xml:space="preserve">Saistošo noteikumu Nr.1 </w:t>
            </w:r>
            <w:r w:rsidR="00A848FE">
              <w:rPr>
                <w:b w:val="0"/>
                <w:sz w:val="22"/>
                <w:szCs w:val="22"/>
              </w:rPr>
              <w:t>esošo</w:t>
            </w:r>
            <w:r w:rsidR="00552096">
              <w:rPr>
                <w:b w:val="0"/>
                <w:sz w:val="22"/>
                <w:szCs w:val="22"/>
              </w:rPr>
              <w:t xml:space="preserve"> </w:t>
            </w:r>
            <w:r w:rsidR="00FA091F" w:rsidRPr="00FA091F">
              <w:rPr>
                <w:b w:val="0"/>
                <w:sz w:val="22"/>
                <w:szCs w:val="22"/>
                <w:lang w:eastAsia="ru-RU"/>
              </w:rPr>
              <w:t>30.</w:t>
            </w:r>
            <w:r w:rsidR="00DD7C3C">
              <w:rPr>
                <w:b w:val="0"/>
                <w:sz w:val="22"/>
                <w:szCs w:val="22"/>
                <w:vertAlign w:val="superscript"/>
                <w:lang w:eastAsia="ru-RU"/>
              </w:rPr>
              <w:t>2</w:t>
            </w:r>
            <w:r w:rsidR="00FA091F">
              <w:rPr>
                <w:b w:val="0"/>
                <w:sz w:val="22"/>
                <w:szCs w:val="22"/>
                <w:lang w:eastAsia="ru-RU"/>
              </w:rPr>
              <w:t xml:space="preserve"> un</w:t>
            </w:r>
            <w:r w:rsidR="00FA091F" w:rsidRPr="00FA091F">
              <w:rPr>
                <w:b w:val="0"/>
                <w:sz w:val="22"/>
                <w:szCs w:val="22"/>
                <w:lang w:eastAsia="ru-RU"/>
              </w:rPr>
              <w:t xml:space="preserve"> </w:t>
            </w:r>
            <w:r w:rsidR="00FA091F">
              <w:rPr>
                <w:b w:val="0"/>
                <w:sz w:val="22"/>
                <w:szCs w:val="22"/>
                <w:lang w:eastAsia="ru-RU"/>
              </w:rPr>
              <w:t>59</w:t>
            </w:r>
            <w:r w:rsidR="00FA091F" w:rsidRPr="00FA091F">
              <w:rPr>
                <w:b w:val="0"/>
                <w:sz w:val="22"/>
                <w:szCs w:val="22"/>
                <w:lang w:eastAsia="ru-RU"/>
              </w:rPr>
              <w:t>.</w:t>
            </w:r>
            <w:r w:rsidR="00DD7C3C">
              <w:rPr>
                <w:b w:val="0"/>
                <w:sz w:val="22"/>
                <w:szCs w:val="22"/>
                <w:vertAlign w:val="superscript"/>
                <w:lang w:eastAsia="ru-RU"/>
              </w:rPr>
              <w:t>2</w:t>
            </w:r>
            <w:r w:rsidR="00DD7C3C">
              <w:rPr>
                <w:b w:val="0"/>
                <w:sz w:val="22"/>
                <w:szCs w:val="22"/>
                <w:lang w:eastAsia="ru-RU"/>
              </w:rPr>
              <w:t>punkto</w:t>
            </w:r>
            <w:r w:rsidR="007A3018">
              <w:rPr>
                <w:b w:val="0"/>
                <w:sz w:val="22"/>
                <w:szCs w:val="22"/>
                <w:lang w:eastAsia="ru-RU"/>
              </w:rPr>
              <w:t>s</w:t>
            </w:r>
            <w:r w:rsidR="00FA091F">
              <w:rPr>
                <w:b w:val="0"/>
                <w:sz w:val="22"/>
                <w:szCs w:val="22"/>
                <w:lang w:eastAsia="ru-RU"/>
              </w:rPr>
              <w:t xml:space="preserve"> </w:t>
            </w:r>
            <w:r w:rsidR="00DD7C3C">
              <w:rPr>
                <w:b w:val="0"/>
                <w:sz w:val="22"/>
                <w:szCs w:val="22"/>
              </w:rPr>
              <w:t>vārdu</w:t>
            </w:r>
            <w:r w:rsidR="00FA091F">
              <w:rPr>
                <w:b w:val="0"/>
                <w:sz w:val="22"/>
                <w:szCs w:val="22"/>
              </w:rPr>
              <w:t>s</w:t>
            </w:r>
            <w:r w:rsidR="00DD7C3C">
              <w:rPr>
                <w:b w:val="0"/>
                <w:sz w:val="22"/>
                <w:szCs w:val="22"/>
              </w:rPr>
              <w:t xml:space="preserve"> </w:t>
            </w:r>
            <w:r w:rsidR="00DD7C3C" w:rsidRPr="00DD7C3C">
              <w:rPr>
                <w:b w:val="0"/>
                <w:sz w:val="22"/>
                <w:szCs w:val="22"/>
              </w:rPr>
              <w:t>“domes noteiktajā kārtībā” ar vārdiem  “autorizējoties dokumentu vadības sistēmas “</w:t>
            </w:r>
            <w:proofErr w:type="spellStart"/>
            <w:r w:rsidR="00DD7C3C" w:rsidRPr="00DD7C3C">
              <w:rPr>
                <w:b w:val="0"/>
                <w:sz w:val="22"/>
                <w:szCs w:val="22"/>
              </w:rPr>
              <w:t>Lietvaris</w:t>
            </w:r>
            <w:proofErr w:type="spellEnd"/>
            <w:r w:rsidR="00DD7C3C" w:rsidRPr="00DD7C3C">
              <w:rPr>
                <w:b w:val="0"/>
                <w:sz w:val="22"/>
                <w:szCs w:val="22"/>
              </w:rPr>
              <w:t>” sēžu modulī.”</w:t>
            </w:r>
            <w:r w:rsidR="00DD7C3C">
              <w:rPr>
                <w:b w:val="0"/>
                <w:sz w:val="22"/>
                <w:szCs w:val="22"/>
              </w:rPr>
              <w:t>, tādējādi precizējot reģistrācijas kārtību dalībai sēdēs</w:t>
            </w:r>
            <w:r w:rsidR="00FA091F">
              <w:rPr>
                <w:b w:val="0"/>
                <w:sz w:val="22"/>
                <w:szCs w:val="22"/>
              </w:rPr>
              <w:t>.</w:t>
            </w:r>
            <w:r w:rsidRPr="006C50C0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4D7608" w:rsidRPr="00EA19C6" w:rsidTr="00FD6450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4D7608" w:rsidP="00FD6450">
            <w:pPr>
              <w:pStyle w:val="naisf"/>
              <w:spacing w:before="120" w:after="120"/>
              <w:ind w:firstLine="0"/>
              <w:jc w:val="left"/>
              <w:rPr>
                <w:bCs/>
                <w:sz w:val="22"/>
                <w:szCs w:val="22"/>
                <w:lang w:val="lv-LV"/>
              </w:rPr>
            </w:pPr>
            <w:r w:rsidRPr="00A42BD4">
              <w:rPr>
                <w:bCs/>
                <w:sz w:val="22"/>
                <w:szCs w:val="22"/>
                <w:lang w:val="lv-LV"/>
              </w:rPr>
              <w:lastRenderedPageBreak/>
              <w:t>3. Informācija par plānoto projekta ietekmi uz pašvaldības budžetu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08" w:rsidRDefault="004D7608" w:rsidP="00FD6450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656ED7">
              <w:rPr>
                <w:b w:val="0"/>
                <w:bCs w:val="0"/>
                <w:sz w:val="22"/>
                <w:szCs w:val="22"/>
                <w:lang w:eastAsia="en-US"/>
              </w:rPr>
              <w:t xml:space="preserve">Saistošo </w:t>
            </w:r>
            <w:r w:rsidR="0024324D">
              <w:rPr>
                <w:b w:val="0"/>
                <w:bCs w:val="0"/>
                <w:sz w:val="22"/>
                <w:szCs w:val="22"/>
                <w:lang w:eastAsia="en-US"/>
              </w:rPr>
              <w:t>noteikumu projekta īstenošana būtiski ne</w:t>
            </w:r>
            <w:r w:rsidRPr="00656ED7">
              <w:rPr>
                <w:b w:val="0"/>
                <w:bCs w:val="0"/>
                <w:sz w:val="22"/>
                <w:szCs w:val="22"/>
                <w:lang w:eastAsia="en-US"/>
              </w:rPr>
              <w:t xml:space="preserve">ietekmē pašvaldības budžetu. </w:t>
            </w:r>
          </w:p>
          <w:p w:rsidR="004D7608" w:rsidRPr="00656ED7" w:rsidRDefault="004D7608" w:rsidP="00FD6450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</w:rPr>
            </w:pPr>
            <w:r w:rsidRPr="00656ED7">
              <w:rPr>
                <w:b w:val="0"/>
                <w:bCs w:val="0"/>
                <w:sz w:val="22"/>
                <w:szCs w:val="22"/>
              </w:rPr>
              <w:t>Lai nodrošinātu saistošo noteikumu projekta izpildi nav nepieciešams veidot jaunas institūcijas vai radīt jaunas darba vietas.</w:t>
            </w:r>
          </w:p>
        </w:tc>
      </w:tr>
      <w:tr w:rsidR="004D7608" w:rsidRPr="0046127F" w:rsidTr="00FD6450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4D7608" w:rsidP="00FD6450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4. Informācija par plānoto projekta ietekmi uz uzņēmējdarbības vidi pašvaldības teritorijā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08" w:rsidRPr="006477BC" w:rsidRDefault="004D7608" w:rsidP="00FD6450">
            <w:pPr>
              <w:ind w:firstLine="360"/>
              <w:jc w:val="both"/>
              <w:rPr>
                <w:sz w:val="22"/>
                <w:szCs w:val="22"/>
              </w:rPr>
            </w:pPr>
            <w:r w:rsidRPr="006477BC">
              <w:rPr>
                <w:sz w:val="22"/>
                <w:szCs w:val="22"/>
                <w:lang w:eastAsia="en-US"/>
              </w:rPr>
              <w:t xml:space="preserve">Ar saistošajiem noteikumiem nav noteikta </w:t>
            </w:r>
            <w:proofErr w:type="spellStart"/>
            <w:r w:rsidRPr="006477BC">
              <w:rPr>
                <w:sz w:val="22"/>
                <w:szCs w:val="22"/>
              </w:rPr>
              <w:t>mērķgrupa</w:t>
            </w:r>
            <w:proofErr w:type="spellEnd"/>
            <w:r w:rsidRPr="006477BC">
              <w:rPr>
                <w:sz w:val="22"/>
                <w:szCs w:val="22"/>
              </w:rPr>
              <w:t>, uz kuru attiecināms saistošo noteikumu tiesiskais regulējums.</w:t>
            </w:r>
          </w:p>
          <w:p w:rsidR="004D7608" w:rsidRPr="00656ED7" w:rsidRDefault="004D7608" w:rsidP="00FD6450">
            <w:pPr>
              <w:pStyle w:val="naisnod"/>
              <w:spacing w:before="0" w:after="0"/>
              <w:ind w:firstLine="36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6477BC">
              <w:rPr>
                <w:b w:val="0"/>
                <w:sz w:val="22"/>
                <w:lang w:eastAsia="en-US"/>
              </w:rPr>
              <w:t>Uzņēmējdarbības vidi pašvaldības teritorijā saistošie noteikumi neskars.</w:t>
            </w:r>
          </w:p>
        </w:tc>
      </w:tr>
      <w:tr w:rsidR="004D7608" w:rsidRPr="00EE1879" w:rsidTr="00FD6450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4D7608" w:rsidP="00FD6450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5. Informācija par administratīvajām procedūrām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08" w:rsidRPr="00A42BD4" w:rsidRDefault="004D7608" w:rsidP="00FD6450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A42BD4">
              <w:rPr>
                <w:b w:val="0"/>
                <w:bCs w:val="0"/>
                <w:sz w:val="22"/>
                <w:szCs w:val="22"/>
                <w:lang w:eastAsia="en-US"/>
              </w:rPr>
              <w:t xml:space="preserve">Personas Saistošo noteikumu projekta piemērošanas jautājumos var griezties Rēzeknes novada pašvaldības </w:t>
            </w:r>
            <w:r w:rsidR="0024324D">
              <w:rPr>
                <w:b w:val="0"/>
                <w:bCs w:val="0"/>
                <w:sz w:val="22"/>
                <w:szCs w:val="22"/>
                <w:lang w:eastAsia="en-US"/>
              </w:rPr>
              <w:t>administrācijas Juridiskajā un lietvedības nodaļā un Informācijas tehnoloģiju nodaļā</w:t>
            </w:r>
            <w:r w:rsidRPr="00A42BD4">
              <w:rPr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  <w:p w:rsidR="004D7608" w:rsidRPr="00A42BD4" w:rsidRDefault="004D7608" w:rsidP="00FD6450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A42BD4">
              <w:rPr>
                <w:b w:val="0"/>
                <w:bCs w:val="0"/>
                <w:sz w:val="22"/>
                <w:szCs w:val="22"/>
                <w:lang w:eastAsia="en-US"/>
              </w:rPr>
              <w:t>Saistošo noteikumu projekts neskar administratīvās procedūras.</w:t>
            </w:r>
          </w:p>
        </w:tc>
      </w:tr>
      <w:tr w:rsidR="004D7608" w:rsidTr="00FD6450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4D7608" w:rsidP="00FD6450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6. Informācija par konsultācijām ar privātpersonām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08" w:rsidRDefault="004D7608" w:rsidP="00FD6450">
            <w:pPr>
              <w:pStyle w:val="naisnod"/>
              <w:spacing w:before="0" w:after="0"/>
              <w:ind w:firstLine="377"/>
              <w:jc w:val="both"/>
              <w:rPr>
                <w:b w:val="0"/>
                <w:sz w:val="22"/>
                <w:szCs w:val="22"/>
              </w:rPr>
            </w:pPr>
            <w:r w:rsidRPr="000926E4">
              <w:rPr>
                <w:b w:val="0"/>
                <w:sz w:val="22"/>
                <w:szCs w:val="22"/>
              </w:rPr>
              <w:t xml:space="preserve">Sabiedrības līdzdalība Saistošo noteikumu projekta izstrādāšanā </w:t>
            </w:r>
            <w:r>
              <w:rPr>
                <w:b w:val="0"/>
                <w:sz w:val="22"/>
                <w:szCs w:val="22"/>
              </w:rPr>
              <w:t>nav nepieciešama.</w:t>
            </w:r>
          </w:p>
          <w:p w:rsidR="004D7608" w:rsidRPr="00A42BD4" w:rsidRDefault="004D7608" w:rsidP="00FD6450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</w:tbl>
    <w:p w:rsidR="004D7608" w:rsidRDefault="004D7608" w:rsidP="004D7608">
      <w:pPr>
        <w:ind w:right="46"/>
      </w:pPr>
    </w:p>
    <w:p w:rsidR="00AD38DE" w:rsidRDefault="00E455F1" w:rsidP="00E673A8">
      <w:pPr>
        <w:ind w:left="-284" w:right="46"/>
      </w:pPr>
      <w:r>
        <w:t>Domes priekšsēdētājs</w:t>
      </w:r>
      <w:r w:rsidR="004D7608">
        <w:t xml:space="preserve"> </w:t>
      </w:r>
      <w:r w:rsidR="004D7608">
        <w:tab/>
      </w:r>
      <w:r w:rsidR="004D7608">
        <w:tab/>
        <w:t xml:space="preserve">                                                                             </w:t>
      </w:r>
      <w:r>
        <w:t xml:space="preserve">           </w:t>
      </w:r>
      <w:proofErr w:type="spellStart"/>
      <w:r>
        <w:t>M.Švarcs</w:t>
      </w:r>
      <w:proofErr w:type="spellEnd"/>
    </w:p>
    <w:sectPr w:rsidR="00AD38DE" w:rsidSect="00575F75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08"/>
    <w:rsid w:val="00035728"/>
    <w:rsid w:val="000B4EE0"/>
    <w:rsid w:val="0024324D"/>
    <w:rsid w:val="00332AFE"/>
    <w:rsid w:val="00393863"/>
    <w:rsid w:val="00431B7E"/>
    <w:rsid w:val="0044511A"/>
    <w:rsid w:val="004D7608"/>
    <w:rsid w:val="00552096"/>
    <w:rsid w:val="00575F75"/>
    <w:rsid w:val="006402F5"/>
    <w:rsid w:val="006C50C0"/>
    <w:rsid w:val="007A3018"/>
    <w:rsid w:val="007E5DFD"/>
    <w:rsid w:val="0080064D"/>
    <w:rsid w:val="008E1C09"/>
    <w:rsid w:val="0095085B"/>
    <w:rsid w:val="00A848FE"/>
    <w:rsid w:val="00AD38DE"/>
    <w:rsid w:val="00B0463F"/>
    <w:rsid w:val="00B723C3"/>
    <w:rsid w:val="00BD6506"/>
    <w:rsid w:val="00DD7C3C"/>
    <w:rsid w:val="00DE16F6"/>
    <w:rsid w:val="00E455F1"/>
    <w:rsid w:val="00E673A8"/>
    <w:rsid w:val="00E9001C"/>
    <w:rsid w:val="00F16039"/>
    <w:rsid w:val="00FA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55FA7-E1A1-4535-8AEA-5E7F500B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D7608"/>
    <w:pPr>
      <w:spacing w:before="64" w:after="64"/>
      <w:ind w:firstLine="319"/>
      <w:jc w:val="both"/>
    </w:pPr>
    <w:rPr>
      <w:lang w:val="en-US" w:eastAsia="en-US"/>
    </w:rPr>
  </w:style>
  <w:style w:type="paragraph" w:customStyle="1" w:styleId="naisnod">
    <w:name w:val="naisnod"/>
    <w:basedOn w:val="Normal"/>
    <w:rsid w:val="004D7608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4D7608"/>
    <w:pPr>
      <w:spacing w:before="75" w:after="75"/>
    </w:pPr>
  </w:style>
  <w:style w:type="paragraph" w:styleId="NormalWeb">
    <w:name w:val="Normal (Web)"/>
    <w:basedOn w:val="Normal"/>
    <w:uiPriority w:val="99"/>
    <w:semiHidden/>
    <w:unhideWhenUsed/>
    <w:rsid w:val="004451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zeknesnovads.lv" TargetMode="External"/><Relationship Id="rId5" Type="http://schemas.openxmlformats.org/officeDocument/2006/relationships/hyperlink" Target="mailto:info@rezeknesnovads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2809</Words>
  <Characters>1602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Turka</dc:creator>
  <cp:keywords/>
  <dc:description/>
  <cp:lastModifiedBy>Ilona Turka</cp:lastModifiedBy>
  <cp:revision>3</cp:revision>
  <dcterms:created xsi:type="dcterms:W3CDTF">2021-04-22T07:29:00Z</dcterms:created>
  <dcterms:modified xsi:type="dcterms:W3CDTF">2021-04-22T07:29:00Z</dcterms:modified>
</cp:coreProperties>
</file>