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B1231B" w14:paraId="611DEBD9" w14:textId="77777777" w:rsidTr="00C43DB0">
        <w:trPr>
          <w:trHeight w:hRule="exact" w:val="2084"/>
        </w:trPr>
        <w:tc>
          <w:tcPr>
            <w:tcW w:w="2400" w:type="dxa"/>
            <w:shd w:val="clear" w:color="auto" w:fill="auto"/>
          </w:tcPr>
          <w:p w14:paraId="458185F1" w14:textId="77777777" w:rsidR="006D58F6" w:rsidRPr="00880630" w:rsidRDefault="00F448DC" w:rsidP="00C43DB0">
            <w:pPr>
              <w:widowControl w:val="0"/>
              <w:suppressLineNumbers/>
              <w:suppressAutoHyphens/>
              <w:snapToGrid w:val="0"/>
              <w:jc w:val="center"/>
              <w:rPr>
                <w:b/>
                <w:caps/>
                <w:kern w:val="1"/>
                <w:sz w:val="36"/>
                <w:szCs w:val="36"/>
                <w:lang w:val="en-US" w:eastAsia="ar-SA"/>
              </w:rPr>
            </w:pPr>
            <w:r w:rsidRPr="00880630">
              <w:rPr>
                <w:noProof/>
              </w:rPr>
              <w:drawing>
                <wp:anchor distT="0" distB="0" distL="0" distR="0" simplePos="0" relativeHeight="251658240" behindDoc="0" locked="0" layoutInCell="1" allowOverlap="1">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2299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14FC5A9A" w14:textId="77777777" w:rsidR="006D58F6" w:rsidRPr="002626EC" w:rsidRDefault="00F448DC" w:rsidP="00C43DB0">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14:paraId="302C7693" w14:textId="77777777" w:rsidR="006D58F6" w:rsidRPr="002626EC" w:rsidRDefault="00F448DC" w:rsidP="00C43DB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14:paraId="34CDBAD2" w14:textId="77777777" w:rsidR="006D58F6" w:rsidRPr="002626EC" w:rsidRDefault="00F448DC" w:rsidP="00C43DB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14:paraId="5384E6D3" w14:textId="77777777" w:rsidR="006D58F6" w:rsidRPr="002626EC" w:rsidRDefault="00F448DC" w:rsidP="00C43DB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9" w:history="1">
              <w:r w:rsidRPr="002626EC">
                <w:rPr>
                  <w:rFonts w:ascii="Verdana" w:eastAsia="Lucida Sans Unicode" w:hAnsi="Verdana" w:cs="Tahoma"/>
                  <w:color w:val="0000FF"/>
                  <w:sz w:val="18"/>
                  <w:szCs w:val="18"/>
                  <w:u w:val="single"/>
                  <w:lang w:eastAsia="ar-SA"/>
                </w:rPr>
                <w:t>info@rezeknesnovads.lv</w:t>
              </w:r>
            </w:hyperlink>
          </w:p>
          <w:p w14:paraId="2C981302" w14:textId="77777777" w:rsidR="006D58F6" w:rsidRPr="00880630" w:rsidRDefault="00F448DC" w:rsidP="00C43DB0">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10" w:history="1">
              <w:r w:rsidRPr="00430D36">
                <w:rPr>
                  <w:rFonts w:ascii="Verdana" w:eastAsia="Lucida Sans Unicode" w:hAnsi="Verdana" w:cs="Tahoma"/>
                  <w:color w:val="0000FF"/>
                  <w:sz w:val="18"/>
                  <w:szCs w:val="18"/>
                  <w:u w:val="single"/>
                  <w:lang w:eastAsia="ar-SA"/>
                </w:rPr>
                <w:t>http://www.rezeknesnovads.lv</w:t>
              </w:r>
            </w:hyperlink>
          </w:p>
        </w:tc>
      </w:tr>
    </w:tbl>
    <w:p w14:paraId="53EDBF8B" w14:textId="77777777" w:rsidR="006D58F6" w:rsidRPr="00880630" w:rsidRDefault="00F448DC" w:rsidP="006D58F6">
      <w:pPr>
        <w:widowControl w:val="0"/>
        <w:shd w:val="clear" w:color="auto" w:fill="FFFFFF"/>
        <w:suppressAutoHyphens/>
        <w:ind w:left="6480"/>
        <w:jc w:val="right"/>
        <w:rPr>
          <w:rFonts w:eastAsia="Calibri"/>
          <w:b/>
          <w:bCs/>
          <w:kern w:val="1"/>
          <w:szCs w:val="25"/>
          <w:lang w:eastAsia="ar-SA"/>
        </w:rPr>
      </w:pPr>
      <w:r w:rsidRPr="00430D36">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5" style="mso-height-percent:0;mso-height-relative:page;mso-width-percent:0;mso-width-relative:page;mso-wrap-distance-bottom:0;mso-wrap-distance-left:9pt;mso-wrap-distance-right:9pt;mso-wrap-distance-top:0;mso-wrap-style:square;position:absolute;visibility:visible;z-index:251660288" from="6.95pt,3.2pt" to="480.75pt,5.85pt"/>
            </w:pict>
          </mc:Fallback>
        </mc:AlternateContent>
      </w:r>
    </w:p>
    <w:p w14:paraId="71C80B35" w14:textId="5A7153C5" w:rsidR="006D58F6" w:rsidRPr="006D58F6" w:rsidRDefault="00F448DC" w:rsidP="006D58F6">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APSTIPRINĀT</w:t>
      </w:r>
      <w:r>
        <w:rPr>
          <w:rFonts w:ascii="Times New Roman" w:eastAsia="Times New Roman" w:hAnsi="Times New Roman" w:cs="Times New Roman"/>
          <w:szCs w:val="29"/>
          <w:lang w:eastAsia="lv-LV"/>
        </w:rPr>
        <w:t>S</w:t>
      </w:r>
    </w:p>
    <w:p w14:paraId="2262EDB0" w14:textId="77777777" w:rsidR="006D58F6" w:rsidRPr="006D58F6" w:rsidRDefault="00F448DC" w:rsidP="006D58F6">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 xml:space="preserve">Rēzeknes novada domes </w:t>
      </w:r>
    </w:p>
    <w:p w14:paraId="48452F1C" w14:textId="77777777" w:rsidR="006D58F6" w:rsidRPr="006D58F6" w:rsidRDefault="00F448DC" w:rsidP="006D58F6">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2021.gada  17.jūnija sēdē</w:t>
      </w:r>
    </w:p>
    <w:p w14:paraId="7A4FC9F2" w14:textId="31A2F3EC" w:rsidR="00263B8F" w:rsidRPr="00BE4892" w:rsidRDefault="00F448DC" w:rsidP="006D58F6">
      <w:pPr>
        <w:shd w:val="clear" w:color="auto" w:fill="FFFFFF"/>
        <w:spacing w:after="0" w:line="240" w:lineRule="auto"/>
        <w:jc w:val="right"/>
        <w:rPr>
          <w:rFonts w:ascii="Times New Roman" w:eastAsia="Times New Roman" w:hAnsi="Times New Roman" w:cs="Times New Roman"/>
          <w:szCs w:val="29"/>
          <w:lang w:eastAsia="lv-LV"/>
        </w:rPr>
      </w:pPr>
      <w:r w:rsidRPr="00BE4892">
        <w:rPr>
          <w:rFonts w:ascii="Times New Roman" w:eastAsia="Times New Roman" w:hAnsi="Times New Roman" w:cs="Times New Roman"/>
          <w:szCs w:val="29"/>
          <w:lang w:eastAsia="lv-LV"/>
        </w:rPr>
        <w:t xml:space="preserve">  (protokols Nr.</w:t>
      </w:r>
      <w:r>
        <w:rPr>
          <w:rFonts w:ascii="Times New Roman" w:eastAsia="Times New Roman" w:hAnsi="Times New Roman" w:cs="Times New Roman"/>
          <w:szCs w:val="29"/>
          <w:lang w:eastAsia="lv-LV"/>
        </w:rPr>
        <w:t>15</w:t>
      </w:r>
      <w:r w:rsidRPr="00BE4892">
        <w:rPr>
          <w:rFonts w:ascii="Times New Roman" w:eastAsia="Times New Roman" w:hAnsi="Times New Roman" w:cs="Times New Roman"/>
          <w:szCs w:val="29"/>
          <w:lang w:eastAsia="lv-LV"/>
        </w:rPr>
        <w:t xml:space="preserve">, </w:t>
      </w:r>
      <w:r>
        <w:rPr>
          <w:rFonts w:ascii="Times New Roman" w:eastAsia="Times New Roman" w:hAnsi="Times New Roman" w:cs="Times New Roman"/>
          <w:szCs w:val="29"/>
          <w:lang w:eastAsia="lv-LV"/>
        </w:rPr>
        <w:t>6</w:t>
      </w:r>
      <w:r w:rsidRPr="00BE4892">
        <w:rPr>
          <w:rFonts w:ascii="Times New Roman" w:hAnsi="Times New Roman" w:cs="Times New Roman"/>
        </w:rPr>
        <w:t>.§</w:t>
      </w:r>
      <w:r w:rsidRPr="00BE4892">
        <w:rPr>
          <w:rFonts w:ascii="Times New Roman" w:eastAsia="Times New Roman" w:hAnsi="Times New Roman" w:cs="Times New Roman"/>
          <w:szCs w:val="29"/>
          <w:lang w:eastAsia="lv-LV"/>
        </w:rPr>
        <w:t>)</w:t>
      </w:r>
    </w:p>
    <w:p w14:paraId="13DA8485" w14:textId="77777777" w:rsidR="006D58F6" w:rsidRPr="006D58F6" w:rsidRDefault="006D58F6" w:rsidP="006D58F6">
      <w:pPr>
        <w:shd w:val="clear" w:color="auto" w:fill="FFFFFF"/>
        <w:spacing w:after="0" w:line="240" w:lineRule="auto"/>
        <w:jc w:val="right"/>
        <w:rPr>
          <w:rFonts w:ascii="Times New Roman" w:eastAsia="Times New Roman" w:hAnsi="Times New Roman" w:cs="Times New Roman"/>
          <w:szCs w:val="29"/>
          <w:lang w:eastAsia="lv-LV"/>
        </w:rPr>
      </w:pPr>
    </w:p>
    <w:p w14:paraId="6203418C" w14:textId="73DC3C14" w:rsidR="00263B8F" w:rsidRPr="00263B8F" w:rsidRDefault="00F448DC" w:rsidP="006762DC">
      <w:pPr>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Nekustamā īpašuma </w:t>
      </w:r>
      <w:r w:rsidRPr="00263B8F">
        <w:rPr>
          <w:rFonts w:ascii="Times New Roman" w:eastAsia="Times New Roman" w:hAnsi="Times New Roman" w:cs="Times New Roman"/>
          <w:b/>
          <w:sz w:val="24"/>
          <w:szCs w:val="24"/>
          <w:lang w:eastAsia="ru-RU"/>
        </w:rPr>
        <w:t xml:space="preserve">“Zālītes”, Rogovkā, Nautrēnu pagastā, Rēzeknes novadā, telpu nomu </w:t>
      </w:r>
      <w:r w:rsidRPr="00263B8F">
        <w:rPr>
          <w:rFonts w:ascii="Times New Roman" w:eastAsia="Times New Roman" w:hAnsi="Times New Roman" w:cs="Times New Roman"/>
          <w:b/>
          <w:sz w:val="24"/>
          <w:szCs w:val="24"/>
          <w:lang w:eastAsia="lv-LV"/>
        </w:rPr>
        <w:t>izsoles</w:t>
      </w:r>
      <w:r w:rsidR="006762DC">
        <w:rPr>
          <w:rFonts w:ascii="Times New Roman" w:eastAsia="Times New Roman" w:hAnsi="Times New Roman" w:cs="Times New Roman"/>
          <w:b/>
          <w:sz w:val="24"/>
          <w:szCs w:val="24"/>
          <w:lang w:eastAsia="lv-LV"/>
        </w:rPr>
        <w:t xml:space="preserve"> n</w:t>
      </w:r>
      <w:r w:rsidRPr="00263B8F">
        <w:rPr>
          <w:rFonts w:ascii="Times New Roman" w:eastAsia="Times New Roman" w:hAnsi="Times New Roman" w:cs="Times New Roman"/>
          <w:b/>
          <w:sz w:val="24"/>
          <w:szCs w:val="24"/>
          <w:lang w:eastAsia="lv-LV"/>
        </w:rPr>
        <w:t xml:space="preserve">oteikumi </w:t>
      </w:r>
      <w:r>
        <w:rPr>
          <w:rFonts w:ascii="Times New Roman" w:eastAsia="Times New Roman" w:hAnsi="Times New Roman" w:cs="Times New Roman"/>
          <w:b/>
          <w:sz w:val="24"/>
          <w:szCs w:val="24"/>
          <w:lang w:eastAsia="lv-LV"/>
        </w:rPr>
        <w:t>aptiekas</w:t>
      </w:r>
      <w:r w:rsidRPr="00263B8F">
        <w:rPr>
          <w:rFonts w:ascii="Times New Roman" w:eastAsia="Times New Roman" w:hAnsi="Times New Roman" w:cs="Times New Roman"/>
          <w:b/>
          <w:sz w:val="24"/>
          <w:szCs w:val="24"/>
          <w:lang w:eastAsia="lv-LV"/>
        </w:rPr>
        <w:t xml:space="preserve"> pakalpojumu sniegšanai</w:t>
      </w:r>
    </w:p>
    <w:p w14:paraId="31F682C9" w14:textId="77777777" w:rsidR="00263B8F" w:rsidRPr="00263B8F" w:rsidRDefault="00263B8F" w:rsidP="00263B8F">
      <w:pPr>
        <w:shd w:val="clear" w:color="auto" w:fill="FFFFFF"/>
        <w:spacing w:after="0" w:line="20" w:lineRule="atLeast"/>
        <w:jc w:val="center"/>
        <w:rPr>
          <w:rFonts w:ascii="Times New Roman" w:eastAsia="Times New Roman" w:hAnsi="Times New Roman" w:cs="Times New Roman"/>
          <w:b/>
          <w:bCs/>
          <w:sz w:val="24"/>
          <w:szCs w:val="24"/>
          <w:lang w:eastAsia="lv-LV"/>
        </w:rPr>
      </w:pPr>
    </w:p>
    <w:p w14:paraId="59041436" w14:textId="77777777" w:rsidR="00263B8F" w:rsidRPr="00263B8F" w:rsidRDefault="00F448DC"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Vispārīgā informācija</w:t>
      </w:r>
    </w:p>
    <w:p w14:paraId="0C88487E" w14:textId="1CC50CDD" w:rsidR="00263B8F" w:rsidRPr="00263B8F" w:rsidRDefault="00F448DC"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Mutiskās izsoles noteikumi (turpmāk - Noteikumi) ir sagatavoti saskaņā ar Ministru kabineta 2018.gada 20.februāra noteikumiem Nr.97 „Publiskas personas mantas iznomāšanas noteikumi" nekustamā īpašuma </w:t>
      </w:r>
      <w:r w:rsidRPr="00263B8F">
        <w:rPr>
          <w:rFonts w:ascii="Times New Roman" w:hAnsi="Times New Roman" w:cs="Times New Roman"/>
        </w:rPr>
        <w:t>“Zālītes”, Rogovk</w:t>
      </w:r>
      <w:r>
        <w:rPr>
          <w:rFonts w:ascii="Times New Roman" w:hAnsi="Times New Roman" w:cs="Times New Roman"/>
        </w:rPr>
        <w:t>ā</w:t>
      </w:r>
      <w:r w:rsidRPr="00263B8F">
        <w:rPr>
          <w:rFonts w:ascii="Times New Roman" w:hAnsi="Times New Roman" w:cs="Times New Roman"/>
        </w:rPr>
        <w:t>, Nautrēnu pagastā, Rēzeknes novadā, ē</w:t>
      </w:r>
      <w:r w:rsidRPr="00263B8F">
        <w:rPr>
          <w:rFonts w:ascii="Times New Roman" w:hAnsi="Times New Roman" w:cs="Times New Roman"/>
        </w:rPr>
        <w:t>kas ar kadastra apzīmējumu 6876 006 0358 001 daļ</w:t>
      </w:r>
      <w:r w:rsidR="006762DC">
        <w:rPr>
          <w:rFonts w:ascii="Times New Roman" w:hAnsi="Times New Roman" w:cs="Times New Roman"/>
        </w:rPr>
        <w:t>as</w:t>
      </w:r>
      <w:r w:rsidRPr="00263B8F">
        <w:rPr>
          <w:rFonts w:ascii="Times New Roman" w:hAnsi="Times New Roman" w:cs="Times New Roman"/>
        </w:rPr>
        <w:t xml:space="preserve"> 60,60 m</w:t>
      </w:r>
      <w:r w:rsidRPr="00263B8F">
        <w:rPr>
          <w:rFonts w:ascii="Times New Roman" w:hAnsi="Times New Roman" w:cs="Times New Roman"/>
          <w:vertAlign w:val="superscript"/>
        </w:rPr>
        <w:t>2</w:t>
      </w:r>
      <w:r w:rsidRPr="00263B8F">
        <w:rPr>
          <w:rFonts w:ascii="Times New Roman" w:hAnsi="Times New Roman" w:cs="Times New Roman"/>
        </w:rPr>
        <w:t xml:space="preserve"> kopplatībā</w:t>
      </w:r>
      <w:r w:rsidRPr="00263B8F">
        <w:rPr>
          <w:rFonts w:ascii="Times New Roman" w:eastAsia="Times New Roman" w:hAnsi="Times New Roman" w:cs="Times New Roman"/>
          <w:sz w:val="24"/>
          <w:szCs w:val="24"/>
          <w:lang w:eastAsia="lv-LV"/>
        </w:rPr>
        <w:t xml:space="preserve"> nomas tiesību izsolei </w:t>
      </w:r>
      <w:r>
        <w:rPr>
          <w:rFonts w:ascii="Times New Roman" w:eastAsia="Times New Roman" w:hAnsi="Times New Roman" w:cs="Times New Roman"/>
          <w:sz w:val="24"/>
          <w:szCs w:val="24"/>
          <w:lang w:eastAsia="lv-LV"/>
        </w:rPr>
        <w:t>aptiekas</w:t>
      </w:r>
      <w:r w:rsidRPr="00263B8F">
        <w:rPr>
          <w:rFonts w:ascii="Times New Roman" w:eastAsia="Times New Roman" w:hAnsi="Times New Roman" w:cs="Times New Roman"/>
          <w:sz w:val="24"/>
          <w:szCs w:val="24"/>
          <w:lang w:eastAsia="lv-LV"/>
        </w:rPr>
        <w:t xml:space="preserve"> pakalpojuma sniegšanai (turpmāk </w:t>
      </w:r>
      <w:r w:rsidR="00327354">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sidR="00327354">
        <w:rPr>
          <w:rFonts w:ascii="Times New Roman" w:eastAsia="Times New Roman" w:hAnsi="Times New Roman" w:cs="Times New Roman"/>
          <w:sz w:val="24"/>
          <w:szCs w:val="24"/>
          <w:lang w:eastAsia="lv-LV"/>
        </w:rPr>
        <w:t>Izsoles objekts</w:t>
      </w:r>
      <w:r w:rsidRPr="00263B8F">
        <w:rPr>
          <w:rFonts w:ascii="Times New Roman" w:eastAsia="Times New Roman" w:hAnsi="Times New Roman" w:cs="Times New Roman"/>
          <w:sz w:val="24"/>
          <w:szCs w:val="24"/>
          <w:lang w:eastAsia="lv-LV"/>
        </w:rPr>
        <w:t xml:space="preserve">). </w:t>
      </w:r>
    </w:p>
    <w:p w14:paraId="6351BA53" w14:textId="77777777" w:rsidR="00263B8F" w:rsidRPr="00263B8F" w:rsidRDefault="00F448DC" w:rsidP="00263B8F">
      <w:pPr>
        <w:numPr>
          <w:ilvl w:val="1"/>
          <w:numId w:val="12"/>
        </w:numPr>
        <w:spacing w:after="0" w:line="240" w:lineRule="auto"/>
        <w:ind w:left="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objekta iznomātājs – Rēzeknes novada pašvaldība. </w:t>
      </w:r>
    </w:p>
    <w:p w14:paraId="5165F6F7" w14:textId="678CF5DF" w:rsidR="00263B8F" w:rsidRPr="00263B8F" w:rsidRDefault="00F448DC"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Rēzeknes novada iestādes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pagastu apvienība” struktūrvienība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 nodokļu maksātāja reģistrācijas Nr.409000</w:t>
      </w:r>
      <w:r>
        <w:rPr>
          <w:rFonts w:ascii="Times New Roman" w:eastAsia="Times New Roman" w:hAnsi="Times New Roman" w:cs="Times New Roman"/>
          <w:sz w:val="24"/>
          <w:szCs w:val="24"/>
          <w:lang w:eastAsia="lv-LV"/>
        </w:rPr>
        <w:t>27430</w:t>
      </w:r>
      <w:r w:rsidRPr="00263B8F">
        <w:rPr>
          <w:rFonts w:ascii="Times New Roman" w:eastAsia="Times New Roman" w:hAnsi="Times New Roman" w:cs="Times New Roman"/>
          <w:sz w:val="24"/>
          <w:szCs w:val="24"/>
          <w:lang w:eastAsia="lv-LV"/>
        </w:rPr>
        <w:t xml:space="preserve">, adrese: </w:t>
      </w:r>
      <w:r>
        <w:rPr>
          <w:rFonts w:ascii="Times New Roman" w:eastAsia="Times New Roman" w:hAnsi="Times New Roman" w:cs="Times New Roman"/>
          <w:sz w:val="24"/>
          <w:szCs w:val="24"/>
          <w:lang w:eastAsia="lv-LV"/>
        </w:rPr>
        <w:t>”Pagastmāja”</w:t>
      </w:r>
      <w:r w:rsidRPr="00263B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Rogovka,</w:t>
      </w:r>
      <w:r w:rsidRPr="00263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pagasts, Rēzeknes novads, tālr. 646</w:t>
      </w:r>
      <w:r>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xml:space="preserve">, e-pasta adrese: </w:t>
      </w:r>
      <w:r>
        <w:rPr>
          <w:rFonts w:ascii="Times New Roman" w:eastAsia="Times New Roman" w:hAnsi="Times New Roman" w:cs="Times New Roman"/>
          <w:sz w:val="24"/>
          <w:szCs w:val="24"/>
          <w:u w:val="single"/>
          <w:lang w:eastAsia="lv-LV"/>
        </w:rPr>
        <w:t>nautrenu.pag@e-apollo.lv</w:t>
      </w:r>
      <w:r w:rsidRPr="00263B8F">
        <w:rPr>
          <w:rFonts w:ascii="Times New Roman" w:eastAsia="Times New Roman" w:hAnsi="Times New Roman" w:cs="Times New Roman"/>
          <w:sz w:val="24"/>
          <w:szCs w:val="24"/>
          <w:lang w:eastAsia="lv-LV"/>
        </w:rPr>
        <w:t>; „Swedbank” AS, Konta Nr.LV</w:t>
      </w:r>
      <w:r w:rsidR="00C6569A">
        <w:rPr>
          <w:rFonts w:ascii="Times New Roman" w:eastAsia="Times New Roman" w:hAnsi="Times New Roman" w:cs="Times New Roman"/>
          <w:sz w:val="24"/>
          <w:szCs w:val="24"/>
          <w:lang w:eastAsia="lv-LV"/>
        </w:rPr>
        <w:t>44</w:t>
      </w:r>
      <w:r w:rsidRPr="00263B8F">
        <w:rPr>
          <w:rFonts w:ascii="Times New Roman" w:eastAsia="Times New Roman" w:hAnsi="Times New Roman" w:cs="Times New Roman"/>
          <w:sz w:val="24"/>
          <w:szCs w:val="24"/>
          <w:lang w:eastAsia="lv-LV"/>
        </w:rPr>
        <w:t>HABA05510460</w:t>
      </w:r>
      <w:r w:rsidR="00C6569A">
        <w:rPr>
          <w:rFonts w:ascii="Times New Roman" w:eastAsia="Times New Roman" w:hAnsi="Times New Roman" w:cs="Times New Roman"/>
          <w:sz w:val="24"/>
          <w:szCs w:val="24"/>
          <w:lang w:eastAsia="lv-LV"/>
        </w:rPr>
        <w:t>48229</w:t>
      </w:r>
      <w:r w:rsidRPr="00263B8F">
        <w:rPr>
          <w:rFonts w:ascii="Times New Roman" w:eastAsia="Times New Roman" w:hAnsi="Times New Roman" w:cs="Times New Roman"/>
          <w:sz w:val="24"/>
          <w:szCs w:val="24"/>
          <w:lang w:eastAsia="lv-LV"/>
        </w:rPr>
        <w:t>, kods: HABALV22.</w:t>
      </w:r>
    </w:p>
    <w:p w14:paraId="4FC04263" w14:textId="390BCE76" w:rsidR="00263B8F" w:rsidRPr="00263B8F" w:rsidRDefault="00F448DC"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Izsoli organizē Rēzeknes novada  apstiprinātā </w:t>
      </w:r>
      <w:r w:rsidR="00327354">
        <w:rPr>
          <w:rFonts w:ascii="Times New Roman" w:eastAsia="Times New Roman" w:hAnsi="Times New Roman" w:cs="Times New Roman"/>
          <w:sz w:val="24"/>
          <w:szCs w:val="24"/>
          <w:lang w:eastAsia="lv-LV"/>
        </w:rPr>
        <w:t xml:space="preserve">pastāvīgā </w:t>
      </w:r>
      <w:r w:rsidRPr="00263B8F">
        <w:rPr>
          <w:rFonts w:ascii="Times New Roman" w:eastAsia="Times New Roman" w:hAnsi="Times New Roman" w:cs="Times New Roman"/>
          <w:sz w:val="24"/>
          <w:szCs w:val="24"/>
          <w:lang w:eastAsia="lv-LV"/>
        </w:rPr>
        <w:t>izsoles komisija</w:t>
      </w:r>
      <w:r w:rsidR="00327354">
        <w:rPr>
          <w:rFonts w:ascii="Times New Roman" w:eastAsia="Times New Roman" w:hAnsi="Times New Roman" w:cs="Times New Roman"/>
          <w:sz w:val="24"/>
          <w:szCs w:val="24"/>
          <w:lang w:eastAsia="lv-LV"/>
        </w:rPr>
        <w:t xml:space="preserve"> Nautrēnu pagasta pārvaldē</w:t>
      </w:r>
      <w:r w:rsidRPr="00263B8F">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turpmāk – Komisija).</w:t>
      </w:r>
    </w:p>
    <w:p w14:paraId="1DBFB5F2" w14:textId="07AB5DE4" w:rsidR="00263B8F" w:rsidRPr="00263B8F" w:rsidRDefault="00F448DC"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Kontaktpersona: komisijas priekšsēdētājs, </w:t>
      </w:r>
      <w:r w:rsidR="00C6569A">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pārvaldes vadītāj</w:t>
      </w:r>
      <w:r w:rsidR="00C6569A">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C6569A">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tālr.646</w:t>
      </w:r>
      <w:r w:rsidR="00C6569A">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mob. tālr.29</w:t>
      </w:r>
      <w:r w:rsidR="00C6569A">
        <w:rPr>
          <w:rFonts w:ascii="Times New Roman" w:eastAsia="Times New Roman" w:hAnsi="Times New Roman" w:cs="Times New Roman"/>
          <w:sz w:val="24"/>
          <w:szCs w:val="24"/>
          <w:lang w:eastAsia="lv-LV"/>
        </w:rPr>
        <w:t>468107</w:t>
      </w:r>
      <w:r w:rsidRPr="00263B8F">
        <w:rPr>
          <w:rFonts w:ascii="Times New Roman" w:eastAsia="Times New Roman" w:hAnsi="Times New Roman" w:cs="Times New Roman"/>
          <w:sz w:val="24"/>
          <w:szCs w:val="24"/>
          <w:lang w:eastAsia="lv-LV"/>
        </w:rPr>
        <w:t xml:space="preserve">, e-pasts: </w:t>
      </w:r>
      <w:r w:rsidR="00C6569A">
        <w:rPr>
          <w:rFonts w:ascii="Times New Roman" w:eastAsia="Times New Roman" w:hAnsi="Times New Roman" w:cs="Times New Roman"/>
          <w:sz w:val="24"/>
          <w:szCs w:val="24"/>
          <w:lang w:eastAsia="lv-LV"/>
        </w:rPr>
        <w:t>livija.plavinska@nautreni.lv</w:t>
      </w:r>
      <w:r w:rsidRPr="00263B8F">
        <w:rPr>
          <w:rFonts w:ascii="Times New Roman" w:eastAsia="Times New Roman" w:hAnsi="Times New Roman" w:cs="Times New Roman"/>
          <w:sz w:val="24"/>
          <w:szCs w:val="24"/>
          <w:lang w:eastAsia="lv-LV"/>
        </w:rPr>
        <w:t>.</w:t>
      </w:r>
    </w:p>
    <w:p w14:paraId="5EB3C08E" w14:textId="77777777" w:rsidR="00263B8F" w:rsidRPr="00263B8F" w:rsidRDefault="00F448DC"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mērķis:</w:t>
      </w:r>
    </w:p>
    <w:p w14:paraId="30EEF7E8" w14:textId="61F28873"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iegūt augstāko nomas maksu, iznomājot pašvaldības</w:t>
      </w:r>
      <w:r w:rsidRPr="00263B8F">
        <w:rPr>
          <w:rFonts w:ascii="Times New Roman" w:eastAsia="Times New Roman" w:hAnsi="Times New Roman" w:cs="Times New Roman"/>
          <w:sz w:val="24"/>
          <w:szCs w:val="24"/>
          <w:lang w:eastAsia="lv-LV"/>
        </w:rPr>
        <w:t xml:space="preserve"> īpašumu </w:t>
      </w:r>
      <w:r w:rsidR="00C6569A">
        <w:rPr>
          <w:rFonts w:ascii="Times New Roman" w:eastAsia="Times New Roman" w:hAnsi="Times New Roman" w:cs="Times New Roman"/>
          <w:sz w:val="24"/>
          <w:szCs w:val="24"/>
          <w:lang w:eastAsia="lv-LV"/>
        </w:rPr>
        <w:t>aptiekas</w:t>
      </w:r>
      <w:r w:rsidRPr="00263B8F">
        <w:rPr>
          <w:rFonts w:ascii="Times New Roman" w:eastAsia="Times New Roman" w:hAnsi="Times New Roman" w:cs="Times New Roman"/>
          <w:sz w:val="24"/>
          <w:szCs w:val="24"/>
          <w:lang w:eastAsia="lv-LV"/>
        </w:rPr>
        <w:t xml:space="preserve"> pakalpojuma sniegšanai;</w:t>
      </w:r>
    </w:p>
    <w:p w14:paraId="5AA93D78" w14:textId="77777777"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panākt racionālu pašvaldības mantas izmantošanu.</w:t>
      </w:r>
    </w:p>
    <w:p w14:paraId="29A81BA8" w14:textId="77777777"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nodrošināt brīvu konkurenci starp pakalpojuma sniedzējiem, kā arī vienlīdzīgu un taisnīgu attieksmi pret viņiem. </w:t>
      </w:r>
    </w:p>
    <w:p w14:paraId="3139C78F" w14:textId="77777777" w:rsidR="00263B8F" w:rsidRPr="00263B8F" w:rsidRDefault="00263B8F" w:rsidP="00263B8F">
      <w:pPr>
        <w:spacing w:after="0" w:line="240" w:lineRule="auto"/>
        <w:ind w:left="360"/>
        <w:jc w:val="both"/>
        <w:rPr>
          <w:rFonts w:ascii="Times New Roman" w:eastAsia="Times New Roman" w:hAnsi="Times New Roman" w:cs="Times New Roman"/>
          <w:sz w:val="24"/>
          <w:szCs w:val="24"/>
          <w:lang w:eastAsia="lv-LV"/>
        </w:rPr>
      </w:pPr>
    </w:p>
    <w:p w14:paraId="10A99663"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sākumcena un nomas līguma termiņš</w:t>
      </w:r>
    </w:p>
    <w:p w14:paraId="54FB1AD9"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veids – mutiska izsole ar augšupejošu soli (pirmā):</w:t>
      </w:r>
    </w:p>
    <w:p w14:paraId="4041CA3A" w14:textId="68AECC89"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Nosacītā nomas maksa par 1m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ir </w:t>
      </w:r>
      <w:r w:rsidR="006E229E">
        <w:rPr>
          <w:rFonts w:ascii="Times New Roman" w:eastAsia="Times New Roman" w:hAnsi="Times New Roman" w:cs="Times New Roman"/>
          <w:sz w:val="24"/>
          <w:szCs w:val="24"/>
          <w:lang w:eastAsia="lv-LV"/>
        </w:rPr>
        <w:t>1,562</w:t>
      </w:r>
      <w:r w:rsidRPr="00263B8F">
        <w:rPr>
          <w:rFonts w:ascii="Times New Roman" w:eastAsia="Times New Roman" w:hAnsi="Times New Roman" w:cs="Times New Roman"/>
          <w:sz w:val="24"/>
          <w:szCs w:val="24"/>
          <w:lang w:eastAsia="lv-LV"/>
        </w:rPr>
        <w:t xml:space="preserve"> E</w:t>
      </w:r>
      <w:r w:rsidRPr="00263B8F">
        <w:rPr>
          <w:rFonts w:ascii="Times New Roman" w:eastAsia="Times New Roman" w:hAnsi="Times New Roman" w:cs="Times New Roman"/>
          <w:sz w:val="24"/>
          <w:szCs w:val="24"/>
          <w:lang w:eastAsia="lv-LV"/>
        </w:rPr>
        <w:t>UR bez PVN mēnesī;</w:t>
      </w:r>
    </w:p>
    <w:p w14:paraId="36F7F347" w14:textId="77777777"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solis – 0,10 EUR.</w:t>
      </w:r>
    </w:p>
    <w:p w14:paraId="613CCD52" w14:textId="781335E7"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Papildus nomas maksai par platību, nomnieks veic elektroapgādes</w:t>
      </w:r>
      <w:r w:rsidR="006E229E">
        <w:rPr>
          <w:rFonts w:ascii="Times New Roman" w:eastAsia="Times New Roman" w:hAnsi="Times New Roman" w:cs="Times New Roman"/>
          <w:sz w:val="24"/>
          <w:szCs w:val="24"/>
          <w:lang w:eastAsia="lv-LV"/>
        </w:rPr>
        <w:t>,</w:t>
      </w:r>
      <w:r w:rsidR="00C6569A">
        <w:rPr>
          <w:rFonts w:ascii="Times New Roman" w:eastAsia="Times New Roman" w:hAnsi="Times New Roman" w:cs="Times New Roman"/>
          <w:sz w:val="24"/>
          <w:szCs w:val="24"/>
          <w:lang w:eastAsia="lv-LV"/>
        </w:rPr>
        <w:t xml:space="preserve"> ūdens</w:t>
      </w:r>
      <w:r w:rsidR="006E229E">
        <w:rPr>
          <w:rFonts w:ascii="Times New Roman" w:eastAsia="Times New Roman" w:hAnsi="Times New Roman" w:cs="Times New Roman"/>
          <w:sz w:val="24"/>
          <w:szCs w:val="24"/>
          <w:lang w:eastAsia="lv-LV"/>
        </w:rPr>
        <w:t>apgādes un kanalizācijas pakalpojumu</w:t>
      </w:r>
      <w:r w:rsidR="00C6569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maksājumus pēc skaitītāja rādītājiem attiecīgajā mēnesī.</w:t>
      </w:r>
    </w:p>
    <w:p w14:paraId="749DBD85" w14:textId="77777777" w:rsidR="00263B8F" w:rsidRP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 xml:space="preserve">Nomas līguma darbības laiks: nomas līgums ar </w:t>
      </w:r>
      <w:r w:rsidRPr="00263B8F">
        <w:rPr>
          <w:rFonts w:ascii="Times New Roman" w:eastAsia="Times New Roman" w:hAnsi="Times New Roman" w:cs="Times New Roman"/>
          <w:sz w:val="24"/>
          <w:szCs w:val="24"/>
          <w:lang w:eastAsia="lv-LV"/>
        </w:rPr>
        <w:t>izsoles uzvarētāju tiks slēgs uz 5 (pieciem) gadiem.</w:t>
      </w:r>
    </w:p>
    <w:p w14:paraId="627C8562" w14:textId="584FA07E" w:rsidR="00263B8F" w:rsidRDefault="00F448DC"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Nomas tiesību ieguvējam, ja tas vēlas pārtraukt Līgumu, par to jābrīdina Iznomātāju ne vēlāk kā 3 (trīs) mēnešus iepriekš.</w:t>
      </w:r>
    </w:p>
    <w:p w14:paraId="01CCF05F" w14:textId="77777777" w:rsidR="00C6569A" w:rsidRPr="00263B8F" w:rsidRDefault="00C6569A" w:rsidP="00C6569A">
      <w:pPr>
        <w:spacing w:after="0" w:line="240" w:lineRule="auto"/>
        <w:ind w:left="993"/>
        <w:contextualSpacing/>
        <w:jc w:val="both"/>
        <w:rPr>
          <w:rFonts w:ascii="Times New Roman" w:eastAsia="Times New Roman" w:hAnsi="Times New Roman" w:cs="Times New Roman"/>
          <w:sz w:val="24"/>
          <w:szCs w:val="24"/>
          <w:lang w:eastAsia="lv-LV"/>
        </w:rPr>
      </w:pPr>
    </w:p>
    <w:p w14:paraId="0C327BA2"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izziņošana un kārtības saņemšana</w:t>
      </w:r>
    </w:p>
    <w:p w14:paraId="07BDB206"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Paziņojumu par izsoli izziņo, publicējot paziņojumu Rēzeknes novada pašvaldības  mājas lapā </w:t>
      </w:r>
      <w:hyperlink r:id="rId11"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 xml:space="preserve"> un vietējos ziņojuma nesējos. </w:t>
      </w:r>
    </w:p>
    <w:p w14:paraId="13633E30"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Iznomātājs līdz pieteikumu iesniegšanas termiņa beigām var veikt g</w:t>
      </w:r>
      <w:r w:rsidRPr="00263B8F">
        <w:rPr>
          <w:rFonts w:ascii="Times New Roman" w:eastAsia="Times New Roman" w:hAnsi="Times New Roman" w:cs="Times New Roman"/>
          <w:sz w:val="24"/>
          <w:szCs w:val="24"/>
          <w:lang w:eastAsia="lv-LV"/>
        </w:rPr>
        <w:t xml:space="preserve">rozījumus izsoles norises kārtībā. Komisija šo informāciju sagatavo un ievieto pašvaldības interneta mājas lapā </w:t>
      </w:r>
      <w:hyperlink r:id="rId12"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w:t>
      </w:r>
    </w:p>
    <w:p w14:paraId="61557F24"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tiek izdarīti būtiski grozījumi izsoles noteikumos, Komisija rakstveidā p</w:t>
      </w:r>
      <w:r w:rsidRPr="00263B8F">
        <w:rPr>
          <w:rFonts w:ascii="Times New Roman" w:eastAsia="Times New Roman" w:hAnsi="Times New Roman" w:cs="Times New Roman"/>
          <w:sz w:val="24"/>
          <w:szCs w:val="24"/>
          <w:lang w:eastAsia="lv-LV"/>
        </w:rPr>
        <w:t>ar to paziņo pretendentiem, kuri jau pieteikušies izsolei.</w:t>
      </w:r>
    </w:p>
    <w:p w14:paraId="09B9B8EC" w14:textId="77777777" w:rsidR="00263B8F" w:rsidRPr="00263B8F" w:rsidRDefault="00263B8F" w:rsidP="00C6569A">
      <w:pPr>
        <w:spacing w:after="0" w:line="240" w:lineRule="auto"/>
        <w:rPr>
          <w:rFonts w:ascii="Times New Roman" w:eastAsia="Times New Roman" w:hAnsi="Times New Roman" w:cs="Times New Roman"/>
          <w:b/>
          <w:sz w:val="24"/>
          <w:szCs w:val="24"/>
          <w:lang w:eastAsia="lv-LV"/>
        </w:rPr>
      </w:pPr>
    </w:p>
    <w:p w14:paraId="24E0181F"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Iepazīšanās ar iznomājamām telpām</w:t>
      </w:r>
    </w:p>
    <w:p w14:paraId="440A1695" w14:textId="41169466" w:rsidR="00263B8F" w:rsidRPr="00263B8F" w:rsidRDefault="00F448DC" w:rsidP="00263B8F">
      <w:pPr>
        <w:numPr>
          <w:ilvl w:val="1"/>
          <w:numId w:val="12"/>
        </w:numPr>
        <w:spacing w:after="0" w:line="240" w:lineRule="auto"/>
        <w:ind w:left="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Ieinteresētajiem pretendentiem ir tiesības iepazīties klātienē ar iznomājamām telpām </w:t>
      </w:r>
      <w:r w:rsidR="00C6569A" w:rsidRPr="00C6569A">
        <w:rPr>
          <w:rFonts w:ascii="Times New Roman" w:hAnsi="Times New Roman" w:cs="Times New Roman"/>
          <w:sz w:val="24"/>
          <w:szCs w:val="24"/>
        </w:rPr>
        <w:t>“Zālītes”, Rogovkā, Nautrēnu pagastā,</w:t>
      </w:r>
      <w:r w:rsidR="00C6569A" w:rsidRPr="00352608">
        <w:t xml:space="preserve"> </w:t>
      </w:r>
      <w:r w:rsidR="00C6569A" w:rsidRPr="00C6569A">
        <w:rPr>
          <w:rFonts w:ascii="Times New Roman" w:hAnsi="Times New Roman" w:cs="Times New Roman"/>
          <w:sz w:val="24"/>
          <w:szCs w:val="24"/>
        </w:rPr>
        <w:t>Rēzeknes novadā</w:t>
      </w:r>
      <w:r w:rsidR="00C6569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iepriekš sazinoties a</w:t>
      </w:r>
      <w:r w:rsidRPr="00263B8F">
        <w:rPr>
          <w:rFonts w:ascii="Times New Roman" w:eastAsia="Times New Roman" w:hAnsi="Times New Roman" w:cs="Times New Roman"/>
          <w:sz w:val="24"/>
          <w:szCs w:val="24"/>
          <w:lang w:eastAsia="lv-LV"/>
        </w:rPr>
        <w:t xml:space="preserve">r norādīto kontaktpersonu un vienojoties par apskates laiku un norisi. </w:t>
      </w:r>
    </w:p>
    <w:p w14:paraId="52112A3E" w14:textId="77777777" w:rsidR="00263B8F" w:rsidRPr="00263B8F" w:rsidRDefault="00263B8F" w:rsidP="00263B8F">
      <w:pPr>
        <w:spacing w:after="0" w:line="240" w:lineRule="auto"/>
        <w:rPr>
          <w:rFonts w:ascii="Times New Roman" w:eastAsia="Times New Roman" w:hAnsi="Times New Roman" w:cs="Times New Roman"/>
          <w:sz w:val="24"/>
          <w:szCs w:val="24"/>
          <w:lang w:eastAsia="lv-LV"/>
        </w:rPr>
      </w:pPr>
    </w:p>
    <w:p w14:paraId="778E7DBD"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b/>
          <w:sz w:val="24"/>
          <w:szCs w:val="24"/>
          <w:lang w:eastAsia="lv-LV"/>
        </w:rPr>
        <w:t>Pretendentiem izvirzāmās prasības</w:t>
      </w:r>
    </w:p>
    <w:p w14:paraId="307AA71C"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 izsoles pretendentu var kļūt juridiskā vai fiziskā persona, kura saskaņā ar spēkā esošajiem normatīvajiem aktiem un šiem noteikumiem ir tiesīga p</w:t>
      </w:r>
      <w:r w:rsidRPr="00263B8F">
        <w:rPr>
          <w:rFonts w:ascii="Times New Roman" w:eastAsia="Times New Roman" w:hAnsi="Times New Roman" w:cs="Times New Roman"/>
          <w:sz w:val="24"/>
          <w:szCs w:val="24"/>
          <w:lang w:eastAsia="lv-LV"/>
        </w:rPr>
        <w:t xml:space="preserve">iedalīties izsolē un iegūt nomas tiesības. Persona uzskatāma par izsoles dalībnieku ar brīdi, kad Iznomātājs ir saņēmis pretendenta pieteikumu, konstatējis, ka pretendents atbilst prasībām un to ir reģistrējis. </w:t>
      </w:r>
    </w:p>
    <w:p w14:paraId="6C69A2ED"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Pretendentam jāatbilst šādiem kritērijiem: </w:t>
      </w:r>
    </w:p>
    <w:p w14:paraId="2B9C626C" w14:textId="77777777" w:rsidR="00263B8F" w:rsidRPr="00263B8F" w:rsidRDefault="00F448DC"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Ir reģistrējis savu darbību normatīvos aktos noteiktā kārtībā;</w:t>
      </w:r>
    </w:p>
    <w:p w14:paraId="29789AAF" w14:textId="77777777" w:rsidR="00263B8F" w:rsidRPr="00263B8F" w:rsidRDefault="00F448DC"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Nav nodokļu parādu Latvijā un nav nekustamā īpašuma nodokļa parādu par Rēzeknes novada administratīvajā teritorijā piederošajiem vai iznomājamajiem n</w:t>
      </w:r>
      <w:r w:rsidRPr="00263B8F">
        <w:rPr>
          <w:rFonts w:ascii="Times New Roman" w:eastAsia="Times New Roman" w:hAnsi="Times New Roman" w:cs="Times New Roman"/>
          <w:sz w:val="24"/>
          <w:szCs w:val="24"/>
          <w:lang w:eastAsia="lv-LV"/>
        </w:rPr>
        <w:t>ekustamajiem īpašumiem, kā nav cita veida neizpildītu saistību attiecībā pret Rēzeknes novada pašvaldību.</w:t>
      </w:r>
    </w:p>
    <w:p w14:paraId="12D2F010"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41504A0A"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Pretendenti un iesniedzamie dokumenti</w:t>
      </w:r>
    </w:p>
    <w:p w14:paraId="40352C43"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izsolē var pieteikties šādi pretendenti, iesniedzot šādus dokumentus:</w:t>
      </w:r>
    </w:p>
    <w:p w14:paraId="52EFDCE2" w14:textId="77777777" w:rsidR="00263B8F" w:rsidRPr="00263B8F" w:rsidRDefault="00F448DC"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Fiziskā persona vai personu grupa:</w:t>
      </w:r>
    </w:p>
    <w:p w14:paraId="56F99C12" w14:textId="77777777" w:rsidR="00263B8F" w:rsidRPr="00263B8F" w:rsidRDefault="00F448DC"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8"/>
          <w:w w:val="105"/>
          <w:sz w:val="24"/>
          <w:szCs w:val="24"/>
        </w:rPr>
        <w:t xml:space="preserve"> 2.</w:t>
      </w:r>
      <w:r w:rsidRPr="00263B8F">
        <w:rPr>
          <w:rFonts w:ascii="Times New Roman" w:eastAsia="Arial" w:hAnsi="Times New Roman" w:cs="Times New Roman"/>
          <w:spacing w:val="-3"/>
          <w:w w:val="105"/>
          <w:sz w:val="24"/>
          <w:szCs w:val="24"/>
        </w:rPr>
        <w:t>pielikums)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no</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ot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1"/>
          <w:w w:val="105"/>
          <w:sz w:val="24"/>
          <w:szCs w:val="24"/>
        </w:rPr>
        <w:t>zv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36"/>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w w:val="105"/>
          <w:sz w:val="24"/>
          <w:szCs w:val="24"/>
        </w:rPr>
        <w:t>ar</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ās</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svi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re</w:t>
      </w:r>
      <w:r w:rsidRPr="00263B8F">
        <w:rPr>
          <w:rFonts w:ascii="Times New Roman" w:eastAsia="Arial" w:hAnsi="Times New Roman" w:cs="Times New Roman"/>
          <w:spacing w:val="-1"/>
          <w:w w:val="105"/>
          <w:sz w:val="24"/>
          <w:szCs w:val="24"/>
        </w:rPr>
        <w:t>si</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spacing w:val="-4"/>
          <w:w w:val="105"/>
          <w:sz w:val="24"/>
          <w:szCs w:val="24"/>
        </w:rPr>
        <w:t>oficiālo elektronisko adresi, ja ir aktivizēts tās konts vai e</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tron</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ad</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ruņa</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nu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ru; nomas objektu, t.sk. tā atrašanās vietu, kadastra numuru un platību;</w:t>
      </w:r>
      <w:r w:rsidRPr="00263B8F">
        <w:rPr>
          <w:rFonts w:ascii="Arial" w:eastAsia="Arial" w:hAnsi="Arial" w:cs="Times New Roman"/>
          <w:sz w:val="24"/>
          <w:szCs w:val="24"/>
        </w:rPr>
        <w:t xml:space="preserve"> </w:t>
      </w:r>
      <w:r w:rsidRPr="00263B8F">
        <w:rPr>
          <w:rFonts w:ascii="Times New Roman" w:eastAsia="Arial" w:hAnsi="Times New Roman" w:cs="Times New Roman"/>
          <w:w w:val="105"/>
          <w:sz w:val="24"/>
          <w:szCs w:val="24"/>
        </w:rPr>
        <w:t>nomas laikā plānotās darbības Objektā, t.sk. vai un kāda veida saimniecisko darbību ir plānots veikt;</w:t>
      </w:r>
    </w:p>
    <w:p w14:paraId="40E553CD" w14:textId="77777777" w:rsidR="00263B8F" w:rsidRPr="00263B8F" w:rsidRDefault="00F448DC" w:rsidP="00263B8F">
      <w:pPr>
        <w:widowControl w:val="0"/>
        <w:numPr>
          <w:ilvl w:val="3"/>
          <w:numId w:val="12"/>
        </w:numPr>
        <w:spacing w:after="0" w:line="240" w:lineRule="auto"/>
        <w:ind w:left="1985" w:right="-2" w:hanging="862"/>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kredītinformācijas lietotājs ir tiesīgs pieprasīt un saņemt kredītinformāciju, tai skaitā ziņas par nomas tiesību pretendenta kavētajiem maksājumiem un tā kredītreitingu, no iznomātājam pieejamām datubāzēm</w:t>
      </w:r>
      <w:r w:rsidRPr="00263B8F">
        <w:rPr>
          <w:rFonts w:ascii="Times New Roman" w:eastAsia="Arial" w:hAnsi="Times New Roman" w:cs="Times New Roman"/>
          <w:w w:val="105"/>
          <w:sz w:val="24"/>
          <w:szCs w:val="24"/>
        </w:rPr>
        <w:t>;</w:t>
      </w:r>
    </w:p>
    <w:p w14:paraId="38CCC394" w14:textId="77777777" w:rsidR="00263B8F" w:rsidRPr="00263B8F" w:rsidRDefault="00F448DC"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apliecinājumu,</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bu</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š</w:t>
      </w:r>
      <w:r w:rsidRPr="00263B8F">
        <w:rPr>
          <w:rFonts w:ascii="Times New Roman" w:eastAsia="Arial" w:hAnsi="Times New Roman" w:cs="Times New Roman"/>
          <w:spacing w:val="-4"/>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4"/>
          <w:w w:val="105"/>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nodo</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5"/>
          <w:w w:val="105"/>
          <w:sz w:val="24"/>
          <w:szCs w:val="24"/>
        </w:rPr>
        <w:t xml:space="preserve"> </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ādu;</w:t>
      </w:r>
    </w:p>
    <w:p w14:paraId="2277D205" w14:textId="77777777" w:rsidR="00263B8F" w:rsidRPr="00263B8F" w:rsidRDefault="00F448DC" w:rsidP="00263B8F">
      <w:pPr>
        <w:widowControl w:val="0"/>
        <w:numPr>
          <w:ilvl w:val="3"/>
          <w:numId w:val="12"/>
        </w:numPr>
        <w:spacing w:after="0" w:line="240" w:lineRule="auto"/>
        <w:ind w:left="1985" w:hanging="862"/>
        <w:rPr>
          <w:rFonts w:ascii="Times New Roman" w:eastAsia="Arial" w:hAnsi="Times New Roman" w:cs="Times New Roman"/>
          <w:sz w:val="24"/>
          <w:szCs w:val="24"/>
          <w:lang w:val="en-US"/>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p w14:paraId="69C0C7B4" w14:textId="77777777" w:rsidR="00263B8F" w:rsidRPr="00263B8F" w:rsidRDefault="00F448DC"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Juridiskā persona vai personālsabiedrība, iesniedz: </w:t>
      </w:r>
    </w:p>
    <w:p w14:paraId="23BA45F2" w14:textId="77777777" w:rsidR="00263B8F" w:rsidRPr="00263B8F" w:rsidRDefault="00F448DC" w:rsidP="00263B8F">
      <w:pPr>
        <w:widowControl w:val="0"/>
        <w:numPr>
          <w:ilvl w:val="3"/>
          <w:numId w:val="12"/>
        </w:numPr>
        <w:spacing w:after="0" w:line="240" w:lineRule="auto"/>
        <w:ind w:left="2127"/>
        <w:jc w:val="both"/>
        <w:rPr>
          <w:rFonts w:ascii="Times New Roman" w:eastAsia="Arial" w:hAnsi="Times New Roman" w:cs="Times New Roman"/>
          <w:sz w:val="24"/>
          <w:szCs w:val="24"/>
        </w:rPr>
      </w:pPr>
      <w:bookmarkStart w:id="0" w:name="_Hlk49163661"/>
      <w:r w:rsidRPr="00263B8F">
        <w:rPr>
          <w:rFonts w:ascii="Times New Roman" w:eastAsia="Arial" w:hAnsi="Times New Roman" w:cs="Times New Roman"/>
          <w:spacing w:val="-1"/>
          <w:w w:val="105"/>
          <w:sz w:val="24"/>
          <w:szCs w:val="24"/>
        </w:rPr>
        <w:lastRenderedPageBreak/>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 (</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 xml:space="preserve">a </w:t>
      </w:r>
      <w:r w:rsidRPr="00263B8F">
        <w:rPr>
          <w:rFonts w:ascii="Times New Roman" w:eastAsia="Arial" w:hAnsi="Times New Roman" w:cs="Times New Roman"/>
          <w:spacing w:val="27"/>
          <w:w w:val="105"/>
          <w:sz w:val="24"/>
          <w:szCs w:val="24"/>
        </w:rPr>
        <w:t xml:space="preserve"> 2.</w:t>
      </w:r>
      <w:r w:rsidRPr="00263B8F">
        <w:rPr>
          <w:rFonts w:ascii="Times New Roman" w:eastAsia="Arial" w:hAnsi="Times New Roman" w:cs="Times New Roman"/>
          <w:spacing w:val="1"/>
          <w:w w:val="105"/>
          <w:sz w:val="24"/>
          <w:szCs w:val="24"/>
        </w:rPr>
        <w:t>pielikums</w:t>
      </w:r>
      <w:r w:rsidRPr="00263B8F">
        <w:rPr>
          <w:rFonts w:ascii="Times New Roman" w:eastAsia="Arial" w:hAnsi="Times New Roman" w:cs="Times New Roman"/>
          <w:spacing w:val="3"/>
          <w:w w:val="105"/>
          <w:sz w:val="24"/>
          <w:szCs w:val="24"/>
        </w:rPr>
        <w:t>)</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w w:val="105"/>
          <w:sz w:val="24"/>
          <w:szCs w:val="24"/>
        </w:rPr>
        <w:t xml:space="preserve">norādot </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z w:val="24"/>
          <w:szCs w:val="24"/>
        </w:rPr>
        <w:t xml:space="preserve">juridiskās  personas/personālsabiedrības nosaukumu (firmu), reģistrācijas numuru, juridisko adresi, nomas tiesību pretendenta pārstāvja  vārdu, uzvārdu, personas kodu (ja ir), oficiālo elektronisko adresi, ja ir aktivizēts tās konts vai elektroniskā pasta </w:t>
      </w:r>
      <w:r w:rsidRPr="00263B8F">
        <w:rPr>
          <w:rFonts w:ascii="Times New Roman" w:eastAsia="Arial" w:hAnsi="Times New Roman" w:cs="Times New Roman"/>
          <w:sz w:val="24"/>
          <w:szCs w:val="24"/>
        </w:rPr>
        <w:t>adresi (ja ir), tālruņa numuru; nomas objektu, t.sk. tā atrašanās vietu, kadastra numuru un platību; nomas laikā plānotās darbības Objektā, t.sk. vai un kāda veida saimniecisko darbību ir plānots veikt</w:t>
      </w:r>
      <w:r w:rsidRPr="00263B8F">
        <w:rPr>
          <w:rFonts w:ascii="Times New Roman" w:eastAsia="Arial" w:hAnsi="Times New Roman" w:cs="Times New Roman"/>
          <w:w w:val="105"/>
          <w:sz w:val="24"/>
          <w:szCs w:val="24"/>
        </w:rPr>
        <w:t>;</w:t>
      </w:r>
    </w:p>
    <w:p w14:paraId="3C1A0A90" w14:textId="77777777" w:rsidR="00263B8F" w:rsidRPr="00263B8F" w:rsidRDefault="00F448DC"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U</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ņ</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reģ</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tra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w:t>
      </w:r>
      <w:r w:rsidRPr="00263B8F">
        <w:rPr>
          <w:rFonts w:ascii="Times New Roman" w:eastAsia="Arial" w:hAnsi="Times New Roman" w:cs="Times New Roman"/>
          <w:spacing w:val="-6"/>
          <w:w w:val="105"/>
          <w:sz w:val="24"/>
          <w:szCs w:val="24"/>
        </w:rPr>
        <w:t>ā</w:t>
      </w:r>
      <w:r w:rsidRPr="00263B8F">
        <w:rPr>
          <w:rFonts w:ascii="Times New Roman" w:eastAsia="Arial" w:hAnsi="Times New Roman" w:cs="Times New Roman"/>
          <w:spacing w:val="2"/>
          <w:w w:val="105"/>
          <w:sz w:val="24"/>
          <w:szCs w:val="24"/>
        </w:rPr>
        <w:t>m (Komisija pārbauda UR, izmantojot Lursoft datu bāzi)</w:t>
      </w:r>
      <w:r w:rsidRPr="00263B8F">
        <w:rPr>
          <w:rFonts w:ascii="Times New Roman" w:eastAsia="Arial" w:hAnsi="Times New Roman" w:cs="Times New Roman"/>
          <w:w w:val="105"/>
          <w:sz w:val="24"/>
          <w:szCs w:val="24"/>
        </w:rPr>
        <w:t>;</w:t>
      </w:r>
    </w:p>
    <w:p w14:paraId="4E141240" w14:textId="77777777" w:rsidR="00263B8F" w:rsidRPr="00263B8F" w:rsidRDefault="00F448DC"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1"/>
          <w:w w:val="105"/>
          <w:sz w:val="24"/>
          <w:szCs w:val="24"/>
        </w:rPr>
        <w:t>il</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ara</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v</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spacing w:val="-4"/>
          <w:w w:val="105"/>
          <w:sz w:val="24"/>
          <w:szCs w:val="24"/>
        </w:rPr>
        <w:t>pā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rai</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1"/>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4"/>
          <w:w w:val="105"/>
          <w:sz w:val="24"/>
          <w:szCs w:val="24"/>
        </w:rPr>
        <w:t>b</w:t>
      </w:r>
      <w:r w:rsidRPr="00263B8F">
        <w:rPr>
          <w:rFonts w:ascii="Times New Roman" w:eastAsia="Arial" w:hAnsi="Times New Roman" w:cs="Times New Roman"/>
          <w:w w:val="105"/>
          <w:sz w:val="24"/>
          <w:szCs w:val="24"/>
        </w:rPr>
        <w:t>u;</w:t>
      </w:r>
    </w:p>
    <w:p w14:paraId="730CF637" w14:textId="77777777" w:rsidR="00263B8F" w:rsidRPr="00263B8F" w:rsidRDefault="00F448DC"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kredītinformācijas lietotājs ir tiesīgs pieprasīt un saņemt kredītinformāciju, tai skaitā ziņas par nomas tiesību pretendenta kavētajiem maksājumiem un tā kredītreitingu, no iznomātājam pieejamām datubāzēm;</w:t>
      </w:r>
    </w:p>
    <w:p w14:paraId="534E9B6F" w14:textId="77777777" w:rsidR="00263B8F" w:rsidRPr="00263B8F" w:rsidRDefault="00F448DC"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ci</w:t>
      </w:r>
      <w:r w:rsidRPr="00263B8F">
        <w:rPr>
          <w:rFonts w:ascii="Times New Roman" w:eastAsia="Arial" w:hAnsi="Times New Roman" w:cs="Times New Roman"/>
          <w:w w:val="105"/>
          <w:sz w:val="24"/>
          <w:szCs w:val="24"/>
        </w:rPr>
        <w:t>nā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53"/>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onai</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par</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tību</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2"/>
          <w:w w:val="105"/>
          <w:sz w:val="24"/>
          <w:szCs w:val="24"/>
        </w:rPr>
        <w:t>š</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2"/>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no</w:t>
      </w:r>
      <w:r w:rsidRPr="00263B8F">
        <w:rPr>
          <w:rFonts w:ascii="Times New Roman" w:eastAsia="Arial" w:hAnsi="Times New Roman" w:cs="Times New Roman"/>
          <w:spacing w:val="-4"/>
          <w:w w:val="105"/>
          <w:sz w:val="24"/>
          <w:szCs w:val="24"/>
        </w:rPr>
        <w:t>do</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ma</w:t>
      </w:r>
      <w:r w:rsidRPr="00263B8F">
        <w:rPr>
          <w:rFonts w:ascii="Times New Roman" w:eastAsia="Arial" w:hAnsi="Times New Roman" w:cs="Times New Roman"/>
          <w:spacing w:val="2"/>
          <w:w w:val="105"/>
          <w:sz w:val="24"/>
          <w:szCs w:val="24"/>
        </w:rPr>
        <w:t>ks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rādu;</w:t>
      </w:r>
    </w:p>
    <w:p w14:paraId="09ADCA1E" w14:textId="77777777" w:rsidR="00263B8F" w:rsidRPr="00263B8F" w:rsidRDefault="00F448DC" w:rsidP="00263B8F">
      <w:pPr>
        <w:widowControl w:val="0"/>
        <w:numPr>
          <w:ilvl w:val="3"/>
          <w:numId w:val="12"/>
        </w:numPr>
        <w:spacing w:after="0" w:line="240" w:lineRule="auto"/>
        <w:ind w:left="2127"/>
        <w:rPr>
          <w:rFonts w:ascii="Times New Roman" w:eastAsia="Arial" w:hAnsi="Times New Roman" w:cs="Times New Roman"/>
          <w:sz w:val="24"/>
          <w:szCs w:val="24"/>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bookmarkEnd w:id="0"/>
    <w:p w14:paraId="6B2F9DBD" w14:textId="77777777" w:rsidR="00263B8F" w:rsidRPr="00263B8F" w:rsidRDefault="00F448DC"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 šaubu gadījumā, pārbauda iesniegtās ziņas publiski pieejamās datu bāzēs un, konstatējot pretendenta </w:t>
      </w:r>
      <w:r w:rsidRPr="00263B8F">
        <w:rPr>
          <w:rFonts w:ascii="Times New Roman" w:eastAsia="Times New Roman" w:hAnsi="Times New Roman" w:cs="Times New Roman"/>
          <w:sz w:val="24"/>
          <w:szCs w:val="24"/>
          <w:lang w:eastAsia="lv-LV"/>
        </w:rPr>
        <w:t>neatbilstību Izsoles noteikumu prasībām, 5 (piecu) darba dienu laikā par to paziņo pretendentam, kuram līdz izsoles pieteikšanās termiņa beigām konstatētie trūkumi jānovērš. Ja minētie trūkumi netiek novērsti, pretendents netiek reģistrēs dalībai izsolē un</w:t>
      </w:r>
      <w:r w:rsidRPr="00263B8F">
        <w:rPr>
          <w:rFonts w:ascii="Times New Roman" w:eastAsia="Times New Roman" w:hAnsi="Times New Roman" w:cs="Times New Roman"/>
          <w:sz w:val="24"/>
          <w:szCs w:val="24"/>
          <w:lang w:eastAsia="lv-LV"/>
        </w:rPr>
        <w:t xml:space="preserve"> tam nav tiesību piedalīties solīšanā uz nomas tiesību ieguvi par Izsoles Objektu.</w:t>
      </w:r>
    </w:p>
    <w:p w14:paraId="1CC34862"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0ABCA0A9" w14:textId="77777777" w:rsidR="00263B8F" w:rsidRPr="00263B8F" w:rsidRDefault="00F448DC"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pretendentu (dalībnieku) reģistrācija</w:t>
      </w:r>
    </w:p>
    <w:p w14:paraId="016C2AB2" w14:textId="584E2C04"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Dalībnieku reģistrācija izsolei tiek veikta līdz 2021.gada </w:t>
      </w:r>
      <w:r w:rsidR="00403668">
        <w:rPr>
          <w:rFonts w:ascii="Times New Roman" w:eastAsia="Times New Roman" w:hAnsi="Times New Roman" w:cs="Times New Roman"/>
          <w:sz w:val="24"/>
          <w:szCs w:val="24"/>
          <w:lang w:eastAsia="lv-LV"/>
        </w:rPr>
        <w:t>29</w:t>
      </w:r>
      <w:r w:rsidRPr="00263B8F">
        <w:rPr>
          <w:rFonts w:ascii="Times New Roman" w:eastAsia="Times New Roman" w:hAnsi="Times New Roman" w:cs="Times New Roman"/>
          <w:sz w:val="24"/>
          <w:szCs w:val="24"/>
          <w:lang w:eastAsia="lv-LV"/>
        </w:rPr>
        <w:t>.jūnijam, plkst.1</w:t>
      </w:r>
      <w:r w:rsidR="00CE1D5A">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lang w:eastAsia="lv-LV"/>
        </w:rPr>
        <w:t>.00,</w:t>
      </w:r>
      <w:r w:rsidR="00CE1D5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”Pagastmāja”</w:t>
      </w:r>
      <w:r w:rsidR="00CE1D5A" w:rsidRPr="00263B8F">
        <w:rPr>
          <w:rFonts w:ascii="Times New Roman" w:eastAsia="Times New Roman" w:hAnsi="Times New Roman" w:cs="Times New Roman"/>
          <w:sz w:val="24"/>
          <w:szCs w:val="24"/>
          <w:lang w:eastAsia="lv-LV"/>
        </w:rPr>
        <w:t>,</w:t>
      </w:r>
      <w:r w:rsidR="00CE1D5A">
        <w:rPr>
          <w:rFonts w:ascii="Times New Roman" w:eastAsia="Times New Roman" w:hAnsi="Times New Roman" w:cs="Times New Roman"/>
          <w:sz w:val="24"/>
          <w:szCs w:val="24"/>
          <w:lang w:eastAsia="lv-LV"/>
        </w:rPr>
        <w:t xml:space="preserve"> Rogovka,</w:t>
      </w:r>
      <w:r w:rsidR="00CE1D5A"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Nautrēnu</w:t>
      </w:r>
      <w:r w:rsidR="00CE1D5A" w:rsidRPr="00263B8F">
        <w:rPr>
          <w:rFonts w:ascii="Times New Roman" w:eastAsia="Times New Roman" w:hAnsi="Times New Roman" w:cs="Times New Roman"/>
          <w:sz w:val="24"/>
          <w:szCs w:val="24"/>
          <w:lang w:eastAsia="lv-LV"/>
        </w:rPr>
        <w:t xml:space="preserve"> pagasts, Rēzeknes novads </w:t>
      </w:r>
      <w:r w:rsidRPr="00263B8F">
        <w:rPr>
          <w:rFonts w:ascii="Times New Roman" w:eastAsia="Times New Roman" w:hAnsi="Times New Roman" w:cs="Times New Roman"/>
          <w:sz w:val="24"/>
          <w:szCs w:val="24"/>
          <w:lang w:eastAsia="lv-LV"/>
        </w:rPr>
        <w:t>LV - 4622.</w:t>
      </w:r>
    </w:p>
    <w:p w14:paraId="2DAEA417" w14:textId="6F307BB4"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Izsolē nevar piedalīties pretendents, kuram ir nenokārtotas parādsaistības ar Rēzeknes novada pašvaldību un </w:t>
      </w:r>
      <w:r w:rsidR="00CE1D5A">
        <w:rPr>
          <w:rFonts w:ascii="Times New Roman" w:eastAsia="Times New Roman" w:hAnsi="Times New Roman" w:cs="Times New Roman"/>
          <w:sz w:val="24"/>
          <w:szCs w:val="24"/>
          <w:lang w:eastAsia="lv-LV"/>
        </w:rPr>
        <w:t xml:space="preserve">Nautrēnu </w:t>
      </w:r>
      <w:r w:rsidRPr="00263B8F">
        <w:rPr>
          <w:rFonts w:ascii="Times New Roman" w:eastAsia="Times New Roman" w:hAnsi="Times New Roman" w:cs="Times New Roman"/>
          <w:sz w:val="24"/>
          <w:szCs w:val="24"/>
          <w:lang w:eastAsia="lv-LV"/>
        </w:rPr>
        <w:t xml:space="preserve"> pagasta pārvaldi  (nekustamā īpašuma nodokļa, nomas, komunālo, īres, apsaimniekošanas u.c. maksājumi)</w:t>
      </w:r>
      <w:r w:rsidRPr="00263B8F">
        <w:rPr>
          <w:rFonts w:ascii="Times New Roman" w:eastAsia="Times New Roman" w:hAnsi="Times New Roman" w:cs="Times New Roman"/>
          <w:sz w:val="24"/>
          <w:szCs w:val="24"/>
          <w:lang w:eastAsia="lv-LV"/>
        </w:rPr>
        <w:t>.</w:t>
      </w:r>
    </w:p>
    <w:p w14:paraId="1FD9CD64"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Komisija pārbauda pretendenta atbilstību saskaņā ar šiem Noteikumiem un, konstatējot kādu no neatbilstībām, norāda uz tām pretendentam, kuram ir tiesības līdz izsoles reģistrācijas beigām konstatētos trūkumus novērst.</w:t>
      </w:r>
    </w:p>
    <w:p w14:paraId="01A93BCD"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pretendents trūkumus ir novērsis,</w:t>
      </w:r>
      <w:r w:rsidRPr="00263B8F">
        <w:rPr>
          <w:rFonts w:ascii="Times New Roman" w:eastAsia="Times New Roman" w:hAnsi="Times New Roman" w:cs="Times New Roman"/>
          <w:sz w:val="24"/>
          <w:szCs w:val="24"/>
          <w:lang w:eastAsia="lv-LV"/>
        </w:rPr>
        <w:t xml:space="preserve"> Komisijas priekšsēdētājs atkārtoti izvērtē tā atbilstību un reģistrē pretendentu kā izsoles dalībnieku un tas iegūst tiesības piedalīties Izsolē.</w:t>
      </w:r>
    </w:p>
    <w:p w14:paraId="5467E7B9"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pretendents līdz izsoles reģistrācijas beigām norādītos trūkumus un neatbilstības nav novērsis, pretendent</w:t>
      </w:r>
      <w:r w:rsidRPr="00263B8F">
        <w:rPr>
          <w:rFonts w:ascii="Times New Roman" w:eastAsia="Times New Roman" w:hAnsi="Times New Roman" w:cs="Times New Roman"/>
          <w:sz w:val="24"/>
          <w:szCs w:val="24"/>
          <w:lang w:eastAsia="lv-LV"/>
        </w:rPr>
        <w:t>s netiek reģistrēts kā izsoles dalībnieks un tas neiegūst tiesības piedalīties Izsolē.</w:t>
      </w:r>
    </w:p>
    <w:p w14:paraId="313187E7" w14:textId="77777777" w:rsidR="00263B8F" w:rsidRPr="00263B8F" w:rsidRDefault="00F448DC"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bookmarkStart w:id="1" w:name="_Hlk49163774"/>
      <w:r w:rsidRPr="00263B8F">
        <w:rPr>
          <w:rFonts w:ascii="Times New Roman" w:eastAsia="Times New Roman" w:hAnsi="Times New Roman" w:cs="Times New Roman"/>
          <w:sz w:val="24"/>
          <w:szCs w:val="24"/>
          <w:lang w:eastAsia="lv-LV"/>
        </w:rPr>
        <w:t>Reģistrētam izsoles dalībniekam (uzrādot pasi) vai tās pilnvarotajai personai, uzrādot pasi un pilnvaru, ir tiesības piedalīties izsolē.</w:t>
      </w:r>
    </w:p>
    <w:bookmarkEnd w:id="1"/>
    <w:p w14:paraId="54376E87" w14:textId="77777777" w:rsidR="00263B8F" w:rsidRPr="00263B8F" w:rsidRDefault="00263B8F" w:rsidP="00263B8F">
      <w:pPr>
        <w:spacing w:after="0" w:line="240" w:lineRule="auto"/>
        <w:ind w:left="426"/>
        <w:contextualSpacing/>
        <w:jc w:val="both"/>
        <w:rPr>
          <w:rFonts w:ascii="Times New Roman" w:eastAsia="Times New Roman" w:hAnsi="Times New Roman" w:cs="Times New Roman"/>
          <w:sz w:val="24"/>
          <w:szCs w:val="24"/>
          <w:lang w:eastAsia="lv-LV"/>
        </w:rPr>
      </w:pPr>
    </w:p>
    <w:p w14:paraId="6D980110" w14:textId="77777777" w:rsidR="00263B8F" w:rsidRPr="00263B8F" w:rsidRDefault="00F448DC"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kārtība</w:t>
      </w:r>
    </w:p>
    <w:p w14:paraId="7B6DC2B6"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 notiek, </w:t>
      </w:r>
      <w:r w:rsidRPr="00263B8F">
        <w:rPr>
          <w:rFonts w:ascii="Times New Roman" w:eastAsia="Times New Roman" w:hAnsi="Times New Roman" w:cs="Times New Roman"/>
          <w:sz w:val="24"/>
          <w:szCs w:val="24"/>
          <w:lang w:eastAsia="lv-LV"/>
        </w:rPr>
        <w:t xml:space="preserve">ja uz to ir pieteicies, noteiktajā kārtībā reģistrējies un ierodas vismaz viens Dalībnieks vai viņa pilnvarota persona. Dalībnieki pirms izsoles </w:t>
      </w:r>
      <w:r w:rsidRPr="00263B8F">
        <w:rPr>
          <w:rFonts w:ascii="Times New Roman" w:eastAsia="Times New Roman" w:hAnsi="Times New Roman" w:cs="Times New Roman"/>
          <w:sz w:val="24"/>
          <w:szCs w:val="24"/>
          <w:lang w:eastAsia="lv-LV"/>
        </w:rPr>
        <w:lastRenderedPageBreak/>
        <w:t>sākšanas tiek iepazīstināti ar izsoles noteikumiem, ko apliecina pašrocīgi, parakstoties zem izsoles noteikumie</w:t>
      </w:r>
      <w:r w:rsidRPr="00263B8F">
        <w:rPr>
          <w:rFonts w:ascii="Times New Roman" w:eastAsia="Times New Roman" w:hAnsi="Times New Roman" w:cs="Times New Roman"/>
          <w:sz w:val="24"/>
          <w:szCs w:val="24"/>
          <w:lang w:eastAsia="lv-LV"/>
        </w:rPr>
        <w:t>m un dalībnieku sarakstā.</w:t>
      </w:r>
    </w:p>
    <w:p w14:paraId="3CD3C2B8"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uz izsoli ierodas tikai viens reģistrētais izsoles dalībnieks, nomas tiesības iegūst izsoles vienīgais dalībnieks, par izsoles objekta sākumcenu.</w:t>
      </w:r>
    </w:p>
    <w:p w14:paraId="22E1D766"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Komisijai ir tiesības, atklāti balsojot, nolemt piešķirt vienīgajam dalīb</w:t>
      </w:r>
      <w:r w:rsidRPr="00263B8F">
        <w:rPr>
          <w:rFonts w:ascii="Times New Roman" w:eastAsia="Times New Roman" w:hAnsi="Times New Roman" w:cs="Times New Roman"/>
          <w:sz w:val="24"/>
          <w:szCs w:val="24"/>
          <w:lang w:eastAsia="lv-LV"/>
        </w:rPr>
        <w:t>niekam nomas tiesību uz izsolāmo objektu, nomas sākumcenu paceļot par vismaz vienu soli. Šādu Komisijas lēmumu fiksē protokolā.</w:t>
      </w:r>
    </w:p>
    <w:p w14:paraId="4D1133A1"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Gadījumā, kad par neierašanos iemesliem dalībnieks izsoles organizāciju ir informējis savlaicīgi, tā iemesls ir pamatots un ar ī</w:t>
      </w:r>
      <w:r w:rsidRPr="00263B8F">
        <w:rPr>
          <w:rFonts w:ascii="Times New Roman" w:eastAsia="Times New Roman" w:hAnsi="Times New Roman" w:cs="Times New Roman"/>
          <w:sz w:val="24"/>
          <w:szCs w:val="24"/>
          <w:lang w:eastAsia="lv-LV"/>
        </w:rPr>
        <w:t>slaicīgu raksturu, izsole tiek atlikta un laiku, kas nepieciešams minēto iemeslu novēršanai, bet ne ilgāk, kā 30 minūtes. Ja pēc noteiktā laika tiek konstatēts, ka dalībnieks nav ieradies, šis dalībnieks skaitās nepiedalījies izsolē.</w:t>
      </w:r>
    </w:p>
    <w:p w14:paraId="27F67D95"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dalībniekam pirms i</w:t>
      </w:r>
      <w:r w:rsidRPr="00263B8F">
        <w:rPr>
          <w:rFonts w:ascii="Times New Roman" w:eastAsia="Times New Roman" w:hAnsi="Times New Roman" w:cs="Times New Roman"/>
          <w:sz w:val="24"/>
          <w:szCs w:val="24"/>
          <w:lang w:eastAsia="lv-LV"/>
        </w:rPr>
        <w:t>zsoles noteikumos noteiktā izsoles norises laikā ir kļuvis zināms, ka tas nevarēs piedalīties izsolē un tā iemeslam nav īslaicīgs raksturs, dalībnieka pienākums ir nekavējoties par to informēt izsoles organizētāju un pilnvarot, kādu no personām savu intere</w:t>
      </w:r>
      <w:r w:rsidRPr="00263B8F">
        <w:rPr>
          <w:rFonts w:ascii="Times New Roman" w:eastAsia="Times New Roman" w:hAnsi="Times New Roman" w:cs="Times New Roman"/>
          <w:sz w:val="24"/>
          <w:szCs w:val="24"/>
          <w:lang w:eastAsia="lv-LV"/>
        </w:rPr>
        <w:t>šu pārstāvībai.</w:t>
      </w:r>
    </w:p>
    <w:p w14:paraId="363C8BA8"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Nepieciešamības gadījumā, dalībnieks izsoles organizētāju var lūgt atlikt izsoli uz laiku, kas nepieciešams pilnvaras noformēšanai, bet ne ilgāk, kā vienu stundu.</w:t>
      </w:r>
    </w:p>
    <w:p w14:paraId="4BC66D4B"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dalībnieki vai viņu pilnvarotās personas pie ieejas izsniedz reģistrā</w:t>
      </w:r>
      <w:r w:rsidRPr="00263B8F">
        <w:rPr>
          <w:rFonts w:ascii="Times New Roman" w:eastAsia="Times New Roman" w:hAnsi="Times New Roman" w:cs="Times New Roman"/>
          <w:sz w:val="24"/>
          <w:szCs w:val="24"/>
          <w:lang w:eastAsia="lv-LV"/>
        </w:rPr>
        <w:t>cijas kartīti ar numuru, kas atbilst reģistrācijas sarakstā ierakstītajiem kārtas numuriem.</w:t>
      </w:r>
    </w:p>
    <w:p w14:paraId="165BB81B"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norisi un gaitu protokolē Komisijas loceklis. Izsoles protokolam kā pielikumu pievieno dalībnieku sarakstu.</w:t>
      </w:r>
    </w:p>
    <w:p w14:paraId="57B29FD3"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noteikumos noteiktajā laikā izsoles vadītājs atklāj izsoli un raksturo izsoles objektu, paziņo iznomāšanas sākumcenu un izsoles paaugstinājuma soli, par kādu nomas maksa paaugstināma ar katru nākamo solījumu.</w:t>
      </w:r>
    </w:p>
    <w:p w14:paraId="7AAA4E72"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Solīšanas gaitā dalībnieki paceļ savu r</w:t>
      </w:r>
      <w:r w:rsidRPr="00263B8F">
        <w:rPr>
          <w:rFonts w:ascii="Times New Roman" w:eastAsia="Times New Roman" w:hAnsi="Times New Roman" w:cs="Times New Roman"/>
          <w:sz w:val="24"/>
          <w:szCs w:val="24"/>
          <w:lang w:eastAsia="lv-LV"/>
        </w:rPr>
        <w:t xml:space="preserve">eģistrācijas kartīti un nosauc solīto maksu. Izsoles vadītājs nosauc solītās reģistrācijas numuru un piedāvāto nomas maksu. Kad neviens no dalībniekiem augstāku nomas maksu vairs nepiedāvā, izsoles vadītājs trīs reizes atkārto pēdējo augstāko nomas maksu. </w:t>
      </w:r>
      <w:r w:rsidRPr="00263B8F">
        <w:rPr>
          <w:rFonts w:ascii="Times New Roman" w:eastAsia="Times New Roman" w:hAnsi="Times New Roman" w:cs="Times New Roman"/>
          <w:sz w:val="24"/>
          <w:szCs w:val="24"/>
          <w:lang w:eastAsia="lv-LV"/>
        </w:rPr>
        <w:t>Pēc pēdējā piedāvājuma, nomas tiesības uzskatāmas par nosolītām.</w:t>
      </w:r>
    </w:p>
    <w:p w14:paraId="729061B9"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Atsakoties no tālākās solīšanas, katram izsoles dalībniekam ar parakstu izsoles protokolā jāapstiprina sava pēdējā solītā cena.</w:t>
      </w:r>
    </w:p>
    <w:p w14:paraId="2801EF38"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Dalībnieks, kurš pēdējais piedāvājis augstāko nomas maksu, pēc nosolīšanas nekavējoties uzrāda savu reģistrācijas apliecību un ar parakstu protokolā apliecina tajā norādītās nomas maksas atbilstību nosolītajai.</w:t>
      </w:r>
    </w:p>
    <w:p w14:paraId="6D42F84E"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dalībnieks, kurš ir nosolījis attiecī</w:t>
      </w:r>
      <w:r w:rsidRPr="00263B8F">
        <w:rPr>
          <w:rFonts w:ascii="Times New Roman" w:eastAsia="Times New Roman" w:hAnsi="Times New Roman" w:cs="Times New Roman"/>
          <w:sz w:val="24"/>
          <w:szCs w:val="24"/>
          <w:lang w:eastAsia="lv-LV"/>
        </w:rPr>
        <w:t>go izsoles objektu, bet atsakās parakstīties protokolā, atsakās arī no nosolītā objekta. Tiesības slēgt nomas līgumu iegūst nākamais solītājs, kurš nosolījis lielāko nomas maksu.</w:t>
      </w:r>
    </w:p>
    <w:p w14:paraId="3D3CB4AF"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pieņem lēmumu no izsoles dalībnieku saraksta svītrot izs</w:t>
      </w:r>
      <w:r w:rsidRPr="00263B8F">
        <w:rPr>
          <w:rFonts w:ascii="Times New Roman" w:eastAsia="Times New Roman" w:hAnsi="Times New Roman" w:cs="Times New Roman"/>
          <w:sz w:val="24"/>
          <w:szCs w:val="24"/>
          <w:lang w:eastAsia="lv-LV"/>
        </w:rPr>
        <w:t>oles dalībnieku, kurš atteicies no nosolītā objekta.</w:t>
      </w:r>
    </w:p>
    <w:p w14:paraId="5CEC6A39"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Sūdzības par izsoles organizētāja darbībām un izsoles norisi iesniedzamas Rēzeknes novada pašvaldības domei.</w:t>
      </w:r>
    </w:p>
    <w:p w14:paraId="74B405F0" w14:textId="77777777" w:rsidR="00263B8F" w:rsidRPr="00263B8F" w:rsidRDefault="00263B8F" w:rsidP="00263B8F">
      <w:pPr>
        <w:spacing w:after="0" w:line="240" w:lineRule="auto"/>
        <w:ind w:left="1080"/>
        <w:rPr>
          <w:rFonts w:ascii="Times New Roman" w:eastAsia="Times New Roman" w:hAnsi="Times New Roman" w:cs="Times New Roman"/>
          <w:b/>
          <w:sz w:val="24"/>
          <w:szCs w:val="24"/>
          <w:lang w:eastAsia="lv-LV"/>
        </w:rPr>
      </w:pPr>
    </w:p>
    <w:p w14:paraId="3954C458" w14:textId="77777777" w:rsidR="00263B8F" w:rsidRPr="00263B8F" w:rsidRDefault="00F448DC"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rezultātu apstiprināšana</w:t>
      </w:r>
    </w:p>
    <w:p w14:paraId="03FD3D10"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protokolu sastāda vienā eksemplārā. Pēc nepieciešamī</w:t>
      </w:r>
      <w:r w:rsidRPr="00263B8F">
        <w:rPr>
          <w:rFonts w:ascii="Times New Roman" w:eastAsia="Times New Roman" w:hAnsi="Times New Roman" w:cs="Times New Roman"/>
          <w:sz w:val="24"/>
          <w:szCs w:val="24"/>
          <w:lang w:eastAsia="lv-LV"/>
        </w:rPr>
        <w:t>bas vai uz rakstiska pieprasījuma pamata viens noraksts tiek izsniegts nosolītājam.</w:t>
      </w:r>
    </w:p>
    <w:p w14:paraId="251C412B"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komisija ne vēlāk kā septiņu darba dienu laikā pēc izsoles apstiprina izsoles protokolu.</w:t>
      </w:r>
    </w:p>
    <w:p w14:paraId="47FCC47F"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rezultātus apstiprina Rēzeknes novada pašvaldības dome, pirmajā tuv</w:t>
      </w:r>
      <w:r w:rsidRPr="00263B8F">
        <w:rPr>
          <w:rFonts w:ascii="Times New Roman" w:eastAsia="Times New Roman" w:hAnsi="Times New Roman" w:cs="Times New Roman"/>
          <w:sz w:val="24"/>
          <w:szCs w:val="24"/>
          <w:lang w:eastAsia="lv-LV"/>
        </w:rPr>
        <w:t xml:space="preserve">ākajā domes sēdē no izsoles dienas, pieņemot lēmumu par izsoles rezultātu </w:t>
      </w:r>
      <w:r w:rsidRPr="00263B8F">
        <w:rPr>
          <w:rFonts w:ascii="Times New Roman" w:eastAsia="Times New Roman" w:hAnsi="Times New Roman" w:cs="Times New Roman"/>
          <w:sz w:val="24"/>
          <w:szCs w:val="24"/>
          <w:lang w:eastAsia="lv-LV"/>
        </w:rPr>
        <w:lastRenderedPageBreak/>
        <w:t>apstiprināšanu un nomas līguma slēgšanu ar izsoles uzvarētāju un informē par to izsoles uzvarētāju (par informēšanu šā punkta izpratnē tiek uzskatīta arī lēmuma nosūtīšana).</w:t>
      </w:r>
    </w:p>
    <w:p w14:paraId="470B069E"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 xml:space="preserve">Izsoles </w:t>
      </w:r>
      <w:r w:rsidRPr="00263B8F">
        <w:rPr>
          <w:rFonts w:ascii="Times New Roman" w:eastAsia="Times New Roman" w:hAnsi="Times New Roman" w:cs="Times New Roman"/>
          <w:sz w:val="24"/>
          <w:szCs w:val="24"/>
          <w:lang w:eastAsia="lv-LV"/>
        </w:rPr>
        <w:t>uzvarētājs iegūst tiesības slēgt nomas līgumu uz 5 (pieciem) gadiem.</w:t>
      </w:r>
    </w:p>
    <w:p w14:paraId="0D09A402"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Papildus nosolītajai nomas maksai nomniekam jāmaksā pievienotās vērtības nodoklis un nekustamā īpašuma nodoklis un citi ar nekustamo īpašumu saistītie maksājumi LR normatīvajos aktos pare</w:t>
      </w:r>
      <w:r w:rsidRPr="00263B8F">
        <w:rPr>
          <w:rFonts w:ascii="Times New Roman" w:eastAsia="Times New Roman" w:hAnsi="Times New Roman" w:cs="Times New Roman"/>
          <w:sz w:val="24"/>
          <w:szCs w:val="24"/>
          <w:lang w:eastAsia="lv-LV"/>
        </w:rPr>
        <w:t>dzētajā  apmērā un kārtībā, ja LR normatīvie aktos nav paredzēti atvieglojumi. Nomas maksa jāsāk maksāt no līguma noslēgšanas dienas.</w:t>
      </w:r>
    </w:p>
    <w:p w14:paraId="45E59494"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 xml:space="preserve">Rēzeknes novada pašvaldības dome un izsoles uzvarētājs pēc iespējas ātrāk termiņā, bet ne vēlāk kā viena mēneša laikā pēc </w:t>
      </w:r>
      <w:r w:rsidRPr="00263B8F">
        <w:rPr>
          <w:rFonts w:ascii="Times New Roman" w:eastAsia="Times New Roman" w:hAnsi="Times New Roman" w:cs="Times New Roman"/>
          <w:sz w:val="24"/>
          <w:szCs w:val="24"/>
          <w:lang w:eastAsia="lv-LV"/>
        </w:rPr>
        <w:t>izsoles rezultātu apstiprināšanas noslēdz nomas līgumu.</w:t>
      </w:r>
    </w:p>
    <w:p w14:paraId="1381BFEB" w14:textId="77777777" w:rsidR="00263B8F" w:rsidRPr="00263B8F" w:rsidRDefault="00263B8F" w:rsidP="00263B8F">
      <w:pPr>
        <w:spacing w:after="0" w:line="240" w:lineRule="auto"/>
        <w:ind w:left="1080"/>
        <w:jc w:val="both"/>
        <w:rPr>
          <w:rFonts w:ascii="Times New Roman" w:eastAsia="Times New Roman" w:hAnsi="Times New Roman" w:cs="Times New Roman"/>
          <w:sz w:val="24"/>
          <w:szCs w:val="24"/>
          <w:lang w:eastAsia="lv-LV"/>
        </w:rPr>
      </w:pPr>
    </w:p>
    <w:p w14:paraId="73AC5F27" w14:textId="77777777" w:rsidR="00263B8F" w:rsidRPr="00263B8F" w:rsidRDefault="00F448DC"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Nenotikuša, spēkā neesoša un atkārtota izsole</w:t>
      </w:r>
    </w:p>
    <w:p w14:paraId="36CB51A1"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atzīst izsoli par nenotikušu, ja:</w:t>
      </w:r>
    </w:p>
    <w:p w14:paraId="31076E12" w14:textId="77777777" w:rsidR="00263B8F" w:rsidRPr="00263B8F" w:rsidRDefault="00F448DC"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Uz izsoli neierodas neviens reģistrētais izsoles dalībnieks;</w:t>
      </w:r>
    </w:p>
    <w:p w14:paraId="0516878D" w14:textId="77777777" w:rsidR="00263B8F" w:rsidRPr="00263B8F" w:rsidRDefault="00F448DC"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Neviens no reģistrētajiem izsoles dal</w:t>
      </w:r>
      <w:r w:rsidRPr="00263B8F">
        <w:rPr>
          <w:rFonts w:ascii="Times New Roman" w:eastAsia="Times New Roman" w:hAnsi="Times New Roman" w:cs="Times New Roman"/>
          <w:sz w:val="24"/>
          <w:szCs w:val="24"/>
          <w:lang w:eastAsia="lv-LV"/>
        </w:rPr>
        <w:t>ībniekiem nenosola sākumcenu (ja ir vismaz 2 (divi) dalībnieki).</w:t>
      </w:r>
    </w:p>
    <w:p w14:paraId="4C5AEBFC"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Izsoli par spēkā neesošu var atzīt Dome, ja:</w:t>
      </w:r>
    </w:p>
    <w:p w14:paraId="571C127D" w14:textId="77777777" w:rsidR="00263B8F" w:rsidRPr="00263B8F" w:rsidRDefault="00F448DC"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Tiek konstatēts, ka nepamatoti noraidīta kāda dalībnieka piedalīšanos izsolē, vai nepareizi noraidīts kāds pārsolījums;</w:t>
      </w:r>
    </w:p>
    <w:p w14:paraId="6AFE2D7C" w14:textId="77777777" w:rsidR="00263B8F" w:rsidRPr="00263B8F" w:rsidRDefault="00F448DC"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Tiek </w:t>
      </w:r>
      <w:r w:rsidRPr="00263B8F">
        <w:rPr>
          <w:rFonts w:ascii="Times New Roman" w:eastAsia="Times New Roman" w:hAnsi="Times New Roman" w:cs="Times New Roman"/>
          <w:sz w:val="24"/>
          <w:szCs w:val="24"/>
          <w:lang w:eastAsia="lv-LV"/>
        </w:rPr>
        <w:t>konstatēts, ka bijusi noruna atturēt kādu no piedalīšanās izsolē.</w:t>
      </w:r>
    </w:p>
    <w:p w14:paraId="3423D35A" w14:textId="77777777" w:rsidR="00263B8F" w:rsidRPr="00263B8F" w:rsidRDefault="00F448DC"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izsole, pamatojoties uz šo noteikumu 10.2 punktā minētajiem nosacījumiem, atzīta par spēkā neesošu, par to attiecīgā pašvaldība nedēļas laikā paziņo par to reģistrētajiem izsoles dalībnie</w:t>
      </w:r>
      <w:r w:rsidRPr="00263B8F">
        <w:rPr>
          <w:rFonts w:ascii="Times New Roman" w:eastAsia="Times New Roman" w:hAnsi="Times New Roman" w:cs="Times New Roman"/>
          <w:sz w:val="24"/>
          <w:szCs w:val="24"/>
          <w:lang w:eastAsia="lv-LV"/>
        </w:rPr>
        <w:t>kiem.</w:t>
      </w:r>
    </w:p>
    <w:p w14:paraId="5D6FED59"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2BBE6A0F" w14:textId="77777777" w:rsidR="00263B8F" w:rsidRPr="00263B8F" w:rsidRDefault="00F448DC" w:rsidP="00263B8F">
      <w:pPr>
        <w:spacing w:after="0" w:line="240" w:lineRule="auto"/>
        <w:ind w:left="1440"/>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11.Izsoles nolikuma pielikumi</w:t>
      </w:r>
    </w:p>
    <w:p w14:paraId="42F78B7B" w14:textId="77777777" w:rsidR="00263B8F" w:rsidRPr="00263B8F" w:rsidRDefault="00F448DC" w:rsidP="00263B8F">
      <w:p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 Nomas tiesību izsoles noteikumiem pievienoti šādi pielikumi, kas ir nomas tiesību izsoles noteikumu neatņemama sastāvdaļa:</w:t>
      </w:r>
    </w:p>
    <w:p w14:paraId="2DAEB2D8" w14:textId="77777777" w:rsidR="00263B8F" w:rsidRPr="00263B8F" w:rsidRDefault="00F448DC" w:rsidP="00263B8F">
      <w:pPr>
        <w:spacing w:after="0" w:line="240" w:lineRule="auto"/>
        <w:ind w:left="567"/>
        <w:contextualSpacing/>
        <w:jc w:val="both"/>
        <w:rPr>
          <w:rFonts w:ascii="Times New Roman" w:eastAsia="Times New Roman" w:hAnsi="Times New Roman" w:cs="Times New Roman"/>
          <w:sz w:val="24"/>
          <w:szCs w:val="24"/>
          <w:lang w:eastAsia="lv-LV"/>
        </w:rPr>
      </w:pPr>
      <w:bookmarkStart w:id="2" w:name="_Hlk494190992"/>
      <w:bookmarkStart w:id="3" w:name="_Hlk49164256"/>
      <w:r w:rsidRPr="00263B8F">
        <w:rPr>
          <w:rFonts w:ascii="Times New Roman" w:eastAsia="Times New Roman" w:hAnsi="Times New Roman" w:cs="Times New Roman"/>
          <w:sz w:val="24"/>
          <w:szCs w:val="24"/>
          <w:lang w:eastAsia="lv-LV"/>
        </w:rPr>
        <w:t>11.1.1 izsoles dalībnieku reģistrācijas lapa – 1.pielikums;</w:t>
      </w:r>
    </w:p>
    <w:p w14:paraId="220FD50C" w14:textId="77777777" w:rsidR="00263B8F" w:rsidRPr="00263B8F" w:rsidRDefault="00F448DC"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11.1.2 pieteikums </w:t>
      </w:r>
      <w:bookmarkStart w:id="4" w:name="_Hlk494203607"/>
      <w:r w:rsidRPr="00263B8F">
        <w:rPr>
          <w:rFonts w:ascii="Times New Roman" w:eastAsia="Times New Roman" w:hAnsi="Times New Roman" w:cs="Times New Roman"/>
          <w:sz w:val="24"/>
          <w:szCs w:val="24"/>
          <w:lang w:eastAsia="lv-LV"/>
        </w:rPr>
        <w:t>dalībai nekus</w:t>
      </w:r>
      <w:r w:rsidRPr="00263B8F">
        <w:rPr>
          <w:rFonts w:ascii="Times New Roman" w:eastAsia="Times New Roman" w:hAnsi="Times New Roman" w:cs="Times New Roman"/>
          <w:sz w:val="24"/>
          <w:szCs w:val="24"/>
          <w:lang w:eastAsia="lv-LV"/>
        </w:rPr>
        <w:t>tamā īpašuma nomas tiesību izsolē</w:t>
      </w:r>
      <w:bookmarkEnd w:id="4"/>
      <w:r w:rsidRPr="00263B8F">
        <w:rPr>
          <w:rFonts w:ascii="Times New Roman" w:eastAsia="Times New Roman" w:hAnsi="Times New Roman" w:cs="Times New Roman"/>
          <w:sz w:val="24"/>
          <w:szCs w:val="24"/>
          <w:lang w:eastAsia="lv-LV"/>
        </w:rPr>
        <w:t xml:space="preserve"> – 2.pielikums;</w:t>
      </w:r>
    </w:p>
    <w:p w14:paraId="546CF943" w14:textId="77777777" w:rsidR="00263B8F" w:rsidRPr="00263B8F" w:rsidRDefault="00F448DC"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11.1.3 izsoles dalībnieku saraksts – 3.pielikums;</w:t>
      </w:r>
    </w:p>
    <w:p w14:paraId="73A35940" w14:textId="77777777" w:rsidR="00263B8F" w:rsidRPr="00263B8F" w:rsidRDefault="00F448DC"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11.1.4 izsoles protokols – 4.pielikums.</w:t>
      </w:r>
    </w:p>
    <w:bookmarkEnd w:id="2"/>
    <w:p w14:paraId="5CA3EB41" w14:textId="77777777" w:rsidR="00263B8F" w:rsidRPr="00263B8F" w:rsidRDefault="00F448DC"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11.1.5 nomas līguma projekts – 5.pielikums.</w:t>
      </w:r>
    </w:p>
    <w:bookmarkEnd w:id="3"/>
    <w:p w14:paraId="1784F1F6"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62431992" w14:textId="77777777" w:rsidR="00263B8F" w:rsidRPr="00263B8F" w:rsidRDefault="00263B8F" w:rsidP="00263B8F">
      <w:pPr>
        <w:spacing w:after="0" w:line="240" w:lineRule="auto"/>
        <w:contextualSpacing/>
        <w:jc w:val="both"/>
        <w:rPr>
          <w:rFonts w:ascii="Times New Roman" w:eastAsia="Times New Roman" w:hAnsi="Times New Roman" w:cs="Times New Roman"/>
          <w:sz w:val="24"/>
          <w:szCs w:val="24"/>
          <w:lang w:eastAsia="lv-LV"/>
        </w:rPr>
      </w:pPr>
    </w:p>
    <w:p w14:paraId="4338E083" w14:textId="66308373" w:rsidR="00263B8F" w:rsidRPr="00263B8F" w:rsidRDefault="00F448DC" w:rsidP="00263B8F">
      <w:pPr>
        <w:spacing w:after="200" w:line="276"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263B8F">
        <w:rPr>
          <w:rFonts w:ascii="Times New Roman" w:eastAsia="Times New Roman" w:hAnsi="Times New Roman" w:cs="Times New Roman"/>
          <w:bCs/>
          <w:sz w:val="24"/>
          <w:szCs w:val="24"/>
          <w:lang w:eastAsia="lv-LV"/>
        </w:rPr>
        <w:t>Domes priekšsēdētāj</w:t>
      </w:r>
      <w:r>
        <w:rPr>
          <w:rFonts w:ascii="Times New Roman" w:eastAsia="Times New Roman" w:hAnsi="Times New Roman" w:cs="Times New Roman"/>
          <w:bCs/>
          <w:sz w:val="24"/>
          <w:szCs w:val="24"/>
          <w:lang w:eastAsia="lv-LV"/>
        </w:rPr>
        <w:t>s</w:t>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M.Švarcs</w:t>
      </w:r>
    </w:p>
    <w:p w14:paraId="7809DFB2"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2DD7B543"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751A015"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2177302E"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480136C"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07617B5"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D787628"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EC2EF04" w14:textId="6E2FBD06" w:rsidR="00263B8F" w:rsidRDefault="00263B8F" w:rsidP="00263B8F">
      <w:pPr>
        <w:spacing w:after="200" w:line="276" w:lineRule="auto"/>
        <w:rPr>
          <w:rFonts w:ascii="Times New Roman" w:eastAsia="Times New Roman" w:hAnsi="Times New Roman" w:cs="Times New Roman"/>
          <w:lang w:eastAsia="lv-LV"/>
        </w:rPr>
      </w:pPr>
    </w:p>
    <w:p w14:paraId="27584CE3" w14:textId="63D26F8F" w:rsidR="00263B8F" w:rsidRPr="00263B8F" w:rsidRDefault="00F448DC" w:rsidP="00263B8F">
      <w:pPr>
        <w:spacing w:after="0" w:line="20" w:lineRule="atLeast"/>
        <w:jc w:val="right"/>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lastRenderedPageBreak/>
        <w:t>1</w:t>
      </w:r>
      <w:r w:rsidRPr="00263B8F">
        <w:rPr>
          <w:rFonts w:ascii="Times New Roman" w:eastAsia="Arial Unicode MS" w:hAnsi="Times New Roman" w:cs="Times New Roman"/>
          <w:i/>
          <w:sz w:val="24"/>
          <w:szCs w:val="24"/>
          <w:u w:val="single"/>
        </w:rPr>
        <w:t>.Pielikums</w:t>
      </w:r>
    </w:p>
    <w:p w14:paraId="018A718B"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37328324" w14:textId="77777777" w:rsidR="00263B8F"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27DDC4E9" w14:textId="77777777" w:rsidR="00263B8F"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35ED496F" w14:textId="77777777" w:rsidR="00CE1D5A" w:rsidRDefault="00F448DC" w:rsidP="00CE1D5A">
      <w:pPr>
        <w:spacing w:after="0" w:line="240" w:lineRule="auto"/>
        <w:ind w:left="4507" w:hanging="4500"/>
        <w:jc w:val="right"/>
        <w:rPr>
          <w:rFonts w:ascii="Times New Roman" w:hAnsi="Times New Roman" w:cs="Times New Roman"/>
        </w:rPr>
      </w:pPr>
      <w:r w:rsidRPr="00263B8F">
        <w:rPr>
          <w:rFonts w:ascii="Times New Roman" w:eastAsia="Times New Roman" w:hAnsi="Times New Roman" w:cs="Times New Roman"/>
          <w:sz w:val="20"/>
          <w:szCs w:val="20"/>
          <w:lang w:eastAsia="lv-LV"/>
        </w:rPr>
        <w:t xml:space="preserve">nekustamajam īpašumam </w:t>
      </w:r>
      <w:r w:rsidRPr="00263B8F">
        <w:rPr>
          <w:rFonts w:ascii="Times New Roman" w:hAnsi="Times New Roman" w:cs="Times New Roman"/>
        </w:rPr>
        <w:t>“Zālītes”, Rogovk</w:t>
      </w:r>
      <w:r>
        <w:rPr>
          <w:rFonts w:ascii="Times New Roman" w:hAnsi="Times New Roman" w:cs="Times New Roman"/>
        </w:rPr>
        <w:t>ā</w:t>
      </w:r>
      <w:r w:rsidRPr="00263B8F">
        <w:rPr>
          <w:rFonts w:ascii="Times New Roman" w:hAnsi="Times New Roman" w:cs="Times New Roman"/>
        </w:rPr>
        <w:t xml:space="preserve">, </w:t>
      </w:r>
    </w:p>
    <w:p w14:paraId="3CBD2C70" w14:textId="6B26F9AB" w:rsidR="00263B8F" w:rsidRDefault="00F448DC" w:rsidP="00CE1D5A">
      <w:pPr>
        <w:spacing w:after="0" w:line="240" w:lineRule="auto"/>
        <w:ind w:left="4507" w:hanging="4500"/>
        <w:jc w:val="right"/>
        <w:rPr>
          <w:rFonts w:ascii="Times New Roman" w:hAnsi="Times New Roman" w:cs="Times New Roman"/>
        </w:rPr>
      </w:pPr>
      <w:r w:rsidRPr="00263B8F">
        <w:rPr>
          <w:rFonts w:ascii="Times New Roman" w:hAnsi="Times New Roman" w:cs="Times New Roman"/>
        </w:rPr>
        <w:t>Nautrēnu pagastā, Rēzeknes novadā</w:t>
      </w:r>
    </w:p>
    <w:p w14:paraId="514506DD" w14:textId="77777777" w:rsidR="00CE1D5A" w:rsidRPr="00263B8F" w:rsidRDefault="00CE1D5A" w:rsidP="00CE1D5A">
      <w:pPr>
        <w:spacing w:after="0" w:line="240" w:lineRule="auto"/>
        <w:ind w:left="4507" w:hanging="4500"/>
        <w:jc w:val="right"/>
        <w:rPr>
          <w:rFonts w:ascii="Times New Roman" w:eastAsia="Times New Roman" w:hAnsi="Times New Roman" w:cs="Times New Roman"/>
          <w:b/>
          <w:sz w:val="24"/>
          <w:szCs w:val="24"/>
          <w:lang w:eastAsia="lv-LV"/>
        </w:rPr>
      </w:pPr>
    </w:p>
    <w:p w14:paraId="405E8DD1" w14:textId="77777777" w:rsidR="00263B8F" w:rsidRPr="00263B8F" w:rsidRDefault="00F448DC"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REĢISTRĀCIJAS LAPA</w:t>
      </w:r>
    </w:p>
    <w:p w14:paraId="099D6C76" w14:textId="775697BF" w:rsidR="00EA516B" w:rsidRDefault="00F448DC"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Nekustamā īpašuma </w:t>
      </w:r>
      <w:r w:rsidR="00CE1D5A" w:rsidRPr="00CE1D5A">
        <w:rPr>
          <w:rFonts w:ascii="Times New Roman" w:hAnsi="Times New Roman" w:cs="Times New Roman"/>
          <w:b/>
          <w:bCs/>
          <w:sz w:val="24"/>
          <w:szCs w:val="24"/>
        </w:rPr>
        <w:t>“Zālītes”, Rogovkā, Nautrēnu pagastā, Rēzeknes novadā</w:t>
      </w:r>
      <w:r w:rsidRPr="00263B8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263B8F">
        <w:rPr>
          <w:rFonts w:ascii="Times New Roman" w:eastAsia="Times New Roman" w:hAnsi="Times New Roman" w:cs="Times New Roman"/>
          <w:b/>
          <w:sz w:val="24"/>
          <w:szCs w:val="24"/>
          <w:lang w:eastAsia="lv-LV"/>
        </w:rPr>
        <w:t xml:space="preserve">telpu </w:t>
      </w:r>
      <w:r w:rsidRPr="00263B8F">
        <w:rPr>
          <w:rFonts w:ascii="Times New Roman" w:eastAsia="Times New Roman" w:hAnsi="Times New Roman" w:cs="Times New Roman"/>
          <w:b/>
          <w:sz w:val="24"/>
          <w:szCs w:val="24"/>
          <w:lang w:eastAsia="lv-LV"/>
        </w:rPr>
        <w:t>noma</w:t>
      </w:r>
      <w:r>
        <w:rPr>
          <w:rFonts w:ascii="Times New Roman" w:eastAsia="Times New Roman" w:hAnsi="Times New Roman" w:cs="Times New Roman"/>
          <w:b/>
          <w:sz w:val="24"/>
          <w:szCs w:val="24"/>
          <w:lang w:eastAsia="lv-LV"/>
        </w:rPr>
        <w:t>s izsolei</w:t>
      </w:r>
      <w:r w:rsidRPr="00263B8F">
        <w:rPr>
          <w:rFonts w:ascii="Times New Roman" w:eastAsia="Times New Roman" w:hAnsi="Times New Roman" w:cs="Times New Roman"/>
          <w:b/>
          <w:sz w:val="24"/>
          <w:szCs w:val="24"/>
          <w:lang w:eastAsia="lv-LV"/>
        </w:rPr>
        <w:t xml:space="preserve"> </w:t>
      </w:r>
      <w:r w:rsidR="00CE1D5A">
        <w:rPr>
          <w:rFonts w:ascii="Times New Roman" w:eastAsia="Times New Roman" w:hAnsi="Times New Roman" w:cs="Times New Roman"/>
          <w:b/>
          <w:sz w:val="24"/>
          <w:szCs w:val="24"/>
          <w:lang w:eastAsia="lv-LV"/>
        </w:rPr>
        <w:t xml:space="preserve">aptiekas </w:t>
      </w:r>
      <w:r w:rsidRPr="00263B8F">
        <w:rPr>
          <w:rFonts w:ascii="Times New Roman" w:eastAsia="Times New Roman" w:hAnsi="Times New Roman" w:cs="Times New Roman"/>
          <w:b/>
          <w:sz w:val="24"/>
          <w:szCs w:val="24"/>
          <w:lang w:eastAsia="lv-LV"/>
        </w:rPr>
        <w:t xml:space="preserve">pakalpojuma sniegšanai </w:t>
      </w:r>
    </w:p>
    <w:p w14:paraId="158B7241" w14:textId="751389E1" w:rsidR="00263B8F" w:rsidRPr="00263B8F" w:rsidRDefault="00F448DC"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2021.gada </w:t>
      </w:r>
      <w:r w:rsidR="00403668">
        <w:rPr>
          <w:rFonts w:ascii="Times New Roman" w:eastAsia="Times New Roman" w:hAnsi="Times New Roman" w:cs="Times New Roman"/>
          <w:b/>
          <w:sz w:val="24"/>
          <w:szCs w:val="24"/>
          <w:lang w:eastAsia="lv-LV"/>
        </w:rPr>
        <w:t>29</w:t>
      </w:r>
      <w:r w:rsidRPr="00263B8F">
        <w:rPr>
          <w:rFonts w:ascii="Times New Roman" w:eastAsia="Times New Roman" w:hAnsi="Times New Roman" w:cs="Times New Roman"/>
          <w:b/>
          <w:sz w:val="24"/>
          <w:szCs w:val="24"/>
          <w:lang w:eastAsia="lv-LV"/>
        </w:rPr>
        <w:t>.jūnijā</w:t>
      </w:r>
    </w:p>
    <w:p w14:paraId="21AAEF06"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45"/>
        <w:gridCol w:w="1574"/>
        <w:gridCol w:w="1583"/>
        <w:gridCol w:w="1476"/>
      </w:tblGrid>
      <w:tr w:rsidR="00B1231B" w14:paraId="5207C694" w14:textId="77777777" w:rsidTr="006C6B6E">
        <w:tc>
          <w:tcPr>
            <w:tcW w:w="1690" w:type="dxa"/>
          </w:tcPr>
          <w:p w14:paraId="35A070A1" w14:textId="77777777" w:rsidR="00263B8F" w:rsidRPr="00263B8F" w:rsidRDefault="00F448DC"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 xml:space="preserve">Izsoles dalībnieka pieteikuma saņemšanas datumu un laiku </w:t>
            </w:r>
          </w:p>
        </w:tc>
        <w:tc>
          <w:tcPr>
            <w:tcW w:w="2159" w:type="dxa"/>
          </w:tcPr>
          <w:p w14:paraId="670D93D9" w14:textId="77777777" w:rsidR="00263B8F" w:rsidRPr="00263B8F" w:rsidRDefault="00F448DC"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vārds, uzvārds vai nosaukums</w:t>
            </w:r>
          </w:p>
        </w:tc>
        <w:tc>
          <w:tcPr>
            <w:tcW w:w="1757" w:type="dxa"/>
          </w:tcPr>
          <w:p w14:paraId="0EEDD0FD" w14:textId="77777777" w:rsidR="00263B8F" w:rsidRPr="00263B8F" w:rsidRDefault="00F448DC"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personas kods vai reģistrācijas numurs</w:t>
            </w:r>
          </w:p>
        </w:tc>
        <w:tc>
          <w:tcPr>
            <w:tcW w:w="1761" w:type="dxa"/>
          </w:tcPr>
          <w:p w14:paraId="547735A1" w14:textId="77777777" w:rsidR="00263B8F" w:rsidRPr="00263B8F" w:rsidRDefault="00F448DC"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 xml:space="preserve">Izsoles </w:t>
            </w:r>
            <w:r w:rsidRPr="00263B8F">
              <w:rPr>
                <w:rFonts w:ascii="Times New Roman" w:eastAsia="Times New Roman" w:hAnsi="Times New Roman" w:cs="Times New Roman"/>
                <w:bCs/>
                <w:sz w:val="24"/>
                <w:szCs w:val="24"/>
                <w:lang w:eastAsia="lv-LV"/>
              </w:rPr>
              <w:t>dalībnieka dzīvesvietas vai juridiskā adrese</w:t>
            </w:r>
          </w:p>
        </w:tc>
        <w:tc>
          <w:tcPr>
            <w:tcW w:w="1715" w:type="dxa"/>
          </w:tcPr>
          <w:p w14:paraId="7C513268" w14:textId="77777777" w:rsidR="00263B8F" w:rsidRPr="00263B8F" w:rsidRDefault="00F448DC"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kārtas numurs</w:t>
            </w:r>
          </w:p>
        </w:tc>
      </w:tr>
      <w:tr w:rsidR="00B1231B" w14:paraId="2005D85B" w14:textId="77777777" w:rsidTr="006C6B6E">
        <w:trPr>
          <w:trHeight w:val="864"/>
        </w:trPr>
        <w:tc>
          <w:tcPr>
            <w:tcW w:w="1690" w:type="dxa"/>
          </w:tcPr>
          <w:p w14:paraId="0F59ECEB" w14:textId="77777777" w:rsidR="00263B8F" w:rsidRPr="00263B8F" w:rsidRDefault="00263B8F" w:rsidP="00263B8F">
            <w:pPr>
              <w:tabs>
                <w:tab w:val="num" w:pos="0"/>
              </w:tabs>
              <w:spacing w:after="0" w:line="20" w:lineRule="atLeast"/>
              <w:rPr>
                <w:rFonts w:ascii="Times New Roman" w:eastAsia="Times New Roman" w:hAnsi="Times New Roman" w:cs="Times New Roman"/>
                <w:bCs/>
                <w:sz w:val="24"/>
                <w:szCs w:val="24"/>
                <w:lang w:eastAsia="lv-LV"/>
              </w:rPr>
            </w:pPr>
          </w:p>
        </w:tc>
        <w:tc>
          <w:tcPr>
            <w:tcW w:w="2159" w:type="dxa"/>
          </w:tcPr>
          <w:p w14:paraId="07E29BFC"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1B86D742"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1EFCC81C"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6295986F"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B1231B" w14:paraId="2702B4D8" w14:textId="77777777" w:rsidTr="006C6B6E">
        <w:trPr>
          <w:trHeight w:val="990"/>
        </w:trPr>
        <w:tc>
          <w:tcPr>
            <w:tcW w:w="1690" w:type="dxa"/>
          </w:tcPr>
          <w:p w14:paraId="1B49E278"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7C81CD0A"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1AA3E25C"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1C2FA24A"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6A71B391"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B1231B" w14:paraId="16692C58" w14:textId="77777777" w:rsidTr="006C6B6E">
        <w:trPr>
          <w:trHeight w:val="1118"/>
        </w:trPr>
        <w:tc>
          <w:tcPr>
            <w:tcW w:w="1690" w:type="dxa"/>
          </w:tcPr>
          <w:p w14:paraId="2DE07CEA"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1824EA90"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5B4749B6"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58E3BC2F"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33B73496"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bl>
    <w:p w14:paraId="5BD6FB3E" w14:textId="77777777" w:rsidR="00263B8F" w:rsidRPr="00263B8F" w:rsidRDefault="00F448DC" w:rsidP="00263B8F">
      <w:pPr>
        <w:spacing w:after="200" w:line="276" w:lineRule="auto"/>
        <w:rPr>
          <w:rFonts w:ascii="Times New Roman" w:eastAsia="Times New Roman" w:hAnsi="Times New Roman" w:cs="Times New Roman"/>
          <w:lang w:eastAsia="lv-LV"/>
        </w:rPr>
      </w:pPr>
      <w:r w:rsidRPr="00263B8F">
        <w:rPr>
          <w:rFonts w:ascii="Times New Roman" w:eastAsia="Times New Roman" w:hAnsi="Times New Roman" w:cs="Times New Roman"/>
          <w:lang w:eastAsia="lv-LV"/>
        </w:rPr>
        <w:t xml:space="preserve">          </w:t>
      </w:r>
    </w:p>
    <w:p w14:paraId="61715A1B"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549A9CD1"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A7EE40D"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0FFB6AB"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D0F7FD5"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6A7F3B0"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43C55C4"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9B32E33"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20EF0CC2"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DC926AD"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8DD7729"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3316890" w14:textId="77777777" w:rsidR="00263B8F" w:rsidRPr="00263B8F" w:rsidRDefault="00F448DC"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2.Pielikums</w:t>
      </w:r>
    </w:p>
    <w:p w14:paraId="79CC6AF0"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322F7858"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622884E2"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263B8F">
        <w:rPr>
          <w:rFonts w:ascii="Times New Roman" w:eastAsia="Times New Roman" w:hAnsi="Times New Roman" w:cs="Times New Roman"/>
          <w:sz w:val="20"/>
          <w:szCs w:val="20"/>
          <w:lang w:eastAsia="lv-LV"/>
        </w:rPr>
        <w:t xml:space="preserve">nekustamajam īpašumam </w:t>
      </w:r>
      <w:r w:rsidRPr="00CE1D5A">
        <w:rPr>
          <w:rFonts w:ascii="Times New Roman" w:hAnsi="Times New Roman" w:cs="Times New Roman"/>
          <w:sz w:val="20"/>
          <w:szCs w:val="20"/>
        </w:rPr>
        <w:t xml:space="preserve">“Zālītes”, Rogovkā, </w:t>
      </w:r>
    </w:p>
    <w:p w14:paraId="477EC5CA"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CE1D5A">
        <w:rPr>
          <w:rFonts w:ascii="Times New Roman" w:hAnsi="Times New Roman" w:cs="Times New Roman"/>
          <w:sz w:val="20"/>
          <w:szCs w:val="20"/>
        </w:rPr>
        <w:t xml:space="preserve">Nautrēnu pagastā, </w:t>
      </w:r>
      <w:r w:rsidRPr="00CE1D5A">
        <w:rPr>
          <w:rFonts w:ascii="Times New Roman" w:hAnsi="Times New Roman" w:cs="Times New Roman"/>
          <w:sz w:val="20"/>
          <w:szCs w:val="20"/>
        </w:rPr>
        <w:t>Rēzeknes novadā</w:t>
      </w:r>
    </w:p>
    <w:p w14:paraId="7052A45B" w14:textId="77777777" w:rsidR="00263B8F" w:rsidRPr="00263B8F" w:rsidRDefault="00263B8F" w:rsidP="00263B8F">
      <w:pPr>
        <w:spacing w:after="0" w:line="276" w:lineRule="auto"/>
        <w:ind w:right="-482"/>
        <w:contextualSpacing/>
        <w:jc w:val="right"/>
        <w:rPr>
          <w:rFonts w:ascii="Times New Roman" w:eastAsia="Times New Roman" w:hAnsi="Times New Roman" w:cs="Times New Roman"/>
          <w:i/>
          <w:sz w:val="24"/>
          <w:szCs w:val="24"/>
          <w:lang w:eastAsia="lv-LV"/>
        </w:rPr>
      </w:pPr>
    </w:p>
    <w:p w14:paraId="2D782C8C"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w:t>
      </w:r>
    </w:p>
    <w:p w14:paraId="7651C981"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fiziskas personas vārds, uzvārds, personas kods</w:t>
      </w:r>
    </w:p>
    <w:p w14:paraId="3AAC411D"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Pretendenta-juridiskas personas nosaukums, reģistrācijas numurs</w:t>
      </w:r>
    </w:p>
    <w:p w14:paraId="7D4ADB0F"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3BC2D35F"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w:t>
      </w:r>
    </w:p>
    <w:p w14:paraId="3C33C658"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fizi</w:t>
      </w:r>
      <w:r w:rsidRPr="00263B8F">
        <w:rPr>
          <w:rFonts w:ascii="Times New Roman" w:eastAsia="Times New Roman" w:hAnsi="Times New Roman" w:cs="Times New Roman"/>
          <w:sz w:val="24"/>
          <w:szCs w:val="24"/>
          <w:lang w:eastAsia="lv-LV"/>
        </w:rPr>
        <w:t>skas personas deklarētā dzīves vieta</w:t>
      </w:r>
    </w:p>
    <w:p w14:paraId="294CE7DA"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juridiskas personas juridiskā adrese</w:t>
      </w:r>
    </w:p>
    <w:p w14:paraId="06674D6C"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4411D6B1"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w:t>
      </w:r>
    </w:p>
    <w:p w14:paraId="7B660F73"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pārstāvja (ja tāds ir) vārds, uzvārds, personas kods</w:t>
      </w:r>
    </w:p>
    <w:p w14:paraId="156BB61A"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6035B8B8"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w:t>
      </w:r>
    </w:p>
    <w:p w14:paraId="07FC4A4E"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e-past</w:t>
      </w:r>
      <w:r w:rsidRPr="00263B8F">
        <w:rPr>
          <w:rFonts w:ascii="Times New Roman" w:eastAsia="Times New Roman" w:hAnsi="Times New Roman" w:cs="Times New Roman"/>
          <w:sz w:val="24"/>
          <w:szCs w:val="24"/>
          <w:lang w:eastAsia="lv-LV"/>
        </w:rPr>
        <w:t>a adrese (ja ir)</w:t>
      </w:r>
    </w:p>
    <w:p w14:paraId="74BB558B"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51CDB313"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w:t>
      </w:r>
    </w:p>
    <w:p w14:paraId="5B5BCA39" w14:textId="77777777" w:rsidR="00263B8F" w:rsidRPr="00263B8F" w:rsidRDefault="00F448DC"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Tālruņa nr. (ja ir)</w:t>
      </w:r>
    </w:p>
    <w:p w14:paraId="6B69E33E"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583FA900" w14:textId="77777777" w:rsidR="00263B8F" w:rsidRPr="00263B8F" w:rsidRDefault="00F448DC"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PIETEIKUMS</w:t>
      </w:r>
    </w:p>
    <w:p w14:paraId="1D4338FF" w14:textId="77777777" w:rsidR="00263B8F" w:rsidRPr="00263B8F" w:rsidRDefault="00F448DC"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nekustamā īpašuma nomas tiesību izsolē</w:t>
      </w:r>
    </w:p>
    <w:p w14:paraId="36EE59DE"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70FA5B35" w14:textId="77777777" w:rsidR="00263B8F" w:rsidRPr="00263B8F" w:rsidRDefault="00F448DC"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Informēju izsoles komisiju, ka nomas laikā plānoju veikt šādas darbības nomas Objektā (nomas objekta izmantošanas mērķis)</w:t>
      </w:r>
    </w:p>
    <w:p w14:paraId="4F89FDFC" w14:textId="77777777" w:rsidR="00263B8F" w:rsidRPr="00263B8F" w:rsidRDefault="00F448DC"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w:t>
      </w:r>
      <w:r w:rsidRPr="00263B8F">
        <w:rPr>
          <w:rFonts w:ascii="Times New Roman" w:eastAsia="Times New Roman" w:hAnsi="Times New Roman" w:cs="Times New Roman"/>
          <w:sz w:val="24"/>
          <w:szCs w:val="24"/>
          <w:lang w:eastAsia="ar-SA"/>
        </w:rPr>
        <w:t xml:space="preserve">_______________________________________________________________________________. </w:t>
      </w:r>
    </w:p>
    <w:p w14:paraId="7BE17E97" w14:textId="77777777" w:rsidR="00263B8F" w:rsidRPr="00263B8F" w:rsidRDefault="00F448DC"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Piekrītu, ka Iznomātājs kā kredītinformācijas lietotājs ir tiesīgs pieprasīt un saņemt kredītinformāciju, tai skaitā ziņas par nomas tiesību pretendenta kavētajiem maksājumie</w:t>
      </w:r>
      <w:r w:rsidRPr="00263B8F">
        <w:rPr>
          <w:rFonts w:ascii="Times New Roman" w:eastAsia="Times New Roman" w:hAnsi="Times New Roman" w:cs="Times New Roman"/>
          <w:sz w:val="24"/>
          <w:szCs w:val="24"/>
          <w:lang w:eastAsia="ar-SA"/>
        </w:rPr>
        <w:t>m un tā kredītreitingu, no iznomātājam pieejamām datubāzēm.</w:t>
      </w:r>
    </w:p>
    <w:p w14:paraId="14C26317" w14:textId="00CE0BD0" w:rsidR="00263B8F" w:rsidRPr="00263B8F" w:rsidRDefault="00F448DC"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Apliecinu, ka man/manis pārstāvētajam uzņēmumam nav parādsaistību pret Rēzeknes novada  pašvaldību, </w:t>
      </w:r>
      <w:r w:rsidR="006C623E">
        <w:rPr>
          <w:rFonts w:ascii="Times New Roman" w:eastAsia="Times New Roman" w:hAnsi="Times New Roman" w:cs="Times New Roman"/>
          <w:sz w:val="24"/>
          <w:szCs w:val="24"/>
          <w:lang w:eastAsia="ar-SA"/>
        </w:rPr>
        <w:t>Nautrēnu</w:t>
      </w:r>
      <w:r w:rsidRPr="00263B8F">
        <w:rPr>
          <w:rFonts w:ascii="Times New Roman" w:eastAsia="Times New Roman" w:hAnsi="Times New Roman" w:cs="Times New Roman"/>
          <w:sz w:val="24"/>
          <w:szCs w:val="24"/>
          <w:lang w:eastAsia="ar-SA"/>
        </w:rPr>
        <w:t xml:space="preserve"> pagasta pārvaldi un nodokļu maksājumu parādu.</w:t>
      </w:r>
    </w:p>
    <w:p w14:paraId="00602321" w14:textId="77777777" w:rsidR="00263B8F" w:rsidRPr="00263B8F" w:rsidRDefault="00F448DC"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Bankas rekvizīti:</w:t>
      </w:r>
    </w:p>
    <w:p w14:paraId="03305E31" w14:textId="77777777" w:rsidR="00263B8F" w:rsidRPr="00263B8F" w:rsidRDefault="00F448DC"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_______________________</w:t>
      </w:r>
      <w:r w:rsidRPr="00263B8F">
        <w:rPr>
          <w:rFonts w:ascii="Times New Roman" w:eastAsia="Times New Roman" w:hAnsi="Times New Roman" w:cs="Times New Roman"/>
          <w:sz w:val="24"/>
          <w:szCs w:val="24"/>
          <w:lang w:eastAsia="ar-SA"/>
        </w:rPr>
        <w:t>___________________________________________</w:t>
      </w:r>
    </w:p>
    <w:p w14:paraId="719A2FED" w14:textId="77777777" w:rsidR="00263B8F" w:rsidRPr="00263B8F" w:rsidRDefault="00F448DC"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14:paraId="432D932B"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4673AAD1"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5E6CF7BB" w14:textId="77777777" w:rsidR="00263B8F" w:rsidRPr="00263B8F" w:rsidRDefault="00F448DC"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_____________________________</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_______________________</w:t>
      </w:r>
      <w:r w:rsidRPr="00263B8F">
        <w:rPr>
          <w:rFonts w:ascii="Times New Roman" w:eastAsia="Times New Roman" w:hAnsi="Times New Roman" w:cs="Times New Roman"/>
          <w:sz w:val="20"/>
          <w:szCs w:val="20"/>
          <w:lang w:eastAsia="lv-LV"/>
        </w:rPr>
        <w:tab/>
      </w:r>
    </w:p>
    <w:p w14:paraId="7B66E120" w14:textId="5DDD0E78" w:rsidR="00263B8F" w:rsidRPr="00263B8F" w:rsidRDefault="00F448DC"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/pieteikumu sagat</w:t>
      </w:r>
      <w:r w:rsidRPr="00263B8F">
        <w:rPr>
          <w:rFonts w:ascii="Times New Roman" w:eastAsia="Times New Roman" w:hAnsi="Times New Roman" w:cs="Times New Roman"/>
          <w:sz w:val="20"/>
          <w:szCs w:val="20"/>
          <w:lang w:eastAsia="lv-LV"/>
        </w:rPr>
        <w:t>avošanas vieta un datums/</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/paraksts un tā atšifrējum</w:t>
      </w:r>
      <w:r w:rsidR="00CE1D5A">
        <w:rPr>
          <w:rFonts w:ascii="Times New Roman" w:eastAsia="Times New Roman" w:hAnsi="Times New Roman" w:cs="Times New Roman"/>
          <w:sz w:val="20"/>
          <w:szCs w:val="20"/>
          <w:lang w:eastAsia="lv-LV"/>
        </w:rPr>
        <w:t>s</w:t>
      </w:r>
    </w:p>
    <w:p w14:paraId="496458E3" w14:textId="77777777" w:rsidR="00263B8F" w:rsidRPr="00263B8F" w:rsidRDefault="00F448DC"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3.Pielikums</w:t>
      </w:r>
    </w:p>
    <w:p w14:paraId="29B2D149"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08069185"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7F095921"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24AD4193"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263B8F">
        <w:rPr>
          <w:rFonts w:ascii="Times New Roman" w:eastAsia="Times New Roman" w:hAnsi="Times New Roman" w:cs="Times New Roman"/>
          <w:sz w:val="20"/>
          <w:szCs w:val="20"/>
          <w:lang w:eastAsia="lv-LV"/>
        </w:rPr>
        <w:t xml:space="preserve">nekustamajam īpašumam </w:t>
      </w:r>
      <w:r w:rsidRPr="00CE1D5A">
        <w:rPr>
          <w:rFonts w:ascii="Times New Roman" w:hAnsi="Times New Roman" w:cs="Times New Roman"/>
          <w:sz w:val="20"/>
          <w:szCs w:val="20"/>
        </w:rPr>
        <w:t xml:space="preserve">“Zālītes”, Rogovkā, </w:t>
      </w:r>
    </w:p>
    <w:p w14:paraId="25B95E2D"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CE1D5A">
        <w:rPr>
          <w:rFonts w:ascii="Times New Roman" w:hAnsi="Times New Roman" w:cs="Times New Roman"/>
          <w:sz w:val="20"/>
          <w:szCs w:val="20"/>
        </w:rPr>
        <w:t>Nautrēnu pagastā, Rēzeknes novadā</w:t>
      </w:r>
    </w:p>
    <w:p w14:paraId="518E207C"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0"/>
          <w:szCs w:val="20"/>
          <w:lang w:eastAsia="lv-LV"/>
        </w:rPr>
      </w:pPr>
    </w:p>
    <w:p w14:paraId="54810B83" w14:textId="77777777" w:rsidR="00263B8F" w:rsidRPr="00263B8F" w:rsidRDefault="00263B8F" w:rsidP="00263B8F">
      <w:pPr>
        <w:tabs>
          <w:tab w:val="num" w:pos="0"/>
        </w:tabs>
        <w:spacing w:after="0" w:line="20" w:lineRule="atLeast"/>
        <w:ind w:left="720" w:hanging="360"/>
        <w:rPr>
          <w:rFonts w:ascii="Times New Roman" w:eastAsia="Times New Roman" w:hAnsi="Times New Roman" w:cs="Times New Roman"/>
          <w:b/>
          <w:sz w:val="24"/>
          <w:szCs w:val="24"/>
          <w:lang w:eastAsia="lv-LV"/>
        </w:rPr>
      </w:pPr>
    </w:p>
    <w:p w14:paraId="75A391F4" w14:textId="77777777" w:rsidR="00263B8F" w:rsidRPr="00263B8F" w:rsidRDefault="00F448DC"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SARAKSTS</w:t>
      </w:r>
    </w:p>
    <w:p w14:paraId="1F233707"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2502C4E9" w14:textId="7AAF9D8A"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b/>
      </w:r>
      <w:r w:rsidRPr="00263B8F">
        <w:rPr>
          <w:rFonts w:ascii="Times New Roman" w:eastAsia="Times New Roman" w:hAnsi="Times New Roman" w:cs="Times New Roman"/>
          <w:sz w:val="24"/>
          <w:szCs w:val="24"/>
          <w:lang w:eastAsia="lv-LV"/>
        </w:rPr>
        <w:t xml:space="preserve">Izsoles laiks un vieta – 2021.gada </w:t>
      </w:r>
      <w:r w:rsidR="00403668">
        <w:rPr>
          <w:rFonts w:ascii="Times New Roman" w:eastAsia="Times New Roman" w:hAnsi="Times New Roman" w:cs="Times New Roman"/>
          <w:sz w:val="24"/>
          <w:szCs w:val="24"/>
          <w:lang w:eastAsia="lv-LV"/>
        </w:rPr>
        <w:t>29</w:t>
      </w:r>
      <w:r w:rsidRPr="00263B8F">
        <w:rPr>
          <w:rFonts w:ascii="Times New Roman" w:eastAsia="Times New Roman" w:hAnsi="Times New Roman" w:cs="Times New Roman"/>
          <w:sz w:val="24"/>
          <w:szCs w:val="24"/>
          <w:lang w:eastAsia="lv-LV"/>
        </w:rPr>
        <w:t>.jūnijs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 Pagastmāja”</w:t>
      </w:r>
      <w:r w:rsidR="00881807" w:rsidRPr="00263B8F">
        <w:rPr>
          <w:rFonts w:ascii="Times New Roman" w:eastAsia="Times New Roman" w:hAnsi="Times New Roman" w:cs="Times New Roman"/>
          <w:sz w:val="24"/>
          <w:szCs w:val="24"/>
          <w:lang w:eastAsia="lv-LV"/>
        </w:rPr>
        <w:t>,</w:t>
      </w:r>
      <w:r w:rsidR="00881807">
        <w:rPr>
          <w:rFonts w:ascii="Times New Roman" w:eastAsia="Times New Roman" w:hAnsi="Times New Roman" w:cs="Times New Roman"/>
          <w:sz w:val="24"/>
          <w:szCs w:val="24"/>
          <w:lang w:eastAsia="lv-LV"/>
        </w:rPr>
        <w:t xml:space="preserve"> Rogovka,</w:t>
      </w:r>
      <w:r w:rsidR="00881807"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Nautrēnu</w:t>
      </w:r>
      <w:r w:rsidR="00881807" w:rsidRPr="00263B8F">
        <w:rPr>
          <w:rFonts w:ascii="Times New Roman" w:eastAsia="Times New Roman" w:hAnsi="Times New Roman" w:cs="Times New Roman"/>
          <w:sz w:val="24"/>
          <w:szCs w:val="24"/>
          <w:lang w:eastAsia="lv-LV"/>
        </w:rPr>
        <w:t xml:space="preserve"> pagasts, Rēzeknes novads</w:t>
      </w:r>
      <w:r w:rsidRPr="00263B8F">
        <w:rPr>
          <w:rFonts w:ascii="Times New Roman" w:eastAsia="Times New Roman" w:hAnsi="Times New Roman" w:cs="Times New Roman"/>
          <w:sz w:val="24"/>
          <w:szCs w:val="24"/>
          <w:lang w:eastAsia="lv-LV"/>
        </w:rPr>
        <w:t>,  LV – 46</w:t>
      </w:r>
      <w:r w:rsidR="00881807">
        <w:rPr>
          <w:rFonts w:ascii="Times New Roman" w:eastAsia="Times New Roman" w:hAnsi="Times New Roman" w:cs="Times New Roman"/>
          <w:sz w:val="24"/>
          <w:szCs w:val="24"/>
          <w:lang w:eastAsia="lv-LV"/>
        </w:rPr>
        <w:t>52</w:t>
      </w:r>
      <w:r w:rsidRPr="00263B8F">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color w:val="000000"/>
          <w:sz w:val="24"/>
          <w:szCs w:val="24"/>
          <w:lang w:eastAsia="lv-LV"/>
        </w:rPr>
        <w:t xml:space="preserve"> </w:t>
      </w:r>
    </w:p>
    <w:p w14:paraId="7648EF6A" w14:textId="77777777" w:rsidR="00263B8F" w:rsidRPr="00263B8F" w:rsidRDefault="00263B8F" w:rsidP="00263B8F">
      <w:pPr>
        <w:tabs>
          <w:tab w:val="num" w:pos="0"/>
        </w:tabs>
        <w:spacing w:after="0" w:line="20" w:lineRule="atLeast"/>
        <w:ind w:left="720" w:firstLine="360"/>
        <w:jc w:val="both"/>
        <w:rPr>
          <w:rFonts w:ascii="Times New Roman" w:eastAsia="Times New Roman" w:hAnsi="Times New Roman" w:cs="Times New Roman"/>
          <w:color w:val="000000"/>
          <w:sz w:val="24"/>
          <w:szCs w:val="24"/>
          <w:lang w:eastAsia="lv-LV"/>
        </w:rPr>
      </w:pPr>
    </w:p>
    <w:p w14:paraId="6715AE5D" w14:textId="101C8CDB"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t>Izsolāmā n</w:t>
      </w:r>
      <w:r w:rsidRPr="00263B8F">
        <w:rPr>
          <w:rFonts w:ascii="Times New Roman" w:eastAsia="Times New Roman" w:hAnsi="Times New Roman" w:cs="Times New Roman"/>
          <w:sz w:val="24"/>
          <w:szCs w:val="24"/>
          <w:lang w:eastAsia="lv-LV"/>
        </w:rPr>
        <w:t xml:space="preserve">omas objekta nosaukums un atrašanās vieta – </w:t>
      </w:r>
      <w:r w:rsidR="00881807">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pārvaldes ēkas telpa </w:t>
      </w:r>
      <w:r w:rsidR="00881807">
        <w:rPr>
          <w:rFonts w:ascii="Times New Roman" w:eastAsia="Times New Roman" w:hAnsi="Times New Roman" w:cs="Times New Roman"/>
          <w:sz w:val="24"/>
          <w:szCs w:val="24"/>
          <w:lang w:eastAsia="lv-LV"/>
        </w:rPr>
        <w:t>60,60</w:t>
      </w:r>
      <w:r w:rsidRPr="00263B8F">
        <w:rPr>
          <w:rFonts w:ascii="Times New Roman" w:eastAsia="Times New Roman" w:hAnsi="Times New Roman" w:cs="Times New Roman"/>
          <w:sz w:val="24"/>
          <w:szCs w:val="24"/>
          <w:lang w:eastAsia="lv-LV"/>
        </w:rPr>
        <w:t xml:space="preserve"> m</w:t>
      </w:r>
      <w:r w:rsidRPr="00263B8F">
        <w:rPr>
          <w:rFonts w:ascii="Times New Roman" w:eastAsia="Times New Roman" w:hAnsi="Times New Roman" w:cs="Times New Roman"/>
          <w:sz w:val="24"/>
          <w:szCs w:val="24"/>
          <w:vertAlign w:val="superscript"/>
          <w:lang w:eastAsia="lv-LV"/>
        </w:rPr>
        <w:t xml:space="preserve">2 </w:t>
      </w:r>
      <w:r w:rsidRPr="00263B8F">
        <w:rPr>
          <w:rFonts w:ascii="Times New Roman" w:eastAsia="Times New Roman" w:hAnsi="Times New Roman" w:cs="Times New Roman"/>
          <w:sz w:val="24"/>
          <w:szCs w:val="24"/>
          <w:lang w:eastAsia="lv-LV"/>
        </w:rPr>
        <w:t>kopplatībā,</w:t>
      </w:r>
      <w:r w:rsidRPr="00263B8F">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bCs/>
          <w:sz w:val="24"/>
          <w:szCs w:val="24"/>
          <w:lang w:eastAsia="lv-LV"/>
        </w:rPr>
        <w:t xml:space="preserve">ar kadastra apzīmējumu </w:t>
      </w:r>
      <w:bookmarkStart w:id="5" w:name="_Hlk71288078"/>
      <w:r w:rsidR="00881807">
        <w:rPr>
          <w:rFonts w:ascii="Times New Roman" w:eastAsia="Times New Roman" w:hAnsi="Times New Roman" w:cs="Times New Roman"/>
          <w:bCs/>
          <w:sz w:val="24"/>
          <w:szCs w:val="24"/>
          <w:lang w:eastAsia="lv-LV"/>
        </w:rPr>
        <w:t>6876</w:t>
      </w:r>
      <w:r w:rsidRPr="00263B8F">
        <w:rPr>
          <w:rFonts w:ascii="Times New Roman" w:eastAsia="Times New Roman" w:hAnsi="Times New Roman" w:cs="Times New Roman"/>
          <w:bCs/>
          <w:sz w:val="24"/>
          <w:szCs w:val="24"/>
          <w:lang w:eastAsia="lv-LV"/>
        </w:rPr>
        <w:t xml:space="preserve"> 00</w:t>
      </w:r>
      <w:r w:rsidR="00881807">
        <w:rPr>
          <w:rFonts w:ascii="Times New Roman" w:eastAsia="Times New Roman" w:hAnsi="Times New Roman" w:cs="Times New Roman"/>
          <w:bCs/>
          <w:sz w:val="24"/>
          <w:szCs w:val="24"/>
          <w:lang w:eastAsia="lv-LV"/>
        </w:rPr>
        <w:t>6</w:t>
      </w:r>
      <w:bookmarkEnd w:id="5"/>
      <w:r w:rsidR="00E43403">
        <w:rPr>
          <w:rFonts w:ascii="Times New Roman" w:eastAsia="Times New Roman" w:hAnsi="Times New Roman" w:cs="Times New Roman"/>
          <w:bCs/>
          <w:sz w:val="24"/>
          <w:szCs w:val="24"/>
          <w:lang w:eastAsia="lv-LV"/>
        </w:rPr>
        <w:t xml:space="preserve"> </w:t>
      </w:r>
      <w:r w:rsidR="00881807">
        <w:rPr>
          <w:rFonts w:ascii="Times New Roman" w:eastAsia="Times New Roman" w:hAnsi="Times New Roman" w:cs="Times New Roman"/>
          <w:bCs/>
          <w:sz w:val="24"/>
          <w:szCs w:val="24"/>
          <w:lang w:eastAsia="lv-LV"/>
        </w:rPr>
        <w:t>0358 001</w:t>
      </w:r>
      <w:r w:rsidRPr="00263B8F">
        <w:rPr>
          <w:rFonts w:ascii="Times New Roman" w:eastAsia="Times New Roman" w:hAnsi="Times New Roman" w:cs="Times New Roman"/>
          <w:sz w:val="24"/>
          <w:szCs w:val="24"/>
          <w:lang w:eastAsia="lv-LV"/>
        </w:rPr>
        <w:t xml:space="preserve">, adrese </w:t>
      </w:r>
      <w:r w:rsidR="00881807">
        <w:rPr>
          <w:rFonts w:ascii="Times New Roman" w:eastAsia="Times New Roman" w:hAnsi="Times New Roman" w:cs="Times New Roman"/>
          <w:sz w:val="24"/>
          <w:szCs w:val="24"/>
          <w:lang w:eastAsia="lv-LV"/>
        </w:rPr>
        <w:t>”Pagastmāja”</w:t>
      </w:r>
      <w:r w:rsidR="00881807" w:rsidRPr="00263B8F">
        <w:rPr>
          <w:rFonts w:ascii="Times New Roman" w:eastAsia="Times New Roman" w:hAnsi="Times New Roman" w:cs="Times New Roman"/>
          <w:sz w:val="24"/>
          <w:szCs w:val="24"/>
          <w:lang w:eastAsia="lv-LV"/>
        </w:rPr>
        <w:t>,</w:t>
      </w:r>
      <w:r w:rsidR="00881807">
        <w:rPr>
          <w:rFonts w:ascii="Times New Roman" w:eastAsia="Times New Roman" w:hAnsi="Times New Roman" w:cs="Times New Roman"/>
          <w:sz w:val="24"/>
          <w:szCs w:val="24"/>
          <w:lang w:eastAsia="lv-LV"/>
        </w:rPr>
        <w:t xml:space="preserve"> Rogovka,</w:t>
      </w:r>
      <w:r w:rsidR="00881807"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Nautrēnu</w:t>
      </w:r>
      <w:r w:rsidR="00881807" w:rsidRPr="00263B8F">
        <w:rPr>
          <w:rFonts w:ascii="Times New Roman" w:eastAsia="Times New Roman" w:hAnsi="Times New Roman" w:cs="Times New Roman"/>
          <w:sz w:val="24"/>
          <w:szCs w:val="24"/>
          <w:lang w:eastAsia="lv-LV"/>
        </w:rPr>
        <w:t xml:space="preserve"> pagasts, Rēzeknes novads</w:t>
      </w:r>
      <w:r w:rsidRPr="00263B8F">
        <w:rPr>
          <w:rFonts w:ascii="Times New Roman" w:eastAsia="Times New Roman" w:hAnsi="Times New Roman" w:cs="Times New Roman"/>
          <w:sz w:val="24"/>
          <w:szCs w:val="24"/>
          <w:lang w:eastAsia="lv-LV"/>
        </w:rPr>
        <w:t>, LV-46</w:t>
      </w:r>
      <w:r w:rsidR="00881807">
        <w:rPr>
          <w:rFonts w:ascii="Times New Roman" w:eastAsia="Times New Roman" w:hAnsi="Times New Roman" w:cs="Times New Roman"/>
          <w:sz w:val="24"/>
          <w:szCs w:val="24"/>
          <w:lang w:eastAsia="lv-LV"/>
        </w:rPr>
        <w:t>52</w:t>
      </w:r>
      <w:r w:rsidRPr="00263B8F">
        <w:rPr>
          <w:rFonts w:ascii="Times New Roman" w:eastAsia="Times New Roman" w:hAnsi="Times New Roman" w:cs="Times New Roman"/>
          <w:sz w:val="24"/>
          <w:szCs w:val="24"/>
          <w:lang w:eastAsia="lv-LV"/>
        </w:rPr>
        <w:t>.</w:t>
      </w:r>
    </w:p>
    <w:p w14:paraId="45CF258A"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36DFED5C" w14:textId="2D3B0F86" w:rsidR="00263B8F" w:rsidRPr="00263B8F" w:rsidRDefault="00F448DC"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Izsolāmās nomas objekta izsoles sākumcena –</w:t>
      </w:r>
      <w:r w:rsidR="00E43403">
        <w:rPr>
          <w:rFonts w:ascii="Times New Roman" w:eastAsia="Times New Roman" w:hAnsi="Times New Roman" w:cs="Times New Roman"/>
          <w:sz w:val="24"/>
          <w:szCs w:val="24"/>
          <w:lang w:eastAsia="lv-LV"/>
        </w:rPr>
        <w:t xml:space="preserve"> 1,562 </w:t>
      </w:r>
      <w:r w:rsidRPr="00263B8F">
        <w:rPr>
          <w:rFonts w:ascii="Times New Roman" w:eastAsia="Times New Roman" w:hAnsi="Times New Roman" w:cs="Times New Roman"/>
          <w:sz w:val="24"/>
          <w:szCs w:val="24"/>
          <w:lang w:eastAsia="lv-LV"/>
        </w:rPr>
        <w:t>EUR/m</w:t>
      </w:r>
      <w:r w:rsidRPr="005C55CB">
        <w:rPr>
          <w:rFonts w:ascii="Times New Roman" w:eastAsia="Times New Roman" w:hAnsi="Times New Roman" w:cs="Times New Roman"/>
          <w:sz w:val="28"/>
          <w:szCs w:val="28"/>
          <w:vertAlign w:val="superscript"/>
          <w:lang w:eastAsia="lv-LV"/>
        </w:rPr>
        <w:t>2</w:t>
      </w:r>
      <w:r w:rsidR="005C55CB" w:rsidRPr="005C55CB">
        <w:rPr>
          <w:rFonts w:ascii="Times New Roman" w:eastAsia="Times New Roman" w:hAnsi="Times New Roman" w:cs="Times New Roman"/>
          <w:sz w:val="28"/>
          <w:szCs w:val="28"/>
          <w:vertAlign w:val="superscript"/>
          <w:lang w:eastAsia="lv-LV"/>
        </w:rPr>
        <w:t xml:space="preserve"> </w:t>
      </w:r>
      <w:r w:rsidR="005C55CB" w:rsidRPr="005C55CB">
        <w:rPr>
          <w:rFonts w:ascii="Times New Roman" w:eastAsia="Times New Roman" w:hAnsi="Times New Roman" w:cs="Times New Roman"/>
          <w:sz w:val="28"/>
          <w:szCs w:val="28"/>
          <w:lang w:eastAsia="lv-LV"/>
        </w:rPr>
        <w:t>bez PVN</w:t>
      </w:r>
      <w:r w:rsidRPr="005C55CB">
        <w:rPr>
          <w:rFonts w:ascii="Times New Roman" w:eastAsia="Times New Roman" w:hAnsi="Times New Roman" w:cs="Times New Roman"/>
          <w:sz w:val="28"/>
          <w:szCs w:val="28"/>
          <w:lang w:eastAsia="lv-LV"/>
        </w:rPr>
        <w:t xml:space="preserve"> </w:t>
      </w:r>
      <w:r w:rsidRPr="00263B8F">
        <w:rPr>
          <w:rFonts w:ascii="Times New Roman" w:eastAsia="Times New Roman" w:hAnsi="Times New Roman" w:cs="Times New Roman"/>
          <w:sz w:val="24"/>
          <w:szCs w:val="24"/>
          <w:lang w:eastAsia="lv-LV"/>
        </w:rPr>
        <w:t xml:space="preserve">. </w:t>
      </w:r>
    </w:p>
    <w:p w14:paraId="47A1AE2D"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595"/>
        <w:gridCol w:w="1408"/>
        <w:gridCol w:w="1362"/>
        <w:gridCol w:w="1487"/>
      </w:tblGrid>
      <w:tr w:rsidR="00B1231B" w14:paraId="63299D9F" w14:textId="77777777" w:rsidTr="006C6B6E">
        <w:trPr>
          <w:cantSplit/>
        </w:trPr>
        <w:tc>
          <w:tcPr>
            <w:tcW w:w="976" w:type="dxa"/>
          </w:tcPr>
          <w:p w14:paraId="20A3C054" w14:textId="77777777" w:rsidR="00263B8F" w:rsidRPr="00263B8F" w:rsidRDefault="00F448DC"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Kartītes numurs</w:t>
            </w:r>
          </w:p>
        </w:tc>
        <w:tc>
          <w:tcPr>
            <w:tcW w:w="2990" w:type="dxa"/>
          </w:tcPr>
          <w:p w14:paraId="45161109" w14:textId="77777777" w:rsidR="00263B8F" w:rsidRPr="00263B8F" w:rsidRDefault="00F448DC"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 </w:t>
            </w:r>
          </w:p>
          <w:p w14:paraId="7A985AC9" w14:textId="77777777" w:rsidR="00263B8F" w:rsidRPr="00263B8F" w:rsidRDefault="00F448DC"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vārds, uzvārds vai </w:t>
            </w:r>
            <w:r w:rsidRPr="00263B8F">
              <w:rPr>
                <w:rFonts w:ascii="Times New Roman" w:eastAsia="Times New Roman" w:hAnsi="Times New Roman" w:cs="Times New Roman"/>
                <w:sz w:val="24"/>
                <w:szCs w:val="24"/>
                <w:lang w:eastAsia="lv-LV"/>
              </w:rPr>
              <w:t>nosaukums un solītāja vārds, uzvārds</w:t>
            </w:r>
          </w:p>
        </w:tc>
        <w:tc>
          <w:tcPr>
            <w:tcW w:w="3243" w:type="dxa"/>
            <w:gridSpan w:val="2"/>
          </w:tcPr>
          <w:p w14:paraId="41DFCD07" w14:textId="77777777" w:rsidR="00263B8F" w:rsidRPr="00263B8F" w:rsidRDefault="00F448DC"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 piedāvātā cena (EUR)</w:t>
            </w:r>
          </w:p>
        </w:tc>
        <w:tc>
          <w:tcPr>
            <w:tcW w:w="1610" w:type="dxa"/>
          </w:tcPr>
          <w:p w14:paraId="41C950B2" w14:textId="77777777" w:rsidR="00263B8F" w:rsidRPr="00263B8F" w:rsidRDefault="00F448DC"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Piezīmes</w:t>
            </w:r>
          </w:p>
        </w:tc>
      </w:tr>
      <w:tr w:rsidR="00B1231B" w14:paraId="4EE3D997" w14:textId="77777777" w:rsidTr="006C6B6E">
        <w:trPr>
          <w:cantSplit/>
          <w:trHeight w:val="135"/>
        </w:trPr>
        <w:tc>
          <w:tcPr>
            <w:tcW w:w="976" w:type="dxa"/>
            <w:vMerge w:val="restart"/>
          </w:tcPr>
          <w:p w14:paraId="4E90B840"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20F940C6"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1536B763"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6F260111"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10" w:type="dxa"/>
            <w:vMerge w:val="restart"/>
          </w:tcPr>
          <w:p w14:paraId="2003DA8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B1231B" w14:paraId="55BC42BE" w14:textId="77777777" w:rsidTr="006C6B6E">
        <w:trPr>
          <w:cantSplit/>
          <w:trHeight w:val="135"/>
        </w:trPr>
        <w:tc>
          <w:tcPr>
            <w:tcW w:w="976" w:type="dxa"/>
            <w:vMerge/>
          </w:tcPr>
          <w:p w14:paraId="161F608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4CC7F43D"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2DF19B08"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28D557B3"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1B92470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B1231B" w14:paraId="0474066A" w14:textId="77777777" w:rsidTr="006C6B6E">
        <w:trPr>
          <w:cantSplit/>
          <w:trHeight w:val="135"/>
        </w:trPr>
        <w:tc>
          <w:tcPr>
            <w:tcW w:w="976" w:type="dxa"/>
            <w:vMerge w:val="restart"/>
          </w:tcPr>
          <w:p w14:paraId="32595362"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27E0A0B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6F820BE1"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6B0EA58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2BF22B4D"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B1231B" w14:paraId="2AB0A640" w14:textId="77777777" w:rsidTr="006C6B6E">
        <w:trPr>
          <w:cantSplit/>
          <w:trHeight w:val="135"/>
        </w:trPr>
        <w:tc>
          <w:tcPr>
            <w:tcW w:w="976" w:type="dxa"/>
            <w:vMerge/>
          </w:tcPr>
          <w:p w14:paraId="7226B106"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51622CF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3E62D37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70578C17"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69A644F7"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B1231B" w14:paraId="7893EA00" w14:textId="77777777" w:rsidTr="006C6B6E">
        <w:trPr>
          <w:cantSplit/>
          <w:trHeight w:val="135"/>
        </w:trPr>
        <w:tc>
          <w:tcPr>
            <w:tcW w:w="976" w:type="dxa"/>
            <w:vMerge w:val="restart"/>
          </w:tcPr>
          <w:p w14:paraId="55E6BC04"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0FC7CC5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7EF69B6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55B516BC"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1F36136C"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B1231B" w14:paraId="705FB1FD" w14:textId="77777777" w:rsidTr="006C6B6E">
        <w:trPr>
          <w:cantSplit/>
          <w:trHeight w:val="135"/>
        </w:trPr>
        <w:tc>
          <w:tcPr>
            <w:tcW w:w="976" w:type="dxa"/>
            <w:vMerge/>
          </w:tcPr>
          <w:p w14:paraId="5D85050C"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531F91B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7D26436A"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3FF53836"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3D7A4F73"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1846D4D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bl>
    <w:p w14:paraId="223C231C" w14:textId="77777777" w:rsidR="00263B8F" w:rsidRPr="00263B8F" w:rsidRDefault="00263B8F" w:rsidP="00263B8F">
      <w:pPr>
        <w:spacing w:after="0" w:line="20" w:lineRule="atLeast"/>
        <w:rPr>
          <w:rFonts w:ascii="Times New Roman" w:eastAsia="Times New Roman" w:hAnsi="Times New Roman" w:cs="Times New Roman"/>
          <w:sz w:val="24"/>
          <w:szCs w:val="24"/>
          <w:lang w:val="en-US" w:eastAsia="lv-LV"/>
        </w:rPr>
      </w:pPr>
    </w:p>
    <w:p w14:paraId="781BA7BC"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57FECAD6" w14:textId="77777777" w:rsidR="00263B8F" w:rsidRPr="00263B8F" w:rsidRDefault="00F448DC" w:rsidP="00263B8F">
      <w:pPr>
        <w:spacing w:after="200" w:line="276" w:lineRule="auto"/>
        <w:rPr>
          <w:rFonts w:ascii="Times New Roman" w:eastAsia="Times New Roman" w:hAnsi="Times New Roman" w:cs="Times New Roman"/>
          <w:sz w:val="24"/>
          <w:szCs w:val="24"/>
          <w:lang w:eastAsia="lv-LV"/>
        </w:rPr>
      </w:pPr>
      <w:bookmarkStart w:id="6" w:name="_Hlk49165466"/>
      <w:r w:rsidRPr="00263B8F">
        <w:rPr>
          <w:rFonts w:ascii="Times New Roman" w:eastAsia="Times New Roman" w:hAnsi="Times New Roman" w:cs="Times New Roman"/>
          <w:sz w:val="24"/>
          <w:szCs w:val="24"/>
          <w:lang w:eastAsia="lv-LV"/>
        </w:rPr>
        <w:t>Komisijas locekļu paraksti:</w:t>
      </w:r>
    </w:p>
    <w:p w14:paraId="64B8512D" w14:textId="77777777" w:rsidR="00263B8F" w:rsidRPr="00263B8F" w:rsidRDefault="00F448DC"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0E0F1899" w14:textId="77777777" w:rsidR="00263B8F" w:rsidRPr="00263B8F" w:rsidRDefault="00F448DC"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742F529C" w14:textId="77777777" w:rsidR="00263B8F" w:rsidRPr="00263B8F" w:rsidRDefault="00F448DC"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bookmarkEnd w:id="6"/>
    <w:p w14:paraId="5681313E"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54AFA0E"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867BF75"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5F28B335"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76FF1F0"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5CA15D6D"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58A0540"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0C5D0E50"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68FAC590" w14:textId="1B0E9E03" w:rsid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AD0A37F" w14:textId="77777777" w:rsidR="00C27294" w:rsidRPr="00263B8F" w:rsidRDefault="00C27294"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20B0F0A6"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3F0CD9A9" w14:textId="77777777" w:rsidR="00263B8F" w:rsidRPr="00263B8F" w:rsidRDefault="00F448DC"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4.Pielikums</w:t>
      </w:r>
    </w:p>
    <w:p w14:paraId="6B06FB90"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30673F63"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03F78086" w14:textId="77777777" w:rsidR="00CE1D5A" w:rsidRPr="00263B8F" w:rsidRDefault="00F448DC"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490A5A10"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263B8F">
        <w:rPr>
          <w:rFonts w:ascii="Times New Roman" w:eastAsia="Times New Roman" w:hAnsi="Times New Roman" w:cs="Times New Roman"/>
          <w:sz w:val="20"/>
          <w:szCs w:val="20"/>
          <w:lang w:eastAsia="lv-LV"/>
        </w:rPr>
        <w:t xml:space="preserve">nekustamajam īpašumam </w:t>
      </w:r>
      <w:r w:rsidRPr="00CE1D5A">
        <w:rPr>
          <w:rFonts w:ascii="Times New Roman" w:hAnsi="Times New Roman" w:cs="Times New Roman"/>
          <w:sz w:val="20"/>
          <w:szCs w:val="20"/>
        </w:rPr>
        <w:t xml:space="preserve">“Zālītes”, Rogovkā, </w:t>
      </w:r>
    </w:p>
    <w:p w14:paraId="2D2DF94C" w14:textId="77777777" w:rsidR="00CE1D5A" w:rsidRPr="00CE1D5A" w:rsidRDefault="00F448DC" w:rsidP="00CE1D5A">
      <w:pPr>
        <w:spacing w:after="0" w:line="240" w:lineRule="auto"/>
        <w:ind w:left="4507" w:hanging="4500"/>
        <w:jc w:val="right"/>
        <w:rPr>
          <w:rFonts w:ascii="Times New Roman" w:hAnsi="Times New Roman" w:cs="Times New Roman"/>
          <w:sz w:val="20"/>
          <w:szCs w:val="20"/>
        </w:rPr>
      </w:pPr>
      <w:r w:rsidRPr="00CE1D5A">
        <w:rPr>
          <w:rFonts w:ascii="Times New Roman" w:hAnsi="Times New Roman" w:cs="Times New Roman"/>
          <w:sz w:val="20"/>
          <w:szCs w:val="20"/>
        </w:rPr>
        <w:t>Nautrēnu pagastā, Rēzeknes novadā</w:t>
      </w:r>
    </w:p>
    <w:p w14:paraId="78CECFBB" w14:textId="6EF10C06" w:rsidR="00263B8F" w:rsidRPr="00263B8F" w:rsidRDefault="00263B8F" w:rsidP="00263B8F">
      <w:pPr>
        <w:spacing w:after="0" w:line="240" w:lineRule="auto"/>
        <w:ind w:left="4507" w:hanging="4500"/>
        <w:jc w:val="right"/>
        <w:rPr>
          <w:rFonts w:ascii="Times New Roman" w:eastAsia="Times New Roman" w:hAnsi="Times New Roman" w:cs="Times New Roman"/>
          <w:sz w:val="20"/>
          <w:szCs w:val="20"/>
          <w:lang w:eastAsia="lv-LV"/>
        </w:rPr>
      </w:pPr>
    </w:p>
    <w:p w14:paraId="31042415"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6E909E2"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52CC4D2" w14:textId="77777777" w:rsidR="00263B8F" w:rsidRPr="00263B8F" w:rsidRDefault="00F448DC"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IZSOLES PROTOKOLA </w:t>
      </w:r>
      <w:smartTag w:uri="schemas-tilde-lv/tildestengine" w:element="veidnes">
        <w:smartTagPr>
          <w:attr w:name="text" w:val="IZRAKSTS&#10;"/>
          <w:attr w:name="id" w:val="-1"/>
          <w:attr w:name="baseform" w:val="izraksts"/>
        </w:smartTagPr>
        <w:r w:rsidRPr="00263B8F">
          <w:rPr>
            <w:rFonts w:ascii="Times New Roman" w:eastAsia="Times New Roman" w:hAnsi="Times New Roman" w:cs="Times New Roman"/>
            <w:b/>
            <w:sz w:val="24"/>
            <w:szCs w:val="24"/>
            <w:lang w:eastAsia="lv-LV"/>
          </w:rPr>
          <w:t>IZRAKSTS</w:t>
        </w:r>
      </w:smartTag>
    </w:p>
    <w:p w14:paraId="11877C17"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5B042FE" w14:textId="64FC83A2" w:rsidR="00263B8F" w:rsidRPr="00263B8F" w:rsidRDefault="00F448DC" w:rsidP="00263B8F">
      <w:pPr>
        <w:spacing w:after="0" w:line="20" w:lineRule="atLeast"/>
        <w:ind w:left="360"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laiks un vieta - </w:t>
      </w:r>
      <w:r w:rsidR="00881807" w:rsidRPr="00881807">
        <w:rPr>
          <w:rFonts w:ascii="Times New Roman" w:hAnsi="Times New Roman" w:cs="Times New Roman"/>
          <w:sz w:val="24"/>
          <w:szCs w:val="24"/>
        </w:rPr>
        <w:t>“Zālītes”, Rogovkā, Nautrēnu pagastā, Rēzeknes novadā</w:t>
      </w:r>
      <w:r w:rsidRPr="00263B8F">
        <w:rPr>
          <w:rFonts w:ascii="Times New Roman" w:eastAsia="Times New Roman" w:hAnsi="Times New Roman" w:cs="Times New Roman"/>
          <w:sz w:val="24"/>
          <w:szCs w:val="24"/>
          <w:lang w:eastAsia="lv-LV"/>
        </w:rPr>
        <w:t>, LV–46</w:t>
      </w:r>
      <w:r w:rsidR="00881807">
        <w:rPr>
          <w:rFonts w:ascii="Times New Roman" w:eastAsia="Times New Roman" w:hAnsi="Times New Roman" w:cs="Times New Roman"/>
          <w:sz w:val="24"/>
          <w:szCs w:val="24"/>
          <w:lang w:eastAsia="lv-LV"/>
        </w:rPr>
        <w:t>5</w:t>
      </w:r>
      <w:r w:rsidRPr="00263B8F">
        <w:rPr>
          <w:rFonts w:ascii="Times New Roman" w:eastAsia="Times New Roman" w:hAnsi="Times New Roman" w:cs="Times New Roman"/>
          <w:sz w:val="24"/>
          <w:szCs w:val="24"/>
          <w:lang w:eastAsia="lv-LV"/>
        </w:rPr>
        <w:t xml:space="preserve">2, 2021.gada </w:t>
      </w:r>
      <w:r w:rsidR="00403668">
        <w:rPr>
          <w:rFonts w:ascii="Times New Roman" w:eastAsia="Times New Roman" w:hAnsi="Times New Roman" w:cs="Times New Roman"/>
          <w:sz w:val="24"/>
          <w:szCs w:val="24"/>
          <w:lang w:eastAsia="lv-LV"/>
        </w:rPr>
        <w:t>29</w:t>
      </w:r>
      <w:r w:rsidRPr="00263B8F">
        <w:rPr>
          <w:rFonts w:ascii="Times New Roman" w:eastAsia="Times New Roman" w:hAnsi="Times New Roman" w:cs="Times New Roman"/>
          <w:sz w:val="24"/>
          <w:szCs w:val="24"/>
          <w:lang w:eastAsia="lv-LV"/>
        </w:rPr>
        <w:t>.jūnijs,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p>
    <w:p w14:paraId="6B5F5B31" w14:textId="2750D45E" w:rsidR="00263B8F" w:rsidRPr="00263B8F" w:rsidRDefault="00F448DC" w:rsidP="00881807">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tab/>
        <w:t>Izsolāmā n</w:t>
      </w:r>
      <w:r w:rsidRPr="00263B8F">
        <w:rPr>
          <w:rFonts w:ascii="Times New Roman" w:eastAsia="Times New Roman" w:hAnsi="Times New Roman" w:cs="Times New Roman"/>
          <w:sz w:val="24"/>
          <w:szCs w:val="24"/>
          <w:lang w:eastAsia="lv-LV"/>
        </w:rPr>
        <w:t xml:space="preserve">omas objekta nosaukums un atrašanās vieta – telpas, </w:t>
      </w:r>
      <w:r w:rsidR="00881807">
        <w:rPr>
          <w:rFonts w:ascii="Times New Roman" w:eastAsia="Times New Roman" w:hAnsi="Times New Roman" w:cs="Times New Roman"/>
          <w:sz w:val="24"/>
          <w:szCs w:val="24"/>
          <w:lang w:eastAsia="lv-LV"/>
        </w:rPr>
        <w:t>60,60</w:t>
      </w:r>
      <w:r w:rsidRPr="00263B8F">
        <w:rPr>
          <w:rFonts w:ascii="Times New Roman" w:eastAsia="Times New Roman" w:hAnsi="Times New Roman" w:cs="Times New Roman"/>
          <w:sz w:val="24"/>
          <w:szCs w:val="24"/>
          <w:lang w:eastAsia="lv-LV"/>
        </w:rPr>
        <w:t xml:space="preserve"> m</w:t>
      </w:r>
      <w:r w:rsidRPr="00263B8F">
        <w:rPr>
          <w:rFonts w:ascii="Times New Roman" w:eastAsia="Times New Roman" w:hAnsi="Times New Roman" w:cs="Times New Roman"/>
          <w:sz w:val="24"/>
          <w:szCs w:val="24"/>
          <w:vertAlign w:val="superscript"/>
          <w:lang w:eastAsia="lv-LV"/>
        </w:rPr>
        <w:t xml:space="preserve">2 </w:t>
      </w:r>
      <w:r w:rsidRPr="00263B8F">
        <w:rPr>
          <w:rFonts w:ascii="Times New Roman" w:eastAsia="Times New Roman" w:hAnsi="Times New Roman" w:cs="Times New Roman"/>
          <w:sz w:val="24"/>
          <w:szCs w:val="24"/>
          <w:lang w:eastAsia="lv-LV"/>
        </w:rPr>
        <w:t>kopplatībā,</w:t>
      </w:r>
      <w:r w:rsidRPr="00263B8F">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bCs/>
          <w:sz w:val="24"/>
          <w:szCs w:val="24"/>
          <w:lang w:eastAsia="lv-LV"/>
        </w:rPr>
        <w:t xml:space="preserve">ar kadastra apzīmējumu </w:t>
      </w:r>
      <w:r w:rsidR="00881807">
        <w:rPr>
          <w:rFonts w:ascii="Times New Roman" w:eastAsia="Times New Roman" w:hAnsi="Times New Roman" w:cs="Times New Roman"/>
          <w:bCs/>
          <w:sz w:val="24"/>
          <w:szCs w:val="24"/>
          <w:lang w:eastAsia="lv-LV"/>
        </w:rPr>
        <w:t>6876</w:t>
      </w:r>
      <w:r w:rsidR="00881807" w:rsidRPr="00263B8F">
        <w:rPr>
          <w:rFonts w:ascii="Times New Roman" w:eastAsia="Times New Roman" w:hAnsi="Times New Roman" w:cs="Times New Roman"/>
          <w:bCs/>
          <w:sz w:val="24"/>
          <w:szCs w:val="24"/>
          <w:lang w:eastAsia="lv-LV"/>
        </w:rPr>
        <w:t xml:space="preserve"> 00</w:t>
      </w:r>
      <w:r w:rsidR="00881807">
        <w:rPr>
          <w:rFonts w:ascii="Times New Roman" w:eastAsia="Times New Roman" w:hAnsi="Times New Roman" w:cs="Times New Roman"/>
          <w:bCs/>
          <w:sz w:val="24"/>
          <w:szCs w:val="24"/>
          <w:lang w:eastAsia="lv-LV"/>
        </w:rPr>
        <w:t>60358 001</w:t>
      </w:r>
      <w:r w:rsidRPr="00263B8F">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adrese</w:t>
      </w:r>
      <w:r w:rsidR="001A32D9">
        <w:rPr>
          <w:rFonts w:ascii="Times New Roman" w:eastAsia="Times New Roman" w:hAnsi="Times New Roman" w:cs="Times New Roman"/>
          <w:sz w:val="24"/>
          <w:szCs w:val="24"/>
          <w:lang w:eastAsia="lv-LV"/>
        </w:rPr>
        <w:t xml:space="preserve"> </w:t>
      </w:r>
      <w:r w:rsidR="00881807" w:rsidRPr="00263B8F">
        <w:rPr>
          <w:rFonts w:ascii="Times New Roman" w:eastAsia="Times New Roman" w:hAnsi="Times New Roman" w:cs="Times New Roman"/>
          <w:sz w:val="24"/>
          <w:szCs w:val="24"/>
          <w:lang w:eastAsia="lv-LV"/>
        </w:rPr>
        <w:t xml:space="preserve">- </w:t>
      </w:r>
      <w:r w:rsidR="00881807" w:rsidRPr="00881807">
        <w:rPr>
          <w:rFonts w:ascii="Times New Roman" w:hAnsi="Times New Roman" w:cs="Times New Roman"/>
          <w:sz w:val="24"/>
          <w:szCs w:val="24"/>
        </w:rPr>
        <w:t>“Zālītes”, Rogovkā, Nautrēnu pagastā, Rēzeknes novadā</w:t>
      </w:r>
      <w:r w:rsidR="00881807" w:rsidRPr="00263B8F">
        <w:rPr>
          <w:rFonts w:ascii="Times New Roman" w:eastAsia="Times New Roman" w:hAnsi="Times New Roman" w:cs="Times New Roman"/>
          <w:sz w:val="24"/>
          <w:szCs w:val="24"/>
          <w:lang w:eastAsia="lv-LV"/>
        </w:rPr>
        <w:t>, LV–46</w:t>
      </w:r>
      <w:r w:rsidR="00881807" w:rsidRPr="00881807">
        <w:rPr>
          <w:rFonts w:ascii="Times New Roman" w:eastAsia="Times New Roman" w:hAnsi="Times New Roman" w:cs="Times New Roman"/>
          <w:sz w:val="24"/>
          <w:szCs w:val="24"/>
          <w:lang w:eastAsia="lv-LV"/>
        </w:rPr>
        <w:t>5</w:t>
      </w:r>
      <w:r w:rsidR="00881807" w:rsidRPr="00263B8F">
        <w:rPr>
          <w:rFonts w:ascii="Times New Roman" w:eastAsia="Times New Roman" w:hAnsi="Times New Roman" w:cs="Times New Roman"/>
          <w:sz w:val="24"/>
          <w:szCs w:val="24"/>
          <w:lang w:eastAsia="lv-LV"/>
        </w:rPr>
        <w:t>2</w:t>
      </w:r>
      <w:r w:rsidR="001A32D9">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Izsolāmās nomas objekta izsoles sākumcena – </w:t>
      </w:r>
      <w:r w:rsidR="001A32D9">
        <w:rPr>
          <w:rFonts w:ascii="Times New Roman" w:eastAsia="Times New Roman" w:hAnsi="Times New Roman" w:cs="Times New Roman"/>
          <w:sz w:val="24"/>
          <w:szCs w:val="24"/>
          <w:lang w:eastAsia="lv-LV"/>
        </w:rPr>
        <w:t>1,562</w:t>
      </w:r>
      <w:r w:rsidRPr="00263B8F">
        <w:rPr>
          <w:rFonts w:ascii="Times New Roman" w:eastAsia="Times New Roman" w:hAnsi="Times New Roman" w:cs="Times New Roman"/>
          <w:sz w:val="24"/>
          <w:szCs w:val="24"/>
          <w:lang w:eastAsia="lv-LV"/>
        </w:rPr>
        <w:t xml:space="preserve"> EUR/m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w:t>
      </w:r>
      <w:r w:rsidR="005C55CB">
        <w:rPr>
          <w:rFonts w:ascii="Times New Roman" w:eastAsia="Times New Roman" w:hAnsi="Times New Roman" w:cs="Times New Roman"/>
          <w:sz w:val="24"/>
          <w:szCs w:val="24"/>
          <w:lang w:eastAsia="lv-LV"/>
        </w:rPr>
        <w:t>bez PVN</w:t>
      </w:r>
      <w:r w:rsidRPr="00263B8F">
        <w:rPr>
          <w:rFonts w:ascii="Times New Roman" w:eastAsia="Times New Roman" w:hAnsi="Times New Roman" w:cs="Times New Roman"/>
          <w:sz w:val="24"/>
          <w:szCs w:val="24"/>
          <w:lang w:eastAsia="lv-LV"/>
        </w:rPr>
        <w:t xml:space="preserve">. </w:t>
      </w:r>
    </w:p>
    <w:p w14:paraId="443A582B"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0D553CB8" w14:textId="77777777" w:rsidR="00263B8F" w:rsidRPr="00263B8F" w:rsidRDefault="00F448DC"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 nomas maksa: </w:t>
      </w:r>
    </w:p>
    <w:p w14:paraId="1A07232E"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1EDD685D" w14:textId="0C633772" w:rsidR="00263B8F" w:rsidRPr="00263B8F" w:rsidRDefault="00F448DC"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2EF98AA8" w14:textId="77777777" w:rsidR="00263B8F" w:rsidRPr="00263B8F" w:rsidRDefault="00F448DC" w:rsidP="00263B8F">
      <w:pPr>
        <w:tabs>
          <w:tab w:val="num" w:pos="0"/>
        </w:tabs>
        <w:spacing w:after="0" w:line="20" w:lineRule="atLeast"/>
        <w:ind w:left="720" w:firstLine="360"/>
        <w:jc w:val="center"/>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(summa ar cipariem un vārdiem)</w:t>
      </w:r>
    </w:p>
    <w:p w14:paraId="364924D3" w14:textId="73D53AD0"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2F168BAB"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p w14:paraId="0EF8F0DF" w14:textId="77777777" w:rsidR="00263B8F" w:rsidRPr="00263B8F" w:rsidRDefault="00F448DC"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 kurš par nosolījis augstāko nomas maksu - vārds, uzvārds, </w:t>
      </w:r>
      <w:r w:rsidRPr="00263B8F">
        <w:rPr>
          <w:rFonts w:ascii="Times New Roman" w:eastAsia="Times New Roman" w:hAnsi="Times New Roman" w:cs="Times New Roman"/>
          <w:sz w:val="24"/>
          <w:szCs w:val="24"/>
          <w:lang w:eastAsia="lv-LV"/>
        </w:rPr>
        <w:t>juridiskās personas nosaukums</w:t>
      </w:r>
    </w:p>
    <w:p w14:paraId="7F3D5501" w14:textId="3814B988"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6EF2F7D4"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7A1A7294" w14:textId="68C8F14D"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w:t>
      </w:r>
    </w:p>
    <w:p w14:paraId="63AA8DA0"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10828B1"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reģistrācijas kartītes Nr._____. </w:t>
      </w:r>
    </w:p>
    <w:p w14:paraId="510DC18D" w14:textId="7BA7CC34" w:rsidR="00263B8F" w:rsidRPr="00263B8F" w:rsidRDefault="00F448DC"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dalībniekam 7 (septiņu) darba dienu laikā no izsoles rezultātu apstiprināšanas dienas, tas ir, līdz 2021.gada ____________, noslēgt nomas objekta noma līgumu </w:t>
      </w:r>
    </w:p>
    <w:p w14:paraId="17C7215B"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4D575F73" w14:textId="77777777" w:rsidR="00263B8F" w:rsidRPr="00263B8F" w:rsidRDefault="00263B8F" w:rsidP="00263B8F">
      <w:pPr>
        <w:tabs>
          <w:tab w:val="num" w:pos="0"/>
        </w:tabs>
        <w:spacing w:after="0" w:line="20" w:lineRule="atLeast"/>
        <w:jc w:val="both"/>
        <w:rPr>
          <w:rFonts w:ascii="Times New Roman" w:eastAsia="Times New Roman" w:hAnsi="Times New Roman" w:cs="Times New Roman"/>
          <w:sz w:val="24"/>
          <w:szCs w:val="24"/>
          <w:lang w:eastAsia="lv-LV"/>
        </w:rPr>
      </w:pPr>
    </w:p>
    <w:p w14:paraId="2BF58BE1"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komisijas priekšsēdētājs ________________ </w:t>
      </w:r>
    </w:p>
    <w:p w14:paraId="06040D0F"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Z.v. </w:t>
      </w:r>
    </w:p>
    <w:p w14:paraId="6475B584" w14:textId="77777777" w:rsidR="00263B8F" w:rsidRPr="00263B8F" w:rsidRDefault="00F448DC"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Komisijas locekļi: ________________ </w:t>
      </w:r>
    </w:p>
    <w:p w14:paraId="12C16438" w14:textId="77777777" w:rsidR="00263B8F" w:rsidRPr="00263B8F" w:rsidRDefault="00F448DC"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________________  </w:t>
      </w:r>
    </w:p>
    <w:p w14:paraId="202E74F7" w14:textId="77777777" w:rsidR="00263B8F" w:rsidRPr="00263B8F" w:rsidRDefault="00F448DC"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3149D92F"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Nosolītās nomas maksa nosolītāja vārds, uzvārds vai nosaukums </w:t>
      </w:r>
    </w:p>
    <w:p w14:paraId="791DB56A"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3C59F71" w14:textId="72D8A133"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w:t>
      </w:r>
      <w:r w:rsidRPr="00263B8F">
        <w:rPr>
          <w:rFonts w:ascii="Times New Roman" w:eastAsia="Times New Roman" w:hAnsi="Times New Roman" w:cs="Times New Roman"/>
          <w:sz w:val="24"/>
          <w:szCs w:val="24"/>
          <w:lang w:eastAsia="lv-LV"/>
        </w:rPr>
        <w:t>___________________</w:t>
      </w:r>
    </w:p>
    <w:p w14:paraId="4F82764F"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5B01A0BF"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Z.v.                   </w:t>
      </w:r>
    </w:p>
    <w:p w14:paraId="68809660"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815DCA9"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Nosolītāja vai pilnvarotās personas </w:t>
      </w:r>
    </w:p>
    <w:p w14:paraId="69BEF591" w14:textId="77777777" w:rsidR="00263B8F" w:rsidRPr="00263B8F" w:rsidRDefault="00F448DC"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paraksts un paraksta atšifrējums _________________</w:t>
      </w:r>
    </w:p>
    <w:p w14:paraId="5DDFA207"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D2E7942" w14:textId="77777777" w:rsidR="00263B8F" w:rsidRPr="00263B8F" w:rsidRDefault="00263B8F" w:rsidP="00263B8F">
      <w:pPr>
        <w:spacing w:after="200" w:line="276" w:lineRule="auto"/>
        <w:rPr>
          <w:rFonts w:ascii="Calibri" w:eastAsia="Times New Roman" w:hAnsi="Calibri" w:cs="Times New Roman"/>
          <w:lang w:eastAsia="lv-LV"/>
        </w:rPr>
      </w:pPr>
    </w:p>
    <w:p w14:paraId="5E71FA16" w14:textId="77777777" w:rsidR="00263B8F" w:rsidRPr="00263B8F" w:rsidRDefault="00F448DC"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lastRenderedPageBreak/>
        <w:t>5.pielikums</w:t>
      </w:r>
    </w:p>
    <w:p w14:paraId="5593F5BB" w14:textId="15B2B6C2" w:rsidR="00263B8F" w:rsidRPr="00263B8F" w:rsidRDefault="00F448DC" w:rsidP="00263B8F">
      <w:pPr>
        <w:spacing w:after="0" w:line="276" w:lineRule="auto"/>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 xml:space="preserve">Nekustamā īpašuma  </w:t>
      </w:r>
      <w:r w:rsidR="003E7D21" w:rsidRPr="00881807">
        <w:rPr>
          <w:rFonts w:ascii="Times New Roman" w:hAnsi="Times New Roman" w:cs="Times New Roman"/>
          <w:sz w:val="24"/>
          <w:szCs w:val="24"/>
        </w:rPr>
        <w:t>“</w:t>
      </w:r>
      <w:r w:rsidR="003E7D21" w:rsidRPr="003E7D21">
        <w:rPr>
          <w:rFonts w:ascii="Times New Roman" w:hAnsi="Times New Roman" w:cs="Times New Roman"/>
          <w:sz w:val="20"/>
          <w:szCs w:val="20"/>
        </w:rPr>
        <w:t>Zālītes”, Rogovkā, Nautrēnu pagastā, Rēzeknes novadā</w:t>
      </w:r>
      <w:r w:rsidR="003E7D21" w:rsidRPr="00263B8F">
        <w:rPr>
          <w:rFonts w:ascii="Times New Roman" w:eastAsia="Times New Roman" w:hAnsi="Times New Roman" w:cs="Times New Roman"/>
          <w:sz w:val="20"/>
          <w:szCs w:val="20"/>
          <w:lang w:eastAsia="lv-LV"/>
        </w:rPr>
        <w:t>,</w:t>
      </w:r>
      <w:r w:rsidRPr="00263B8F">
        <w:rPr>
          <w:rFonts w:ascii="Times New Roman" w:eastAsia="Times New Roman" w:hAnsi="Times New Roman" w:cs="Times New Roman"/>
          <w:sz w:val="20"/>
          <w:szCs w:val="20"/>
          <w:lang w:eastAsia="lv-LV"/>
        </w:rPr>
        <w:t xml:space="preserve">, </w:t>
      </w:r>
    </w:p>
    <w:p w14:paraId="2846FBAC" w14:textId="5961F221" w:rsidR="00263B8F" w:rsidRPr="00263B8F" w:rsidRDefault="00F448DC" w:rsidP="00263B8F">
      <w:pPr>
        <w:spacing w:after="0" w:line="276" w:lineRule="auto"/>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 xml:space="preserve">telpu nomas tiesību mutiskās izsoles </w:t>
      </w:r>
      <w:r w:rsidR="003E7D21">
        <w:rPr>
          <w:rFonts w:ascii="Times New Roman" w:eastAsia="Times New Roman" w:hAnsi="Times New Roman" w:cs="Times New Roman"/>
          <w:sz w:val="20"/>
          <w:szCs w:val="20"/>
          <w:lang w:eastAsia="lv-LV"/>
        </w:rPr>
        <w:t>aptiekas</w:t>
      </w:r>
      <w:r w:rsidRPr="00263B8F">
        <w:rPr>
          <w:rFonts w:ascii="Times New Roman" w:eastAsia="Times New Roman" w:hAnsi="Times New Roman" w:cs="Times New Roman"/>
          <w:sz w:val="20"/>
          <w:szCs w:val="20"/>
          <w:lang w:eastAsia="lv-LV"/>
        </w:rPr>
        <w:t xml:space="preserve"> </w:t>
      </w:r>
    </w:p>
    <w:p w14:paraId="4631CF2C" w14:textId="77777777" w:rsidR="00263B8F" w:rsidRPr="00263B8F" w:rsidRDefault="00F448DC" w:rsidP="00263B8F">
      <w:pPr>
        <w:spacing w:after="0" w:line="276" w:lineRule="auto"/>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pakalpojuma sniegšanai noteikumiem</w:t>
      </w:r>
    </w:p>
    <w:p w14:paraId="7FE5B514" w14:textId="77777777" w:rsidR="00263B8F" w:rsidRPr="00263B8F" w:rsidRDefault="00263B8F" w:rsidP="00263B8F">
      <w:pPr>
        <w:spacing w:after="0" w:line="276" w:lineRule="auto"/>
        <w:jc w:val="right"/>
        <w:rPr>
          <w:rFonts w:ascii="Times New Roman" w:eastAsia="Times New Roman" w:hAnsi="Times New Roman" w:cs="Times New Roman"/>
          <w:sz w:val="20"/>
          <w:szCs w:val="20"/>
          <w:lang w:eastAsia="lv-LV"/>
        </w:rPr>
      </w:pPr>
    </w:p>
    <w:p w14:paraId="2A60C843" w14:textId="74496EA5" w:rsidR="00263B8F" w:rsidRPr="00263B8F" w:rsidRDefault="00F448DC" w:rsidP="00263B8F">
      <w:pPr>
        <w:spacing w:after="0" w:line="276"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NEKUSTAMĀ ĪPAŠUMA NOMAS LĪGUMS Nr</w:t>
      </w:r>
      <w:r w:rsidR="003E7D21">
        <w:rPr>
          <w:rFonts w:ascii="Times New Roman" w:eastAsia="Times New Roman" w:hAnsi="Times New Roman" w:cs="Times New Roman"/>
          <w:b/>
          <w:sz w:val="24"/>
          <w:szCs w:val="24"/>
          <w:lang w:eastAsia="lv-LV"/>
        </w:rPr>
        <w:t>……..</w:t>
      </w:r>
      <w:r w:rsidRPr="00263B8F">
        <w:rPr>
          <w:rFonts w:ascii="Times New Roman" w:eastAsia="Times New Roman" w:hAnsi="Times New Roman" w:cs="Times New Roman"/>
          <w:b/>
          <w:sz w:val="24"/>
          <w:szCs w:val="24"/>
          <w:lang w:eastAsia="lv-LV"/>
        </w:rPr>
        <w:t>/_____</w:t>
      </w:r>
    </w:p>
    <w:p w14:paraId="5DEF7FE4" w14:textId="77777777" w:rsidR="00263B8F" w:rsidRPr="00263B8F" w:rsidRDefault="00263B8F" w:rsidP="00263B8F">
      <w:pPr>
        <w:spacing w:after="200" w:line="276" w:lineRule="auto"/>
        <w:jc w:val="both"/>
        <w:rPr>
          <w:rFonts w:ascii="Times New Roman" w:eastAsia="Times New Roman" w:hAnsi="Times New Roman" w:cs="Times New Roman"/>
          <w:sz w:val="24"/>
          <w:szCs w:val="24"/>
          <w:lang w:eastAsia="lv-LV"/>
        </w:rPr>
      </w:pPr>
    </w:p>
    <w:p w14:paraId="480A2798" w14:textId="5021544C" w:rsidR="00263B8F" w:rsidRPr="00263B8F" w:rsidRDefault="00F448DC" w:rsidP="00263B8F">
      <w:pPr>
        <w:spacing w:after="200" w:line="276" w:lineRule="auto"/>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Rēzeknes novada </w:t>
      </w:r>
      <w:r w:rsidR="003E7D21">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pagastā                                 2021.gada “___”_________</w:t>
      </w:r>
    </w:p>
    <w:p w14:paraId="489DBCEC" w14:textId="2DCD8000" w:rsidR="00263B8F" w:rsidRPr="00263B8F" w:rsidRDefault="00F448DC" w:rsidP="00263B8F">
      <w:pPr>
        <w:spacing w:after="0" w:line="240" w:lineRule="auto"/>
        <w:ind w:firstLine="567"/>
        <w:jc w:val="both"/>
        <w:rPr>
          <w:rFonts w:ascii="Times New Roman" w:eastAsia="Times New Roman" w:hAnsi="Times New Roman" w:cs="Times New Roman"/>
          <w:sz w:val="24"/>
          <w:szCs w:val="24"/>
          <w:lang w:eastAsia="lv-LV"/>
        </w:rPr>
      </w:pPr>
      <w:bookmarkStart w:id="7" w:name="_Hlk49165761"/>
      <w:r w:rsidRPr="00263B8F">
        <w:rPr>
          <w:rFonts w:ascii="Times New Roman" w:eastAsia="Times New Roman" w:hAnsi="Times New Roman" w:cs="Times New Roman"/>
          <w:b/>
          <w:sz w:val="24"/>
          <w:szCs w:val="24"/>
          <w:lang w:eastAsia="lv-LV"/>
        </w:rPr>
        <w:t xml:space="preserve">Rēzeknes novada pašvaldība, </w:t>
      </w:r>
      <w:r w:rsidRPr="00263B8F">
        <w:rPr>
          <w:rFonts w:ascii="Times New Roman" w:eastAsia="Times New Roman" w:hAnsi="Times New Roman" w:cs="Times New Roman"/>
          <w:sz w:val="24"/>
          <w:szCs w:val="24"/>
          <w:lang w:eastAsia="lv-LV"/>
        </w:rPr>
        <w:t xml:space="preserve">reģistrācijas Nr.90009112679, adrese: Atbrīvošanas aleja 95A, Rēzekne,  turpmāk IZNOMĀTĀJS, kuras vārdā pamatojoties uz  </w:t>
      </w:r>
      <w:r w:rsidRPr="00263B8F">
        <w:rPr>
          <w:rFonts w:ascii="Times New Roman" w:eastAsia="Times New Roman" w:hAnsi="Times New Roman" w:cs="Times New Roman"/>
          <w:sz w:val="24"/>
          <w:szCs w:val="24"/>
        </w:rPr>
        <w:t>Rēzeknes novada domes lēmumu (protokols N</w:t>
      </w:r>
      <w:r w:rsidRPr="00263B8F">
        <w:rPr>
          <w:rFonts w:ascii="Times New Roman" w:eastAsia="Times New Roman" w:hAnsi="Times New Roman" w:cs="Times New Roman"/>
          <w:sz w:val="24"/>
          <w:szCs w:val="24"/>
        </w:rPr>
        <w:t>r.____, ___§), rīkojas Rēzeknes novada pašvaldības iestādes  “</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pagastu apvienība” struktūrvienības “</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pagasta pārvalde”</w:t>
      </w:r>
      <w:r w:rsidR="00F64F7B">
        <w:rPr>
          <w:rFonts w:ascii="Times New Roman" w:eastAsia="Times New Roman" w:hAnsi="Times New Roman" w:cs="Times New Roman"/>
          <w:sz w:val="24"/>
          <w:szCs w:val="24"/>
        </w:rPr>
        <w:t xml:space="preserve"> </w:t>
      </w:r>
      <w:r w:rsidRPr="00263B8F">
        <w:rPr>
          <w:rFonts w:ascii="Times New Roman" w:eastAsia="Times New Roman" w:hAnsi="Times New Roman" w:cs="Times New Roman"/>
          <w:sz w:val="24"/>
          <w:szCs w:val="24"/>
          <w:lang w:eastAsia="lv-LV"/>
        </w:rPr>
        <w:t>vadītāj</w:t>
      </w:r>
      <w:r w:rsidR="00F64F7B">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3E7D21">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no vienas puses un</w:t>
      </w:r>
      <w:r w:rsidRPr="00263B8F">
        <w:rPr>
          <w:rFonts w:ascii="Times New Roman" w:eastAsia="Times New Roman" w:hAnsi="Times New Roman" w:cs="Times New Roman"/>
          <w:i/>
          <w:sz w:val="24"/>
          <w:szCs w:val="24"/>
          <w:lang w:eastAsia="lv-LV"/>
        </w:rPr>
        <w:t xml:space="preserve"> </w:t>
      </w:r>
      <w:r w:rsidRPr="00263B8F">
        <w:rPr>
          <w:rFonts w:ascii="Times New Roman" w:eastAsia="Times New Roman" w:hAnsi="Times New Roman" w:cs="Times New Roman"/>
          <w:sz w:val="24"/>
          <w:szCs w:val="24"/>
          <w:lang w:eastAsia="lv-LV"/>
        </w:rPr>
        <w:t>___________________________, turpmāk NOMNIEKS, no otras puses, abi kopā sau</w:t>
      </w:r>
      <w:r w:rsidRPr="00263B8F">
        <w:rPr>
          <w:rFonts w:ascii="Times New Roman" w:eastAsia="Times New Roman" w:hAnsi="Times New Roman" w:cs="Times New Roman"/>
          <w:sz w:val="24"/>
          <w:szCs w:val="24"/>
          <w:lang w:eastAsia="lv-LV"/>
        </w:rPr>
        <w:t xml:space="preserve">kti par Pusēm, katra atsevišķi Puse, bez viltus, maldības un spaidiem, ar saistošu spēku Pusēm, Pušu tiesību un saistību pārņēmējiem, pārmantotājiem un pilnvarniekiem, ievērojot </w:t>
      </w:r>
      <w:r w:rsidRPr="00263B8F">
        <w:rPr>
          <w:rFonts w:ascii="Times New Roman" w:eastAsia="Times New Roman" w:hAnsi="Times New Roman" w:cs="Times New Roman"/>
          <w:spacing w:val="1"/>
          <w:w w:val="105"/>
          <w:sz w:val="24"/>
          <w:szCs w:val="24"/>
          <w:lang w:eastAsia="lv-LV"/>
        </w:rPr>
        <w:t>Rēzeknes novada</w:t>
      </w:r>
      <w:r w:rsidRPr="00263B8F">
        <w:rPr>
          <w:rFonts w:ascii="Times New Roman" w:eastAsia="Times New Roman" w:hAnsi="Times New Roman" w:cs="Times New Roman"/>
          <w:w w:val="105"/>
          <w:sz w:val="24"/>
          <w:szCs w:val="24"/>
          <w:lang w:eastAsia="lv-LV"/>
        </w:rPr>
        <w:t xml:space="preserve"> domes 2021.gada ___________  lēmumu (protokols Nr.___, __</w:t>
      </w:r>
      <w:r w:rsidRPr="00263B8F">
        <w:rPr>
          <w:rFonts w:ascii="Times New Roman" w:eastAsia="Calibri" w:hAnsi="Times New Roman" w:cs="Times New Roman"/>
          <w:w w:val="105"/>
          <w:sz w:val="24"/>
          <w:szCs w:val="24"/>
          <w:lang w:eastAsia="lv-LV"/>
        </w:rPr>
        <w:t xml:space="preserve">§) _________________, </w:t>
      </w:r>
      <w:r w:rsidRPr="00263B8F">
        <w:rPr>
          <w:rFonts w:ascii="Times New Roman" w:eastAsia="Times New Roman" w:hAnsi="Times New Roman" w:cs="Times New Roman"/>
          <w:spacing w:val="1"/>
          <w:w w:val="105"/>
          <w:sz w:val="24"/>
          <w:szCs w:val="24"/>
          <w:lang w:eastAsia="lv-LV"/>
        </w:rPr>
        <w:t>n</w:t>
      </w:r>
      <w:r w:rsidRPr="00263B8F">
        <w:rPr>
          <w:rFonts w:ascii="Times New Roman" w:eastAsia="Times New Roman" w:hAnsi="Times New Roman" w:cs="Times New Roman"/>
          <w:w w:val="105"/>
          <w:sz w:val="24"/>
          <w:szCs w:val="24"/>
          <w:lang w:eastAsia="lv-LV"/>
        </w:rPr>
        <w:t>oslēdz nekustamā īpašuma nomas līgumu, turpmāk tekstā – Līgums:</w:t>
      </w:r>
    </w:p>
    <w:bookmarkEnd w:id="7"/>
    <w:p w14:paraId="6665873E" w14:textId="77777777" w:rsidR="00263B8F" w:rsidRPr="00263B8F" w:rsidRDefault="00263B8F" w:rsidP="00263B8F">
      <w:pPr>
        <w:widowControl w:val="0"/>
        <w:tabs>
          <w:tab w:val="left" w:pos="735"/>
        </w:tabs>
        <w:spacing w:after="0" w:line="240" w:lineRule="auto"/>
        <w:ind w:left="627" w:hanging="233"/>
        <w:jc w:val="both"/>
        <w:rPr>
          <w:rFonts w:ascii="Times New Roman" w:eastAsia="Arial" w:hAnsi="Times New Roman" w:cs="Times New Roman"/>
          <w:w w:val="105"/>
          <w:sz w:val="24"/>
          <w:szCs w:val="24"/>
        </w:rPr>
      </w:pPr>
    </w:p>
    <w:p w14:paraId="600249BC" w14:textId="77777777" w:rsidR="00263B8F" w:rsidRPr="00263B8F" w:rsidRDefault="00F448DC" w:rsidP="00263B8F">
      <w:pPr>
        <w:widowControl w:val="0"/>
        <w:numPr>
          <w:ilvl w:val="0"/>
          <w:numId w:val="23"/>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Vispārīgie noteikumi</w:t>
      </w:r>
    </w:p>
    <w:p w14:paraId="52D3A6EF" w14:textId="7EA34716" w:rsidR="00263B8F" w:rsidRPr="00263B8F" w:rsidRDefault="00F448DC" w:rsidP="00263B8F">
      <w:pPr>
        <w:spacing w:after="0" w:line="20" w:lineRule="atLeast"/>
        <w:ind w:left="426" w:hanging="426"/>
        <w:jc w:val="both"/>
        <w:rPr>
          <w:rFonts w:ascii="Times New Roman" w:eastAsia="Times New Roman" w:hAnsi="Times New Roman" w:cs="Times New Roman"/>
          <w:sz w:val="24"/>
          <w:szCs w:val="24"/>
          <w:lang w:eastAsia="lv-LV"/>
        </w:rPr>
      </w:pPr>
      <w:bookmarkStart w:id="8" w:name="_Hlk49165841"/>
      <w:r w:rsidRPr="00263B8F">
        <w:rPr>
          <w:rFonts w:ascii="Times New Roman" w:eastAsia="Times New Roman" w:hAnsi="Times New Roman" w:cs="Times New Roman"/>
          <w:sz w:val="24"/>
          <w:szCs w:val="24"/>
          <w:lang w:eastAsia="lv-LV"/>
        </w:rPr>
        <w:t xml:space="preserve">1.1. IZNOMĀTĀJS nodod, bet NOMNIEKS pieņem nomas lietošanā nekustamā īpašuma </w:t>
      </w:r>
      <w:r w:rsidR="003E7D21" w:rsidRPr="00263B8F">
        <w:rPr>
          <w:rFonts w:ascii="Times New Roman" w:eastAsia="Times New Roman" w:hAnsi="Times New Roman" w:cs="Times New Roman"/>
          <w:sz w:val="24"/>
          <w:szCs w:val="24"/>
          <w:lang w:eastAsia="lv-LV"/>
        </w:rPr>
        <w:t xml:space="preserve">- </w:t>
      </w:r>
      <w:r w:rsidR="003E7D21" w:rsidRPr="00881807">
        <w:rPr>
          <w:rFonts w:ascii="Times New Roman" w:hAnsi="Times New Roman" w:cs="Times New Roman"/>
          <w:sz w:val="24"/>
          <w:szCs w:val="24"/>
        </w:rPr>
        <w:t>“Zālītes”, Rogovkā, Nautrēnu pagastā, Rēzeknes novadā</w:t>
      </w:r>
      <w:r w:rsidRPr="00263B8F">
        <w:rPr>
          <w:rFonts w:ascii="Times New Roman" w:eastAsia="Times New Roman" w:hAnsi="Times New Roman" w:cs="Times New Roman"/>
          <w:sz w:val="24"/>
          <w:szCs w:val="24"/>
          <w:lang w:eastAsia="lv-LV"/>
        </w:rPr>
        <w:t xml:space="preserve">, </w:t>
      </w:r>
      <w:r w:rsidR="00F64F7B">
        <w:rPr>
          <w:rFonts w:ascii="Times New Roman" w:eastAsia="Times New Roman" w:hAnsi="Times New Roman" w:cs="Times New Roman"/>
          <w:sz w:val="24"/>
          <w:szCs w:val="24"/>
          <w:lang w:eastAsia="lv-LV"/>
        </w:rPr>
        <w:t xml:space="preserve">ēkas </w:t>
      </w:r>
      <w:r w:rsidRPr="00263B8F">
        <w:rPr>
          <w:rFonts w:ascii="Times New Roman" w:eastAsia="Times New Roman" w:hAnsi="Times New Roman" w:cs="Times New Roman"/>
          <w:sz w:val="24"/>
          <w:szCs w:val="24"/>
          <w:lang w:eastAsia="lv-LV"/>
        </w:rPr>
        <w:t>ar kadas</w:t>
      </w:r>
      <w:r w:rsidRPr="00263B8F">
        <w:rPr>
          <w:rFonts w:ascii="Times New Roman" w:eastAsia="Times New Roman" w:hAnsi="Times New Roman" w:cs="Times New Roman"/>
          <w:sz w:val="24"/>
          <w:szCs w:val="24"/>
          <w:lang w:eastAsia="lv-LV"/>
        </w:rPr>
        <w:t xml:space="preserve">tra </w:t>
      </w:r>
      <w:r w:rsidR="00F64F7B">
        <w:rPr>
          <w:rFonts w:ascii="Times New Roman" w:eastAsia="Times New Roman" w:hAnsi="Times New Roman" w:cs="Times New Roman"/>
          <w:sz w:val="24"/>
          <w:szCs w:val="24"/>
          <w:lang w:eastAsia="lv-LV"/>
        </w:rPr>
        <w:t>apzīmējumu</w:t>
      </w:r>
      <w:r w:rsidR="003E7D21" w:rsidRPr="003E7D21">
        <w:rPr>
          <w:rFonts w:ascii="Times New Roman" w:eastAsia="Times New Roman" w:hAnsi="Times New Roman" w:cs="Times New Roman"/>
          <w:bCs/>
          <w:sz w:val="24"/>
          <w:szCs w:val="24"/>
          <w:lang w:eastAsia="lv-LV"/>
        </w:rPr>
        <w:t xml:space="preserve"> </w:t>
      </w:r>
      <w:r w:rsidR="003E7D21">
        <w:rPr>
          <w:rFonts w:ascii="Times New Roman" w:eastAsia="Times New Roman" w:hAnsi="Times New Roman" w:cs="Times New Roman"/>
          <w:bCs/>
          <w:sz w:val="24"/>
          <w:szCs w:val="24"/>
          <w:lang w:eastAsia="lv-LV"/>
        </w:rPr>
        <w:t>6876</w:t>
      </w:r>
      <w:r w:rsidR="003E7D21" w:rsidRPr="00263B8F">
        <w:rPr>
          <w:rFonts w:ascii="Times New Roman" w:eastAsia="Times New Roman" w:hAnsi="Times New Roman" w:cs="Times New Roman"/>
          <w:bCs/>
          <w:sz w:val="24"/>
          <w:szCs w:val="24"/>
          <w:lang w:eastAsia="lv-LV"/>
        </w:rPr>
        <w:t xml:space="preserve"> 00</w:t>
      </w:r>
      <w:r w:rsidR="003E7D21">
        <w:rPr>
          <w:rFonts w:ascii="Times New Roman" w:eastAsia="Times New Roman" w:hAnsi="Times New Roman" w:cs="Times New Roman"/>
          <w:bCs/>
          <w:sz w:val="24"/>
          <w:szCs w:val="24"/>
          <w:lang w:eastAsia="lv-LV"/>
        </w:rPr>
        <w:t>6</w:t>
      </w:r>
      <w:r w:rsidR="00F64F7B">
        <w:rPr>
          <w:rFonts w:ascii="Times New Roman" w:eastAsia="Times New Roman" w:hAnsi="Times New Roman" w:cs="Times New Roman"/>
          <w:bCs/>
          <w:sz w:val="24"/>
          <w:szCs w:val="24"/>
          <w:lang w:eastAsia="lv-LV"/>
        </w:rPr>
        <w:t xml:space="preserve"> </w:t>
      </w:r>
      <w:r w:rsidR="003E7D21">
        <w:rPr>
          <w:rFonts w:ascii="Times New Roman" w:eastAsia="Times New Roman" w:hAnsi="Times New Roman" w:cs="Times New Roman"/>
          <w:bCs/>
          <w:sz w:val="24"/>
          <w:szCs w:val="24"/>
          <w:lang w:eastAsia="lv-LV"/>
        </w:rPr>
        <w:t xml:space="preserve">0358 001 </w:t>
      </w:r>
      <w:r w:rsidRPr="00263B8F">
        <w:rPr>
          <w:rFonts w:ascii="Times New Roman" w:eastAsia="Times New Roman" w:hAnsi="Times New Roman" w:cs="Times New Roman"/>
          <w:sz w:val="24"/>
          <w:szCs w:val="24"/>
          <w:lang w:eastAsia="lv-LV"/>
        </w:rPr>
        <w:t>daļu, kas sastāv no nedzīvojam</w:t>
      </w:r>
      <w:r w:rsidR="003E7D21">
        <w:rPr>
          <w:rFonts w:ascii="Times New Roman" w:eastAsia="Times New Roman" w:hAnsi="Times New Roman" w:cs="Times New Roman"/>
          <w:sz w:val="24"/>
          <w:szCs w:val="24"/>
          <w:lang w:eastAsia="lv-LV"/>
        </w:rPr>
        <w:t>ās</w:t>
      </w:r>
      <w:r w:rsidRPr="00263B8F">
        <w:rPr>
          <w:rFonts w:ascii="Times New Roman" w:eastAsia="Times New Roman" w:hAnsi="Times New Roman" w:cs="Times New Roman"/>
          <w:sz w:val="24"/>
          <w:szCs w:val="24"/>
          <w:lang w:eastAsia="lv-LV"/>
        </w:rPr>
        <w:t xml:space="preserve"> telpas</w:t>
      </w:r>
      <w:r w:rsidR="00ED24C3">
        <w:rPr>
          <w:rFonts w:ascii="Times New Roman" w:eastAsia="Times New Roman" w:hAnsi="Times New Roman" w:cs="Times New Roman"/>
          <w:sz w:val="24"/>
          <w:szCs w:val="24"/>
          <w:lang w:eastAsia="lv-LV"/>
        </w:rPr>
        <w:t xml:space="preserve"> Nr.1</w:t>
      </w:r>
      <w:r w:rsidR="00F64F7B">
        <w:rPr>
          <w:rFonts w:ascii="Times New Roman" w:eastAsia="Times New Roman" w:hAnsi="Times New Roman" w:cs="Times New Roman"/>
          <w:sz w:val="24"/>
          <w:szCs w:val="24"/>
          <w:lang w:eastAsia="lv-LV"/>
        </w:rPr>
        <w:t xml:space="preserve"> </w:t>
      </w:r>
      <w:r w:rsidR="00ED24C3">
        <w:rPr>
          <w:rFonts w:ascii="Times New Roman" w:eastAsia="Times New Roman" w:hAnsi="Times New Roman" w:cs="Times New Roman"/>
          <w:sz w:val="24"/>
          <w:szCs w:val="24"/>
          <w:lang w:eastAsia="lv-LV"/>
        </w:rPr>
        <w:t xml:space="preserve">- platība 3,1 </w:t>
      </w:r>
      <w:r w:rsidR="00ED24C3" w:rsidRPr="00263B8F">
        <w:rPr>
          <w:rFonts w:ascii="Times New Roman" w:eastAsia="Times New Roman" w:hAnsi="Times New Roman" w:cs="Times New Roman"/>
          <w:sz w:val="24"/>
          <w:szCs w:val="24"/>
          <w:lang w:eastAsia="lv-LV"/>
        </w:rPr>
        <w:t>m</w:t>
      </w:r>
      <w:r w:rsidR="00ED24C3" w:rsidRPr="00263B8F">
        <w:rPr>
          <w:rFonts w:ascii="Times New Roman" w:eastAsia="Times New Roman" w:hAnsi="Times New Roman" w:cs="Times New Roman"/>
          <w:sz w:val="24"/>
          <w:szCs w:val="24"/>
          <w:vertAlign w:val="superscript"/>
          <w:lang w:eastAsia="lv-LV"/>
        </w:rPr>
        <w:t>2</w:t>
      </w:r>
      <w:r w:rsidR="00ED24C3">
        <w:rPr>
          <w:rFonts w:ascii="Times New Roman" w:eastAsia="Times New Roman" w:hAnsi="Times New Roman" w:cs="Times New Roman"/>
          <w:sz w:val="24"/>
          <w:szCs w:val="24"/>
          <w:vertAlign w:val="superscript"/>
          <w:lang w:eastAsia="lv-LV"/>
        </w:rPr>
        <w:t xml:space="preserve"> </w:t>
      </w:r>
      <w:r w:rsidR="00ED24C3" w:rsidRPr="00ED24C3">
        <w:rPr>
          <w:rFonts w:ascii="Times New Roman" w:eastAsia="Times New Roman" w:hAnsi="Times New Roman" w:cs="Times New Roman"/>
          <w:sz w:val="24"/>
          <w:szCs w:val="24"/>
          <w:lang w:eastAsia="lv-LV"/>
        </w:rPr>
        <w:t>un</w:t>
      </w:r>
      <w:r w:rsidR="00ED24C3">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sz w:val="24"/>
          <w:szCs w:val="24"/>
          <w:lang w:eastAsia="lv-LV"/>
        </w:rPr>
        <w:t xml:space="preserve"> Nr.</w:t>
      </w:r>
      <w:r w:rsidR="003E7D21">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 - platība </w:t>
      </w:r>
      <w:r w:rsidR="003E7D21">
        <w:rPr>
          <w:rFonts w:ascii="Times New Roman" w:eastAsia="Times New Roman" w:hAnsi="Times New Roman" w:cs="Times New Roman"/>
          <w:sz w:val="24"/>
          <w:szCs w:val="24"/>
          <w:lang w:eastAsia="lv-LV"/>
        </w:rPr>
        <w:t>57,5</w:t>
      </w:r>
      <w:r w:rsidRPr="00263B8F">
        <w:rPr>
          <w:rFonts w:ascii="Times New Roman" w:eastAsia="Times New Roman" w:hAnsi="Times New Roman" w:cs="Times New Roman"/>
          <w:sz w:val="24"/>
          <w:szCs w:val="24"/>
          <w:lang w:eastAsia="lv-LV"/>
        </w:rPr>
        <w:t xml:space="preserve"> m</w:t>
      </w:r>
      <w:r w:rsidRPr="00263B8F">
        <w:rPr>
          <w:rFonts w:ascii="Times New Roman" w:eastAsia="Times New Roman" w:hAnsi="Times New Roman" w:cs="Times New Roman"/>
          <w:sz w:val="24"/>
          <w:szCs w:val="24"/>
          <w:vertAlign w:val="superscript"/>
          <w:lang w:eastAsia="lv-LV"/>
        </w:rPr>
        <w:t>2</w:t>
      </w:r>
      <w:r w:rsidR="003E7D21">
        <w:rPr>
          <w:rFonts w:ascii="Times New Roman" w:eastAsia="Times New Roman" w:hAnsi="Times New Roman" w:cs="Times New Roman"/>
          <w:sz w:val="24"/>
          <w:szCs w:val="24"/>
          <w:vertAlign w:val="superscript"/>
          <w:lang w:eastAsia="lv-LV"/>
        </w:rPr>
        <w:t xml:space="preserve"> </w:t>
      </w:r>
      <w:r w:rsidR="003E7D21" w:rsidRPr="003E7D21">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sz w:val="24"/>
          <w:szCs w:val="24"/>
          <w:lang w:eastAsia="lv-LV"/>
        </w:rPr>
        <w:t>,</w:t>
      </w:r>
      <w:r w:rsidR="00ED24C3">
        <w:rPr>
          <w:rFonts w:ascii="Times New Roman" w:eastAsia="Times New Roman" w:hAnsi="Times New Roman" w:cs="Times New Roman"/>
          <w:sz w:val="24"/>
          <w:szCs w:val="24"/>
          <w:lang w:eastAsia="lv-LV"/>
        </w:rPr>
        <w:t xml:space="preserve"> kopā 60,60 </w:t>
      </w:r>
      <w:r w:rsidR="00ED24C3" w:rsidRPr="00263B8F">
        <w:rPr>
          <w:rFonts w:ascii="Times New Roman" w:eastAsia="Times New Roman" w:hAnsi="Times New Roman" w:cs="Times New Roman"/>
          <w:sz w:val="24"/>
          <w:szCs w:val="24"/>
          <w:lang w:eastAsia="lv-LV"/>
        </w:rPr>
        <w:t>m</w:t>
      </w:r>
      <w:r w:rsidR="00ED24C3" w:rsidRPr="00263B8F">
        <w:rPr>
          <w:rFonts w:ascii="Times New Roman" w:eastAsia="Times New Roman" w:hAnsi="Times New Roman" w:cs="Times New Roman"/>
          <w:sz w:val="24"/>
          <w:szCs w:val="24"/>
          <w:vertAlign w:val="superscript"/>
          <w:lang w:eastAsia="lv-LV"/>
        </w:rPr>
        <w:t>2</w:t>
      </w:r>
      <w:r w:rsidR="00ED24C3">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sz w:val="24"/>
          <w:szCs w:val="24"/>
          <w:lang w:eastAsia="lv-LV"/>
        </w:rPr>
        <w:t xml:space="preserve"> kas atrodas  ēkā ar kadastra apzīmējumu </w:t>
      </w:r>
      <w:r w:rsidR="00ED24C3">
        <w:rPr>
          <w:rFonts w:ascii="Times New Roman" w:eastAsia="Times New Roman" w:hAnsi="Times New Roman" w:cs="Times New Roman"/>
          <w:bCs/>
          <w:sz w:val="24"/>
          <w:szCs w:val="24"/>
          <w:lang w:eastAsia="lv-LV"/>
        </w:rPr>
        <w:t>6876</w:t>
      </w:r>
      <w:r w:rsidR="00ED24C3" w:rsidRPr="00263B8F">
        <w:rPr>
          <w:rFonts w:ascii="Times New Roman" w:eastAsia="Times New Roman" w:hAnsi="Times New Roman" w:cs="Times New Roman"/>
          <w:bCs/>
          <w:sz w:val="24"/>
          <w:szCs w:val="24"/>
          <w:lang w:eastAsia="lv-LV"/>
        </w:rPr>
        <w:t xml:space="preserve"> 00</w:t>
      </w:r>
      <w:r w:rsidR="00ED24C3">
        <w:rPr>
          <w:rFonts w:ascii="Times New Roman" w:eastAsia="Times New Roman" w:hAnsi="Times New Roman" w:cs="Times New Roman"/>
          <w:bCs/>
          <w:sz w:val="24"/>
          <w:szCs w:val="24"/>
          <w:lang w:eastAsia="lv-LV"/>
        </w:rPr>
        <w:t>60</w:t>
      </w:r>
      <w:r w:rsidR="00F64F7B">
        <w:rPr>
          <w:rFonts w:ascii="Times New Roman" w:eastAsia="Times New Roman" w:hAnsi="Times New Roman" w:cs="Times New Roman"/>
          <w:bCs/>
          <w:sz w:val="24"/>
          <w:szCs w:val="24"/>
          <w:lang w:eastAsia="lv-LV"/>
        </w:rPr>
        <w:t xml:space="preserve"> </w:t>
      </w:r>
      <w:r w:rsidR="00ED24C3">
        <w:rPr>
          <w:rFonts w:ascii="Times New Roman" w:eastAsia="Times New Roman" w:hAnsi="Times New Roman" w:cs="Times New Roman"/>
          <w:bCs/>
          <w:sz w:val="24"/>
          <w:szCs w:val="24"/>
          <w:lang w:eastAsia="lv-LV"/>
        </w:rPr>
        <w:t>358 001</w:t>
      </w:r>
      <w:r w:rsidRPr="00263B8F">
        <w:rPr>
          <w:rFonts w:ascii="Times New Roman" w:eastAsia="Times New Roman" w:hAnsi="Times New Roman" w:cs="Times New Roman"/>
          <w:sz w:val="24"/>
          <w:szCs w:val="24"/>
          <w:lang w:eastAsia="lv-LV"/>
        </w:rPr>
        <w:t xml:space="preserve">, </w:t>
      </w:r>
      <w:bookmarkStart w:id="9" w:name="_Hlk49166069"/>
      <w:r w:rsidRPr="00263B8F">
        <w:rPr>
          <w:rFonts w:ascii="Times New Roman" w:eastAsia="Times New Roman" w:hAnsi="Times New Roman" w:cs="Times New Roman"/>
          <w:sz w:val="24"/>
          <w:szCs w:val="24"/>
          <w:lang w:eastAsia="lv-LV"/>
        </w:rPr>
        <w:t>turpmāk tekstā – Objekts (telpas plāns 1.pielikumā).</w:t>
      </w:r>
      <w:bookmarkEnd w:id="9"/>
    </w:p>
    <w:p w14:paraId="1CB7FF69" w14:textId="7EE85AB7" w:rsidR="00263B8F" w:rsidRPr="00263B8F" w:rsidRDefault="00F448DC" w:rsidP="00263B8F">
      <w:pPr>
        <w:widowControl w:val="0"/>
        <w:numPr>
          <w:ilvl w:val="1"/>
          <w:numId w:val="24"/>
        </w:numPr>
        <w:spacing w:before="7" w:after="0" w:line="240" w:lineRule="auto"/>
        <w:ind w:left="426"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Objekta iznomāšanas mērķis – saimnieciskā darbība - </w:t>
      </w:r>
      <w:r w:rsidR="00ED24C3">
        <w:rPr>
          <w:rFonts w:ascii="Times New Roman" w:eastAsia="Arial" w:hAnsi="Times New Roman" w:cs="Times New Roman"/>
          <w:sz w:val="24"/>
          <w:szCs w:val="24"/>
        </w:rPr>
        <w:t>aptiekas</w:t>
      </w:r>
      <w:r w:rsidRPr="00263B8F">
        <w:rPr>
          <w:rFonts w:ascii="Times New Roman" w:eastAsia="Arial" w:hAnsi="Times New Roman" w:cs="Times New Roman"/>
          <w:sz w:val="24"/>
          <w:szCs w:val="24"/>
        </w:rPr>
        <w:t xml:space="preserve"> pakalpojum</w:t>
      </w:r>
      <w:r w:rsidR="00ED24C3">
        <w:rPr>
          <w:rFonts w:ascii="Times New Roman" w:eastAsia="Arial" w:hAnsi="Times New Roman" w:cs="Times New Roman"/>
          <w:sz w:val="24"/>
          <w:szCs w:val="24"/>
        </w:rPr>
        <w:t xml:space="preserve">u </w:t>
      </w:r>
      <w:r w:rsidRPr="00263B8F">
        <w:rPr>
          <w:rFonts w:ascii="Times New Roman" w:eastAsia="Arial" w:hAnsi="Times New Roman" w:cs="Times New Roman"/>
          <w:sz w:val="24"/>
          <w:szCs w:val="24"/>
        </w:rPr>
        <w:t>sniegšana.</w:t>
      </w:r>
    </w:p>
    <w:bookmarkEnd w:id="8"/>
    <w:p w14:paraId="59CE17CA" w14:textId="77777777" w:rsidR="00263B8F" w:rsidRPr="00263B8F" w:rsidRDefault="00263B8F" w:rsidP="00263B8F">
      <w:pPr>
        <w:widowControl w:val="0"/>
        <w:tabs>
          <w:tab w:val="left" w:pos="735"/>
        </w:tabs>
        <w:spacing w:before="7" w:after="0" w:line="240" w:lineRule="auto"/>
        <w:ind w:left="360"/>
        <w:rPr>
          <w:rFonts w:ascii="Times New Roman" w:eastAsia="Arial" w:hAnsi="Times New Roman" w:cs="Times New Roman"/>
          <w:b/>
          <w:sz w:val="24"/>
          <w:szCs w:val="24"/>
        </w:rPr>
      </w:pPr>
    </w:p>
    <w:p w14:paraId="52738682" w14:textId="77777777" w:rsidR="00263B8F" w:rsidRPr="00263B8F" w:rsidRDefault="00F448DC" w:rsidP="00263B8F">
      <w:pPr>
        <w:widowControl w:val="0"/>
        <w:numPr>
          <w:ilvl w:val="0"/>
          <w:numId w:val="24"/>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Maksājumi</w:t>
      </w:r>
    </w:p>
    <w:p w14:paraId="34FC192C" w14:textId="0853B30C" w:rsidR="00263B8F" w:rsidRPr="00263B8F" w:rsidRDefault="00F448DC" w:rsidP="00263B8F">
      <w:pPr>
        <w:widowControl w:val="0"/>
        <w:numPr>
          <w:ilvl w:val="1"/>
          <w:numId w:val="24"/>
        </w:numPr>
        <w:spacing w:before="7" w:after="0" w:line="240" w:lineRule="auto"/>
        <w:ind w:left="567"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maksā IZNOMĀTĀJAM </w:t>
      </w:r>
      <w:r w:rsidR="00F64F7B">
        <w:rPr>
          <w:rFonts w:ascii="Times New Roman" w:eastAsia="Arial" w:hAnsi="Times New Roman" w:cs="Times New Roman"/>
          <w:sz w:val="24"/>
          <w:szCs w:val="24"/>
        </w:rPr>
        <w:t xml:space="preserve">vai tā iestādei </w:t>
      </w:r>
      <w:r w:rsidRPr="00263B8F">
        <w:rPr>
          <w:rFonts w:ascii="Times New Roman" w:eastAsia="Arial" w:hAnsi="Times New Roman" w:cs="Times New Roman"/>
          <w:sz w:val="24"/>
          <w:szCs w:val="24"/>
        </w:rPr>
        <w:t xml:space="preserve">Objekta nomas maksu un citus maksājumus šādos termiņos un </w:t>
      </w:r>
      <w:r w:rsidRPr="00263B8F">
        <w:rPr>
          <w:rFonts w:ascii="Times New Roman" w:eastAsia="Arial" w:hAnsi="Times New Roman" w:cs="Times New Roman"/>
          <w:sz w:val="24"/>
          <w:szCs w:val="24"/>
        </w:rPr>
        <w:t>kārtībā:</w:t>
      </w:r>
    </w:p>
    <w:p w14:paraId="465E6EB2" w14:textId="60510B55" w:rsidR="00263B8F" w:rsidRPr="00263B8F" w:rsidRDefault="00F448DC"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w:t>
      </w:r>
      <w:bookmarkStart w:id="10" w:name="_Hlk49166115"/>
      <w:r w:rsidRPr="00263B8F">
        <w:rPr>
          <w:rFonts w:ascii="Times New Roman" w:eastAsia="Arial" w:hAnsi="Times New Roman" w:cs="Times New Roman"/>
          <w:sz w:val="24"/>
          <w:szCs w:val="24"/>
        </w:rPr>
        <w:t xml:space="preserve">par iznomāto Objektu NOMNIEKS maksā IZNOMĀTĀJAM vai tā iestādei nomas maksu </w:t>
      </w:r>
      <w:r w:rsidRPr="00263B8F">
        <w:rPr>
          <w:rFonts w:ascii="Times New Roman" w:eastAsia="Arial" w:hAnsi="Times New Roman" w:cs="Times New Roman"/>
          <w:b/>
          <w:sz w:val="24"/>
          <w:szCs w:val="24"/>
        </w:rPr>
        <w:t>EUR</w:t>
      </w:r>
      <w:r w:rsidRPr="00263B8F">
        <w:rPr>
          <w:rFonts w:ascii="Times New Roman" w:eastAsia="Arial" w:hAnsi="Times New Roman" w:cs="Times New Roman"/>
          <w:sz w:val="24"/>
          <w:szCs w:val="24"/>
        </w:rPr>
        <w:t xml:space="preserve"> </w:t>
      </w:r>
      <w:r w:rsidR="00F64F7B">
        <w:rPr>
          <w:rFonts w:ascii="Times New Roman" w:eastAsia="Arial" w:hAnsi="Times New Roman" w:cs="Times New Roman"/>
          <w:sz w:val="24"/>
          <w:szCs w:val="24"/>
        </w:rPr>
        <w:t>_______</w:t>
      </w:r>
      <w:r w:rsidR="005C55CB">
        <w:rPr>
          <w:rFonts w:ascii="Times New Roman" w:eastAsia="Arial" w:hAnsi="Times New Roman" w:cs="Times New Roman"/>
          <w:sz w:val="24"/>
          <w:szCs w:val="24"/>
        </w:rPr>
        <w:t xml:space="preserve"> (</w:t>
      </w:r>
      <w:r w:rsidR="00F64F7B">
        <w:rPr>
          <w:rFonts w:ascii="Times New Roman" w:eastAsia="Arial" w:hAnsi="Times New Roman" w:cs="Times New Roman"/>
          <w:sz w:val="24"/>
          <w:szCs w:val="24"/>
        </w:rPr>
        <w:t>________</w:t>
      </w:r>
      <w:r w:rsidR="005C55CB">
        <w:rPr>
          <w:rFonts w:ascii="Times New Roman" w:eastAsia="Arial" w:hAnsi="Times New Roman" w:cs="Times New Roman"/>
          <w:sz w:val="24"/>
          <w:szCs w:val="24"/>
        </w:rPr>
        <w:t xml:space="preserve"> euro </w:t>
      </w:r>
      <w:r w:rsidR="00F64F7B">
        <w:rPr>
          <w:rFonts w:ascii="Times New Roman" w:eastAsia="Arial" w:hAnsi="Times New Roman" w:cs="Times New Roman"/>
          <w:sz w:val="24"/>
          <w:szCs w:val="24"/>
        </w:rPr>
        <w:t>____</w:t>
      </w:r>
      <w:r w:rsidR="005C55CB">
        <w:rPr>
          <w:rFonts w:ascii="Times New Roman" w:eastAsia="Arial" w:hAnsi="Times New Roman" w:cs="Times New Roman"/>
          <w:sz w:val="24"/>
          <w:szCs w:val="24"/>
        </w:rPr>
        <w:t xml:space="preserve"> centi) bez PVN</w:t>
      </w:r>
      <w:r w:rsidRPr="00263B8F">
        <w:rPr>
          <w:rFonts w:ascii="Times New Roman" w:eastAsia="Arial" w:hAnsi="Times New Roman" w:cs="Times New Roman"/>
          <w:sz w:val="24"/>
          <w:szCs w:val="24"/>
        </w:rPr>
        <w:t xml:space="preserve"> mēnesī un atbilstošu pievienotās vērtības nodokļa likmi. Nomnieks pārskaita noteikto nomas maksu par kārtējo mēnesi līdz nākošā mēneša pēdējam datumam, saskaņā ar šo Līgumu un piesūtītiem maksājumu rēķiniem;</w:t>
      </w:r>
    </w:p>
    <w:bookmarkEnd w:id="10"/>
    <w:p w14:paraId="2FC987F8" w14:textId="77777777" w:rsidR="00263B8F" w:rsidRPr="00263B8F" w:rsidRDefault="00F448DC"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patērēto elektrību pēc faktiskā patēriņa sa</w:t>
      </w:r>
      <w:r w:rsidRPr="00263B8F">
        <w:rPr>
          <w:rFonts w:ascii="Times New Roman" w:eastAsia="Arial" w:hAnsi="Times New Roman" w:cs="Times New Roman"/>
          <w:sz w:val="24"/>
          <w:szCs w:val="24"/>
        </w:rPr>
        <w:t>skaņā ar AS “Latvenergo” rēķinu reizē ar nomas maksu;</w:t>
      </w:r>
    </w:p>
    <w:p w14:paraId="6171FEBF" w14:textId="6E71EC39" w:rsidR="00263B8F" w:rsidRDefault="00F448DC"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elektrības pieslēgumu un slodzes palielināšanu - attiecīgās izmaksas</w:t>
      </w:r>
      <w:r w:rsidR="00F64F7B">
        <w:rPr>
          <w:rFonts w:ascii="Times New Roman" w:eastAsia="Arial" w:hAnsi="Times New Roman" w:cs="Times New Roman"/>
          <w:sz w:val="24"/>
          <w:szCs w:val="24"/>
        </w:rPr>
        <w:t>;</w:t>
      </w:r>
    </w:p>
    <w:p w14:paraId="23802FE9" w14:textId="02961F08" w:rsidR="00F64F7B" w:rsidRPr="00263B8F" w:rsidRDefault="00F448DC"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Pr>
          <w:rFonts w:ascii="Times New Roman" w:eastAsia="Arial" w:hAnsi="Times New Roman" w:cs="Times New Roman"/>
          <w:sz w:val="24"/>
          <w:szCs w:val="24"/>
        </w:rPr>
        <w:t>par pakalpojumiem – saskaņā ar skaitītāju rādījumiem.</w:t>
      </w:r>
    </w:p>
    <w:p w14:paraId="6D46D46E"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ieskaita IZNOMĀTĀJA vai tā iestādes bankas norēķinu kontā Līguma </w:t>
      </w:r>
      <w:r w:rsidRPr="00263B8F">
        <w:rPr>
          <w:rFonts w:ascii="Times New Roman" w:eastAsia="Arial" w:hAnsi="Times New Roman" w:cs="Times New Roman"/>
          <w:sz w:val="24"/>
          <w:szCs w:val="24"/>
        </w:rPr>
        <w:t xml:space="preserve">2.1.punktā noteikto nomas maksu </w:t>
      </w:r>
      <w:bookmarkStart w:id="11" w:name="_Hlk494196857"/>
      <w:r w:rsidRPr="00263B8F">
        <w:rPr>
          <w:rFonts w:ascii="Times New Roman" w:eastAsia="Arial" w:hAnsi="Times New Roman" w:cs="Times New Roman"/>
          <w:sz w:val="24"/>
          <w:szCs w:val="24"/>
        </w:rPr>
        <w:t>un pakalpojumu maksājumus par kārtējo mēnesi pēc rēķina saņemšanas. Nomnieks apņemas apmaksāt rēķinu līdz nākamā mēneša 15.datumam.</w:t>
      </w:r>
    </w:p>
    <w:bookmarkEnd w:id="11"/>
    <w:p w14:paraId="51506124"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vienpusēji mainīt Objekta nomas maksas apmēru bez grozījumu izdarīša</w:t>
      </w:r>
      <w:r w:rsidRPr="00263B8F">
        <w:rPr>
          <w:rFonts w:ascii="Times New Roman" w:eastAsia="Arial" w:hAnsi="Times New Roman" w:cs="Times New Roman"/>
          <w:sz w:val="24"/>
          <w:szCs w:val="24"/>
        </w:rPr>
        <w:t>nas Līgumā:</w:t>
      </w:r>
    </w:p>
    <w:p w14:paraId="13AB928C" w14:textId="77777777" w:rsidR="00263B8F" w:rsidRPr="00263B8F" w:rsidRDefault="00F448DC"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lastRenderedPageBreak/>
        <w:t>ja Centrālās statistikas pārvaldes sniegtais patēriņa cenu indekss attiecībā pret pēdējo nomas maksas izmaiņu dienu pārsniedz 10 % (desmit procentus); šajā gadījumā nomas maksas paaugstinājumu nosaka, sākot ar otro nomas gadu atbilstoši Centrāl</w:t>
      </w:r>
      <w:r w:rsidRPr="00263B8F">
        <w:rPr>
          <w:rFonts w:ascii="Times New Roman" w:eastAsia="Arial" w:hAnsi="Times New Roman" w:cs="Times New Roman"/>
          <w:sz w:val="24"/>
          <w:szCs w:val="24"/>
        </w:rPr>
        <w:t>ās statistikas pārvaldes sniegtiem patēriņa cenu indeksiem;</w:t>
      </w:r>
    </w:p>
    <w:p w14:paraId="3821D0FD" w14:textId="77777777" w:rsidR="00263B8F" w:rsidRPr="00263B8F" w:rsidRDefault="00F448DC"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saskaņā ar normatīvajiem aktiem tiek no jauna ieviesti vai palielināti nodokļi vai nodevas. Minētajos gadījumos nomas maksas apmērs tiek mainīts, sākot ar dienu, kāda noteikta attiecīgajos norm</w:t>
      </w:r>
      <w:r w:rsidRPr="00263B8F">
        <w:rPr>
          <w:rFonts w:ascii="Times New Roman" w:eastAsia="Arial" w:hAnsi="Times New Roman" w:cs="Times New Roman"/>
          <w:sz w:val="24"/>
          <w:szCs w:val="24"/>
        </w:rPr>
        <w:t>atīvajos aktos;</w:t>
      </w:r>
    </w:p>
    <w:p w14:paraId="045B425F" w14:textId="77777777" w:rsidR="00263B8F" w:rsidRPr="00263B8F" w:rsidRDefault="00F448DC"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reizi gadā nākamajam nomas periodam, ja ir mainījušies iznomātāja nomas objekta plānotie pārvaldīšanas izdevumi; </w:t>
      </w:r>
    </w:p>
    <w:p w14:paraId="3C0DDC6D" w14:textId="77777777" w:rsidR="00263B8F" w:rsidRPr="00263B8F" w:rsidRDefault="00F448DC"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normatīvie akti paredz citu nomas maksas apmēru vai nomas maksas aprēķināšanas kārtību.</w:t>
      </w:r>
    </w:p>
    <w:p w14:paraId="7ACE17FD"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Līguma 2.4. punktā noteiktajos gadī</w:t>
      </w:r>
      <w:r w:rsidRPr="00263B8F">
        <w:rPr>
          <w:rFonts w:ascii="Times New Roman" w:eastAsia="Arial" w:hAnsi="Times New Roman" w:cs="Times New Roman"/>
          <w:sz w:val="24"/>
          <w:szCs w:val="24"/>
        </w:rPr>
        <w:t>jumos nomas maksa uzskatāma par pārskatītu un stājas spēkā attiecīgajā IZNOMĀTĀJA vai tā iestādes nosūtītajā paziņojumā NOMNIEKAM norādītajā termiņā; atsevišķas vienošanās parakstīšana šajā gadījumā nav nepieciešama; tas, ka NOMNIEKS nav saņēmis paziņojumu</w:t>
      </w:r>
      <w:r w:rsidRPr="00263B8F">
        <w:rPr>
          <w:rFonts w:ascii="Times New Roman" w:eastAsia="Arial" w:hAnsi="Times New Roman" w:cs="Times New Roman"/>
          <w:sz w:val="24"/>
          <w:szCs w:val="24"/>
        </w:rPr>
        <w:t xml:space="preserve"> vai nav atrodams savā juridiskā adresē, neliedz IZNOMĀTĀJAM vai tā iestādei tiesības pieprasīt jaunu nomas maksu, t.sk. piemērot Līgumā noteiktās sankcijas par tās nemaksāšanu.</w:t>
      </w:r>
    </w:p>
    <w:p w14:paraId="4F7B2F4F"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nemainīt nomas maksas apmēru 2.3.puntā minētajos gadīj</w:t>
      </w:r>
      <w:r w:rsidRPr="00263B8F">
        <w:rPr>
          <w:rFonts w:ascii="Times New Roman" w:eastAsia="Arial" w:hAnsi="Times New Roman" w:cs="Times New Roman"/>
          <w:sz w:val="24"/>
          <w:szCs w:val="24"/>
        </w:rPr>
        <w:t>umos, ja nomas maksas palielinājums gadā ir mazāks nekā attiecīgā paziņojuma sagatavošanas un nosūtīšanas izmaksas.</w:t>
      </w:r>
    </w:p>
    <w:p w14:paraId="43D2C0D7" w14:textId="77777777" w:rsidR="00263B8F" w:rsidRPr="00263B8F" w:rsidRDefault="00F448DC"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bookmarkStart w:id="12" w:name="_Hlk49166402"/>
      <w:r w:rsidRPr="00263B8F">
        <w:rPr>
          <w:rFonts w:ascii="Times New Roman" w:eastAsia="Arial" w:hAnsi="Times New Roman" w:cs="Times New Roman"/>
          <w:sz w:val="24"/>
          <w:szCs w:val="24"/>
          <w:lang w:eastAsia="lv-LV"/>
        </w:rPr>
        <w:t>Par Līgumā noteiktās Nomas maksas maksājumu savlaicīgu neveikšanu NOMNIEKS maksā nokavējuma procentus 0,1 % no nesamaksātās summas par katru nokavēto dienu. Nokavējuma procentu samaksa neatbrīvo NOMNIEKU no Līguma saistību izpildes.</w:t>
      </w:r>
    </w:p>
    <w:p w14:paraId="073CDB77" w14:textId="77777777" w:rsidR="00263B8F" w:rsidRPr="00263B8F" w:rsidRDefault="00F448DC"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r w:rsidRPr="00263B8F">
        <w:rPr>
          <w:rFonts w:ascii="Times New Roman" w:eastAsia="Arial" w:hAnsi="Times New Roman" w:cs="Times New Roman"/>
          <w:sz w:val="24"/>
          <w:szCs w:val="24"/>
          <w:lang w:eastAsia="lv-LV"/>
        </w:rPr>
        <w:t xml:space="preserve">Ja tiek veikta samaksa </w:t>
      </w:r>
      <w:r w:rsidRPr="00263B8F">
        <w:rPr>
          <w:rFonts w:ascii="Times New Roman" w:eastAsia="Arial" w:hAnsi="Times New Roman" w:cs="Times New Roman"/>
          <w:sz w:val="24"/>
          <w:szCs w:val="24"/>
          <w:lang w:eastAsia="lv-LV"/>
        </w:rPr>
        <w:t>par da</w:t>
      </w:r>
      <w:r w:rsidRPr="00263B8F">
        <w:rPr>
          <w:rFonts w:ascii="Times New Roman" w:eastAsia="Arial" w:hAnsi="Times New Roman" w:cs="Times New Roman" w:hint="eastAsia"/>
          <w:sz w:val="24"/>
          <w:szCs w:val="24"/>
          <w:lang w:eastAsia="lv-LV"/>
        </w:rPr>
        <w:t>ļ</w:t>
      </w:r>
      <w:r w:rsidRPr="00263B8F">
        <w:rPr>
          <w:rFonts w:ascii="Times New Roman" w:eastAsia="Arial" w:hAnsi="Times New Roman" w:cs="Times New Roman"/>
          <w:sz w:val="24"/>
          <w:szCs w:val="24"/>
          <w:lang w:eastAsia="lv-LV"/>
        </w:rPr>
        <w:t>u no par</w:t>
      </w:r>
      <w:r w:rsidRPr="00263B8F">
        <w:rPr>
          <w:rFonts w:ascii="Times New Roman" w:eastAsia="Arial" w:hAnsi="Times New Roman" w:cs="Times New Roman" w:hint="eastAsia"/>
          <w:sz w:val="24"/>
          <w:szCs w:val="24"/>
          <w:lang w:eastAsia="lv-LV"/>
        </w:rPr>
        <w:t>ā</w:t>
      </w:r>
      <w:r w:rsidRPr="00263B8F">
        <w:rPr>
          <w:rFonts w:ascii="Times New Roman" w:eastAsia="Arial" w:hAnsi="Times New Roman" w:cs="Times New Roman"/>
          <w:sz w:val="24"/>
          <w:szCs w:val="24"/>
          <w:lang w:eastAsia="lv-LV"/>
        </w:rPr>
        <w:t>da, tad š</w:t>
      </w:r>
      <w:r w:rsidRPr="00263B8F">
        <w:rPr>
          <w:rFonts w:ascii="Times New Roman" w:eastAsia="Arial" w:hAnsi="Times New Roman" w:cs="Times New Roman" w:hint="eastAsia"/>
          <w:sz w:val="24"/>
          <w:szCs w:val="24"/>
          <w:lang w:eastAsia="lv-LV"/>
        </w:rPr>
        <w:t>ī</w:t>
      </w:r>
      <w:r w:rsidRPr="00263B8F">
        <w:rPr>
          <w:rFonts w:ascii="Times New Roman" w:eastAsia="Arial" w:hAnsi="Times New Roman" w:cs="Times New Roman"/>
          <w:sz w:val="24"/>
          <w:szCs w:val="24"/>
          <w:lang w:eastAsia="lv-LV"/>
        </w:rPr>
        <w:t xml:space="preserve"> summa ir sadalās sekojoši – nokav</w:t>
      </w:r>
      <w:r w:rsidRPr="00263B8F">
        <w:rPr>
          <w:rFonts w:ascii="Times New Roman" w:eastAsia="Arial" w:hAnsi="Times New Roman" w:cs="Times New Roman" w:hint="eastAsia"/>
          <w:sz w:val="24"/>
          <w:szCs w:val="24"/>
          <w:lang w:eastAsia="lv-LV"/>
        </w:rPr>
        <w:t>ē</w:t>
      </w:r>
      <w:r w:rsidRPr="00263B8F">
        <w:rPr>
          <w:rFonts w:ascii="Times New Roman" w:eastAsia="Arial" w:hAnsi="Times New Roman" w:cs="Times New Roman"/>
          <w:sz w:val="24"/>
          <w:szCs w:val="24"/>
          <w:lang w:eastAsia="lv-LV"/>
        </w:rPr>
        <w:t>juma procenti un tad parāda pamatsumma.</w:t>
      </w:r>
    </w:p>
    <w:bookmarkEnd w:id="12"/>
    <w:p w14:paraId="44BC122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maksā nekustamā īpašuma nodokli Latvijas Republikas likumā „Par nekustamā īpašuma nodokli” noteiktā kārtībā. </w:t>
      </w:r>
    </w:p>
    <w:p w14:paraId="7E1195FE"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3" w:name="_Hlk49166449"/>
      <w:r w:rsidRPr="00263B8F">
        <w:rPr>
          <w:rFonts w:ascii="Times New Roman" w:eastAsia="Times New Roman" w:hAnsi="Times New Roman" w:cs="Times New Roman"/>
          <w:sz w:val="24"/>
          <w:szCs w:val="24"/>
          <w:lang w:eastAsia="lv-LV"/>
        </w:rPr>
        <w:t>Par pastiprinātu Objekta piesārņošanu, ja to rada NOMNIEKA uzņēmuma specifiskā darbība, novākšanas un attīrīšanas izdevumi pilnā apjomā j</w:t>
      </w:r>
      <w:r w:rsidRPr="00263B8F">
        <w:rPr>
          <w:rFonts w:ascii="Times New Roman" w:eastAsia="Times New Roman" w:hAnsi="Times New Roman" w:cs="Times New Roman"/>
          <w:sz w:val="24"/>
          <w:szCs w:val="24"/>
          <w:lang w:eastAsia="lv-LV"/>
        </w:rPr>
        <w:t xml:space="preserve">āsedz NOMNIEKAM. </w:t>
      </w:r>
    </w:p>
    <w:bookmarkEnd w:id="13"/>
    <w:p w14:paraId="03B42F15" w14:textId="77777777" w:rsidR="00263B8F" w:rsidRPr="00263B8F" w:rsidRDefault="00263B8F" w:rsidP="00263B8F">
      <w:pPr>
        <w:widowControl w:val="0"/>
        <w:tabs>
          <w:tab w:val="left" w:pos="735"/>
        </w:tabs>
        <w:spacing w:after="0" w:line="240" w:lineRule="auto"/>
        <w:ind w:left="360" w:hanging="233"/>
        <w:jc w:val="both"/>
        <w:rPr>
          <w:rFonts w:ascii="Times New Roman" w:eastAsia="Arial" w:hAnsi="Times New Roman" w:cs="Times New Roman"/>
          <w:sz w:val="24"/>
          <w:szCs w:val="24"/>
        </w:rPr>
      </w:pPr>
    </w:p>
    <w:p w14:paraId="327EEB35"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sz w:val="24"/>
          <w:szCs w:val="24"/>
        </w:rPr>
      </w:pPr>
      <w:r w:rsidRPr="00263B8F">
        <w:rPr>
          <w:rFonts w:ascii="Times New Roman" w:eastAsia="Arial" w:hAnsi="Times New Roman" w:cs="Times New Roman"/>
          <w:b/>
          <w:sz w:val="24"/>
          <w:szCs w:val="24"/>
        </w:rPr>
        <w:t>Objekta apsaimniekošana</w:t>
      </w:r>
    </w:p>
    <w:p w14:paraId="4A121B0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Pēc nepieciešamības NOMNIEKS pats veic objekta apsaimniekošanu, telpu tekošo remontu. Telpu kapitālo remontu veic ar IZNOMĀTĀJA  rakstisku atļauju atbilstoši normatīvo aktu prasībām.</w:t>
      </w:r>
    </w:p>
    <w:p w14:paraId="33A3E663"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4" w:name="_Hlk49166543"/>
      <w:r w:rsidRPr="00263B8F">
        <w:rPr>
          <w:rFonts w:ascii="Times New Roman" w:eastAsia="Arial" w:hAnsi="Times New Roman" w:cs="Times New Roman"/>
          <w:sz w:val="24"/>
          <w:szCs w:val="24"/>
        </w:rPr>
        <w:t>NOMNIEKS apmaksā elektroenerģi</w:t>
      </w:r>
      <w:r w:rsidRPr="00263B8F">
        <w:rPr>
          <w:rFonts w:ascii="Times New Roman" w:eastAsia="Arial" w:hAnsi="Times New Roman" w:cs="Times New Roman"/>
          <w:sz w:val="24"/>
          <w:szCs w:val="24"/>
        </w:rPr>
        <w:t xml:space="preserve">jas faktisko patēriņu saskaņā ar IZNOMĀTĀJA vai tā iestādes piestādīto rēķinu.   </w:t>
      </w:r>
    </w:p>
    <w:bookmarkEnd w:id="14"/>
    <w:p w14:paraId="31CA2DB2" w14:textId="77777777" w:rsidR="00263B8F" w:rsidRPr="00263B8F" w:rsidRDefault="00263B8F" w:rsidP="00263B8F">
      <w:pPr>
        <w:widowControl w:val="0"/>
        <w:spacing w:before="7" w:after="0" w:line="240" w:lineRule="auto"/>
        <w:jc w:val="both"/>
        <w:rPr>
          <w:rFonts w:ascii="Times New Roman" w:eastAsia="Arial" w:hAnsi="Times New Roman" w:cs="Times New Roman"/>
          <w:sz w:val="24"/>
          <w:szCs w:val="24"/>
        </w:rPr>
      </w:pPr>
    </w:p>
    <w:p w14:paraId="3447D550"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bookmarkStart w:id="15" w:name="_Hlk49166581"/>
      <w:r w:rsidRPr="00263B8F">
        <w:rPr>
          <w:rFonts w:ascii="Times New Roman" w:eastAsia="Arial" w:hAnsi="Times New Roman" w:cs="Times New Roman"/>
          <w:b/>
          <w:sz w:val="24"/>
          <w:szCs w:val="24"/>
        </w:rPr>
        <w:t>IZNOMĀTĀJA vai tā iestādes tiesības un pienākumi</w:t>
      </w:r>
    </w:p>
    <w:bookmarkEnd w:id="15"/>
    <w:p w14:paraId="42CF3B2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Nodot NOMNIEKAM nomā Objektu saskaņā ar Līguma noteikumiem.</w:t>
      </w:r>
    </w:p>
    <w:p w14:paraId="231C050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Ievērot noteikumus, kuri viņam uzlikti saskaņā ar Līgumu.</w:t>
      </w:r>
    </w:p>
    <w:p w14:paraId="04F9C58C"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Pārbau</w:t>
      </w:r>
      <w:r w:rsidRPr="00263B8F">
        <w:rPr>
          <w:rFonts w:ascii="Times New Roman" w:eastAsia="Arial" w:hAnsi="Times New Roman" w:cs="Times New Roman"/>
          <w:sz w:val="24"/>
          <w:szCs w:val="24"/>
        </w:rPr>
        <w:t>dīt Objekta  stāvokli un Līguma noteikumu izpildi. IZNOMĀTĀJAM ir tiesības jebkurā laikā, brīdinot par to NOMNIEKU iepriekš, veikt vispārēju Objekta  apskati, lai pārbaudītu Līguma izpildi, un veiktu Objekta tehnisko apskati, kā arī citos gadījumos, ja tas</w:t>
      </w:r>
      <w:r w:rsidRPr="00263B8F">
        <w:rPr>
          <w:rFonts w:ascii="Times New Roman" w:eastAsia="Arial" w:hAnsi="Times New Roman" w:cs="Times New Roman"/>
          <w:sz w:val="24"/>
          <w:szCs w:val="24"/>
        </w:rPr>
        <w:t xml:space="preserve"> ir nepieciešams  IZNOMĀTĀJAM vai tā iestādei. NOMNIEKS nedrīkst kavēt IZNOMĀTĀJA vai tā iestādes pārstāvja iekļūšanu Objektā. </w:t>
      </w:r>
    </w:p>
    <w:p w14:paraId="7D1C43D4"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lastRenderedPageBreak/>
        <w:t>Pieprasīt atbilstošu Objekta izmantošanu saskaņā ar Līguma noteikumiem.</w:t>
      </w:r>
    </w:p>
    <w:p w14:paraId="4063102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Pieņemt Objekta nomas maksu, kā arī citus maksājumus sas</w:t>
      </w:r>
      <w:r w:rsidRPr="00263B8F">
        <w:rPr>
          <w:rFonts w:ascii="Times New Roman" w:eastAsia="Arial" w:hAnsi="Times New Roman" w:cs="Times New Roman"/>
          <w:sz w:val="24"/>
          <w:szCs w:val="24"/>
        </w:rPr>
        <w:t>kaņā ar Līgumu.</w:t>
      </w:r>
    </w:p>
    <w:p w14:paraId="336F96FD"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izbeigt Līgumu saskaņā ar Līguma noteikumiem un normatīviem aktiem.</w:t>
      </w:r>
    </w:p>
    <w:p w14:paraId="5B00343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Noslēdzot Līgumu, nodot NOMNIEKAM Objektu saskaņā ar pieņemšanas- nodošanas aktu.</w:t>
      </w:r>
    </w:p>
    <w:p w14:paraId="31DEEBD5"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Izbeidzot Līgumu, pieņemt no NOMNIEKA Objektu saskaņā ar pieņemšanas - nodošanas aktu.</w:t>
      </w:r>
    </w:p>
    <w:p w14:paraId="500A0E6A"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Veikt nepieciešamās darbības, lai atbrīvotu Objektu Līguma darbības termiņa izbeigšanās gadījumā vai arī tā pirmstermiņa izbeigšanas gadījumā, ja NOMNIEKS nepilda Līguma</w:t>
      </w:r>
      <w:r w:rsidRPr="00263B8F">
        <w:rPr>
          <w:rFonts w:ascii="Times New Roman" w:eastAsia="Arial" w:hAnsi="Times New Roman" w:cs="Times New Roman"/>
          <w:sz w:val="24"/>
          <w:szCs w:val="24"/>
        </w:rPr>
        <w:t xml:space="preserve"> saistības.</w:t>
      </w:r>
    </w:p>
    <w:p w14:paraId="2CD7CFA7"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Līguma darbības laikā, kā arī, tam beidzoties, IZNOMĀTĀJAM ir tiesības pieprasīt no NOMNIEKA, bet NOMNIEKAM jālikvidē visas tās izmaiņas un papildinājumi Objektā, kas izdarīti bez IZNOMĀTĀJA rakstiskas atļaujas.</w:t>
      </w:r>
    </w:p>
    <w:p w14:paraId="6E45F6A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vai tā iestāde nav at</w:t>
      </w:r>
      <w:r w:rsidRPr="00263B8F">
        <w:rPr>
          <w:rFonts w:ascii="Times New Roman" w:eastAsia="Arial" w:hAnsi="Times New Roman" w:cs="Times New Roman"/>
          <w:sz w:val="24"/>
          <w:szCs w:val="24"/>
        </w:rPr>
        <w:t>bildīgi par jebkādām neērtībām vai zaudējumiem, kas radušies no kāda komunālā pakalpojuma, kurš nav IZNOMĀTĀJA vai tā iestādes pārziņā, pārtraukšanas vai samazināšanās.</w:t>
      </w:r>
    </w:p>
    <w:p w14:paraId="0D1485B1"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garantē, ka tam ir attiecīgas pilnvaras slēgt Objekta nomas Līgumu un uzņemt</w:t>
      </w:r>
      <w:r w:rsidRPr="00263B8F">
        <w:rPr>
          <w:rFonts w:ascii="Times New Roman" w:eastAsia="Arial" w:hAnsi="Times New Roman" w:cs="Times New Roman"/>
          <w:sz w:val="24"/>
          <w:szCs w:val="24"/>
        </w:rPr>
        <w:t>ies tajā noteiktās saistības. IZNOMĀTĀJS garantē, ka NOMNIEKS var izmantot Objektu Līgumā noteiktajā  termiņā  bez  jebkāda  pārtraukuma  no  IZNOMĀTĀJA vai tā iestādes  puses, izņemot gadījumus, kad NOMNIEKS nepilda Līguma noteikumus un ir pamats Līguma p</w:t>
      </w:r>
      <w:r w:rsidRPr="00263B8F">
        <w:rPr>
          <w:rFonts w:ascii="Times New Roman" w:eastAsia="Arial" w:hAnsi="Times New Roman" w:cs="Times New Roman"/>
          <w:sz w:val="24"/>
          <w:szCs w:val="24"/>
        </w:rPr>
        <w:t>ārtraukšanai.</w:t>
      </w:r>
    </w:p>
    <w:p w14:paraId="6759981D"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732D6EF1"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NOMNIEKA tiesības un pienākumi</w:t>
      </w:r>
    </w:p>
    <w:p w14:paraId="31060EA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apņemas  Objektu izmantot  tikai  tiem  mērķiem,  kādi  norādīti  Līguma 1.2. punktā. Objekta izmantošanai citiem mērķiem ir nepieciešama IZNOMĀTĀJA rakstiska piekrišana. NOMNIEKS nedrīkst pieļaut Obj</w:t>
      </w:r>
      <w:r w:rsidRPr="00263B8F">
        <w:rPr>
          <w:rFonts w:ascii="Times New Roman" w:eastAsia="Arial" w:hAnsi="Times New Roman" w:cs="Times New Roman"/>
          <w:sz w:val="24"/>
          <w:szCs w:val="24"/>
        </w:rPr>
        <w:t>ekta lietošanu jebkuriem nelegāliem, Objektam riskantiem vai bīstamiem nolūkiem.</w:t>
      </w:r>
    </w:p>
    <w:p w14:paraId="506D2DA7"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savlaicīgi ir jāapmaksā nomas maksa par Objekta izmantošanu, kā arī citi maksājumi saskaņā ar Līguma noteikumiem.</w:t>
      </w:r>
    </w:p>
    <w:p w14:paraId="077D4BB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 pienākums ir saudzīgi izturēties pret ēku, kurā atrodas Objekts, izmantot Objektu tikai saskaņā ar Līguma noteikumiem.</w:t>
      </w:r>
    </w:p>
    <w:p w14:paraId="6CCE827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bez IZNOMĀTĀJA rakstiskas atļaujas nav tiesības veikt Objekta  pārbūvi. Gadījumā, ja NOMNIEKS veic Objekta pārbūvi bez</w:t>
      </w:r>
      <w:r w:rsidRPr="00263B8F">
        <w:rPr>
          <w:rFonts w:ascii="Times New Roman" w:eastAsia="Arial" w:hAnsi="Times New Roman" w:cs="Times New Roman"/>
          <w:sz w:val="24"/>
          <w:szCs w:val="24"/>
        </w:rPr>
        <w:t xml:space="preserve"> IZNOMĀTĀJA atļaujas, tad NOMNIEKAM ir Objekts jāatgriež iepriekšējā stāvoklī, kādā tas bija līdz pārbūvei, un jāapmaksā visi zaudējumi, kas ar to radīti IZNOMĀTĀJAM un trešajām personām.</w:t>
      </w:r>
    </w:p>
    <w:p w14:paraId="4970316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saskaņā ar normatīviem aktiem, ievērot Objektā un tam pie</w:t>
      </w:r>
      <w:r w:rsidRPr="00263B8F">
        <w:rPr>
          <w:rFonts w:ascii="Times New Roman" w:eastAsia="Arial" w:hAnsi="Times New Roman" w:cs="Times New Roman"/>
          <w:sz w:val="24"/>
          <w:szCs w:val="24"/>
        </w:rPr>
        <w:t>guļošajā teritorijā sanitārās un higiēnas  prasības  un  ugunsdrošības  noteikumus,  nodrošināt  sabiedrisko kārtību, atbilstoši Objekta izmantošanas mērķim. Par minēto prasību izpildi atbild NOMNIEKS.</w:t>
      </w:r>
    </w:p>
    <w:p w14:paraId="70230C6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var noslēgt pakalpojuma līgumu par sadzīves a</w:t>
      </w:r>
      <w:r w:rsidRPr="00263B8F">
        <w:rPr>
          <w:rFonts w:ascii="Times New Roman" w:eastAsia="Arial" w:hAnsi="Times New Roman" w:cs="Times New Roman"/>
          <w:sz w:val="24"/>
          <w:szCs w:val="24"/>
        </w:rPr>
        <w:t>tkritumu apsaimniekošanu ar    sadzīves atkritumu apsaimniekotāju.</w:t>
      </w:r>
    </w:p>
    <w:p w14:paraId="0B9FFE8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pastiprinātas Objekta piesārņošanas, ja to rada NOMNIEKA specifiskā darbība, attīrīšanu, izdevumi pilnā apjomā jāsedz NOMNIEKAM. NOMNIEKS atbild par vides aizsardzības prasību ievērošan</w:t>
      </w:r>
      <w:r w:rsidRPr="00263B8F">
        <w:rPr>
          <w:rFonts w:ascii="Times New Roman" w:eastAsia="Arial" w:hAnsi="Times New Roman" w:cs="Times New Roman"/>
          <w:sz w:val="24"/>
          <w:szCs w:val="24"/>
        </w:rPr>
        <w:t xml:space="preserve">u Objektā.     </w:t>
      </w:r>
    </w:p>
    <w:p w14:paraId="13F32CC6"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Uzturēt Objekta Telpas un tajās esošās iekārtas, un citu IZNOMĀTĀJA mantu labā stāvoklī.</w:t>
      </w:r>
    </w:p>
    <w:p w14:paraId="73096B36"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nedrīkst Objektu nodot apakšnomā vai kā citādi piesaistīt trešās personas Objekta izmantošanā (t.sk. kopdarbība ar trešajām personām telpās).</w:t>
      </w:r>
    </w:p>
    <w:p w14:paraId="4B62FB2A"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lastRenderedPageBreak/>
        <w:t>Izbeidzoties Līguma darbības termiņam  vai arī to izbeidzot priekšlaicīgi, NOMNIEKAM Objekts ir jānodod IZNOMĀTĀJAM ne sliktākā stāvoklī, kā tika pieņemtas, izņemot Objekta dabisko nolietošanos.</w:t>
      </w:r>
    </w:p>
    <w:p w14:paraId="2F4A608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Nododot Objektu IZNOMĀTĀJAM vai tā iestādei, NOMNIEKAM uz sav</w:t>
      </w:r>
      <w:r w:rsidRPr="00263B8F">
        <w:rPr>
          <w:rFonts w:ascii="Times New Roman" w:eastAsia="Arial" w:hAnsi="Times New Roman" w:cs="Times New Roman"/>
          <w:sz w:val="24"/>
          <w:szCs w:val="24"/>
        </w:rPr>
        <w:t>a rēķina ir jāapmaksā visi izdevumi, kas ir saistīti ar Objekta atbrīvošanu, kā arī citi izdevumi, kas Pusēm šajā saistībā varētu rasties.</w:t>
      </w:r>
    </w:p>
    <w:p w14:paraId="53663F4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Objekts jāatbrīvo 10 (desmit) dienu laikā pēc Līguma darbības termiņa beigām vai Līguma pirmstermiņa izbeig</w:t>
      </w:r>
      <w:r w:rsidRPr="00263B8F">
        <w:rPr>
          <w:rFonts w:ascii="Times New Roman" w:eastAsia="Arial" w:hAnsi="Times New Roman" w:cs="Times New Roman"/>
          <w:sz w:val="24"/>
          <w:szCs w:val="24"/>
        </w:rPr>
        <w:t>šanas brīža. Izbeidzot Līgumu, Objekta nodošana notiek, sastādot nodošanas - pieņemšanas aktu.</w:t>
      </w:r>
    </w:p>
    <w:p w14:paraId="1496B35B"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Atstājot Objektu saistībā ar Līguma termiņa izbeigšanos vai Līguma pirmstermiņa izbeigšanu, NOMNIEKAM ir tiesības paņemt līdzi tikai tās viņam </w:t>
      </w:r>
      <w:r w:rsidRPr="00263B8F">
        <w:rPr>
          <w:rFonts w:ascii="Times New Roman" w:eastAsia="Arial" w:hAnsi="Times New Roman" w:cs="Times New Roman"/>
          <w:sz w:val="24"/>
          <w:szCs w:val="24"/>
        </w:rPr>
        <w:t>piederošās mantas un tikai tos Telpu uzlabojumus, kurus var atdalīt bez Objekta ārējā izskata un tehniskā stāvokļa bojāšanas.</w:t>
      </w:r>
    </w:p>
    <w:p w14:paraId="746B69BF"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 Līguma darbības laiku NOMNIEKS ir atbildīgs par visu personu rīcību, kuras atrodas Objektā.</w:t>
      </w:r>
    </w:p>
    <w:p w14:paraId="57C4AD5C"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nav tiesību izmantot Ob</w:t>
      </w:r>
      <w:r w:rsidRPr="00263B8F">
        <w:rPr>
          <w:rFonts w:ascii="Times New Roman" w:eastAsia="Arial" w:hAnsi="Times New Roman" w:cs="Times New Roman"/>
          <w:sz w:val="24"/>
          <w:szCs w:val="24"/>
        </w:rPr>
        <w:t>jekta ēkas fasādi, kā arī laukumus, kuri atrodas pie Objekta, lai izvietotu izkārtnes un reklāmas bez IZNOMĀTĀJA rakstiskas atļaujas.</w:t>
      </w:r>
    </w:p>
    <w:p w14:paraId="2F3B8EB2"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ir pienākums 5 (piecu) darba dienu laikā rakstiski paziņot IZNOMĀTĀJAM, ja mainījušies dati NOMNIEKA rekvizītos </w:t>
      </w:r>
      <w:r w:rsidRPr="00263B8F">
        <w:rPr>
          <w:rFonts w:ascii="Times New Roman" w:eastAsia="Arial" w:hAnsi="Times New Roman" w:cs="Times New Roman"/>
          <w:sz w:val="24"/>
          <w:szCs w:val="24"/>
        </w:rPr>
        <w:t>vai parakstīttiesīgo personu sastāvā.</w:t>
      </w:r>
    </w:p>
    <w:p w14:paraId="1ADE0833"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52ED5595"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Līguma grozīšanas, papildināšanas un izbeigšanas kārtība</w:t>
      </w:r>
    </w:p>
    <w:p w14:paraId="75F912C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Visus Līguma grozījumus un papildinājumus Puses veic rakstiskā formā, tie ir pievienojami Līgumam un ir tā neatņemamas tā sastāvdaļas.</w:t>
      </w:r>
    </w:p>
    <w:p w14:paraId="6F52AB2B"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Nekādi mutiski papildinā</w:t>
      </w:r>
      <w:r w:rsidRPr="00263B8F">
        <w:rPr>
          <w:rFonts w:ascii="Times New Roman" w:eastAsia="Arial" w:hAnsi="Times New Roman" w:cs="Times New Roman"/>
          <w:sz w:val="24"/>
          <w:szCs w:val="24"/>
        </w:rPr>
        <w:t>jumi netiks uzskaitīti par Līguma noteikumiem.</w:t>
      </w:r>
    </w:p>
    <w:p w14:paraId="517D7E17"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Līgumu pirms termiņa var izbeigt rakstiskā formā, Pusēm vienojoties, kā arī citos Līgumā minētajos gadījumos un normatīvos aktos paredzētajos gadījumos.</w:t>
      </w:r>
    </w:p>
    <w:p w14:paraId="565B20BB"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vienpusēji var izbeigt  Līgumu  pirms  laika,</w:t>
      </w:r>
      <w:r w:rsidRPr="00263B8F">
        <w:rPr>
          <w:rFonts w:ascii="Times New Roman" w:eastAsia="Arial" w:hAnsi="Times New Roman" w:cs="Times New Roman"/>
          <w:sz w:val="24"/>
          <w:szCs w:val="24"/>
        </w:rPr>
        <w:t xml:space="preserve"> vismaz 2 (divas) nedēļas iepriekš brīdinot NOMNIEKU, neatlīdzinot  NOMNIEKAM zaudējumus, kas saistīti ar līguma pirmstermiņa izbeigšanu, kā arī NOMNIEKA veiktos izdevumus nomas objektam, ja:</w:t>
      </w:r>
    </w:p>
    <w:p w14:paraId="010380C0"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spacing w:val="-4"/>
          <w:w w:val="105"/>
          <w:sz w:val="24"/>
          <w:szCs w:val="24"/>
        </w:rPr>
        <w:t>O</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
          <w:w w:val="105"/>
          <w:sz w:val="24"/>
          <w:szCs w:val="24"/>
        </w:rPr>
        <w:t>E</w:t>
      </w:r>
      <w:r w:rsidRPr="00263B8F">
        <w:rPr>
          <w:rFonts w:ascii="Times New Roman" w:eastAsia="Arial" w:hAnsi="Times New Roman" w:cs="Times New Roman"/>
          <w:spacing w:val="-3"/>
          <w:w w:val="105"/>
          <w:sz w:val="24"/>
          <w:szCs w:val="24"/>
        </w:rPr>
        <w:t>K</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i</w:t>
      </w:r>
      <w:r w:rsidRPr="00263B8F">
        <w:rPr>
          <w:rFonts w:ascii="Times New Roman" w:eastAsia="Arial" w:hAnsi="Times New Roman" w:cs="Times New Roman"/>
          <w:spacing w:val="-7"/>
          <w:w w:val="105"/>
          <w:sz w:val="24"/>
          <w:szCs w:val="24"/>
        </w:rPr>
        <w:t>z</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8"/>
          <w:w w:val="105"/>
          <w:sz w:val="24"/>
          <w:szCs w:val="24"/>
        </w:rPr>
        <w:t xml:space="preserve"> </w:t>
      </w:r>
      <w:r w:rsidRPr="00263B8F">
        <w:rPr>
          <w:rFonts w:ascii="Times New Roman" w:eastAsia="Arial" w:hAnsi="Times New Roman" w:cs="Times New Roman"/>
          <w:w w:val="105"/>
          <w:sz w:val="24"/>
          <w:szCs w:val="24"/>
        </w:rPr>
        <w:t>Objektu</w:t>
      </w:r>
      <w:r w:rsidRPr="00263B8F">
        <w:rPr>
          <w:rFonts w:ascii="Times New Roman" w:eastAsia="Arial" w:hAnsi="Times New Roman" w:cs="Times New Roman"/>
          <w:spacing w:val="-20"/>
          <w:w w:val="105"/>
          <w:sz w:val="24"/>
          <w:szCs w:val="24"/>
        </w:rPr>
        <w:t xml:space="preserve"> </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2"/>
          <w:w w:val="105"/>
          <w:sz w:val="24"/>
          <w:szCs w:val="24"/>
        </w:rPr>
        <w:t>ķ</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6"/>
          <w:w w:val="105"/>
          <w:sz w:val="24"/>
          <w:szCs w:val="24"/>
        </w:rPr>
        <w:t>e</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ādi</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pared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Līg</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ā;</w:t>
      </w:r>
    </w:p>
    <w:p w14:paraId="7E6EFEEB"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NOMNIEKA darbības dēļ tiek bojāts nomas objekts;</w:t>
      </w:r>
    </w:p>
    <w:p w14:paraId="03366DEB"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patvaļīgi,  bez  saskaņošanas  ar  IZNOMĀTĀJU,  vai  arī  pārkāpjot attiecīgos normatīvos aktus, veic Objekta pārbūvi;</w:t>
      </w:r>
    </w:p>
    <w:p w14:paraId="5A2388A4"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bez rakstiskas IZNOMĀTĀJA atļaujas nodod Objektu apakšnomā vai arī iz</w:t>
      </w:r>
      <w:r w:rsidRPr="00263B8F">
        <w:rPr>
          <w:rFonts w:ascii="Times New Roman" w:eastAsia="Arial" w:hAnsi="Times New Roman" w:cs="Times New Roman"/>
          <w:spacing w:val="-1"/>
          <w:w w:val="105"/>
          <w:sz w:val="24"/>
          <w:szCs w:val="24"/>
        </w:rPr>
        <w:t>manto to kopdarbībai ar trešajām personām;</w:t>
      </w:r>
    </w:p>
    <w:p w14:paraId="203DE53B"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tiek atzīts par maksātnespējīgu vai bankrotējušu;</w:t>
      </w:r>
    </w:p>
    <w:p w14:paraId="018FD743"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NOMNIEKS ir pieļāvis kāda maksājuma, kuru uzliek Līgums, kavējumu ilgāk par vienu mēnesi, ar nosacījumu, ka vienreiz jau ir rakstiski (ar </w:t>
      </w:r>
      <w:r w:rsidRPr="00263B8F">
        <w:rPr>
          <w:rFonts w:ascii="Times New Roman" w:eastAsia="Arial" w:hAnsi="Times New Roman" w:cs="Times New Roman"/>
          <w:spacing w:val="-1"/>
          <w:w w:val="105"/>
          <w:sz w:val="24"/>
          <w:szCs w:val="24"/>
        </w:rPr>
        <w:t>paziņojumu ierakstītā vēstulē) brīdināts par maksājumu kavējumiem, tai skaitā NOMNIEKS nemaksā nomas objekta nekustamā īpašuma nodokli un citas nomas līgumā iekļautās izmaksas vai nenorēķinās  par nekustamā īpašuma uzturēšanai nepieciešamajiem pakalpojumie</w:t>
      </w:r>
      <w:r w:rsidRPr="00263B8F">
        <w:rPr>
          <w:rFonts w:ascii="Times New Roman" w:eastAsia="Arial" w:hAnsi="Times New Roman" w:cs="Times New Roman"/>
          <w:spacing w:val="-1"/>
          <w:w w:val="105"/>
          <w:sz w:val="24"/>
          <w:szCs w:val="24"/>
        </w:rPr>
        <w:t xml:space="preserve">m, elektroenerģiju, ūdens padevi, sanitārtehniskajiem un tehniskajiem pakalpojumiem; </w:t>
      </w:r>
    </w:p>
    <w:p w14:paraId="0641DC1E"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Nomas līguma neizpildīšana ir ļaunprātīga un dod IZNOMĀTĀJAM pamatu uzskatīt, ka viņš nevar paļauties uz saistību izpildīšanu nākotnē;</w:t>
      </w:r>
    </w:p>
    <w:p w14:paraId="27A615E9"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Tiek pārkāpti šī nomas līguma nosacījumiem. </w:t>
      </w:r>
    </w:p>
    <w:p w14:paraId="29A354A9"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IZNOMĀTĀJAM ir tiesības, rakstiski informējot nomnieku 3 (trīs) mēnešus </w:t>
      </w:r>
      <w:r w:rsidRPr="00263B8F">
        <w:rPr>
          <w:rFonts w:ascii="Times New Roman" w:eastAsia="Arial" w:hAnsi="Times New Roman" w:cs="Times New Roman"/>
          <w:sz w:val="24"/>
          <w:szCs w:val="24"/>
        </w:rPr>
        <w:lastRenderedPageBreak/>
        <w:t>iepriekš, vienpusēji atkāpties no nomas līguma, neatlīdzinot NOMNIEKA zaudējumus, kas saistīti ar līguma pirmstermiņa izbeigšanu, ja Objekt</w:t>
      </w:r>
      <w:r w:rsidRPr="00263B8F">
        <w:rPr>
          <w:rFonts w:ascii="Times New Roman" w:eastAsia="Arial" w:hAnsi="Times New Roman" w:cs="Times New Roman"/>
          <w:sz w:val="24"/>
          <w:szCs w:val="24"/>
        </w:rPr>
        <w:t xml:space="preserve">s nepieciešams sabiedrības vajadzību nodrošināšanai vai normatīvajos aktos noteikto publisko funkciju veikšanai. IZNOMĀTĀJS, ievērojot Civillikumu un nomas līgumu, atlīdzina NOMNIEKA veiktos nepieciešamos un derīgos izdevumus, ja šo ieguldījumu vērtība un </w:t>
      </w:r>
      <w:r w:rsidRPr="00263B8F">
        <w:rPr>
          <w:rFonts w:ascii="Times New Roman" w:eastAsia="Arial" w:hAnsi="Times New Roman" w:cs="Times New Roman"/>
          <w:sz w:val="24"/>
          <w:szCs w:val="24"/>
        </w:rPr>
        <w:t>raksturs ir ticis rakstiski saskaņots ar IZNOMĀTĀJU pirms darbu uzsākšanas un ja IZNOMĀTĀJS ir apstiprinājis ieguldījumu faktisko vērtību pēc darbu pabeigšanas un rakstiski ir izteicis savu piekrišanu tos kompensēt.</w:t>
      </w:r>
    </w:p>
    <w:p w14:paraId="79F396BE"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Citos gadījumos IZNOMĀTĀJAM ir tiesības </w:t>
      </w:r>
      <w:r w:rsidRPr="00263B8F">
        <w:rPr>
          <w:rFonts w:ascii="Times New Roman" w:eastAsia="Arial" w:hAnsi="Times New Roman" w:cs="Times New Roman"/>
          <w:sz w:val="24"/>
          <w:szCs w:val="24"/>
        </w:rPr>
        <w:t>vienpusēji izbeigt Līgumu pirms termiņa, rakstiski par to brīdinot NOMNIEKU 3 (trīs) mēnešus pirms Līguma izbeigšanas. Kompensāciju par ieguldījumiem telpās NOMNIEKS šajā gadījumā var prasīt tikai tad, ja šo ieguldījumu vērtība un raksturs ir ticis rakstis</w:t>
      </w:r>
      <w:r w:rsidRPr="00263B8F">
        <w:rPr>
          <w:rFonts w:ascii="Times New Roman" w:eastAsia="Arial" w:hAnsi="Times New Roman" w:cs="Times New Roman"/>
          <w:sz w:val="24"/>
          <w:szCs w:val="24"/>
        </w:rPr>
        <w:t xml:space="preserve">ki saskaņots ar IZNOMĀTĀJU pirms darbu uzsākšanas un ja IZNOMĀTĀJS ir apstiprinājis ieguldījumu faktisko vērtību pēc darbu pabeigšanas un rakstiski ir izteicis savu piekrišanu tos kompensēt. </w:t>
      </w:r>
    </w:p>
    <w:p w14:paraId="10EAFA3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tiesības izbeigt Līgumu pirms termiņa, ja tas atbil</w:t>
      </w:r>
      <w:r w:rsidRPr="00263B8F">
        <w:rPr>
          <w:rFonts w:ascii="Times New Roman" w:eastAsia="Arial" w:hAnsi="Times New Roman" w:cs="Times New Roman"/>
          <w:sz w:val="24"/>
          <w:szCs w:val="24"/>
        </w:rPr>
        <w:t>st viņa interesēm, jebkurā gadījumā rakstiski brīdinot par to IZNOMĀTĀJU 1 (vienu) mēnesi pirms Līguma izbeigšanas.</w:t>
      </w:r>
    </w:p>
    <w:p w14:paraId="218CC8C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Nekustamā īpašuma nomas termiņam izbeidzoties, NOMNIEKAM ir pienākums:</w:t>
      </w:r>
    </w:p>
    <w:p w14:paraId="30FE21E7"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aizejot atstāt Objektu tīru un sakārtotu;</w:t>
      </w:r>
    </w:p>
    <w:p w14:paraId="20675E95"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paņemt līdzi visas savas ma</w:t>
      </w:r>
      <w:r w:rsidRPr="00263B8F">
        <w:rPr>
          <w:rFonts w:ascii="Times New Roman" w:eastAsia="Arial" w:hAnsi="Times New Roman" w:cs="Times New Roman"/>
          <w:spacing w:val="-1"/>
          <w:w w:val="105"/>
          <w:sz w:val="24"/>
          <w:szCs w:val="24"/>
        </w:rPr>
        <w:t>ntas;</w:t>
      </w:r>
    </w:p>
    <w:p w14:paraId="38A42E6E"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novākt visas piestiprinātās zīmes un reklāmas no Objekta iekšpuses un ārpuses, atjaunojot tās vietas, kur tās bijušas piestiprinātas;</w:t>
      </w:r>
    </w:p>
    <w:p w14:paraId="0D960390"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izlabot visus bojājumus Objektā, kas radušies nomas līguma darbības laikā un izvākšanās laikā.</w:t>
      </w:r>
    </w:p>
    <w:p w14:paraId="4F13575F" w14:textId="77777777" w:rsidR="00263B8F" w:rsidRPr="00263B8F" w:rsidRDefault="00263B8F" w:rsidP="00263B8F">
      <w:pPr>
        <w:widowControl w:val="0"/>
        <w:tabs>
          <w:tab w:val="left" w:pos="1594"/>
        </w:tabs>
        <w:spacing w:before="10" w:after="0" w:line="240" w:lineRule="auto"/>
        <w:ind w:right="2559"/>
        <w:jc w:val="both"/>
        <w:rPr>
          <w:rFonts w:ascii="Times New Roman" w:eastAsia="Arial" w:hAnsi="Times New Roman" w:cs="Times New Roman"/>
          <w:sz w:val="24"/>
          <w:szCs w:val="24"/>
        </w:rPr>
      </w:pPr>
    </w:p>
    <w:p w14:paraId="340BA9DC"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Strīdu atrisināšana </w:t>
      </w:r>
      <w:r w:rsidRPr="00263B8F">
        <w:rPr>
          <w:rFonts w:ascii="Times New Roman" w:eastAsia="Arial" w:hAnsi="Times New Roman" w:cs="Times New Roman"/>
          <w:b/>
          <w:sz w:val="24"/>
          <w:szCs w:val="24"/>
        </w:rPr>
        <w:t>un pušu atbildība</w:t>
      </w:r>
    </w:p>
    <w:p w14:paraId="3E80284D"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Puses risina strīdus, kas radušies saistībā ar Līguma izpildi, savstarpējās sarunās, bet, ja nevar vienoties, normatīvajos aktos noteiktā kārtībā.</w:t>
      </w:r>
    </w:p>
    <w:p w14:paraId="5596E17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Puses ir savstarpēji atbildīgas par līgumsaistību nepildīšanu vai nepienācīgu izpildi, par</w:t>
      </w:r>
      <w:r w:rsidRPr="00263B8F">
        <w:rPr>
          <w:rFonts w:ascii="Times New Roman" w:eastAsia="Arial" w:hAnsi="Times New Roman" w:cs="Times New Roman"/>
          <w:sz w:val="24"/>
          <w:szCs w:val="24"/>
        </w:rPr>
        <w:t xml:space="preserve"> jebkuriem zaudējumiem, kas nodarīti Objektam vai otrai pusei paša līgumslēdzēja, tā pilnvaroto personu vai darbinieku vainas vai nolaidības dēļ un atlīdzina otrai pusei šādā veidā radušos zaudējumus.</w:t>
      </w:r>
    </w:p>
    <w:p w14:paraId="1854AE16"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NOMNIEKAM ir tiesības pieprasīt un nekavējoties saņemt</w:t>
      </w:r>
      <w:r w:rsidRPr="00263B8F">
        <w:rPr>
          <w:rFonts w:ascii="Times New Roman" w:eastAsia="Arial" w:hAnsi="Times New Roman" w:cs="Times New Roman"/>
          <w:sz w:val="24"/>
          <w:szCs w:val="24"/>
        </w:rPr>
        <w:t xml:space="preserve"> no IZNOMĀTĀJA vai tā iestādes  visus rēķinus par Līguma maksājumiem, kā arī paskaidrojumus par nomas maksas un komunālo maksājumu aprēķiniem.</w:t>
      </w:r>
    </w:p>
    <w:p w14:paraId="03A72E47"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Līgumā jebkuru noteikto maksājumu kavējumu NOMNIEKAM var tikt aprēķināts līgumsods 0,1% apmērā no kavētā maks</w:t>
      </w:r>
      <w:r w:rsidRPr="00263B8F">
        <w:rPr>
          <w:rFonts w:ascii="Times New Roman" w:eastAsia="Arial" w:hAnsi="Times New Roman" w:cs="Times New Roman"/>
          <w:sz w:val="24"/>
          <w:szCs w:val="24"/>
        </w:rPr>
        <w:t>ājuma summas par katru nokavēto dienu. Tādā gadījumā no nākošā kārtējā maksājuma vispirms atskaita līgumsoda naudu bez īpaša NOMNIEKA brīdinājuma. Ja nomas maksa nav samaksāta IZNOMĀTĀJA vainas dēļ, NOMNIEKS tiek atbrīvots no līgumsoda samaksas.</w:t>
      </w:r>
    </w:p>
    <w:p w14:paraId="3FA71AAE"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Līgumsoda </w:t>
      </w:r>
      <w:r w:rsidRPr="00263B8F">
        <w:rPr>
          <w:rFonts w:ascii="Times New Roman" w:eastAsia="Arial" w:hAnsi="Times New Roman" w:cs="Times New Roman"/>
          <w:sz w:val="24"/>
          <w:szCs w:val="24"/>
        </w:rPr>
        <w:t>naudas nomaksāšana neatbrīvo Puses no saistību pildīšanas un izpildes.</w:t>
      </w:r>
    </w:p>
    <w:p w14:paraId="08B76A9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Gadījumā, ja kādu NOMNIEKA darbību vai bezdarbību rezultātā IZNOMĀTĀJAM vai tā iestādei  tiek aprēķināts līgumsods, atbildība par to pilnībā tiek uzlikta NOMNIEKAM.</w:t>
      </w:r>
    </w:p>
    <w:p w14:paraId="7F80F37A"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Gadījumā, ja NOMNIEKS Līgumā paredzētos gadījumos neveic Objekta  atbrīvošanu, tad par katru kavēto dienu maksā Īpašuma nomas maksu trīskāršā apmērā.</w:t>
      </w:r>
    </w:p>
    <w:p w14:paraId="11097A3F"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lastRenderedPageBreak/>
        <w:t>Līguma darbības termiņš</w:t>
      </w:r>
    </w:p>
    <w:p w14:paraId="33A37E28" w14:textId="42F784C6"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Līgums stājas spēkā 202</w:t>
      </w:r>
      <w:r w:rsidR="00BC1ADB">
        <w:rPr>
          <w:rFonts w:ascii="Times New Roman" w:eastAsia="Arial" w:hAnsi="Times New Roman" w:cs="Times New Roman"/>
          <w:sz w:val="24"/>
          <w:szCs w:val="24"/>
        </w:rPr>
        <w:t>1</w:t>
      </w:r>
      <w:r w:rsidRPr="00263B8F">
        <w:rPr>
          <w:rFonts w:ascii="Times New Roman" w:eastAsia="Arial" w:hAnsi="Times New Roman" w:cs="Times New Roman"/>
          <w:sz w:val="24"/>
          <w:szCs w:val="24"/>
        </w:rPr>
        <w:t>. gada___________ un ir spēkā līdz 2026. gada.</w:t>
      </w:r>
      <w:r w:rsidR="00BC1ADB">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Līguma term</w:t>
      </w:r>
      <w:r w:rsidRPr="00263B8F">
        <w:rPr>
          <w:rFonts w:ascii="Times New Roman" w:eastAsia="Arial" w:hAnsi="Times New Roman" w:cs="Times New Roman"/>
          <w:sz w:val="24"/>
          <w:szCs w:val="24"/>
        </w:rPr>
        <w:t>iņa beigu datums neatbrīvo Puses no Līguma saistību izpildes.</w:t>
      </w:r>
    </w:p>
    <w:p w14:paraId="222B9202" w14:textId="4081D069"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Ja to atļauj ārējie un iekšējie normatīvie akti, pēc minētā nomas termiņa izbeigšanās, Pusēm vienojoties, Līguma termiņš var tikt pagarināts, noslēdzot par to rakstveida vienošanos. Nomniekam ir</w:t>
      </w:r>
      <w:r w:rsidRPr="00263B8F">
        <w:rPr>
          <w:rFonts w:ascii="Times New Roman" w:eastAsia="Arial" w:hAnsi="Times New Roman" w:cs="Times New Roman"/>
          <w:spacing w:val="-1"/>
          <w:w w:val="105"/>
          <w:sz w:val="24"/>
          <w:szCs w:val="24"/>
        </w:rPr>
        <w:t xml:space="preserve"> pienākums paziņot Iznomātājam par vēlēšanos pagarināt Līguma termiņu ne vēlāk kā </w:t>
      </w:r>
      <w:r w:rsidR="00BC1ADB">
        <w:rPr>
          <w:rFonts w:ascii="Times New Roman" w:eastAsia="Arial" w:hAnsi="Times New Roman" w:cs="Times New Roman"/>
          <w:spacing w:val="-1"/>
          <w:w w:val="105"/>
          <w:sz w:val="24"/>
          <w:szCs w:val="24"/>
        </w:rPr>
        <w:t>3</w:t>
      </w:r>
      <w:r w:rsidRPr="00263B8F">
        <w:rPr>
          <w:rFonts w:ascii="Times New Roman" w:eastAsia="Arial" w:hAnsi="Times New Roman" w:cs="Times New Roman"/>
          <w:spacing w:val="-1"/>
          <w:w w:val="105"/>
          <w:sz w:val="24"/>
          <w:szCs w:val="24"/>
        </w:rPr>
        <w:t xml:space="preserve"> (</w:t>
      </w:r>
      <w:r w:rsidR="00BC1ADB">
        <w:rPr>
          <w:rFonts w:ascii="Times New Roman" w:eastAsia="Arial" w:hAnsi="Times New Roman" w:cs="Times New Roman"/>
          <w:spacing w:val="-1"/>
          <w:w w:val="105"/>
          <w:sz w:val="24"/>
          <w:szCs w:val="24"/>
        </w:rPr>
        <w:t>trīs</w:t>
      </w:r>
      <w:r w:rsidRPr="00263B8F">
        <w:rPr>
          <w:rFonts w:ascii="Times New Roman" w:eastAsia="Arial" w:hAnsi="Times New Roman" w:cs="Times New Roman"/>
          <w:spacing w:val="-1"/>
          <w:w w:val="105"/>
          <w:sz w:val="24"/>
          <w:szCs w:val="24"/>
        </w:rPr>
        <w:t>) mēnešus pirms Līgumā noteiktā termiņa beigām.</w:t>
      </w:r>
    </w:p>
    <w:p w14:paraId="7C8D2985" w14:textId="44E6FE59"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ir zināms Objekta tehniskais stāvoklis uz tā iznomāšanas brīdi, un par to nav pretenzijas pret </w:t>
      </w:r>
      <w:r w:rsidRPr="00263B8F">
        <w:rPr>
          <w:rFonts w:ascii="Times New Roman" w:eastAsia="Arial" w:hAnsi="Times New Roman" w:cs="Times New Roman"/>
          <w:sz w:val="24"/>
          <w:szCs w:val="24"/>
        </w:rPr>
        <w:t>IZNOMĀTĀJU</w:t>
      </w:r>
      <w:r w:rsidR="00BC1ADB">
        <w:rPr>
          <w:rFonts w:ascii="Times New Roman" w:eastAsia="Arial" w:hAnsi="Times New Roman" w:cs="Times New Roman"/>
          <w:sz w:val="24"/>
          <w:szCs w:val="24"/>
        </w:rPr>
        <w:t xml:space="preserve"> vai tā iestādi</w:t>
      </w:r>
      <w:r w:rsidRPr="00263B8F">
        <w:rPr>
          <w:rFonts w:ascii="Times New Roman" w:eastAsia="Arial" w:hAnsi="Times New Roman" w:cs="Times New Roman"/>
          <w:sz w:val="24"/>
          <w:szCs w:val="24"/>
        </w:rPr>
        <w:t>.</w:t>
      </w:r>
    </w:p>
    <w:p w14:paraId="4E7EC881" w14:textId="77777777" w:rsidR="00263B8F" w:rsidRPr="00263B8F" w:rsidRDefault="00F448DC"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Nobeiguma noteikumi</w:t>
      </w:r>
    </w:p>
    <w:p w14:paraId="70DED9FF"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Times New Roman" w:hAnsi="Times New Roman" w:cs="Times New Roman"/>
          <w:sz w:val="24"/>
          <w:szCs w:val="24"/>
          <w:lang w:eastAsia="lv-LV"/>
        </w:rPr>
        <w:t xml:space="preserve"> </w:t>
      </w:r>
      <w:r w:rsidRPr="00263B8F">
        <w:rPr>
          <w:rFonts w:ascii="Times New Roman" w:eastAsia="Arial" w:hAnsi="Times New Roman" w:cs="Times New Roman"/>
          <w:sz w:val="24"/>
          <w:szCs w:val="24"/>
        </w:rPr>
        <w:t>Kontaktpersonas ar Līguma izpildi saistītajos jautājumos:</w:t>
      </w:r>
    </w:p>
    <w:p w14:paraId="305E0360" w14:textId="59ABB7E0" w:rsidR="00263B8F" w:rsidRPr="00263B8F" w:rsidRDefault="00F448DC" w:rsidP="00263B8F">
      <w:pPr>
        <w:widowControl w:val="0"/>
        <w:numPr>
          <w:ilvl w:val="2"/>
          <w:numId w:val="24"/>
        </w:numPr>
        <w:tabs>
          <w:tab w:val="left" w:pos="939"/>
        </w:tabs>
        <w:spacing w:after="0" w:line="240" w:lineRule="auto"/>
        <w:ind w:right="120"/>
        <w:contextualSpacing/>
        <w:jc w:val="both"/>
        <w:rPr>
          <w:rFonts w:ascii="Times New Roman" w:eastAsia="Arial" w:hAnsi="Times New Roman" w:cs="Times New Roman"/>
          <w:sz w:val="24"/>
          <w:szCs w:val="24"/>
          <w:lang w:eastAsia="lv-LV"/>
        </w:rPr>
      </w:pPr>
      <w:r w:rsidRPr="00263B8F">
        <w:rPr>
          <w:rFonts w:ascii="Times New Roman" w:eastAsia="Times New Roman" w:hAnsi="Times New Roman" w:cs="Times New Roman"/>
          <w:spacing w:val="-1"/>
          <w:w w:val="105"/>
          <w:sz w:val="24"/>
          <w:szCs w:val="24"/>
          <w:lang w:eastAsia="lv-LV"/>
        </w:rPr>
        <w:t>No IZNOMĀTĀJA puses: Rēzeknes novada pašvaldības iestādes “</w:t>
      </w:r>
      <w:r w:rsidR="00ED24C3">
        <w:rPr>
          <w:rFonts w:ascii="Times New Roman" w:eastAsia="Times New Roman" w:hAnsi="Times New Roman" w:cs="Times New Roman"/>
          <w:spacing w:val="-1"/>
          <w:w w:val="105"/>
          <w:sz w:val="24"/>
          <w:szCs w:val="24"/>
          <w:lang w:eastAsia="lv-LV"/>
        </w:rPr>
        <w:t>Nautrēnu</w:t>
      </w:r>
      <w:r w:rsidRPr="00263B8F">
        <w:rPr>
          <w:rFonts w:ascii="Times New Roman" w:eastAsia="Times New Roman" w:hAnsi="Times New Roman" w:cs="Times New Roman"/>
          <w:spacing w:val="-1"/>
          <w:w w:val="105"/>
          <w:sz w:val="24"/>
          <w:szCs w:val="24"/>
          <w:lang w:eastAsia="lv-LV"/>
        </w:rPr>
        <w:t xml:space="preserve"> pagastu apvienība” struktūrvienība “</w:t>
      </w:r>
      <w:r w:rsidR="00ED24C3">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w:t>
      </w:r>
      <w:r w:rsidRPr="00263B8F">
        <w:rPr>
          <w:rFonts w:ascii="Times New Roman" w:eastAsia="Arial" w:hAnsi="Times New Roman" w:cs="Times New Roman"/>
          <w:sz w:val="24"/>
          <w:szCs w:val="24"/>
          <w:lang w:eastAsia="lv-LV"/>
        </w:rPr>
        <w:t>, tālrunis 646</w:t>
      </w:r>
      <w:r w:rsidR="00ED24C3">
        <w:rPr>
          <w:rFonts w:ascii="Times New Roman" w:eastAsia="Arial" w:hAnsi="Times New Roman" w:cs="Times New Roman"/>
          <w:sz w:val="24"/>
          <w:szCs w:val="24"/>
          <w:lang w:eastAsia="lv-LV"/>
        </w:rPr>
        <w:t>28805</w:t>
      </w:r>
      <w:r w:rsidRPr="00263B8F">
        <w:rPr>
          <w:rFonts w:ascii="Times New Roman" w:eastAsia="Arial" w:hAnsi="Times New Roman" w:cs="Times New Roman"/>
          <w:sz w:val="24"/>
          <w:szCs w:val="24"/>
          <w:lang w:eastAsia="lv-LV"/>
        </w:rPr>
        <w:t xml:space="preserve">, e-pasts: </w:t>
      </w:r>
      <w:hyperlink r:id="rId13" w:history="1">
        <w:r w:rsidR="00ED24C3" w:rsidRPr="002C735D">
          <w:rPr>
            <w:rStyle w:val="Hipersaite"/>
            <w:rFonts w:ascii="Times New Roman" w:eastAsia="Arial" w:hAnsi="Times New Roman" w:cs="Times New Roman"/>
            <w:szCs w:val="24"/>
            <w:lang w:eastAsia="lv-LV"/>
          </w:rPr>
          <w:t>nautreni.pag@e-apollo.lv</w:t>
        </w:r>
      </w:hyperlink>
      <w:r w:rsidRPr="00263B8F">
        <w:rPr>
          <w:rFonts w:ascii="Times New Roman" w:eastAsia="Arial" w:hAnsi="Times New Roman" w:cs="Times New Roman"/>
          <w:sz w:val="24"/>
          <w:szCs w:val="24"/>
          <w:lang w:eastAsia="lv-LV"/>
        </w:rPr>
        <w:t xml:space="preserve"> </w:t>
      </w:r>
    </w:p>
    <w:p w14:paraId="21B4378B" w14:textId="77777777" w:rsidR="00263B8F" w:rsidRPr="00263B8F" w:rsidRDefault="00F448DC"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 NOMNIEKA puses:__________________________________</w:t>
      </w:r>
    </w:p>
    <w:p w14:paraId="19C395C8"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Puses Līgumu ir izlasījušas, piekrīt tā noteikumiem un to apliecina ar saviem parakstiem.</w:t>
      </w:r>
    </w:p>
    <w:p w14:paraId="7F55DBAA"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kāds no Līguma noteikumiem zaudē spēku, tas neietekmē pārējo Līguma noteikumu spēkā esamību.</w:t>
      </w:r>
    </w:p>
    <w:p w14:paraId="1BD909F0" w14:textId="77777777" w:rsidR="00263B8F" w:rsidRPr="00263B8F" w:rsidRDefault="00F448DC"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Līgums sastādīts uz 5 (piecām) lappusēm un parakstīts 2 (divos) eksemplāros, no kuriem 1 (viens) glabājas pie IZNOMĀTĀJA, bet 1 (viens) – pie NOMNIEKA. Abiem L</w:t>
      </w:r>
      <w:r w:rsidRPr="00263B8F">
        <w:rPr>
          <w:rFonts w:ascii="Times New Roman" w:eastAsia="Arial" w:hAnsi="Times New Roman" w:cs="Times New Roman"/>
          <w:sz w:val="24"/>
          <w:szCs w:val="24"/>
        </w:rPr>
        <w:t xml:space="preserve">īguma eksemplāriem ir vienāds juridisks spēks. </w:t>
      </w:r>
    </w:p>
    <w:p w14:paraId="705EF55B"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05F7949B"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IZNOMĀTĀJS                                                       NOMNIEKS</w:t>
      </w:r>
    </w:p>
    <w:p w14:paraId="060CAB32"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2F104913"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1ED02250"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_____________Vārds Uzvārds                                 _____________ Vārds Uzvārds</w:t>
      </w:r>
    </w:p>
    <w:p w14:paraId="31C12AAF" w14:textId="77777777" w:rsidR="00263B8F" w:rsidRPr="00263B8F" w:rsidRDefault="00263B8F" w:rsidP="00263B8F">
      <w:pPr>
        <w:spacing w:after="0" w:line="20" w:lineRule="atLeast"/>
        <w:jc w:val="right"/>
        <w:rPr>
          <w:rFonts w:ascii="Times New Roman" w:eastAsia="Arial Unicode MS" w:hAnsi="Times New Roman" w:cs="Times New Roman"/>
          <w:sz w:val="24"/>
          <w:szCs w:val="24"/>
        </w:rPr>
      </w:pPr>
      <w:bookmarkStart w:id="16" w:name="_Hlk49167688"/>
    </w:p>
    <w:p w14:paraId="5A8F4A53" w14:textId="2BD6B401" w:rsidR="00263B8F" w:rsidRDefault="00263B8F" w:rsidP="00263B8F">
      <w:pPr>
        <w:spacing w:after="0" w:line="20" w:lineRule="atLeast"/>
        <w:jc w:val="right"/>
        <w:rPr>
          <w:rFonts w:ascii="Times New Roman" w:eastAsia="Arial Unicode MS" w:hAnsi="Times New Roman" w:cs="Times New Roman"/>
          <w:sz w:val="24"/>
          <w:szCs w:val="24"/>
        </w:rPr>
      </w:pPr>
    </w:p>
    <w:p w14:paraId="66C464BA" w14:textId="17590FA9" w:rsidR="00ED24C3" w:rsidRDefault="00ED24C3" w:rsidP="00263B8F">
      <w:pPr>
        <w:spacing w:after="0" w:line="20" w:lineRule="atLeast"/>
        <w:jc w:val="right"/>
        <w:rPr>
          <w:rFonts w:ascii="Times New Roman" w:eastAsia="Arial Unicode MS" w:hAnsi="Times New Roman" w:cs="Times New Roman"/>
          <w:sz w:val="24"/>
          <w:szCs w:val="24"/>
        </w:rPr>
      </w:pPr>
    </w:p>
    <w:p w14:paraId="4EBA82F0" w14:textId="643E0209" w:rsidR="00ED24C3" w:rsidRDefault="00ED24C3" w:rsidP="00263B8F">
      <w:pPr>
        <w:spacing w:after="0" w:line="20" w:lineRule="atLeast"/>
        <w:jc w:val="right"/>
        <w:rPr>
          <w:rFonts w:ascii="Times New Roman" w:eastAsia="Arial Unicode MS" w:hAnsi="Times New Roman" w:cs="Times New Roman"/>
          <w:sz w:val="24"/>
          <w:szCs w:val="24"/>
        </w:rPr>
      </w:pPr>
    </w:p>
    <w:p w14:paraId="39E0ECBC" w14:textId="04E6BD7F" w:rsidR="00ED24C3" w:rsidRDefault="00ED24C3" w:rsidP="00263B8F">
      <w:pPr>
        <w:spacing w:after="0" w:line="20" w:lineRule="atLeast"/>
        <w:jc w:val="right"/>
        <w:rPr>
          <w:rFonts w:ascii="Times New Roman" w:eastAsia="Arial Unicode MS" w:hAnsi="Times New Roman" w:cs="Times New Roman"/>
          <w:sz w:val="24"/>
          <w:szCs w:val="24"/>
        </w:rPr>
      </w:pPr>
    </w:p>
    <w:p w14:paraId="23005268" w14:textId="5E662C22" w:rsidR="00ED24C3" w:rsidRDefault="00ED24C3" w:rsidP="00263B8F">
      <w:pPr>
        <w:spacing w:after="0" w:line="20" w:lineRule="atLeast"/>
        <w:jc w:val="right"/>
        <w:rPr>
          <w:rFonts w:ascii="Times New Roman" w:eastAsia="Arial Unicode MS" w:hAnsi="Times New Roman" w:cs="Times New Roman"/>
          <w:sz w:val="24"/>
          <w:szCs w:val="24"/>
        </w:rPr>
      </w:pPr>
    </w:p>
    <w:p w14:paraId="10B7F1B7" w14:textId="7BC0B964" w:rsidR="00ED24C3" w:rsidRDefault="00ED24C3" w:rsidP="00263B8F">
      <w:pPr>
        <w:spacing w:after="0" w:line="20" w:lineRule="atLeast"/>
        <w:jc w:val="right"/>
        <w:rPr>
          <w:rFonts w:ascii="Times New Roman" w:eastAsia="Arial Unicode MS" w:hAnsi="Times New Roman" w:cs="Times New Roman"/>
          <w:sz w:val="24"/>
          <w:szCs w:val="24"/>
        </w:rPr>
      </w:pPr>
    </w:p>
    <w:p w14:paraId="2B952F36" w14:textId="1540E417" w:rsidR="00ED24C3" w:rsidRDefault="00ED24C3" w:rsidP="00263B8F">
      <w:pPr>
        <w:spacing w:after="0" w:line="20" w:lineRule="atLeast"/>
        <w:jc w:val="right"/>
        <w:rPr>
          <w:rFonts w:ascii="Times New Roman" w:eastAsia="Arial Unicode MS" w:hAnsi="Times New Roman" w:cs="Times New Roman"/>
          <w:sz w:val="24"/>
          <w:szCs w:val="24"/>
        </w:rPr>
      </w:pPr>
    </w:p>
    <w:p w14:paraId="757B060B" w14:textId="0BA3BCF9" w:rsidR="00ED24C3" w:rsidRDefault="00ED24C3" w:rsidP="00263B8F">
      <w:pPr>
        <w:spacing w:after="0" w:line="20" w:lineRule="atLeast"/>
        <w:jc w:val="right"/>
        <w:rPr>
          <w:rFonts w:ascii="Times New Roman" w:eastAsia="Arial Unicode MS" w:hAnsi="Times New Roman" w:cs="Times New Roman"/>
          <w:sz w:val="24"/>
          <w:szCs w:val="24"/>
        </w:rPr>
      </w:pPr>
    </w:p>
    <w:p w14:paraId="2395625E" w14:textId="34EB75AF" w:rsidR="00ED24C3" w:rsidRDefault="00ED24C3" w:rsidP="00263B8F">
      <w:pPr>
        <w:spacing w:after="0" w:line="20" w:lineRule="atLeast"/>
        <w:jc w:val="right"/>
        <w:rPr>
          <w:rFonts w:ascii="Times New Roman" w:eastAsia="Arial Unicode MS" w:hAnsi="Times New Roman" w:cs="Times New Roman"/>
          <w:sz w:val="24"/>
          <w:szCs w:val="24"/>
        </w:rPr>
      </w:pPr>
    </w:p>
    <w:p w14:paraId="480E83A1" w14:textId="6FDC9525" w:rsidR="00ED24C3" w:rsidRDefault="00ED24C3" w:rsidP="00263B8F">
      <w:pPr>
        <w:spacing w:after="0" w:line="20" w:lineRule="atLeast"/>
        <w:jc w:val="right"/>
        <w:rPr>
          <w:rFonts w:ascii="Times New Roman" w:eastAsia="Arial Unicode MS" w:hAnsi="Times New Roman" w:cs="Times New Roman"/>
          <w:sz w:val="24"/>
          <w:szCs w:val="24"/>
        </w:rPr>
      </w:pPr>
    </w:p>
    <w:p w14:paraId="7C52AE97" w14:textId="0B00C454" w:rsidR="00ED24C3" w:rsidRDefault="00ED24C3" w:rsidP="00263B8F">
      <w:pPr>
        <w:spacing w:after="0" w:line="20" w:lineRule="atLeast"/>
        <w:jc w:val="right"/>
        <w:rPr>
          <w:rFonts w:ascii="Times New Roman" w:eastAsia="Arial Unicode MS" w:hAnsi="Times New Roman" w:cs="Times New Roman"/>
          <w:sz w:val="24"/>
          <w:szCs w:val="24"/>
        </w:rPr>
      </w:pPr>
    </w:p>
    <w:p w14:paraId="37788C87" w14:textId="26B3F1DC" w:rsidR="00ED24C3" w:rsidRDefault="00ED24C3" w:rsidP="00263B8F">
      <w:pPr>
        <w:spacing w:after="0" w:line="20" w:lineRule="atLeast"/>
        <w:jc w:val="right"/>
        <w:rPr>
          <w:rFonts w:ascii="Times New Roman" w:eastAsia="Arial Unicode MS" w:hAnsi="Times New Roman" w:cs="Times New Roman"/>
          <w:sz w:val="24"/>
          <w:szCs w:val="24"/>
        </w:rPr>
      </w:pPr>
    </w:p>
    <w:p w14:paraId="60523E17" w14:textId="4E24E8E6" w:rsidR="00ED24C3" w:rsidRDefault="00ED24C3" w:rsidP="00263B8F">
      <w:pPr>
        <w:spacing w:after="0" w:line="20" w:lineRule="atLeast"/>
        <w:jc w:val="right"/>
        <w:rPr>
          <w:rFonts w:ascii="Times New Roman" w:eastAsia="Arial Unicode MS" w:hAnsi="Times New Roman" w:cs="Times New Roman"/>
          <w:sz w:val="24"/>
          <w:szCs w:val="24"/>
        </w:rPr>
      </w:pPr>
    </w:p>
    <w:p w14:paraId="790792A6" w14:textId="3291D501" w:rsidR="00ED24C3" w:rsidRDefault="00ED24C3" w:rsidP="00263B8F">
      <w:pPr>
        <w:spacing w:after="0" w:line="20" w:lineRule="atLeast"/>
        <w:jc w:val="right"/>
        <w:rPr>
          <w:rFonts w:ascii="Times New Roman" w:eastAsia="Arial Unicode MS" w:hAnsi="Times New Roman" w:cs="Times New Roman"/>
          <w:sz w:val="24"/>
          <w:szCs w:val="24"/>
        </w:rPr>
      </w:pPr>
    </w:p>
    <w:p w14:paraId="1FA55404" w14:textId="2494F053" w:rsidR="00ED24C3" w:rsidRDefault="00ED24C3" w:rsidP="00263B8F">
      <w:pPr>
        <w:spacing w:after="0" w:line="20" w:lineRule="atLeast"/>
        <w:jc w:val="right"/>
        <w:rPr>
          <w:rFonts w:ascii="Times New Roman" w:eastAsia="Arial Unicode MS" w:hAnsi="Times New Roman" w:cs="Times New Roman"/>
          <w:sz w:val="24"/>
          <w:szCs w:val="24"/>
        </w:rPr>
      </w:pPr>
    </w:p>
    <w:p w14:paraId="00D475F3" w14:textId="71BD9DED" w:rsidR="00ED24C3" w:rsidRDefault="00ED24C3" w:rsidP="00263B8F">
      <w:pPr>
        <w:spacing w:after="0" w:line="20" w:lineRule="atLeast"/>
        <w:jc w:val="right"/>
        <w:rPr>
          <w:rFonts w:ascii="Times New Roman" w:eastAsia="Arial Unicode MS" w:hAnsi="Times New Roman" w:cs="Times New Roman"/>
          <w:sz w:val="24"/>
          <w:szCs w:val="24"/>
        </w:rPr>
      </w:pPr>
    </w:p>
    <w:p w14:paraId="12608536" w14:textId="1BE32E3A" w:rsidR="00ED24C3" w:rsidRDefault="00ED24C3" w:rsidP="00263B8F">
      <w:pPr>
        <w:spacing w:after="0" w:line="20" w:lineRule="atLeast"/>
        <w:jc w:val="right"/>
        <w:rPr>
          <w:rFonts w:ascii="Times New Roman" w:eastAsia="Arial Unicode MS" w:hAnsi="Times New Roman" w:cs="Times New Roman"/>
          <w:sz w:val="24"/>
          <w:szCs w:val="24"/>
        </w:rPr>
      </w:pPr>
    </w:p>
    <w:p w14:paraId="75713717" w14:textId="135B6D43" w:rsidR="00ED24C3" w:rsidRDefault="00ED24C3" w:rsidP="00263B8F">
      <w:pPr>
        <w:spacing w:after="0" w:line="20" w:lineRule="atLeast"/>
        <w:jc w:val="right"/>
        <w:rPr>
          <w:rFonts w:ascii="Times New Roman" w:eastAsia="Arial Unicode MS" w:hAnsi="Times New Roman" w:cs="Times New Roman"/>
          <w:sz w:val="24"/>
          <w:szCs w:val="24"/>
        </w:rPr>
      </w:pPr>
    </w:p>
    <w:p w14:paraId="357B5937" w14:textId="581A5D75" w:rsidR="00ED24C3" w:rsidRDefault="00ED24C3" w:rsidP="00263B8F">
      <w:pPr>
        <w:spacing w:after="0" w:line="20" w:lineRule="atLeast"/>
        <w:jc w:val="right"/>
        <w:rPr>
          <w:rFonts w:ascii="Times New Roman" w:eastAsia="Arial Unicode MS" w:hAnsi="Times New Roman" w:cs="Times New Roman"/>
          <w:sz w:val="24"/>
          <w:szCs w:val="24"/>
        </w:rPr>
      </w:pPr>
    </w:p>
    <w:p w14:paraId="0680407A" w14:textId="511D00C6" w:rsidR="00ED24C3" w:rsidRDefault="00ED24C3" w:rsidP="00263B8F">
      <w:pPr>
        <w:spacing w:after="0" w:line="20" w:lineRule="atLeast"/>
        <w:jc w:val="right"/>
        <w:rPr>
          <w:rFonts w:ascii="Times New Roman" w:eastAsia="Arial Unicode MS" w:hAnsi="Times New Roman" w:cs="Times New Roman"/>
          <w:sz w:val="24"/>
          <w:szCs w:val="24"/>
        </w:rPr>
      </w:pPr>
    </w:p>
    <w:p w14:paraId="60B38A43" w14:textId="77777777" w:rsidR="00C27294" w:rsidRPr="00263B8F" w:rsidRDefault="00C27294" w:rsidP="00263B8F">
      <w:pPr>
        <w:spacing w:after="0" w:line="20" w:lineRule="atLeast"/>
        <w:jc w:val="right"/>
        <w:rPr>
          <w:rFonts w:ascii="Times New Roman" w:eastAsia="Arial Unicode MS" w:hAnsi="Times New Roman" w:cs="Times New Roman"/>
          <w:sz w:val="24"/>
          <w:szCs w:val="24"/>
        </w:rPr>
      </w:pPr>
    </w:p>
    <w:p w14:paraId="46232852" w14:textId="77777777" w:rsidR="00263B8F" w:rsidRPr="00263B8F" w:rsidRDefault="00F448DC" w:rsidP="00263B8F">
      <w:pPr>
        <w:spacing w:after="0" w:line="20" w:lineRule="atLeast"/>
        <w:jc w:val="right"/>
        <w:rPr>
          <w:rFonts w:ascii="Times New Roman" w:eastAsia="Arial Unicode MS" w:hAnsi="Times New Roman" w:cs="Times New Roman"/>
          <w:sz w:val="24"/>
          <w:szCs w:val="24"/>
        </w:rPr>
      </w:pPr>
      <w:r w:rsidRPr="00263B8F">
        <w:rPr>
          <w:rFonts w:ascii="Times New Roman" w:eastAsia="Arial Unicode MS" w:hAnsi="Times New Roman" w:cs="Times New Roman"/>
          <w:sz w:val="24"/>
          <w:szCs w:val="24"/>
        </w:rPr>
        <w:lastRenderedPageBreak/>
        <w:t>1.pielikums</w:t>
      </w:r>
    </w:p>
    <w:p w14:paraId="4DCEA748" w14:textId="77777777" w:rsidR="00263B8F" w:rsidRPr="00263B8F" w:rsidRDefault="00F448DC" w:rsidP="00263B8F">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Nekustamā  īpašuma  nomas līgumam</w:t>
      </w:r>
    </w:p>
    <w:p w14:paraId="0BF458AA" w14:textId="77777777" w:rsidR="00263B8F" w:rsidRPr="00263B8F" w:rsidRDefault="00F448DC" w:rsidP="00263B8F">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Nr.8.7.2/__________ </w:t>
      </w:r>
    </w:p>
    <w:p w14:paraId="37FA2DA0" w14:textId="77777777" w:rsidR="00263B8F" w:rsidRPr="00263B8F" w:rsidRDefault="00263B8F" w:rsidP="00263B8F">
      <w:pPr>
        <w:spacing w:after="0" w:line="240" w:lineRule="auto"/>
        <w:ind w:left="4507" w:hanging="4500"/>
        <w:jc w:val="right"/>
        <w:rPr>
          <w:rFonts w:ascii="Times New Roman" w:eastAsia="Times New Roman" w:hAnsi="Times New Roman" w:cs="Times New Roman"/>
          <w:sz w:val="24"/>
          <w:szCs w:val="24"/>
          <w:lang w:eastAsia="lv-LV"/>
        </w:rPr>
      </w:pPr>
    </w:p>
    <w:p w14:paraId="13B531FD" w14:textId="77777777" w:rsidR="00263B8F" w:rsidRPr="00263B8F" w:rsidRDefault="00F448DC" w:rsidP="00263B8F">
      <w:pPr>
        <w:spacing w:after="0" w:line="240" w:lineRule="auto"/>
        <w:ind w:left="4507" w:hanging="4500"/>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Nomas objekta izvietojuma shēma</w:t>
      </w:r>
    </w:p>
    <w:bookmarkEnd w:id="16"/>
    <w:p w14:paraId="294B68BD" w14:textId="77777777" w:rsidR="00263B8F" w:rsidRPr="00263B8F" w:rsidRDefault="00263B8F" w:rsidP="00263B8F">
      <w:pPr>
        <w:spacing w:after="0" w:line="240" w:lineRule="auto"/>
        <w:ind w:left="4507" w:hanging="4500"/>
        <w:jc w:val="center"/>
        <w:rPr>
          <w:rFonts w:ascii="Times New Roman" w:eastAsia="Times New Roman" w:hAnsi="Times New Roman" w:cs="Times New Roman"/>
          <w:sz w:val="24"/>
          <w:szCs w:val="24"/>
          <w:lang w:eastAsia="lv-LV"/>
        </w:rPr>
      </w:pPr>
    </w:p>
    <w:p w14:paraId="4CFDEC7B" w14:textId="77777777" w:rsidR="00263B8F" w:rsidRPr="00263B8F" w:rsidRDefault="00263B8F" w:rsidP="00263B8F">
      <w:pPr>
        <w:spacing w:after="0" w:line="240" w:lineRule="auto"/>
        <w:ind w:left="4507" w:hanging="4500"/>
        <w:jc w:val="center"/>
        <w:rPr>
          <w:rFonts w:ascii="Times New Roman" w:eastAsia="Times New Roman" w:hAnsi="Times New Roman" w:cs="Times New Roman"/>
          <w:sz w:val="24"/>
          <w:szCs w:val="24"/>
          <w:lang w:eastAsia="lv-LV"/>
        </w:rPr>
      </w:pPr>
    </w:p>
    <w:p w14:paraId="44661202" w14:textId="594E82A3" w:rsidR="00263B8F" w:rsidRPr="00263B8F" w:rsidRDefault="00F448DC" w:rsidP="00263B8F">
      <w:pPr>
        <w:spacing w:after="0" w:line="240" w:lineRule="auto"/>
        <w:ind w:left="4507" w:hanging="4500"/>
        <w:jc w:val="right"/>
        <w:rPr>
          <w:rFonts w:ascii="Times New Roman" w:eastAsia="Times New Roman" w:hAnsi="Times New Roman" w:cs="Times New Roman"/>
          <w:sz w:val="24"/>
          <w:szCs w:val="24"/>
          <w:lang w:eastAsia="lv-LV"/>
        </w:rPr>
      </w:pPr>
      <w:r w:rsidRPr="000A5277">
        <w:rPr>
          <w:rFonts w:ascii="Times New Roman" w:eastAsia="Times New Roman" w:hAnsi="Times New Roman" w:cs="Times New Roman"/>
          <w:noProof/>
          <w:sz w:val="24"/>
          <w:szCs w:val="24"/>
          <w:lang w:eastAsia="lv-LV"/>
        </w:rPr>
        <w:drawing>
          <wp:inline distT="0" distB="0" distL="0" distR="0">
            <wp:extent cx="5274310" cy="4800600"/>
            <wp:effectExtent l="0" t="0" r="254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7394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74310" cy="4800600"/>
                    </a:xfrm>
                    <a:prstGeom prst="rect">
                      <a:avLst/>
                    </a:prstGeom>
                    <a:noFill/>
                    <a:ln>
                      <a:noFill/>
                    </a:ln>
                  </pic:spPr>
                </pic:pic>
              </a:graphicData>
            </a:graphic>
          </wp:inline>
        </w:drawing>
      </w:r>
    </w:p>
    <w:p w14:paraId="1ACDC313" w14:textId="77777777" w:rsidR="00263B8F" w:rsidRPr="00263B8F" w:rsidRDefault="00263B8F" w:rsidP="00263B8F">
      <w:pPr>
        <w:spacing w:after="0" w:line="240" w:lineRule="auto"/>
        <w:ind w:left="4507" w:hanging="4500"/>
        <w:jc w:val="right"/>
        <w:rPr>
          <w:rFonts w:ascii="Times New Roman" w:eastAsia="Times New Roman" w:hAnsi="Times New Roman" w:cs="Times New Roman"/>
          <w:sz w:val="24"/>
          <w:szCs w:val="24"/>
          <w:lang w:eastAsia="lv-LV"/>
        </w:rPr>
      </w:pPr>
    </w:p>
    <w:p w14:paraId="62C17C67" w14:textId="77777777" w:rsidR="00263B8F" w:rsidRPr="00263B8F" w:rsidRDefault="00263B8F" w:rsidP="00263B8F">
      <w:pPr>
        <w:spacing w:after="200" w:line="276" w:lineRule="auto"/>
        <w:rPr>
          <w:rFonts w:ascii="Calibri" w:eastAsia="Times New Roman" w:hAnsi="Calibri" w:cs="Times New Roman"/>
          <w:sz w:val="24"/>
          <w:szCs w:val="24"/>
          <w:lang w:eastAsia="lv-LV"/>
        </w:rPr>
      </w:pPr>
    </w:p>
    <w:p w14:paraId="33CE66B7" w14:textId="77777777" w:rsidR="00263B8F" w:rsidRPr="00263B8F" w:rsidRDefault="00263B8F" w:rsidP="00263B8F">
      <w:pPr>
        <w:spacing w:after="200" w:line="276" w:lineRule="auto"/>
        <w:rPr>
          <w:rFonts w:ascii="Calibri" w:eastAsia="Times New Roman" w:hAnsi="Calibri" w:cs="Times New Roman"/>
          <w:lang w:eastAsia="lv-LV"/>
        </w:rPr>
      </w:pPr>
    </w:p>
    <w:p w14:paraId="10475885"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bookmarkStart w:id="17" w:name="_Hlk49168161"/>
      <w:r w:rsidRPr="00263B8F">
        <w:rPr>
          <w:rFonts w:ascii="Times New Roman" w:eastAsia="Arial" w:hAnsi="Times New Roman" w:cs="Times New Roman"/>
          <w:b/>
          <w:sz w:val="24"/>
          <w:szCs w:val="24"/>
        </w:rPr>
        <w:t xml:space="preserve">IZNOMĀTĀJS                             </w:t>
      </w:r>
      <w:r w:rsidRPr="00263B8F">
        <w:rPr>
          <w:rFonts w:ascii="Times New Roman" w:eastAsia="Arial" w:hAnsi="Times New Roman" w:cs="Times New Roman"/>
          <w:b/>
          <w:sz w:val="24"/>
          <w:szCs w:val="24"/>
        </w:rPr>
        <w:t xml:space="preserve">                          NOMNIEKS</w:t>
      </w:r>
    </w:p>
    <w:p w14:paraId="1C1B9839"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69AB7522"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71B97C8E"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73EC404E" w14:textId="77777777" w:rsidR="00263B8F" w:rsidRPr="00263B8F" w:rsidRDefault="00F448DC"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_____________Vārds Uzvārds                                 _____________ Vārds Uzvārds</w:t>
      </w:r>
      <w:bookmarkEnd w:id="17"/>
    </w:p>
    <w:p w14:paraId="3E0AD52F" w14:textId="77777777" w:rsidR="00CF4E41" w:rsidRDefault="00CF4E41"/>
    <w:sectPr w:rsidR="00CF4E41">
      <w:footerReference w:type="defaul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695" w14:textId="77777777" w:rsidR="00F448DC" w:rsidRDefault="00F448DC">
      <w:pPr>
        <w:spacing w:after="0" w:line="240" w:lineRule="auto"/>
      </w:pPr>
      <w:r>
        <w:separator/>
      </w:r>
    </w:p>
  </w:endnote>
  <w:endnote w:type="continuationSeparator" w:id="0">
    <w:p w14:paraId="60F606A0" w14:textId="77777777" w:rsidR="00F448DC" w:rsidRDefault="00F4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BC3F" w14:textId="77777777" w:rsidR="00B1231B" w:rsidRDefault="00F448D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D6E" w14:textId="77777777" w:rsidR="00B1231B" w:rsidRDefault="00F448D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98D9" w14:textId="77777777" w:rsidR="00F448DC" w:rsidRDefault="00F448DC">
      <w:pPr>
        <w:spacing w:after="0" w:line="240" w:lineRule="auto"/>
      </w:pPr>
      <w:r>
        <w:separator/>
      </w:r>
    </w:p>
  </w:footnote>
  <w:footnote w:type="continuationSeparator" w:id="0">
    <w:p w14:paraId="5C929CFE" w14:textId="77777777" w:rsidR="00F448DC" w:rsidRDefault="00F4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CD"/>
    <w:multiLevelType w:val="hybridMultilevel"/>
    <w:tmpl w:val="E04A35C2"/>
    <w:lvl w:ilvl="0" w:tplc="2DAA3FC0">
      <w:start w:val="1"/>
      <w:numFmt w:val="decimal"/>
      <w:lvlText w:val="%1."/>
      <w:lvlJc w:val="left"/>
      <w:pPr>
        <w:ind w:left="720" w:hanging="360"/>
      </w:pPr>
    </w:lvl>
    <w:lvl w:ilvl="1" w:tplc="1C204BC0" w:tentative="1">
      <w:start w:val="1"/>
      <w:numFmt w:val="lowerLetter"/>
      <w:lvlText w:val="%2."/>
      <w:lvlJc w:val="left"/>
      <w:pPr>
        <w:ind w:left="1440" w:hanging="360"/>
      </w:pPr>
    </w:lvl>
    <w:lvl w:ilvl="2" w:tplc="676E8564" w:tentative="1">
      <w:start w:val="1"/>
      <w:numFmt w:val="lowerRoman"/>
      <w:lvlText w:val="%3."/>
      <w:lvlJc w:val="right"/>
      <w:pPr>
        <w:ind w:left="2160" w:hanging="180"/>
      </w:pPr>
    </w:lvl>
    <w:lvl w:ilvl="3" w:tplc="D8B407A0" w:tentative="1">
      <w:start w:val="1"/>
      <w:numFmt w:val="decimal"/>
      <w:lvlText w:val="%4."/>
      <w:lvlJc w:val="left"/>
      <w:pPr>
        <w:ind w:left="2880" w:hanging="360"/>
      </w:pPr>
    </w:lvl>
    <w:lvl w:ilvl="4" w:tplc="D5080FD6" w:tentative="1">
      <w:start w:val="1"/>
      <w:numFmt w:val="lowerLetter"/>
      <w:lvlText w:val="%5."/>
      <w:lvlJc w:val="left"/>
      <w:pPr>
        <w:ind w:left="3600" w:hanging="360"/>
      </w:pPr>
    </w:lvl>
    <w:lvl w:ilvl="5" w:tplc="FA787F3C" w:tentative="1">
      <w:start w:val="1"/>
      <w:numFmt w:val="lowerRoman"/>
      <w:lvlText w:val="%6."/>
      <w:lvlJc w:val="right"/>
      <w:pPr>
        <w:ind w:left="4320" w:hanging="180"/>
      </w:pPr>
    </w:lvl>
    <w:lvl w:ilvl="6" w:tplc="9668A1C8" w:tentative="1">
      <w:start w:val="1"/>
      <w:numFmt w:val="decimal"/>
      <w:lvlText w:val="%7."/>
      <w:lvlJc w:val="left"/>
      <w:pPr>
        <w:ind w:left="5040" w:hanging="360"/>
      </w:pPr>
    </w:lvl>
    <w:lvl w:ilvl="7" w:tplc="F9F83950" w:tentative="1">
      <w:start w:val="1"/>
      <w:numFmt w:val="lowerLetter"/>
      <w:lvlText w:val="%8."/>
      <w:lvlJc w:val="left"/>
      <w:pPr>
        <w:ind w:left="5760" w:hanging="360"/>
      </w:pPr>
    </w:lvl>
    <w:lvl w:ilvl="8" w:tplc="420AC982" w:tentative="1">
      <w:start w:val="1"/>
      <w:numFmt w:val="lowerRoman"/>
      <w:lvlText w:val="%9."/>
      <w:lvlJc w:val="right"/>
      <w:pPr>
        <w:ind w:left="6480" w:hanging="180"/>
      </w:pPr>
    </w:lvl>
  </w:abstractNum>
  <w:abstractNum w:abstractNumId="1"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5E70B7"/>
    <w:multiLevelType w:val="multilevel"/>
    <w:tmpl w:val="8468FBC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6"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6286E12"/>
    <w:multiLevelType w:val="hybridMultilevel"/>
    <w:tmpl w:val="8CB4372C"/>
    <w:lvl w:ilvl="0" w:tplc="E5B615A2">
      <w:start w:val="1"/>
      <w:numFmt w:val="decimal"/>
      <w:lvlText w:val="%1."/>
      <w:lvlJc w:val="left"/>
      <w:pPr>
        <w:ind w:left="720" w:hanging="360"/>
      </w:pPr>
    </w:lvl>
    <w:lvl w:ilvl="1" w:tplc="6B6C964A" w:tentative="1">
      <w:start w:val="1"/>
      <w:numFmt w:val="lowerLetter"/>
      <w:lvlText w:val="%2."/>
      <w:lvlJc w:val="left"/>
      <w:pPr>
        <w:ind w:left="1440" w:hanging="360"/>
      </w:pPr>
    </w:lvl>
    <w:lvl w:ilvl="2" w:tplc="08560E24" w:tentative="1">
      <w:start w:val="1"/>
      <w:numFmt w:val="lowerRoman"/>
      <w:lvlText w:val="%3."/>
      <w:lvlJc w:val="right"/>
      <w:pPr>
        <w:ind w:left="2160" w:hanging="180"/>
      </w:pPr>
    </w:lvl>
    <w:lvl w:ilvl="3" w:tplc="F1224476" w:tentative="1">
      <w:start w:val="1"/>
      <w:numFmt w:val="decimal"/>
      <w:lvlText w:val="%4."/>
      <w:lvlJc w:val="left"/>
      <w:pPr>
        <w:ind w:left="2880" w:hanging="360"/>
      </w:pPr>
    </w:lvl>
    <w:lvl w:ilvl="4" w:tplc="D2BAC62A" w:tentative="1">
      <w:start w:val="1"/>
      <w:numFmt w:val="lowerLetter"/>
      <w:lvlText w:val="%5."/>
      <w:lvlJc w:val="left"/>
      <w:pPr>
        <w:ind w:left="3600" w:hanging="360"/>
      </w:pPr>
    </w:lvl>
    <w:lvl w:ilvl="5" w:tplc="BDE6ADFE" w:tentative="1">
      <w:start w:val="1"/>
      <w:numFmt w:val="lowerRoman"/>
      <w:lvlText w:val="%6."/>
      <w:lvlJc w:val="right"/>
      <w:pPr>
        <w:ind w:left="4320" w:hanging="180"/>
      </w:pPr>
    </w:lvl>
    <w:lvl w:ilvl="6" w:tplc="6994A8DA" w:tentative="1">
      <w:start w:val="1"/>
      <w:numFmt w:val="decimal"/>
      <w:lvlText w:val="%7."/>
      <w:lvlJc w:val="left"/>
      <w:pPr>
        <w:ind w:left="5040" w:hanging="360"/>
      </w:pPr>
    </w:lvl>
    <w:lvl w:ilvl="7" w:tplc="2D8E21AE" w:tentative="1">
      <w:start w:val="1"/>
      <w:numFmt w:val="lowerLetter"/>
      <w:lvlText w:val="%8."/>
      <w:lvlJc w:val="left"/>
      <w:pPr>
        <w:ind w:left="5760" w:hanging="360"/>
      </w:pPr>
    </w:lvl>
    <w:lvl w:ilvl="8" w:tplc="52304F96" w:tentative="1">
      <w:start w:val="1"/>
      <w:numFmt w:val="lowerRoman"/>
      <w:lvlText w:val="%9."/>
      <w:lvlJc w:val="right"/>
      <w:pPr>
        <w:ind w:left="6480" w:hanging="180"/>
      </w:pPr>
    </w:lvl>
  </w:abstractNum>
  <w:abstractNum w:abstractNumId="9"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C341A7"/>
    <w:multiLevelType w:val="hybridMultilevel"/>
    <w:tmpl w:val="72407844"/>
    <w:lvl w:ilvl="0" w:tplc="D41E25EE">
      <w:start w:val="1"/>
      <w:numFmt w:val="decimal"/>
      <w:lvlText w:val="%1)"/>
      <w:lvlJc w:val="left"/>
      <w:pPr>
        <w:ind w:left="435" w:hanging="360"/>
      </w:pPr>
      <w:rPr>
        <w:rFonts w:hint="default"/>
      </w:rPr>
    </w:lvl>
    <w:lvl w:ilvl="1" w:tplc="A49A2652" w:tentative="1">
      <w:start w:val="1"/>
      <w:numFmt w:val="lowerLetter"/>
      <w:lvlText w:val="%2."/>
      <w:lvlJc w:val="left"/>
      <w:pPr>
        <w:ind w:left="1155" w:hanging="360"/>
      </w:pPr>
    </w:lvl>
    <w:lvl w:ilvl="2" w:tplc="8806B406" w:tentative="1">
      <w:start w:val="1"/>
      <w:numFmt w:val="lowerRoman"/>
      <w:lvlText w:val="%3."/>
      <w:lvlJc w:val="right"/>
      <w:pPr>
        <w:ind w:left="1875" w:hanging="180"/>
      </w:pPr>
    </w:lvl>
    <w:lvl w:ilvl="3" w:tplc="F5DA61B0" w:tentative="1">
      <w:start w:val="1"/>
      <w:numFmt w:val="decimal"/>
      <w:lvlText w:val="%4."/>
      <w:lvlJc w:val="left"/>
      <w:pPr>
        <w:ind w:left="2595" w:hanging="360"/>
      </w:pPr>
    </w:lvl>
    <w:lvl w:ilvl="4" w:tplc="28DA9790" w:tentative="1">
      <w:start w:val="1"/>
      <w:numFmt w:val="lowerLetter"/>
      <w:lvlText w:val="%5."/>
      <w:lvlJc w:val="left"/>
      <w:pPr>
        <w:ind w:left="3315" w:hanging="360"/>
      </w:pPr>
    </w:lvl>
    <w:lvl w:ilvl="5" w:tplc="DE2496E6" w:tentative="1">
      <w:start w:val="1"/>
      <w:numFmt w:val="lowerRoman"/>
      <w:lvlText w:val="%6."/>
      <w:lvlJc w:val="right"/>
      <w:pPr>
        <w:ind w:left="4035" w:hanging="180"/>
      </w:pPr>
    </w:lvl>
    <w:lvl w:ilvl="6" w:tplc="9D62531C" w:tentative="1">
      <w:start w:val="1"/>
      <w:numFmt w:val="decimal"/>
      <w:lvlText w:val="%7."/>
      <w:lvlJc w:val="left"/>
      <w:pPr>
        <w:ind w:left="4755" w:hanging="360"/>
      </w:pPr>
    </w:lvl>
    <w:lvl w:ilvl="7" w:tplc="DF14814E" w:tentative="1">
      <w:start w:val="1"/>
      <w:numFmt w:val="lowerLetter"/>
      <w:lvlText w:val="%8."/>
      <w:lvlJc w:val="left"/>
      <w:pPr>
        <w:ind w:left="5475" w:hanging="360"/>
      </w:pPr>
    </w:lvl>
    <w:lvl w:ilvl="8" w:tplc="F796FF10" w:tentative="1">
      <w:start w:val="1"/>
      <w:numFmt w:val="lowerRoman"/>
      <w:lvlText w:val="%9."/>
      <w:lvlJc w:val="right"/>
      <w:pPr>
        <w:ind w:left="6195" w:hanging="180"/>
      </w:pPr>
    </w:lvl>
  </w:abstractNum>
  <w:abstractNum w:abstractNumId="15"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7"/>
  </w:num>
  <w:num w:numId="2">
    <w:abstractNumId w:val="21"/>
  </w:num>
  <w:num w:numId="3">
    <w:abstractNumId w:val="12"/>
  </w:num>
  <w:num w:numId="4">
    <w:abstractNumId w:val="20"/>
  </w:num>
  <w:num w:numId="5">
    <w:abstractNumId w:val="18"/>
  </w:num>
  <w:num w:numId="6">
    <w:abstractNumId w:val="22"/>
  </w:num>
  <w:num w:numId="7">
    <w:abstractNumId w:val="19"/>
  </w:num>
  <w:num w:numId="8">
    <w:abstractNumId w:val="6"/>
  </w:num>
  <w:num w:numId="9">
    <w:abstractNumId w:val="9"/>
  </w:num>
  <w:num w:numId="10">
    <w:abstractNumId w:val="15"/>
  </w:num>
  <w:num w:numId="11">
    <w:abstractNumId w:val="3"/>
  </w:num>
  <w:num w:numId="12">
    <w:abstractNumId w:val="11"/>
  </w:num>
  <w:num w:numId="13">
    <w:abstractNumId w:val="13"/>
  </w:num>
  <w:num w:numId="14">
    <w:abstractNumId w:val="10"/>
  </w:num>
  <w:num w:numId="15">
    <w:abstractNumId w:val="7"/>
  </w:num>
  <w:num w:numId="16">
    <w:abstractNumId w:val="2"/>
  </w:num>
  <w:num w:numId="17">
    <w:abstractNumId w:val="0"/>
  </w:num>
  <w:num w:numId="18">
    <w:abstractNumId w:val="16"/>
  </w:num>
  <w:num w:numId="19">
    <w:abstractNumId w:val="8"/>
  </w:num>
  <w:num w:numId="20">
    <w:abstractNumId w:val="1"/>
  </w:num>
  <w:num w:numId="21">
    <w:abstractNumId w:val="4"/>
  </w:num>
  <w:num w:numId="22">
    <w:abstractNumId w:val="1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8F"/>
    <w:rsid w:val="000A1DDA"/>
    <w:rsid w:val="000A5277"/>
    <w:rsid w:val="001A32D9"/>
    <w:rsid w:val="002626EC"/>
    <w:rsid w:val="00263B8F"/>
    <w:rsid w:val="002C735D"/>
    <w:rsid w:val="00327354"/>
    <w:rsid w:val="00352608"/>
    <w:rsid w:val="003E7D21"/>
    <w:rsid w:val="00403668"/>
    <w:rsid w:val="00430D36"/>
    <w:rsid w:val="005C55CB"/>
    <w:rsid w:val="006762DC"/>
    <w:rsid w:val="006C623E"/>
    <w:rsid w:val="006D58F6"/>
    <w:rsid w:val="006E229E"/>
    <w:rsid w:val="00880630"/>
    <w:rsid w:val="00881807"/>
    <w:rsid w:val="00A618F7"/>
    <w:rsid w:val="00AD1302"/>
    <w:rsid w:val="00B1231B"/>
    <w:rsid w:val="00B84976"/>
    <w:rsid w:val="00BC1ADB"/>
    <w:rsid w:val="00BE4892"/>
    <w:rsid w:val="00C27294"/>
    <w:rsid w:val="00C43DB0"/>
    <w:rsid w:val="00C6569A"/>
    <w:rsid w:val="00CE1D5A"/>
    <w:rsid w:val="00CF4E41"/>
    <w:rsid w:val="00E43403"/>
    <w:rsid w:val="00EA516B"/>
    <w:rsid w:val="00ED24C3"/>
    <w:rsid w:val="00F00E5F"/>
    <w:rsid w:val="00F448DC"/>
    <w:rsid w:val="00F64F7B"/>
    <w:rsid w:val="00FF0596"/>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B5E3E2D-514B-4342-A85B-65AF18F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7">
    <w:name w:val="heading 7"/>
    <w:basedOn w:val="Parasts"/>
    <w:next w:val="Parasts"/>
    <w:link w:val="Virsraksts7Rakstz"/>
    <w:qFormat/>
    <w:rsid w:val="00263B8F"/>
    <w:pPr>
      <w:keepNext/>
      <w:spacing w:after="0" w:line="240" w:lineRule="auto"/>
      <w:outlineLvl w:val="6"/>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263B8F"/>
    <w:rPr>
      <w:rFonts w:ascii="Times New Roman" w:eastAsia="Times New Roman" w:hAnsi="Times New Roman" w:cs="Times New Roman"/>
      <w:b/>
      <w:bCs/>
      <w:sz w:val="24"/>
      <w:szCs w:val="24"/>
    </w:rPr>
  </w:style>
  <w:style w:type="numbering" w:customStyle="1" w:styleId="Bezsaraksta1">
    <w:name w:val="Bez saraksta1"/>
    <w:next w:val="Bezsaraksta"/>
    <w:uiPriority w:val="99"/>
    <w:semiHidden/>
    <w:unhideWhenUsed/>
    <w:rsid w:val="00263B8F"/>
  </w:style>
  <w:style w:type="character" w:styleId="Hipersaite">
    <w:name w:val="Hyperlink"/>
    <w:uiPriority w:val="99"/>
    <w:rsid w:val="00263B8F"/>
    <w:rPr>
      <w:color w:val="0000FF"/>
      <w:u w:val="single"/>
    </w:rPr>
  </w:style>
  <w:style w:type="paragraph" w:styleId="Nosaukums">
    <w:name w:val="Title"/>
    <w:basedOn w:val="Parasts"/>
    <w:link w:val="NosaukumsRakstz"/>
    <w:qFormat/>
    <w:rsid w:val="00263B8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NosaukumsRakstz">
    <w:name w:val="Nosaukums Rakstz."/>
    <w:basedOn w:val="Noklusjumarindkopasfonts"/>
    <w:link w:val="Nosaukums"/>
    <w:rsid w:val="00263B8F"/>
    <w:rPr>
      <w:rFonts w:ascii="Times New Roman" w:eastAsia="Times New Roman" w:hAnsi="Times New Roman" w:cs="Times New Roman"/>
      <w:color w:val="000000"/>
      <w:spacing w:val="-12"/>
      <w:sz w:val="24"/>
      <w:szCs w:val="25"/>
      <w:shd w:val="clear" w:color="auto" w:fill="FFFFFF"/>
    </w:rPr>
  </w:style>
  <w:style w:type="paragraph" w:styleId="Paraststmeklis">
    <w:name w:val="Normal (Web)"/>
    <w:basedOn w:val="Parasts"/>
    <w:rsid w:val="00263B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pakvirsraksts">
    <w:name w:val="Subtitle"/>
    <w:basedOn w:val="Parasts"/>
    <w:link w:val="ApakvirsrakstsRakstz"/>
    <w:qFormat/>
    <w:rsid w:val="00263B8F"/>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ApakvirsrakstsRakstz">
    <w:name w:val="Apakšvirsraksts Rakstz."/>
    <w:basedOn w:val="Noklusjumarindkopasfonts"/>
    <w:link w:val="Apakvirsraksts"/>
    <w:rsid w:val="00263B8F"/>
    <w:rPr>
      <w:rFonts w:ascii="Times New Roman" w:eastAsia="Times New Roman" w:hAnsi="Times New Roman" w:cs="Times New Roman"/>
      <w:b/>
      <w:bCs/>
      <w:color w:val="000000"/>
      <w:sz w:val="24"/>
      <w:szCs w:val="29"/>
      <w:shd w:val="clear" w:color="auto" w:fill="FFFFFF"/>
    </w:rPr>
  </w:style>
  <w:style w:type="paragraph" w:styleId="Sarakstarindkopa">
    <w:name w:val="List Paragraph"/>
    <w:basedOn w:val="Parasts"/>
    <w:qFormat/>
    <w:rsid w:val="00263B8F"/>
    <w:pPr>
      <w:spacing w:after="200" w:line="276" w:lineRule="auto"/>
      <w:ind w:left="720"/>
      <w:contextualSpacing/>
    </w:pPr>
    <w:rPr>
      <w:rFonts w:ascii="Calibri" w:eastAsia="Times New Roman" w:hAnsi="Calibri" w:cs="Times New Roman"/>
      <w:lang w:eastAsia="lv-LV"/>
    </w:rPr>
  </w:style>
  <w:style w:type="paragraph" w:customStyle="1" w:styleId="txt2">
    <w:name w:val="txt2"/>
    <w:next w:val="txt1"/>
    <w:rsid w:val="00263B8F"/>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263B8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Parasts"/>
    <w:rsid w:val="00263B8F"/>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Galvene">
    <w:name w:val="header"/>
    <w:basedOn w:val="Parasts"/>
    <w:link w:val="GalveneRakstz"/>
    <w:rsid w:val="00263B8F"/>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GalveneRakstz">
    <w:name w:val="Galvene Rakstz."/>
    <w:basedOn w:val="Noklusjumarindkopasfonts"/>
    <w:link w:val="Galvene"/>
    <w:rsid w:val="00263B8F"/>
    <w:rPr>
      <w:rFonts w:ascii="Times New Roman" w:eastAsia="Lucida Sans Unicode" w:hAnsi="Times New Roman" w:cs="Tahoma"/>
      <w:sz w:val="24"/>
      <w:szCs w:val="24"/>
      <w:lang w:eastAsia="ar-SA"/>
    </w:rPr>
  </w:style>
  <w:style w:type="paragraph" w:styleId="Kjene">
    <w:name w:val="footer"/>
    <w:basedOn w:val="Parasts"/>
    <w:link w:val="KjeneRakstz"/>
    <w:rsid w:val="00263B8F"/>
    <w:pPr>
      <w:tabs>
        <w:tab w:val="center" w:pos="4153"/>
        <w:tab w:val="right" w:pos="8306"/>
      </w:tabs>
      <w:spacing w:after="200" w:line="276" w:lineRule="auto"/>
    </w:pPr>
    <w:rPr>
      <w:rFonts w:ascii="Calibri" w:eastAsia="Times New Roman" w:hAnsi="Calibri" w:cs="Times New Roman"/>
      <w:lang w:eastAsia="lv-LV"/>
    </w:rPr>
  </w:style>
  <w:style w:type="character" w:customStyle="1" w:styleId="KjeneRakstz">
    <w:name w:val="Kājene Rakstz."/>
    <w:basedOn w:val="Noklusjumarindkopasfonts"/>
    <w:link w:val="Kjene"/>
    <w:rsid w:val="00263B8F"/>
    <w:rPr>
      <w:rFonts w:ascii="Calibri" w:eastAsia="Times New Roman" w:hAnsi="Calibri" w:cs="Times New Roman"/>
      <w:lang w:eastAsia="lv-LV"/>
    </w:rPr>
  </w:style>
  <w:style w:type="character" w:styleId="Lappusesnumurs">
    <w:name w:val="page number"/>
    <w:basedOn w:val="Noklusjumarindkopasfonts"/>
    <w:rsid w:val="00263B8F"/>
  </w:style>
  <w:style w:type="paragraph" w:styleId="Pamatteksts">
    <w:name w:val="Body Text"/>
    <w:basedOn w:val="Parasts"/>
    <w:link w:val="PamattekstsRakstz"/>
    <w:uiPriority w:val="1"/>
    <w:unhideWhenUsed/>
    <w:qFormat/>
    <w:rsid w:val="00263B8F"/>
    <w:pPr>
      <w:widowControl w:val="0"/>
      <w:spacing w:after="0" w:line="240" w:lineRule="auto"/>
      <w:ind w:left="627" w:hanging="233"/>
    </w:pPr>
    <w:rPr>
      <w:rFonts w:ascii="Arial" w:eastAsia="Arial" w:hAnsi="Arial" w:cs="Times New Roman"/>
      <w:sz w:val="20"/>
      <w:szCs w:val="20"/>
      <w:lang w:val="en-US"/>
    </w:rPr>
  </w:style>
  <w:style w:type="character" w:customStyle="1" w:styleId="PamattekstsRakstz">
    <w:name w:val="Pamatteksts Rakstz."/>
    <w:basedOn w:val="Noklusjumarindkopasfonts"/>
    <w:link w:val="Pamatteksts"/>
    <w:uiPriority w:val="1"/>
    <w:rsid w:val="00263B8F"/>
    <w:rPr>
      <w:rFonts w:ascii="Arial" w:eastAsia="Arial" w:hAnsi="Arial" w:cs="Times New Roman"/>
      <w:sz w:val="20"/>
      <w:szCs w:val="20"/>
      <w:lang w:val="en-US"/>
    </w:rPr>
  </w:style>
  <w:style w:type="paragraph" w:styleId="HTMLiepriekformattais">
    <w:name w:val="HTML Preformatted"/>
    <w:basedOn w:val="Parasts"/>
    <w:link w:val="HTMLiepriekformattaisRakstz"/>
    <w:uiPriority w:val="99"/>
    <w:rsid w:val="0026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263B8F"/>
    <w:rPr>
      <w:rFonts w:ascii="Courier New" w:eastAsia="Times New Roman" w:hAnsi="Courier New" w:cs="Times New Roman"/>
      <w:sz w:val="20"/>
      <w:szCs w:val="20"/>
      <w:lang w:val="en-US"/>
    </w:rPr>
  </w:style>
  <w:style w:type="character" w:customStyle="1" w:styleId="UnresolvedMention1">
    <w:name w:val="Unresolved Mention1"/>
    <w:basedOn w:val="Noklusjumarindkopasfonts"/>
    <w:uiPriority w:val="99"/>
    <w:semiHidden/>
    <w:unhideWhenUsed/>
    <w:rsid w:val="00ED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utreni.pag@e-apollo.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AB2A-2641-439F-816C-DF9B75A5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22461</Words>
  <Characters>12804</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2021-06-19T08:35:00Z</dcterms:created>
  <dcterms:modified xsi:type="dcterms:W3CDTF">2021-06-19T08:35:00Z</dcterms:modified>
</cp:coreProperties>
</file>