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E12E5" w:rsidRPr="00244626" w14:paraId="1739EE37" w14:textId="77777777" w:rsidTr="004B3C94">
        <w:trPr>
          <w:trHeight w:hRule="exact" w:val="2607"/>
        </w:trPr>
        <w:tc>
          <w:tcPr>
            <w:tcW w:w="2401" w:type="dxa"/>
          </w:tcPr>
          <w:p w14:paraId="46B06C02" w14:textId="77777777" w:rsidR="00FE12E5" w:rsidRPr="00244626" w:rsidRDefault="00FE12E5" w:rsidP="007D7F50">
            <w:pPr>
              <w:widowControl w:val="0"/>
              <w:suppressLineNumbers/>
              <w:suppressAutoHyphens/>
              <w:snapToGrid w:val="0"/>
              <w:spacing w:after="0" w:line="240" w:lineRule="auto"/>
              <w:jc w:val="center"/>
              <w:rPr>
                <w:rFonts w:ascii="Verdana" w:eastAsia="Times New Roman" w:hAnsi="Verdana" w:cs="Arial"/>
                <w:b/>
                <w:caps/>
                <w:sz w:val="36"/>
                <w:szCs w:val="36"/>
                <w:lang w:eastAsia="ar-SA"/>
              </w:rPr>
            </w:pPr>
            <w:r>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3B715F64" wp14:editId="07655B32">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E4FCB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Pr>
                <w:rFonts w:ascii="Times New Roman" w:eastAsia="Lucida Sans Unicode" w:hAnsi="Times New Roman" w:cs="Times New Roman"/>
                <w:noProof/>
                <w:sz w:val="24"/>
                <w:szCs w:val="24"/>
                <w:lang w:eastAsia="lv-LV"/>
              </w:rPr>
              <w:drawing>
                <wp:anchor distT="0" distB="0" distL="0" distR="0" simplePos="0" relativeHeight="251660288" behindDoc="0" locked="0" layoutInCell="1" allowOverlap="1" wp14:anchorId="566834CD" wp14:editId="76BE79AE">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792C5D9E" w14:textId="77777777" w:rsidR="00FE12E5" w:rsidRPr="00244626" w:rsidRDefault="00FE12E5" w:rsidP="007D7F50">
            <w:pPr>
              <w:widowControl w:val="0"/>
              <w:shd w:val="clear" w:color="auto" w:fill="FFFFFF"/>
              <w:suppressAutoHyphens/>
              <w:snapToGrid w:val="0"/>
              <w:spacing w:after="0" w:line="240" w:lineRule="auto"/>
              <w:ind w:right="19"/>
              <w:jc w:val="center"/>
              <w:rPr>
                <w:rFonts w:ascii="Verdana" w:eastAsia="Times New Roman" w:hAnsi="Verdana" w:cs="Arial"/>
                <w:b/>
                <w:caps/>
                <w:sz w:val="36"/>
                <w:szCs w:val="36"/>
                <w:lang w:eastAsia="ar-SA"/>
              </w:rPr>
            </w:pPr>
            <w:r w:rsidRPr="00244626">
              <w:rPr>
                <w:rFonts w:ascii="Verdana" w:eastAsia="Times New Roman" w:hAnsi="Verdana" w:cs="Arial"/>
                <w:b/>
                <w:caps/>
                <w:sz w:val="36"/>
                <w:szCs w:val="36"/>
                <w:lang w:eastAsia="ar-SA"/>
              </w:rPr>
              <w:t>Rēzeknes novada pašvaldība</w:t>
            </w:r>
          </w:p>
          <w:p w14:paraId="36106EE2" w14:textId="77777777" w:rsidR="00FE12E5" w:rsidRPr="00244626" w:rsidRDefault="00FE12E5" w:rsidP="007D7F50">
            <w:pPr>
              <w:widowControl w:val="0"/>
              <w:shd w:val="clear" w:color="auto" w:fill="FFFFFF"/>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244626">
              <w:rPr>
                <w:rFonts w:ascii="Verdana" w:eastAsia="Times New Roman" w:hAnsi="Verdana" w:cs="Times New Roman"/>
                <w:caps/>
                <w:sz w:val="18"/>
                <w:szCs w:val="18"/>
                <w:lang w:eastAsia="ar-SA"/>
              </w:rPr>
              <w:t>Reģ.Nr.90009112679</w:t>
            </w:r>
          </w:p>
          <w:p w14:paraId="2F7AB0F0"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Atbrīvošanas aleja 95A,  Rēzekne,  LV – 4601,</w:t>
            </w:r>
          </w:p>
          <w:p w14:paraId="10E2C30E"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Tel. 646 22238; 646 22231,  Fax. 646 25935,</w:t>
            </w:r>
          </w:p>
          <w:p w14:paraId="666197B9"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 xml:space="preserve">E–pasts: </w:t>
            </w:r>
            <w:hyperlink r:id="rId9" w:history="1">
              <w:r w:rsidRPr="00244626">
                <w:rPr>
                  <w:rFonts w:ascii="Verdana" w:eastAsia="Lucida Sans Unicode" w:hAnsi="Verdana" w:cs="Tahoma"/>
                  <w:color w:val="0000FF"/>
                  <w:sz w:val="18"/>
                  <w:szCs w:val="18"/>
                  <w:u w:val="single"/>
                  <w:lang w:eastAsia="ar-SA"/>
                </w:rPr>
                <w:t>info@rezeknesnovads.lv</w:t>
              </w:r>
            </w:hyperlink>
          </w:p>
          <w:p w14:paraId="4906716B" w14:textId="77777777" w:rsidR="00FE12E5" w:rsidRPr="00244626" w:rsidRDefault="00FE12E5" w:rsidP="007D7F50">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244626">
              <w:rPr>
                <w:rFonts w:ascii="Verdana" w:eastAsia="Times New Roman" w:hAnsi="Verdana" w:cs="Times New Roman"/>
                <w:sz w:val="18"/>
                <w:szCs w:val="18"/>
                <w:lang w:eastAsia="ar-SA"/>
              </w:rPr>
              <w:t xml:space="preserve">Informācija Internetā:  </w:t>
            </w:r>
            <w:hyperlink r:id="rId10" w:history="1">
              <w:r w:rsidRPr="00244626">
                <w:rPr>
                  <w:rFonts w:ascii="Verdana" w:eastAsia="Lucida Sans Unicode" w:hAnsi="Verdana" w:cs="Tahoma"/>
                  <w:color w:val="0000FF"/>
                  <w:sz w:val="18"/>
                  <w:szCs w:val="18"/>
                  <w:u w:val="single"/>
                  <w:lang w:eastAsia="ar-SA"/>
                </w:rPr>
                <w:t>http://www.rezeknesnovads.lv</w:t>
              </w:r>
            </w:hyperlink>
          </w:p>
        </w:tc>
      </w:tr>
    </w:tbl>
    <w:p w14:paraId="24746D61" w14:textId="77777777" w:rsidR="004B3C94" w:rsidRPr="004B3C94" w:rsidRDefault="004B3C94" w:rsidP="004B3C94">
      <w:pPr>
        <w:spacing w:after="0" w:line="240" w:lineRule="auto"/>
        <w:jc w:val="right"/>
        <w:rPr>
          <w:rFonts w:ascii="Times New Roman" w:eastAsia="Times New Roman" w:hAnsi="Times New Roman" w:cs="Times New Roman"/>
          <w:i/>
          <w:iCs/>
          <w:lang w:eastAsia="lv-LV"/>
        </w:rPr>
      </w:pPr>
    </w:p>
    <w:p w14:paraId="2194DAF6" w14:textId="77777777" w:rsidR="00880CDA" w:rsidRPr="007258A7" w:rsidRDefault="00880CDA" w:rsidP="00880CDA">
      <w:pPr>
        <w:spacing w:after="0" w:line="240" w:lineRule="auto"/>
        <w:ind w:left="142" w:right="-2"/>
        <w:jc w:val="center"/>
        <w:rPr>
          <w:rFonts w:ascii="Times New Roman" w:eastAsia="Times New Roman" w:hAnsi="Times New Roman" w:cs="Times New Roman"/>
          <w:b/>
          <w:bCs/>
          <w:sz w:val="24"/>
          <w:szCs w:val="24"/>
          <w:lang w:eastAsia="lv-LV"/>
        </w:rPr>
      </w:pPr>
      <w:bookmarkStart w:id="0" w:name="721020"/>
      <w:bookmarkStart w:id="1" w:name="n-721020"/>
      <w:bookmarkEnd w:id="0"/>
      <w:bookmarkEnd w:id="1"/>
      <w:r w:rsidRPr="007258A7">
        <w:rPr>
          <w:rFonts w:ascii="Times New Roman" w:eastAsia="Times New Roman" w:hAnsi="Times New Roman" w:cs="Times New Roman"/>
          <w:b/>
          <w:bCs/>
          <w:sz w:val="24"/>
          <w:szCs w:val="24"/>
          <w:lang w:eastAsia="lv-LV"/>
        </w:rPr>
        <w:t>Paskaidrojuma raksts</w:t>
      </w:r>
    </w:p>
    <w:p w14:paraId="66A0D619" w14:textId="77777777" w:rsidR="00880CDA" w:rsidRPr="007258A7" w:rsidRDefault="00880CDA"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Rēzeknes novada pašvaldības saistošajiem noteikumiem</w:t>
      </w:r>
    </w:p>
    <w:p w14:paraId="434268E7" w14:textId="77777777" w:rsidR="00880CDA" w:rsidRPr="007258A7" w:rsidRDefault="00880CDA"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w:t>
      </w:r>
      <w:r w:rsidRPr="003E79EB">
        <w:rPr>
          <w:rFonts w:ascii="Times New Roman" w:eastAsia="Times New Roman" w:hAnsi="Times New Roman" w:cs="Times New Roman"/>
          <w:b/>
          <w:bCs/>
          <w:sz w:val="24"/>
          <w:szCs w:val="24"/>
          <w:lang w:eastAsia="lv-LV"/>
        </w:rPr>
        <w:t>Par Rēzeknes novada pašvaldības palīdzību dzīvokļa jautājumu risināšanā</w:t>
      </w:r>
      <w:r w:rsidRPr="007258A7">
        <w:rPr>
          <w:rFonts w:ascii="Times New Roman" w:eastAsia="Times New Roman" w:hAnsi="Times New Roman" w:cs="Times New Roman"/>
          <w:b/>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6510"/>
      </w:tblGrid>
      <w:tr w:rsidR="00880CDA" w:rsidRPr="0017548E" w14:paraId="46707EE0" w14:textId="77777777" w:rsidTr="00173515">
        <w:tc>
          <w:tcPr>
            <w:tcW w:w="1514" w:type="pct"/>
            <w:tcBorders>
              <w:top w:val="outset" w:sz="6" w:space="0" w:color="414142"/>
              <w:left w:val="outset" w:sz="6" w:space="0" w:color="414142"/>
              <w:bottom w:val="outset" w:sz="6" w:space="0" w:color="414142"/>
              <w:right w:val="outset" w:sz="6" w:space="0" w:color="414142"/>
            </w:tcBorders>
            <w:vAlign w:val="center"/>
            <w:hideMark/>
          </w:tcPr>
          <w:p w14:paraId="65BF4E5E" w14:textId="77777777" w:rsidR="00880CDA" w:rsidRPr="00027D23" w:rsidRDefault="00880CDA" w:rsidP="00173515">
            <w:pPr>
              <w:spacing w:before="100" w:beforeAutospacing="1" w:after="100" w:afterAutospacing="1" w:line="315" w:lineRule="atLeast"/>
              <w:jc w:val="center"/>
              <w:rPr>
                <w:rFonts w:ascii="Times New Roman" w:eastAsia="Times New Roman" w:hAnsi="Times New Roman" w:cs="Times New Roman"/>
                <w:b/>
                <w:lang w:val="ru-RU" w:eastAsia="ru-RU"/>
              </w:rPr>
            </w:pPr>
            <w:proofErr w:type="spellStart"/>
            <w:r w:rsidRPr="00027D23">
              <w:rPr>
                <w:rFonts w:ascii="Times New Roman" w:eastAsia="Times New Roman" w:hAnsi="Times New Roman" w:cs="Times New Roman"/>
                <w:b/>
                <w:lang w:val="ru-RU" w:eastAsia="ru-RU"/>
              </w:rPr>
              <w:t>Paskaidrojuma</w:t>
            </w:r>
            <w:proofErr w:type="spellEnd"/>
            <w:r w:rsidRPr="00027D23">
              <w:rPr>
                <w:rFonts w:ascii="Times New Roman" w:eastAsia="Times New Roman" w:hAnsi="Times New Roman" w:cs="Times New Roman"/>
                <w:b/>
                <w:lang w:val="ru-RU" w:eastAsia="ru-RU"/>
              </w:rPr>
              <w:t xml:space="preserve"> </w:t>
            </w:r>
            <w:proofErr w:type="spellStart"/>
            <w:r w:rsidRPr="00027D23">
              <w:rPr>
                <w:rFonts w:ascii="Times New Roman" w:eastAsia="Times New Roman" w:hAnsi="Times New Roman" w:cs="Times New Roman"/>
                <w:b/>
                <w:lang w:val="ru-RU" w:eastAsia="ru-RU"/>
              </w:rPr>
              <w:t>raksta</w:t>
            </w:r>
            <w:proofErr w:type="spellEnd"/>
            <w:r w:rsidRPr="00027D23">
              <w:rPr>
                <w:rFonts w:ascii="Times New Roman" w:eastAsia="Times New Roman" w:hAnsi="Times New Roman" w:cs="Times New Roman"/>
                <w:b/>
                <w:lang w:val="ru-RU" w:eastAsia="ru-RU"/>
              </w:rPr>
              <w:t xml:space="preserve"> </w:t>
            </w:r>
            <w:proofErr w:type="spellStart"/>
            <w:r w:rsidRPr="00027D23">
              <w:rPr>
                <w:rFonts w:ascii="Times New Roman" w:eastAsia="Times New Roman" w:hAnsi="Times New Roman" w:cs="Times New Roman"/>
                <w:b/>
                <w:lang w:val="ru-RU" w:eastAsia="ru-RU"/>
              </w:rPr>
              <w:t>sadaļas</w:t>
            </w:r>
            <w:proofErr w:type="spellEnd"/>
          </w:p>
        </w:tc>
        <w:tc>
          <w:tcPr>
            <w:tcW w:w="3486" w:type="pct"/>
            <w:tcBorders>
              <w:top w:val="outset" w:sz="6" w:space="0" w:color="414142"/>
              <w:left w:val="outset" w:sz="6" w:space="0" w:color="414142"/>
              <w:bottom w:val="outset" w:sz="6" w:space="0" w:color="414142"/>
              <w:right w:val="outset" w:sz="6" w:space="0" w:color="414142"/>
            </w:tcBorders>
            <w:vAlign w:val="center"/>
            <w:hideMark/>
          </w:tcPr>
          <w:p w14:paraId="772E4DED" w14:textId="77777777" w:rsidR="00880CDA" w:rsidRPr="00027D23" w:rsidRDefault="00880CDA" w:rsidP="00173515">
            <w:pPr>
              <w:spacing w:before="100" w:beforeAutospacing="1" w:after="100" w:afterAutospacing="1" w:line="315" w:lineRule="atLeast"/>
              <w:jc w:val="center"/>
              <w:rPr>
                <w:rFonts w:ascii="Times New Roman" w:eastAsia="Times New Roman" w:hAnsi="Times New Roman" w:cs="Times New Roman"/>
                <w:b/>
                <w:lang w:val="ru-RU" w:eastAsia="ru-RU"/>
              </w:rPr>
            </w:pPr>
            <w:proofErr w:type="spellStart"/>
            <w:r w:rsidRPr="00027D23">
              <w:rPr>
                <w:rFonts w:ascii="Times New Roman" w:eastAsia="Times New Roman" w:hAnsi="Times New Roman" w:cs="Times New Roman"/>
                <w:b/>
                <w:lang w:val="ru-RU" w:eastAsia="ru-RU"/>
              </w:rPr>
              <w:t>Norādāmā</w:t>
            </w:r>
            <w:proofErr w:type="spellEnd"/>
            <w:r w:rsidRPr="00027D23">
              <w:rPr>
                <w:rFonts w:ascii="Times New Roman" w:eastAsia="Times New Roman" w:hAnsi="Times New Roman" w:cs="Times New Roman"/>
                <w:b/>
                <w:lang w:val="ru-RU" w:eastAsia="ru-RU"/>
              </w:rPr>
              <w:t xml:space="preserve"> </w:t>
            </w:r>
            <w:proofErr w:type="spellStart"/>
            <w:r w:rsidRPr="00027D23">
              <w:rPr>
                <w:rFonts w:ascii="Times New Roman" w:eastAsia="Times New Roman" w:hAnsi="Times New Roman" w:cs="Times New Roman"/>
                <w:b/>
                <w:lang w:val="ru-RU" w:eastAsia="ru-RU"/>
              </w:rPr>
              <w:t>informācija</w:t>
            </w:r>
            <w:proofErr w:type="spellEnd"/>
          </w:p>
        </w:tc>
      </w:tr>
      <w:tr w:rsidR="00880CDA" w:rsidRPr="0017548E" w14:paraId="752CCD7E"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64C021ED"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1. Projekta nepieciešamības pamatojums</w:t>
            </w:r>
          </w:p>
        </w:tc>
        <w:tc>
          <w:tcPr>
            <w:tcW w:w="3486" w:type="pct"/>
            <w:tcBorders>
              <w:top w:val="outset" w:sz="6" w:space="0" w:color="414142"/>
              <w:left w:val="outset" w:sz="6" w:space="0" w:color="414142"/>
              <w:bottom w:val="outset" w:sz="6" w:space="0" w:color="414142"/>
              <w:right w:val="outset" w:sz="6" w:space="0" w:color="414142"/>
            </w:tcBorders>
            <w:hideMark/>
          </w:tcPr>
          <w:p w14:paraId="1547E6CB" w14:textId="77777777" w:rsidR="00D84233" w:rsidRDefault="0078271D" w:rsidP="00D84233">
            <w:pPr>
              <w:spacing w:after="0" w:line="240" w:lineRule="auto"/>
              <w:ind w:left="111" w:right="102" w:firstLine="266"/>
              <w:jc w:val="both"/>
              <w:rPr>
                <w:rFonts w:ascii="Times New Roman" w:eastAsia="Times New Roman" w:hAnsi="Times New Roman" w:cs="Times New Roman"/>
                <w:lang w:eastAsia="lv-LV"/>
              </w:rPr>
            </w:pPr>
            <w:r w:rsidRPr="00F36847">
              <w:rPr>
                <w:rFonts w:ascii="Times New Roman" w:eastAsia="Times New Roman" w:hAnsi="Times New Roman" w:cs="Times New Roman"/>
                <w:lang w:eastAsia="lv-LV"/>
              </w:rPr>
              <w:t xml:space="preserve">Šobrīd personu kategorijas, kuras ir tiesīgas saņemt Rēzeknes novada pašvaldības (turpmāk arī – pašvaldība) palīdzību dzīvojamās telpas (pašvaldības īpašumā, valdījumā vai nomā esošas dzīvojamās telpas) jautājumu risināšanā (turpmāk – palīdzība), palīdzības veidus, reģistrācijas un palīdzības sniegšanas kārtību nosaka Rēzeknes novada pašvaldības 2020.gada 18.jūnija saistošie noteikumi Nr.65 “Par Rēzeknes novada pašvaldības palīdzību dzīvokļa jautājumu risināšanā”, turpmāk – Saistošie noteikumi Nr.65, kuri spēkā no 2020.gada 31.jūlija (publicēti Rēzeknes novada pašvaldības bezmaksas izdevumā “Rēzeknes Novada Ziņas” 2020.gada 30.jūlijā Nr.2 (67)). </w:t>
            </w:r>
          </w:p>
          <w:p w14:paraId="2E7135EF" w14:textId="026DC308" w:rsidR="0078271D" w:rsidRPr="00D84233" w:rsidRDefault="0078271D" w:rsidP="00D84233">
            <w:pPr>
              <w:spacing w:after="0" w:line="240" w:lineRule="auto"/>
              <w:ind w:left="111" w:right="102" w:firstLine="266"/>
              <w:jc w:val="both"/>
              <w:rPr>
                <w:rFonts w:ascii="Times New Roman" w:eastAsia="Times New Roman" w:hAnsi="Times New Roman" w:cs="Times New Roman"/>
                <w:lang w:eastAsia="lv-LV"/>
              </w:rPr>
            </w:pPr>
            <w:r w:rsidRPr="00D84233">
              <w:rPr>
                <w:rFonts w:ascii="Times New Roman" w:eastAsia="Times New Roman" w:hAnsi="Times New Roman" w:cs="Times New Roman"/>
                <w:lang w:eastAsia="lv-LV"/>
              </w:rPr>
              <w:t>Saskaņā  ar  Administratīvo  teritoriju  un  apdzīvotu  vietu  likuma  Pāre</w:t>
            </w:r>
            <w:r w:rsidRPr="00D84233">
              <w:rPr>
                <w:rFonts w:ascii="Times New Roman" w:eastAsia="Times New Roman" w:hAnsi="Times New Roman" w:cs="Times New Roman"/>
                <w:lang w:eastAsia="lv-LV"/>
              </w:rPr>
              <w:t>jas  noteikumu 17.punktu, 2021.</w:t>
            </w:r>
            <w:r w:rsidRPr="00D84233">
              <w:rPr>
                <w:rFonts w:ascii="Times New Roman" w:eastAsia="Times New Roman" w:hAnsi="Times New Roman" w:cs="Times New Roman"/>
                <w:lang w:eastAsia="lv-LV"/>
              </w:rPr>
              <w:t>gada pašvaldību vēlēšanās ievēlētā novada dome izvērtē novadu veidojošo bijušo  pašvaldību  pieņemtos  saistošos  noteikumus  un  pieņem  jaunus  novada  saistošos noteikumus.</w:t>
            </w:r>
          </w:p>
          <w:p w14:paraId="482EE8D1" w14:textId="77777777" w:rsidR="0078271D" w:rsidRPr="00D84233" w:rsidRDefault="0078271D" w:rsidP="0078271D">
            <w:pPr>
              <w:spacing w:after="0" w:line="240" w:lineRule="auto"/>
              <w:ind w:left="111" w:right="102" w:firstLine="266"/>
              <w:jc w:val="both"/>
              <w:rPr>
                <w:rFonts w:ascii="Times New Roman" w:eastAsia="Times New Roman" w:hAnsi="Times New Roman" w:cs="Times New Roman"/>
                <w:lang w:eastAsia="lv-LV"/>
              </w:rPr>
            </w:pPr>
            <w:r w:rsidRPr="00D84233">
              <w:rPr>
                <w:rFonts w:ascii="Times New Roman" w:eastAsia="Times New Roman" w:hAnsi="Times New Roman" w:cs="Times New Roman"/>
                <w:lang w:eastAsia="lv-LV"/>
              </w:rPr>
              <w:t>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4AA66F58" w14:textId="6075A8B6" w:rsidR="0078271D" w:rsidRPr="00D84233" w:rsidRDefault="0078271D" w:rsidP="0078271D">
            <w:pPr>
              <w:spacing w:after="0" w:line="240" w:lineRule="auto"/>
              <w:ind w:left="111" w:right="102" w:firstLine="266"/>
              <w:jc w:val="both"/>
              <w:rPr>
                <w:rFonts w:ascii="Times New Roman" w:eastAsia="Times New Roman" w:hAnsi="Times New Roman" w:cs="Times New Roman"/>
                <w:lang w:eastAsia="lv-LV"/>
              </w:rPr>
            </w:pPr>
            <w:r w:rsidRPr="00D84233">
              <w:rPr>
                <w:rFonts w:ascii="Times New Roman" w:eastAsia="Times New Roman" w:hAnsi="Times New Roman" w:cs="Times New Roman"/>
                <w:lang w:eastAsia="lv-LV"/>
              </w:rPr>
              <w:t>Likuma  „Par  pašvaldībām”  43.panta  trešā  daļa  dod  tiesības  pašvaldībai  pieņemt  saistošos noteikumus,  lai  nodrošinātu  pašvaldības  autonomo  funkciju  un  brīvprātīgo  iniciatīvu  izpildi  - sniegt palīdzību iedzīvotājiem dzīvokļa jautājumu risināšanā (likuma „Par pašvaldībām” 15.panta</w:t>
            </w:r>
            <w:r w:rsidRPr="00D84233">
              <w:rPr>
                <w:rFonts w:ascii="Times New Roman" w:eastAsia="Times New Roman" w:hAnsi="Times New Roman" w:cs="Times New Roman"/>
                <w:lang w:eastAsia="lv-LV"/>
              </w:rPr>
              <w:t xml:space="preserve"> pirmās daļas</w:t>
            </w:r>
            <w:r w:rsidRPr="00D84233">
              <w:rPr>
                <w:rFonts w:ascii="Times New Roman" w:eastAsia="Times New Roman" w:hAnsi="Times New Roman" w:cs="Times New Roman"/>
                <w:lang w:eastAsia="lv-LV"/>
              </w:rPr>
              <w:t xml:space="preserve"> 9.punkts). </w:t>
            </w:r>
          </w:p>
          <w:p w14:paraId="6F7C7FF5" w14:textId="77777777" w:rsidR="00AF6E91" w:rsidRPr="00D84233" w:rsidRDefault="00AF6E91" w:rsidP="0078271D">
            <w:pPr>
              <w:spacing w:after="0" w:line="240" w:lineRule="auto"/>
              <w:ind w:left="111" w:right="102" w:firstLine="266"/>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F36847">
              <w:rPr>
                <w:rFonts w:ascii="Times New Roman" w:eastAsia="Times New Roman" w:hAnsi="Times New Roman" w:cs="Times New Roman"/>
                <w:lang w:eastAsia="lv-LV"/>
              </w:rPr>
              <w:t>ersonu kategorijas, kuras ir tiesīgas saņemt pašvaldības palīdzību dzīvojamās telpas (pašvaldības īpašumā, valdījumā vai nomā esošas dzīvojam</w:t>
            </w:r>
            <w:r>
              <w:rPr>
                <w:rFonts w:ascii="Times New Roman" w:eastAsia="Times New Roman" w:hAnsi="Times New Roman" w:cs="Times New Roman"/>
                <w:lang w:eastAsia="lv-LV"/>
              </w:rPr>
              <w:t>ās telpas) jautājumu risināšanā</w:t>
            </w:r>
            <w:r w:rsidRPr="00F36847">
              <w:rPr>
                <w:rFonts w:ascii="Times New Roman" w:eastAsia="Times New Roman" w:hAnsi="Times New Roman" w:cs="Times New Roman"/>
                <w:lang w:eastAsia="lv-LV"/>
              </w:rPr>
              <w:t>, palīdzības veidus, reģistrācijas un palīdzības sniegšanas kārtību</w:t>
            </w:r>
            <w:r>
              <w:rPr>
                <w:rFonts w:ascii="Times New Roman" w:eastAsia="Times New Roman" w:hAnsi="Times New Roman" w:cs="Times New Roman"/>
                <w:lang w:eastAsia="lv-LV"/>
              </w:rPr>
              <w:t>, reglamentē arī</w:t>
            </w:r>
            <w:r w:rsidRPr="00F36847">
              <w:rPr>
                <w:rFonts w:ascii="Times New Roman" w:eastAsia="Times New Roman" w:hAnsi="Times New Roman" w:cs="Times New Roman"/>
                <w:lang w:eastAsia="lv-LV"/>
              </w:rPr>
              <w:t xml:space="preserve"> </w:t>
            </w:r>
            <w:r w:rsidRPr="00D84233">
              <w:rPr>
                <w:rFonts w:ascii="Times New Roman" w:eastAsia="Times New Roman" w:hAnsi="Times New Roman" w:cs="Times New Roman"/>
                <w:lang w:eastAsia="lv-LV"/>
              </w:rPr>
              <w:t>novadu veidojošās</w:t>
            </w:r>
            <w:r w:rsidR="0078271D" w:rsidRPr="00D84233">
              <w:rPr>
                <w:rFonts w:ascii="Times New Roman" w:eastAsia="Times New Roman" w:hAnsi="Times New Roman" w:cs="Times New Roman"/>
                <w:lang w:eastAsia="lv-LV"/>
              </w:rPr>
              <w:t xml:space="preserve">  Viļānu novada pašvaldīb</w:t>
            </w:r>
            <w:r w:rsidRPr="00D84233">
              <w:rPr>
                <w:rFonts w:ascii="Times New Roman" w:eastAsia="Times New Roman" w:hAnsi="Times New Roman" w:cs="Times New Roman"/>
                <w:lang w:eastAsia="lv-LV"/>
              </w:rPr>
              <w:t>as 2019.gada 27.jūnija saistošie noteikumi</w:t>
            </w:r>
            <w:r w:rsidR="0078271D" w:rsidRPr="00D84233">
              <w:rPr>
                <w:rFonts w:ascii="Times New Roman" w:eastAsia="Times New Roman" w:hAnsi="Times New Roman" w:cs="Times New Roman"/>
                <w:lang w:eastAsia="lv-LV"/>
              </w:rPr>
              <w:t xml:space="preserve"> Nr.116 “Par Viļānu novada pašvaldības palīdzību dzīvokļu jautājumu risināšanā”, turpmāk – Saistošie noteikumi Nr.116</w:t>
            </w:r>
            <w:r w:rsidRPr="00D84233">
              <w:rPr>
                <w:rFonts w:ascii="Times New Roman" w:eastAsia="Times New Roman" w:hAnsi="Times New Roman" w:cs="Times New Roman"/>
                <w:lang w:eastAsia="lv-LV"/>
              </w:rPr>
              <w:t xml:space="preserve">. </w:t>
            </w:r>
          </w:p>
          <w:p w14:paraId="6E0A5F81" w14:textId="1C84C3D9" w:rsidR="0078271D" w:rsidRPr="00D84233" w:rsidRDefault="00AF6E91" w:rsidP="0078271D">
            <w:pPr>
              <w:spacing w:after="0" w:line="240" w:lineRule="auto"/>
              <w:ind w:left="111" w:right="102" w:firstLine="266"/>
              <w:jc w:val="both"/>
              <w:rPr>
                <w:rFonts w:ascii="Times New Roman" w:eastAsia="Times New Roman" w:hAnsi="Times New Roman" w:cs="Times New Roman"/>
                <w:lang w:eastAsia="lv-LV"/>
              </w:rPr>
            </w:pPr>
            <w:r w:rsidRPr="00D84233">
              <w:rPr>
                <w:rFonts w:ascii="Times New Roman" w:eastAsia="Times New Roman" w:hAnsi="Times New Roman" w:cs="Times New Roman"/>
                <w:lang w:eastAsia="lv-LV"/>
              </w:rPr>
              <w:t>Izvērtējot</w:t>
            </w:r>
            <w:r w:rsidR="0078271D" w:rsidRPr="00D84233">
              <w:rPr>
                <w:rFonts w:ascii="Times New Roman" w:eastAsia="Times New Roman" w:hAnsi="Times New Roman" w:cs="Times New Roman"/>
                <w:lang w:eastAsia="lv-LV"/>
              </w:rPr>
              <w:t xml:space="preserve">  </w:t>
            </w:r>
            <w:r w:rsidRPr="00D84233">
              <w:rPr>
                <w:rFonts w:ascii="Times New Roman" w:eastAsia="Times New Roman" w:hAnsi="Times New Roman" w:cs="Times New Roman"/>
                <w:lang w:eastAsia="lv-LV"/>
              </w:rPr>
              <w:t>abu</w:t>
            </w:r>
            <w:r w:rsidR="0078271D" w:rsidRPr="00D84233">
              <w:rPr>
                <w:rFonts w:ascii="Times New Roman" w:eastAsia="Times New Roman" w:hAnsi="Times New Roman" w:cs="Times New Roman"/>
                <w:lang w:eastAsia="lv-LV"/>
              </w:rPr>
              <w:t xml:space="preserve">  pašvaldību  </w:t>
            </w:r>
            <w:r w:rsidR="00D84233" w:rsidRPr="00D84233">
              <w:rPr>
                <w:rFonts w:ascii="Times New Roman" w:eastAsia="Times New Roman" w:hAnsi="Times New Roman" w:cs="Times New Roman"/>
                <w:lang w:eastAsia="lv-LV"/>
              </w:rPr>
              <w:t xml:space="preserve">iepriekšminēto </w:t>
            </w:r>
            <w:r w:rsidR="0078271D" w:rsidRPr="00D84233">
              <w:rPr>
                <w:rFonts w:ascii="Times New Roman" w:eastAsia="Times New Roman" w:hAnsi="Times New Roman" w:cs="Times New Roman"/>
                <w:lang w:eastAsia="lv-LV"/>
              </w:rPr>
              <w:t xml:space="preserve">saistošo  noteikumu  satura  atšķirīgo  un kopīgo, </w:t>
            </w:r>
            <w:r w:rsidR="00D84233" w:rsidRPr="00D84233">
              <w:rPr>
                <w:rFonts w:ascii="Times New Roman" w:eastAsia="Times New Roman" w:hAnsi="Times New Roman" w:cs="Times New Roman"/>
                <w:lang w:eastAsia="lv-LV"/>
              </w:rPr>
              <w:t>ir nepieciešams izveidot</w:t>
            </w:r>
            <w:r w:rsidR="0078271D" w:rsidRPr="00D84233">
              <w:rPr>
                <w:rFonts w:ascii="Times New Roman" w:eastAsia="Times New Roman" w:hAnsi="Times New Roman" w:cs="Times New Roman"/>
                <w:lang w:eastAsia="lv-LV"/>
              </w:rPr>
              <w:t xml:space="preserve"> jaunu tiesisko regulējumu, kas atbilst </w:t>
            </w:r>
            <w:proofErr w:type="spellStart"/>
            <w:r w:rsidR="0078271D" w:rsidRPr="00D84233">
              <w:rPr>
                <w:rFonts w:ascii="Times New Roman" w:eastAsia="Times New Roman" w:hAnsi="Times New Roman" w:cs="Times New Roman"/>
                <w:lang w:eastAsia="lv-LV"/>
              </w:rPr>
              <w:t>jaunizveidotā</w:t>
            </w:r>
            <w:proofErr w:type="spellEnd"/>
            <w:r w:rsidR="0078271D" w:rsidRPr="00D84233">
              <w:rPr>
                <w:rFonts w:ascii="Times New Roman" w:eastAsia="Times New Roman" w:hAnsi="Times New Roman" w:cs="Times New Roman"/>
                <w:lang w:eastAsia="lv-LV"/>
              </w:rPr>
              <w:t xml:space="preserve"> novada iedz</w:t>
            </w:r>
            <w:bookmarkStart w:id="2" w:name="_GoBack"/>
            <w:bookmarkEnd w:id="2"/>
            <w:r w:rsidR="0078271D" w:rsidRPr="00D84233">
              <w:rPr>
                <w:rFonts w:ascii="Times New Roman" w:eastAsia="Times New Roman" w:hAnsi="Times New Roman" w:cs="Times New Roman"/>
                <w:lang w:eastAsia="lv-LV"/>
              </w:rPr>
              <w:t xml:space="preserve">īvotāju interesēm, kā arī nepasliktina iedzīvotāju stāvokli attiecībā uz pašvaldības </w:t>
            </w:r>
            <w:r w:rsidR="00D84233" w:rsidRPr="00D84233">
              <w:rPr>
                <w:rFonts w:ascii="Times New Roman" w:eastAsia="Times New Roman" w:hAnsi="Times New Roman" w:cs="Times New Roman"/>
                <w:lang w:eastAsia="lv-LV"/>
              </w:rPr>
              <w:t>palīdzību dzīvokļu jautājumu risināšanā</w:t>
            </w:r>
            <w:r w:rsidR="0078271D" w:rsidRPr="00D84233">
              <w:rPr>
                <w:rFonts w:ascii="Times New Roman" w:eastAsia="Times New Roman" w:hAnsi="Times New Roman" w:cs="Times New Roman"/>
                <w:lang w:eastAsia="lv-LV"/>
              </w:rPr>
              <w:t>.</w:t>
            </w:r>
          </w:p>
          <w:p w14:paraId="7BA146FA" w14:textId="56AC79C2" w:rsidR="00880CDA" w:rsidRPr="0078271D" w:rsidRDefault="0078271D" w:rsidP="0078271D">
            <w:pPr>
              <w:spacing w:after="0" w:line="240" w:lineRule="auto"/>
              <w:ind w:firstLine="377"/>
              <w:jc w:val="both"/>
              <w:rPr>
                <w:rFonts w:ascii="Times New Roman" w:hAnsi="Times New Roman" w:cs="Times New Roman"/>
              </w:rPr>
            </w:pPr>
            <w:r w:rsidRPr="000555EF">
              <w:rPr>
                <w:rFonts w:ascii="Times New Roman" w:hAnsi="Times New Roman" w:cs="Times New Roman"/>
                <w:lang w:eastAsia="ru-RU"/>
              </w:rPr>
              <w:t xml:space="preserve">Ņemot vērā minēto, nepieciešams izdot jaunus Saistošos noteikumus, kas regulētu pašlaik spēkā esošo </w:t>
            </w:r>
            <w:r w:rsidRPr="000555EF">
              <w:rPr>
                <w:rFonts w:ascii="Times New Roman" w:eastAsia="Times New Roman" w:hAnsi="Times New Roman" w:cs="Times New Roman"/>
                <w:lang w:eastAsia="lv-LV"/>
              </w:rPr>
              <w:t>Saistošo noteikumu Nr.</w:t>
            </w:r>
            <w:r>
              <w:rPr>
                <w:rFonts w:ascii="Times New Roman" w:eastAsia="Times New Roman" w:hAnsi="Times New Roman" w:cs="Times New Roman"/>
                <w:lang w:eastAsia="lv-LV"/>
              </w:rPr>
              <w:t>65</w:t>
            </w:r>
            <w:r w:rsidRPr="000555EF">
              <w:rPr>
                <w:rFonts w:ascii="Times New Roman" w:eastAsia="Times New Roman" w:hAnsi="Times New Roman" w:cs="Times New Roman"/>
                <w:lang w:eastAsia="lv-LV"/>
              </w:rPr>
              <w:t xml:space="preserve"> un Saistošo noteikumu Nr.</w:t>
            </w:r>
            <w:r>
              <w:rPr>
                <w:rFonts w:ascii="Times New Roman" w:eastAsia="Times New Roman" w:hAnsi="Times New Roman" w:cs="Times New Roman"/>
                <w:lang w:eastAsia="lv-LV"/>
              </w:rPr>
              <w:t>116</w:t>
            </w:r>
            <w:r w:rsidRPr="000555EF">
              <w:rPr>
                <w:rFonts w:ascii="Times New Roman" w:eastAsia="Times New Roman" w:hAnsi="Times New Roman" w:cs="Times New Roman"/>
                <w:lang w:eastAsia="lv-LV"/>
              </w:rPr>
              <w:t xml:space="preserve"> jautājumus.</w:t>
            </w:r>
          </w:p>
        </w:tc>
      </w:tr>
      <w:tr w:rsidR="00880CDA" w:rsidRPr="0017548E" w14:paraId="3551015B"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52D45FEC" w14:textId="1645D244"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lastRenderedPageBreak/>
              <w:t>2. Īss projekta satura izklāsts</w:t>
            </w:r>
          </w:p>
        </w:tc>
        <w:tc>
          <w:tcPr>
            <w:tcW w:w="3486" w:type="pct"/>
            <w:tcBorders>
              <w:top w:val="outset" w:sz="6" w:space="0" w:color="414142"/>
              <w:left w:val="outset" w:sz="6" w:space="0" w:color="414142"/>
              <w:bottom w:val="outset" w:sz="6" w:space="0" w:color="414142"/>
              <w:right w:val="outset" w:sz="6" w:space="0" w:color="414142"/>
            </w:tcBorders>
            <w:hideMark/>
          </w:tcPr>
          <w:p w14:paraId="3870B208" w14:textId="77777777" w:rsidR="00DC594B" w:rsidRPr="00DC594B" w:rsidRDefault="00DC594B" w:rsidP="00DC594B">
            <w:pPr>
              <w:spacing w:after="0" w:line="240" w:lineRule="auto"/>
              <w:ind w:left="111" w:right="111" w:firstLine="283"/>
              <w:jc w:val="both"/>
              <w:rPr>
                <w:rFonts w:ascii="Times New Roman" w:eastAsia="Times New Roman" w:hAnsi="Times New Roman" w:cs="Times New Roman"/>
                <w:lang w:eastAsia="ru-RU"/>
              </w:rPr>
            </w:pPr>
            <w:r w:rsidRPr="00DC594B">
              <w:rPr>
                <w:rFonts w:ascii="Times New Roman" w:eastAsia="Times New Roman" w:hAnsi="Times New Roman" w:cs="Times New Roman"/>
                <w:lang w:eastAsia="ru-RU"/>
              </w:rPr>
              <w:t>Saistošie noteikumi</w:t>
            </w:r>
            <w:r w:rsidR="005B7910" w:rsidRPr="00DC594B">
              <w:rPr>
                <w:rFonts w:ascii="Times New Roman" w:eastAsia="Times New Roman" w:hAnsi="Times New Roman" w:cs="Times New Roman"/>
                <w:lang w:eastAsia="ru-RU"/>
              </w:rPr>
              <w:t xml:space="preserve"> “</w:t>
            </w:r>
            <w:r w:rsidR="005B7910" w:rsidRPr="00DC594B">
              <w:rPr>
                <w:rFonts w:ascii="Times New Roman" w:eastAsia="Times New Roman" w:hAnsi="Times New Roman" w:cs="Times New Roman"/>
                <w:bCs/>
                <w:lang w:eastAsia="lv-LV"/>
              </w:rPr>
              <w:t>Rēzeknes novada pašvaldības palīdzību dzīvokļa jautājumu risināšanā</w:t>
            </w:r>
            <w:r w:rsidR="005B7910" w:rsidRPr="00DC594B">
              <w:rPr>
                <w:rFonts w:ascii="Times New Roman" w:eastAsia="Times New Roman" w:hAnsi="Times New Roman" w:cs="Times New Roman"/>
                <w:lang w:eastAsia="ru-RU"/>
              </w:rPr>
              <w:t xml:space="preserve">” </w:t>
            </w:r>
            <w:r w:rsidRPr="00DC594B">
              <w:rPr>
                <w:rFonts w:ascii="Times New Roman" w:eastAsia="Times New Roman" w:hAnsi="Times New Roman" w:cs="Times New Roman"/>
                <w:lang w:eastAsia="ru-RU"/>
              </w:rPr>
              <w:t xml:space="preserve">izdoti saskaņā ar likuma "Par palīdzību </w:t>
            </w:r>
          </w:p>
          <w:p w14:paraId="566AB9D1" w14:textId="77777777" w:rsidR="005B7910" w:rsidRPr="00DC594B" w:rsidRDefault="00DC594B" w:rsidP="00DC594B">
            <w:pPr>
              <w:spacing w:after="0" w:line="240" w:lineRule="auto"/>
              <w:ind w:left="111" w:right="111"/>
              <w:jc w:val="both"/>
              <w:rPr>
                <w:rFonts w:ascii="Times New Roman" w:eastAsia="Times New Roman" w:hAnsi="Times New Roman" w:cs="Times New Roman"/>
                <w:lang w:eastAsia="ru-RU"/>
              </w:rPr>
            </w:pPr>
            <w:r w:rsidRPr="00DC594B">
              <w:rPr>
                <w:rFonts w:ascii="Times New Roman" w:eastAsia="Times New Roman" w:hAnsi="Times New Roman" w:cs="Times New Roman"/>
                <w:lang w:eastAsia="ru-RU"/>
              </w:rPr>
              <w:t>dzīvokļa jautājumu risināšanā" 6.panta otro daļu, 7.panta piekto daļu, 14.panta astoto daļu, 15.pantu, 17.pantu, 21.</w:t>
            </w:r>
            <w:r w:rsidRPr="005921DC">
              <w:rPr>
                <w:rFonts w:ascii="Times New Roman" w:eastAsia="Times New Roman" w:hAnsi="Times New Roman" w:cs="Times New Roman"/>
                <w:vertAlign w:val="superscript"/>
                <w:lang w:eastAsia="ru-RU"/>
              </w:rPr>
              <w:t>1</w:t>
            </w:r>
            <w:r w:rsidRPr="00DC594B">
              <w:rPr>
                <w:rFonts w:ascii="Times New Roman" w:eastAsia="Times New Roman" w:hAnsi="Times New Roman" w:cs="Times New Roman"/>
                <w:lang w:eastAsia="ru-RU"/>
              </w:rPr>
              <w:t xml:space="preserve"> panta otro daļu, 21.</w:t>
            </w:r>
            <w:r w:rsidRPr="005921DC">
              <w:rPr>
                <w:rFonts w:ascii="Times New Roman" w:eastAsia="Times New Roman" w:hAnsi="Times New Roman" w:cs="Times New Roman"/>
                <w:vertAlign w:val="superscript"/>
                <w:lang w:eastAsia="ru-RU"/>
              </w:rPr>
              <w:t xml:space="preserve">2 </w:t>
            </w:r>
            <w:r w:rsidRPr="00DC594B">
              <w:rPr>
                <w:rFonts w:ascii="Times New Roman" w:eastAsia="Times New Roman" w:hAnsi="Times New Roman" w:cs="Times New Roman"/>
                <w:lang w:eastAsia="ru-RU"/>
              </w:rPr>
              <w:t>panta otro daļu, 24.panta pirmo daļu, 26.</w:t>
            </w:r>
            <w:r w:rsidRPr="005921DC">
              <w:rPr>
                <w:rFonts w:ascii="Times New Roman" w:eastAsia="Times New Roman" w:hAnsi="Times New Roman" w:cs="Times New Roman"/>
                <w:vertAlign w:val="superscript"/>
                <w:lang w:eastAsia="ru-RU"/>
              </w:rPr>
              <w:t>1</w:t>
            </w:r>
            <w:r w:rsidRPr="00DC594B">
              <w:rPr>
                <w:rFonts w:ascii="Times New Roman" w:eastAsia="Times New Roman" w:hAnsi="Times New Roman" w:cs="Times New Roman"/>
                <w:lang w:eastAsia="ru-RU"/>
              </w:rPr>
              <w:t xml:space="preserve"> panta pirmo un otro daļu, 27.pantu un likuma "Par sociālajiem dzīvokļiem un sociālajām dzīvojamām mājām" 5.panta ceturto daļu, 6.pantu, 9.panta ceturto daļu, 10.panta otro daļu.</w:t>
            </w:r>
          </w:p>
          <w:p w14:paraId="576769C1" w14:textId="77777777" w:rsidR="005B7910" w:rsidRPr="00C67189" w:rsidRDefault="00DC594B" w:rsidP="00DC594B">
            <w:pPr>
              <w:spacing w:after="0" w:line="240" w:lineRule="auto"/>
              <w:ind w:left="111" w:right="111" w:firstLine="283"/>
              <w:jc w:val="both"/>
              <w:rPr>
                <w:rFonts w:ascii="Times New Roman" w:eastAsia="Times New Roman" w:hAnsi="Times New Roman" w:cs="Times New Roman"/>
                <w:color w:val="FF0000"/>
                <w:lang w:eastAsia="ru-RU"/>
              </w:rPr>
            </w:pPr>
            <w:r w:rsidRPr="00DC594B">
              <w:rPr>
                <w:rFonts w:ascii="Times New Roman" w:eastAsia="Times New Roman" w:hAnsi="Times New Roman" w:cs="Times New Roman"/>
                <w:lang w:eastAsia="ru-RU"/>
              </w:rPr>
              <w:t>Saistošie noteikumi</w:t>
            </w:r>
            <w:r w:rsidR="005B7910" w:rsidRPr="00DC594B">
              <w:rPr>
                <w:rFonts w:ascii="Times New Roman" w:eastAsia="Times New Roman" w:hAnsi="Times New Roman" w:cs="Times New Roman"/>
                <w:lang w:eastAsia="ru-RU"/>
              </w:rPr>
              <w:t xml:space="preserve"> “</w:t>
            </w:r>
            <w:r w:rsidR="005B7910" w:rsidRPr="00DC594B">
              <w:rPr>
                <w:rFonts w:ascii="Times New Roman" w:eastAsia="Times New Roman" w:hAnsi="Times New Roman" w:cs="Times New Roman"/>
                <w:bCs/>
                <w:lang w:eastAsia="lv-LV"/>
              </w:rPr>
              <w:t>Rēzeknes novada pašvaldības palīdzību dzīvokļa jautājumu risināšanā</w:t>
            </w:r>
            <w:r w:rsidR="005B7910" w:rsidRPr="00DC594B">
              <w:rPr>
                <w:rFonts w:ascii="Times New Roman" w:eastAsia="Times New Roman" w:hAnsi="Times New Roman" w:cs="Times New Roman"/>
                <w:lang w:eastAsia="ru-RU"/>
              </w:rPr>
              <w:t>” nosaka personu kategorijas, kuras ir tiesīgas saņemt pašvaldības palīdzību dzīvojamo telpu jautājumu risināšanā (turpmāk — palīdzība)</w:t>
            </w:r>
            <w:r>
              <w:rPr>
                <w:rFonts w:ascii="Times New Roman" w:eastAsia="Times New Roman" w:hAnsi="Times New Roman" w:cs="Times New Roman"/>
                <w:lang w:eastAsia="ru-RU"/>
              </w:rPr>
              <w:t>,</w:t>
            </w:r>
            <w:r w:rsidR="005B7910" w:rsidRPr="00DC594B">
              <w:rPr>
                <w:rFonts w:ascii="Times New Roman" w:eastAsia="Times New Roman" w:hAnsi="Times New Roman" w:cs="Times New Roman"/>
                <w:lang w:eastAsia="ru-RU"/>
              </w:rPr>
              <w:t xml:space="preserve"> pašvaldībai piederošās vai tās nomātās dzīvo</w:t>
            </w:r>
            <w:r>
              <w:rPr>
                <w:rFonts w:ascii="Times New Roman" w:eastAsia="Times New Roman" w:hAnsi="Times New Roman" w:cs="Times New Roman"/>
                <w:lang w:eastAsia="ru-RU"/>
              </w:rPr>
              <w:t>jamās telpas izīrēšanas kārtību,</w:t>
            </w:r>
            <w:r w:rsidR="005B7910" w:rsidRPr="00DC594B">
              <w:rPr>
                <w:rFonts w:ascii="Times New Roman" w:eastAsia="Times New Roman" w:hAnsi="Times New Roman" w:cs="Times New Roman"/>
                <w:lang w:eastAsia="ru-RU"/>
              </w:rPr>
              <w:t xml:space="preserve"> sociālā dzīvokļa izīrēšanas kārtību; palīdzības sniegšanas kārtību īrētās pašvaldībai piederošās vai tās nomātās dzīvojamās telpas apmaiņā pret citu īrējamu pašvaldībai piederošu vai tās nomātu dzīvojam</w:t>
            </w:r>
            <w:r>
              <w:rPr>
                <w:rFonts w:ascii="Times New Roman" w:eastAsia="Times New Roman" w:hAnsi="Times New Roman" w:cs="Times New Roman"/>
                <w:lang w:eastAsia="ru-RU"/>
              </w:rPr>
              <w:t>o telpu,</w:t>
            </w:r>
            <w:r w:rsidR="005B7910" w:rsidRPr="00DC594B">
              <w:rPr>
                <w:rFonts w:ascii="Times New Roman" w:eastAsia="Times New Roman" w:hAnsi="Times New Roman" w:cs="Times New Roman"/>
                <w:lang w:eastAsia="ru-RU"/>
              </w:rPr>
              <w:t xml:space="preserve"> palīdzības sniegšanas kārtību speciālista nodrošināšanai ar dzīvojamo telpu</w:t>
            </w:r>
            <w:r>
              <w:rPr>
                <w:rFonts w:ascii="Times New Roman" w:eastAsia="Times New Roman" w:hAnsi="Times New Roman" w:cs="Times New Roman"/>
                <w:lang w:eastAsia="ru-RU"/>
              </w:rPr>
              <w:t>, kā arī dzīvojamās telpas izīrēšanu personām vispārējā kārtībā</w:t>
            </w:r>
            <w:r w:rsidR="005B7910" w:rsidRPr="00DC594B">
              <w:rPr>
                <w:rFonts w:ascii="Times New Roman" w:eastAsia="Times New Roman" w:hAnsi="Times New Roman" w:cs="Times New Roman"/>
                <w:lang w:eastAsia="ru-RU"/>
              </w:rPr>
              <w:t>.</w:t>
            </w:r>
          </w:p>
        </w:tc>
      </w:tr>
      <w:tr w:rsidR="00880CDA" w:rsidRPr="0017548E" w14:paraId="2C47D73B"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7FADDDA4"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3. Informācija par plānoto projekta ietekmi uz pašvaldības budžetu</w:t>
            </w:r>
          </w:p>
        </w:tc>
        <w:tc>
          <w:tcPr>
            <w:tcW w:w="3486" w:type="pct"/>
            <w:tcBorders>
              <w:top w:val="outset" w:sz="6" w:space="0" w:color="414142"/>
              <w:left w:val="outset" w:sz="6" w:space="0" w:color="414142"/>
              <w:bottom w:val="outset" w:sz="6" w:space="0" w:color="414142"/>
              <w:right w:val="outset" w:sz="6" w:space="0" w:color="414142"/>
            </w:tcBorders>
            <w:hideMark/>
          </w:tcPr>
          <w:p w14:paraId="4C1CD7C3"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bCs/>
                <w:lang w:eastAsia="lv-LV"/>
              </w:rPr>
            </w:pPr>
            <w:r w:rsidRPr="009674F1">
              <w:rPr>
                <w:rFonts w:ascii="Times New Roman" w:eastAsia="Times New Roman" w:hAnsi="Times New Roman" w:cs="Times New Roman"/>
              </w:rPr>
              <w:t xml:space="preserve">Saistošo noteikumu projekta īstenošana </w:t>
            </w:r>
            <w:r w:rsidR="00DC594B" w:rsidRPr="009674F1">
              <w:rPr>
                <w:rFonts w:ascii="Times New Roman" w:eastAsia="Times New Roman" w:hAnsi="Times New Roman" w:cs="Times New Roman"/>
              </w:rPr>
              <w:t>ne</w:t>
            </w:r>
            <w:r w:rsidRPr="009674F1">
              <w:rPr>
                <w:rFonts w:ascii="Times New Roman" w:eastAsia="Times New Roman" w:hAnsi="Times New Roman" w:cs="Times New Roman"/>
              </w:rPr>
              <w:t>ietekmē pašvaldības budžetu</w:t>
            </w:r>
            <w:r w:rsidRPr="009674F1">
              <w:rPr>
                <w:rFonts w:ascii="Times New Roman" w:eastAsia="Times New Roman" w:hAnsi="Times New Roman" w:cs="Times New Roman"/>
                <w:bCs/>
                <w:lang w:eastAsia="lv-LV"/>
              </w:rPr>
              <w:t>.</w:t>
            </w:r>
          </w:p>
          <w:p w14:paraId="098E1EFF"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rPr>
              <w:t>Lai nodrošinātu saistošo noteikumu projekta izpildi, nav nepieciešams veidot jaunas institūcijas vai radīt jaunas darba vietas.</w:t>
            </w:r>
          </w:p>
        </w:tc>
      </w:tr>
      <w:tr w:rsidR="00880CDA" w:rsidRPr="0017548E" w14:paraId="6B63B76D"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5B18CDEB"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4. Informācija par plānoto projekta ietekmi uz uzņēmējdarbības vidi pašvaldības teritorijā</w:t>
            </w:r>
          </w:p>
        </w:tc>
        <w:tc>
          <w:tcPr>
            <w:tcW w:w="3486" w:type="pct"/>
            <w:tcBorders>
              <w:top w:val="outset" w:sz="6" w:space="0" w:color="414142"/>
              <w:left w:val="outset" w:sz="6" w:space="0" w:color="414142"/>
              <w:bottom w:val="outset" w:sz="6" w:space="0" w:color="414142"/>
              <w:right w:val="outset" w:sz="6" w:space="0" w:color="414142"/>
            </w:tcBorders>
            <w:hideMark/>
          </w:tcPr>
          <w:p w14:paraId="61A0A841"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lang w:eastAsia="ru-RU"/>
              </w:rPr>
              <w:t>Uzņēmējdarbības vidi pašvaldības teritorijā saistošie noteikumi neskars.</w:t>
            </w:r>
          </w:p>
        </w:tc>
      </w:tr>
      <w:tr w:rsidR="00880CDA" w:rsidRPr="0017548E" w14:paraId="0FEE1223"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6B80CD6D"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5. Informācija par administratīvajām procedūrām</w:t>
            </w:r>
          </w:p>
        </w:tc>
        <w:tc>
          <w:tcPr>
            <w:tcW w:w="3486" w:type="pct"/>
            <w:tcBorders>
              <w:top w:val="outset" w:sz="6" w:space="0" w:color="414142"/>
              <w:left w:val="outset" w:sz="6" w:space="0" w:color="414142"/>
              <w:bottom w:val="outset" w:sz="6" w:space="0" w:color="414142"/>
              <w:right w:val="outset" w:sz="6" w:space="0" w:color="414142"/>
            </w:tcBorders>
            <w:hideMark/>
          </w:tcPr>
          <w:p w14:paraId="4755C01D"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rPr>
            </w:pPr>
            <w:r w:rsidRPr="009674F1">
              <w:rPr>
                <w:rFonts w:ascii="Times New Roman" w:eastAsia="Times New Roman" w:hAnsi="Times New Roman" w:cs="Times New Roman"/>
              </w:rPr>
              <w:t>Personas Saistošo noteikumu piemērošanas jautājumos var griezties Rēzeknes novada pašvaldības Sociālajā dienestā.</w:t>
            </w:r>
          </w:p>
          <w:p w14:paraId="3FB7F991"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rPr>
            </w:pPr>
          </w:p>
        </w:tc>
      </w:tr>
      <w:tr w:rsidR="00880CDA" w:rsidRPr="0017548E" w14:paraId="20569280"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3B3A6FC1"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6. Informācija par konsultācijām ar privātpersonām</w:t>
            </w:r>
          </w:p>
        </w:tc>
        <w:tc>
          <w:tcPr>
            <w:tcW w:w="3486" w:type="pct"/>
            <w:tcBorders>
              <w:top w:val="outset" w:sz="6" w:space="0" w:color="414142"/>
              <w:left w:val="outset" w:sz="6" w:space="0" w:color="414142"/>
              <w:bottom w:val="outset" w:sz="6" w:space="0" w:color="414142"/>
              <w:right w:val="outset" w:sz="6" w:space="0" w:color="414142"/>
            </w:tcBorders>
            <w:hideMark/>
          </w:tcPr>
          <w:p w14:paraId="2FBB9E7A" w14:textId="77777777" w:rsidR="00D84233" w:rsidRPr="00D84233" w:rsidRDefault="00D84233" w:rsidP="00D84233">
            <w:pPr>
              <w:spacing w:after="0" w:line="240" w:lineRule="auto"/>
              <w:ind w:firstLine="377"/>
              <w:jc w:val="both"/>
              <w:rPr>
                <w:rFonts w:ascii="Times New Roman" w:eastAsia="Times New Roman" w:hAnsi="Times New Roman" w:cs="Times New Roman"/>
                <w:bCs/>
                <w:lang w:eastAsia="lv-LV"/>
              </w:rPr>
            </w:pPr>
            <w:r w:rsidRPr="00D84233">
              <w:rPr>
                <w:rFonts w:ascii="Times New Roman" w:eastAsia="Times New Roman" w:hAnsi="Times New Roman" w:cs="Times New Roman"/>
                <w:bCs/>
                <w:lang w:eastAsia="lv-LV"/>
              </w:rPr>
              <w:t>Sabiedrības līdzdalība Saistošo noteikumu projekta izstrādāšanā tika nodrošināta informējot iedzīvotājus ar Rēzeknes novada pašvaldības mājaslapas un Rēzeknes novada pašvaldības pagasta pārvalžu starpniecību, lūdzot izteikt priekšlikumus par Saistošo noteikumu grozījumu projektu.</w:t>
            </w:r>
          </w:p>
          <w:p w14:paraId="4BDE0AF1" w14:textId="599DAB97" w:rsidR="00880CDA" w:rsidRPr="00D84233" w:rsidRDefault="00D84233" w:rsidP="00D84233">
            <w:pPr>
              <w:spacing w:after="0" w:line="240" w:lineRule="auto"/>
              <w:ind w:left="111" w:right="111" w:firstLine="283"/>
              <w:jc w:val="both"/>
              <w:rPr>
                <w:rFonts w:ascii="Times New Roman" w:eastAsia="Times New Roman" w:hAnsi="Times New Roman" w:cs="Times New Roman"/>
                <w:lang w:eastAsia="ru-RU"/>
              </w:rPr>
            </w:pPr>
            <w:r w:rsidRPr="00D84233">
              <w:rPr>
                <w:rFonts w:ascii="Times New Roman" w:eastAsia="Times New Roman" w:hAnsi="Times New Roman" w:cs="Times New Roman"/>
                <w:lang w:eastAsia="lv-LV"/>
              </w:rPr>
              <w:t>Viedokļi par Saistošo noteikumu projektu</w:t>
            </w:r>
            <w:r w:rsidRPr="00D84233">
              <w:rPr>
                <w:rFonts w:ascii="Times New Roman" w:eastAsia="Times New Roman" w:hAnsi="Times New Roman" w:cs="Times New Roman"/>
                <w:lang w:eastAsia="lv-LV"/>
              </w:rPr>
              <w:t xml:space="preserve"> __________.</w:t>
            </w:r>
          </w:p>
        </w:tc>
      </w:tr>
    </w:tbl>
    <w:p w14:paraId="343EEEE6" w14:textId="77777777" w:rsidR="00880CDA" w:rsidRDefault="00880CDA" w:rsidP="00880CDA">
      <w:pPr>
        <w:jc w:val="both"/>
        <w:rPr>
          <w:rFonts w:ascii="Times New Roman" w:hAnsi="Times New Roman" w:cs="Times New Roman"/>
          <w:sz w:val="24"/>
          <w:szCs w:val="24"/>
        </w:rPr>
      </w:pPr>
    </w:p>
    <w:p w14:paraId="6D5FC272" w14:textId="60CDAFE8" w:rsidR="00880CDA" w:rsidRPr="007C3D48" w:rsidRDefault="005921DC" w:rsidP="00880CDA">
      <w:pPr>
        <w:jc w:val="both"/>
        <w:rPr>
          <w:rFonts w:ascii="Times New Roman" w:hAnsi="Times New Roman" w:cs="Times New Roman"/>
          <w:sz w:val="24"/>
          <w:szCs w:val="24"/>
        </w:rPr>
      </w:pPr>
      <w:r>
        <w:rPr>
          <w:rFonts w:ascii="Times New Roman" w:hAnsi="Times New Roman" w:cs="Times New Roman"/>
          <w:sz w:val="24"/>
          <w:szCs w:val="24"/>
        </w:rPr>
        <w:t xml:space="preserve">Pagaidu administrācijas vadītājs                                                                        </w:t>
      </w:r>
      <w:proofErr w:type="spellStart"/>
      <w:r>
        <w:rPr>
          <w:rFonts w:ascii="Times New Roman" w:hAnsi="Times New Roman" w:cs="Times New Roman"/>
          <w:sz w:val="24"/>
          <w:szCs w:val="24"/>
        </w:rPr>
        <w:t>M.Švarcs</w:t>
      </w:r>
      <w:proofErr w:type="spellEnd"/>
    </w:p>
    <w:p w14:paraId="0DB387E7" w14:textId="77777777" w:rsidR="00880CDA" w:rsidRPr="007C3D48" w:rsidRDefault="00880CDA" w:rsidP="00880CDA">
      <w:pPr>
        <w:rPr>
          <w:rFonts w:ascii="Times New Roman" w:hAnsi="Times New Roman" w:cs="Times New Roman"/>
          <w:sz w:val="24"/>
          <w:szCs w:val="24"/>
        </w:rPr>
      </w:pPr>
    </w:p>
    <w:sectPr w:rsidR="00880CDA" w:rsidRPr="007C3D48" w:rsidSect="003E79EB">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8A5C6" w14:textId="77777777" w:rsidR="00DD30A0" w:rsidRDefault="00DD30A0" w:rsidP="006A76F4">
      <w:pPr>
        <w:spacing w:after="0" w:line="240" w:lineRule="auto"/>
      </w:pPr>
      <w:r>
        <w:separator/>
      </w:r>
    </w:p>
  </w:endnote>
  <w:endnote w:type="continuationSeparator" w:id="0">
    <w:p w14:paraId="13B1CE97" w14:textId="77777777" w:rsidR="00DD30A0" w:rsidRDefault="00DD30A0" w:rsidP="006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40778"/>
      <w:docPartObj>
        <w:docPartGallery w:val="Page Numbers (Bottom of Page)"/>
        <w:docPartUnique/>
      </w:docPartObj>
    </w:sdtPr>
    <w:sdtEndPr>
      <w:rPr>
        <w:noProof/>
      </w:rPr>
    </w:sdtEndPr>
    <w:sdtContent>
      <w:p w14:paraId="7980380D" w14:textId="77777777" w:rsidR="007D7F50" w:rsidRDefault="007D7F50">
        <w:pPr>
          <w:pStyle w:val="Footer"/>
          <w:jc w:val="center"/>
        </w:pPr>
        <w:r>
          <w:fldChar w:fldCharType="begin"/>
        </w:r>
        <w:r>
          <w:instrText xml:space="preserve"> PAGE   \* MERGEFORMAT </w:instrText>
        </w:r>
        <w:r>
          <w:fldChar w:fldCharType="separate"/>
        </w:r>
        <w:r w:rsidR="00D84233">
          <w:rPr>
            <w:noProof/>
          </w:rPr>
          <w:t>2</w:t>
        </w:r>
        <w:r>
          <w:rPr>
            <w:noProof/>
          </w:rPr>
          <w:fldChar w:fldCharType="end"/>
        </w:r>
      </w:p>
    </w:sdtContent>
  </w:sdt>
  <w:p w14:paraId="46F34CB9" w14:textId="77777777" w:rsidR="007D7F50" w:rsidRDefault="007D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8DEE" w14:textId="77777777" w:rsidR="00DD30A0" w:rsidRDefault="00DD30A0" w:rsidP="006A76F4">
      <w:pPr>
        <w:spacing w:after="0" w:line="240" w:lineRule="auto"/>
      </w:pPr>
      <w:r>
        <w:separator/>
      </w:r>
    </w:p>
  </w:footnote>
  <w:footnote w:type="continuationSeparator" w:id="0">
    <w:p w14:paraId="48EE24C6" w14:textId="77777777" w:rsidR="00DD30A0" w:rsidRDefault="00DD30A0" w:rsidP="006A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6125"/>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2EF93C4B"/>
    <w:multiLevelType w:val="multilevel"/>
    <w:tmpl w:val="88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47362C96"/>
    <w:multiLevelType w:val="multilevel"/>
    <w:tmpl w:val="635C44E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 w15:restartNumberingAfterBreak="0">
    <w:nsid w:val="6DB93060"/>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8"/>
    <w:rsid w:val="00000EFD"/>
    <w:rsid w:val="0003423C"/>
    <w:rsid w:val="000352D7"/>
    <w:rsid w:val="0003698D"/>
    <w:rsid w:val="000555EF"/>
    <w:rsid w:val="00055EF4"/>
    <w:rsid w:val="000755B7"/>
    <w:rsid w:val="000768A8"/>
    <w:rsid w:val="00097769"/>
    <w:rsid w:val="000A296F"/>
    <w:rsid w:val="000E091E"/>
    <w:rsid w:val="001026B1"/>
    <w:rsid w:val="00131F82"/>
    <w:rsid w:val="001452DD"/>
    <w:rsid w:val="00145875"/>
    <w:rsid w:val="001462A5"/>
    <w:rsid w:val="00153092"/>
    <w:rsid w:val="00180732"/>
    <w:rsid w:val="00186425"/>
    <w:rsid w:val="00191186"/>
    <w:rsid w:val="001C59D1"/>
    <w:rsid w:val="001F4BBE"/>
    <w:rsid w:val="00205AD4"/>
    <w:rsid w:val="002165E9"/>
    <w:rsid w:val="002234EC"/>
    <w:rsid w:val="00274C70"/>
    <w:rsid w:val="002A5238"/>
    <w:rsid w:val="002C1CFE"/>
    <w:rsid w:val="002C264A"/>
    <w:rsid w:val="002D2ED0"/>
    <w:rsid w:val="002F0F32"/>
    <w:rsid w:val="002F4377"/>
    <w:rsid w:val="003155FF"/>
    <w:rsid w:val="00322104"/>
    <w:rsid w:val="003401CA"/>
    <w:rsid w:val="00343F4B"/>
    <w:rsid w:val="00345E2B"/>
    <w:rsid w:val="003467DC"/>
    <w:rsid w:val="00347955"/>
    <w:rsid w:val="00361A73"/>
    <w:rsid w:val="003805B9"/>
    <w:rsid w:val="0038082B"/>
    <w:rsid w:val="00385B20"/>
    <w:rsid w:val="003979B1"/>
    <w:rsid w:val="003C7D43"/>
    <w:rsid w:val="003D0739"/>
    <w:rsid w:val="003D49D7"/>
    <w:rsid w:val="003E79EB"/>
    <w:rsid w:val="00403540"/>
    <w:rsid w:val="00436F84"/>
    <w:rsid w:val="00444FA4"/>
    <w:rsid w:val="004503CE"/>
    <w:rsid w:val="00456462"/>
    <w:rsid w:val="0046238E"/>
    <w:rsid w:val="00476D94"/>
    <w:rsid w:val="00485BFB"/>
    <w:rsid w:val="00486D68"/>
    <w:rsid w:val="0049146A"/>
    <w:rsid w:val="004A0249"/>
    <w:rsid w:val="004A05C4"/>
    <w:rsid w:val="004A5518"/>
    <w:rsid w:val="004B3C94"/>
    <w:rsid w:val="004D5B41"/>
    <w:rsid w:val="004D5D68"/>
    <w:rsid w:val="004E3D3C"/>
    <w:rsid w:val="004E5E5C"/>
    <w:rsid w:val="004F044D"/>
    <w:rsid w:val="00500327"/>
    <w:rsid w:val="00512AB3"/>
    <w:rsid w:val="0051412D"/>
    <w:rsid w:val="00535FA6"/>
    <w:rsid w:val="00563734"/>
    <w:rsid w:val="005677C9"/>
    <w:rsid w:val="00577A1A"/>
    <w:rsid w:val="00584DB0"/>
    <w:rsid w:val="005921DC"/>
    <w:rsid w:val="005B7910"/>
    <w:rsid w:val="005E12FD"/>
    <w:rsid w:val="00605086"/>
    <w:rsid w:val="00614729"/>
    <w:rsid w:val="0061588A"/>
    <w:rsid w:val="00615A06"/>
    <w:rsid w:val="0061675D"/>
    <w:rsid w:val="00622DE8"/>
    <w:rsid w:val="006260F7"/>
    <w:rsid w:val="00627788"/>
    <w:rsid w:val="00651772"/>
    <w:rsid w:val="006633C6"/>
    <w:rsid w:val="006765A4"/>
    <w:rsid w:val="00684E2F"/>
    <w:rsid w:val="006A76F4"/>
    <w:rsid w:val="006B04EE"/>
    <w:rsid w:val="006B4A0A"/>
    <w:rsid w:val="006C01BE"/>
    <w:rsid w:val="006C7A77"/>
    <w:rsid w:val="006D39B0"/>
    <w:rsid w:val="006F355D"/>
    <w:rsid w:val="00700AEE"/>
    <w:rsid w:val="00710CF7"/>
    <w:rsid w:val="00731F2A"/>
    <w:rsid w:val="00732BC9"/>
    <w:rsid w:val="0074268E"/>
    <w:rsid w:val="007656A9"/>
    <w:rsid w:val="00770B44"/>
    <w:rsid w:val="00775B73"/>
    <w:rsid w:val="0078271D"/>
    <w:rsid w:val="00785794"/>
    <w:rsid w:val="00790E8E"/>
    <w:rsid w:val="007D0799"/>
    <w:rsid w:val="007D0E79"/>
    <w:rsid w:val="007D7F50"/>
    <w:rsid w:val="007E764F"/>
    <w:rsid w:val="007F4299"/>
    <w:rsid w:val="0082270A"/>
    <w:rsid w:val="0086195C"/>
    <w:rsid w:val="00866C12"/>
    <w:rsid w:val="00880CDA"/>
    <w:rsid w:val="008A2C14"/>
    <w:rsid w:val="008D0E3B"/>
    <w:rsid w:val="008E3D23"/>
    <w:rsid w:val="00901108"/>
    <w:rsid w:val="00913FF5"/>
    <w:rsid w:val="00922BDA"/>
    <w:rsid w:val="00950BA4"/>
    <w:rsid w:val="00955692"/>
    <w:rsid w:val="009674F1"/>
    <w:rsid w:val="00973E4A"/>
    <w:rsid w:val="009757BB"/>
    <w:rsid w:val="00976CA1"/>
    <w:rsid w:val="00985734"/>
    <w:rsid w:val="009B15E7"/>
    <w:rsid w:val="009C0C85"/>
    <w:rsid w:val="009C57BD"/>
    <w:rsid w:val="009D0E05"/>
    <w:rsid w:val="009D2303"/>
    <w:rsid w:val="009E33B7"/>
    <w:rsid w:val="009E495A"/>
    <w:rsid w:val="009E6387"/>
    <w:rsid w:val="009F412E"/>
    <w:rsid w:val="00A0618A"/>
    <w:rsid w:val="00A10090"/>
    <w:rsid w:val="00A2761D"/>
    <w:rsid w:val="00A40449"/>
    <w:rsid w:val="00A50A12"/>
    <w:rsid w:val="00A6613E"/>
    <w:rsid w:val="00A83F61"/>
    <w:rsid w:val="00A854E5"/>
    <w:rsid w:val="00A90E57"/>
    <w:rsid w:val="00AA3B87"/>
    <w:rsid w:val="00AA434E"/>
    <w:rsid w:val="00AB50C9"/>
    <w:rsid w:val="00AC3945"/>
    <w:rsid w:val="00AC4DBC"/>
    <w:rsid w:val="00AC7848"/>
    <w:rsid w:val="00AD6CCE"/>
    <w:rsid w:val="00AD797D"/>
    <w:rsid w:val="00AF355A"/>
    <w:rsid w:val="00AF6E91"/>
    <w:rsid w:val="00B01D15"/>
    <w:rsid w:val="00B158A2"/>
    <w:rsid w:val="00B173D8"/>
    <w:rsid w:val="00B177F8"/>
    <w:rsid w:val="00B273C6"/>
    <w:rsid w:val="00B318EF"/>
    <w:rsid w:val="00B41859"/>
    <w:rsid w:val="00B542A6"/>
    <w:rsid w:val="00B73F17"/>
    <w:rsid w:val="00B801CD"/>
    <w:rsid w:val="00B84A68"/>
    <w:rsid w:val="00BA495D"/>
    <w:rsid w:val="00BC30F2"/>
    <w:rsid w:val="00BF7BE1"/>
    <w:rsid w:val="00C05436"/>
    <w:rsid w:val="00C26728"/>
    <w:rsid w:val="00C27B2E"/>
    <w:rsid w:val="00C31CEE"/>
    <w:rsid w:val="00C36E00"/>
    <w:rsid w:val="00C41F7E"/>
    <w:rsid w:val="00C61660"/>
    <w:rsid w:val="00C67189"/>
    <w:rsid w:val="00C7275D"/>
    <w:rsid w:val="00C73D92"/>
    <w:rsid w:val="00C971D2"/>
    <w:rsid w:val="00CB719E"/>
    <w:rsid w:val="00CF0280"/>
    <w:rsid w:val="00CF5923"/>
    <w:rsid w:val="00CF6B56"/>
    <w:rsid w:val="00D11D24"/>
    <w:rsid w:val="00D24031"/>
    <w:rsid w:val="00D310BB"/>
    <w:rsid w:val="00D50DE1"/>
    <w:rsid w:val="00D540F3"/>
    <w:rsid w:val="00D63150"/>
    <w:rsid w:val="00D65B1A"/>
    <w:rsid w:val="00D84233"/>
    <w:rsid w:val="00D91AC6"/>
    <w:rsid w:val="00DB7E2D"/>
    <w:rsid w:val="00DC594B"/>
    <w:rsid w:val="00DC5FF9"/>
    <w:rsid w:val="00DD30A0"/>
    <w:rsid w:val="00E2715F"/>
    <w:rsid w:val="00E322BD"/>
    <w:rsid w:val="00E663A6"/>
    <w:rsid w:val="00E70C3F"/>
    <w:rsid w:val="00E73C63"/>
    <w:rsid w:val="00E84182"/>
    <w:rsid w:val="00E86557"/>
    <w:rsid w:val="00EB292F"/>
    <w:rsid w:val="00EC60B0"/>
    <w:rsid w:val="00EE3C1C"/>
    <w:rsid w:val="00EF6FEC"/>
    <w:rsid w:val="00F239EC"/>
    <w:rsid w:val="00F53913"/>
    <w:rsid w:val="00FA5CB8"/>
    <w:rsid w:val="00FE12E5"/>
    <w:rsid w:val="00FE39F2"/>
    <w:rsid w:val="00FE5969"/>
    <w:rsid w:val="00FF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15FD"/>
  <w15:docId w15:val="{A647A4A0-25B8-4D4A-8665-FD8DF03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761D"/>
    <w:rPr>
      <w:color w:val="0000FF"/>
      <w:u w:val="single"/>
    </w:rPr>
  </w:style>
  <w:style w:type="character" w:customStyle="1" w:styleId="fontsize2">
    <w:name w:val="fontsize2"/>
    <w:basedOn w:val="DefaultParagraphFont"/>
    <w:rsid w:val="00A2761D"/>
  </w:style>
  <w:style w:type="paragraph" w:customStyle="1" w:styleId="labojumupamats">
    <w:name w:val="labojumu_pamats"/>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6F4"/>
  </w:style>
  <w:style w:type="paragraph" w:styleId="Footer">
    <w:name w:val="footer"/>
    <w:basedOn w:val="Normal"/>
    <w:link w:val="FooterChar"/>
    <w:uiPriority w:val="99"/>
    <w:unhideWhenUsed/>
    <w:rsid w:val="006A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6F4"/>
  </w:style>
  <w:style w:type="paragraph" w:styleId="BalloonText">
    <w:name w:val="Balloon Text"/>
    <w:basedOn w:val="Normal"/>
    <w:link w:val="BalloonTextChar"/>
    <w:uiPriority w:val="99"/>
    <w:semiHidden/>
    <w:unhideWhenUsed/>
    <w:rsid w:val="006A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F4"/>
    <w:rPr>
      <w:rFonts w:ascii="Tahoma" w:hAnsi="Tahoma" w:cs="Tahoma"/>
      <w:sz w:val="16"/>
      <w:szCs w:val="16"/>
    </w:rPr>
  </w:style>
  <w:style w:type="paragraph" w:customStyle="1" w:styleId="naisf">
    <w:name w:val="naisf"/>
    <w:basedOn w:val="Normal"/>
    <w:rsid w:val="00436F84"/>
    <w:pPr>
      <w:suppressAutoHyphens/>
      <w:spacing w:before="106" w:after="106" w:line="240" w:lineRule="auto"/>
      <w:ind w:firstLine="529"/>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91AC6"/>
    <w:pPr>
      <w:ind w:left="720"/>
      <w:contextualSpacing/>
    </w:pPr>
  </w:style>
  <w:style w:type="paragraph" w:customStyle="1" w:styleId="tvhtml">
    <w:name w:val="tv_html"/>
    <w:basedOn w:val="Normal"/>
    <w:rsid w:val="00C27B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58826">
      <w:bodyDiv w:val="1"/>
      <w:marLeft w:val="0"/>
      <w:marRight w:val="0"/>
      <w:marTop w:val="0"/>
      <w:marBottom w:val="0"/>
      <w:divBdr>
        <w:top w:val="none" w:sz="0" w:space="0" w:color="auto"/>
        <w:left w:val="none" w:sz="0" w:space="0" w:color="auto"/>
        <w:bottom w:val="none" w:sz="0" w:space="0" w:color="auto"/>
        <w:right w:val="none" w:sz="0" w:space="0" w:color="auto"/>
      </w:divBdr>
      <w:divsChild>
        <w:div w:id="2089031445">
          <w:marLeft w:val="0"/>
          <w:marRight w:val="0"/>
          <w:marTop w:val="0"/>
          <w:marBottom w:val="0"/>
          <w:divBdr>
            <w:top w:val="none" w:sz="0" w:space="0" w:color="auto"/>
            <w:left w:val="none" w:sz="0" w:space="0" w:color="auto"/>
            <w:bottom w:val="none" w:sz="0" w:space="0" w:color="auto"/>
            <w:right w:val="none" w:sz="0" w:space="0" w:color="auto"/>
          </w:divBdr>
        </w:div>
        <w:div w:id="307827018">
          <w:marLeft w:val="0"/>
          <w:marRight w:val="0"/>
          <w:marTop w:val="0"/>
          <w:marBottom w:val="0"/>
          <w:divBdr>
            <w:top w:val="none" w:sz="0" w:space="0" w:color="auto"/>
            <w:left w:val="none" w:sz="0" w:space="0" w:color="auto"/>
            <w:bottom w:val="none" w:sz="0" w:space="0" w:color="auto"/>
            <w:right w:val="none" w:sz="0" w:space="0" w:color="auto"/>
          </w:divBdr>
        </w:div>
        <w:div w:id="1451165440">
          <w:marLeft w:val="0"/>
          <w:marRight w:val="0"/>
          <w:marTop w:val="0"/>
          <w:marBottom w:val="0"/>
          <w:divBdr>
            <w:top w:val="none" w:sz="0" w:space="0" w:color="auto"/>
            <w:left w:val="none" w:sz="0" w:space="0" w:color="auto"/>
            <w:bottom w:val="none" w:sz="0" w:space="0" w:color="auto"/>
            <w:right w:val="none" w:sz="0" w:space="0" w:color="auto"/>
          </w:divBdr>
        </w:div>
        <w:div w:id="356201593">
          <w:marLeft w:val="0"/>
          <w:marRight w:val="0"/>
          <w:marTop w:val="0"/>
          <w:marBottom w:val="0"/>
          <w:divBdr>
            <w:top w:val="none" w:sz="0" w:space="0" w:color="auto"/>
            <w:left w:val="none" w:sz="0" w:space="0" w:color="auto"/>
            <w:bottom w:val="none" w:sz="0" w:space="0" w:color="auto"/>
            <w:right w:val="none" w:sz="0" w:space="0" w:color="auto"/>
          </w:divBdr>
        </w:div>
        <w:div w:id="241373783">
          <w:marLeft w:val="0"/>
          <w:marRight w:val="0"/>
          <w:marTop w:val="0"/>
          <w:marBottom w:val="0"/>
          <w:divBdr>
            <w:top w:val="none" w:sz="0" w:space="0" w:color="auto"/>
            <w:left w:val="none" w:sz="0" w:space="0" w:color="auto"/>
            <w:bottom w:val="none" w:sz="0" w:space="0" w:color="auto"/>
            <w:right w:val="none" w:sz="0" w:space="0" w:color="auto"/>
          </w:divBdr>
        </w:div>
        <w:div w:id="733236912">
          <w:marLeft w:val="0"/>
          <w:marRight w:val="0"/>
          <w:marTop w:val="0"/>
          <w:marBottom w:val="0"/>
          <w:divBdr>
            <w:top w:val="none" w:sz="0" w:space="0" w:color="auto"/>
            <w:left w:val="none" w:sz="0" w:space="0" w:color="auto"/>
            <w:bottom w:val="none" w:sz="0" w:space="0" w:color="auto"/>
            <w:right w:val="none" w:sz="0" w:space="0" w:color="auto"/>
          </w:divBdr>
        </w:div>
        <w:div w:id="1351953608">
          <w:marLeft w:val="0"/>
          <w:marRight w:val="0"/>
          <w:marTop w:val="0"/>
          <w:marBottom w:val="0"/>
          <w:divBdr>
            <w:top w:val="none" w:sz="0" w:space="0" w:color="auto"/>
            <w:left w:val="none" w:sz="0" w:space="0" w:color="auto"/>
            <w:bottom w:val="none" w:sz="0" w:space="0" w:color="auto"/>
            <w:right w:val="none" w:sz="0" w:space="0" w:color="auto"/>
          </w:divBdr>
        </w:div>
        <w:div w:id="2130852241">
          <w:marLeft w:val="0"/>
          <w:marRight w:val="0"/>
          <w:marTop w:val="0"/>
          <w:marBottom w:val="0"/>
          <w:divBdr>
            <w:top w:val="none" w:sz="0" w:space="0" w:color="auto"/>
            <w:left w:val="none" w:sz="0" w:space="0" w:color="auto"/>
            <w:bottom w:val="none" w:sz="0" w:space="0" w:color="auto"/>
            <w:right w:val="none" w:sz="0" w:space="0" w:color="auto"/>
          </w:divBdr>
        </w:div>
        <w:div w:id="429473310">
          <w:marLeft w:val="0"/>
          <w:marRight w:val="0"/>
          <w:marTop w:val="0"/>
          <w:marBottom w:val="0"/>
          <w:divBdr>
            <w:top w:val="none" w:sz="0" w:space="0" w:color="auto"/>
            <w:left w:val="none" w:sz="0" w:space="0" w:color="auto"/>
            <w:bottom w:val="none" w:sz="0" w:space="0" w:color="auto"/>
            <w:right w:val="none" w:sz="0" w:space="0" w:color="auto"/>
          </w:divBdr>
        </w:div>
      </w:divsChild>
    </w:div>
    <w:div w:id="852719884">
      <w:bodyDiv w:val="1"/>
      <w:marLeft w:val="0"/>
      <w:marRight w:val="0"/>
      <w:marTop w:val="0"/>
      <w:marBottom w:val="0"/>
      <w:divBdr>
        <w:top w:val="none" w:sz="0" w:space="0" w:color="auto"/>
        <w:left w:val="none" w:sz="0" w:space="0" w:color="auto"/>
        <w:bottom w:val="none" w:sz="0" w:space="0" w:color="auto"/>
        <w:right w:val="none" w:sz="0" w:space="0" w:color="auto"/>
      </w:divBdr>
      <w:divsChild>
        <w:div w:id="778137270">
          <w:marLeft w:val="0"/>
          <w:marRight w:val="0"/>
          <w:marTop w:val="0"/>
          <w:marBottom w:val="0"/>
          <w:divBdr>
            <w:top w:val="none" w:sz="0" w:space="0" w:color="auto"/>
            <w:left w:val="none" w:sz="0" w:space="0" w:color="auto"/>
            <w:bottom w:val="none" w:sz="0" w:space="0" w:color="auto"/>
            <w:right w:val="none" w:sz="0" w:space="0" w:color="auto"/>
          </w:divBdr>
        </w:div>
        <w:div w:id="1868522722">
          <w:marLeft w:val="0"/>
          <w:marRight w:val="0"/>
          <w:marTop w:val="0"/>
          <w:marBottom w:val="0"/>
          <w:divBdr>
            <w:top w:val="none" w:sz="0" w:space="0" w:color="auto"/>
            <w:left w:val="none" w:sz="0" w:space="0" w:color="auto"/>
            <w:bottom w:val="none" w:sz="0" w:space="0" w:color="auto"/>
            <w:right w:val="none" w:sz="0" w:space="0" w:color="auto"/>
          </w:divBdr>
        </w:div>
        <w:div w:id="1196307399">
          <w:marLeft w:val="0"/>
          <w:marRight w:val="0"/>
          <w:marTop w:val="0"/>
          <w:marBottom w:val="0"/>
          <w:divBdr>
            <w:top w:val="none" w:sz="0" w:space="0" w:color="auto"/>
            <w:left w:val="none" w:sz="0" w:space="0" w:color="auto"/>
            <w:bottom w:val="none" w:sz="0" w:space="0" w:color="auto"/>
            <w:right w:val="none" w:sz="0" w:space="0" w:color="auto"/>
          </w:divBdr>
        </w:div>
        <w:div w:id="1698040621">
          <w:marLeft w:val="0"/>
          <w:marRight w:val="0"/>
          <w:marTop w:val="0"/>
          <w:marBottom w:val="0"/>
          <w:divBdr>
            <w:top w:val="none" w:sz="0" w:space="0" w:color="auto"/>
            <w:left w:val="none" w:sz="0" w:space="0" w:color="auto"/>
            <w:bottom w:val="none" w:sz="0" w:space="0" w:color="auto"/>
            <w:right w:val="none" w:sz="0" w:space="0" w:color="auto"/>
          </w:divBdr>
        </w:div>
        <w:div w:id="1219979310">
          <w:marLeft w:val="0"/>
          <w:marRight w:val="0"/>
          <w:marTop w:val="0"/>
          <w:marBottom w:val="0"/>
          <w:divBdr>
            <w:top w:val="none" w:sz="0" w:space="0" w:color="auto"/>
            <w:left w:val="none" w:sz="0" w:space="0" w:color="auto"/>
            <w:bottom w:val="none" w:sz="0" w:space="0" w:color="auto"/>
            <w:right w:val="none" w:sz="0" w:space="0" w:color="auto"/>
          </w:divBdr>
        </w:div>
        <w:div w:id="1162353469">
          <w:marLeft w:val="0"/>
          <w:marRight w:val="0"/>
          <w:marTop w:val="0"/>
          <w:marBottom w:val="0"/>
          <w:divBdr>
            <w:top w:val="none" w:sz="0" w:space="0" w:color="auto"/>
            <w:left w:val="none" w:sz="0" w:space="0" w:color="auto"/>
            <w:bottom w:val="none" w:sz="0" w:space="0" w:color="auto"/>
            <w:right w:val="none" w:sz="0" w:space="0" w:color="auto"/>
          </w:divBdr>
        </w:div>
        <w:div w:id="47841966">
          <w:marLeft w:val="0"/>
          <w:marRight w:val="0"/>
          <w:marTop w:val="0"/>
          <w:marBottom w:val="0"/>
          <w:divBdr>
            <w:top w:val="none" w:sz="0" w:space="0" w:color="auto"/>
            <w:left w:val="none" w:sz="0" w:space="0" w:color="auto"/>
            <w:bottom w:val="none" w:sz="0" w:space="0" w:color="auto"/>
            <w:right w:val="none" w:sz="0" w:space="0" w:color="auto"/>
          </w:divBdr>
        </w:div>
        <w:div w:id="1232960305">
          <w:marLeft w:val="0"/>
          <w:marRight w:val="0"/>
          <w:marTop w:val="0"/>
          <w:marBottom w:val="0"/>
          <w:divBdr>
            <w:top w:val="none" w:sz="0" w:space="0" w:color="auto"/>
            <w:left w:val="none" w:sz="0" w:space="0" w:color="auto"/>
            <w:bottom w:val="none" w:sz="0" w:space="0" w:color="auto"/>
            <w:right w:val="none" w:sz="0" w:space="0" w:color="auto"/>
          </w:divBdr>
        </w:div>
        <w:div w:id="1157499192">
          <w:marLeft w:val="0"/>
          <w:marRight w:val="0"/>
          <w:marTop w:val="0"/>
          <w:marBottom w:val="0"/>
          <w:divBdr>
            <w:top w:val="none" w:sz="0" w:space="0" w:color="auto"/>
            <w:left w:val="none" w:sz="0" w:space="0" w:color="auto"/>
            <w:bottom w:val="none" w:sz="0" w:space="0" w:color="auto"/>
            <w:right w:val="none" w:sz="0" w:space="0" w:color="auto"/>
          </w:divBdr>
        </w:div>
        <w:div w:id="857279230">
          <w:marLeft w:val="0"/>
          <w:marRight w:val="0"/>
          <w:marTop w:val="0"/>
          <w:marBottom w:val="0"/>
          <w:divBdr>
            <w:top w:val="none" w:sz="0" w:space="0" w:color="auto"/>
            <w:left w:val="none" w:sz="0" w:space="0" w:color="auto"/>
            <w:bottom w:val="none" w:sz="0" w:space="0" w:color="auto"/>
            <w:right w:val="none" w:sz="0" w:space="0" w:color="auto"/>
          </w:divBdr>
        </w:div>
        <w:div w:id="1337003399">
          <w:marLeft w:val="0"/>
          <w:marRight w:val="0"/>
          <w:marTop w:val="0"/>
          <w:marBottom w:val="0"/>
          <w:divBdr>
            <w:top w:val="none" w:sz="0" w:space="0" w:color="auto"/>
            <w:left w:val="none" w:sz="0" w:space="0" w:color="auto"/>
            <w:bottom w:val="none" w:sz="0" w:space="0" w:color="auto"/>
            <w:right w:val="none" w:sz="0" w:space="0" w:color="auto"/>
          </w:divBdr>
        </w:div>
        <w:div w:id="2054619514">
          <w:marLeft w:val="0"/>
          <w:marRight w:val="0"/>
          <w:marTop w:val="0"/>
          <w:marBottom w:val="0"/>
          <w:divBdr>
            <w:top w:val="none" w:sz="0" w:space="0" w:color="auto"/>
            <w:left w:val="none" w:sz="0" w:space="0" w:color="auto"/>
            <w:bottom w:val="none" w:sz="0" w:space="0" w:color="auto"/>
            <w:right w:val="none" w:sz="0" w:space="0" w:color="auto"/>
          </w:divBdr>
        </w:div>
        <w:div w:id="1000082998">
          <w:marLeft w:val="0"/>
          <w:marRight w:val="0"/>
          <w:marTop w:val="0"/>
          <w:marBottom w:val="0"/>
          <w:divBdr>
            <w:top w:val="none" w:sz="0" w:space="0" w:color="auto"/>
            <w:left w:val="none" w:sz="0" w:space="0" w:color="auto"/>
            <w:bottom w:val="none" w:sz="0" w:space="0" w:color="auto"/>
            <w:right w:val="none" w:sz="0" w:space="0" w:color="auto"/>
          </w:divBdr>
        </w:div>
        <w:div w:id="1061172112">
          <w:marLeft w:val="0"/>
          <w:marRight w:val="0"/>
          <w:marTop w:val="0"/>
          <w:marBottom w:val="0"/>
          <w:divBdr>
            <w:top w:val="none" w:sz="0" w:space="0" w:color="auto"/>
            <w:left w:val="none" w:sz="0" w:space="0" w:color="auto"/>
            <w:bottom w:val="none" w:sz="0" w:space="0" w:color="auto"/>
            <w:right w:val="none" w:sz="0" w:space="0" w:color="auto"/>
          </w:divBdr>
        </w:div>
        <w:div w:id="912738337">
          <w:marLeft w:val="0"/>
          <w:marRight w:val="0"/>
          <w:marTop w:val="0"/>
          <w:marBottom w:val="0"/>
          <w:divBdr>
            <w:top w:val="none" w:sz="0" w:space="0" w:color="auto"/>
            <w:left w:val="none" w:sz="0" w:space="0" w:color="auto"/>
            <w:bottom w:val="none" w:sz="0" w:space="0" w:color="auto"/>
            <w:right w:val="none" w:sz="0" w:space="0" w:color="auto"/>
          </w:divBdr>
        </w:div>
        <w:div w:id="924262042">
          <w:marLeft w:val="0"/>
          <w:marRight w:val="0"/>
          <w:marTop w:val="0"/>
          <w:marBottom w:val="0"/>
          <w:divBdr>
            <w:top w:val="none" w:sz="0" w:space="0" w:color="auto"/>
            <w:left w:val="none" w:sz="0" w:space="0" w:color="auto"/>
            <w:bottom w:val="none" w:sz="0" w:space="0" w:color="auto"/>
            <w:right w:val="none" w:sz="0" w:space="0" w:color="auto"/>
          </w:divBdr>
        </w:div>
        <w:div w:id="2076049951">
          <w:marLeft w:val="0"/>
          <w:marRight w:val="0"/>
          <w:marTop w:val="0"/>
          <w:marBottom w:val="0"/>
          <w:divBdr>
            <w:top w:val="none" w:sz="0" w:space="0" w:color="auto"/>
            <w:left w:val="none" w:sz="0" w:space="0" w:color="auto"/>
            <w:bottom w:val="none" w:sz="0" w:space="0" w:color="auto"/>
            <w:right w:val="none" w:sz="0" w:space="0" w:color="auto"/>
          </w:divBdr>
        </w:div>
        <w:div w:id="2026907187">
          <w:marLeft w:val="0"/>
          <w:marRight w:val="0"/>
          <w:marTop w:val="0"/>
          <w:marBottom w:val="0"/>
          <w:divBdr>
            <w:top w:val="none" w:sz="0" w:space="0" w:color="auto"/>
            <w:left w:val="none" w:sz="0" w:space="0" w:color="auto"/>
            <w:bottom w:val="none" w:sz="0" w:space="0" w:color="auto"/>
            <w:right w:val="none" w:sz="0" w:space="0" w:color="auto"/>
          </w:divBdr>
        </w:div>
        <w:div w:id="2004812757">
          <w:marLeft w:val="0"/>
          <w:marRight w:val="0"/>
          <w:marTop w:val="0"/>
          <w:marBottom w:val="0"/>
          <w:divBdr>
            <w:top w:val="none" w:sz="0" w:space="0" w:color="auto"/>
            <w:left w:val="none" w:sz="0" w:space="0" w:color="auto"/>
            <w:bottom w:val="none" w:sz="0" w:space="0" w:color="auto"/>
            <w:right w:val="none" w:sz="0" w:space="0" w:color="auto"/>
          </w:divBdr>
        </w:div>
        <w:div w:id="153180941">
          <w:marLeft w:val="0"/>
          <w:marRight w:val="0"/>
          <w:marTop w:val="0"/>
          <w:marBottom w:val="0"/>
          <w:divBdr>
            <w:top w:val="none" w:sz="0" w:space="0" w:color="auto"/>
            <w:left w:val="none" w:sz="0" w:space="0" w:color="auto"/>
            <w:bottom w:val="none" w:sz="0" w:space="0" w:color="auto"/>
            <w:right w:val="none" w:sz="0" w:space="0" w:color="auto"/>
          </w:divBdr>
        </w:div>
        <w:div w:id="614679326">
          <w:marLeft w:val="0"/>
          <w:marRight w:val="0"/>
          <w:marTop w:val="0"/>
          <w:marBottom w:val="0"/>
          <w:divBdr>
            <w:top w:val="none" w:sz="0" w:space="0" w:color="auto"/>
            <w:left w:val="none" w:sz="0" w:space="0" w:color="auto"/>
            <w:bottom w:val="none" w:sz="0" w:space="0" w:color="auto"/>
            <w:right w:val="none" w:sz="0" w:space="0" w:color="auto"/>
          </w:divBdr>
        </w:div>
        <w:div w:id="2014801649">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41310317">
          <w:marLeft w:val="0"/>
          <w:marRight w:val="0"/>
          <w:marTop w:val="0"/>
          <w:marBottom w:val="0"/>
          <w:divBdr>
            <w:top w:val="none" w:sz="0" w:space="0" w:color="auto"/>
            <w:left w:val="none" w:sz="0" w:space="0" w:color="auto"/>
            <w:bottom w:val="none" w:sz="0" w:space="0" w:color="auto"/>
            <w:right w:val="none" w:sz="0" w:space="0" w:color="auto"/>
          </w:divBdr>
        </w:div>
        <w:div w:id="728268589">
          <w:marLeft w:val="0"/>
          <w:marRight w:val="0"/>
          <w:marTop w:val="0"/>
          <w:marBottom w:val="0"/>
          <w:divBdr>
            <w:top w:val="none" w:sz="0" w:space="0" w:color="auto"/>
            <w:left w:val="none" w:sz="0" w:space="0" w:color="auto"/>
            <w:bottom w:val="none" w:sz="0" w:space="0" w:color="auto"/>
            <w:right w:val="none" w:sz="0" w:space="0" w:color="auto"/>
          </w:divBdr>
        </w:div>
        <w:div w:id="577131708">
          <w:marLeft w:val="0"/>
          <w:marRight w:val="0"/>
          <w:marTop w:val="0"/>
          <w:marBottom w:val="0"/>
          <w:divBdr>
            <w:top w:val="none" w:sz="0" w:space="0" w:color="auto"/>
            <w:left w:val="none" w:sz="0" w:space="0" w:color="auto"/>
            <w:bottom w:val="none" w:sz="0" w:space="0" w:color="auto"/>
            <w:right w:val="none" w:sz="0" w:space="0" w:color="auto"/>
          </w:divBdr>
        </w:div>
        <w:div w:id="1577670393">
          <w:marLeft w:val="0"/>
          <w:marRight w:val="0"/>
          <w:marTop w:val="0"/>
          <w:marBottom w:val="0"/>
          <w:divBdr>
            <w:top w:val="none" w:sz="0" w:space="0" w:color="auto"/>
            <w:left w:val="none" w:sz="0" w:space="0" w:color="auto"/>
            <w:bottom w:val="none" w:sz="0" w:space="0" w:color="auto"/>
            <w:right w:val="none" w:sz="0" w:space="0" w:color="auto"/>
          </w:divBdr>
        </w:div>
        <w:div w:id="598218234">
          <w:marLeft w:val="0"/>
          <w:marRight w:val="0"/>
          <w:marTop w:val="0"/>
          <w:marBottom w:val="0"/>
          <w:divBdr>
            <w:top w:val="none" w:sz="0" w:space="0" w:color="auto"/>
            <w:left w:val="none" w:sz="0" w:space="0" w:color="auto"/>
            <w:bottom w:val="none" w:sz="0" w:space="0" w:color="auto"/>
            <w:right w:val="none" w:sz="0" w:space="0" w:color="auto"/>
          </w:divBdr>
        </w:div>
      </w:divsChild>
    </w:div>
    <w:div w:id="881357924">
      <w:bodyDiv w:val="1"/>
      <w:marLeft w:val="0"/>
      <w:marRight w:val="0"/>
      <w:marTop w:val="0"/>
      <w:marBottom w:val="0"/>
      <w:divBdr>
        <w:top w:val="none" w:sz="0" w:space="0" w:color="auto"/>
        <w:left w:val="none" w:sz="0" w:space="0" w:color="auto"/>
        <w:bottom w:val="none" w:sz="0" w:space="0" w:color="auto"/>
        <w:right w:val="none" w:sz="0" w:space="0" w:color="auto"/>
      </w:divBdr>
    </w:div>
    <w:div w:id="1603949928">
      <w:bodyDiv w:val="1"/>
      <w:marLeft w:val="0"/>
      <w:marRight w:val="0"/>
      <w:marTop w:val="0"/>
      <w:marBottom w:val="0"/>
      <w:divBdr>
        <w:top w:val="none" w:sz="0" w:space="0" w:color="auto"/>
        <w:left w:val="none" w:sz="0" w:space="0" w:color="auto"/>
        <w:bottom w:val="none" w:sz="0" w:space="0" w:color="auto"/>
        <w:right w:val="none" w:sz="0" w:space="0" w:color="auto"/>
      </w:divBdr>
      <w:divsChild>
        <w:div w:id="1072387404">
          <w:marLeft w:val="150"/>
          <w:marRight w:val="150"/>
          <w:marTop w:val="480"/>
          <w:marBottom w:val="0"/>
          <w:divBdr>
            <w:top w:val="none" w:sz="0" w:space="0" w:color="auto"/>
            <w:left w:val="none" w:sz="0" w:space="0" w:color="auto"/>
            <w:bottom w:val="none" w:sz="0" w:space="0" w:color="auto"/>
            <w:right w:val="none" w:sz="0" w:space="0" w:color="auto"/>
          </w:divBdr>
        </w:div>
        <w:div w:id="373041355">
          <w:marLeft w:val="0"/>
          <w:marRight w:val="0"/>
          <w:marTop w:val="240"/>
          <w:marBottom w:val="0"/>
          <w:divBdr>
            <w:top w:val="none" w:sz="0" w:space="0" w:color="auto"/>
            <w:left w:val="none" w:sz="0" w:space="0" w:color="auto"/>
            <w:bottom w:val="none" w:sz="0" w:space="0" w:color="auto"/>
            <w:right w:val="none" w:sz="0" w:space="0" w:color="auto"/>
          </w:divBdr>
          <w:divsChild>
            <w:div w:id="755783336">
              <w:marLeft w:val="0"/>
              <w:marRight w:val="0"/>
              <w:marTop w:val="0"/>
              <w:marBottom w:val="0"/>
              <w:divBdr>
                <w:top w:val="none" w:sz="0" w:space="0" w:color="414142"/>
                <w:left w:val="none" w:sz="0" w:space="8" w:color="414142"/>
                <w:bottom w:val="none" w:sz="0" w:space="0" w:color="414142"/>
                <w:right w:val="none" w:sz="0" w:space="8" w:color="414142"/>
              </w:divBdr>
            </w:div>
          </w:divsChild>
        </w:div>
        <w:div w:id="293171023">
          <w:marLeft w:val="0"/>
          <w:marRight w:val="0"/>
          <w:marTop w:val="240"/>
          <w:marBottom w:val="0"/>
          <w:divBdr>
            <w:top w:val="none" w:sz="0" w:space="0" w:color="auto"/>
            <w:left w:val="none" w:sz="0" w:space="0" w:color="auto"/>
            <w:bottom w:val="none" w:sz="0" w:space="0" w:color="auto"/>
            <w:right w:val="none" w:sz="0" w:space="0" w:color="auto"/>
          </w:divBdr>
        </w:div>
        <w:div w:id="14255405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52-351C-44A5-A168-8219D620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3378</Words>
  <Characters>1927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4</cp:revision>
  <cp:lastPrinted>2020-02-24T08:54:00Z</cp:lastPrinted>
  <dcterms:created xsi:type="dcterms:W3CDTF">2021-08-19T09:40:00Z</dcterms:created>
  <dcterms:modified xsi:type="dcterms:W3CDTF">2021-08-20T11:18:00Z</dcterms:modified>
</cp:coreProperties>
</file>