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763"/>
      </w:tblGrid>
      <w:tr w14:paraId="578172C4" w14:textId="77777777" w:rsidTr="00DF405E">
        <w:tblPrEx>
          <w:tblW w:w="9164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326"/>
        </w:trPr>
        <w:tc>
          <w:tcPr>
            <w:tcW w:w="2401" w:type="dxa"/>
          </w:tcPr>
          <w:p w:rsidR="0059474F" w:rsidRPr="0059474F" w:rsidP="0059474F" w14:paraId="700067AF" w14:textId="400E7354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9474F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98425</wp:posOffset>
                  </wp:positionV>
                  <wp:extent cx="833755" cy="97599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9827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7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59474F" w:rsidRPr="0059474F" w:rsidP="0059474F" w14:paraId="5A969557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59474F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59474F" w:rsidRPr="0059474F" w:rsidP="0059474F" w14:paraId="5DEC12AE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/>
                <w:caps/>
                <w:sz w:val="20"/>
                <w:szCs w:val="20"/>
                <w:lang w:eastAsia="ar-SA"/>
              </w:rPr>
            </w:pPr>
            <w:r w:rsidRPr="0059474F">
              <w:rPr>
                <w:rFonts w:ascii="Verdana" w:eastAsia="Times New Roman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59474F" w:rsidRPr="0059474F" w:rsidP="0059474F" w14:paraId="44958284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59474F" w:rsidRPr="0059474F" w:rsidP="0059474F" w14:paraId="36BCCB9C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59474F" w:rsidRPr="0059474F" w:rsidP="0059474F" w14:paraId="03DBE85B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color w:val="0000FF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70793C">
                <w:rPr>
                  <w:rStyle w:val="Hyperlink"/>
                  <w:rFonts w:ascii="Verdana" w:eastAsia="Lucida Sans Unicode" w:hAnsi="Verdana" w:cs="Tahoma"/>
                  <w:color w:val="0000FF"/>
                  <w:sz w:val="18"/>
                  <w:szCs w:val="18"/>
                </w:rPr>
                <w:t>info@rezeknesnovads.lv</w:t>
              </w:r>
            </w:hyperlink>
          </w:p>
          <w:p w:rsidR="0059474F" w:rsidRPr="0059474F" w:rsidP="0059474F" w14:paraId="266DA5E1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59474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59474F" w:rsidRPr="0059474F" w:rsidP="0059474F" w14:paraId="1C1CB4BA" w14:textId="6FB45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9474F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-163830</wp:posOffset>
                </wp:positionV>
                <wp:extent cx="5890895" cy="0"/>
                <wp:effectExtent l="7620" t="10795" r="6985" b="825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6pt,-12.9pt" to="469.85pt,-12.9pt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APSTIPRINĀTS</w:t>
      </w:r>
    </w:p>
    <w:p w:rsidR="00095110" w:rsidRPr="004F19FA" w:rsidP="006445C4" w14:paraId="144E1026" w14:textId="77777777">
      <w:pPr>
        <w:spacing w:after="0" w:line="20" w:lineRule="atLeast"/>
        <w:jc w:val="right"/>
        <w:rPr>
          <w:rFonts w:ascii="Times New Roman" w:hAnsi="Times New Roman"/>
        </w:rPr>
      </w:pPr>
      <w:r w:rsidRPr="004F19FA">
        <w:rPr>
          <w:rFonts w:ascii="Times New Roman" w:hAnsi="Times New Roman"/>
        </w:rPr>
        <w:t xml:space="preserve">Rēzeknes novada </w:t>
      </w:r>
      <w:r w:rsidRPr="004F19FA" w:rsidR="00782A93">
        <w:rPr>
          <w:rFonts w:ascii="Times New Roman" w:hAnsi="Times New Roman"/>
        </w:rPr>
        <w:t xml:space="preserve">pašvaldības </w:t>
      </w:r>
    </w:p>
    <w:p w:rsidR="006445C4" w:rsidRPr="004F19FA" w:rsidP="00095110" w14:paraId="11CE4DB6" w14:textId="77777777">
      <w:pPr>
        <w:spacing w:after="0" w:line="20" w:lineRule="atLeast"/>
        <w:jc w:val="right"/>
        <w:rPr>
          <w:rFonts w:ascii="Times New Roman" w:hAnsi="Times New Roman"/>
        </w:rPr>
      </w:pPr>
      <w:r w:rsidRPr="004F19FA">
        <w:rPr>
          <w:rFonts w:ascii="Times New Roman" w:hAnsi="Times New Roman"/>
        </w:rPr>
        <w:t>pagaidu administrācijas</w:t>
      </w:r>
      <w:r w:rsidRPr="004F19FA" w:rsidR="00095110">
        <w:rPr>
          <w:rFonts w:ascii="Times New Roman" w:hAnsi="Times New Roman"/>
        </w:rPr>
        <w:t xml:space="preserve">  </w:t>
      </w:r>
      <w:r w:rsidRPr="004F19FA" w:rsidR="006B614D">
        <w:rPr>
          <w:rFonts w:ascii="Times New Roman" w:hAnsi="Times New Roman"/>
        </w:rPr>
        <w:t>2021.gada 8.jūlija</w:t>
      </w:r>
      <w:r w:rsidRPr="004F19FA">
        <w:rPr>
          <w:rFonts w:ascii="Times New Roman" w:hAnsi="Times New Roman"/>
        </w:rPr>
        <w:t xml:space="preserve"> sēdē</w:t>
      </w:r>
    </w:p>
    <w:p w:rsidR="006445C4" w:rsidRPr="004F19FA" w:rsidP="006445C4" w14:paraId="3287F2AB" w14:textId="6482F783">
      <w:pPr>
        <w:spacing w:after="0" w:line="20" w:lineRule="atLeast"/>
        <w:jc w:val="right"/>
        <w:rPr>
          <w:rFonts w:ascii="Times New Roman" w:hAnsi="Times New Roman"/>
        </w:rPr>
      </w:pPr>
      <w:r w:rsidRPr="004F19FA">
        <w:rPr>
          <w:rFonts w:ascii="Times New Roman" w:hAnsi="Times New Roman"/>
        </w:rPr>
        <w:t>(protokols Nr.</w:t>
      </w:r>
      <w:r w:rsidRPr="004F19FA" w:rsidR="006B614D">
        <w:rPr>
          <w:rFonts w:ascii="Times New Roman" w:hAnsi="Times New Roman"/>
        </w:rPr>
        <w:t>2</w:t>
      </w:r>
      <w:r w:rsidRPr="004F19FA">
        <w:rPr>
          <w:rFonts w:ascii="Times New Roman" w:hAnsi="Times New Roman"/>
        </w:rPr>
        <w:t xml:space="preserve"> , </w:t>
      </w:r>
      <w:r w:rsidRPr="004F19FA" w:rsidR="004F19FA">
        <w:rPr>
          <w:rFonts w:ascii="Times New Roman" w:hAnsi="Times New Roman"/>
        </w:rPr>
        <w:t>6</w:t>
      </w:r>
      <w:r w:rsidRPr="004F19FA">
        <w:rPr>
          <w:rFonts w:ascii="Times New Roman" w:hAnsi="Times New Roman"/>
        </w:rPr>
        <w:t>.§)</w:t>
      </w:r>
    </w:p>
    <w:p w:rsidR="003E78E6" w:rsidP="006445C4" w14:paraId="247562C3" w14:textId="77777777">
      <w:pPr>
        <w:spacing w:after="0" w:line="20" w:lineRule="atLeast"/>
        <w:jc w:val="right"/>
        <w:rPr>
          <w:rFonts w:ascii="Times New Roman" w:hAnsi="Times New Roman"/>
        </w:rPr>
      </w:pPr>
    </w:p>
    <w:p w:rsidR="006445C4" w:rsidRPr="005539B1" w:rsidP="006445C4" w14:paraId="465AA81C" w14:textId="7777777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 xml:space="preserve">Rēzeknes novada pašvaldības </w:t>
      </w:r>
      <w:r w:rsidR="00926DBA">
        <w:rPr>
          <w:rFonts w:ascii="Times New Roman" w:hAnsi="Times New Roman"/>
          <w:b/>
          <w:sz w:val="24"/>
          <w:szCs w:val="24"/>
        </w:rPr>
        <w:t>C</w:t>
      </w:r>
      <w:r w:rsidR="006B614D">
        <w:rPr>
          <w:rFonts w:ascii="Times New Roman" w:hAnsi="Times New Roman"/>
          <w:b/>
          <w:sz w:val="24"/>
          <w:szCs w:val="24"/>
        </w:rPr>
        <w:t>entrālās administrācijas</w:t>
      </w:r>
      <w:r w:rsidRPr="005539B1">
        <w:rPr>
          <w:rFonts w:ascii="Times New Roman" w:hAnsi="Times New Roman"/>
          <w:b/>
          <w:sz w:val="24"/>
          <w:szCs w:val="24"/>
        </w:rPr>
        <w:t xml:space="preserve"> nolikums</w:t>
      </w:r>
    </w:p>
    <w:p w:rsidR="006445C4" w:rsidRPr="005539B1" w:rsidP="006445C4" w14:paraId="1EF008C6" w14:textId="7777777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793C" w:rsidP="006445C4" w14:paraId="798D5C28" w14:textId="7777777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sz w:val="20"/>
          <w:szCs w:val="20"/>
        </w:rPr>
        <w:t xml:space="preserve">Izdots saskaņā ar likuma „Par pašvaldībām” </w:t>
      </w:r>
    </w:p>
    <w:p w:rsidR="006445C4" w:rsidRPr="006445C4" w:rsidP="0070793C" w14:paraId="3F156EA1" w14:textId="7777777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sz w:val="20"/>
          <w:szCs w:val="20"/>
        </w:rPr>
        <w:t xml:space="preserve">21.panta pirmās daļas 8.punktu </w:t>
      </w:r>
    </w:p>
    <w:p w:rsidR="006445C4" w:rsidRPr="006445C4" w:rsidP="006445C4" w14:paraId="3441F952" w14:textId="7777777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sz w:val="20"/>
          <w:szCs w:val="20"/>
        </w:rPr>
        <w:t>un</w:t>
      </w:r>
      <w:r w:rsidRPr="006445C4">
        <w:rPr>
          <w:rFonts w:ascii="Times New Roman" w:hAnsi="Times New Roman"/>
          <w:bCs/>
          <w:sz w:val="20"/>
          <w:szCs w:val="20"/>
        </w:rPr>
        <w:t xml:space="preserve"> Valsts pārvaldes iekārtas likuma 28.pantu</w:t>
      </w:r>
    </w:p>
    <w:p w:rsidR="006445C4" w:rsidRPr="006445C4" w:rsidP="006445C4" w14:paraId="620688AB" w14:textId="77777777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6445C4" w:rsidRPr="005539B1" w:rsidP="006445C4" w14:paraId="2FB5E5B5" w14:textId="7777777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I.</w:t>
      </w:r>
      <w:r w:rsidRPr="005539B1" w:rsidR="005539B1">
        <w:rPr>
          <w:rFonts w:ascii="Times New Roman" w:hAnsi="Times New Roman"/>
          <w:b/>
          <w:sz w:val="24"/>
          <w:szCs w:val="24"/>
        </w:rPr>
        <w:t xml:space="preserve"> </w:t>
      </w:r>
      <w:r w:rsidRPr="005539B1">
        <w:rPr>
          <w:rFonts w:ascii="Times New Roman" w:hAnsi="Times New Roman"/>
          <w:b/>
          <w:sz w:val="24"/>
          <w:szCs w:val="24"/>
        </w:rPr>
        <w:t>Vispārīgie jautājumi</w:t>
      </w:r>
    </w:p>
    <w:p w:rsidR="006445C4" w:rsidRPr="005539B1" w:rsidP="00AE649D" w14:paraId="703A2592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Rēzeknes novada pašvaldība</w:t>
      </w:r>
      <w:r w:rsidR="006B614D">
        <w:rPr>
          <w:rFonts w:ascii="Times New Roman" w:hAnsi="Times New Roman"/>
          <w:sz w:val="24"/>
          <w:szCs w:val="24"/>
        </w:rPr>
        <w:t>s centrālā administrācija, kas reģistrējas</w:t>
      </w:r>
      <w:r w:rsidRPr="006B614D" w:rsidR="006B614D">
        <w:rPr>
          <w:rFonts w:ascii="Times New Roman" w:hAnsi="Times New Roman"/>
          <w:sz w:val="24"/>
          <w:szCs w:val="24"/>
        </w:rPr>
        <w:t xml:space="preserve"> ar nosaukumu “Rēzeknes novada pašvaldība”</w:t>
      </w:r>
      <w:r w:rsidR="006B614D">
        <w:rPr>
          <w:rFonts w:ascii="Times New Roman" w:hAnsi="Times New Roman"/>
          <w:sz w:val="24"/>
          <w:szCs w:val="24"/>
        </w:rPr>
        <w:t>,</w:t>
      </w:r>
      <w:r w:rsidRPr="005539B1">
        <w:rPr>
          <w:rFonts w:ascii="Times New Roman" w:hAnsi="Times New Roman"/>
          <w:sz w:val="24"/>
          <w:szCs w:val="24"/>
        </w:rPr>
        <w:t xml:space="preserve"> ir Rēzeknes novada domes</w:t>
      </w:r>
      <w:r w:rsidR="00DF3EB4">
        <w:rPr>
          <w:rFonts w:ascii="Times New Roman" w:hAnsi="Times New Roman"/>
          <w:sz w:val="24"/>
          <w:szCs w:val="24"/>
        </w:rPr>
        <w:t xml:space="preserve"> (turpmāk – </w:t>
      </w:r>
      <w:r w:rsidR="007E7FD7">
        <w:rPr>
          <w:rFonts w:ascii="Times New Roman" w:hAnsi="Times New Roman"/>
          <w:sz w:val="24"/>
          <w:szCs w:val="24"/>
        </w:rPr>
        <w:t>D</w:t>
      </w:r>
      <w:r w:rsidR="00DF3EB4">
        <w:rPr>
          <w:rFonts w:ascii="Times New Roman" w:hAnsi="Times New Roman"/>
          <w:sz w:val="24"/>
          <w:szCs w:val="24"/>
        </w:rPr>
        <w:t>ome)</w:t>
      </w:r>
      <w:r w:rsidRPr="005539B1">
        <w:rPr>
          <w:rFonts w:ascii="Times New Roman" w:hAnsi="Times New Roman"/>
          <w:sz w:val="24"/>
          <w:szCs w:val="24"/>
        </w:rPr>
        <w:t xml:space="preserve"> izveidota iestāde, kas nodrošina novada domes pieņemto lēmumu izpildi, kā arī darba organizatorisko un tehnisko apkalpošanu </w:t>
      </w:r>
      <w:r w:rsidRPr="006B614D" w:rsidR="006B614D">
        <w:rPr>
          <w:rFonts w:ascii="Times New Roman" w:hAnsi="Times New Roman"/>
          <w:sz w:val="24"/>
          <w:szCs w:val="24"/>
        </w:rPr>
        <w:t>(turpmāk –  Centrālā administrācija)</w:t>
      </w:r>
      <w:r w:rsidRPr="005539B1">
        <w:rPr>
          <w:rFonts w:ascii="Times New Roman" w:hAnsi="Times New Roman"/>
          <w:sz w:val="24"/>
          <w:szCs w:val="24"/>
        </w:rPr>
        <w:t>.</w:t>
      </w:r>
    </w:p>
    <w:p w:rsidR="006445C4" w:rsidRPr="005539B1" w:rsidP="003E78E6" w14:paraId="01C0438F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 a</w:t>
      </w:r>
      <w:r w:rsidRPr="005539B1">
        <w:rPr>
          <w:rFonts w:ascii="Times New Roman" w:hAnsi="Times New Roman"/>
          <w:sz w:val="24"/>
          <w:szCs w:val="24"/>
        </w:rPr>
        <w:t xml:space="preserve">dministrācija savā darbībā ievēro likumu „Par pašvaldībām”, citus likumus un Ministru kabineta noteikumus, Rēzeknes novada pašvaldības nolikumu, kā arī </w:t>
      </w:r>
      <w:r w:rsidR="007E7FD7">
        <w:rPr>
          <w:rFonts w:ascii="Times New Roman" w:hAnsi="Times New Roman"/>
          <w:sz w:val="24"/>
          <w:szCs w:val="24"/>
        </w:rPr>
        <w:t>D</w:t>
      </w:r>
      <w:r w:rsidRPr="005539B1">
        <w:rPr>
          <w:rFonts w:ascii="Times New Roman" w:hAnsi="Times New Roman"/>
          <w:sz w:val="24"/>
          <w:szCs w:val="24"/>
        </w:rPr>
        <w:t>omes lēmumus.</w:t>
      </w:r>
    </w:p>
    <w:p w:rsidR="006445C4" w:rsidP="003E78E6" w14:paraId="47EC7F9E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 a</w:t>
      </w:r>
      <w:r w:rsidRPr="005539B1">
        <w:rPr>
          <w:rFonts w:ascii="Times New Roman" w:hAnsi="Times New Roman"/>
          <w:sz w:val="24"/>
          <w:szCs w:val="24"/>
        </w:rPr>
        <w:t>dministrācija</w:t>
      </w:r>
      <w:r w:rsidRPr="005539B1">
        <w:rPr>
          <w:rFonts w:ascii="Times New Roman" w:hAnsi="Times New Roman"/>
          <w:sz w:val="24"/>
          <w:szCs w:val="24"/>
        </w:rPr>
        <w:t xml:space="preserve"> savā darbībā izmanto Rēzeknes novada pašvaldības zīmogu, veidlapas un atvērtos kontus Valsts kasē un kredītiestādēs.</w:t>
      </w:r>
    </w:p>
    <w:p w:rsidR="00375921" w:rsidRPr="005539B1" w:rsidP="003E78E6" w14:paraId="56E8B2DB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 xml:space="preserve">Centrālās administrācijas juridiskā adrese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Atbrīvošanas aleja 95A, Rēzekne, LV 46</w:t>
      </w: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>01.</w:t>
      </w:r>
    </w:p>
    <w:p w:rsidR="006445C4" w:rsidRPr="005539B1" w:rsidP="006445C4" w14:paraId="38225FF7" w14:textId="77777777">
      <w:pPr>
        <w:pStyle w:val="ListParagraph"/>
        <w:spacing w:after="0" w:line="20" w:lineRule="atLeast"/>
        <w:ind w:left="90"/>
        <w:jc w:val="both"/>
        <w:rPr>
          <w:rFonts w:ascii="Times New Roman" w:hAnsi="Times New Roman"/>
          <w:sz w:val="24"/>
          <w:szCs w:val="24"/>
        </w:rPr>
      </w:pPr>
    </w:p>
    <w:p w:rsidR="006445C4" w:rsidRPr="005539B1" w:rsidP="006445C4" w14:paraId="19C8497F" w14:textId="77777777">
      <w:pPr>
        <w:pStyle w:val="ListParagraph"/>
        <w:spacing w:after="0" w:line="20" w:lineRule="atLeast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II. Administrācijas kompetence un darba organizācija</w:t>
      </w:r>
    </w:p>
    <w:p w:rsidR="006445C4" w:rsidRPr="005539B1" w:rsidP="003E78E6" w14:paraId="33B83A8B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 administrāci</w:t>
      </w:r>
      <w:r w:rsidRPr="005539B1">
        <w:rPr>
          <w:rFonts w:ascii="Times New Roman" w:hAnsi="Times New Roman"/>
          <w:sz w:val="24"/>
          <w:szCs w:val="24"/>
        </w:rPr>
        <w:t>jai ir šādi uzdevumi:</w:t>
      </w:r>
    </w:p>
    <w:p w:rsidR="006445C4" w:rsidRPr="005539B1" w:rsidP="003E78E6" w14:paraId="3DAAC32F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sagatavot priekšlikumus jautājumu izsk</w:t>
      </w:r>
      <w:r w:rsidR="00DF3EB4">
        <w:rPr>
          <w:rFonts w:ascii="Times New Roman" w:hAnsi="Times New Roman"/>
          <w:sz w:val="24"/>
          <w:szCs w:val="24"/>
        </w:rPr>
        <w:t>atīšanai</w:t>
      </w:r>
      <w:r w:rsidR="007E7FD7">
        <w:rPr>
          <w:rFonts w:ascii="Times New Roman" w:hAnsi="Times New Roman"/>
          <w:sz w:val="24"/>
          <w:szCs w:val="24"/>
        </w:rPr>
        <w:t xml:space="preserve"> D</w:t>
      </w:r>
      <w:r w:rsidRPr="005539B1">
        <w:rPr>
          <w:rFonts w:ascii="Times New Roman" w:hAnsi="Times New Roman"/>
          <w:sz w:val="24"/>
          <w:szCs w:val="24"/>
        </w:rPr>
        <w:t>omes sēdēs;</w:t>
      </w:r>
    </w:p>
    <w:p w:rsidR="006445C4" w:rsidRPr="005539B1" w:rsidP="003E78E6" w14:paraId="5B0EB000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atbilstoši kompetence</w:t>
      </w:r>
      <w:r w:rsidR="00DF3EB4">
        <w:rPr>
          <w:rFonts w:ascii="Times New Roman" w:hAnsi="Times New Roman"/>
          <w:sz w:val="24"/>
          <w:szCs w:val="24"/>
        </w:rPr>
        <w:t>i sagatavot atzinumus par</w:t>
      </w:r>
      <w:r w:rsidR="007E7FD7">
        <w:rPr>
          <w:rFonts w:ascii="Times New Roman" w:hAnsi="Times New Roman"/>
          <w:sz w:val="24"/>
          <w:szCs w:val="24"/>
        </w:rPr>
        <w:t xml:space="preserve"> D</w:t>
      </w:r>
      <w:r w:rsidRPr="005539B1">
        <w:rPr>
          <w:rFonts w:ascii="Times New Roman" w:hAnsi="Times New Roman"/>
          <w:sz w:val="24"/>
          <w:szCs w:val="24"/>
        </w:rPr>
        <w:t>omes sēdēs izskatāmiem lēmum</w:t>
      </w:r>
      <w:r w:rsidR="00DF3EB4">
        <w:rPr>
          <w:rFonts w:ascii="Times New Roman" w:hAnsi="Times New Roman"/>
          <w:sz w:val="24"/>
          <w:szCs w:val="24"/>
        </w:rPr>
        <w:t xml:space="preserve">u </w:t>
      </w:r>
      <w:r w:rsidRPr="005539B1">
        <w:rPr>
          <w:rFonts w:ascii="Times New Roman" w:hAnsi="Times New Roman"/>
          <w:sz w:val="24"/>
          <w:szCs w:val="24"/>
        </w:rPr>
        <w:t>projektiem;</w:t>
      </w:r>
    </w:p>
    <w:p w:rsidR="007E7FD7" w:rsidP="007E7FD7" w14:paraId="5D82C63E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nodrošināt </w:t>
      </w:r>
      <w:r>
        <w:rPr>
          <w:rFonts w:ascii="Times New Roman" w:hAnsi="Times New Roman"/>
          <w:sz w:val="24"/>
          <w:szCs w:val="24"/>
        </w:rPr>
        <w:t>D</w:t>
      </w:r>
      <w:r w:rsidRPr="005539B1" w:rsidR="006445C4">
        <w:rPr>
          <w:rFonts w:ascii="Times New Roman" w:hAnsi="Times New Roman"/>
          <w:sz w:val="24"/>
          <w:szCs w:val="24"/>
        </w:rPr>
        <w:t>ome</w:t>
      </w:r>
      <w:r w:rsidR="00B80F2D">
        <w:rPr>
          <w:rFonts w:ascii="Times New Roman" w:hAnsi="Times New Roman"/>
          <w:sz w:val="24"/>
          <w:szCs w:val="24"/>
        </w:rPr>
        <w:t xml:space="preserve">s, pastāvīgo komiteju un </w:t>
      </w:r>
      <w:r>
        <w:rPr>
          <w:rFonts w:ascii="Times New Roman" w:hAnsi="Times New Roman"/>
          <w:sz w:val="24"/>
          <w:szCs w:val="24"/>
        </w:rPr>
        <w:t>D</w:t>
      </w:r>
      <w:r w:rsidRPr="005539B1" w:rsidR="006445C4">
        <w:rPr>
          <w:rFonts w:ascii="Times New Roman" w:hAnsi="Times New Roman"/>
          <w:sz w:val="24"/>
          <w:szCs w:val="24"/>
        </w:rPr>
        <w:t>omes izveidoto komisiju darba tehnisko un organizatorisko apkalpošanu;</w:t>
      </w:r>
    </w:p>
    <w:p w:rsidR="007B0A33" w:rsidP="007B0A33" w14:paraId="7CFC14FB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E7FD7">
        <w:rPr>
          <w:rFonts w:ascii="Times New Roman" w:hAnsi="Times New Roman"/>
          <w:sz w:val="24"/>
          <w:szCs w:val="24"/>
        </w:rPr>
        <w:t>nodrošināt Domes pieņemto lēmumu izpildi;</w:t>
      </w:r>
    </w:p>
    <w:p w:rsidR="007B0A33" w:rsidP="007B0A33" w14:paraId="6DBDE6EE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plānot un organizēt Centrālās administrācijas publiskos iepirkumus;</w:t>
      </w:r>
    </w:p>
    <w:p w:rsidR="007B0A33" w:rsidP="007B0A33" w14:paraId="29511B25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atbilstoši kompetencei, </w:t>
      </w:r>
      <w:r>
        <w:rPr>
          <w:rFonts w:ascii="Times New Roman" w:hAnsi="Times New Roman"/>
          <w:sz w:val="24"/>
          <w:szCs w:val="24"/>
        </w:rPr>
        <w:t>D</w:t>
      </w:r>
      <w:r w:rsidRPr="007B0A33">
        <w:rPr>
          <w:rFonts w:ascii="Times New Roman" w:hAnsi="Times New Roman"/>
          <w:sz w:val="24"/>
          <w:szCs w:val="24"/>
        </w:rPr>
        <w:t>omes priekšsēdētāja vai priekšsēdētāja vietnieka uzdevumā sagatavot atbildes vai atbilžu projektus uz privātpersonu iesniegumiem un tiešās valsts pārvaldes iestāžu informācijas pieprasījumiem;</w:t>
      </w:r>
    </w:p>
    <w:p w:rsidR="007B0A33" w:rsidP="007B0A33" w14:paraId="278B1676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atbi</w:t>
      </w:r>
      <w:r w:rsidR="00FF16BE">
        <w:rPr>
          <w:rFonts w:ascii="Times New Roman" w:hAnsi="Times New Roman"/>
          <w:sz w:val="24"/>
          <w:szCs w:val="24"/>
        </w:rPr>
        <w:t>lstoši kompetencei, D</w:t>
      </w:r>
      <w:r w:rsidRPr="007B0A33">
        <w:rPr>
          <w:rFonts w:ascii="Times New Roman" w:hAnsi="Times New Roman"/>
          <w:sz w:val="24"/>
          <w:szCs w:val="24"/>
        </w:rPr>
        <w:t xml:space="preserve">omes priekšsēdētāja vai priekšsēdētāja vietnieka uzdevumā sagatavot </w:t>
      </w:r>
      <w:r>
        <w:rPr>
          <w:rFonts w:ascii="Times New Roman" w:hAnsi="Times New Roman"/>
          <w:sz w:val="24"/>
          <w:szCs w:val="24"/>
        </w:rPr>
        <w:t>D</w:t>
      </w:r>
      <w:r w:rsidRPr="007B0A33">
        <w:rPr>
          <w:rFonts w:ascii="Times New Roman" w:hAnsi="Times New Roman"/>
          <w:sz w:val="24"/>
          <w:szCs w:val="24"/>
        </w:rPr>
        <w:t xml:space="preserve">omes lēmumu projektus, </w:t>
      </w:r>
      <w:r w:rsidR="00FF16BE">
        <w:rPr>
          <w:rFonts w:ascii="Times New Roman" w:hAnsi="Times New Roman"/>
          <w:sz w:val="24"/>
          <w:szCs w:val="24"/>
        </w:rPr>
        <w:t>D</w:t>
      </w:r>
      <w:r w:rsidRPr="007B0A33">
        <w:rPr>
          <w:rFonts w:ascii="Times New Roman" w:hAnsi="Times New Roman"/>
          <w:sz w:val="24"/>
          <w:szCs w:val="24"/>
        </w:rPr>
        <w:t>omes priekšsēdētāja vai priekšsēdētāja vietnieka rīkojumu projektus, pašvaldības līgumu projektus, administratīvos aktus un administratīvo aktu projektus, kā arī citus dokumentus un to projektus;</w:t>
      </w:r>
    </w:p>
    <w:p w:rsidR="007B0A33" w:rsidP="007B0A33" w14:paraId="1DE9734D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nodrošināt apmeklētāju pieņemšanu;</w:t>
      </w:r>
    </w:p>
    <w:p w:rsidR="007B0A33" w:rsidP="007B0A33" w14:paraId="1FF920EC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nodrošināt </w:t>
      </w:r>
      <w:r>
        <w:rPr>
          <w:rFonts w:ascii="Times New Roman" w:hAnsi="Times New Roman"/>
          <w:sz w:val="24"/>
          <w:szCs w:val="24"/>
        </w:rPr>
        <w:t>p</w:t>
      </w:r>
      <w:r w:rsidRPr="007B0A33">
        <w:rPr>
          <w:rFonts w:ascii="Times New Roman" w:hAnsi="Times New Roman"/>
          <w:sz w:val="24"/>
          <w:szCs w:val="24"/>
        </w:rPr>
        <w:t>ašvaldības finanšu resursu plānošanu, uzskaiti un vadību;</w:t>
      </w:r>
    </w:p>
    <w:p w:rsidR="007B0A33" w:rsidP="007B0A33" w14:paraId="3370D04E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nodrošināt nodevu un nodokļu administrēšanu;</w:t>
      </w:r>
    </w:p>
    <w:p w:rsidR="007B0A33" w:rsidP="007B0A33" w14:paraId="09F4209F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nodro</w:t>
      </w:r>
      <w:r w:rsidRPr="007B0A33">
        <w:rPr>
          <w:rFonts w:ascii="Times New Roman" w:hAnsi="Times New Roman"/>
          <w:sz w:val="24"/>
          <w:szCs w:val="24"/>
        </w:rPr>
        <w:t>šināt Centrālās administrācijas</w:t>
      </w:r>
      <w:r w:rsidRPr="007B0A33">
        <w:rPr>
          <w:rFonts w:ascii="Times New Roman" w:hAnsi="Times New Roman"/>
          <w:sz w:val="24"/>
          <w:szCs w:val="24"/>
        </w:rPr>
        <w:t xml:space="preserve"> grāmatvedības uzskaiti;</w:t>
      </w:r>
    </w:p>
    <w:p w:rsidR="007B0A33" w:rsidP="007B0A33" w14:paraId="759436E5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kontrolēt </w:t>
      </w:r>
      <w:r w:rsidR="00AE649D">
        <w:rPr>
          <w:rFonts w:ascii="Times New Roman" w:hAnsi="Times New Roman"/>
          <w:sz w:val="24"/>
          <w:szCs w:val="24"/>
        </w:rPr>
        <w:t>p</w:t>
      </w:r>
      <w:r w:rsidRPr="007B0A33">
        <w:rPr>
          <w:rFonts w:ascii="Times New Roman" w:hAnsi="Times New Roman"/>
          <w:sz w:val="24"/>
          <w:szCs w:val="24"/>
        </w:rPr>
        <w:t>ašvaldības saistošo noteikumu ievērošanu;</w:t>
      </w:r>
    </w:p>
    <w:p w:rsidR="00AE649D" w:rsidP="00AE649D" w14:paraId="520AE5CD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organizēt p</w:t>
      </w:r>
      <w:r w:rsidRPr="007B0A33" w:rsidR="007E7FD7">
        <w:rPr>
          <w:rFonts w:ascii="Times New Roman" w:hAnsi="Times New Roman"/>
          <w:sz w:val="24"/>
          <w:szCs w:val="24"/>
        </w:rPr>
        <w:t xml:space="preserve">ašvaldības mantas apsaimniekošanu, </w:t>
      </w:r>
      <w:r w:rsidRPr="007B0A33" w:rsidR="007B0A33">
        <w:rPr>
          <w:rFonts w:ascii="Times New Roman" w:hAnsi="Times New Roman"/>
          <w:sz w:val="24"/>
          <w:szCs w:val="24"/>
        </w:rPr>
        <w:t>Rēzeknes</w:t>
      </w:r>
      <w:r w:rsidRPr="007B0A33" w:rsidR="007E7FD7">
        <w:rPr>
          <w:rFonts w:ascii="Times New Roman" w:hAnsi="Times New Roman"/>
          <w:sz w:val="24"/>
          <w:szCs w:val="24"/>
        </w:rPr>
        <w:t xml:space="preserve"> novada administratīvajā teritorijā vides aizsardzības pasākumus un teritorijas labiekārtošanu;</w:t>
      </w:r>
    </w:p>
    <w:p w:rsidR="00AE649D" w:rsidP="00AE649D" w14:paraId="071ED7FF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nodrošināt informācijas tehnoloģiju nodrošinājumu;</w:t>
      </w:r>
    </w:p>
    <w:p w:rsidR="00AE649D" w:rsidP="00AE649D" w14:paraId="4551020A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kontrolēt būvniecības procesu </w:t>
      </w:r>
      <w:r w:rsidR="00FF16BE">
        <w:rPr>
          <w:rFonts w:ascii="Times New Roman" w:hAnsi="Times New Roman"/>
          <w:sz w:val="24"/>
          <w:szCs w:val="24"/>
        </w:rPr>
        <w:t>Rēzeknes</w:t>
      </w:r>
      <w:r w:rsidRPr="00AE649D">
        <w:rPr>
          <w:rFonts w:ascii="Times New Roman" w:hAnsi="Times New Roman"/>
          <w:sz w:val="24"/>
          <w:szCs w:val="24"/>
        </w:rPr>
        <w:t xml:space="preserve"> novada administratīvajā teritorijā;</w:t>
      </w:r>
    </w:p>
    <w:p w:rsidR="00AE649D" w:rsidP="00AE649D" w14:paraId="4FC82082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izstrādāt </w:t>
      </w:r>
      <w:r w:rsidRPr="00AE649D"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>ašvaldības īstermiņa un ilgtermiņa attīstības programmas, teritorijas plānojumu un nodrošināt to realizāciju un pārraudzību;</w:t>
      </w:r>
    </w:p>
    <w:p w:rsidR="00AE649D" w:rsidP="00AE649D" w14:paraId="4B940420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realizēt un koordinēt vietējos un starptautiskos projektus un starptautisko sadarbību ar sadraudzības pašvaldībām;</w:t>
      </w:r>
    </w:p>
    <w:p w:rsidR="00AE649D" w:rsidP="00AE649D" w14:paraId="086F24DB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izstrādāt un izpl</w:t>
      </w:r>
      <w:r>
        <w:rPr>
          <w:rFonts w:ascii="Times New Roman" w:hAnsi="Times New Roman"/>
          <w:sz w:val="24"/>
          <w:szCs w:val="24"/>
        </w:rPr>
        <w:t>atīt plašsaziņas līdzekļiem un p</w:t>
      </w:r>
      <w:r w:rsidRPr="00AE649D">
        <w:rPr>
          <w:rFonts w:ascii="Times New Roman" w:hAnsi="Times New Roman"/>
          <w:sz w:val="24"/>
          <w:szCs w:val="24"/>
        </w:rPr>
        <w:t xml:space="preserve">ašvaldības komunikācijas kanālos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 xml:space="preserve">ašvaldības oficiālo viedokli, informāciju par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>ašvaldības aktualitātēm;</w:t>
      </w:r>
    </w:p>
    <w:p w:rsidR="00AE649D" w:rsidP="00AE649D" w14:paraId="2AE5A83F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organizēt p</w:t>
      </w:r>
      <w:r w:rsidRPr="00AE649D" w:rsidR="007E7FD7">
        <w:rPr>
          <w:rFonts w:ascii="Times New Roman" w:hAnsi="Times New Roman"/>
          <w:sz w:val="24"/>
          <w:szCs w:val="24"/>
        </w:rPr>
        <w:t>ašvaldības funkciju izpildi izglītības jomā, v</w:t>
      </w:r>
      <w:r>
        <w:rPr>
          <w:rFonts w:ascii="Times New Roman" w:hAnsi="Times New Roman"/>
          <w:sz w:val="24"/>
          <w:szCs w:val="24"/>
        </w:rPr>
        <w:t>eicināt cilvēkresursu attīstību;</w:t>
      </w:r>
    </w:p>
    <w:p w:rsidR="00AE649D" w:rsidP="00AE649D" w14:paraId="477445B0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nodrošināt tālākizglītības pieejamību </w:t>
      </w:r>
      <w:r w:rsidR="00FF16BE">
        <w:rPr>
          <w:rFonts w:ascii="Times New Roman" w:hAnsi="Times New Roman"/>
          <w:sz w:val="24"/>
          <w:szCs w:val="24"/>
        </w:rPr>
        <w:t>Rēzeknes</w:t>
      </w:r>
      <w:r w:rsidRPr="00AE649D">
        <w:rPr>
          <w:rFonts w:ascii="Times New Roman" w:hAnsi="Times New Roman"/>
          <w:sz w:val="24"/>
          <w:szCs w:val="24"/>
        </w:rPr>
        <w:t xml:space="preserve"> novadā, rūpēties par kultūras attīstību un sekmēt iedzīvotāju brīvā laika lietderīgu izmantošanu</w:t>
      </w:r>
      <w:r>
        <w:rPr>
          <w:rFonts w:ascii="Times New Roman" w:hAnsi="Times New Roman"/>
          <w:sz w:val="24"/>
          <w:szCs w:val="24"/>
        </w:rPr>
        <w:t>;</w:t>
      </w:r>
    </w:p>
    <w:p w:rsidR="00AE649D" w:rsidP="00AE649D" w14:paraId="52A251BE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nodrošināt likumā „Par pašvaldībām” un citos normatīvajos aktos noteikto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>ašvaldības funkciju izpildi</w:t>
      </w:r>
      <w:r w:rsidRPr="00AE649D" w:rsidR="006445C4">
        <w:rPr>
          <w:rFonts w:ascii="Times New Roman" w:hAnsi="Times New Roman"/>
          <w:sz w:val="24"/>
          <w:szCs w:val="24"/>
        </w:rPr>
        <w:t>;</w:t>
      </w:r>
    </w:p>
    <w:p w:rsidR="00AE649D" w:rsidP="00AE649D" w14:paraId="3826D9F0" w14:textId="77777777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veikt citus uzdevumus atbilstoši normatīvajos akto</w:t>
      </w:r>
      <w:r w:rsidRPr="00AE649D" w:rsidR="00DF3EB4">
        <w:rPr>
          <w:rFonts w:ascii="Times New Roman" w:hAnsi="Times New Roman"/>
          <w:sz w:val="24"/>
          <w:szCs w:val="24"/>
        </w:rPr>
        <w:t xml:space="preserve">s noteiktajai kompetencei un </w:t>
      </w:r>
      <w:r w:rsidRPr="00AE649D">
        <w:rPr>
          <w:rFonts w:ascii="Times New Roman" w:hAnsi="Times New Roman"/>
          <w:sz w:val="24"/>
          <w:szCs w:val="24"/>
        </w:rPr>
        <w:t>D</w:t>
      </w:r>
      <w:r w:rsidRPr="00AE649D" w:rsidR="00DF3EB4">
        <w:rPr>
          <w:rFonts w:ascii="Times New Roman" w:hAnsi="Times New Roman"/>
          <w:sz w:val="24"/>
          <w:szCs w:val="24"/>
        </w:rPr>
        <w:t>omes lēmumiem,</w:t>
      </w:r>
      <w:r w:rsidRPr="00AE649D">
        <w:rPr>
          <w:rFonts w:ascii="Times New Roman" w:hAnsi="Times New Roman"/>
          <w:sz w:val="24"/>
          <w:szCs w:val="24"/>
        </w:rPr>
        <w:t xml:space="preserve"> D</w:t>
      </w:r>
      <w:r w:rsidRPr="00AE649D">
        <w:rPr>
          <w:rFonts w:ascii="Times New Roman" w:hAnsi="Times New Roman"/>
          <w:sz w:val="24"/>
          <w:szCs w:val="24"/>
        </w:rPr>
        <w:t>omes priekšsēdētāja un priekšsēdētāja vietnieka rīkojumiem.</w:t>
      </w:r>
    </w:p>
    <w:p w:rsidR="00E504CC" w:rsidRPr="00AE649D" w:rsidP="00AE649D" w14:paraId="4583A5F4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Centrālā administrācijai </w:t>
      </w:r>
      <w:r w:rsidRPr="00AE649D" w:rsidR="006445C4">
        <w:rPr>
          <w:rFonts w:ascii="Times New Roman" w:hAnsi="Times New Roman"/>
          <w:sz w:val="24"/>
          <w:szCs w:val="24"/>
        </w:rPr>
        <w:t>ir šādas tiesības:</w:t>
      </w:r>
    </w:p>
    <w:p w:rsidR="00E504CC" w:rsidRPr="005539B1" w:rsidP="00AE649D" w14:paraId="66824C58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pieprasīt un saņemt no ie</w:t>
      </w:r>
      <w:r w:rsidR="00FF16BE">
        <w:rPr>
          <w:rFonts w:ascii="Times New Roman" w:hAnsi="Times New Roman"/>
          <w:sz w:val="24"/>
          <w:szCs w:val="24"/>
        </w:rPr>
        <w:t>stādēm un publiskajām personām C</w:t>
      </w:r>
      <w:r w:rsidRPr="005539B1">
        <w:rPr>
          <w:rFonts w:ascii="Times New Roman" w:hAnsi="Times New Roman"/>
          <w:sz w:val="24"/>
          <w:szCs w:val="24"/>
        </w:rPr>
        <w:t>entrālās administrācijas uzdevumu izpildei ziņas, statistisko un citu informāciju un dokumentus;</w:t>
      </w:r>
    </w:p>
    <w:p w:rsidR="00E504CC" w:rsidRPr="005539B1" w:rsidP="00AE649D" w14:paraId="2FB7A97B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sniegt priekšlikum</w:t>
      </w:r>
      <w:r w:rsidR="00DF3EB4">
        <w:rPr>
          <w:rFonts w:ascii="Times New Roman" w:hAnsi="Times New Roman"/>
          <w:sz w:val="24"/>
          <w:szCs w:val="24"/>
        </w:rPr>
        <w:t>us jautājumu izskatīšanai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FF16BE">
        <w:rPr>
          <w:rFonts w:ascii="Times New Roman" w:hAnsi="Times New Roman"/>
          <w:sz w:val="24"/>
          <w:szCs w:val="24"/>
        </w:rPr>
        <w:t>D</w:t>
      </w:r>
      <w:r w:rsidRPr="005539B1">
        <w:rPr>
          <w:rFonts w:ascii="Times New Roman" w:hAnsi="Times New Roman"/>
          <w:sz w:val="24"/>
          <w:szCs w:val="24"/>
        </w:rPr>
        <w:t>omes sēdēs;</w:t>
      </w:r>
    </w:p>
    <w:p w:rsidR="00E504CC" w:rsidRPr="005539B1" w:rsidP="00AE649D" w14:paraId="33EDA189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piedalīties</w:t>
      </w:r>
      <w:r w:rsidR="00FF16BE">
        <w:rPr>
          <w:rFonts w:ascii="Times New Roman" w:hAnsi="Times New Roman"/>
          <w:sz w:val="24"/>
          <w:szCs w:val="24"/>
        </w:rPr>
        <w:t xml:space="preserve"> D</w:t>
      </w:r>
      <w:r w:rsidRPr="005539B1" w:rsidR="006445C4">
        <w:rPr>
          <w:rFonts w:ascii="Times New Roman" w:hAnsi="Times New Roman"/>
          <w:sz w:val="24"/>
          <w:szCs w:val="24"/>
        </w:rPr>
        <w:t>omes sēdēs;</w:t>
      </w:r>
    </w:p>
    <w:p w:rsidR="006445C4" w:rsidP="00AE649D" w14:paraId="3E5AD40B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īstenot citas normatīvajos aktos noteiktās tiesības.</w:t>
      </w:r>
    </w:p>
    <w:p w:rsidR="00AE649D" w:rsidP="00AE649D" w14:paraId="3D858A94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Centrālajai administrācijai ir šādi pienākumi: </w:t>
      </w:r>
    </w:p>
    <w:p w:rsidR="00AE649D" w:rsidP="00AE649D" w14:paraId="47222EC6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atbilstoši šajā nolikumā noteiktajām funkcijām un uzdevumiem, nodrošināt to kvalitatīvu un laicīgu izpildi; </w:t>
      </w:r>
    </w:p>
    <w:p w:rsidR="001B0BF1" w:rsidP="00AE649D" w14:paraId="05694810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sadarboties ar p</w:t>
      </w:r>
      <w:r w:rsidRPr="00AE649D" w:rsidR="00B80F2D">
        <w:rPr>
          <w:rFonts w:ascii="Times New Roman" w:hAnsi="Times New Roman"/>
          <w:sz w:val="24"/>
          <w:szCs w:val="24"/>
        </w:rPr>
        <w:t xml:space="preserve">ašvaldības iestādēm, kapitālsabiedrībām, amatpersonām un publiskajām personām nepieciešamās informācijas iegūšanai un apmaiņai; </w:t>
      </w:r>
    </w:p>
    <w:p w:rsidR="00B80F2D" w:rsidRPr="00AE649D" w:rsidP="00AE649D" w14:paraId="32FE3108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likumīgi, racionāli un lietderīgi izmantot piešķirtos finanšu, materiāltehniskos un darbaspēka resursus.</w:t>
      </w:r>
    </w:p>
    <w:p w:rsidR="00FF16BE" w:rsidP="00AE649D" w14:paraId="5CABC19E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Centrālā administrācija</w:t>
      </w:r>
      <w:r>
        <w:rPr>
          <w:rFonts w:ascii="Times New Roman" w:hAnsi="Times New Roman"/>
          <w:sz w:val="24"/>
          <w:szCs w:val="24"/>
        </w:rPr>
        <w:t xml:space="preserve"> sastāv no:</w:t>
      </w:r>
    </w:p>
    <w:p w:rsidR="00E504CC" w:rsidRPr="005539B1" w:rsidP="00CD375F" w14:paraId="442FAFB4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šādām struktūrvienībām</w:t>
      </w:r>
      <w:r w:rsidRPr="005539B1" w:rsidR="006445C4">
        <w:rPr>
          <w:rFonts w:ascii="Times New Roman" w:hAnsi="Times New Roman"/>
          <w:sz w:val="24"/>
          <w:szCs w:val="24"/>
        </w:rPr>
        <w:t>:</w:t>
      </w:r>
    </w:p>
    <w:p w:rsidR="00DF3EB4" w:rsidRPr="00DF3EB4" w:rsidP="00CD375F" w14:paraId="7474560B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Juridiskā un lietvedība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 xml:space="preserve">; </w:t>
      </w:r>
    </w:p>
    <w:p w:rsidR="00DF3EB4" w:rsidRPr="00DF3EB4" w:rsidP="00CD375F" w14:paraId="2E15D30B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un grāmatvedības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P="00CD375F" w14:paraId="164E07F8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Attīstība plānošana </w:t>
      </w:r>
      <w:r w:rsidRPr="00DF3EB4">
        <w:rPr>
          <w:rFonts w:ascii="Times New Roman" w:hAnsi="Times New Roman"/>
          <w:sz w:val="24"/>
          <w:szCs w:val="24"/>
        </w:rPr>
        <w:t xml:space="preserve">nodaļas; </w:t>
      </w:r>
    </w:p>
    <w:p w:rsidR="00DF3EB4" w:rsidRPr="00DF3EB4" w:rsidP="00CD375F" w14:paraId="4A9466B2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 tehnoloģiju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P="00CD375F" w14:paraId="3A349DF2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 un sporta pārvalde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P="00CD375F" w14:paraId="0F9C1A3E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Kultūra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P="00CD375F" w14:paraId="72A78161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Saimniecības</w:t>
      </w:r>
      <w:r w:rsidRPr="00DF3EB4">
        <w:rPr>
          <w:rFonts w:ascii="Times New Roman" w:hAnsi="Times New Roman"/>
          <w:sz w:val="24"/>
          <w:szCs w:val="24"/>
        </w:rPr>
        <w:t xml:space="preserve"> un nekustamā </w:t>
      </w:r>
      <w:r>
        <w:rPr>
          <w:rFonts w:ascii="Times New Roman" w:hAnsi="Times New Roman"/>
          <w:sz w:val="24"/>
          <w:szCs w:val="24"/>
        </w:rPr>
        <w:t>īpašuma apsaimniekošanas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P="00CD375F" w14:paraId="1F1B63AC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Būvvalde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 xml:space="preserve">; </w:t>
      </w:r>
    </w:p>
    <w:p w:rsidR="00DF3EB4" w:rsidRPr="00DF3EB4" w:rsidP="00CD375F" w14:paraId="78CB73A8" w14:textId="77777777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P="00CD375F" w14:paraId="3020DA62" w14:textId="77777777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DF3EB4">
        <w:rPr>
          <w:rFonts w:ascii="Times New Roman" w:hAnsi="Times New Roman"/>
          <w:sz w:val="24"/>
          <w:szCs w:val="24"/>
        </w:rPr>
        <w:t>Zemes un pub</w:t>
      </w:r>
      <w:r w:rsidR="00CD375F">
        <w:rPr>
          <w:rFonts w:ascii="Times New Roman" w:hAnsi="Times New Roman"/>
          <w:sz w:val="24"/>
          <w:szCs w:val="24"/>
        </w:rPr>
        <w:t>lisko ūdeņu pārvaldības dienesta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P="00CD375F" w14:paraId="7766C03C" w14:textId="77777777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DF3EB4">
        <w:rPr>
          <w:rFonts w:ascii="Times New Roman" w:hAnsi="Times New Roman"/>
          <w:sz w:val="24"/>
          <w:szCs w:val="24"/>
        </w:rPr>
        <w:t>Iekšēja audita un kapit</w:t>
      </w:r>
      <w:r w:rsidR="00A20846">
        <w:rPr>
          <w:rFonts w:ascii="Times New Roman" w:hAnsi="Times New Roman"/>
          <w:sz w:val="24"/>
          <w:szCs w:val="24"/>
        </w:rPr>
        <w:t>ālsabiedrību pārvaldības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CD375F" w:rsidP="00CD375F" w14:paraId="3BE9A772" w14:textId="77777777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DF3EB4">
        <w:rPr>
          <w:rFonts w:ascii="Times New Roman" w:hAnsi="Times New Roman"/>
          <w:sz w:val="24"/>
          <w:szCs w:val="24"/>
        </w:rPr>
        <w:t xml:space="preserve"> Adminis</w:t>
      </w:r>
      <w:r w:rsidR="00A20846">
        <w:rPr>
          <w:rFonts w:ascii="Times New Roman" w:hAnsi="Times New Roman"/>
          <w:sz w:val="24"/>
          <w:szCs w:val="24"/>
        </w:rPr>
        <w:t>tratīvā inspekcija</w:t>
      </w:r>
      <w:r>
        <w:rPr>
          <w:rFonts w:ascii="Times New Roman" w:hAnsi="Times New Roman"/>
          <w:sz w:val="24"/>
          <w:szCs w:val="24"/>
        </w:rPr>
        <w:t>s</w:t>
      </w:r>
      <w:r w:rsidRPr="005539B1" w:rsidR="00E504CC">
        <w:rPr>
          <w:rFonts w:ascii="Times New Roman" w:hAnsi="Times New Roman"/>
          <w:sz w:val="24"/>
          <w:szCs w:val="24"/>
        </w:rPr>
        <w:t>.</w:t>
      </w:r>
    </w:p>
    <w:p w:rsidR="00C72CEC" w:rsidRPr="00722B6C" w:rsidP="00CD375F" w14:paraId="0DC99EC1" w14:textId="7777777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pašvaldības </w:t>
      </w:r>
      <w:r w:rsidR="00CD375F">
        <w:rPr>
          <w:rFonts w:ascii="Times New Roman" w:eastAsia="Times New Roman" w:hAnsi="Times New Roman" w:cs="Calibri"/>
          <w:sz w:val="24"/>
          <w:szCs w:val="24"/>
          <w:lang w:eastAsia="lv-LV"/>
        </w:rPr>
        <w:t>C</w:t>
      </w:r>
      <w:r w:rsidRPr="00CD375F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entrālās </w:t>
      </w:r>
      <w:r w:rsidRPr="00CD375F" w:rsidR="001855B7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administrācijas </w:t>
      </w:r>
      <w:r w:rsidR="00CD375F">
        <w:rPr>
          <w:rFonts w:ascii="Times New Roman" w:eastAsia="Times New Roman" w:hAnsi="Times New Roman" w:cs="Calibri"/>
          <w:sz w:val="24"/>
          <w:szCs w:val="24"/>
          <w:lang w:eastAsia="lv-LV"/>
        </w:rPr>
        <w:t>amatpersonām un darbiniekiem</w:t>
      </w:r>
      <w:r w:rsidRPr="00220655" w:rsidR="001855B7">
        <w:rPr>
          <w:rFonts w:ascii="Times New Roman" w:eastAsia="Times New Roman" w:hAnsi="Times New Roman" w:cs="Calibri"/>
          <w:sz w:val="24"/>
          <w:szCs w:val="24"/>
          <w:lang w:eastAsia="lv-LV"/>
        </w:rPr>
        <w:t>.</w:t>
      </w:r>
    </w:p>
    <w:p w:rsidR="005539B1" w:rsidRPr="00C72CEC" w:rsidP="00AE649D" w14:paraId="0ADBF987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>Centrālās administrācijas struktūrvienības darbojas uz Centrālās administrācijas struktūrvienību nolikumiem, kurus izdevuši struktūrvienību vadītāji, saskaņojot ar Centrālās administrācijas vadītāju</w:t>
      </w:r>
      <w:r w:rsidRPr="00C72CEC" w:rsidR="006445C4">
        <w:rPr>
          <w:rFonts w:ascii="Times New Roman" w:hAnsi="Times New Roman"/>
          <w:sz w:val="24"/>
          <w:szCs w:val="24"/>
        </w:rPr>
        <w:t>.</w:t>
      </w:r>
    </w:p>
    <w:p w:rsidR="005539B1" w:rsidRPr="001B0BF1" w:rsidP="00AE649D" w14:paraId="3400785A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>Centrālās administrācijas</w:t>
      </w:r>
      <w:r w:rsidRPr="005539B1" w:rsidR="006445C4">
        <w:rPr>
          <w:rFonts w:ascii="Times New Roman" w:hAnsi="Times New Roman"/>
          <w:sz w:val="24"/>
          <w:szCs w:val="24"/>
        </w:rPr>
        <w:t xml:space="preserve"> </w:t>
      </w:r>
      <w:r w:rsidR="00220655">
        <w:rPr>
          <w:rFonts w:ascii="Times New Roman" w:hAnsi="Times New Roman"/>
          <w:sz w:val="24"/>
          <w:szCs w:val="24"/>
        </w:rPr>
        <w:t xml:space="preserve">vadītājs ir </w:t>
      </w:r>
      <w:r w:rsidRPr="005539B1" w:rsidR="006445C4">
        <w:rPr>
          <w:rFonts w:ascii="Times New Roman" w:hAnsi="Times New Roman"/>
          <w:sz w:val="24"/>
          <w:szCs w:val="24"/>
        </w:rPr>
        <w:t>pašvaldības izpilddirektors.</w:t>
      </w:r>
      <w:r w:rsidRPr="00B80F2D" w:rsidR="00B80F2D">
        <w:t xml:space="preserve"> </w:t>
      </w:r>
      <w:r w:rsidRPr="001B0BF1" w:rsidR="00B80F2D">
        <w:rPr>
          <w:rFonts w:ascii="Times New Roman" w:hAnsi="Times New Roman"/>
          <w:sz w:val="24"/>
          <w:szCs w:val="24"/>
        </w:rPr>
        <w:t>Centrālās administrācijas vadītāju viņa prombūtnes laikā aizvieto ar Domes priekšsēdētāja rīkojumu noteikts Centrālās administrācijas vadītāja pienākumu izpildītājs.</w:t>
      </w:r>
    </w:p>
    <w:p w:rsidR="005539B1" w:rsidP="00AE649D" w14:paraId="1115D30A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>Centrālās administrācijas</w:t>
      </w:r>
      <w:r w:rsidRPr="005539B1" w:rsidR="006445C4">
        <w:rPr>
          <w:rFonts w:ascii="Times New Roman" w:hAnsi="Times New Roman"/>
          <w:sz w:val="24"/>
          <w:szCs w:val="24"/>
        </w:rPr>
        <w:t xml:space="preserve"> vadītājs:</w:t>
      </w:r>
    </w:p>
    <w:p w:rsidR="005539B1" w:rsidP="00AE649D" w14:paraId="0D4DDEE8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organizē administrācijas funkciju pildīšanu un atbild par to, vada iestādes administratīvo darbu, nodrošinot darba nepārtrauktību, lietderību un tiesiskumu;</w:t>
      </w:r>
    </w:p>
    <w:p w:rsidR="005539B1" w:rsidP="00AE649D" w14:paraId="7F6D2D90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pārvalda  administrācijas finanšu, personāla un citus resursus;</w:t>
      </w:r>
    </w:p>
    <w:p w:rsidR="005539B1" w:rsidP="00AE649D" w14:paraId="1A79F1DD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BB6AE3">
        <w:rPr>
          <w:rFonts w:ascii="Times New Roman" w:hAnsi="Times New Roman"/>
          <w:sz w:val="24"/>
          <w:szCs w:val="24"/>
        </w:rPr>
        <w:t>sagatavo un iesniedz domei apstiprināšanai administrācijas amatu sarakstu</w:t>
      </w:r>
      <w:r w:rsidR="00C72CEC">
        <w:rPr>
          <w:rFonts w:ascii="Times New Roman" w:hAnsi="Times New Roman"/>
          <w:sz w:val="24"/>
          <w:szCs w:val="24"/>
        </w:rPr>
        <w:t>;</w:t>
      </w:r>
    </w:p>
    <w:p w:rsidR="005539B1" w:rsidP="00AE649D" w14:paraId="53406B33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pieņem darbā un atlaiž no tā  administrācijas darbiniekus;</w:t>
      </w:r>
    </w:p>
    <w:p w:rsidR="005539B1" w:rsidP="00AE649D" w14:paraId="695D5B0B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nosaka </w:t>
      </w:r>
      <w:r w:rsidRPr="005539B1" w:rsidR="006445C4">
        <w:rPr>
          <w:rFonts w:ascii="Times New Roman" w:hAnsi="Times New Roman"/>
          <w:sz w:val="24"/>
          <w:szCs w:val="24"/>
        </w:rPr>
        <w:t>administrācijas amatpersonu un darbinieku pienākumus;</w:t>
      </w:r>
    </w:p>
    <w:p w:rsidR="005539B1" w:rsidP="00AE649D" w14:paraId="3D7A94D4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izveido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9B1">
        <w:rPr>
          <w:rFonts w:ascii="Times New Roman" w:hAnsi="Times New Roman"/>
          <w:sz w:val="24"/>
          <w:szCs w:val="24"/>
        </w:rPr>
        <w:t>iestādes iekšējās kontroles sistēmu</w:t>
      </w:r>
      <w:r w:rsidR="00782A93">
        <w:rPr>
          <w:rFonts w:ascii="Times New Roman" w:hAnsi="Times New Roman"/>
          <w:sz w:val="24"/>
          <w:szCs w:val="24"/>
        </w:rPr>
        <w:t xml:space="preserve"> centrālajā administrācijā</w:t>
      </w:r>
      <w:r w:rsidRPr="005539B1">
        <w:rPr>
          <w:rFonts w:ascii="Times New Roman" w:hAnsi="Times New Roman"/>
          <w:sz w:val="24"/>
          <w:szCs w:val="24"/>
        </w:rPr>
        <w:t>, nosaka pārvaldes lēmumu iepriekšpārbaudes un pēcpārbaudes kārtību;</w:t>
      </w:r>
    </w:p>
    <w:p w:rsidR="005539B1" w:rsidP="00AE649D" w14:paraId="22AC6F12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slēdz saimnieciskus darījumus administrācijas darba nodrošināšanai;</w:t>
      </w:r>
    </w:p>
    <w:p w:rsidR="006445C4" w:rsidP="00AE649D" w14:paraId="4C2DC826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 citus</w:t>
      </w:r>
      <w:r w:rsidRPr="005539B1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omes,</w:t>
      </w:r>
      <w:r w:rsidRPr="005539B1">
        <w:rPr>
          <w:rFonts w:ascii="Times New Roman" w:hAnsi="Times New Roman"/>
          <w:sz w:val="24"/>
          <w:szCs w:val="24"/>
        </w:rPr>
        <w:t xml:space="preserve"> domes priekšsēdētāja un priekšsēdētāja vietnieka dotus uzdevumus.</w:t>
      </w:r>
    </w:p>
    <w:p w:rsidR="001B0BF1" w:rsidRPr="001B0BF1" w:rsidP="001B0BF1" w14:paraId="13644601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BF1">
        <w:rPr>
          <w:rFonts w:ascii="Times New Roman" w:hAnsi="Times New Roman"/>
          <w:sz w:val="24"/>
          <w:szCs w:val="24"/>
        </w:rPr>
        <w:t>Centrālās administrācijas struktūrvienības vada s</w:t>
      </w:r>
      <w:r w:rsidRPr="001B0BF1" w:rsidR="00C11A8B">
        <w:rPr>
          <w:rFonts w:ascii="Times New Roman" w:hAnsi="Times New Roman"/>
          <w:sz w:val="24"/>
          <w:szCs w:val="24"/>
        </w:rPr>
        <w:t>truk</w:t>
      </w:r>
      <w:r w:rsidRPr="001B0BF1">
        <w:rPr>
          <w:rFonts w:ascii="Times New Roman" w:hAnsi="Times New Roman"/>
          <w:sz w:val="24"/>
          <w:szCs w:val="24"/>
        </w:rPr>
        <w:t>tūrvienību vadītāji, ar kuriem pašvaldības i</w:t>
      </w:r>
      <w:r w:rsidRPr="001B0BF1" w:rsidR="00C11A8B">
        <w:rPr>
          <w:rFonts w:ascii="Times New Roman" w:hAnsi="Times New Roman"/>
          <w:sz w:val="24"/>
          <w:szCs w:val="24"/>
        </w:rPr>
        <w:t xml:space="preserve">zpilddirektors slēdz darba līgumus. </w:t>
      </w:r>
    </w:p>
    <w:p w:rsidR="00C11A8B" w:rsidRPr="001B0BF1" w:rsidP="001B0BF1" w14:paraId="08DE52EF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BF1">
        <w:rPr>
          <w:rFonts w:ascii="Times New Roman" w:hAnsi="Times New Roman"/>
          <w:sz w:val="24"/>
          <w:szCs w:val="24"/>
        </w:rPr>
        <w:t>Struktūrvienību darba organizāciju nosaka to vadītāji, atbilstoši Centrālās administrācijas funkcijām, uzdevumiem, tiesībām un pienākumiem. Struktūrvienības vadītāja prombūtnes laikā darba organ</w:t>
      </w:r>
      <w:r w:rsidR="001B0BF1">
        <w:rPr>
          <w:rFonts w:ascii="Times New Roman" w:hAnsi="Times New Roman"/>
          <w:sz w:val="24"/>
          <w:szCs w:val="24"/>
        </w:rPr>
        <w:t xml:space="preserve">izāciju </w:t>
      </w:r>
      <w:r w:rsidR="00220655">
        <w:rPr>
          <w:rFonts w:ascii="Times New Roman" w:hAnsi="Times New Roman"/>
          <w:sz w:val="24"/>
          <w:szCs w:val="24"/>
        </w:rPr>
        <w:t>s</w:t>
      </w:r>
      <w:r w:rsidR="001B0BF1">
        <w:rPr>
          <w:rFonts w:ascii="Times New Roman" w:hAnsi="Times New Roman"/>
          <w:sz w:val="24"/>
          <w:szCs w:val="24"/>
        </w:rPr>
        <w:t>truktūrvienībā nosaka s</w:t>
      </w:r>
      <w:r w:rsidRPr="001B0BF1">
        <w:rPr>
          <w:rFonts w:ascii="Times New Roman" w:hAnsi="Times New Roman"/>
          <w:sz w:val="24"/>
          <w:szCs w:val="24"/>
        </w:rPr>
        <w:t xml:space="preserve">truktūrvienības vadītāja vietnieks vai, ja </w:t>
      </w:r>
      <w:r w:rsidR="001B0BF1">
        <w:rPr>
          <w:rFonts w:ascii="Times New Roman" w:hAnsi="Times New Roman"/>
          <w:sz w:val="24"/>
          <w:szCs w:val="24"/>
        </w:rPr>
        <w:t>s</w:t>
      </w:r>
      <w:r w:rsidRPr="001B0BF1">
        <w:rPr>
          <w:rFonts w:ascii="Times New Roman" w:hAnsi="Times New Roman"/>
          <w:sz w:val="24"/>
          <w:szCs w:val="24"/>
        </w:rPr>
        <w:t>truktūrvienības vadītāja vietnieka nav, Centrālās administrācijas vadītāja nozīmēts darbinieks. Struktūrvienības</w:t>
      </w:r>
      <w:r w:rsidR="001F15A1">
        <w:rPr>
          <w:rFonts w:ascii="Times New Roman" w:hAnsi="Times New Roman"/>
          <w:sz w:val="24"/>
          <w:szCs w:val="24"/>
        </w:rPr>
        <w:t xml:space="preserve"> darbības tiesiskumu nodrošina s</w:t>
      </w:r>
      <w:r w:rsidRPr="001B0BF1">
        <w:rPr>
          <w:rFonts w:ascii="Times New Roman" w:hAnsi="Times New Roman"/>
          <w:sz w:val="24"/>
          <w:szCs w:val="24"/>
        </w:rPr>
        <w:t>truktūrvienības darbinieki, atbilstoši amata aprakstā noteiktajai kompetencei.</w:t>
      </w:r>
    </w:p>
    <w:p w:rsidR="00BB6AE3" w:rsidP="00BB6AE3" w14:paraId="542041A3" w14:textId="77777777">
      <w:pPr>
        <w:pStyle w:val="ListParagraph"/>
        <w:spacing w:after="0" w:line="2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5539B1" w:rsidRPr="005539B1" w:rsidP="005539B1" w14:paraId="7482E77F" w14:textId="77777777">
      <w:pPr>
        <w:spacing w:after="0" w:line="2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III. Administrācijas darbības tiesiskuma</w:t>
      </w:r>
    </w:p>
    <w:p w:rsidR="005539B1" w:rsidRPr="005539B1" w:rsidP="005539B1" w14:paraId="5CF7F8CF" w14:textId="77777777">
      <w:pPr>
        <w:spacing w:after="0" w:line="20" w:lineRule="atLeast"/>
        <w:ind w:left="720"/>
        <w:jc w:val="center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nodrošināšanas mehānisms un pārskati par darbību</w:t>
      </w:r>
    </w:p>
    <w:p w:rsidR="005539B1" w:rsidP="00AE649D" w14:paraId="3010F8D6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>Centrālās administrācijas</w:t>
      </w:r>
      <w:r w:rsidRPr="005539B1" w:rsidR="006445C4">
        <w:rPr>
          <w:rFonts w:ascii="Times New Roman" w:hAnsi="Times New Roman"/>
          <w:sz w:val="24"/>
          <w:szCs w:val="24"/>
        </w:rPr>
        <w:t xml:space="preserve"> darbības tiesiskumu nodrošina </w:t>
      </w:r>
      <w:r w:rsidRPr="00C72CEC">
        <w:rPr>
          <w:rFonts w:ascii="Times New Roman" w:hAnsi="Times New Roman"/>
          <w:sz w:val="24"/>
          <w:szCs w:val="24"/>
        </w:rPr>
        <w:t>Centrālās administrācijas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Pr="005539B1" w:rsidR="006445C4">
        <w:rPr>
          <w:rFonts w:ascii="Times New Roman" w:hAnsi="Times New Roman"/>
          <w:sz w:val="24"/>
          <w:szCs w:val="24"/>
        </w:rPr>
        <w:t xml:space="preserve">vadītājs. </w:t>
      </w:r>
      <w:r w:rsidRPr="00C72CEC">
        <w:rPr>
          <w:rFonts w:ascii="Times New Roman" w:hAnsi="Times New Roman"/>
          <w:sz w:val="24"/>
          <w:szCs w:val="24"/>
        </w:rPr>
        <w:t>Centrālās administrācijas</w:t>
      </w:r>
      <w:r w:rsidRPr="005539B1" w:rsidR="006445C4">
        <w:rPr>
          <w:rFonts w:ascii="Times New Roman" w:hAnsi="Times New Roman"/>
          <w:sz w:val="24"/>
          <w:szCs w:val="24"/>
        </w:rPr>
        <w:t xml:space="preserve"> vadītājs ir atbildīgs par pārvaldes lēmumu pārbaudes sistēmas izveidošanu un darbību.</w:t>
      </w:r>
    </w:p>
    <w:p w:rsidR="005539B1" w:rsidP="00AE649D" w14:paraId="16270934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>Cen</w:t>
      </w:r>
      <w:r w:rsidR="001F15A1">
        <w:rPr>
          <w:rFonts w:ascii="Times New Roman" w:hAnsi="Times New Roman"/>
          <w:sz w:val="24"/>
          <w:szCs w:val="24"/>
        </w:rPr>
        <w:t>trālā administrācija</w:t>
      </w:r>
      <w:r>
        <w:rPr>
          <w:rFonts w:ascii="Times New Roman" w:hAnsi="Times New Roman"/>
          <w:sz w:val="24"/>
          <w:szCs w:val="24"/>
        </w:rPr>
        <w:t xml:space="preserve"> ir</w:t>
      </w:r>
      <w:r w:rsidR="001F15A1">
        <w:rPr>
          <w:rFonts w:ascii="Times New Roman" w:hAnsi="Times New Roman"/>
          <w:sz w:val="24"/>
          <w:szCs w:val="24"/>
        </w:rPr>
        <w:t xml:space="preserve"> D</w:t>
      </w:r>
      <w:r w:rsidRPr="005539B1" w:rsidR="006445C4">
        <w:rPr>
          <w:rFonts w:ascii="Times New Roman" w:hAnsi="Times New Roman"/>
          <w:sz w:val="24"/>
          <w:szCs w:val="24"/>
        </w:rPr>
        <w:t xml:space="preserve">omes pakļautībā. </w:t>
      </w:r>
      <w:r>
        <w:rPr>
          <w:rFonts w:ascii="Times New Roman" w:hAnsi="Times New Roman"/>
          <w:sz w:val="24"/>
          <w:szCs w:val="24"/>
        </w:rPr>
        <w:t>D</w:t>
      </w:r>
      <w:r w:rsidRPr="005539B1" w:rsidR="006445C4">
        <w:rPr>
          <w:rFonts w:ascii="Times New Roman" w:hAnsi="Times New Roman"/>
          <w:sz w:val="24"/>
          <w:szCs w:val="24"/>
        </w:rPr>
        <w:t xml:space="preserve">ome ir tiesīga atcelt </w:t>
      </w:r>
      <w:r w:rsidRPr="00C72CEC">
        <w:rPr>
          <w:rFonts w:ascii="Times New Roman" w:hAnsi="Times New Roman"/>
          <w:sz w:val="24"/>
          <w:szCs w:val="24"/>
        </w:rPr>
        <w:t>Centrālās administrācijas</w:t>
      </w:r>
      <w:r w:rsidRPr="005539B1" w:rsidR="006445C4">
        <w:rPr>
          <w:rFonts w:ascii="Times New Roman" w:hAnsi="Times New Roman"/>
          <w:sz w:val="24"/>
          <w:szCs w:val="24"/>
        </w:rPr>
        <w:t xml:space="preserve"> pieņemtus nelikumīgus un nelietderīgus lēmumus, ja ārējos normatīvos aktos nav noteikts citādi.</w:t>
      </w:r>
    </w:p>
    <w:p w:rsidR="001F15A1" w:rsidP="00AE649D" w14:paraId="7298D319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>Centrālās administrācijas</w:t>
      </w:r>
      <w:r w:rsidRPr="005539B1">
        <w:rPr>
          <w:rFonts w:ascii="Times New Roman" w:hAnsi="Times New Roman"/>
          <w:sz w:val="24"/>
          <w:szCs w:val="24"/>
        </w:rPr>
        <w:t xml:space="preserve"> pieņemtos administratīvos aktus un faktisko rīcību var apstrīdēt novada Administratīvo aktu apstrīdēšanas komisijā.</w:t>
      </w:r>
    </w:p>
    <w:p w:rsidR="001F15A1" w:rsidRPr="00220655" w:rsidP="001F15A1" w14:paraId="6BE763A9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0655">
        <w:rPr>
          <w:rFonts w:ascii="Times New Roman" w:hAnsi="Times New Roman"/>
          <w:sz w:val="24"/>
          <w:szCs w:val="24"/>
        </w:rPr>
        <w:t xml:space="preserve">Katras </w:t>
      </w:r>
      <w:r w:rsidR="00220655">
        <w:rPr>
          <w:rFonts w:ascii="Times New Roman" w:hAnsi="Times New Roman"/>
          <w:sz w:val="24"/>
          <w:szCs w:val="24"/>
        </w:rPr>
        <w:t>s</w:t>
      </w:r>
      <w:r w:rsidRPr="00220655">
        <w:rPr>
          <w:rFonts w:ascii="Times New Roman" w:hAnsi="Times New Roman"/>
          <w:sz w:val="24"/>
          <w:szCs w:val="24"/>
        </w:rPr>
        <w:t xml:space="preserve">truktūrvienības darbinieks ir atbildīgs par: </w:t>
      </w:r>
    </w:p>
    <w:p w:rsidR="001F15A1" w:rsidRPr="001F15A1" w:rsidP="001F15A1" w14:paraId="26E734B8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F15A1">
        <w:rPr>
          <w:rFonts w:ascii="Times New Roman" w:hAnsi="Times New Roman"/>
          <w:sz w:val="24"/>
          <w:szCs w:val="24"/>
        </w:rPr>
        <w:t>amata pienākumu un darba uzdevumu savlaicīgu, precīzu un godprātīgu izpildi, kā arī par uzticēto materiālo vērtību saglabāšanu un izmantošanu, atbilstoši to lietošanas noteikumiem</w:t>
      </w:r>
      <w:r w:rsidRPr="001F15A1">
        <w:rPr>
          <w:rFonts w:ascii="Times New Roman" w:hAnsi="Times New Roman"/>
          <w:sz w:val="24"/>
          <w:szCs w:val="24"/>
        </w:rPr>
        <w:t>;</w:t>
      </w:r>
    </w:p>
    <w:p w:rsidR="001F15A1" w:rsidRPr="001F15A1" w:rsidP="001F15A1" w14:paraId="0EDE4718" w14:textId="77777777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F15A1">
        <w:rPr>
          <w:rFonts w:ascii="Times New Roman" w:hAnsi="Times New Roman"/>
          <w:sz w:val="24"/>
          <w:szCs w:val="24"/>
        </w:rPr>
        <w:t>i</w:t>
      </w:r>
      <w:r w:rsidRPr="001F15A1" w:rsidR="00C11A8B">
        <w:rPr>
          <w:rFonts w:ascii="Times New Roman" w:hAnsi="Times New Roman"/>
          <w:sz w:val="24"/>
          <w:szCs w:val="24"/>
        </w:rPr>
        <w:t xml:space="preserve">egūtās informācijas konfidencialitātes nodrošināšanu/fizisko personu datu aizsardzības principu ievērošanu saskaņā ar spēkā esošo normatīvo aktu prasībām. </w:t>
      </w:r>
    </w:p>
    <w:p w:rsidR="001868D1" w:rsidP="00AE649D" w14:paraId="005A2BCE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68D1">
        <w:rPr>
          <w:rFonts w:ascii="Times New Roman" w:hAnsi="Times New Roman"/>
          <w:sz w:val="24"/>
          <w:szCs w:val="24"/>
        </w:rPr>
        <w:t>D</w:t>
      </w:r>
      <w:r w:rsidRPr="001868D1" w:rsidR="006445C4">
        <w:rPr>
          <w:rFonts w:ascii="Times New Roman" w:hAnsi="Times New Roman"/>
          <w:sz w:val="24"/>
          <w:szCs w:val="24"/>
        </w:rPr>
        <w:t xml:space="preserve">omei ir tiesības jebkurā laikā pieprasīt pārskatus par </w:t>
      </w:r>
      <w:r w:rsidRPr="001868D1">
        <w:rPr>
          <w:rFonts w:ascii="Times New Roman" w:hAnsi="Times New Roman"/>
          <w:sz w:val="24"/>
          <w:szCs w:val="24"/>
        </w:rPr>
        <w:t>Centrālās administrācijas</w:t>
      </w:r>
      <w:r w:rsidRPr="001868D1" w:rsidR="006445C4">
        <w:rPr>
          <w:rFonts w:ascii="Times New Roman" w:hAnsi="Times New Roman"/>
          <w:sz w:val="24"/>
          <w:szCs w:val="24"/>
        </w:rPr>
        <w:t xml:space="preserve"> darbu.</w:t>
      </w:r>
    </w:p>
    <w:p w:rsidR="001868D1" w:rsidP="001868D1" w14:paraId="1E4F2746" w14:textId="77777777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1868D1" w:rsidP="001868D1" w14:paraId="5DA26D10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59">
        <w:rPr>
          <w:rFonts w:ascii="Times New Roman" w:hAnsi="Times New Roman"/>
          <w:b/>
          <w:sz w:val="24"/>
          <w:szCs w:val="24"/>
        </w:rPr>
        <w:t xml:space="preserve">IV. Centrālās administrācijas, tās struktūrvienību izveidošana, </w:t>
      </w:r>
    </w:p>
    <w:p w:rsidR="001868D1" w:rsidRPr="001868D1" w:rsidP="001868D1" w14:paraId="3B3EF5B9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59">
        <w:rPr>
          <w:rFonts w:ascii="Times New Roman" w:hAnsi="Times New Roman"/>
          <w:b/>
          <w:sz w:val="24"/>
          <w:szCs w:val="24"/>
        </w:rPr>
        <w:t>reorganizācija, likvidācija</w:t>
      </w:r>
    </w:p>
    <w:p w:rsidR="001868D1" w:rsidP="00AE649D" w14:paraId="79659E28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Lēmumu par C</w:t>
      </w:r>
      <w:r w:rsidRPr="001868D1">
        <w:rPr>
          <w:rFonts w:ascii="Times New Roman" w:hAnsi="Times New Roman"/>
          <w:sz w:val="24"/>
          <w:szCs w:val="24"/>
        </w:rPr>
        <w:t>entrālās administrācijas struktūrvienību izveidošanu, reorganizēšanu vai likvidēšanu pieņe</w:t>
      </w:r>
      <w:r>
        <w:rPr>
          <w:rFonts w:ascii="Times New Roman" w:hAnsi="Times New Roman"/>
          <w:sz w:val="24"/>
          <w:szCs w:val="24"/>
        </w:rPr>
        <w:t>m pašvaldības dome, ņemot vērā C</w:t>
      </w:r>
      <w:r w:rsidRPr="001868D1">
        <w:rPr>
          <w:rFonts w:ascii="Times New Roman" w:hAnsi="Times New Roman"/>
          <w:sz w:val="24"/>
          <w:szCs w:val="24"/>
        </w:rPr>
        <w:t xml:space="preserve">entrālās administrācijas vadītāja priekšlikumus. </w:t>
      </w:r>
    </w:p>
    <w:p w:rsidR="006F23F9" w:rsidP="006F23F9" w14:paraId="4A717092" w14:textId="77777777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6F23F9" w:rsidRPr="00346792" w:rsidP="00346792" w14:paraId="7CF87D9B" w14:textId="77777777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6792">
        <w:rPr>
          <w:rFonts w:ascii="Times New Roman" w:hAnsi="Times New Roman"/>
          <w:b/>
          <w:sz w:val="24"/>
          <w:szCs w:val="24"/>
        </w:rPr>
        <w:t xml:space="preserve">V. </w:t>
      </w:r>
      <w:r w:rsidRPr="000D6DF6" w:rsidR="001C0F0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Noslēguma jautājumi</w:t>
      </w:r>
    </w:p>
    <w:p w:rsidR="00346792" w:rsidP="00346792" w14:paraId="63F7AB14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792">
        <w:rPr>
          <w:rFonts w:ascii="Times New Roman" w:hAnsi="Times New Roman"/>
          <w:sz w:val="24"/>
          <w:szCs w:val="24"/>
        </w:rPr>
        <w:t xml:space="preserve">Grozījumus </w:t>
      </w:r>
      <w:r>
        <w:rPr>
          <w:rFonts w:ascii="Times New Roman" w:hAnsi="Times New Roman"/>
          <w:sz w:val="24"/>
          <w:szCs w:val="24"/>
        </w:rPr>
        <w:t xml:space="preserve">šajā </w:t>
      </w:r>
      <w:r w:rsidRPr="00346792">
        <w:rPr>
          <w:rFonts w:ascii="Times New Roman" w:hAnsi="Times New Roman"/>
          <w:sz w:val="24"/>
          <w:szCs w:val="24"/>
        </w:rPr>
        <w:t xml:space="preserve">nolikumā var ierosināt </w:t>
      </w:r>
      <w:r>
        <w:rPr>
          <w:rFonts w:ascii="Times New Roman" w:hAnsi="Times New Roman"/>
          <w:sz w:val="24"/>
          <w:szCs w:val="24"/>
        </w:rPr>
        <w:t>D</w:t>
      </w:r>
      <w:r w:rsidRPr="00346792">
        <w:rPr>
          <w:rFonts w:ascii="Times New Roman" w:hAnsi="Times New Roman"/>
          <w:sz w:val="24"/>
          <w:szCs w:val="24"/>
        </w:rPr>
        <w:t xml:space="preserve">ome vai </w:t>
      </w:r>
      <w:r>
        <w:rPr>
          <w:rFonts w:ascii="Times New Roman" w:hAnsi="Times New Roman"/>
          <w:sz w:val="24"/>
          <w:szCs w:val="24"/>
        </w:rPr>
        <w:t>Centrālās administrācijas</w:t>
      </w:r>
      <w:r w:rsidRPr="00346792">
        <w:rPr>
          <w:rFonts w:ascii="Times New Roman" w:hAnsi="Times New Roman"/>
          <w:sz w:val="24"/>
          <w:szCs w:val="24"/>
        </w:rPr>
        <w:t xml:space="preserve"> vadītājs. </w:t>
      </w:r>
    </w:p>
    <w:p w:rsidR="008E4273" w:rsidP="008E4273" w14:paraId="2F6AFD33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792">
        <w:rPr>
          <w:rFonts w:ascii="Times New Roman" w:hAnsi="Times New Roman"/>
          <w:sz w:val="24"/>
          <w:szCs w:val="24"/>
        </w:rPr>
        <w:t>Cen</w:t>
      </w:r>
      <w:r w:rsidR="00346792">
        <w:rPr>
          <w:rFonts w:ascii="Times New Roman" w:hAnsi="Times New Roman"/>
          <w:sz w:val="24"/>
          <w:szCs w:val="24"/>
        </w:rPr>
        <w:t>trālās administrācijas nolikums</w:t>
      </w:r>
      <w:r w:rsidRPr="00346792">
        <w:rPr>
          <w:rFonts w:ascii="Times New Roman" w:hAnsi="Times New Roman"/>
          <w:sz w:val="24"/>
          <w:szCs w:val="24"/>
        </w:rPr>
        <w:t>, tā grozījumi stājas spēkā nākamajā dienā</w:t>
      </w:r>
      <w:r w:rsidR="001C0F0F">
        <w:rPr>
          <w:rFonts w:ascii="Times New Roman" w:hAnsi="Times New Roman"/>
          <w:sz w:val="24"/>
          <w:szCs w:val="24"/>
        </w:rPr>
        <w:t xml:space="preserve"> pēc to apstiprināšanas </w:t>
      </w:r>
      <w:r w:rsidR="00346792">
        <w:rPr>
          <w:rFonts w:ascii="Times New Roman" w:hAnsi="Times New Roman"/>
          <w:sz w:val="24"/>
          <w:szCs w:val="24"/>
        </w:rPr>
        <w:t>D</w:t>
      </w:r>
      <w:r w:rsidRPr="00346792">
        <w:rPr>
          <w:rFonts w:ascii="Times New Roman" w:hAnsi="Times New Roman"/>
          <w:sz w:val="24"/>
          <w:szCs w:val="24"/>
        </w:rPr>
        <w:t>omē, ja nolikumā vai tā grozījumos nav noteikta cita spēkā stāšanās kārtība.</w:t>
      </w:r>
    </w:p>
    <w:p w:rsidR="001C0F0F" w:rsidRPr="008E4273" w:rsidP="008E4273" w14:paraId="36806CB0" w14:textId="77777777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273">
        <w:rPr>
          <w:rFonts w:ascii="Times New Roman" w:hAnsi="Times New Roman"/>
          <w:sz w:val="24"/>
          <w:szCs w:val="24"/>
        </w:rPr>
        <w:t>Atzīt par spēku zaudējušu Rēz</w:t>
      </w:r>
      <w:r w:rsidRPr="008E4273" w:rsidR="008E4273">
        <w:rPr>
          <w:rFonts w:ascii="Times New Roman" w:hAnsi="Times New Roman"/>
          <w:sz w:val="24"/>
          <w:szCs w:val="24"/>
        </w:rPr>
        <w:t>eknes novada pašvaldības</w:t>
      </w:r>
      <w:r w:rsidRPr="008E4273">
        <w:rPr>
          <w:rFonts w:ascii="Times New Roman" w:hAnsi="Times New Roman"/>
          <w:sz w:val="24"/>
          <w:szCs w:val="24"/>
        </w:rPr>
        <w:t xml:space="preserve"> </w:t>
      </w:r>
      <w:r w:rsidRPr="008E4273" w:rsidR="008E4273">
        <w:rPr>
          <w:rFonts w:ascii="Times New Roman" w:hAnsi="Times New Roman"/>
          <w:sz w:val="24"/>
          <w:szCs w:val="24"/>
        </w:rPr>
        <w:t>administrācijas nolikumu, kas apstiprin</w:t>
      </w:r>
      <w:r w:rsidR="008E4273">
        <w:rPr>
          <w:rFonts w:ascii="Times New Roman" w:hAnsi="Times New Roman"/>
          <w:sz w:val="24"/>
          <w:szCs w:val="24"/>
        </w:rPr>
        <w:t>āts</w:t>
      </w:r>
      <w:r w:rsidRPr="008E4273" w:rsidR="008E4273">
        <w:rPr>
          <w:rFonts w:ascii="Times New Roman" w:hAnsi="Times New Roman"/>
          <w:sz w:val="24"/>
          <w:szCs w:val="24"/>
        </w:rPr>
        <w:t xml:space="preserve"> </w:t>
      </w:r>
      <w:r w:rsidR="008E4273">
        <w:rPr>
          <w:rFonts w:ascii="Times New Roman" w:hAnsi="Times New Roman"/>
          <w:sz w:val="24"/>
          <w:szCs w:val="24"/>
        </w:rPr>
        <w:t xml:space="preserve">Rēzeknes novada domes </w:t>
      </w:r>
      <w:r w:rsidRPr="008E4273" w:rsidR="008E4273">
        <w:rPr>
          <w:rFonts w:ascii="Times New Roman" w:hAnsi="Times New Roman"/>
          <w:sz w:val="24"/>
          <w:szCs w:val="24"/>
        </w:rPr>
        <w:t>2009.gada 20.augusta sēdē (protokols Nr.7 , 7.§)</w:t>
      </w:r>
      <w:r w:rsidR="002B602A">
        <w:rPr>
          <w:rFonts w:ascii="Times New Roman" w:hAnsi="Times New Roman"/>
          <w:sz w:val="24"/>
          <w:szCs w:val="24"/>
        </w:rPr>
        <w:t xml:space="preserve"> un tā grozījumus</w:t>
      </w:r>
      <w:r w:rsidRPr="008E4273">
        <w:rPr>
          <w:rFonts w:ascii="Times New Roman" w:hAnsi="Times New Roman"/>
          <w:sz w:val="24"/>
          <w:szCs w:val="24"/>
        </w:rPr>
        <w:t>.</w:t>
      </w:r>
    </w:p>
    <w:p w:rsidR="001868D1" w:rsidP="006445C4" w14:paraId="77D669A3" w14:textId="77777777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C0F0F" w:rsidP="006445C4" w14:paraId="779F79EA" w14:textId="77777777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529CF" w:rsidP="006445C4" w14:paraId="3C14EED5" w14:textId="77777777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Pagaidu administrācijas vadītājs                                                                          Monvīds Švarcs</w:t>
      </w:r>
      <w:r w:rsidRPr="005539B1" w:rsidR="006445C4">
        <w:rPr>
          <w:rFonts w:ascii="Times New Roman" w:hAnsi="Times New Roman"/>
          <w:sz w:val="24"/>
          <w:szCs w:val="24"/>
        </w:rPr>
        <w:t xml:space="preserve">  </w:t>
      </w:r>
    </w:p>
    <w:sectPr w:rsidSect="006D7B1A">
      <w:footerReference w:type="default" r:id="rId8"/>
      <w:footerReference w:type="first" r:id="rId9"/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A93" w:rsidRPr="00782A93" w14:paraId="3C4D992D" w14:textId="77777777">
    <w:pPr>
      <w:pStyle w:val="Footer"/>
      <w:jc w:val="center"/>
      <w:rPr>
        <w:sz w:val="20"/>
        <w:szCs w:val="20"/>
      </w:rPr>
    </w:pPr>
    <w:r w:rsidRPr="00782A93">
      <w:rPr>
        <w:sz w:val="20"/>
        <w:szCs w:val="20"/>
      </w:rPr>
      <w:fldChar w:fldCharType="begin"/>
    </w:r>
    <w:r w:rsidRPr="00782A93">
      <w:rPr>
        <w:sz w:val="20"/>
        <w:szCs w:val="20"/>
      </w:rPr>
      <w:instrText xml:space="preserve"> PAGE   \* MERGEFORMAT </w:instrText>
    </w:r>
    <w:r w:rsidRPr="00782A93">
      <w:rPr>
        <w:sz w:val="20"/>
        <w:szCs w:val="20"/>
      </w:rPr>
      <w:fldChar w:fldCharType="separate"/>
    </w:r>
    <w:r w:rsidR="00220655">
      <w:rPr>
        <w:noProof/>
        <w:sz w:val="20"/>
        <w:szCs w:val="20"/>
      </w:rPr>
      <w:t>4</w:t>
    </w:r>
    <w:r w:rsidRPr="00782A93">
      <w:rPr>
        <w:noProof/>
        <w:sz w:val="20"/>
        <w:szCs w:val="20"/>
      </w:rPr>
      <w:fldChar w:fldCharType="end"/>
    </w:r>
  </w:p>
  <w:p w:rsidR="00240E1D" w14:paraId="07FA197C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A05B83"/>
    <w:multiLevelType w:val="multilevel"/>
    <w:tmpl w:val="B6D2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A63836"/>
    <w:multiLevelType w:val="multilevel"/>
    <w:tmpl w:val="55481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9891D99"/>
    <w:multiLevelType w:val="multilevel"/>
    <w:tmpl w:val="35763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5C"/>
    <w:rsid w:val="000303CF"/>
    <w:rsid w:val="0003586E"/>
    <w:rsid w:val="000629DD"/>
    <w:rsid w:val="000653A1"/>
    <w:rsid w:val="00083059"/>
    <w:rsid w:val="00095110"/>
    <w:rsid w:val="000A2B5C"/>
    <w:rsid w:val="000D6DF6"/>
    <w:rsid w:val="00137B1E"/>
    <w:rsid w:val="00157AE3"/>
    <w:rsid w:val="00175BFF"/>
    <w:rsid w:val="001855B7"/>
    <w:rsid w:val="001868D1"/>
    <w:rsid w:val="001B0BF1"/>
    <w:rsid w:val="001C0F0F"/>
    <w:rsid w:val="001C2FD9"/>
    <w:rsid w:val="001E76DF"/>
    <w:rsid w:val="001F15A1"/>
    <w:rsid w:val="00220655"/>
    <w:rsid w:val="00240E1D"/>
    <w:rsid w:val="002519B5"/>
    <w:rsid w:val="002B602A"/>
    <w:rsid w:val="002B60ED"/>
    <w:rsid w:val="00346792"/>
    <w:rsid w:val="00375921"/>
    <w:rsid w:val="00385711"/>
    <w:rsid w:val="003E78E6"/>
    <w:rsid w:val="00400FC4"/>
    <w:rsid w:val="00454FA5"/>
    <w:rsid w:val="004F19FA"/>
    <w:rsid w:val="00514A5B"/>
    <w:rsid w:val="005539B1"/>
    <w:rsid w:val="0059474F"/>
    <w:rsid w:val="00600D8E"/>
    <w:rsid w:val="006445C4"/>
    <w:rsid w:val="006B614D"/>
    <w:rsid w:val="006B6EC3"/>
    <w:rsid w:val="006C1940"/>
    <w:rsid w:val="006D3BF9"/>
    <w:rsid w:val="006D7B1A"/>
    <w:rsid w:val="006F23F9"/>
    <w:rsid w:val="0070793C"/>
    <w:rsid w:val="00722B6C"/>
    <w:rsid w:val="00725E3E"/>
    <w:rsid w:val="00750F35"/>
    <w:rsid w:val="00782A93"/>
    <w:rsid w:val="0079580C"/>
    <w:rsid w:val="007B0A33"/>
    <w:rsid w:val="007C5621"/>
    <w:rsid w:val="007E7FD7"/>
    <w:rsid w:val="00865186"/>
    <w:rsid w:val="008E4273"/>
    <w:rsid w:val="00910A92"/>
    <w:rsid w:val="00920F51"/>
    <w:rsid w:val="0092150F"/>
    <w:rsid w:val="00923246"/>
    <w:rsid w:val="00926DBA"/>
    <w:rsid w:val="00947DEC"/>
    <w:rsid w:val="00950A26"/>
    <w:rsid w:val="009529CF"/>
    <w:rsid w:val="009C7C83"/>
    <w:rsid w:val="009D1315"/>
    <w:rsid w:val="00A20846"/>
    <w:rsid w:val="00A249E2"/>
    <w:rsid w:val="00A35BA2"/>
    <w:rsid w:val="00AE649D"/>
    <w:rsid w:val="00B34CDA"/>
    <w:rsid w:val="00B76706"/>
    <w:rsid w:val="00B80F2D"/>
    <w:rsid w:val="00BA444F"/>
    <w:rsid w:val="00BB6AE3"/>
    <w:rsid w:val="00BD0C4E"/>
    <w:rsid w:val="00C11A8B"/>
    <w:rsid w:val="00C12E65"/>
    <w:rsid w:val="00C53280"/>
    <w:rsid w:val="00C72CEC"/>
    <w:rsid w:val="00CA7032"/>
    <w:rsid w:val="00CD375F"/>
    <w:rsid w:val="00D46BED"/>
    <w:rsid w:val="00D655D4"/>
    <w:rsid w:val="00D9447F"/>
    <w:rsid w:val="00DA6DD5"/>
    <w:rsid w:val="00DB5FFD"/>
    <w:rsid w:val="00DC03CA"/>
    <w:rsid w:val="00DD5EAE"/>
    <w:rsid w:val="00DF31E3"/>
    <w:rsid w:val="00DF3EB4"/>
    <w:rsid w:val="00DF405E"/>
    <w:rsid w:val="00E504CC"/>
    <w:rsid w:val="00EE15DB"/>
    <w:rsid w:val="00FA6558"/>
    <w:rsid w:val="00FC6261"/>
    <w:rsid w:val="00FF16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B19E1F0-F1A6-4753-B895-EB2A507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A2B5C"/>
    <w:rPr>
      <w:sz w:val="20"/>
      <w:szCs w:val="20"/>
    </w:rPr>
  </w:style>
  <w:style w:type="character" w:customStyle="1" w:styleId="FootnoteTextChar">
    <w:name w:val="Footnote Text Char"/>
    <w:link w:val="FootnoteText"/>
    <w:rsid w:val="000A2B5C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semiHidden/>
    <w:unhideWhenUsed/>
    <w:rsid w:val="000A2B5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2B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B5C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B34CDA"/>
    <w:pPr>
      <w:ind w:left="720"/>
      <w:contextualSpacing/>
    </w:pPr>
  </w:style>
  <w:style w:type="paragraph" w:customStyle="1" w:styleId="naisf">
    <w:name w:val="naisf"/>
    <w:basedOn w:val="Normal"/>
    <w:rsid w:val="0038571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C2FD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C2FD9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uiPriority w:val="99"/>
    <w:unhideWhenUsed/>
    <w:rsid w:val="005947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A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82A93"/>
    <w:rPr>
      <w:sz w:val="22"/>
      <w:szCs w:val="22"/>
      <w:lang w:eastAsia="en-US"/>
    </w:rPr>
  </w:style>
  <w:style w:type="paragraph" w:customStyle="1" w:styleId="Default">
    <w:name w:val="Default"/>
    <w:rsid w:val="001C0F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info@rezeknesnovads.lv" TargetMode="External" /><Relationship Id="rId7" Type="http://schemas.openxmlformats.org/officeDocument/2006/relationships/hyperlink" Target="http://www.rezeknesnovads.lv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993E-1875-4AB9-9709-0EEAC916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5642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RAPLM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Jaunzeme</dc:creator>
  <cp:lastModifiedBy>Laura Ievina</cp:lastModifiedBy>
  <cp:revision>2</cp:revision>
  <cp:lastPrinted>2021-07-08T13:26:00Z</cp:lastPrinted>
  <dcterms:created xsi:type="dcterms:W3CDTF">2021-07-08T13:27:00Z</dcterms:created>
  <dcterms:modified xsi:type="dcterms:W3CDTF">2021-07-08T13:27:00Z</dcterms:modified>
</cp:coreProperties>
</file>