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0DAD0" w14:textId="77777777" w:rsidR="004E5A07" w:rsidRPr="00401CE4" w:rsidRDefault="00920F74" w:rsidP="004E5A07">
      <w:pPr>
        <w:jc w:val="right"/>
        <w:rPr>
          <w:rFonts w:eastAsia="Calibri"/>
          <w:b w:val="0"/>
          <w:bCs/>
          <w:sz w:val="24"/>
          <w:szCs w:val="24"/>
        </w:rPr>
      </w:pPr>
      <w:r w:rsidRPr="00401CE4">
        <w:rPr>
          <w:rFonts w:eastAsia="Calibri"/>
          <w:b w:val="0"/>
          <w:bCs/>
          <w:sz w:val="24"/>
          <w:szCs w:val="24"/>
        </w:rPr>
        <w:t>APSTIPRINĀTS</w:t>
      </w:r>
    </w:p>
    <w:p w14:paraId="697BF496" w14:textId="7EF4605E" w:rsidR="004E5A07" w:rsidRPr="00401CE4" w:rsidRDefault="00920F74" w:rsidP="0000792A">
      <w:pPr>
        <w:jc w:val="right"/>
        <w:rPr>
          <w:rFonts w:eastAsia="Calibri"/>
          <w:b w:val="0"/>
          <w:bCs/>
          <w:sz w:val="24"/>
          <w:szCs w:val="24"/>
        </w:rPr>
      </w:pPr>
      <w:r w:rsidRPr="00401CE4">
        <w:rPr>
          <w:rFonts w:eastAsia="Calibri"/>
          <w:b w:val="0"/>
          <w:bCs/>
          <w:sz w:val="24"/>
          <w:szCs w:val="24"/>
        </w:rPr>
        <w:t xml:space="preserve">Rēzeknes novada </w:t>
      </w:r>
      <w:r w:rsidR="0000792A" w:rsidRPr="00401CE4">
        <w:rPr>
          <w:rFonts w:eastAsia="Calibri"/>
          <w:b w:val="0"/>
          <w:bCs/>
          <w:sz w:val="24"/>
          <w:szCs w:val="24"/>
        </w:rPr>
        <w:t xml:space="preserve">domes </w:t>
      </w:r>
    </w:p>
    <w:p w14:paraId="53631567" w14:textId="68522DC1" w:rsidR="004E5A07" w:rsidRPr="00401CE4" w:rsidRDefault="00920F74" w:rsidP="004E5A07">
      <w:pPr>
        <w:jc w:val="right"/>
        <w:rPr>
          <w:rFonts w:eastAsia="Calibri"/>
          <w:b w:val="0"/>
          <w:bCs/>
          <w:sz w:val="24"/>
          <w:szCs w:val="24"/>
        </w:rPr>
      </w:pPr>
      <w:r w:rsidRPr="00401CE4">
        <w:rPr>
          <w:rFonts w:eastAsia="Calibri"/>
          <w:b w:val="0"/>
          <w:bCs/>
          <w:sz w:val="24"/>
          <w:szCs w:val="24"/>
        </w:rPr>
        <w:t>202</w:t>
      </w:r>
      <w:r w:rsidR="0000792A" w:rsidRPr="00401CE4">
        <w:rPr>
          <w:rFonts w:eastAsia="Calibri"/>
          <w:b w:val="0"/>
          <w:bCs/>
          <w:sz w:val="24"/>
          <w:szCs w:val="24"/>
        </w:rPr>
        <w:t>2</w:t>
      </w:r>
      <w:r w:rsidRPr="00401CE4">
        <w:rPr>
          <w:rFonts w:eastAsia="Calibri"/>
          <w:b w:val="0"/>
          <w:bCs/>
          <w:sz w:val="24"/>
          <w:szCs w:val="24"/>
        </w:rPr>
        <w:t xml:space="preserve">.gada </w:t>
      </w:r>
      <w:r w:rsidR="0000792A" w:rsidRPr="00401CE4">
        <w:rPr>
          <w:rFonts w:eastAsia="Calibri"/>
          <w:b w:val="0"/>
          <w:bCs/>
          <w:sz w:val="24"/>
          <w:szCs w:val="24"/>
        </w:rPr>
        <w:t>6.janvāra</w:t>
      </w:r>
      <w:r w:rsidRPr="00401CE4">
        <w:rPr>
          <w:rFonts w:eastAsia="Calibri"/>
          <w:b w:val="0"/>
          <w:bCs/>
          <w:sz w:val="24"/>
          <w:szCs w:val="24"/>
        </w:rPr>
        <w:t xml:space="preserve"> sēdē</w:t>
      </w:r>
    </w:p>
    <w:p w14:paraId="1B38F460" w14:textId="1701D711" w:rsidR="004E5A07" w:rsidRPr="00401CE4" w:rsidRDefault="00920F74" w:rsidP="004E5A07">
      <w:pPr>
        <w:jc w:val="right"/>
        <w:rPr>
          <w:rFonts w:eastAsia="Calibri"/>
          <w:b w:val="0"/>
          <w:bCs/>
          <w:sz w:val="24"/>
          <w:szCs w:val="24"/>
        </w:rPr>
      </w:pPr>
      <w:r w:rsidRPr="00401CE4">
        <w:rPr>
          <w:rFonts w:eastAsia="Calibri"/>
          <w:b w:val="0"/>
          <w:bCs/>
          <w:sz w:val="24"/>
          <w:szCs w:val="24"/>
        </w:rPr>
        <w:t xml:space="preserve">(protokols Nr., .§, </w:t>
      </w:r>
      <w:r w:rsidR="00584553">
        <w:rPr>
          <w:rFonts w:eastAsia="Calibri"/>
          <w:b w:val="0"/>
          <w:bCs/>
          <w:sz w:val="24"/>
          <w:szCs w:val="24"/>
        </w:rPr>
        <w:t>4</w:t>
      </w:r>
      <w:r w:rsidRPr="00401CE4">
        <w:rPr>
          <w:rFonts w:eastAsia="Calibri"/>
          <w:b w:val="0"/>
          <w:bCs/>
          <w:sz w:val="24"/>
          <w:szCs w:val="24"/>
        </w:rPr>
        <w:t>.punkts)</w:t>
      </w:r>
    </w:p>
    <w:p w14:paraId="7303C630" w14:textId="77777777" w:rsidR="004E5A07" w:rsidRPr="00401CE4" w:rsidRDefault="004E5A07" w:rsidP="004E5A07">
      <w:pPr>
        <w:jc w:val="right"/>
        <w:rPr>
          <w:rFonts w:eastAsia="TimesNewRoman"/>
          <w:b w:val="0"/>
          <w:bCs/>
          <w:sz w:val="24"/>
          <w:szCs w:val="24"/>
        </w:rPr>
      </w:pPr>
    </w:p>
    <w:p w14:paraId="72D70BEE" w14:textId="77777777" w:rsidR="004E5A07" w:rsidRPr="00401CE4" w:rsidRDefault="004E5A07" w:rsidP="004E5A07">
      <w:pPr>
        <w:jc w:val="center"/>
        <w:rPr>
          <w:rFonts w:eastAsia="TimesNewRoman"/>
          <w:color w:val="auto"/>
          <w:sz w:val="24"/>
          <w:szCs w:val="24"/>
        </w:rPr>
      </w:pPr>
    </w:p>
    <w:p w14:paraId="3EF1AA43" w14:textId="77777777" w:rsidR="004E5A07" w:rsidRPr="00401CE4" w:rsidRDefault="00920F74" w:rsidP="004E5A07">
      <w:pPr>
        <w:jc w:val="center"/>
        <w:rPr>
          <w:rFonts w:eastAsia="TimesNewRoman"/>
          <w:color w:val="auto"/>
          <w:sz w:val="24"/>
          <w:szCs w:val="24"/>
        </w:rPr>
      </w:pPr>
      <w:r w:rsidRPr="00401CE4">
        <w:rPr>
          <w:rFonts w:eastAsia="TimesNewRoman"/>
          <w:color w:val="auto"/>
          <w:sz w:val="24"/>
          <w:szCs w:val="24"/>
        </w:rPr>
        <w:t>Pirkuma līgums</w:t>
      </w:r>
    </w:p>
    <w:p w14:paraId="581DAF78" w14:textId="77777777" w:rsidR="004E5A07" w:rsidRPr="00401CE4" w:rsidRDefault="004E5A07" w:rsidP="004E5A07">
      <w:pPr>
        <w:jc w:val="center"/>
        <w:rPr>
          <w:rFonts w:eastAsia="TimesNewRoman"/>
          <w:b w:val="0"/>
          <w:bCs/>
          <w:color w:val="auto"/>
          <w:sz w:val="24"/>
          <w:szCs w:val="24"/>
        </w:rPr>
      </w:pPr>
    </w:p>
    <w:p w14:paraId="05E1745A" w14:textId="1A9BD94C" w:rsidR="004E5A07" w:rsidRPr="00401CE4" w:rsidRDefault="00920F74" w:rsidP="004E5A07">
      <w:pPr>
        <w:rPr>
          <w:rFonts w:eastAsia="TimesNewRoman"/>
          <w:b w:val="0"/>
          <w:bCs/>
          <w:color w:val="auto"/>
          <w:sz w:val="24"/>
          <w:szCs w:val="24"/>
        </w:rPr>
      </w:pPr>
      <w:r w:rsidRPr="00401CE4">
        <w:rPr>
          <w:rFonts w:eastAsia="TimesNewRoman"/>
          <w:b w:val="0"/>
          <w:bCs/>
          <w:color w:val="auto"/>
          <w:sz w:val="24"/>
          <w:szCs w:val="24"/>
        </w:rPr>
        <w:t xml:space="preserve">Rēzeknes novada </w:t>
      </w:r>
      <w:r w:rsidR="006545DD" w:rsidRPr="00401CE4">
        <w:rPr>
          <w:rFonts w:eastAsia="TimesNewRoman"/>
          <w:b w:val="0"/>
          <w:bCs/>
          <w:color w:val="auto"/>
          <w:sz w:val="24"/>
          <w:szCs w:val="24"/>
        </w:rPr>
        <w:t>Viļānu pilsē</w:t>
      </w:r>
      <w:r w:rsidRPr="00401CE4">
        <w:rPr>
          <w:rFonts w:eastAsia="TimesNewRoman"/>
          <w:b w:val="0"/>
          <w:bCs/>
          <w:color w:val="auto"/>
          <w:sz w:val="24"/>
          <w:szCs w:val="24"/>
        </w:rPr>
        <w:t xml:space="preserve">tā                                             </w:t>
      </w:r>
      <w:r w:rsidRPr="00401CE4">
        <w:rPr>
          <w:rFonts w:eastAsia="TimesNewRoman"/>
          <w:b w:val="0"/>
          <w:bCs/>
          <w:color w:val="auto"/>
          <w:sz w:val="24"/>
          <w:szCs w:val="24"/>
        </w:rPr>
        <w:tab/>
        <w:t xml:space="preserve"> 202</w:t>
      </w:r>
      <w:r w:rsidR="0000792A" w:rsidRPr="00401CE4">
        <w:rPr>
          <w:rFonts w:eastAsia="TimesNewRoman"/>
          <w:b w:val="0"/>
          <w:bCs/>
          <w:color w:val="auto"/>
          <w:sz w:val="24"/>
          <w:szCs w:val="24"/>
        </w:rPr>
        <w:t>2</w:t>
      </w:r>
      <w:r w:rsidR="00877AE2" w:rsidRPr="00401CE4">
        <w:rPr>
          <w:rFonts w:eastAsia="TimesNewRoman"/>
          <w:b w:val="0"/>
          <w:bCs/>
          <w:color w:val="auto"/>
          <w:sz w:val="24"/>
          <w:szCs w:val="24"/>
        </w:rPr>
        <w:t>.</w:t>
      </w:r>
      <w:r w:rsidRPr="00401CE4">
        <w:rPr>
          <w:rFonts w:eastAsia="TimesNewRoman"/>
          <w:b w:val="0"/>
          <w:bCs/>
          <w:color w:val="auto"/>
          <w:sz w:val="24"/>
          <w:szCs w:val="24"/>
        </w:rPr>
        <w:t>gada _______</w:t>
      </w:r>
    </w:p>
    <w:p w14:paraId="3539476F" w14:textId="77777777" w:rsidR="004E5A07" w:rsidRPr="00401CE4" w:rsidRDefault="004E5A07" w:rsidP="004E5A07">
      <w:pPr>
        <w:rPr>
          <w:rFonts w:eastAsia="TimesNewRoman"/>
          <w:b w:val="0"/>
          <w:bCs/>
          <w:color w:val="auto"/>
          <w:sz w:val="24"/>
          <w:szCs w:val="24"/>
        </w:rPr>
      </w:pPr>
    </w:p>
    <w:p w14:paraId="717643A4" w14:textId="3501C5B5" w:rsidR="004E5A07" w:rsidRPr="00401CE4" w:rsidRDefault="00920F74" w:rsidP="004E5A07">
      <w:pPr>
        <w:jc w:val="both"/>
        <w:rPr>
          <w:rFonts w:eastAsia="TimesNewRoman"/>
          <w:b w:val="0"/>
          <w:bCs/>
          <w:color w:val="auto"/>
          <w:sz w:val="24"/>
          <w:szCs w:val="24"/>
        </w:rPr>
      </w:pPr>
      <w:r w:rsidRPr="00401CE4">
        <w:rPr>
          <w:rFonts w:eastAsia="TimesNewRoman"/>
          <w:b w:val="0"/>
          <w:bCs/>
          <w:color w:val="auto"/>
          <w:sz w:val="24"/>
          <w:szCs w:val="24"/>
        </w:rPr>
        <w:t xml:space="preserve">     Rēzeknes novada pašvaldība, reģistrācijas Nr.90009112679, juridiskā adrese: Atbrīvošanas aleja </w:t>
      </w:r>
      <w:r w:rsidR="00D01CF6" w:rsidRPr="00401CE4">
        <w:rPr>
          <w:rFonts w:eastAsia="TimesNewRoman"/>
          <w:b w:val="0"/>
          <w:bCs/>
          <w:color w:val="auto"/>
          <w:sz w:val="24"/>
          <w:szCs w:val="24"/>
        </w:rPr>
        <w:t>95A, Rēzekne, iestādes “</w:t>
      </w:r>
      <w:r w:rsidR="006545DD" w:rsidRPr="00401CE4">
        <w:rPr>
          <w:rFonts w:eastAsia="TimesNewRoman"/>
          <w:b w:val="0"/>
          <w:bCs/>
          <w:color w:val="auto"/>
          <w:sz w:val="24"/>
          <w:szCs w:val="24"/>
        </w:rPr>
        <w:t>Viļānu apvienības</w:t>
      </w:r>
      <w:r w:rsidRPr="00401CE4">
        <w:rPr>
          <w:rFonts w:eastAsia="TimesNewRoman"/>
          <w:b w:val="0"/>
          <w:bCs/>
          <w:color w:val="auto"/>
          <w:sz w:val="24"/>
          <w:szCs w:val="24"/>
        </w:rPr>
        <w:t xml:space="preserve"> pārval</w:t>
      </w:r>
      <w:r w:rsidR="001431C7" w:rsidRPr="00401CE4">
        <w:rPr>
          <w:rFonts w:eastAsia="TimesNewRoman"/>
          <w:b w:val="0"/>
          <w:bCs/>
          <w:color w:val="auto"/>
          <w:sz w:val="24"/>
          <w:szCs w:val="24"/>
        </w:rPr>
        <w:t>de” vadītāja</w:t>
      </w:r>
      <w:r w:rsidR="006545DD" w:rsidRPr="00401CE4">
        <w:rPr>
          <w:rFonts w:eastAsia="TimesNewRoman"/>
          <w:b w:val="0"/>
          <w:bCs/>
          <w:color w:val="auto"/>
          <w:sz w:val="24"/>
          <w:szCs w:val="24"/>
        </w:rPr>
        <w:t xml:space="preserve"> </w:t>
      </w:r>
      <w:r w:rsidR="0000792A" w:rsidRPr="00401CE4">
        <w:rPr>
          <w:rFonts w:eastAsia="TimesNewRoman"/>
          <w:b w:val="0"/>
          <w:bCs/>
          <w:color w:val="auto"/>
          <w:sz w:val="24"/>
          <w:szCs w:val="24"/>
        </w:rPr>
        <w:t>Ivara Ikaunieka</w:t>
      </w:r>
      <w:r w:rsidRPr="00401CE4">
        <w:rPr>
          <w:rFonts w:eastAsia="TimesNewRoman"/>
          <w:b w:val="0"/>
          <w:bCs/>
          <w:color w:val="auto"/>
          <w:sz w:val="24"/>
          <w:szCs w:val="24"/>
        </w:rPr>
        <w:t xml:space="preserve"> personā, kura rīkojas uz Rēzeknes n</w:t>
      </w:r>
      <w:r w:rsidR="001431C7" w:rsidRPr="00401CE4">
        <w:rPr>
          <w:rFonts w:eastAsia="TimesNewRoman"/>
          <w:b w:val="0"/>
          <w:bCs/>
          <w:color w:val="auto"/>
          <w:sz w:val="24"/>
          <w:szCs w:val="24"/>
        </w:rPr>
        <w:t>o</w:t>
      </w:r>
      <w:r w:rsidR="00AC57A4" w:rsidRPr="00401CE4">
        <w:rPr>
          <w:rFonts w:eastAsia="TimesNewRoman"/>
          <w:b w:val="0"/>
          <w:bCs/>
          <w:color w:val="auto"/>
          <w:sz w:val="24"/>
          <w:szCs w:val="24"/>
        </w:rPr>
        <w:t>vada pašvaldības 202</w:t>
      </w:r>
      <w:r w:rsidR="0000792A" w:rsidRPr="00401CE4">
        <w:rPr>
          <w:rFonts w:eastAsia="TimesNewRoman"/>
          <w:b w:val="0"/>
          <w:bCs/>
          <w:color w:val="auto"/>
          <w:sz w:val="24"/>
          <w:szCs w:val="24"/>
        </w:rPr>
        <w:t>2</w:t>
      </w:r>
      <w:r w:rsidR="00AC57A4" w:rsidRPr="00401CE4">
        <w:rPr>
          <w:rFonts w:eastAsia="TimesNewRoman"/>
          <w:b w:val="0"/>
          <w:bCs/>
          <w:color w:val="auto"/>
          <w:sz w:val="24"/>
          <w:szCs w:val="24"/>
        </w:rPr>
        <w:t xml:space="preserve">.gada </w:t>
      </w:r>
      <w:r w:rsidR="0000792A" w:rsidRPr="00401CE4">
        <w:rPr>
          <w:rFonts w:eastAsia="TimesNewRoman"/>
          <w:b w:val="0"/>
          <w:bCs/>
          <w:color w:val="auto"/>
          <w:sz w:val="24"/>
          <w:szCs w:val="24"/>
        </w:rPr>
        <w:t>6.janvāra</w:t>
      </w:r>
      <w:r w:rsidRPr="00401CE4">
        <w:rPr>
          <w:rFonts w:eastAsia="TimesNewRoman"/>
          <w:b w:val="0"/>
          <w:bCs/>
          <w:color w:val="auto"/>
          <w:sz w:val="24"/>
          <w:szCs w:val="24"/>
        </w:rPr>
        <w:t xml:space="preserve"> lēmuma pamata, turpmāk - Pārdevējs, no vienas puses, ______________________________________________un turpmāk saukts – Pircējs, no otras puses, abi kopā turpmāk tekstā – Puses, pamatojoties uz 202</w:t>
      </w:r>
      <w:r w:rsidR="0000792A" w:rsidRPr="00401CE4">
        <w:rPr>
          <w:rFonts w:eastAsia="TimesNewRoman"/>
          <w:b w:val="0"/>
          <w:bCs/>
          <w:color w:val="auto"/>
          <w:sz w:val="24"/>
          <w:szCs w:val="24"/>
        </w:rPr>
        <w:t>2</w:t>
      </w:r>
      <w:r w:rsidRPr="00401CE4">
        <w:rPr>
          <w:rFonts w:eastAsia="TimesNewRoman"/>
          <w:b w:val="0"/>
          <w:bCs/>
          <w:color w:val="auto"/>
          <w:sz w:val="24"/>
          <w:szCs w:val="24"/>
        </w:rPr>
        <w:t>.gada _____ izsoles rezultātiem, noslēdza šo līgumu par sekojošo:</w:t>
      </w:r>
    </w:p>
    <w:p w14:paraId="610DCE02" w14:textId="77777777" w:rsidR="004E5A07" w:rsidRPr="00401CE4" w:rsidRDefault="004E5A07" w:rsidP="004E5A07">
      <w:pPr>
        <w:jc w:val="both"/>
        <w:rPr>
          <w:rFonts w:eastAsia="TimesNewRoman"/>
          <w:b w:val="0"/>
          <w:bCs/>
          <w:color w:val="auto"/>
          <w:sz w:val="24"/>
          <w:szCs w:val="24"/>
        </w:rPr>
      </w:pPr>
    </w:p>
    <w:p w14:paraId="69A4FE10" w14:textId="77777777" w:rsidR="004E5A07" w:rsidRPr="00401CE4" w:rsidRDefault="00920F74" w:rsidP="004E5A07">
      <w:pPr>
        <w:jc w:val="center"/>
        <w:rPr>
          <w:rFonts w:eastAsia="TimesNewRoman"/>
          <w:b w:val="0"/>
          <w:bCs/>
          <w:color w:val="auto"/>
          <w:sz w:val="24"/>
          <w:szCs w:val="24"/>
        </w:rPr>
      </w:pPr>
      <w:r w:rsidRPr="00401CE4">
        <w:rPr>
          <w:rFonts w:eastAsia="TimesNewRoman"/>
          <w:b w:val="0"/>
          <w:bCs/>
          <w:color w:val="auto"/>
          <w:sz w:val="24"/>
          <w:szCs w:val="24"/>
        </w:rPr>
        <w:t>1.LĪGUMA PRIEKŠMETS</w:t>
      </w:r>
    </w:p>
    <w:p w14:paraId="79B395C2" w14:textId="31F218CD" w:rsidR="004E5A07" w:rsidRPr="00401CE4" w:rsidRDefault="00920F74" w:rsidP="004E5A07">
      <w:pPr>
        <w:pStyle w:val="ListParagraph"/>
        <w:numPr>
          <w:ilvl w:val="1"/>
          <w:numId w:val="1"/>
        </w:numPr>
        <w:ind w:left="567" w:hanging="567"/>
        <w:jc w:val="both"/>
        <w:rPr>
          <w:rFonts w:eastAsia="TimesNewRoman"/>
          <w:b w:val="0"/>
          <w:bCs/>
          <w:color w:val="auto"/>
          <w:sz w:val="24"/>
          <w:szCs w:val="24"/>
        </w:rPr>
      </w:pPr>
      <w:r w:rsidRPr="00401CE4">
        <w:rPr>
          <w:rFonts w:eastAsia="TimesNewRoman"/>
          <w:b w:val="0"/>
          <w:bCs/>
          <w:color w:val="auto"/>
          <w:sz w:val="24"/>
          <w:szCs w:val="24"/>
        </w:rPr>
        <w:t>Pārdevējs pārdod Pircējam nekustamo īpašumu</w:t>
      </w:r>
      <w:r w:rsidR="00D17F3D" w:rsidRPr="00401CE4">
        <w:rPr>
          <w:rFonts w:eastAsia="TimesNewRoman"/>
          <w:b w:val="0"/>
          <w:bCs/>
          <w:color w:val="auto"/>
          <w:sz w:val="24"/>
          <w:szCs w:val="24"/>
        </w:rPr>
        <w:t xml:space="preserve"> -</w:t>
      </w:r>
      <w:r w:rsidRPr="00401CE4">
        <w:rPr>
          <w:b w:val="0"/>
          <w:sz w:val="24"/>
          <w:szCs w:val="24"/>
        </w:rPr>
        <w:t xml:space="preserve"> </w:t>
      </w:r>
      <w:r w:rsidR="00177344" w:rsidRPr="00401CE4">
        <w:rPr>
          <w:b w:val="0"/>
          <w:bCs/>
          <w:sz w:val="24"/>
          <w:szCs w:val="24"/>
          <w:lang w:eastAsia="lv-LV"/>
        </w:rPr>
        <w:t>divistabu dzīvo</w:t>
      </w:r>
      <w:r w:rsidR="00584553">
        <w:rPr>
          <w:b w:val="0"/>
          <w:bCs/>
          <w:sz w:val="24"/>
          <w:szCs w:val="24"/>
          <w:lang w:eastAsia="lv-LV"/>
        </w:rPr>
        <w:t>kli, kas atrodas Rēzeknes novadā, Viļānu pagastā</w:t>
      </w:r>
      <w:r w:rsidR="00177344" w:rsidRPr="00401CE4">
        <w:rPr>
          <w:b w:val="0"/>
          <w:bCs/>
          <w:sz w:val="24"/>
          <w:szCs w:val="24"/>
          <w:lang w:eastAsia="lv-LV"/>
        </w:rPr>
        <w:t xml:space="preserve">, </w:t>
      </w:r>
      <w:proofErr w:type="spellStart"/>
      <w:r w:rsidR="00177344" w:rsidRPr="00401CE4">
        <w:rPr>
          <w:b w:val="0"/>
          <w:bCs/>
          <w:sz w:val="24"/>
          <w:szCs w:val="24"/>
          <w:lang w:eastAsia="lv-LV"/>
        </w:rPr>
        <w:t>Kristceļos</w:t>
      </w:r>
      <w:proofErr w:type="spellEnd"/>
      <w:r w:rsidR="00177344" w:rsidRPr="00401CE4">
        <w:rPr>
          <w:b w:val="0"/>
          <w:bCs/>
          <w:sz w:val="24"/>
          <w:szCs w:val="24"/>
          <w:lang w:eastAsia="lv-LV"/>
        </w:rPr>
        <w:t>, ar kadastra Nr.</w:t>
      </w:r>
      <w:r w:rsidR="00177344" w:rsidRPr="00401CE4">
        <w:rPr>
          <w:b w:val="0"/>
          <w:bCs/>
          <w:sz w:val="24"/>
          <w:szCs w:val="24"/>
          <w:lang w:eastAsia="en-US"/>
        </w:rPr>
        <w:t>7898 900 01</w:t>
      </w:r>
      <w:r w:rsidR="000B147E" w:rsidRPr="00401CE4">
        <w:rPr>
          <w:b w:val="0"/>
          <w:bCs/>
          <w:sz w:val="24"/>
          <w:szCs w:val="24"/>
          <w:lang w:eastAsia="en-US"/>
        </w:rPr>
        <w:t>59</w:t>
      </w:r>
      <w:r w:rsidR="00177344" w:rsidRPr="00401CE4">
        <w:rPr>
          <w:b w:val="0"/>
          <w:bCs/>
          <w:sz w:val="24"/>
          <w:szCs w:val="24"/>
          <w:lang w:eastAsia="lv-LV"/>
        </w:rPr>
        <w:t xml:space="preserve">, </w:t>
      </w:r>
      <w:r w:rsidR="000B147E" w:rsidRPr="00401CE4">
        <w:rPr>
          <w:b w:val="0"/>
          <w:bCs/>
          <w:sz w:val="24"/>
          <w:szCs w:val="24"/>
          <w:lang w:eastAsia="lv-LV"/>
        </w:rPr>
        <w:t>34,30</w:t>
      </w:r>
      <w:r w:rsidR="00177344" w:rsidRPr="00401CE4">
        <w:rPr>
          <w:b w:val="0"/>
          <w:bCs/>
          <w:sz w:val="24"/>
          <w:szCs w:val="24"/>
          <w:lang w:eastAsia="lv-LV"/>
        </w:rPr>
        <w:t xml:space="preserve"> m²</w:t>
      </w:r>
      <w:r w:rsidR="00177344" w:rsidRPr="00401CE4">
        <w:rPr>
          <w:b w:val="0"/>
          <w:bCs/>
          <w:sz w:val="24"/>
          <w:szCs w:val="24"/>
          <w:lang w:eastAsia="en-US"/>
        </w:rPr>
        <w:t xml:space="preserve"> </w:t>
      </w:r>
      <w:r w:rsidR="00177344" w:rsidRPr="00401CE4">
        <w:rPr>
          <w:b w:val="0"/>
          <w:bCs/>
          <w:sz w:val="24"/>
          <w:szCs w:val="24"/>
          <w:lang w:eastAsia="lv-LV"/>
        </w:rPr>
        <w:t xml:space="preserve">platībā, </w:t>
      </w:r>
      <w:r w:rsidR="00177344" w:rsidRPr="00401CE4">
        <w:rPr>
          <w:b w:val="0"/>
          <w:bCs/>
          <w:sz w:val="24"/>
          <w:szCs w:val="24"/>
          <w:lang w:eastAsia="en-US"/>
        </w:rPr>
        <w:t xml:space="preserve">kā arī pie dzīvokļa piederošo kopīpašuma </w:t>
      </w:r>
      <w:r w:rsidR="000B147E" w:rsidRPr="00401CE4">
        <w:rPr>
          <w:b w:val="0"/>
          <w:bCs/>
          <w:sz w:val="24"/>
          <w:szCs w:val="24"/>
          <w:lang w:eastAsia="en-US"/>
        </w:rPr>
        <w:t>343</w:t>
      </w:r>
      <w:r w:rsidR="00177344" w:rsidRPr="00401CE4">
        <w:rPr>
          <w:b w:val="0"/>
          <w:bCs/>
          <w:sz w:val="24"/>
          <w:szCs w:val="24"/>
          <w:lang w:eastAsia="en-US"/>
        </w:rPr>
        <w:t xml:space="preserve">/2092 domājamo daļu no būves ar kadastra apzīmējumu 78980010267001 un kopīpašuma </w:t>
      </w:r>
      <w:r w:rsidR="000B147E" w:rsidRPr="00401CE4">
        <w:rPr>
          <w:b w:val="0"/>
          <w:bCs/>
          <w:sz w:val="24"/>
          <w:szCs w:val="24"/>
          <w:lang w:eastAsia="en-US"/>
        </w:rPr>
        <w:t>343</w:t>
      </w:r>
      <w:r w:rsidR="00177344" w:rsidRPr="00401CE4">
        <w:rPr>
          <w:b w:val="0"/>
          <w:bCs/>
          <w:sz w:val="24"/>
          <w:szCs w:val="24"/>
          <w:lang w:eastAsia="en-US"/>
        </w:rPr>
        <w:t xml:space="preserve">/2092 domājamo daļu no zemes gabala ar kadastra apzīmējumu 78980010267, kas atrodas adresē: </w:t>
      </w:r>
      <w:r w:rsidR="00177344" w:rsidRPr="00401CE4">
        <w:rPr>
          <w:b w:val="0"/>
          <w:bCs/>
          <w:sz w:val="24"/>
          <w:szCs w:val="24"/>
          <w:lang w:eastAsia="lv-LV"/>
        </w:rPr>
        <w:t xml:space="preserve">„Skolas māja” – </w:t>
      </w:r>
      <w:r w:rsidR="000B147E" w:rsidRPr="00401CE4">
        <w:rPr>
          <w:b w:val="0"/>
          <w:bCs/>
          <w:sz w:val="24"/>
          <w:szCs w:val="24"/>
          <w:lang w:eastAsia="lv-LV"/>
        </w:rPr>
        <w:t>4</w:t>
      </w:r>
      <w:r w:rsidR="00584553">
        <w:rPr>
          <w:b w:val="0"/>
          <w:bCs/>
          <w:sz w:val="24"/>
          <w:szCs w:val="24"/>
          <w:lang w:eastAsia="lv-LV"/>
        </w:rPr>
        <w:t xml:space="preserve">, </w:t>
      </w:r>
      <w:proofErr w:type="spellStart"/>
      <w:r w:rsidR="00584553">
        <w:rPr>
          <w:b w:val="0"/>
          <w:bCs/>
          <w:sz w:val="24"/>
          <w:szCs w:val="24"/>
          <w:lang w:eastAsia="lv-LV"/>
        </w:rPr>
        <w:t>Kristceļos</w:t>
      </w:r>
      <w:proofErr w:type="spellEnd"/>
      <w:r w:rsidR="00584553">
        <w:rPr>
          <w:b w:val="0"/>
          <w:bCs/>
          <w:sz w:val="24"/>
          <w:szCs w:val="24"/>
          <w:lang w:eastAsia="lv-LV"/>
        </w:rPr>
        <w:t>, Viļānu pagastā, Rēzeknes novadā</w:t>
      </w:r>
      <w:bookmarkStart w:id="0" w:name="_GoBack"/>
      <w:bookmarkEnd w:id="0"/>
      <w:r w:rsidRPr="00401CE4">
        <w:rPr>
          <w:b w:val="0"/>
          <w:sz w:val="24"/>
          <w:szCs w:val="24"/>
        </w:rPr>
        <w:t>.</w:t>
      </w:r>
    </w:p>
    <w:p w14:paraId="79852D88" w14:textId="77777777" w:rsidR="004E5A07" w:rsidRPr="00401CE4" w:rsidRDefault="00920F74" w:rsidP="004E5A07">
      <w:pPr>
        <w:pStyle w:val="ListParagraph"/>
        <w:numPr>
          <w:ilvl w:val="1"/>
          <w:numId w:val="1"/>
        </w:numPr>
        <w:ind w:left="567" w:hanging="567"/>
        <w:jc w:val="both"/>
        <w:rPr>
          <w:rFonts w:eastAsia="TimesNewRoman"/>
          <w:b w:val="0"/>
          <w:bCs/>
          <w:color w:val="auto"/>
          <w:sz w:val="24"/>
          <w:szCs w:val="24"/>
        </w:rPr>
      </w:pPr>
      <w:r w:rsidRPr="00401CE4">
        <w:rPr>
          <w:rFonts w:eastAsia="TimesNewRoman"/>
          <w:b w:val="0"/>
          <w:bCs/>
          <w:color w:val="auto"/>
          <w:sz w:val="24"/>
          <w:szCs w:val="24"/>
        </w:rPr>
        <w:t xml:space="preserve">Nekustamais īpašums pieder Pārdevējam un īpašuma tiesības uz nekustamo īpašumu nostiprinātas </w:t>
      </w:r>
      <w:r w:rsidRPr="00401CE4">
        <w:rPr>
          <w:b w:val="0"/>
          <w:bCs/>
          <w:color w:val="auto"/>
          <w:sz w:val="24"/>
          <w:szCs w:val="24"/>
          <w:lang w:eastAsia="lv-LV"/>
        </w:rPr>
        <w:t xml:space="preserve">Rēzeknes zemesgrāmatu nodaļā, </w:t>
      </w:r>
      <w:r w:rsidR="00D17F3D" w:rsidRPr="00401CE4">
        <w:rPr>
          <w:b w:val="0"/>
          <w:bCs/>
          <w:color w:val="auto"/>
          <w:sz w:val="24"/>
          <w:szCs w:val="24"/>
          <w:lang w:eastAsia="lv-LV"/>
        </w:rPr>
        <w:t xml:space="preserve">Viļānu </w:t>
      </w:r>
      <w:r w:rsidR="00177344" w:rsidRPr="00401CE4">
        <w:rPr>
          <w:b w:val="0"/>
          <w:bCs/>
          <w:color w:val="auto"/>
          <w:sz w:val="24"/>
          <w:szCs w:val="24"/>
          <w:lang w:eastAsia="lv-LV"/>
        </w:rPr>
        <w:t>pagasta</w:t>
      </w:r>
      <w:r w:rsidR="00D17F3D" w:rsidRPr="00401CE4">
        <w:rPr>
          <w:b w:val="0"/>
          <w:bCs/>
          <w:color w:val="auto"/>
          <w:sz w:val="24"/>
          <w:szCs w:val="24"/>
          <w:lang w:eastAsia="lv-LV"/>
        </w:rPr>
        <w:t xml:space="preserve"> zemesgrāmatas </w:t>
      </w:r>
      <w:r w:rsidR="00D17F3D" w:rsidRPr="00401CE4">
        <w:rPr>
          <w:b w:val="0"/>
          <w:bCs/>
          <w:iCs/>
          <w:color w:val="auto"/>
          <w:sz w:val="24"/>
          <w:szCs w:val="24"/>
          <w:lang w:eastAsia="lv-LV"/>
        </w:rPr>
        <w:t>nodalījuma Nr.</w:t>
      </w:r>
      <w:r w:rsidR="00177344" w:rsidRPr="00401CE4">
        <w:rPr>
          <w:b w:val="0"/>
          <w:bCs/>
          <w:iCs/>
          <w:color w:val="auto"/>
          <w:sz w:val="24"/>
          <w:szCs w:val="24"/>
          <w:lang w:eastAsia="lv-LV"/>
        </w:rPr>
        <w:t xml:space="preserve"> 100000042305 </w:t>
      </w:r>
      <w:r w:rsidR="000B147E" w:rsidRPr="00401CE4">
        <w:rPr>
          <w:b w:val="0"/>
          <w:bCs/>
          <w:iCs/>
          <w:color w:val="auto"/>
          <w:sz w:val="24"/>
          <w:szCs w:val="24"/>
          <w:lang w:eastAsia="lv-LV"/>
        </w:rPr>
        <w:t>4</w:t>
      </w:r>
      <w:r w:rsidR="00177344" w:rsidRPr="00401CE4">
        <w:rPr>
          <w:b w:val="0"/>
          <w:bCs/>
          <w:iCs/>
          <w:color w:val="auto"/>
          <w:sz w:val="24"/>
          <w:szCs w:val="24"/>
          <w:lang w:eastAsia="lv-LV"/>
        </w:rPr>
        <w:t xml:space="preserve"> </w:t>
      </w:r>
      <w:r w:rsidR="00D17F3D" w:rsidRPr="00401CE4">
        <w:rPr>
          <w:b w:val="0"/>
          <w:bCs/>
          <w:color w:val="auto"/>
          <w:sz w:val="24"/>
          <w:szCs w:val="24"/>
          <w:lang w:eastAsia="lv-LV"/>
        </w:rPr>
        <w:t xml:space="preserve">ar Rēzeknes </w:t>
      </w:r>
      <w:r w:rsidR="000B147E" w:rsidRPr="00401CE4">
        <w:rPr>
          <w:b w:val="0"/>
          <w:bCs/>
          <w:color w:val="auto"/>
          <w:sz w:val="24"/>
          <w:szCs w:val="24"/>
          <w:lang w:eastAsia="lv-LV"/>
        </w:rPr>
        <w:t xml:space="preserve">zemesgrāmatu nodaļas tiesneses  Diānas </w:t>
      </w:r>
      <w:proofErr w:type="spellStart"/>
      <w:r w:rsidR="000B147E" w:rsidRPr="00401CE4">
        <w:rPr>
          <w:b w:val="0"/>
          <w:bCs/>
          <w:color w:val="auto"/>
          <w:sz w:val="24"/>
          <w:szCs w:val="24"/>
          <w:lang w:eastAsia="lv-LV"/>
        </w:rPr>
        <w:t>Koroševskas</w:t>
      </w:r>
      <w:proofErr w:type="spellEnd"/>
      <w:r w:rsidR="000B147E" w:rsidRPr="00401CE4">
        <w:rPr>
          <w:b w:val="0"/>
          <w:bCs/>
          <w:color w:val="auto"/>
          <w:sz w:val="24"/>
          <w:szCs w:val="24"/>
          <w:lang w:eastAsia="lv-LV"/>
        </w:rPr>
        <w:t xml:space="preserve"> 2021.gada 27.jūlija lēmumu</w:t>
      </w:r>
      <w:r w:rsidR="000B147E" w:rsidRPr="00401CE4">
        <w:rPr>
          <w:b w:val="0"/>
          <w:bCs/>
          <w:iCs/>
          <w:color w:val="auto"/>
          <w:sz w:val="24"/>
          <w:szCs w:val="24"/>
          <w:lang w:eastAsia="lv-LV"/>
        </w:rPr>
        <w:t xml:space="preserve"> (žurnāla Nr.300005403263).</w:t>
      </w:r>
    </w:p>
    <w:p w14:paraId="0530B691" w14:textId="77777777" w:rsidR="004E5A07" w:rsidRPr="00401CE4" w:rsidRDefault="004E5A07" w:rsidP="004E5A07">
      <w:pPr>
        <w:jc w:val="both"/>
        <w:rPr>
          <w:b w:val="0"/>
          <w:bCs/>
          <w:color w:val="auto"/>
          <w:sz w:val="24"/>
          <w:szCs w:val="24"/>
          <w:lang w:eastAsia="lv-LV"/>
        </w:rPr>
      </w:pPr>
    </w:p>
    <w:p w14:paraId="38D88B67" w14:textId="77777777" w:rsidR="004E5A07" w:rsidRPr="00401CE4" w:rsidRDefault="004E5A07" w:rsidP="004E5A07">
      <w:pPr>
        <w:pStyle w:val="Default"/>
        <w:rPr>
          <w:rFonts w:ascii="Times New Roman" w:hAnsi="Times New Roman" w:cs="Times New Roman"/>
        </w:rPr>
      </w:pPr>
    </w:p>
    <w:p w14:paraId="6668C722" w14:textId="77777777" w:rsidR="004E5A07" w:rsidRPr="00401CE4" w:rsidRDefault="00920F74" w:rsidP="004E5A07">
      <w:pPr>
        <w:pStyle w:val="Default"/>
        <w:jc w:val="center"/>
        <w:rPr>
          <w:rFonts w:ascii="Times New Roman" w:hAnsi="Times New Roman" w:cs="Times New Roman"/>
        </w:rPr>
      </w:pPr>
      <w:r w:rsidRPr="00401CE4">
        <w:rPr>
          <w:rFonts w:ascii="Times New Roman" w:hAnsi="Times New Roman" w:cs="Times New Roman"/>
        </w:rPr>
        <w:t>2. PIRKUMA MAKSA UN SAMAKSAS KĀRTĪBA</w:t>
      </w:r>
    </w:p>
    <w:p w14:paraId="5CAC3F96" w14:textId="77777777" w:rsidR="004E5A07" w:rsidRPr="00401CE4" w:rsidRDefault="00920F74" w:rsidP="004E5A07">
      <w:pPr>
        <w:pStyle w:val="Default"/>
        <w:numPr>
          <w:ilvl w:val="1"/>
          <w:numId w:val="2"/>
        </w:numPr>
        <w:ind w:left="567" w:hanging="567"/>
        <w:jc w:val="both"/>
        <w:rPr>
          <w:rFonts w:ascii="Times New Roman" w:hAnsi="Times New Roman" w:cs="Times New Roman"/>
        </w:rPr>
      </w:pPr>
      <w:r w:rsidRPr="00401CE4">
        <w:rPr>
          <w:rFonts w:ascii="Times New Roman" w:hAnsi="Times New Roman" w:cs="Times New Roman"/>
        </w:rPr>
        <w:t xml:space="preserve">Nekustamā īpašuma pirkuma maksa, saskaņā ar 2021.gada _____ izsoles rezultātiem noteikta EUR _______ (summa vārdiem). </w:t>
      </w:r>
    </w:p>
    <w:p w14:paraId="57104E55" w14:textId="77777777" w:rsidR="004E5A07" w:rsidRPr="00401CE4" w:rsidRDefault="00920F74" w:rsidP="004E5A07">
      <w:pPr>
        <w:pStyle w:val="Default"/>
        <w:numPr>
          <w:ilvl w:val="1"/>
          <w:numId w:val="2"/>
        </w:numPr>
        <w:ind w:left="567" w:hanging="567"/>
        <w:jc w:val="both"/>
        <w:rPr>
          <w:rFonts w:ascii="Times New Roman" w:hAnsi="Times New Roman" w:cs="Times New Roman"/>
        </w:rPr>
      </w:pPr>
      <w:r w:rsidRPr="00401CE4">
        <w:rPr>
          <w:rFonts w:ascii="Times New Roman" w:hAnsi="Times New Roman" w:cs="Times New Roman"/>
        </w:rPr>
        <w:t xml:space="preserve">Pirms izsoles Pircējs, kā izsoles dalībnieks, ir iemaksājis Pārdevēja kontā nodrošinājuma naudu </w:t>
      </w:r>
      <w:r w:rsidR="00AC57A4" w:rsidRPr="00401CE4">
        <w:rPr>
          <w:rFonts w:ascii="Times New Roman" w:hAnsi="Times New Roman" w:cs="Times New Roman"/>
          <w:color w:val="auto"/>
          <w:lang w:eastAsia="lv-LV"/>
        </w:rPr>
        <w:t xml:space="preserve">EUR </w:t>
      </w:r>
      <w:r w:rsidR="00AF7ED6" w:rsidRPr="00401CE4">
        <w:rPr>
          <w:rFonts w:ascii="Times New Roman" w:hAnsi="Times New Roman" w:cs="Times New Roman"/>
          <w:color w:val="auto"/>
          <w:lang w:eastAsia="lv-LV"/>
        </w:rPr>
        <w:t>50</w:t>
      </w:r>
      <w:r w:rsidR="001431C7" w:rsidRPr="00401CE4">
        <w:rPr>
          <w:rFonts w:ascii="Times New Roman" w:hAnsi="Times New Roman" w:cs="Times New Roman"/>
          <w:color w:val="auto"/>
          <w:lang w:eastAsia="lv-LV"/>
        </w:rPr>
        <w:t>,00</w:t>
      </w:r>
      <w:r w:rsidR="00AC57A4" w:rsidRPr="00401CE4">
        <w:rPr>
          <w:rFonts w:ascii="Times New Roman" w:hAnsi="Times New Roman" w:cs="Times New Roman"/>
          <w:color w:val="auto"/>
          <w:lang w:eastAsia="lv-LV"/>
        </w:rPr>
        <w:t xml:space="preserve"> (</w:t>
      </w:r>
      <w:r w:rsidR="00AF7ED6" w:rsidRPr="00401CE4">
        <w:rPr>
          <w:rFonts w:ascii="Times New Roman" w:hAnsi="Times New Roman" w:cs="Times New Roman"/>
          <w:color w:val="auto"/>
          <w:lang w:eastAsia="lv-LV"/>
        </w:rPr>
        <w:t>piecdesmit</w:t>
      </w:r>
      <w:r w:rsidRPr="00401CE4">
        <w:rPr>
          <w:rFonts w:ascii="Times New Roman" w:hAnsi="Times New Roman" w:cs="Times New Roman"/>
          <w:color w:val="auto"/>
          <w:lang w:eastAsia="lv-LV"/>
        </w:rPr>
        <w:t xml:space="preserve"> </w:t>
      </w:r>
      <w:proofErr w:type="spellStart"/>
      <w:r w:rsidRPr="00401CE4">
        <w:rPr>
          <w:rFonts w:ascii="Times New Roman" w:hAnsi="Times New Roman" w:cs="Times New Roman"/>
          <w:i/>
          <w:color w:val="auto"/>
          <w:lang w:eastAsia="lv-LV"/>
        </w:rPr>
        <w:t>euro</w:t>
      </w:r>
      <w:proofErr w:type="spellEnd"/>
      <w:r w:rsidRPr="00401CE4">
        <w:rPr>
          <w:rFonts w:ascii="Times New Roman" w:hAnsi="Times New Roman" w:cs="Times New Roman"/>
          <w:color w:val="auto"/>
          <w:lang w:eastAsia="lv-LV"/>
        </w:rPr>
        <w:t xml:space="preserve">, </w:t>
      </w:r>
      <w:r w:rsidR="001431C7" w:rsidRPr="00401CE4">
        <w:rPr>
          <w:rFonts w:ascii="Times New Roman" w:hAnsi="Times New Roman" w:cs="Times New Roman"/>
          <w:color w:val="auto"/>
          <w:lang w:eastAsia="lv-LV"/>
        </w:rPr>
        <w:t>00</w:t>
      </w:r>
      <w:r w:rsidRPr="00401CE4">
        <w:rPr>
          <w:rFonts w:ascii="Times New Roman" w:hAnsi="Times New Roman" w:cs="Times New Roman"/>
          <w:color w:val="auto"/>
          <w:lang w:eastAsia="lv-LV"/>
        </w:rPr>
        <w:t xml:space="preserve"> centi)  </w:t>
      </w:r>
      <w:r w:rsidRPr="00401CE4">
        <w:rPr>
          <w:rFonts w:ascii="Times New Roman" w:hAnsi="Times New Roman" w:cs="Times New Roman"/>
        </w:rPr>
        <w:t xml:space="preserve">apmērā. Pircēja pirms izsoles iemaksātā nodrošinājuma summa ir ieskaitīta pirkuma maksā. </w:t>
      </w:r>
    </w:p>
    <w:p w14:paraId="279A01D9" w14:textId="77777777" w:rsidR="004E5A07" w:rsidRPr="00401CE4" w:rsidRDefault="00920F74" w:rsidP="004E5A07">
      <w:pPr>
        <w:pStyle w:val="Default"/>
        <w:numPr>
          <w:ilvl w:val="1"/>
          <w:numId w:val="2"/>
        </w:numPr>
        <w:ind w:left="567" w:hanging="567"/>
        <w:jc w:val="both"/>
        <w:rPr>
          <w:rFonts w:ascii="Times New Roman" w:hAnsi="Times New Roman" w:cs="Times New Roman"/>
        </w:rPr>
      </w:pPr>
      <w:r w:rsidRPr="00401CE4">
        <w:rPr>
          <w:rFonts w:ascii="Times New Roman" w:hAnsi="Times New Roman" w:cs="Times New Roman"/>
        </w:rPr>
        <w:t xml:space="preserve">Puses apliecina, ka līdz līguma parakstīšanai Pircējs ir veicis pilnu samaksu par Nekustamo īpašumu, tas ir EUR ______ (____________), iemaksājot to </w:t>
      </w:r>
      <w:r w:rsidR="00D01CF6" w:rsidRPr="00401CE4">
        <w:rPr>
          <w:rFonts w:ascii="Times New Roman" w:hAnsi="Times New Roman" w:cs="Times New Roman"/>
          <w:color w:val="auto"/>
        </w:rPr>
        <w:t>iestādes “</w:t>
      </w:r>
      <w:r w:rsidR="00D17F3D" w:rsidRPr="00401CE4">
        <w:rPr>
          <w:rFonts w:ascii="Times New Roman" w:hAnsi="Times New Roman" w:cs="Times New Roman"/>
          <w:color w:val="auto"/>
        </w:rPr>
        <w:t>Viļānu apvienības</w:t>
      </w:r>
      <w:r w:rsidR="002D2DAC" w:rsidRPr="00401CE4">
        <w:rPr>
          <w:rFonts w:ascii="Times New Roman" w:hAnsi="Times New Roman" w:cs="Times New Roman"/>
          <w:color w:val="auto"/>
        </w:rPr>
        <w:t xml:space="preserve"> pārvalde”</w:t>
      </w:r>
      <w:r w:rsidRPr="00401CE4">
        <w:rPr>
          <w:rFonts w:ascii="Times New Roman" w:hAnsi="Times New Roman" w:cs="Times New Roman"/>
          <w:color w:val="auto"/>
        </w:rPr>
        <w:t xml:space="preserve"> reģ.</w:t>
      </w:r>
      <w:r w:rsidR="00D01CF6" w:rsidRPr="00401CE4">
        <w:rPr>
          <w:rFonts w:ascii="Times New Roman" w:hAnsi="Times New Roman" w:cs="Times New Roman"/>
          <w:bCs/>
        </w:rPr>
        <w:t>Nr.409000</w:t>
      </w:r>
      <w:r w:rsidR="00D17F3D" w:rsidRPr="00401CE4">
        <w:rPr>
          <w:rFonts w:ascii="Times New Roman" w:hAnsi="Times New Roman" w:cs="Times New Roman"/>
          <w:bCs/>
        </w:rPr>
        <w:t>36645</w:t>
      </w:r>
      <w:r w:rsidRPr="00401CE4">
        <w:rPr>
          <w:rFonts w:ascii="Times New Roman" w:hAnsi="Times New Roman" w:cs="Times New Roman"/>
          <w:color w:val="auto"/>
        </w:rPr>
        <w:t>, AS“S</w:t>
      </w:r>
      <w:r w:rsidR="00B3180F" w:rsidRPr="00401CE4">
        <w:rPr>
          <w:rFonts w:ascii="Times New Roman" w:hAnsi="Times New Roman" w:cs="Times New Roman"/>
          <w:color w:val="auto"/>
        </w:rPr>
        <w:t>WEDBANK</w:t>
      </w:r>
      <w:r w:rsidRPr="00401CE4">
        <w:rPr>
          <w:rFonts w:ascii="Times New Roman" w:hAnsi="Times New Roman" w:cs="Times New Roman"/>
          <w:color w:val="auto"/>
        </w:rPr>
        <w:t>” norēķinu kontā</w:t>
      </w:r>
      <w:r w:rsidR="00B3180F" w:rsidRPr="00401CE4">
        <w:rPr>
          <w:rFonts w:ascii="Times New Roman" w:hAnsi="Times New Roman" w:cs="Times New Roman"/>
        </w:rPr>
        <w:t xml:space="preserve"> </w:t>
      </w:r>
      <w:r w:rsidR="00D17F3D" w:rsidRPr="00401CE4">
        <w:rPr>
          <w:rFonts w:ascii="Times New Roman" w:hAnsi="Times New Roman" w:cs="Times New Roman"/>
          <w:bCs/>
        </w:rPr>
        <w:t>LV27</w:t>
      </w:r>
      <w:r w:rsidR="00B3180F" w:rsidRPr="00401CE4">
        <w:rPr>
          <w:rFonts w:ascii="Times New Roman" w:hAnsi="Times New Roman" w:cs="Times New Roman"/>
          <w:bCs/>
        </w:rPr>
        <w:t>HABA</w:t>
      </w:r>
      <w:r w:rsidR="00D01CF6" w:rsidRPr="00401CE4">
        <w:rPr>
          <w:rFonts w:ascii="Times New Roman" w:hAnsi="Times New Roman" w:cs="Times New Roman"/>
          <w:bCs/>
          <w:iCs/>
          <w:color w:val="auto"/>
        </w:rPr>
        <w:t>05510</w:t>
      </w:r>
      <w:r w:rsidR="00D17F3D" w:rsidRPr="00401CE4">
        <w:rPr>
          <w:rFonts w:ascii="Times New Roman" w:hAnsi="Times New Roman" w:cs="Times New Roman"/>
          <w:bCs/>
          <w:iCs/>
          <w:color w:val="auto"/>
        </w:rPr>
        <w:t>51063435</w:t>
      </w:r>
      <w:r w:rsidRPr="00401CE4">
        <w:rPr>
          <w:rFonts w:ascii="Times New Roman" w:hAnsi="Times New Roman" w:cs="Times New Roman"/>
          <w:color w:val="auto"/>
        </w:rPr>
        <w:t>.</w:t>
      </w:r>
    </w:p>
    <w:p w14:paraId="5A45BC0B" w14:textId="77777777" w:rsidR="004E5A07" w:rsidRPr="00401CE4" w:rsidRDefault="00920F74" w:rsidP="004E5A07">
      <w:pPr>
        <w:pStyle w:val="Default"/>
        <w:numPr>
          <w:ilvl w:val="1"/>
          <w:numId w:val="2"/>
        </w:numPr>
        <w:ind w:left="567" w:hanging="567"/>
        <w:jc w:val="both"/>
        <w:rPr>
          <w:rFonts w:ascii="Times New Roman" w:hAnsi="Times New Roman" w:cs="Times New Roman"/>
        </w:rPr>
      </w:pPr>
      <w:r w:rsidRPr="00401CE4">
        <w:rPr>
          <w:rFonts w:ascii="Times New Roman" w:hAnsi="Times New Roman" w:cs="Times New Roman"/>
        </w:rPr>
        <w:t>Visus izdevumus, kas saistīti ar šī Līguma noslēgšanu un īpašumtiesību nostiprināšanu Zemesgrāmatā sedz Pircējs.</w:t>
      </w:r>
    </w:p>
    <w:p w14:paraId="404BE683" w14:textId="77777777" w:rsidR="004E5A07" w:rsidRPr="00401CE4" w:rsidRDefault="004E5A07" w:rsidP="004E5A07">
      <w:pPr>
        <w:pStyle w:val="Default"/>
        <w:ind w:left="1080"/>
        <w:rPr>
          <w:rFonts w:ascii="Times New Roman" w:hAnsi="Times New Roman" w:cs="Times New Roman"/>
        </w:rPr>
      </w:pPr>
    </w:p>
    <w:p w14:paraId="3AD6F460" w14:textId="77777777" w:rsidR="004E5A07" w:rsidRPr="00401CE4" w:rsidRDefault="00920F74" w:rsidP="004E5A07">
      <w:pPr>
        <w:jc w:val="center"/>
        <w:rPr>
          <w:rFonts w:eastAsia="TimesNewRoman"/>
          <w:b w:val="0"/>
          <w:bCs/>
          <w:color w:val="auto"/>
          <w:sz w:val="24"/>
          <w:szCs w:val="24"/>
        </w:rPr>
      </w:pPr>
      <w:r w:rsidRPr="00401CE4">
        <w:rPr>
          <w:rFonts w:eastAsia="TimesNewRoman"/>
          <w:b w:val="0"/>
          <w:bCs/>
          <w:color w:val="auto"/>
          <w:sz w:val="24"/>
          <w:szCs w:val="24"/>
        </w:rPr>
        <w:t>3.PUŠU TIESĪBAS UN PIENĀKUMI</w:t>
      </w:r>
      <w:r w:rsidR="00B3180F" w:rsidRPr="00401CE4">
        <w:rPr>
          <w:rFonts w:eastAsia="TimesNewRoman"/>
          <w:b w:val="0"/>
          <w:bCs/>
          <w:color w:val="auto"/>
          <w:sz w:val="24"/>
          <w:szCs w:val="24"/>
        </w:rPr>
        <w:t xml:space="preserve"> </w:t>
      </w:r>
    </w:p>
    <w:p w14:paraId="6369D6F9" w14:textId="77777777" w:rsidR="004E5A07" w:rsidRPr="00401CE4" w:rsidRDefault="00920F74" w:rsidP="004E5A07">
      <w:pPr>
        <w:pStyle w:val="Default"/>
        <w:numPr>
          <w:ilvl w:val="1"/>
          <w:numId w:val="3"/>
        </w:numPr>
        <w:ind w:left="567" w:hanging="567"/>
        <w:jc w:val="both"/>
        <w:rPr>
          <w:rFonts w:ascii="Times New Roman" w:hAnsi="Times New Roman" w:cs="Times New Roman"/>
        </w:rPr>
      </w:pPr>
      <w:r w:rsidRPr="00401CE4">
        <w:rPr>
          <w:rFonts w:ascii="Times New Roman" w:hAnsi="Times New Roman" w:cs="Times New Roman"/>
        </w:rPr>
        <w:t xml:space="preserve">Pārdevējs garantē, ka ir nekustamā īpašuma vienīgais likumīgais īpašnieks un ir tiesīgs slēgt šo līgumu, un uzņemties tajā noteiktās saistības. </w:t>
      </w:r>
    </w:p>
    <w:p w14:paraId="6E68EEF6" w14:textId="77777777" w:rsidR="004E5A07" w:rsidRPr="00401CE4" w:rsidRDefault="00920F74" w:rsidP="004E5A07">
      <w:pPr>
        <w:pStyle w:val="Default"/>
        <w:numPr>
          <w:ilvl w:val="1"/>
          <w:numId w:val="3"/>
        </w:numPr>
        <w:ind w:left="567" w:hanging="567"/>
        <w:jc w:val="both"/>
        <w:rPr>
          <w:rFonts w:ascii="Times New Roman" w:hAnsi="Times New Roman" w:cs="Times New Roman"/>
        </w:rPr>
      </w:pPr>
      <w:r w:rsidRPr="00401CE4">
        <w:rPr>
          <w:rFonts w:ascii="Times New Roman" w:hAnsi="Times New Roman" w:cs="Times New Roman"/>
        </w:rPr>
        <w:t>Pircējs apņemas 30 darba dienu laikā no šā līguma parakstīšanas brīža reģistrēt šo līgumu un nostiprināt īpašuma tiesības uz sava vārda Zemesgrāmatā.</w:t>
      </w:r>
    </w:p>
    <w:p w14:paraId="4AA451C5" w14:textId="77777777" w:rsidR="004E5A07" w:rsidRPr="00401CE4" w:rsidRDefault="00920F74" w:rsidP="004E5A07">
      <w:pPr>
        <w:pStyle w:val="Default"/>
        <w:numPr>
          <w:ilvl w:val="1"/>
          <w:numId w:val="3"/>
        </w:numPr>
        <w:ind w:left="567" w:hanging="567"/>
        <w:jc w:val="both"/>
        <w:rPr>
          <w:rFonts w:ascii="Times New Roman" w:hAnsi="Times New Roman" w:cs="Times New Roman"/>
        </w:rPr>
      </w:pPr>
      <w:r w:rsidRPr="00401CE4">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14:paraId="1CE1DCE4" w14:textId="77777777" w:rsidR="004E5A07" w:rsidRPr="00401CE4" w:rsidRDefault="00920F74" w:rsidP="004E5A07">
      <w:pPr>
        <w:pStyle w:val="Default"/>
        <w:numPr>
          <w:ilvl w:val="1"/>
          <w:numId w:val="3"/>
        </w:numPr>
        <w:ind w:left="567" w:hanging="567"/>
        <w:jc w:val="both"/>
        <w:rPr>
          <w:rFonts w:ascii="Times New Roman" w:hAnsi="Times New Roman" w:cs="Times New Roman"/>
        </w:rPr>
      </w:pPr>
      <w:r w:rsidRPr="00401CE4">
        <w:rPr>
          <w:rFonts w:ascii="Times New Roman" w:hAnsi="Times New Roman" w:cs="Times New Roman"/>
        </w:rPr>
        <w:lastRenderedPageBreak/>
        <w:t xml:space="preserve">Pārdevējs neatbild par nekustamā īpašuma nenozīmīgiem trūkumiem, kā arī par tādiem, kas ieguvējam bijuši zināmi vai, pievēršot visparastāko uzmanību, nevarētu palikt viņam apslēpti. </w:t>
      </w:r>
    </w:p>
    <w:p w14:paraId="1FE3E701" w14:textId="77777777" w:rsidR="004E5A07" w:rsidRPr="00401CE4" w:rsidRDefault="00920F74" w:rsidP="004E5A07">
      <w:pPr>
        <w:pStyle w:val="Default"/>
        <w:numPr>
          <w:ilvl w:val="1"/>
          <w:numId w:val="3"/>
        </w:numPr>
        <w:ind w:left="567" w:hanging="567"/>
        <w:jc w:val="both"/>
        <w:rPr>
          <w:rFonts w:ascii="Times New Roman" w:hAnsi="Times New Roman" w:cs="Times New Roman"/>
        </w:rPr>
      </w:pPr>
      <w:r w:rsidRPr="00401CE4">
        <w:rPr>
          <w:rFonts w:ascii="Times New Roman" w:hAnsi="Times New Roman" w:cs="Times New Roman"/>
        </w:rPr>
        <w:t>Visu risku par zaudējumiem, kurus nekustamais īpašums var radīt trešajām personām, no šā līguma spēkā stāšanās brīža (parakstīšanas) uzņemas Pircējs.</w:t>
      </w:r>
    </w:p>
    <w:p w14:paraId="0521D27B" w14:textId="77777777" w:rsidR="004E5A07" w:rsidRPr="00401CE4" w:rsidRDefault="004E5A07" w:rsidP="004E5A07">
      <w:pPr>
        <w:pStyle w:val="Default"/>
        <w:jc w:val="both"/>
        <w:rPr>
          <w:rFonts w:ascii="Times New Roman" w:hAnsi="Times New Roman" w:cs="Times New Roman"/>
        </w:rPr>
      </w:pPr>
    </w:p>
    <w:p w14:paraId="7D94663D" w14:textId="77777777" w:rsidR="004E5A07" w:rsidRPr="00401CE4" w:rsidRDefault="00920F74" w:rsidP="004E5A07">
      <w:pPr>
        <w:jc w:val="center"/>
        <w:rPr>
          <w:rFonts w:eastAsia="TimesNewRoman"/>
          <w:b w:val="0"/>
          <w:bCs/>
          <w:color w:val="auto"/>
          <w:sz w:val="24"/>
          <w:szCs w:val="24"/>
        </w:rPr>
      </w:pPr>
      <w:r w:rsidRPr="00401CE4">
        <w:rPr>
          <w:rFonts w:eastAsia="TimesNewRoman"/>
          <w:b w:val="0"/>
          <w:bCs/>
          <w:color w:val="auto"/>
          <w:sz w:val="24"/>
          <w:szCs w:val="24"/>
        </w:rPr>
        <w:t>4.ATBILDĪBA</w:t>
      </w:r>
    </w:p>
    <w:p w14:paraId="41231CC9" w14:textId="77777777" w:rsidR="004E5A07" w:rsidRPr="00401CE4" w:rsidRDefault="00920F74" w:rsidP="004E5A07">
      <w:pPr>
        <w:pStyle w:val="Default"/>
        <w:numPr>
          <w:ilvl w:val="1"/>
          <w:numId w:val="4"/>
        </w:numPr>
        <w:ind w:left="567" w:hanging="567"/>
        <w:jc w:val="both"/>
        <w:rPr>
          <w:rFonts w:ascii="Times New Roman" w:hAnsi="Times New Roman" w:cs="Times New Roman"/>
        </w:rPr>
      </w:pPr>
      <w:r w:rsidRPr="00401CE4">
        <w:rPr>
          <w:rFonts w:ascii="Times New Roman" w:hAnsi="Times New Roman" w:cs="Times New Roman"/>
        </w:rPr>
        <w:t xml:space="preserve">Puses ir pilnā mērā atbildīgas par uzņemto saistību pilnīgu izpildi LR normatīvajos aktos paredzētajā kārtībā. </w:t>
      </w:r>
    </w:p>
    <w:p w14:paraId="7B1410C6" w14:textId="77777777" w:rsidR="004E5A07" w:rsidRPr="00401CE4" w:rsidRDefault="00920F74" w:rsidP="004E5A07">
      <w:pPr>
        <w:pStyle w:val="Default"/>
        <w:numPr>
          <w:ilvl w:val="1"/>
          <w:numId w:val="4"/>
        </w:numPr>
        <w:ind w:left="567" w:hanging="567"/>
        <w:jc w:val="both"/>
        <w:rPr>
          <w:rFonts w:ascii="Times New Roman" w:hAnsi="Times New Roman" w:cs="Times New Roman"/>
        </w:rPr>
      </w:pPr>
      <w:r w:rsidRPr="00401CE4">
        <w:rPr>
          <w:rFonts w:ascii="Times New Roman" w:hAnsi="Times New Roman" w:cs="Times New Roman"/>
        </w:rPr>
        <w:t xml:space="preserve">Par katru šā līguma pārkāpumu vainīgā puse ir atbildīga par otrai pusei radītajiem zaudējumiem. </w:t>
      </w:r>
    </w:p>
    <w:p w14:paraId="4BD48041" w14:textId="77777777" w:rsidR="004E5A07" w:rsidRPr="00401CE4" w:rsidRDefault="00920F74" w:rsidP="004E5A07">
      <w:pPr>
        <w:pStyle w:val="Default"/>
        <w:numPr>
          <w:ilvl w:val="1"/>
          <w:numId w:val="4"/>
        </w:numPr>
        <w:ind w:left="567" w:hanging="567"/>
        <w:jc w:val="both"/>
        <w:rPr>
          <w:rFonts w:ascii="Times New Roman" w:hAnsi="Times New Roman" w:cs="Times New Roman"/>
        </w:rPr>
      </w:pPr>
      <w:r w:rsidRPr="00401CE4">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32490F10" w14:textId="77777777" w:rsidR="004E5A07" w:rsidRPr="00401CE4" w:rsidRDefault="004E5A07" w:rsidP="004E5A07">
      <w:pPr>
        <w:pStyle w:val="Default"/>
        <w:ind w:left="567"/>
        <w:jc w:val="both"/>
        <w:rPr>
          <w:rFonts w:ascii="Times New Roman" w:hAnsi="Times New Roman" w:cs="Times New Roman"/>
        </w:rPr>
      </w:pPr>
    </w:p>
    <w:p w14:paraId="37D39D4C" w14:textId="77777777" w:rsidR="004E5A07" w:rsidRPr="00401CE4" w:rsidRDefault="00920F74" w:rsidP="004E5A07">
      <w:pPr>
        <w:jc w:val="center"/>
        <w:rPr>
          <w:rFonts w:eastAsia="TimesNewRoman"/>
          <w:b w:val="0"/>
          <w:bCs/>
          <w:sz w:val="24"/>
          <w:szCs w:val="24"/>
        </w:rPr>
      </w:pPr>
      <w:r w:rsidRPr="00401CE4">
        <w:rPr>
          <w:rFonts w:eastAsia="TimesNewRoman"/>
          <w:b w:val="0"/>
          <w:bCs/>
          <w:sz w:val="24"/>
          <w:szCs w:val="24"/>
        </w:rPr>
        <w:t>5.PĀRĒJIE NOTEIKUMI</w:t>
      </w:r>
    </w:p>
    <w:p w14:paraId="4C464732"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 xml:space="preserve">Pircējs iegūst īpašuma tiesības uz Nekustamu īpašumu pēc to nostiprināšanas zemesgrāmatā. </w:t>
      </w:r>
    </w:p>
    <w:p w14:paraId="3F263A28"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14:paraId="3891E713"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 xml:space="preserve">Līgums stājas spēkā ar parakstīšanas brīdi un darbojas līdz Pušu saistību pilnīgai izpildei. </w:t>
      </w:r>
    </w:p>
    <w:p w14:paraId="505A95E0"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 xml:space="preserve"> Pircējs apliecina, ka ir iepazinies ar nekustama īpašuma faktisko stāvokli, un piekrīt to pirkt tādā stāvoklī, kāds tas ir šā līguma noslēgšanas dienā. </w:t>
      </w:r>
    </w:p>
    <w:p w14:paraId="3E348146"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7F503E88"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14:paraId="447BDB05"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 xml:space="preserve">Attiecības, kas nav atrunātas šajā Līgumā, tiek regulētas saskaņā ar Latvijas Republikas normatīvajiem aktiem. </w:t>
      </w:r>
    </w:p>
    <w:p w14:paraId="5E8E3325"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14:paraId="104CF49A" w14:textId="77777777" w:rsidR="004E5A07" w:rsidRPr="00401CE4" w:rsidRDefault="00920F74" w:rsidP="004E5A07">
      <w:pPr>
        <w:pStyle w:val="Default"/>
        <w:numPr>
          <w:ilvl w:val="1"/>
          <w:numId w:val="5"/>
        </w:numPr>
        <w:jc w:val="both"/>
        <w:rPr>
          <w:rFonts w:ascii="Times New Roman" w:hAnsi="Times New Roman" w:cs="Times New Roman"/>
        </w:rPr>
      </w:pPr>
      <w:r w:rsidRPr="00401CE4">
        <w:rPr>
          <w:rFonts w:ascii="Times New Roman" w:hAnsi="Times New Roman" w:cs="Times New Roman"/>
        </w:rPr>
        <w:t>Pirkuma līgums stājas spēkā ar brīdi, kad to parakstījušas abas Puses.</w:t>
      </w:r>
    </w:p>
    <w:p w14:paraId="73506978" w14:textId="77777777" w:rsidR="004E5A07" w:rsidRPr="00401CE4" w:rsidRDefault="00920F74" w:rsidP="004E5A07">
      <w:pPr>
        <w:pStyle w:val="Default"/>
        <w:numPr>
          <w:ilvl w:val="1"/>
          <w:numId w:val="5"/>
        </w:numPr>
        <w:ind w:left="709" w:hanging="567"/>
        <w:jc w:val="both"/>
        <w:rPr>
          <w:rFonts w:ascii="Times New Roman" w:hAnsi="Times New Roman" w:cs="Times New Roman"/>
        </w:rPr>
      </w:pPr>
      <w:r w:rsidRPr="00401CE4">
        <w:rPr>
          <w:rFonts w:ascii="Times New Roman" w:eastAsia="TimesNewRoman" w:hAnsi="Times New Roman" w:cs="Times New Roman"/>
          <w:bCs/>
        </w:rPr>
        <w:t>Šis līgums sastādīts un parakstīts 3 (trīs) eksemplāros uz 2 (divām) lapām, visiem līguma eksemplāriem ir vienāds juridiskais spēks.</w:t>
      </w:r>
    </w:p>
    <w:p w14:paraId="6EEB2344" w14:textId="77777777" w:rsidR="004E5A07" w:rsidRPr="00401CE4" w:rsidRDefault="004E5A07" w:rsidP="004E5A07">
      <w:pPr>
        <w:pStyle w:val="Default"/>
        <w:ind w:left="720"/>
        <w:jc w:val="both"/>
        <w:rPr>
          <w:rFonts w:ascii="Times New Roman" w:hAnsi="Times New Roman" w:cs="Times New Roman"/>
        </w:rPr>
      </w:pPr>
    </w:p>
    <w:p w14:paraId="4DB4DF83" w14:textId="77777777" w:rsidR="004E5A07" w:rsidRPr="00401CE4" w:rsidRDefault="00920F74" w:rsidP="004E5A07">
      <w:pPr>
        <w:jc w:val="center"/>
        <w:rPr>
          <w:rFonts w:eastAsia="TimesNewRoman"/>
          <w:b w:val="0"/>
          <w:bCs/>
          <w:sz w:val="24"/>
          <w:szCs w:val="24"/>
        </w:rPr>
      </w:pPr>
      <w:r w:rsidRPr="00401CE4">
        <w:rPr>
          <w:rFonts w:eastAsia="TimesNewRoman"/>
          <w:b w:val="0"/>
          <w:bCs/>
          <w:sz w:val="24"/>
          <w:szCs w:val="24"/>
        </w:rPr>
        <w:t>PUŠU REKVIZĪTI UN PARAKSTI</w:t>
      </w:r>
    </w:p>
    <w:p w14:paraId="2EEF8F84" w14:textId="77777777" w:rsidR="004E5A07" w:rsidRPr="00401CE4" w:rsidRDefault="00920F74" w:rsidP="004E5A07">
      <w:pPr>
        <w:jc w:val="both"/>
        <w:rPr>
          <w:rFonts w:eastAsia="TimesNewRoman"/>
          <w:b w:val="0"/>
          <w:bCs/>
          <w:sz w:val="24"/>
          <w:szCs w:val="24"/>
        </w:rPr>
      </w:pPr>
      <w:r w:rsidRPr="00401CE4">
        <w:rPr>
          <w:rFonts w:eastAsia="TimesNewRoman"/>
          <w:b w:val="0"/>
          <w:bCs/>
          <w:sz w:val="24"/>
          <w:szCs w:val="24"/>
        </w:rPr>
        <w:t>Pārdevējs: Rēzeknes novada pašvaldība, reģistrācijas Nr.90009112679,</w:t>
      </w:r>
      <w:r w:rsidR="00DD5F0A" w:rsidRPr="00401CE4">
        <w:rPr>
          <w:rFonts w:eastAsia="TimesNewRoman"/>
          <w:b w:val="0"/>
          <w:bCs/>
          <w:sz w:val="24"/>
          <w:szCs w:val="24"/>
        </w:rPr>
        <w:t xml:space="preserve"> </w:t>
      </w:r>
      <w:r w:rsidRPr="00401CE4">
        <w:rPr>
          <w:rFonts w:eastAsia="TimesNewRoman"/>
          <w:b w:val="0"/>
          <w:bCs/>
          <w:sz w:val="24"/>
          <w:szCs w:val="24"/>
        </w:rPr>
        <w:t xml:space="preserve">juridiskā adrese: Atbrīvošanas </w:t>
      </w:r>
      <w:r w:rsidRPr="00401CE4">
        <w:rPr>
          <w:rFonts w:eastAsia="TimesNewRoman"/>
          <w:b w:val="0"/>
          <w:bCs/>
          <w:color w:val="auto"/>
          <w:sz w:val="24"/>
          <w:szCs w:val="24"/>
        </w:rPr>
        <w:t>aleja 95A,</w:t>
      </w:r>
      <w:r w:rsidRPr="00401CE4">
        <w:rPr>
          <w:b w:val="0"/>
          <w:bCs/>
          <w:color w:val="auto"/>
          <w:sz w:val="24"/>
          <w:szCs w:val="24"/>
        </w:rPr>
        <w:t xml:space="preserve"> Rēzeknes novada pašvaldības iestāde “</w:t>
      </w:r>
      <w:r w:rsidR="00D17F3D" w:rsidRPr="00401CE4">
        <w:rPr>
          <w:b w:val="0"/>
          <w:bCs/>
          <w:color w:val="auto"/>
          <w:sz w:val="24"/>
          <w:szCs w:val="24"/>
        </w:rPr>
        <w:t>Viļānu</w:t>
      </w:r>
      <w:r w:rsidRPr="00401CE4">
        <w:rPr>
          <w:b w:val="0"/>
          <w:bCs/>
          <w:color w:val="auto"/>
          <w:sz w:val="24"/>
          <w:szCs w:val="24"/>
        </w:rPr>
        <w:t xml:space="preserve"> apvienība</w:t>
      </w:r>
      <w:r w:rsidR="00D17F3D" w:rsidRPr="00401CE4">
        <w:rPr>
          <w:b w:val="0"/>
          <w:bCs/>
          <w:color w:val="auto"/>
          <w:sz w:val="24"/>
          <w:szCs w:val="24"/>
        </w:rPr>
        <w:t>s pārvalde</w:t>
      </w:r>
      <w:r w:rsidRPr="00401CE4">
        <w:rPr>
          <w:b w:val="0"/>
          <w:bCs/>
          <w:color w:val="auto"/>
          <w:sz w:val="24"/>
          <w:szCs w:val="24"/>
        </w:rPr>
        <w:t xml:space="preserve">” </w:t>
      </w:r>
      <w:proofErr w:type="spellStart"/>
      <w:r w:rsidRPr="00401CE4">
        <w:rPr>
          <w:b w:val="0"/>
          <w:bCs/>
          <w:color w:val="auto"/>
          <w:sz w:val="24"/>
          <w:szCs w:val="24"/>
        </w:rPr>
        <w:t>reģ</w:t>
      </w:r>
      <w:proofErr w:type="spellEnd"/>
      <w:r w:rsidRPr="00401CE4">
        <w:rPr>
          <w:b w:val="0"/>
          <w:bCs/>
          <w:color w:val="auto"/>
          <w:sz w:val="24"/>
          <w:szCs w:val="24"/>
        </w:rPr>
        <w:t>. Nr.</w:t>
      </w:r>
      <w:r w:rsidR="00D17F3D" w:rsidRPr="00401CE4">
        <w:rPr>
          <w:b w:val="0"/>
          <w:bCs/>
          <w:color w:val="auto"/>
          <w:sz w:val="24"/>
          <w:szCs w:val="24"/>
        </w:rPr>
        <w:t>40900036645</w:t>
      </w:r>
      <w:r w:rsidRPr="00401CE4">
        <w:rPr>
          <w:rFonts w:eastAsia="TimesNewRoman"/>
          <w:b w:val="0"/>
          <w:bCs/>
          <w:color w:val="auto"/>
          <w:sz w:val="24"/>
          <w:szCs w:val="24"/>
        </w:rPr>
        <w:t>.</w:t>
      </w:r>
      <w:r w:rsidRPr="00401CE4">
        <w:rPr>
          <w:rFonts w:eastAsia="TimesNewRoman"/>
          <w:b w:val="0"/>
          <w:bCs/>
          <w:sz w:val="24"/>
          <w:szCs w:val="24"/>
        </w:rPr>
        <w:t xml:space="preserve">                                             </w:t>
      </w:r>
    </w:p>
    <w:p w14:paraId="37617626" w14:textId="77777777" w:rsidR="004E5A07" w:rsidRPr="00401CE4" w:rsidRDefault="004E5A07" w:rsidP="004E5A07">
      <w:pPr>
        <w:jc w:val="both"/>
        <w:rPr>
          <w:rFonts w:eastAsia="TimesNewRoman"/>
          <w:b w:val="0"/>
          <w:bCs/>
          <w:sz w:val="24"/>
          <w:szCs w:val="24"/>
        </w:rPr>
      </w:pPr>
    </w:p>
    <w:p w14:paraId="30FE5650" w14:textId="77777777" w:rsidR="004E5A07" w:rsidRPr="00401CE4" w:rsidRDefault="00920F74" w:rsidP="004E5A07">
      <w:pPr>
        <w:jc w:val="both"/>
        <w:rPr>
          <w:rFonts w:eastAsia="TimesNewRoman"/>
          <w:b w:val="0"/>
          <w:bCs/>
          <w:sz w:val="24"/>
          <w:szCs w:val="24"/>
        </w:rPr>
      </w:pPr>
      <w:r w:rsidRPr="00401CE4">
        <w:rPr>
          <w:rFonts w:eastAsia="TimesNewRoman"/>
          <w:b w:val="0"/>
          <w:bCs/>
          <w:sz w:val="24"/>
          <w:szCs w:val="24"/>
        </w:rPr>
        <w:t>Pircējs:  _____________  personas kods __________, deklarētā dzīves vieta ____________.</w:t>
      </w:r>
    </w:p>
    <w:p w14:paraId="284211FB" w14:textId="77777777" w:rsidR="004E5A07" w:rsidRPr="00401CE4" w:rsidRDefault="004E5A07" w:rsidP="004E5A07">
      <w:pPr>
        <w:jc w:val="both"/>
        <w:rPr>
          <w:rFonts w:eastAsia="TimesNewRoman"/>
          <w:b w:val="0"/>
          <w:bCs/>
          <w:sz w:val="24"/>
          <w:szCs w:val="24"/>
        </w:rPr>
      </w:pPr>
    </w:p>
    <w:p w14:paraId="09B898A3" w14:textId="77777777" w:rsidR="004E5A07" w:rsidRPr="00401CE4" w:rsidRDefault="004E5A07" w:rsidP="004E5A07">
      <w:pPr>
        <w:jc w:val="both"/>
        <w:rPr>
          <w:rFonts w:eastAsia="TimesNewRoman"/>
          <w:b w:val="0"/>
          <w:bCs/>
          <w:sz w:val="24"/>
          <w:szCs w:val="24"/>
        </w:rPr>
      </w:pPr>
    </w:p>
    <w:p w14:paraId="09C45F83" w14:textId="77777777" w:rsidR="004E5A07" w:rsidRPr="00401CE4" w:rsidRDefault="00920F74" w:rsidP="004E5A07">
      <w:pPr>
        <w:rPr>
          <w:rFonts w:eastAsia="TimesNewRoman"/>
          <w:b w:val="0"/>
          <w:bCs/>
          <w:sz w:val="24"/>
          <w:szCs w:val="24"/>
        </w:rPr>
      </w:pPr>
      <w:r w:rsidRPr="00401CE4">
        <w:rPr>
          <w:rFonts w:eastAsia="TimesNewRoman"/>
          <w:b w:val="0"/>
          <w:bCs/>
          <w:sz w:val="24"/>
          <w:szCs w:val="24"/>
        </w:rPr>
        <w:t>PĀDEVĒJS:_______________                                               PIRCĒJS :___________</w:t>
      </w:r>
    </w:p>
    <w:p w14:paraId="4D90E434" w14:textId="0023F429" w:rsidR="004E5A07" w:rsidRPr="00401CE4" w:rsidRDefault="00920F74" w:rsidP="004E5A07">
      <w:pPr>
        <w:rPr>
          <w:rFonts w:eastAsia="TimesNewRoman"/>
          <w:b w:val="0"/>
          <w:bCs/>
          <w:sz w:val="24"/>
          <w:szCs w:val="24"/>
        </w:rPr>
      </w:pPr>
      <w:r w:rsidRPr="00401CE4">
        <w:rPr>
          <w:rFonts w:eastAsia="TimesNewRoman"/>
          <w:b w:val="0"/>
          <w:bCs/>
          <w:sz w:val="24"/>
          <w:szCs w:val="24"/>
        </w:rPr>
        <w:t>/</w:t>
      </w:r>
      <w:r w:rsidR="00D17F3D" w:rsidRPr="00401CE4">
        <w:rPr>
          <w:rFonts w:eastAsia="TimesNewRoman"/>
          <w:b w:val="0"/>
          <w:bCs/>
          <w:sz w:val="24"/>
          <w:szCs w:val="24"/>
        </w:rPr>
        <w:t>I.</w:t>
      </w:r>
      <w:r w:rsidR="0000792A" w:rsidRPr="00401CE4">
        <w:rPr>
          <w:rFonts w:eastAsia="TimesNewRoman"/>
          <w:b w:val="0"/>
          <w:bCs/>
          <w:sz w:val="24"/>
          <w:szCs w:val="24"/>
        </w:rPr>
        <w:t>Ikaunieks</w:t>
      </w:r>
      <w:r w:rsidRPr="00401CE4">
        <w:rPr>
          <w:rFonts w:eastAsia="TimesNewRoman"/>
          <w:b w:val="0"/>
          <w:bCs/>
          <w:sz w:val="24"/>
          <w:szCs w:val="24"/>
        </w:rPr>
        <w:t xml:space="preserve"> /</w:t>
      </w:r>
    </w:p>
    <w:p w14:paraId="4A8F80E6" w14:textId="77777777" w:rsidR="004E5A07" w:rsidRPr="00401CE4" w:rsidRDefault="004E5A07" w:rsidP="004E5A07">
      <w:pPr>
        <w:rPr>
          <w:sz w:val="24"/>
          <w:szCs w:val="24"/>
        </w:rPr>
      </w:pPr>
    </w:p>
    <w:sectPr w:rsidR="004E5A07" w:rsidRPr="00401CE4" w:rsidSect="00974608">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F3CAF" w14:textId="77777777" w:rsidR="00EC4459" w:rsidRDefault="00920F74">
      <w:r>
        <w:separator/>
      </w:r>
    </w:p>
  </w:endnote>
  <w:endnote w:type="continuationSeparator" w:id="0">
    <w:p w14:paraId="3A3A3B53" w14:textId="77777777" w:rsidR="00EC4459" w:rsidRDefault="0092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C1A3C" w14:textId="77777777" w:rsidR="004F3BCB" w:rsidRDefault="00920F74">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B8E28" w14:textId="77777777" w:rsidR="00EC4459" w:rsidRDefault="00920F74">
      <w:r>
        <w:separator/>
      </w:r>
    </w:p>
  </w:footnote>
  <w:footnote w:type="continuationSeparator" w:id="0">
    <w:p w14:paraId="34710733" w14:textId="77777777" w:rsidR="00EC4459" w:rsidRDefault="00920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07"/>
    <w:rsid w:val="0000792A"/>
    <w:rsid w:val="000B147E"/>
    <w:rsid w:val="001431C7"/>
    <w:rsid w:val="00177344"/>
    <w:rsid w:val="00245837"/>
    <w:rsid w:val="002D2DAC"/>
    <w:rsid w:val="002F1071"/>
    <w:rsid w:val="003A33BE"/>
    <w:rsid w:val="003A557A"/>
    <w:rsid w:val="00401CE4"/>
    <w:rsid w:val="004E5A07"/>
    <w:rsid w:val="004F3BCB"/>
    <w:rsid w:val="00500C64"/>
    <w:rsid w:val="0050750A"/>
    <w:rsid w:val="00557E32"/>
    <w:rsid w:val="00584553"/>
    <w:rsid w:val="00590E84"/>
    <w:rsid w:val="00651516"/>
    <w:rsid w:val="006545DD"/>
    <w:rsid w:val="006741D2"/>
    <w:rsid w:val="006B0A8D"/>
    <w:rsid w:val="006B1A06"/>
    <w:rsid w:val="00771C02"/>
    <w:rsid w:val="00787A95"/>
    <w:rsid w:val="007E3A9B"/>
    <w:rsid w:val="00803020"/>
    <w:rsid w:val="00877AE2"/>
    <w:rsid w:val="008F7236"/>
    <w:rsid w:val="00920F74"/>
    <w:rsid w:val="0093031F"/>
    <w:rsid w:val="00AC57A4"/>
    <w:rsid w:val="00AF421E"/>
    <w:rsid w:val="00AF7ED6"/>
    <w:rsid w:val="00B3180F"/>
    <w:rsid w:val="00B42182"/>
    <w:rsid w:val="00BF69ED"/>
    <w:rsid w:val="00C30CD7"/>
    <w:rsid w:val="00CB3DAE"/>
    <w:rsid w:val="00CD7CA8"/>
    <w:rsid w:val="00D01CF6"/>
    <w:rsid w:val="00D17F3D"/>
    <w:rsid w:val="00D35314"/>
    <w:rsid w:val="00DA54DF"/>
    <w:rsid w:val="00DA5FC4"/>
    <w:rsid w:val="00DD5F0A"/>
    <w:rsid w:val="00E10C09"/>
    <w:rsid w:val="00E17F64"/>
    <w:rsid w:val="00E27D7D"/>
    <w:rsid w:val="00E51A6C"/>
    <w:rsid w:val="00EC4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HeaderChar"/>
    <w:uiPriority w:val="99"/>
    <w:unhideWhenUsed/>
    <w:rsid w:val="0000792A"/>
    <w:pPr>
      <w:tabs>
        <w:tab w:val="center" w:pos="4153"/>
        <w:tab w:val="right" w:pos="8306"/>
      </w:tabs>
    </w:pPr>
  </w:style>
  <w:style w:type="character" w:customStyle="1" w:styleId="HeaderChar">
    <w:name w:val="Header Char"/>
    <w:basedOn w:val="DefaultParagraphFont"/>
    <w:link w:val="Header"/>
    <w:uiPriority w:val="99"/>
    <w:rsid w:val="0000792A"/>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00792A"/>
    <w:pPr>
      <w:tabs>
        <w:tab w:val="center" w:pos="4153"/>
        <w:tab w:val="right" w:pos="8306"/>
      </w:tabs>
    </w:pPr>
  </w:style>
  <w:style w:type="character" w:customStyle="1" w:styleId="FooterChar">
    <w:name w:val="Footer Char"/>
    <w:basedOn w:val="DefaultParagraphFont"/>
    <w:link w:val="Footer"/>
    <w:uiPriority w:val="99"/>
    <w:rsid w:val="0000792A"/>
    <w:rPr>
      <w:rFonts w:ascii="Times New Roman" w:eastAsia="Times New Roman" w:hAnsi="Times New Roman" w:cs="Times New Roman"/>
      <w:b/>
      <w:color w:val="000000"/>
      <w:sz w:val="28"/>
      <w:szCs w:val="28"/>
      <w:lang w:eastAsia="ar-QA"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HeaderChar"/>
    <w:uiPriority w:val="99"/>
    <w:unhideWhenUsed/>
    <w:rsid w:val="0000792A"/>
    <w:pPr>
      <w:tabs>
        <w:tab w:val="center" w:pos="4153"/>
        <w:tab w:val="right" w:pos="8306"/>
      </w:tabs>
    </w:pPr>
  </w:style>
  <w:style w:type="character" w:customStyle="1" w:styleId="HeaderChar">
    <w:name w:val="Header Char"/>
    <w:basedOn w:val="DefaultParagraphFont"/>
    <w:link w:val="Header"/>
    <w:uiPriority w:val="99"/>
    <w:rsid w:val="0000792A"/>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00792A"/>
    <w:pPr>
      <w:tabs>
        <w:tab w:val="center" w:pos="4153"/>
        <w:tab w:val="right" w:pos="8306"/>
      </w:tabs>
    </w:pPr>
  </w:style>
  <w:style w:type="character" w:customStyle="1" w:styleId="FooterChar">
    <w:name w:val="Footer Char"/>
    <w:basedOn w:val="DefaultParagraphFont"/>
    <w:link w:val="Footer"/>
    <w:uiPriority w:val="99"/>
    <w:rsid w:val="0000792A"/>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3549</Words>
  <Characters>2023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6</cp:revision>
  <cp:lastPrinted>2021-08-26T06:45:00Z</cp:lastPrinted>
  <dcterms:created xsi:type="dcterms:W3CDTF">2021-12-16T09:22:00Z</dcterms:created>
  <dcterms:modified xsi:type="dcterms:W3CDTF">2022-01-03T07:44:00Z</dcterms:modified>
</cp:coreProperties>
</file>