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D849" w14:textId="42E16D12" w:rsidR="00F51AA2" w:rsidRPr="00A70D58" w:rsidRDefault="00F51AA2" w:rsidP="005D4253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Rēzeknes novada Dzimtsarakstu nodaļa ir sagatavojusi pārskatu par  paveikto 20</w:t>
      </w:r>
      <w:r w:rsidR="00C563A9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</w:t>
      </w:r>
      <w:r w:rsidR="008F648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.gadā.</w:t>
      </w:r>
    </w:p>
    <w:p w14:paraId="625E268F" w14:textId="0DE8F8CD" w:rsidR="00F51AA2" w:rsidRPr="00A70D58" w:rsidRDefault="00F51AA2" w:rsidP="005D4253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 Dzimtsarakstu nodaļā reģistrēti  8</w:t>
      </w:r>
      <w:r w:rsidR="00D2282C"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7</w:t>
      </w: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jaundzimušie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t.sk. reģistrēti vecāku laulībā- </w:t>
      </w:r>
      <w:r w:rsidR="00DC534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41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gadījum</w:t>
      </w:r>
      <w:r w:rsidR="00DC534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ā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ar paternitātes atzīšanu- </w:t>
      </w:r>
      <w:r w:rsidR="00D2282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39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gadījumos, bez ziņām par bērna tēvu- </w:t>
      </w:r>
      <w:r w:rsidR="00D2282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7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gadījumos. Vecāki izteikuši vēlmi deklarēt jaundzimušā dzīvesvietu Rēzeknes novadā  </w:t>
      </w:r>
      <w:r w:rsidR="00F63326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82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ģimenēs.</w:t>
      </w:r>
    </w:p>
    <w:p w14:paraId="50FA2513" w14:textId="50160665" w:rsidR="00F51AA2" w:rsidRPr="00A70D58" w:rsidRDefault="00F51AA2" w:rsidP="005D4253">
      <w:pPr>
        <w:spacing w:after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No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87</w:t>
      </w:r>
      <w:r w:rsidR="00086F3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reģistrētajiem  jaundzimušajiem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ir zēni un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45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meitenes.</w:t>
      </w:r>
    </w:p>
    <w:p w14:paraId="276D1DAD" w14:textId="22DCB4CC" w:rsidR="00F51AA2" w:rsidRPr="00A70D58" w:rsidRDefault="00F51AA2" w:rsidP="005D425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Vairāk  jaundzimušo  reģistrēts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maijā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(1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 , jūnijā un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nov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embrī (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10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, vismazāk - 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februārī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(1)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28665D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jūlijā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(3) .</w:t>
      </w:r>
    </w:p>
    <w:p w14:paraId="20182C2C" w14:textId="0D4B9EAD" w:rsidR="00F51AA2" w:rsidRPr="00A70D58" w:rsidRDefault="00F51AA2" w:rsidP="005D4253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  Vislielākais jaundzimušo skaits ir reģistrēts </w:t>
      </w:r>
      <w:r w:rsidR="00BC687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Maltas</w:t>
      </w:r>
      <w:r w:rsidR="006D44B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pagastā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BC687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9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 </w:t>
      </w:r>
      <w:r w:rsidR="00BC687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un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Silmalas pagast</w:t>
      </w:r>
      <w:r w:rsidR="00BC687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ā</w:t>
      </w:r>
      <w:r w:rsidR="00F6073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BC687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(8).</w:t>
      </w:r>
      <w:r w:rsidR="006D44B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BC687A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Mākoņkalna un Nagļu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pagastos jaundzimušie novada dzimtsarakstu nodaļā  netika reģistrēti. </w:t>
      </w:r>
    </w:p>
    <w:p w14:paraId="5A6361E9" w14:textId="24666D5F" w:rsidR="00F51AA2" w:rsidRPr="00A70D58" w:rsidRDefault="00F63326" w:rsidP="005D4253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39</w:t>
      </w:r>
      <w:r w:rsidR="00F51AA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ģimenes pagājušajā gadā  sagaidījušas pirmdzimto , 30 ģimenes– otro,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</w:t>
      </w:r>
      <w:r w:rsidR="00F51AA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trešo,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</w:t>
      </w:r>
      <w:r w:rsidR="00F51AA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ceturto,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7</w:t>
      </w:r>
      <w:r w:rsidR="00F51AA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piekto, 1-septīto</w:t>
      </w:r>
      <w:r w:rsidR="006D44B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bērnu.</w:t>
      </w:r>
    </w:p>
    <w:p w14:paraId="31AFFDE3" w14:textId="3CCD1822" w:rsidR="00F51AA2" w:rsidRPr="00A70D58" w:rsidRDefault="00F51AA2" w:rsidP="005D425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Populārākie meiteņu vārdi pagājušajā gadā bija- 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Alise(4)</w:t>
      </w:r>
      <w:r w:rsidR="00790213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Paula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(3). Populārākie zēnu vārdi 20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 gadā- 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Ernests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(3), 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Reinis(3), Jānis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(2),</w:t>
      </w:r>
      <w:r w:rsidR="00790213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Damirs</w:t>
      </w:r>
      <w:proofErr w:type="spellEnd"/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(2)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Bērniņiem retāk sastopami vārdi  netika doti. Joprojām populāri ir seni personvārdi -Marija, 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Anna, Jānis. Divām meitenēm vecāki izvē</w:t>
      </w:r>
      <w:r w:rsidR="00A240F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lē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jušies dubultvārdus- Karlīn</w:t>
      </w:r>
      <w:r w:rsidR="00111E8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</w:t>
      </w:r>
      <w:r w:rsidR="00700F9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Marija un Emīlija Emma.</w:t>
      </w:r>
    </w:p>
    <w:p w14:paraId="47ABC9ED" w14:textId="26AADAE9" w:rsidR="00F51AA2" w:rsidRPr="00A70D58" w:rsidRDefault="00F51AA2" w:rsidP="005D425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20</w:t>
      </w:r>
      <w:r w:rsidR="0072132A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</w:t>
      </w:r>
      <w:r w:rsidR="008F648C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1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.gadā nodaļā reģistrēti 2</w:t>
      </w:r>
      <w:r w:rsidR="005F1921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0</w:t>
      </w:r>
      <w:r w:rsidR="00CC389C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7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miršanas gadījumi- </w:t>
      </w:r>
      <w:r w:rsidR="007E0D67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151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novada iedzīvotāj</w:t>
      </w:r>
      <w:r w:rsidR="007E0D67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s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un </w:t>
      </w:r>
      <w:r w:rsidR="007E0D67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56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citu pašvaldību iedzīvotāji.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246E687C" w14:textId="2323AC38" w:rsidR="00F51AA2" w:rsidRPr="00A70D58" w:rsidRDefault="00F51AA2" w:rsidP="005D4253">
      <w:pPr>
        <w:spacing w:after="0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Vislielākais mirušo skaits ir reģistrēts 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martā</w:t>
      </w:r>
      <w:r w:rsidR="009B081F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8), j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anvārī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novembrī (</w:t>
      </w:r>
      <w:r w:rsidR="00F6073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katrā pa 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27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jūnijā un decembrī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katrā pa 24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), vismazākais- 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oktobrī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</w:t>
      </w:r>
      <w:r w:rsidR="007E0D67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7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).Vislielākais mirušo personu skaits reģistrēts Maltas</w:t>
      </w:r>
      <w:r w:rsidR="009B081F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(2</w:t>
      </w:r>
      <w:r w:rsidR="004B6DF5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)  un </w:t>
      </w:r>
      <w:r w:rsidR="004B6DF5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Nautrēnu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pagastos (1</w:t>
      </w:r>
      <w:r w:rsidR="004B6DF5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). Vismazākais mirušo personu skaits reģistrēts Kantinieku</w:t>
      </w:r>
      <w:r w:rsidR="004B6DF5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Lūznavas pagastos(1), </w:t>
      </w:r>
      <w:r w:rsidR="008C3418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Bērzgales, Kaunatas, Nagļu pagastos(2)</w:t>
      </w:r>
      <w:r w:rsidR="005D4253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  <w:r w:rsidR="00F6073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No </w:t>
      </w:r>
      <w:r w:rsidR="008C3418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151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novadā deklarētajām mirušajām personām </w:t>
      </w:r>
      <w:r w:rsidR="008C3418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87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bija vīrieši, </w:t>
      </w:r>
      <w:r w:rsidR="008C3418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64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sievietes </w:t>
      </w:r>
      <w:r w:rsidR="005D4253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n</w:t>
      </w:r>
      <w:r w:rsidR="008C3418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 56 citās pašvaldībās  deklarētajām mirušajām personām 27 bija vīrieši un  29</w:t>
      </w:r>
      <w:r w:rsidR="00F6073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8C3418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sievietes. 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Visizplatītākais nāves cēlonis- sirds un asinsvadu slimības, onkoloģiskās slimības,</w:t>
      </w:r>
      <w:r w:rsidR="00806CF6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COVID, </w:t>
      </w:r>
      <w:r w:rsidR="00890390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dažos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gadījumos nāves iemesls bija</w:t>
      </w:r>
      <w:r w:rsidR="00890390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arī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nelaimes gadījumi</w:t>
      </w:r>
      <w:r w:rsidR="00890390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3AAB194A" w14:textId="1C6BDA95" w:rsidR="00F51AA2" w:rsidRPr="00A70D58" w:rsidRDefault="00F51AA2" w:rsidP="005D4253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20</w:t>
      </w:r>
      <w:r w:rsidR="005F1921"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2</w:t>
      </w:r>
      <w:r w:rsidR="008F648C"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1</w:t>
      </w: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.gadā novadā reģistrētas 63 laulības. </w:t>
      </w:r>
    </w:p>
    <w:p w14:paraId="468CFB90" w14:textId="3A58B4B8" w:rsidR="006B3755" w:rsidRPr="00A70D58" w:rsidRDefault="00F51AA2" w:rsidP="005D4253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4</w:t>
      </w:r>
      <w:r w:rsidR="005F1921"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4</w:t>
      </w: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 laulības reģistrētas dzimtsarakstu nodaļā, bet 1</w:t>
      </w:r>
      <w:r w:rsidR="005F1921"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9</w:t>
      </w:r>
      <w:r w:rsidRPr="00A70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- Rēzeknes novada teritorijās esošajās baznīcās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 Visvairāk laulības tika noslēgtas Sarkaņu</w:t>
      </w:r>
      <w:r w:rsidR="00CA010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</w:t>
      </w:r>
      <w:proofErr w:type="spellStart"/>
      <w:r w:rsidR="00CA010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Rozentovas</w:t>
      </w:r>
      <w:proofErr w:type="spellEnd"/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Romas katoļu baznīcā</w:t>
      </w:r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-</w:t>
      </w:r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katrā pa 6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Bērzgales -</w:t>
      </w:r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</w:t>
      </w:r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Kaunatas</w:t>
      </w:r>
      <w:r w:rsidR="00B86FC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Ciskādu</w:t>
      </w:r>
      <w:proofErr w:type="spellEnd"/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Bikavas</w:t>
      </w:r>
      <w:proofErr w:type="spellEnd"/>
      <w:r w:rsidR="006B3755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baznīcās- katrā pa 1 laulībai</w:t>
      </w:r>
      <w:r w:rsidR="00CB0A3D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</w:p>
    <w:p w14:paraId="50F60738" w14:textId="4EB3C12D" w:rsidR="00F51AA2" w:rsidRPr="00A70D58" w:rsidRDefault="00757DDE" w:rsidP="005D4253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Dricānu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Pušas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Zosnas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Romas katoļu baznīcās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laulības netika slēgtas.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Rēzeknes novada dzimtsarakstu nodaļā ,,JĀ” vārdu teikuši ne tikai novada iedzīvotāji, bet arī iedzīvotāji no </w:t>
      </w:r>
      <w:r w:rsidR="003B42A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Kārsavas, Līvānu, Varakļānu, Kandavas, Ķekavas, Ciblas, Balvu, Krāslavas, Līvānu, Aizkraukles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novad</w:t>
      </w:r>
      <w:r w:rsidR="00A240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Rēzeknes, Rīgas, </w:t>
      </w:r>
      <w:r w:rsidR="003B42A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Ogres, Rēzeknes, Jūrmalas, Madonas, Jēkabpils, Tukuma, Ludzas, Daugavpils, Preiļu, Varakļānu, Balvu, </w:t>
      </w:r>
      <w:proofErr w:type="spellStart"/>
      <w:r w:rsidR="003B42A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Cēsu</w:t>
      </w:r>
      <w:proofErr w:type="spellEnd"/>
      <w:r w:rsidR="003B42A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pilsēt</w:t>
      </w:r>
      <w:r w:rsidR="00A240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as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iedzīvotāji, arī 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Lielbritānijas</w:t>
      </w:r>
      <w:r w:rsidR="008122B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Turcijas</w:t>
      </w:r>
      <w:r w:rsidR="008122BC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pilsoņi.</w:t>
      </w:r>
    </w:p>
    <w:p w14:paraId="097FD94C" w14:textId="046B08E1" w:rsidR="00F51AA2" w:rsidRPr="00A70D58" w:rsidRDefault="00F51AA2" w:rsidP="005D4253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Visvairāk laulības aizvadītajā gadā slēgtas </w:t>
      </w:r>
      <w:r w:rsidR="004570F3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augustā(19)</w:t>
      </w:r>
      <w:r w:rsidR="00CB0A3D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jūlijā(10)</w:t>
      </w: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</w:p>
    <w:p w14:paraId="08BFE5F2" w14:textId="117A59FE" w:rsidR="00F51AA2" w:rsidRPr="00A70D58" w:rsidRDefault="000B7BCB" w:rsidP="00A30C8E">
      <w:pPr>
        <w:spacing w:after="0"/>
        <w:ind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Kopš 2013. gada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laulību var reģistrēt ne tikai dzimtsarakstu nodaļā</w:t>
      </w:r>
      <w:r w:rsidR="00703839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baznīcā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bet arī citā</w:t>
      </w:r>
      <w:r w:rsidR="00703839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pēc līgavas un līgavaiņa izvēles,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atbilstošā vietā. 20</w:t>
      </w:r>
      <w:r w:rsidR="00803D5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1. gadā 2</w:t>
      </w:r>
      <w:r w:rsidR="00A30C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lastRenderedPageBreak/>
        <w:t xml:space="preserve">pāri izvēlējās reģistrēt savu laulību  ārpus dzimtsarakstu nodaļas- </w:t>
      </w:r>
      <w:r w:rsidR="00F51AA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Ūdens tūrisma</w:t>
      </w:r>
      <w:r w:rsidR="00F51AA2" w:rsidRPr="00A70D58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</w:t>
      </w:r>
      <w:r w:rsidR="00F51AA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attīstības</w:t>
      </w:r>
      <w:r w:rsidR="00F51AA2" w:rsidRPr="00A70D58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centrā,, Bāka”, viesu mājās, atpūtas vietās pie ezeriem,</w:t>
      </w:r>
      <w:r w:rsidR="00AA5730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803D5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dzimtas mājās,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bet  </w:t>
      </w:r>
      <w:r w:rsidR="00803D5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arī 2021. gadā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Rēzeknes novadā vispopulārākā vieta </w:t>
      </w:r>
      <w:r w:rsidR="00803D5A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D97C8F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51AA2" w:rsidRPr="00A70D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kurā tiek slēgta mūža derība, ir Lūznavas muiža.</w:t>
      </w:r>
    </w:p>
    <w:p w14:paraId="25AD3D1D" w14:textId="5C90DA07" w:rsidR="00F51AA2" w:rsidRPr="00A70D58" w:rsidRDefault="00F51AA2" w:rsidP="00D97C8F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>4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4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līgavas stājās laulībā pirmo reizi, 1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– otrajā, 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viena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 trešajā laulībā, savukārt 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52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līgavaiņi stājās pirmajā, 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8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- otrajā laulībā, trīs līgavaiņi ,,jā,, vārdu teikuši  jau trešo reizi. Mīlestībai nav svarīgs gadu skaits, tāpēc laulībā stājās arī 19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58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.gadā dzimusi līgava un  līgavainis dzimis 19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55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.gadā. Jaunākā līgava, kas stājās laulībā 20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21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 gadā, bija dzimusi 200</w:t>
      </w:r>
      <w:r w:rsidR="00F408F2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 gadā.</w:t>
      </w:r>
    </w:p>
    <w:p w14:paraId="020E5768" w14:textId="7B939D6C" w:rsidR="00F51AA2" w:rsidRPr="00A70D58" w:rsidRDefault="00F51AA2" w:rsidP="00D97C8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No nodaļas arhīva izsniegtas 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8</w:t>
      </w:r>
      <w:r w:rsidR="00BB6563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5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civilstāvokļa aktu reģistrācijas apliecības, </w:t>
      </w:r>
      <w:r w:rsidR="009E31C1" w:rsidRPr="006D44B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5</w:t>
      </w:r>
      <w:r w:rsidR="006D44B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7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izziņas fiziskām un juridiskām personām, sagatavotas un izsniegtas </w:t>
      </w:r>
      <w:r w:rsidR="001D15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7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izziņas par laulības noslēgšanai nepieciešamo dokumentu pārbaudi.</w:t>
      </w:r>
    </w:p>
    <w:p w14:paraId="7B3BEA66" w14:textId="21182E20" w:rsidR="00F51AA2" w:rsidRPr="00A70D58" w:rsidRDefault="00F51AA2" w:rsidP="005D4253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 xml:space="preserve"> Arhīvā esošajos laulības reģistros, pamatojoties uz tiesas spriedumiem un notāru paziņojumiem,  izdarītas atzīmes par laulības šķiršanu, šķirtas </w:t>
      </w:r>
      <w:r w:rsidR="009E31C1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20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laulības, saņemti </w:t>
      </w:r>
      <w:r w:rsidR="009B0E40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11</w:t>
      </w:r>
      <w:r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tiesas spriedumi par </w:t>
      </w:r>
      <w:r w:rsidRPr="00A70D58">
        <w:rPr>
          <w:rFonts w:ascii="Times New Roman" w:hAnsi="Times New Roman"/>
          <w:color w:val="000000" w:themeColor="text1"/>
          <w:sz w:val="24"/>
          <w:szCs w:val="24"/>
        </w:rPr>
        <w:t>aizgādības tiesību atņemšanu,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civilstāvokļa aktu reģistros  kopumā gada laikā veikti </w:t>
      </w:r>
      <w:r w:rsidR="00453CE3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42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papildinājumi un labojumi.</w:t>
      </w:r>
    </w:p>
    <w:p w14:paraId="449C3F0C" w14:textId="57E9350D" w:rsidR="00F51AA2" w:rsidRPr="00A70D58" w:rsidRDefault="00F51AA2" w:rsidP="005D4253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>20</w:t>
      </w:r>
      <w:r w:rsidR="009E31C1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1.gadā noformētas </w:t>
      </w:r>
      <w:r w:rsidR="009E31C1" w:rsidRPr="00A70D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4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uzvārda maiņas lietas un saņemtas Dzimtsarakstu depart</w:t>
      </w:r>
      <w:r w:rsidR="00A240FE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menta atļaujas .</w:t>
      </w:r>
    </w:p>
    <w:p w14:paraId="54F949AF" w14:textId="07F847FC" w:rsidR="00F51AA2" w:rsidRPr="00A70D58" w:rsidRDefault="00F51AA2" w:rsidP="001D1535">
      <w:pPr>
        <w:tabs>
          <w:tab w:val="left" w:pos="426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  <w:t>Lai Jaunajā 202</w:t>
      </w:r>
      <w:r w:rsidR="00D97C8F"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  <w:r w:rsidRPr="00A70D5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 gadā  pieaug dzimstības rādītāji, lai ikvienas  ģimenes pavarda uguns ir silta un gaiša, kura nekad nenodziest!</w:t>
      </w:r>
    </w:p>
    <w:p w14:paraId="7A8C9929" w14:textId="77777777" w:rsidR="00F51AA2" w:rsidRPr="00A70D58" w:rsidRDefault="00F51AA2" w:rsidP="005D425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7EDCAAE2" w14:textId="77777777" w:rsidR="00F51AA2" w:rsidRPr="00A70D58" w:rsidRDefault="00F51AA2" w:rsidP="005D42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72949D01" w14:textId="77777777" w:rsidR="00F51AA2" w:rsidRPr="00A70D58" w:rsidRDefault="00F51AA2" w:rsidP="005D42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A5827C6" w14:textId="77777777" w:rsidR="00F51AA2" w:rsidRPr="00A70D58" w:rsidRDefault="00F51AA2" w:rsidP="005D42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2FAACE0" w14:textId="77777777" w:rsidR="00F51AA2" w:rsidRPr="00A70D58" w:rsidRDefault="00F51AA2" w:rsidP="005D42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C6CDF6" w14:textId="77777777" w:rsidR="00F51AA2" w:rsidRPr="00596637" w:rsidRDefault="00F51AA2" w:rsidP="005D42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6D8463C" w14:textId="77777777" w:rsidR="00F51AA2" w:rsidRPr="00596637" w:rsidRDefault="00F51AA2" w:rsidP="005D42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6637">
        <w:rPr>
          <w:rFonts w:ascii="Times New Roman" w:hAnsi="Times New Roman"/>
          <w:color w:val="000000" w:themeColor="text1"/>
          <w:sz w:val="24"/>
          <w:szCs w:val="24"/>
        </w:rPr>
        <w:t xml:space="preserve">Dzimtsarakstu nodaļas vadītāja                                   </w:t>
      </w:r>
      <w:proofErr w:type="spellStart"/>
      <w:r w:rsidRPr="00596637">
        <w:rPr>
          <w:rFonts w:ascii="Times New Roman" w:hAnsi="Times New Roman"/>
          <w:color w:val="000000" w:themeColor="text1"/>
          <w:sz w:val="24"/>
          <w:szCs w:val="24"/>
        </w:rPr>
        <w:t>M.Deksne</w:t>
      </w:r>
      <w:proofErr w:type="spellEnd"/>
    </w:p>
    <w:p w14:paraId="720B4CE7" w14:textId="6EFF6CBE" w:rsidR="00F51AA2" w:rsidRPr="00596637" w:rsidRDefault="00F51AA2" w:rsidP="005D425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0</w:t>
      </w:r>
      <w:r w:rsidR="006D44B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3</w:t>
      </w:r>
      <w:r w:rsidRPr="005966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.01.202</w:t>
      </w:r>
      <w:r w:rsidR="003D2A06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</w:t>
      </w:r>
    </w:p>
    <w:p w14:paraId="36922358" w14:textId="77777777" w:rsidR="00F51AA2" w:rsidRPr="00596637" w:rsidRDefault="00F51AA2" w:rsidP="005D4253">
      <w:pPr>
        <w:spacing w:after="0"/>
        <w:rPr>
          <w:color w:val="000000" w:themeColor="text1"/>
        </w:rPr>
      </w:pPr>
    </w:p>
    <w:p w14:paraId="1F62B053" w14:textId="77777777" w:rsidR="00F51AA2" w:rsidRPr="00596637" w:rsidRDefault="00F51AA2" w:rsidP="005D4253">
      <w:pPr>
        <w:rPr>
          <w:color w:val="000000" w:themeColor="text1"/>
        </w:rPr>
      </w:pPr>
    </w:p>
    <w:p w14:paraId="28133353" w14:textId="77777777" w:rsidR="00F51AA2" w:rsidRPr="00596637" w:rsidRDefault="00F51AA2" w:rsidP="005D4253">
      <w:pPr>
        <w:rPr>
          <w:color w:val="000000" w:themeColor="text1"/>
        </w:rPr>
      </w:pPr>
    </w:p>
    <w:p w14:paraId="04348EA3" w14:textId="77777777" w:rsidR="00897792" w:rsidRDefault="00897792" w:rsidP="005D4253"/>
    <w:sectPr w:rsidR="00897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A2"/>
    <w:rsid w:val="0005565B"/>
    <w:rsid w:val="00086F3A"/>
    <w:rsid w:val="000B7BCB"/>
    <w:rsid w:val="00111E87"/>
    <w:rsid w:val="001D1535"/>
    <w:rsid w:val="0028665D"/>
    <w:rsid w:val="003B42AA"/>
    <w:rsid w:val="003D2A06"/>
    <w:rsid w:val="00405974"/>
    <w:rsid w:val="00453CE3"/>
    <w:rsid w:val="004570F3"/>
    <w:rsid w:val="004B6DF5"/>
    <w:rsid w:val="005D4253"/>
    <w:rsid w:val="005F1921"/>
    <w:rsid w:val="006632B9"/>
    <w:rsid w:val="006B3755"/>
    <w:rsid w:val="006D44BC"/>
    <w:rsid w:val="00700F96"/>
    <w:rsid w:val="00703839"/>
    <w:rsid w:val="0072132A"/>
    <w:rsid w:val="00757DDE"/>
    <w:rsid w:val="00790213"/>
    <w:rsid w:val="007E0D67"/>
    <w:rsid w:val="007E1E59"/>
    <w:rsid w:val="00803D5A"/>
    <w:rsid w:val="00806CF6"/>
    <w:rsid w:val="008122BC"/>
    <w:rsid w:val="00813043"/>
    <w:rsid w:val="00890390"/>
    <w:rsid w:val="00897792"/>
    <w:rsid w:val="008C3418"/>
    <w:rsid w:val="008F648C"/>
    <w:rsid w:val="009B081F"/>
    <w:rsid w:val="009B0E40"/>
    <w:rsid w:val="009E31C1"/>
    <w:rsid w:val="00A240FE"/>
    <w:rsid w:val="00A30C8E"/>
    <w:rsid w:val="00A70D58"/>
    <w:rsid w:val="00AA5730"/>
    <w:rsid w:val="00B86FC5"/>
    <w:rsid w:val="00BB6563"/>
    <w:rsid w:val="00BC687A"/>
    <w:rsid w:val="00C563A9"/>
    <w:rsid w:val="00CA010C"/>
    <w:rsid w:val="00CB0A3D"/>
    <w:rsid w:val="00CC389C"/>
    <w:rsid w:val="00CE470C"/>
    <w:rsid w:val="00D01BBE"/>
    <w:rsid w:val="00D2282C"/>
    <w:rsid w:val="00D97C8F"/>
    <w:rsid w:val="00DC534A"/>
    <w:rsid w:val="00F2358B"/>
    <w:rsid w:val="00F408F2"/>
    <w:rsid w:val="00F51AA2"/>
    <w:rsid w:val="00F6073F"/>
    <w:rsid w:val="00F63326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F24D"/>
  <w15:chartTrackingRefBased/>
  <w15:docId w15:val="{A4EE7601-5ED9-4E65-9A3D-CEBC4E3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1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anna rancane</cp:lastModifiedBy>
  <cp:revision>49</cp:revision>
  <dcterms:created xsi:type="dcterms:W3CDTF">2021-12-27T08:31:00Z</dcterms:created>
  <dcterms:modified xsi:type="dcterms:W3CDTF">2022-01-04T07:23:00Z</dcterms:modified>
</cp:coreProperties>
</file>