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1"/>
        <w:gridCol w:w="6064"/>
        <w:gridCol w:w="425"/>
      </w:tblGrid>
      <w:tr w:rsidR="000D2117" w:rsidTr="00E47EC2">
        <w:trPr>
          <w:gridAfter w:val="1"/>
          <w:wAfter w:w="425" w:type="dxa"/>
          <w:trHeight w:hRule="exact" w:val="335"/>
        </w:trPr>
        <w:tc>
          <w:tcPr>
            <w:tcW w:w="2401" w:type="dxa"/>
            <w:hideMark/>
          </w:tcPr>
          <w:p w:rsidR="00E45BEC" w:rsidRDefault="00E45BEC" w:rsidP="00E47EC2">
            <w:pPr>
              <w:pStyle w:val="TableContents"/>
              <w:jc w:val="right"/>
            </w:pPr>
            <w:bookmarkStart w:id="0" w:name="_GoBack"/>
            <w:bookmarkEnd w:id="0"/>
          </w:p>
        </w:tc>
        <w:tc>
          <w:tcPr>
            <w:tcW w:w="6064" w:type="dxa"/>
          </w:tcPr>
          <w:p w:rsidR="00E45BEC" w:rsidRPr="00292E96" w:rsidRDefault="00E45BEC" w:rsidP="00E47EC2">
            <w:pPr>
              <w:ind w:right="-766"/>
              <w:rPr>
                <w:rFonts w:cs="Tahoma"/>
                <w:b/>
              </w:rPr>
            </w:pPr>
          </w:p>
        </w:tc>
      </w:tr>
      <w:tr w:rsidR="000D2117" w:rsidTr="00E47EC2">
        <w:tblPrEx>
          <w:tblLook w:val="0000" w:firstRow="0" w:lastRow="0" w:firstColumn="0" w:lastColumn="0" w:noHBand="0" w:noVBand="0"/>
        </w:tblPrEx>
        <w:trPr>
          <w:trHeight w:hRule="exact" w:val="2213"/>
        </w:trPr>
        <w:tc>
          <w:tcPr>
            <w:tcW w:w="2401" w:type="dxa"/>
          </w:tcPr>
          <w:p w:rsidR="00E45BEC" w:rsidRPr="00E949BB" w:rsidRDefault="000373E8" w:rsidP="00E47EC2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lang w:eastAsia="en-US"/>
              </w:rPr>
            </w:pPr>
            <w:r>
              <w:rPr>
                <w:rFonts w:eastAsia="Lucida Sans Unicode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-292735</wp:posOffset>
                      </wp:positionH>
                      <wp:positionV relativeFrom="paragraph">
                        <wp:posOffset>1372870</wp:posOffset>
                      </wp:positionV>
                      <wp:extent cx="5950585" cy="0"/>
                      <wp:effectExtent l="7620" t="5715" r="13970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0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218C46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05pt,108.1pt" to="445.5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"/>
                  </w:pict>
                </mc:Fallback>
              </mc:AlternateContent>
            </w:r>
            <w:r>
              <w:rPr>
                <w:rFonts w:eastAsia="Lucida Sans Unicode" w:cs="Tahoma"/>
                <w:noProof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49497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  <w:gridSpan w:val="2"/>
          </w:tcPr>
          <w:p w:rsidR="00E45BEC" w:rsidRPr="00E949BB" w:rsidRDefault="000373E8" w:rsidP="00E47EC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E949BB"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  <w:t>Rēzeknes novada Dome</w:t>
            </w:r>
          </w:p>
          <w:p w:rsidR="00E45BEC" w:rsidRPr="00E949BB" w:rsidRDefault="000373E8" w:rsidP="00E47EC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eastAsia="ar-SA"/>
              </w:rPr>
            </w:pPr>
            <w:r w:rsidRPr="00E949BB">
              <w:rPr>
                <w:rFonts w:ascii="Verdana" w:hAnsi="Verdana"/>
                <w:caps/>
                <w:sz w:val="18"/>
                <w:szCs w:val="18"/>
                <w:lang w:eastAsia="ar-SA"/>
              </w:rPr>
              <w:t>Reģ.Nr.90009112679</w:t>
            </w:r>
          </w:p>
          <w:p w:rsidR="00E45BEC" w:rsidRPr="00E949BB" w:rsidRDefault="000373E8" w:rsidP="00E47EC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E949BB">
              <w:rPr>
                <w:rFonts w:ascii="Verdana" w:hAnsi="Verdana"/>
                <w:sz w:val="18"/>
                <w:szCs w:val="18"/>
                <w:lang w:eastAsia="ar-SA"/>
              </w:rPr>
              <w:t>Atbrīvošanas aleja 95A, Rēzekne, LV – 4601,</w:t>
            </w:r>
          </w:p>
          <w:p w:rsidR="00E45BEC" w:rsidRPr="00E949BB" w:rsidRDefault="000373E8" w:rsidP="00E47EC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E949BB">
              <w:rPr>
                <w:rFonts w:ascii="Verdana" w:hAnsi="Verdana"/>
                <w:sz w:val="18"/>
                <w:szCs w:val="18"/>
                <w:lang w:eastAsia="ar-SA"/>
              </w:rPr>
              <w:t>Tel. 646 22238; 646 22231, Fax. 646 25935,</w:t>
            </w:r>
          </w:p>
          <w:p w:rsidR="00E45BEC" w:rsidRPr="00E949BB" w:rsidRDefault="000373E8" w:rsidP="00E47EC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E949BB">
              <w:rPr>
                <w:rFonts w:ascii="Verdana" w:hAnsi="Verdana"/>
                <w:sz w:val="18"/>
                <w:szCs w:val="18"/>
                <w:lang w:eastAsia="ar-SA"/>
              </w:rPr>
              <w:t xml:space="preserve">e–pasts: </w:t>
            </w:r>
            <w:hyperlink r:id="rId7" w:history="1">
              <w:r w:rsidRPr="00E949BB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en-US"/>
                </w:rPr>
                <w:t>info@rezeknesnovads.lv</w:t>
              </w:r>
            </w:hyperlink>
          </w:p>
          <w:p w:rsidR="00E45BEC" w:rsidRPr="00E949BB" w:rsidRDefault="000373E8" w:rsidP="00E47EC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120"/>
              <w:ind w:right="19"/>
              <w:jc w:val="center"/>
              <w:rPr>
                <w:rFonts w:eastAsia="Lucida Sans Unicode" w:cs="Tahoma"/>
                <w:lang w:eastAsia="en-US"/>
              </w:rPr>
            </w:pPr>
            <w:r w:rsidRPr="00E949BB">
              <w:rPr>
                <w:rFonts w:ascii="Verdana" w:hAnsi="Verdana"/>
                <w:sz w:val="18"/>
                <w:szCs w:val="18"/>
                <w:lang w:eastAsia="ar-SA"/>
              </w:rPr>
              <w:t xml:space="preserve">Informācija internetā: </w:t>
            </w:r>
            <w:hyperlink r:id="rId8" w:history="1">
              <w:r w:rsidRPr="00E949BB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en-US"/>
                </w:rPr>
                <w:t>http://www.rezeknesnovads.lv</w:t>
              </w:r>
            </w:hyperlink>
          </w:p>
        </w:tc>
      </w:tr>
    </w:tbl>
    <w:p w:rsidR="00300FA9" w:rsidRDefault="00300FA9" w:rsidP="0015022D">
      <w:pPr>
        <w:ind w:right="-1192"/>
        <w:jc w:val="center"/>
        <w:rPr>
          <w:b/>
          <w:bCs/>
        </w:rPr>
      </w:pPr>
    </w:p>
    <w:p w:rsidR="0015022D" w:rsidRDefault="000373E8" w:rsidP="0015022D">
      <w:pPr>
        <w:ind w:right="-1192"/>
        <w:jc w:val="center"/>
        <w:rPr>
          <w:b/>
          <w:bCs/>
        </w:rPr>
      </w:pPr>
      <w:r>
        <w:rPr>
          <w:b/>
          <w:bCs/>
        </w:rPr>
        <w:t>Paskaidrojuma raksts</w:t>
      </w:r>
    </w:p>
    <w:p w:rsidR="0015022D" w:rsidRDefault="000373E8" w:rsidP="0015022D">
      <w:pPr>
        <w:ind w:right="-1192"/>
        <w:jc w:val="center"/>
        <w:rPr>
          <w:b/>
        </w:rPr>
      </w:pPr>
      <w:r>
        <w:rPr>
          <w:b/>
          <w:bCs/>
        </w:rPr>
        <w:t xml:space="preserve">Rēzeknes novada pašvaldības </w:t>
      </w:r>
      <w:r w:rsidR="00986E5E">
        <w:rPr>
          <w:b/>
        </w:rPr>
        <w:t>saistošajiem noteikumiem</w:t>
      </w:r>
    </w:p>
    <w:p w:rsidR="00E45BEC" w:rsidRDefault="000373E8" w:rsidP="0015022D">
      <w:pPr>
        <w:ind w:right="-1192"/>
        <w:jc w:val="center"/>
        <w:rPr>
          <w:b/>
        </w:rPr>
      </w:pPr>
      <w:r>
        <w:rPr>
          <w:b/>
        </w:rPr>
        <w:t>“</w:t>
      </w:r>
      <w:r w:rsidRPr="00CF72E9">
        <w:rPr>
          <w:b/>
        </w:rPr>
        <w:t>Par saistošo noteikumu atzīšanu par spēku zaudējušiem</w:t>
      </w:r>
      <w:r>
        <w:rPr>
          <w:b/>
        </w:rPr>
        <w:t>”</w:t>
      </w:r>
    </w:p>
    <w:p w:rsidR="00300FA9" w:rsidRPr="00E044BE" w:rsidRDefault="00300FA9" w:rsidP="0015022D">
      <w:pPr>
        <w:ind w:right="-1192"/>
        <w:jc w:val="center"/>
        <w:rPr>
          <w:b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48"/>
        <w:gridCol w:w="6237"/>
      </w:tblGrid>
      <w:tr w:rsidR="000D2117" w:rsidTr="00300FA9">
        <w:trPr>
          <w:cantSplit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C" w:rsidRPr="00197F54" w:rsidRDefault="000373E8" w:rsidP="00E47EC2">
            <w:pPr>
              <w:pStyle w:val="naiskr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97F54">
              <w:rPr>
                <w:b/>
                <w:sz w:val="22"/>
                <w:szCs w:val="22"/>
              </w:rPr>
              <w:t>Paskaidrojuma raksta sadaļas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EC" w:rsidRPr="00197F54" w:rsidRDefault="000373E8" w:rsidP="00E47EC2">
            <w:pPr>
              <w:pStyle w:val="naisnod"/>
              <w:spacing w:before="0" w:after="0"/>
              <w:rPr>
                <w:sz w:val="22"/>
                <w:szCs w:val="22"/>
                <w:lang w:eastAsia="en-US"/>
              </w:rPr>
            </w:pPr>
            <w:r w:rsidRPr="00197F54">
              <w:rPr>
                <w:sz w:val="22"/>
                <w:szCs w:val="22"/>
                <w:lang w:eastAsia="en-US"/>
              </w:rPr>
              <w:t>Norādāmā informācija</w:t>
            </w:r>
          </w:p>
        </w:tc>
      </w:tr>
      <w:tr w:rsidR="000D2117" w:rsidTr="00300FA9">
        <w:trPr>
          <w:cantSplit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C" w:rsidRPr="00197F54" w:rsidRDefault="000373E8" w:rsidP="00E47EC2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197F54">
              <w:rPr>
                <w:bCs/>
                <w:sz w:val="22"/>
                <w:szCs w:val="22"/>
              </w:rPr>
              <w:t>1. Projekta nepieciešamības pamatojums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2D" w:rsidRPr="00444E84" w:rsidRDefault="000373E8" w:rsidP="00444E84">
            <w:pPr>
              <w:pStyle w:val="NormalWeb"/>
              <w:spacing w:before="0" w:beforeAutospacing="0" w:after="0" w:afterAutospacing="0"/>
              <w:ind w:firstLine="346"/>
              <w:jc w:val="both"/>
              <w:rPr>
                <w:i/>
                <w:sz w:val="22"/>
                <w:szCs w:val="22"/>
              </w:rPr>
            </w:pPr>
            <w:r w:rsidRPr="00444E84">
              <w:rPr>
                <w:sz w:val="22"/>
                <w:szCs w:val="22"/>
              </w:rPr>
              <w:t>Šobrīd Rēzeknes novada pašvaldības saistošo noteikumu publicēšanas vietu</w:t>
            </w:r>
            <w:r w:rsidR="00865FFC" w:rsidRPr="00444E84">
              <w:rPr>
                <w:sz w:val="22"/>
                <w:szCs w:val="22"/>
              </w:rPr>
              <w:t xml:space="preserve"> </w:t>
            </w:r>
            <w:r w:rsidR="00444E84" w:rsidRPr="00444E84">
              <w:rPr>
                <w:sz w:val="22"/>
                <w:szCs w:val="22"/>
              </w:rPr>
              <w:t xml:space="preserve">- </w:t>
            </w:r>
            <w:r w:rsidR="00444E84" w:rsidRPr="00444E84">
              <w:rPr>
                <w:bCs/>
                <w:color w:val="000000"/>
                <w:sz w:val="22"/>
                <w:szCs w:val="22"/>
              </w:rPr>
              <w:t xml:space="preserve">Rēzeknes novada pašvaldības bezmaksas izdevumā „Rēzeknes novada ziņas” </w:t>
            </w:r>
            <w:r w:rsidR="00444E84">
              <w:rPr>
                <w:bCs/>
                <w:color w:val="000000"/>
                <w:sz w:val="22"/>
                <w:szCs w:val="22"/>
              </w:rPr>
              <w:t xml:space="preserve">- </w:t>
            </w:r>
            <w:r w:rsidRPr="00444E84">
              <w:rPr>
                <w:sz w:val="22"/>
                <w:szCs w:val="22"/>
              </w:rPr>
              <w:t>nosaka</w:t>
            </w:r>
            <w:r w:rsidR="00C8626D" w:rsidRPr="00444E84">
              <w:rPr>
                <w:sz w:val="22"/>
                <w:szCs w:val="22"/>
              </w:rPr>
              <w:t xml:space="preserve"> </w:t>
            </w:r>
            <w:r w:rsidR="002F5186" w:rsidRPr="00444E84">
              <w:rPr>
                <w:sz w:val="22"/>
                <w:szCs w:val="22"/>
              </w:rPr>
              <w:t xml:space="preserve">Rēzeknes novada pašvaldības </w:t>
            </w:r>
            <w:r w:rsidR="00C23911" w:rsidRPr="00C23911">
              <w:rPr>
                <w:sz w:val="22"/>
                <w:szCs w:val="22"/>
              </w:rPr>
              <w:t xml:space="preserve">2016.gada 21.janvāra </w:t>
            </w:r>
            <w:r w:rsidR="002F5186" w:rsidRPr="00444E84">
              <w:rPr>
                <w:sz w:val="22"/>
                <w:szCs w:val="22"/>
              </w:rPr>
              <w:t>saistošie noteikumi Nr.63 “Par Rēzeknes novada domes saistošo noteikumu publicēšanas vietu”</w:t>
            </w:r>
            <w:r w:rsidR="00C23911">
              <w:rPr>
                <w:sz w:val="22"/>
                <w:szCs w:val="22"/>
              </w:rPr>
              <w:t>, turpmāk – Saistošie noteikumi Nr.63,</w:t>
            </w:r>
            <w:r w:rsidR="002F5186" w:rsidRPr="00444E84">
              <w:rPr>
                <w:sz w:val="22"/>
                <w:szCs w:val="22"/>
              </w:rPr>
              <w:t xml:space="preserve"> </w:t>
            </w:r>
            <w:r w:rsidR="0081010D" w:rsidRPr="004A5A6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kuri spēkā </w:t>
            </w:r>
            <w:r w:rsidR="0081010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no </w:t>
            </w:r>
            <w:r w:rsidR="0081010D" w:rsidRPr="004A5A68">
              <w:rPr>
                <w:rFonts w:eastAsia="Calibri"/>
                <w:bCs/>
                <w:sz w:val="22"/>
                <w:szCs w:val="22"/>
                <w:lang w:eastAsia="en-US"/>
              </w:rPr>
              <w:t>201</w:t>
            </w:r>
            <w:r w:rsidR="0081010D">
              <w:rPr>
                <w:rFonts w:eastAsia="Calibri"/>
                <w:bCs/>
                <w:sz w:val="22"/>
                <w:szCs w:val="22"/>
                <w:lang w:eastAsia="en-US"/>
              </w:rPr>
              <w:t>6</w:t>
            </w:r>
            <w:r w:rsidR="0081010D" w:rsidRPr="004A5A6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.gada </w:t>
            </w:r>
            <w:r w:rsidR="0081010D">
              <w:rPr>
                <w:rFonts w:eastAsia="Calibri"/>
                <w:bCs/>
                <w:sz w:val="22"/>
                <w:szCs w:val="22"/>
                <w:lang w:eastAsia="en-US"/>
              </w:rPr>
              <w:t>29.janvāra</w:t>
            </w:r>
            <w:r w:rsidR="0081010D" w:rsidRPr="00444E84">
              <w:rPr>
                <w:sz w:val="22"/>
                <w:szCs w:val="22"/>
              </w:rPr>
              <w:t xml:space="preserve"> </w:t>
            </w:r>
            <w:r w:rsidR="002F5186" w:rsidRPr="00444E84">
              <w:rPr>
                <w:sz w:val="22"/>
                <w:szCs w:val="22"/>
              </w:rPr>
              <w:t>(</w:t>
            </w:r>
            <w:r w:rsidR="0081010D">
              <w:rPr>
                <w:sz w:val="22"/>
                <w:szCs w:val="22"/>
              </w:rPr>
              <w:t xml:space="preserve">publicēti </w:t>
            </w:r>
            <w:r w:rsidR="002F5186" w:rsidRPr="00444E84">
              <w:rPr>
                <w:sz w:val="22"/>
                <w:szCs w:val="22"/>
              </w:rPr>
              <w:t xml:space="preserve">“Latvijas </w:t>
            </w:r>
            <w:r w:rsidR="00444E84">
              <w:rPr>
                <w:sz w:val="22"/>
                <w:szCs w:val="22"/>
              </w:rPr>
              <w:t xml:space="preserve">Vēstnesis” </w:t>
            </w:r>
            <w:r w:rsidR="002F5186" w:rsidRPr="00444E84">
              <w:rPr>
                <w:sz w:val="22"/>
                <w:szCs w:val="22"/>
              </w:rPr>
              <w:t>2016.</w:t>
            </w:r>
            <w:r w:rsidR="00444E84">
              <w:rPr>
                <w:sz w:val="22"/>
                <w:szCs w:val="22"/>
              </w:rPr>
              <w:t>gada 28.janvārī</w:t>
            </w:r>
            <w:r w:rsidR="0081010D">
              <w:rPr>
                <w:sz w:val="22"/>
                <w:szCs w:val="22"/>
              </w:rPr>
              <w:t xml:space="preserve"> Nr.</w:t>
            </w:r>
            <w:r w:rsidR="002F5186" w:rsidRPr="00444E84">
              <w:rPr>
                <w:sz w:val="22"/>
                <w:szCs w:val="22"/>
              </w:rPr>
              <w:t>19 (5591))</w:t>
            </w:r>
            <w:r w:rsidR="00444E84" w:rsidRPr="00444E84">
              <w:rPr>
                <w:sz w:val="22"/>
                <w:szCs w:val="22"/>
              </w:rPr>
              <w:t>.</w:t>
            </w:r>
            <w:r w:rsidR="00865FFC" w:rsidRPr="00444E84">
              <w:rPr>
                <w:i/>
                <w:sz w:val="22"/>
                <w:szCs w:val="22"/>
              </w:rPr>
              <w:t xml:space="preserve"> </w:t>
            </w:r>
          </w:p>
          <w:p w:rsidR="0081010D" w:rsidRDefault="000373E8" w:rsidP="00444E84">
            <w:pPr>
              <w:pStyle w:val="NormalWeb"/>
              <w:spacing w:before="0" w:beforeAutospacing="0" w:after="0" w:afterAutospacing="0"/>
              <w:ind w:firstLine="3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865FFC" w:rsidRPr="00444E84">
              <w:rPr>
                <w:sz w:val="22"/>
                <w:szCs w:val="22"/>
              </w:rPr>
              <w:t>avukārt Viļānu novada pašvaldībā</w:t>
            </w:r>
            <w:r w:rsidR="00865FFC" w:rsidRPr="00444E84">
              <w:rPr>
                <w:i/>
                <w:sz w:val="22"/>
                <w:szCs w:val="22"/>
              </w:rPr>
              <w:t xml:space="preserve"> </w:t>
            </w:r>
            <w:r w:rsidRPr="00444E84">
              <w:rPr>
                <w:sz w:val="22"/>
                <w:szCs w:val="22"/>
              </w:rPr>
              <w:t>saistošo noteikumu publicēšanas vietu - “</w:t>
            </w:r>
            <w:r>
              <w:rPr>
                <w:sz w:val="22"/>
                <w:szCs w:val="22"/>
              </w:rPr>
              <w:t>Viļānu Novada</w:t>
            </w:r>
            <w:r w:rsidRPr="00444E84">
              <w:rPr>
                <w:sz w:val="22"/>
                <w:szCs w:val="22"/>
              </w:rPr>
              <w:t xml:space="preserve"> Vēstnesis” </w:t>
            </w:r>
            <w:r>
              <w:rPr>
                <w:sz w:val="22"/>
                <w:szCs w:val="22"/>
              </w:rPr>
              <w:t xml:space="preserve"> - nosaka </w:t>
            </w:r>
            <w:r w:rsidR="00865FFC" w:rsidRPr="00444E84">
              <w:rPr>
                <w:sz w:val="22"/>
                <w:szCs w:val="22"/>
              </w:rPr>
              <w:t xml:space="preserve">Viļānu novada domes </w:t>
            </w:r>
            <w:r w:rsidR="00986E5E" w:rsidRPr="00444E84">
              <w:rPr>
                <w:sz w:val="22"/>
                <w:szCs w:val="22"/>
              </w:rPr>
              <w:t>201</w:t>
            </w:r>
            <w:r w:rsidR="002F5186" w:rsidRPr="00444E84">
              <w:rPr>
                <w:sz w:val="22"/>
                <w:szCs w:val="22"/>
              </w:rPr>
              <w:t>6</w:t>
            </w:r>
            <w:r w:rsidR="00986E5E" w:rsidRPr="00444E84">
              <w:rPr>
                <w:sz w:val="22"/>
                <w:szCs w:val="22"/>
              </w:rPr>
              <w:t xml:space="preserve">.gada </w:t>
            </w:r>
            <w:r w:rsidR="002F5186" w:rsidRPr="00444E84">
              <w:rPr>
                <w:sz w:val="22"/>
                <w:szCs w:val="22"/>
              </w:rPr>
              <w:t>2</w:t>
            </w:r>
            <w:r w:rsidR="00986E5E" w:rsidRPr="00444E84">
              <w:rPr>
                <w:sz w:val="22"/>
                <w:szCs w:val="22"/>
              </w:rPr>
              <w:t>8.</w:t>
            </w:r>
            <w:r w:rsidR="002F5186" w:rsidRPr="00444E84">
              <w:rPr>
                <w:sz w:val="22"/>
                <w:szCs w:val="22"/>
              </w:rPr>
              <w:t>janvāra</w:t>
            </w:r>
            <w:r w:rsidR="00986E5E" w:rsidRPr="00444E84">
              <w:rPr>
                <w:sz w:val="22"/>
                <w:szCs w:val="22"/>
              </w:rPr>
              <w:t xml:space="preserve"> saistošie noteikumi</w:t>
            </w:r>
            <w:r w:rsidR="00865FFC" w:rsidRPr="00444E84">
              <w:rPr>
                <w:sz w:val="22"/>
                <w:szCs w:val="22"/>
              </w:rPr>
              <w:t xml:space="preserve"> </w:t>
            </w:r>
            <w:r w:rsidR="00986E5E" w:rsidRPr="00444E84">
              <w:rPr>
                <w:sz w:val="22"/>
                <w:szCs w:val="22"/>
              </w:rPr>
              <w:t>Nr.8</w:t>
            </w:r>
            <w:r w:rsidR="002F5186" w:rsidRPr="00444E84">
              <w:rPr>
                <w:sz w:val="22"/>
                <w:szCs w:val="22"/>
              </w:rPr>
              <w:t>1</w:t>
            </w:r>
            <w:r w:rsidR="00986E5E" w:rsidRPr="00444E84">
              <w:rPr>
                <w:sz w:val="22"/>
                <w:szCs w:val="22"/>
              </w:rPr>
              <w:t xml:space="preserve"> </w:t>
            </w:r>
            <w:r w:rsidR="002F5186" w:rsidRPr="00444E84">
              <w:rPr>
                <w:sz w:val="22"/>
                <w:szCs w:val="22"/>
              </w:rPr>
              <w:t>“Par Viļānu novada pašvaldības saistoš</w:t>
            </w:r>
            <w:r>
              <w:rPr>
                <w:sz w:val="22"/>
                <w:szCs w:val="22"/>
              </w:rPr>
              <w:t xml:space="preserve">o noteikumu publicēšanas vietu”, </w:t>
            </w:r>
            <w:r w:rsidR="00C23911">
              <w:rPr>
                <w:sz w:val="22"/>
                <w:szCs w:val="22"/>
              </w:rPr>
              <w:t>turpmāk – Saistošie noteikumi Nr.81,</w:t>
            </w:r>
            <w:r w:rsidR="00C23911" w:rsidRPr="00444E84">
              <w:rPr>
                <w:sz w:val="22"/>
                <w:szCs w:val="22"/>
              </w:rPr>
              <w:t xml:space="preserve"> </w:t>
            </w:r>
            <w:r w:rsidRPr="004A5A6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kuri spēkā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no </w:t>
            </w:r>
            <w:r w:rsidRPr="004A5A68">
              <w:rPr>
                <w:rFonts w:eastAsia="Calibri"/>
                <w:bCs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6</w:t>
            </w:r>
            <w:r w:rsidRPr="004A5A6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.gada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9.februāra</w:t>
            </w:r>
            <w:r w:rsidRPr="00444E84">
              <w:rPr>
                <w:sz w:val="22"/>
                <w:szCs w:val="22"/>
              </w:rPr>
              <w:t xml:space="preserve"> </w:t>
            </w:r>
            <w:r w:rsidR="002F5186" w:rsidRPr="00444E8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publicēti “Latvijas Vēstnesis” </w:t>
            </w:r>
            <w:r w:rsidR="002F5186" w:rsidRPr="00444E84">
              <w:rPr>
                <w:sz w:val="22"/>
                <w:szCs w:val="22"/>
              </w:rPr>
              <w:t>2016.</w:t>
            </w:r>
            <w:r>
              <w:rPr>
                <w:sz w:val="22"/>
                <w:szCs w:val="22"/>
              </w:rPr>
              <w:t>gada 8.februārī</w:t>
            </w:r>
            <w:r w:rsidR="002F5186" w:rsidRPr="00444E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Nr.</w:t>
            </w:r>
            <w:r w:rsidR="002F5186" w:rsidRPr="00444E84">
              <w:rPr>
                <w:sz w:val="22"/>
                <w:szCs w:val="22"/>
              </w:rPr>
              <w:t>26 (5598)).</w:t>
            </w:r>
            <w:r w:rsidR="00986E5E" w:rsidRPr="00444E84">
              <w:rPr>
                <w:sz w:val="22"/>
                <w:szCs w:val="22"/>
              </w:rPr>
              <w:t xml:space="preserve"> </w:t>
            </w:r>
          </w:p>
          <w:p w:rsidR="00C23911" w:rsidRDefault="000373E8" w:rsidP="00C23911">
            <w:pPr>
              <w:pStyle w:val="NormalWeb"/>
              <w:spacing w:before="0" w:beforeAutospacing="0" w:after="0" w:afterAutospacing="0"/>
              <w:ind w:firstLine="3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Atbilstoši likuma “Par pašvaldībām” 45.panta trešajai daļai, kura stājās spēkā 2022.gada 1.janvārī, v</w:t>
            </w:r>
            <w:r w:rsidRPr="007A063E">
              <w:rPr>
                <w:sz w:val="22"/>
                <w:szCs w:val="22"/>
              </w:rPr>
              <w:t>alstspilsētas pašvaldības, kā arī novada domes sais</w:t>
            </w:r>
            <w:r w:rsidRPr="007A063E">
              <w:rPr>
                <w:sz w:val="22"/>
                <w:szCs w:val="22"/>
              </w:rPr>
              <w:t>tošos noteikumus un to paskaidrojuma rakstu pu</w:t>
            </w:r>
            <w:r w:rsidR="005510B3">
              <w:rPr>
                <w:sz w:val="22"/>
                <w:szCs w:val="22"/>
              </w:rPr>
              <w:t>blicē oficiālajā izdevumā “Latvijas Vēstnesis”</w:t>
            </w:r>
            <w:r w:rsidRPr="007A063E">
              <w:rPr>
                <w:sz w:val="22"/>
                <w:szCs w:val="22"/>
              </w:rPr>
              <w:t>.</w:t>
            </w:r>
            <w:r w:rsidR="002F5186" w:rsidRPr="00444E84">
              <w:rPr>
                <w:sz w:val="22"/>
                <w:szCs w:val="22"/>
              </w:rPr>
              <w:t xml:space="preserve"> </w:t>
            </w:r>
            <w:r w:rsidR="00BE6C85" w:rsidRPr="00444E84">
              <w:rPr>
                <w:sz w:val="22"/>
                <w:szCs w:val="22"/>
              </w:rPr>
              <w:t xml:space="preserve"> </w:t>
            </w:r>
          </w:p>
          <w:p w:rsidR="00314C26" w:rsidRPr="00444E84" w:rsidRDefault="000373E8" w:rsidP="00C23911">
            <w:pPr>
              <w:pStyle w:val="NormalWeb"/>
              <w:spacing w:before="0" w:beforeAutospacing="0" w:after="0" w:afterAutospacing="0"/>
              <w:ind w:firstLine="346"/>
              <w:jc w:val="both"/>
              <w:rPr>
                <w:sz w:val="22"/>
                <w:szCs w:val="22"/>
              </w:rPr>
            </w:pPr>
            <w:r w:rsidRPr="00444E84">
              <w:rPr>
                <w:sz w:val="22"/>
                <w:szCs w:val="22"/>
              </w:rPr>
              <w:t>Ņemot vērā iepriekšminēto ir nepieciešams izdot</w:t>
            </w:r>
            <w:r w:rsidR="00865FFC" w:rsidRPr="00444E84">
              <w:rPr>
                <w:sz w:val="22"/>
                <w:szCs w:val="22"/>
              </w:rPr>
              <w:t xml:space="preserve"> </w:t>
            </w:r>
            <w:r w:rsidR="00C23911">
              <w:rPr>
                <w:sz w:val="22"/>
                <w:szCs w:val="22"/>
              </w:rPr>
              <w:t>saistošos noteikumus, ar kuriem par spēku z</w:t>
            </w:r>
            <w:r w:rsidR="00AA6819">
              <w:rPr>
                <w:sz w:val="22"/>
                <w:szCs w:val="22"/>
              </w:rPr>
              <w:t>audējušiem tiks atzīti Saistošie noteikumi</w:t>
            </w:r>
            <w:r w:rsidR="00C23911">
              <w:rPr>
                <w:sz w:val="22"/>
                <w:szCs w:val="22"/>
              </w:rPr>
              <w:t xml:space="preserve"> </w:t>
            </w:r>
            <w:r w:rsidR="00CF72E9" w:rsidRPr="00444E84">
              <w:rPr>
                <w:sz w:val="22"/>
                <w:szCs w:val="22"/>
              </w:rPr>
              <w:t xml:space="preserve">Nr.63 </w:t>
            </w:r>
            <w:r w:rsidR="00C23911">
              <w:rPr>
                <w:sz w:val="22"/>
                <w:szCs w:val="22"/>
              </w:rPr>
              <w:t xml:space="preserve">un </w:t>
            </w:r>
            <w:r w:rsidR="00CF72E9" w:rsidRPr="00444E84">
              <w:rPr>
                <w:sz w:val="22"/>
                <w:szCs w:val="22"/>
              </w:rPr>
              <w:t xml:space="preserve"> </w:t>
            </w:r>
            <w:r w:rsidR="00AA6819">
              <w:rPr>
                <w:sz w:val="22"/>
                <w:szCs w:val="22"/>
              </w:rPr>
              <w:t>Saistošie noteikumi</w:t>
            </w:r>
            <w:r w:rsidR="00C23911" w:rsidRPr="00444E84">
              <w:rPr>
                <w:sz w:val="22"/>
                <w:szCs w:val="22"/>
              </w:rPr>
              <w:t xml:space="preserve"> </w:t>
            </w:r>
            <w:r w:rsidR="00CF72E9" w:rsidRPr="00444E84">
              <w:rPr>
                <w:sz w:val="22"/>
                <w:szCs w:val="22"/>
              </w:rPr>
              <w:t>Nr.81</w:t>
            </w:r>
            <w:r w:rsidRPr="00444E84">
              <w:rPr>
                <w:sz w:val="22"/>
                <w:szCs w:val="22"/>
              </w:rPr>
              <w:t>.</w:t>
            </w:r>
          </w:p>
        </w:tc>
      </w:tr>
      <w:tr w:rsidR="000D2117" w:rsidTr="00300FA9">
        <w:trPr>
          <w:cantSplit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C" w:rsidRPr="00197F54" w:rsidRDefault="000373E8" w:rsidP="00E47EC2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197F54">
              <w:rPr>
                <w:bCs/>
                <w:sz w:val="22"/>
                <w:szCs w:val="22"/>
              </w:rPr>
              <w:t xml:space="preserve"> 2. Īss projekta satura izklāsts</w:t>
            </w:r>
          </w:p>
          <w:p w:rsidR="00E45BEC" w:rsidRPr="00197F54" w:rsidRDefault="00E45BEC" w:rsidP="00E47EC2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EC" w:rsidRPr="00444E84" w:rsidRDefault="000373E8" w:rsidP="00300FA9">
            <w:pPr>
              <w:ind w:firstLine="488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44E84">
              <w:rPr>
                <w:sz w:val="22"/>
                <w:szCs w:val="22"/>
              </w:rPr>
              <w:t xml:space="preserve">Saistošie noteikumi </w:t>
            </w:r>
            <w:r w:rsidR="0085391B" w:rsidRPr="00444E84">
              <w:rPr>
                <w:sz w:val="22"/>
                <w:szCs w:val="22"/>
              </w:rPr>
              <w:t>atzīst par spēku zaudējušiem</w:t>
            </w:r>
            <w:r w:rsidRPr="00444E84">
              <w:rPr>
                <w:sz w:val="22"/>
                <w:szCs w:val="22"/>
              </w:rPr>
              <w:t xml:space="preserve"> </w:t>
            </w:r>
            <w:r w:rsidR="00300FA9">
              <w:rPr>
                <w:sz w:val="22"/>
                <w:szCs w:val="22"/>
              </w:rPr>
              <w:t xml:space="preserve">Saistošos noteikumus </w:t>
            </w:r>
            <w:r w:rsidR="00300FA9" w:rsidRPr="00444E84">
              <w:rPr>
                <w:sz w:val="22"/>
                <w:szCs w:val="22"/>
              </w:rPr>
              <w:t xml:space="preserve">Nr.63 </w:t>
            </w:r>
            <w:r w:rsidR="00300FA9">
              <w:rPr>
                <w:sz w:val="22"/>
                <w:szCs w:val="22"/>
              </w:rPr>
              <w:t xml:space="preserve">un </w:t>
            </w:r>
            <w:r w:rsidR="00300FA9" w:rsidRPr="00444E84">
              <w:rPr>
                <w:sz w:val="22"/>
                <w:szCs w:val="22"/>
              </w:rPr>
              <w:t xml:space="preserve"> </w:t>
            </w:r>
            <w:r w:rsidR="00300FA9">
              <w:rPr>
                <w:sz w:val="22"/>
                <w:szCs w:val="22"/>
              </w:rPr>
              <w:t>Saistošos noteikumus</w:t>
            </w:r>
            <w:r w:rsidR="00300FA9" w:rsidRPr="00444E84">
              <w:rPr>
                <w:sz w:val="22"/>
                <w:szCs w:val="22"/>
              </w:rPr>
              <w:t xml:space="preserve"> Nr.81.</w:t>
            </w:r>
          </w:p>
        </w:tc>
      </w:tr>
      <w:tr w:rsidR="000D2117" w:rsidTr="00300FA9">
        <w:trPr>
          <w:cantSplit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C" w:rsidRPr="00197F54" w:rsidRDefault="000373E8" w:rsidP="00E47EC2">
            <w:pPr>
              <w:pStyle w:val="naisf"/>
              <w:spacing w:before="120" w:after="120"/>
              <w:ind w:firstLine="0"/>
              <w:jc w:val="left"/>
              <w:rPr>
                <w:bCs/>
                <w:sz w:val="22"/>
                <w:szCs w:val="22"/>
                <w:lang w:val="lv-LV"/>
              </w:rPr>
            </w:pPr>
            <w:r w:rsidRPr="00197F54">
              <w:rPr>
                <w:bCs/>
                <w:sz w:val="22"/>
                <w:szCs w:val="22"/>
                <w:lang w:val="lv-LV"/>
              </w:rPr>
              <w:t>3. Informācija par plānoto projekta ietekmi uz pašvaldības budžetu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9" w:rsidRDefault="000373E8" w:rsidP="00300FA9">
            <w:pPr>
              <w:pStyle w:val="naisnod"/>
              <w:spacing w:before="0" w:after="0"/>
              <w:ind w:firstLine="346"/>
              <w:jc w:val="both"/>
              <w:rPr>
                <w:b w:val="0"/>
                <w:sz w:val="22"/>
                <w:szCs w:val="22"/>
              </w:rPr>
            </w:pPr>
            <w:r w:rsidRPr="00444E84">
              <w:rPr>
                <w:b w:val="0"/>
                <w:sz w:val="22"/>
                <w:szCs w:val="22"/>
              </w:rPr>
              <w:t xml:space="preserve">Saistošie noteikumi neatstās </w:t>
            </w:r>
            <w:r w:rsidRPr="00444E84">
              <w:rPr>
                <w:b w:val="0"/>
                <w:sz w:val="22"/>
                <w:szCs w:val="22"/>
              </w:rPr>
              <w:t>ietekmi uz pašvaldības budžetu.</w:t>
            </w:r>
            <w:r w:rsidR="00BE6C85" w:rsidRPr="00444E84">
              <w:rPr>
                <w:b w:val="0"/>
                <w:sz w:val="22"/>
                <w:szCs w:val="22"/>
              </w:rPr>
              <w:t xml:space="preserve"> </w:t>
            </w:r>
          </w:p>
          <w:p w:rsidR="00E45BEC" w:rsidRPr="00444E84" w:rsidRDefault="000373E8" w:rsidP="00300FA9">
            <w:pPr>
              <w:pStyle w:val="naisnod"/>
              <w:spacing w:before="0" w:after="0"/>
              <w:ind w:firstLine="346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444E84">
              <w:rPr>
                <w:b w:val="0"/>
                <w:sz w:val="22"/>
                <w:szCs w:val="22"/>
              </w:rPr>
              <w:t>Lai nodrošinātu saistošo noteikumu projekta izpildi nav nepieciešams veidot jaunas institūcijas vai radīt jaunas darba vietas.</w:t>
            </w:r>
          </w:p>
        </w:tc>
      </w:tr>
      <w:tr w:rsidR="000D2117" w:rsidTr="00300FA9">
        <w:trPr>
          <w:cantSplit/>
          <w:trHeight w:val="109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C" w:rsidRPr="00197F54" w:rsidRDefault="000373E8" w:rsidP="00E47EC2">
            <w:pPr>
              <w:spacing w:before="120" w:after="120"/>
              <w:rPr>
                <w:bCs/>
                <w:sz w:val="22"/>
                <w:szCs w:val="22"/>
              </w:rPr>
            </w:pPr>
            <w:r w:rsidRPr="00197F54">
              <w:rPr>
                <w:bCs/>
                <w:sz w:val="22"/>
                <w:szCs w:val="22"/>
              </w:rPr>
              <w:t>4. Informācija par plānoto projekta ietekmi uz uzņēmējdarbības vidi pašvaldības teritorijā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9" w:rsidRDefault="000373E8" w:rsidP="00300FA9">
            <w:pPr>
              <w:pStyle w:val="naisnod"/>
              <w:spacing w:before="0" w:after="0"/>
              <w:ind w:firstLine="488"/>
              <w:jc w:val="both"/>
              <w:rPr>
                <w:b w:val="0"/>
                <w:sz w:val="22"/>
                <w:szCs w:val="22"/>
              </w:rPr>
            </w:pPr>
            <w:r w:rsidRPr="00300FA9">
              <w:rPr>
                <w:b w:val="0"/>
                <w:sz w:val="22"/>
                <w:szCs w:val="22"/>
              </w:rPr>
              <w:t>Ar saistošajiem noteikumiem nav noteikta mērķgrupa, uz kuru attiecināms saistošo n</w:t>
            </w:r>
            <w:r>
              <w:rPr>
                <w:b w:val="0"/>
                <w:sz w:val="22"/>
                <w:szCs w:val="22"/>
              </w:rPr>
              <w:t>oteikumu tiesiskais regulējums.</w:t>
            </w:r>
          </w:p>
          <w:p w:rsidR="00E45BEC" w:rsidRPr="00444E84" w:rsidRDefault="000373E8" w:rsidP="00300FA9">
            <w:pPr>
              <w:pStyle w:val="naisnod"/>
              <w:spacing w:before="0" w:after="0"/>
              <w:ind w:firstLine="488"/>
              <w:jc w:val="both"/>
              <w:rPr>
                <w:b w:val="0"/>
                <w:sz w:val="22"/>
                <w:szCs w:val="22"/>
              </w:rPr>
            </w:pPr>
            <w:r w:rsidRPr="00300FA9">
              <w:rPr>
                <w:b w:val="0"/>
                <w:sz w:val="22"/>
                <w:szCs w:val="22"/>
              </w:rPr>
              <w:t>Uzņēmējdarbības vidi pašvaldības teritorijā saistošie noteikumi neskars.</w:t>
            </w:r>
          </w:p>
        </w:tc>
      </w:tr>
      <w:tr w:rsidR="000D2117" w:rsidTr="00300FA9">
        <w:trPr>
          <w:cantSplit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C" w:rsidRPr="00197F54" w:rsidRDefault="000373E8" w:rsidP="00E47EC2">
            <w:pPr>
              <w:spacing w:before="120" w:after="120"/>
              <w:rPr>
                <w:bCs/>
                <w:sz w:val="22"/>
                <w:szCs w:val="22"/>
              </w:rPr>
            </w:pPr>
            <w:r w:rsidRPr="00197F54">
              <w:rPr>
                <w:bCs/>
                <w:sz w:val="22"/>
                <w:szCs w:val="22"/>
              </w:rPr>
              <w:lastRenderedPageBreak/>
              <w:t>5. Informācija par administratīvajām procedūrām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EC" w:rsidRPr="00444E84" w:rsidRDefault="000373E8" w:rsidP="00300FA9">
            <w:pPr>
              <w:pStyle w:val="naisnod"/>
              <w:spacing w:before="0" w:after="0"/>
              <w:ind w:firstLine="346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Saistošie noteikumi</w:t>
            </w:r>
            <w:r w:rsidR="00865FFC" w:rsidRPr="00444E84">
              <w:rPr>
                <w:b w:val="0"/>
                <w:bCs w:val="0"/>
                <w:sz w:val="22"/>
                <w:szCs w:val="22"/>
                <w:lang w:eastAsia="en-US"/>
              </w:rPr>
              <w:t xml:space="preserve"> neskar administratīvās procedūras.</w:t>
            </w:r>
          </w:p>
        </w:tc>
      </w:tr>
      <w:tr w:rsidR="000D2117" w:rsidTr="00300FA9">
        <w:trPr>
          <w:cantSplit/>
          <w:trHeight w:val="771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C" w:rsidRPr="00197F54" w:rsidRDefault="000373E8" w:rsidP="00E47EC2">
            <w:pPr>
              <w:spacing w:before="120" w:after="120"/>
              <w:rPr>
                <w:bCs/>
                <w:sz w:val="22"/>
                <w:szCs w:val="22"/>
              </w:rPr>
            </w:pPr>
            <w:r w:rsidRPr="00197F54">
              <w:rPr>
                <w:bCs/>
                <w:sz w:val="22"/>
                <w:szCs w:val="22"/>
              </w:rPr>
              <w:t>6. Informācija par konsultācijām ar privātpersonām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EC" w:rsidRPr="00444E84" w:rsidRDefault="000373E8" w:rsidP="00300FA9">
            <w:pPr>
              <w:pStyle w:val="naisnod"/>
              <w:spacing w:before="0" w:after="0"/>
              <w:ind w:firstLine="346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444E84">
              <w:rPr>
                <w:b w:val="0"/>
                <w:sz w:val="22"/>
                <w:szCs w:val="22"/>
              </w:rPr>
              <w:t>Sabiedrības viedoklis Saistošo noteikumu projekta izstrādāšanā nav nepieciešams un netika noskaidrots.</w:t>
            </w:r>
          </w:p>
        </w:tc>
      </w:tr>
    </w:tbl>
    <w:p w:rsidR="00E45BEC" w:rsidRPr="000D5874" w:rsidRDefault="00E45BEC" w:rsidP="00E45BEC">
      <w:pPr>
        <w:ind w:right="-766"/>
      </w:pPr>
    </w:p>
    <w:p w:rsidR="00DA5F58" w:rsidRDefault="00DA5F58" w:rsidP="00E45BEC">
      <w:pPr>
        <w:ind w:right="-766"/>
      </w:pPr>
    </w:p>
    <w:p w:rsidR="00E45BEC" w:rsidRDefault="000373E8" w:rsidP="00E45BEC">
      <w:pPr>
        <w:ind w:right="-766"/>
      </w:pPr>
      <w:r>
        <w:t xml:space="preserve">Domes priekšsēdētājs </w:t>
      </w:r>
      <w:r>
        <w:tab/>
      </w:r>
      <w:r>
        <w:tab/>
      </w:r>
      <w:r>
        <w:tab/>
      </w:r>
      <w:r w:rsidR="00865FFC">
        <w:t xml:space="preserve">         </w:t>
      </w:r>
      <w:r w:rsidR="00865FFC">
        <w:tab/>
      </w:r>
      <w:r w:rsidR="00865FFC">
        <w:tab/>
      </w:r>
      <w:r w:rsidR="00865FFC">
        <w:tab/>
      </w:r>
      <w:r w:rsidR="00300FA9">
        <w:t xml:space="preserve">                             </w:t>
      </w:r>
      <w:r w:rsidR="00865FFC" w:rsidRPr="00195C3E">
        <w:t>M.Švarcs</w:t>
      </w:r>
    </w:p>
    <w:p w:rsidR="00137DAB" w:rsidRDefault="00137DAB"/>
    <w:sectPr w:rsidR="00137DAB" w:rsidSect="00BB303F"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373E8">
      <w:r>
        <w:separator/>
      </w:r>
    </w:p>
  </w:endnote>
  <w:endnote w:type="continuationSeparator" w:id="0">
    <w:p w:rsidR="00000000" w:rsidRDefault="0003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5585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303F" w:rsidRDefault="000373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303F" w:rsidRDefault="00BB303F">
    <w:pPr>
      <w:pStyle w:val="Footer"/>
    </w:pPr>
  </w:p>
  <w:p w:rsidR="00504C08" w:rsidRDefault="000373E8">
    <w:r>
      <w:t xml:space="preserve">          </w:t>
    </w:r>
  </w:p>
  <w:p w:rsidR="000D2117" w:rsidRDefault="000373E8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117" w:rsidRDefault="000373E8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373E8">
      <w:r>
        <w:separator/>
      </w:r>
    </w:p>
  </w:footnote>
  <w:footnote w:type="continuationSeparator" w:id="0">
    <w:p w:rsidR="00000000" w:rsidRDefault="00037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EC"/>
    <w:rsid w:val="000373E8"/>
    <w:rsid w:val="00086757"/>
    <w:rsid w:val="000B53F6"/>
    <w:rsid w:val="000D2117"/>
    <w:rsid w:val="000D5874"/>
    <w:rsid w:val="00133B7F"/>
    <w:rsid w:val="00137DAB"/>
    <w:rsid w:val="00143411"/>
    <w:rsid w:val="00143ABB"/>
    <w:rsid w:val="0015022D"/>
    <w:rsid w:val="00195C3E"/>
    <w:rsid w:val="00197F54"/>
    <w:rsid w:val="001D50B1"/>
    <w:rsid w:val="00292E96"/>
    <w:rsid w:val="002F5186"/>
    <w:rsid w:val="00300FA9"/>
    <w:rsid w:val="00314C26"/>
    <w:rsid w:val="00356B03"/>
    <w:rsid w:val="00444E84"/>
    <w:rsid w:val="004A5A68"/>
    <w:rsid w:val="00504C08"/>
    <w:rsid w:val="005510B3"/>
    <w:rsid w:val="00587711"/>
    <w:rsid w:val="00606094"/>
    <w:rsid w:val="0062734D"/>
    <w:rsid w:val="00644F64"/>
    <w:rsid w:val="007A063E"/>
    <w:rsid w:val="0081010D"/>
    <w:rsid w:val="0085391B"/>
    <w:rsid w:val="00865FFC"/>
    <w:rsid w:val="00872DCC"/>
    <w:rsid w:val="0087473C"/>
    <w:rsid w:val="0092690B"/>
    <w:rsid w:val="00933051"/>
    <w:rsid w:val="0097505E"/>
    <w:rsid w:val="00986E5E"/>
    <w:rsid w:val="009C2B72"/>
    <w:rsid w:val="00A1560F"/>
    <w:rsid w:val="00AA1BB8"/>
    <w:rsid w:val="00AA6819"/>
    <w:rsid w:val="00AF51BE"/>
    <w:rsid w:val="00BB303F"/>
    <w:rsid w:val="00BE6C85"/>
    <w:rsid w:val="00C23911"/>
    <w:rsid w:val="00C8626D"/>
    <w:rsid w:val="00C94A3E"/>
    <w:rsid w:val="00CF72E9"/>
    <w:rsid w:val="00DA5F58"/>
    <w:rsid w:val="00E044BE"/>
    <w:rsid w:val="00E45BEC"/>
    <w:rsid w:val="00E47EC2"/>
    <w:rsid w:val="00E949BB"/>
    <w:rsid w:val="00F233B5"/>
    <w:rsid w:val="00F56CCE"/>
    <w:rsid w:val="00F67DF2"/>
    <w:rsid w:val="00FA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1085739-A6ED-4D9B-9020-F17CFDD7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45BEC"/>
    <w:pPr>
      <w:spacing w:before="64" w:after="64"/>
      <w:ind w:firstLine="319"/>
      <w:jc w:val="both"/>
    </w:pPr>
    <w:rPr>
      <w:lang w:val="en-US" w:eastAsia="en-US"/>
    </w:rPr>
  </w:style>
  <w:style w:type="paragraph" w:customStyle="1" w:styleId="naisnod">
    <w:name w:val="naisnod"/>
    <w:basedOn w:val="Normal"/>
    <w:rsid w:val="00E45BEC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E45BEC"/>
    <w:pPr>
      <w:spacing w:before="75" w:after="75"/>
    </w:pPr>
  </w:style>
  <w:style w:type="paragraph" w:customStyle="1" w:styleId="TableContents">
    <w:name w:val="Table Contents"/>
    <w:basedOn w:val="Normal"/>
    <w:rsid w:val="00E45BEC"/>
    <w:pPr>
      <w:widowControl w:val="0"/>
      <w:suppressLineNumbers/>
      <w:suppressAutoHyphens/>
    </w:pPr>
    <w:rPr>
      <w:rFonts w:eastAsia="Lucida Sans Unicode" w:cs="Tahoma"/>
      <w:lang w:eastAsia="en-US"/>
    </w:rPr>
  </w:style>
  <w:style w:type="paragraph" w:styleId="NormalWeb">
    <w:name w:val="Normal (Web)"/>
    <w:basedOn w:val="Normal"/>
    <w:uiPriority w:val="99"/>
    <w:unhideWhenUsed/>
    <w:rsid w:val="00E45BE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E45B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30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0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B30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03F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rdc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1771</Words>
  <Characters>1011</Characters>
  <Application>Microsoft Office Word</Application>
  <DocSecurity>4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Vilis Deksnis</dc:creator>
  <cp:lastModifiedBy>Ilona Turka</cp:lastModifiedBy>
  <cp:revision>2</cp:revision>
  <cp:lastPrinted>2022-01-20T11:55:00Z</cp:lastPrinted>
  <dcterms:created xsi:type="dcterms:W3CDTF">2022-01-31T20:09:00Z</dcterms:created>
  <dcterms:modified xsi:type="dcterms:W3CDTF">2022-01-31T20:09:00Z</dcterms:modified>
</cp:coreProperties>
</file>