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42EF6" w14:textId="37007E5B" w:rsidR="003902AD" w:rsidRPr="006B7B9A" w:rsidRDefault="00EA09B0" w:rsidP="003902A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2021. GADA </w:t>
      </w:r>
      <w:r w:rsidRPr="006B7B9A">
        <w:rPr>
          <w:rFonts w:ascii="Times New Roman" w:hAnsi="Times New Roman" w:cs="Times New Roman"/>
          <w:b/>
          <w:bCs/>
          <w:sz w:val="24"/>
          <w:szCs w:val="24"/>
        </w:rPr>
        <w:t>RĒZEKNES NOVAD</w:t>
      </w:r>
      <w:r>
        <w:rPr>
          <w:rFonts w:ascii="Times New Roman" w:hAnsi="Times New Roman" w:cs="Times New Roman"/>
          <w:b/>
          <w:bCs/>
          <w:sz w:val="24"/>
          <w:szCs w:val="24"/>
        </w:rPr>
        <w:t>A KULTŪRAS DARBA PĀRSKATS</w:t>
      </w:r>
    </w:p>
    <w:p w14:paraId="1DBA8B2E" w14:textId="77777777" w:rsidR="003902AD" w:rsidRPr="006B7B9A" w:rsidRDefault="003902AD" w:rsidP="003902AD">
      <w:pPr>
        <w:spacing w:line="360" w:lineRule="auto"/>
        <w:rPr>
          <w:rFonts w:ascii="Times New Roman" w:hAnsi="Times New Roman" w:cs="Times New Roman"/>
          <w:sz w:val="24"/>
          <w:szCs w:val="24"/>
        </w:rPr>
      </w:pPr>
    </w:p>
    <w:p w14:paraId="187A2833" w14:textId="77777777" w:rsidR="00614D9A" w:rsidRDefault="00614D9A" w:rsidP="003902AD">
      <w:pPr>
        <w:spacing w:line="360" w:lineRule="auto"/>
        <w:jc w:val="both"/>
        <w:rPr>
          <w:rFonts w:ascii="Times New Roman" w:hAnsi="Times New Roman" w:cs="Times New Roman"/>
          <w:sz w:val="24"/>
          <w:szCs w:val="24"/>
        </w:rPr>
      </w:pPr>
      <w:bookmarkStart w:id="0" w:name="_Hlk30585669"/>
      <w:r>
        <w:rPr>
          <w:rFonts w:ascii="Times New Roman" w:hAnsi="Times New Roman" w:cs="Times New Roman"/>
          <w:sz w:val="24"/>
          <w:szCs w:val="24"/>
        </w:rPr>
        <w:t>2021. gads novada kultūras dzīvē, tāpat kā visā valstī, turpinājās Covid -19 pandēmijas uzspiesto noteikumu – “Mājas – ziepes – divi metri” – darbošanās iespējās. Gan kultūras namu darbinieki, gan tautas mākslas kolektīvu dalībnieki</w:t>
      </w:r>
      <w:r w:rsidR="00F1593B">
        <w:rPr>
          <w:rFonts w:ascii="Times New Roman" w:hAnsi="Times New Roman" w:cs="Times New Roman"/>
          <w:sz w:val="24"/>
          <w:szCs w:val="24"/>
        </w:rPr>
        <w:t xml:space="preserve"> savu darbību </w:t>
      </w:r>
      <w:r w:rsidR="00993609">
        <w:rPr>
          <w:rFonts w:ascii="Times New Roman" w:hAnsi="Times New Roman" w:cs="Times New Roman"/>
          <w:sz w:val="24"/>
          <w:szCs w:val="24"/>
        </w:rPr>
        <w:t>piemēroja šī</w:t>
      </w:r>
      <w:r w:rsidR="00803E89">
        <w:rPr>
          <w:rFonts w:ascii="Times New Roman" w:hAnsi="Times New Roman" w:cs="Times New Roman"/>
          <w:sz w:val="24"/>
          <w:szCs w:val="24"/>
        </w:rPr>
        <w:t>m prasībām, lai nodrošinātu kultūras procesu nepārtrauktību</w:t>
      </w:r>
      <w:r w:rsidR="00F1593B">
        <w:rPr>
          <w:rFonts w:ascii="Times New Roman" w:hAnsi="Times New Roman" w:cs="Times New Roman"/>
          <w:sz w:val="24"/>
          <w:szCs w:val="24"/>
        </w:rPr>
        <w:t xml:space="preserve">. </w:t>
      </w:r>
      <w:r w:rsidR="005B237D">
        <w:rPr>
          <w:rFonts w:ascii="Times New Roman" w:hAnsi="Times New Roman" w:cs="Times New Roman"/>
          <w:sz w:val="24"/>
          <w:szCs w:val="24"/>
        </w:rPr>
        <w:t>Tika meklēti jauni risinājumi pasākumu organizēšanai pandēmijas laikā.</w:t>
      </w:r>
    </w:p>
    <w:p w14:paraId="2164E0C1" w14:textId="43EDDD0C" w:rsidR="003F7441" w:rsidRDefault="003F7441" w:rsidP="003902AD">
      <w:pPr>
        <w:spacing w:line="360" w:lineRule="auto"/>
        <w:jc w:val="both"/>
        <w:rPr>
          <w:rFonts w:ascii="Times New Roman" w:hAnsi="Times New Roman" w:cs="Times New Roman"/>
          <w:sz w:val="24"/>
          <w:szCs w:val="24"/>
        </w:rPr>
      </w:pPr>
      <w:r>
        <w:rPr>
          <w:rFonts w:ascii="Times New Roman" w:hAnsi="Times New Roman" w:cs="Times New Roman"/>
          <w:sz w:val="24"/>
          <w:szCs w:val="24"/>
        </w:rPr>
        <w:t>Īstenojot 2021.</w:t>
      </w:r>
      <w:r w:rsidR="00993609">
        <w:rPr>
          <w:rFonts w:ascii="Times New Roman" w:hAnsi="Times New Roman" w:cs="Times New Roman"/>
          <w:sz w:val="24"/>
          <w:szCs w:val="24"/>
        </w:rPr>
        <w:t xml:space="preserve"> </w:t>
      </w:r>
      <w:r>
        <w:rPr>
          <w:rFonts w:ascii="Times New Roman" w:hAnsi="Times New Roman" w:cs="Times New Roman"/>
          <w:sz w:val="24"/>
          <w:szCs w:val="24"/>
        </w:rPr>
        <w:t xml:space="preserve">gada </w:t>
      </w:r>
      <w:r w:rsidR="00A41E1F">
        <w:rPr>
          <w:rFonts w:ascii="Times New Roman" w:hAnsi="Times New Roman" w:cs="Times New Roman"/>
          <w:sz w:val="24"/>
          <w:szCs w:val="24"/>
        </w:rPr>
        <w:t xml:space="preserve">Administratīvi teritoriālo reformu </w:t>
      </w:r>
      <w:r w:rsidR="00706E1C">
        <w:rPr>
          <w:rFonts w:ascii="Times New Roman" w:hAnsi="Times New Roman" w:cs="Times New Roman"/>
          <w:sz w:val="24"/>
          <w:szCs w:val="24"/>
        </w:rPr>
        <w:t xml:space="preserve">no 1. jūlija </w:t>
      </w:r>
      <w:r w:rsidR="00A41E1F">
        <w:rPr>
          <w:rFonts w:ascii="Times New Roman" w:hAnsi="Times New Roman" w:cs="Times New Roman"/>
          <w:sz w:val="24"/>
          <w:szCs w:val="24"/>
        </w:rPr>
        <w:t>Rēzeknes novadam tika pievienots Viļānu novad</w:t>
      </w:r>
      <w:r w:rsidR="00EF36D3">
        <w:rPr>
          <w:rFonts w:ascii="Times New Roman" w:hAnsi="Times New Roman" w:cs="Times New Roman"/>
          <w:sz w:val="24"/>
          <w:szCs w:val="24"/>
        </w:rPr>
        <w:t>a</w:t>
      </w:r>
      <w:r w:rsidR="00A41E1F">
        <w:rPr>
          <w:rFonts w:ascii="Times New Roman" w:hAnsi="Times New Roman" w:cs="Times New Roman"/>
          <w:sz w:val="24"/>
          <w:szCs w:val="24"/>
        </w:rPr>
        <w:t xml:space="preserve">, kas papildināja </w:t>
      </w:r>
      <w:r w:rsidR="001459B2">
        <w:rPr>
          <w:rFonts w:ascii="Times New Roman" w:hAnsi="Times New Roman" w:cs="Times New Roman"/>
          <w:sz w:val="24"/>
          <w:szCs w:val="24"/>
        </w:rPr>
        <w:t>novada kultūras infrastruktūru gan ar jaunām kultūras iestādēm, gan kuplu tautas mākslas dalībnieku saimi.</w:t>
      </w:r>
    </w:p>
    <w:p w14:paraId="360F16BE" w14:textId="77777777" w:rsidR="003902AD" w:rsidRPr="006B7B9A" w:rsidRDefault="003902AD" w:rsidP="004E5236">
      <w:pPr>
        <w:tabs>
          <w:tab w:val="left" w:pos="709"/>
        </w:tabs>
        <w:spacing w:line="360" w:lineRule="auto"/>
        <w:jc w:val="both"/>
        <w:rPr>
          <w:rFonts w:ascii="Times New Roman" w:hAnsi="Times New Roman" w:cs="Times New Roman"/>
          <w:sz w:val="24"/>
          <w:szCs w:val="24"/>
        </w:rPr>
      </w:pPr>
      <w:r w:rsidRPr="006B7B9A">
        <w:rPr>
          <w:rFonts w:ascii="Times New Roman" w:hAnsi="Times New Roman" w:cs="Times New Roman"/>
          <w:sz w:val="24"/>
          <w:szCs w:val="24"/>
        </w:rPr>
        <w:t>Rēzeknes novada kultū</w:t>
      </w:r>
      <w:r w:rsidR="00B115DB">
        <w:rPr>
          <w:rFonts w:ascii="Times New Roman" w:hAnsi="Times New Roman" w:cs="Times New Roman"/>
          <w:sz w:val="24"/>
          <w:szCs w:val="24"/>
        </w:rPr>
        <w:t>ras infrastruktūru veido 28</w:t>
      </w:r>
      <w:r w:rsidRPr="006B7B9A">
        <w:rPr>
          <w:rFonts w:ascii="Times New Roman" w:hAnsi="Times New Roman" w:cs="Times New Roman"/>
          <w:sz w:val="24"/>
          <w:szCs w:val="24"/>
        </w:rPr>
        <w:t xml:space="preserve"> kultūras/tautas nami, Stoļerovas saietu nams. Pasākumi un tautas mākslas kolektīvu darbība tiek organizēta arī Sakstagala sabiedrisko aktivitāšu centrā, Kantinieku sporta un atpūtas centrā un Lūznavas</w:t>
      </w:r>
      <w:r w:rsidR="00B115DB">
        <w:rPr>
          <w:rFonts w:ascii="Times New Roman" w:hAnsi="Times New Roman" w:cs="Times New Roman"/>
          <w:sz w:val="24"/>
          <w:szCs w:val="24"/>
        </w:rPr>
        <w:t xml:space="preserve"> un Dekšāres pagastos</w:t>
      </w:r>
      <w:r w:rsidRPr="006B7B9A">
        <w:rPr>
          <w:rFonts w:ascii="Times New Roman" w:hAnsi="Times New Roman" w:cs="Times New Roman"/>
          <w:sz w:val="24"/>
          <w:szCs w:val="24"/>
        </w:rPr>
        <w:t>.</w:t>
      </w:r>
      <w:bookmarkEnd w:id="0"/>
      <w:r w:rsidR="00B115DB">
        <w:rPr>
          <w:rFonts w:ascii="Times New Roman" w:hAnsi="Times New Roman" w:cs="Times New Roman"/>
          <w:sz w:val="24"/>
          <w:szCs w:val="24"/>
        </w:rPr>
        <w:t xml:space="preserve"> </w:t>
      </w:r>
      <w:r w:rsidRPr="006B7B9A">
        <w:rPr>
          <w:rFonts w:ascii="Times New Roman" w:hAnsi="Times New Roman" w:cs="Times New Roman"/>
          <w:sz w:val="24"/>
          <w:szCs w:val="24"/>
        </w:rPr>
        <w:t>Pagastu vēsturiskā</w:t>
      </w:r>
      <w:r w:rsidR="00B115DB">
        <w:rPr>
          <w:rFonts w:ascii="Times New Roman" w:hAnsi="Times New Roman" w:cs="Times New Roman"/>
          <w:sz w:val="24"/>
          <w:szCs w:val="24"/>
        </w:rPr>
        <w:t>s liecības glabā četri</w:t>
      </w:r>
      <w:r w:rsidRPr="006B7B9A">
        <w:rPr>
          <w:rFonts w:ascii="Times New Roman" w:hAnsi="Times New Roman" w:cs="Times New Roman"/>
          <w:sz w:val="24"/>
          <w:szCs w:val="24"/>
        </w:rPr>
        <w:t xml:space="preserve"> akreditēti muzeji</w:t>
      </w:r>
      <w:r w:rsidR="006E6737">
        <w:rPr>
          <w:rFonts w:ascii="Times New Roman" w:hAnsi="Times New Roman" w:cs="Times New Roman"/>
          <w:sz w:val="24"/>
          <w:szCs w:val="24"/>
        </w:rPr>
        <w:t>:</w:t>
      </w:r>
      <w:r w:rsidR="00377BDE">
        <w:rPr>
          <w:rFonts w:ascii="Times New Roman" w:hAnsi="Times New Roman" w:cs="Times New Roman"/>
          <w:sz w:val="24"/>
          <w:szCs w:val="24"/>
        </w:rPr>
        <w:t xml:space="preserve"> </w:t>
      </w:r>
      <w:r w:rsidRPr="006B7B9A">
        <w:rPr>
          <w:rFonts w:ascii="Times New Roman" w:hAnsi="Times New Roman" w:cs="Times New Roman"/>
          <w:sz w:val="24"/>
          <w:szCs w:val="24"/>
        </w:rPr>
        <w:t>Bērzgales</w:t>
      </w:r>
      <w:r w:rsidR="00377BDE">
        <w:rPr>
          <w:rFonts w:ascii="Times New Roman" w:hAnsi="Times New Roman" w:cs="Times New Roman"/>
          <w:sz w:val="24"/>
          <w:szCs w:val="24"/>
        </w:rPr>
        <w:t xml:space="preserve"> Antona </w:t>
      </w:r>
      <w:proofErr w:type="spellStart"/>
      <w:r w:rsidR="00377BDE">
        <w:rPr>
          <w:rFonts w:ascii="Times New Roman" w:hAnsi="Times New Roman" w:cs="Times New Roman"/>
          <w:sz w:val="24"/>
          <w:szCs w:val="24"/>
        </w:rPr>
        <w:t>Rupaiņa</w:t>
      </w:r>
      <w:proofErr w:type="spellEnd"/>
      <w:r w:rsidR="00377BDE">
        <w:rPr>
          <w:rFonts w:ascii="Times New Roman" w:hAnsi="Times New Roman" w:cs="Times New Roman"/>
          <w:sz w:val="24"/>
          <w:szCs w:val="24"/>
        </w:rPr>
        <w:t xml:space="preserve"> muzejs</w:t>
      </w:r>
      <w:r w:rsidRPr="006B7B9A">
        <w:rPr>
          <w:rFonts w:ascii="Times New Roman" w:hAnsi="Times New Roman" w:cs="Times New Roman"/>
          <w:sz w:val="24"/>
          <w:szCs w:val="24"/>
        </w:rPr>
        <w:t>, Maltas</w:t>
      </w:r>
      <w:r w:rsidR="00377BDE">
        <w:rPr>
          <w:rFonts w:ascii="Times New Roman" w:hAnsi="Times New Roman" w:cs="Times New Roman"/>
          <w:sz w:val="24"/>
          <w:szCs w:val="24"/>
        </w:rPr>
        <w:t xml:space="preserve"> vēstures muzejs,</w:t>
      </w:r>
      <w:r w:rsidRPr="006B7B9A">
        <w:rPr>
          <w:rFonts w:ascii="Times New Roman" w:hAnsi="Times New Roman" w:cs="Times New Roman"/>
          <w:sz w:val="24"/>
          <w:szCs w:val="24"/>
        </w:rPr>
        <w:t xml:space="preserve"> Sakstagala</w:t>
      </w:r>
      <w:r w:rsidR="00377BDE">
        <w:rPr>
          <w:rFonts w:ascii="Times New Roman" w:hAnsi="Times New Roman" w:cs="Times New Roman"/>
          <w:sz w:val="24"/>
          <w:szCs w:val="24"/>
        </w:rPr>
        <w:t xml:space="preserve"> F. Trasuna muzejs “</w:t>
      </w:r>
      <w:proofErr w:type="spellStart"/>
      <w:r w:rsidR="00377BDE">
        <w:rPr>
          <w:rFonts w:ascii="Times New Roman" w:hAnsi="Times New Roman" w:cs="Times New Roman"/>
          <w:sz w:val="24"/>
          <w:szCs w:val="24"/>
        </w:rPr>
        <w:t>Kolnasāta</w:t>
      </w:r>
      <w:proofErr w:type="spellEnd"/>
      <w:r w:rsidR="00377BDE">
        <w:rPr>
          <w:rFonts w:ascii="Times New Roman" w:hAnsi="Times New Roman" w:cs="Times New Roman"/>
          <w:sz w:val="24"/>
          <w:szCs w:val="24"/>
        </w:rPr>
        <w:t>”</w:t>
      </w:r>
      <w:r w:rsidR="00076190">
        <w:rPr>
          <w:rFonts w:ascii="Times New Roman" w:hAnsi="Times New Roman" w:cs="Times New Roman"/>
          <w:sz w:val="24"/>
          <w:szCs w:val="24"/>
        </w:rPr>
        <w:t xml:space="preserve"> un Viļānu n</w:t>
      </w:r>
      <w:r w:rsidR="00377BDE">
        <w:rPr>
          <w:rFonts w:ascii="Times New Roman" w:hAnsi="Times New Roman" w:cs="Times New Roman"/>
          <w:sz w:val="24"/>
          <w:szCs w:val="24"/>
        </w:rPr>
        <w:t>ovadpētniecības muzejs.</w:t>
      </w:r>
    </w:p>
    <w:p w14:paraId="7BE84D90" w14:textId="77777777" w:rsidR="00C03671" w:rsidRPr="00C03671" w:rsidRDefault="0038782F" w:rsidP="00C0367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Kultūras namu darbība ir virzīta uz nemateriālā mantojuma saglabāšanu, popularizēšanu un iekļaušanu </w:t>
      </w:r>
      <w:r w:rsidR="00697C14">
        <w:rPr>
          <w:rFonts w:ascii="Times New Roman" w:hAnsi="Times New Roman" w:cs="Times New Roman"/>
          <w:sz w:val="24"/>
          <w:szCs w:val="24"/>
        </w:rPr>
        <w:t>mūsdienu dzīves apritē, veicinot radošu</w:t>
      </w:r>
      <w:r w:rsidR="003902AD" w:rsidRPr="006B7B9A">
        <w:rPr>
          <w:rFonts w:ascii="Times New Roman" w:hAnsi="Times New Roman" w:cs="Times New Roman"/>
          <w:sz w:val="24"/>
          <w:szCs w:val="24"/>
        </w:rPr>
        <w:t xml:space="preserve"> daudzveidību un organizējot saturīgu atpūtu. </w:t>
      </w:r>
      <w:bookmarkStart w:id="1" w:name="_Hlk30585825"/>
      <w:r w:rsidR="00AC1793">
        <w:rPr>
          <w:rFonts w:ascii="Times New Roman" w:hAnsi="Times New Roman" w:cs="Times New Roman"/>
          <w:sz w:val="24"/>
          <w:szCs w:val="24"/>
        </w:rPr>
        <w:t>Novada</w:t>
      </w:r>
      <w:r>
        <w:rPr>
          <w:rFonts w:ascii="Times New Roman" w:hAnsi="Times New Roman" w:cs="Times New Roman"/>
          <w:sz w:val="24"/>
          <w:szCs w:val="24"/>
        </w:rPr>
        <w:t xml:space="preserve"> kultūras iestādēs darbojas 4</w:t>
      </w:r>
      <w:r w:rsidR="003902AD" w:rsidRPr="006B7B9A">
        <w:rPr>
          <w:rFonts w:ascii="Times New Roman" w:hAnsi="Times New Roman" w:cs="Times New Roman"/>
          <w:sz w:val="24"/>
          <w:szCs w:val="24"/>
        </w:rPr>
        <w:t xml:space="preserve"> kori, </w:t>
      </w:r>
      <w:r>
        <w:rPr>
          <w:rFonts w:ascii="Times New Roman" w:hAnsi="Times New Roman" w:cs="Times New Roman"/>
          <w:sz w:val="24"/>
          <w:szCs w:val="24"/>
        </w:rPr>
        <w:t>22</w:t>
      </w:r>
      <w:r w:rsidR="003902AD" w:rsidRPr="006B7B9A">
        <w:rPr>
          <w:rFonts w:ascii="Times New Roman" w:hAnsi="Times New Roman" w:cs="Times New Roman"/>
          <w:sz w:val="24"/>
          <w:szCs w:val="24"/>
        </w:rPr>
        <w:t xml:space="preserve"> tautas deju kolektīvi, </w:t>
      </w:r>
      <w:r>
        <w:rPr>
          <w:rFonts w:ascii="Times New Roman" w:hAnsi="Times New Roman" w:cs="Times New Roman"/>
          <w:sz w:val="24"/>
          <w:szCs w:val="24"/>
        </w:rPr>
        <w:t>17</w:t>
      </w:r>
      <w:r w:rsidR="003902AD" w:rsidRPr="006B7B9A">
        <w:rPr>
          <w:rFonts w:ascii="Times New Roman" w:hAnsi="Times New Roman" w:cs="Times New Roman"/>
          <w:sz w:val="24"/>
          <w:szCs w:val="24"/>
        </w:rPr>
        <w:t xml:space="preserve"> folkloras kopas, </w:t>
      </w:r>
      <w:r>
        <w:rPr>
          <w:rFonts w:ascii="Times New Roman" w:hAnsi="Times New Roman" w:cs="Times New Roman"/>
          <w:sz w:val="24"/>
          <w:szCs w:val="24"/>
        </w:rPr>
        <w:t>29</w:t>
      </w:r>
      <w:r w:rsidR="003902AD" w:rsidRPr="006B7B9A">
        <w:rPr>
          <w:rFonts w:ascii="Times New Roman" w:hAnsi="Times New Roman" w:cs="Times New Roman"/>
          <w:sz w:val="24"/>
          <w:szCs w:val="24"/>
        </w:rPr>
        <w:t xml:space="preserve"> vokālie ansambļi un citi dažādu žanru kolektīvi un interešu apvienības.</w:t>
      </w:r>
      <w:bookmarkEnd w:id="1"/>
      <w:r w:rsidR="003902AD" w:rsidRPr="006B7B9A">
        <w:rPr>
          <w:rFonts w:ascii="Times New Roman" w:hAnsi="Times New Roman" w:cs="Times New Roman"/>
          <w:sz w:val="24"/>
          <w:szCs w:val="24"/>
        </w:rPr>
        <w:t xml:space="preserve"> Kopsummā </w:t>
      </w:r>
      <w:r>
        <w:rPr>
          <w:rFonts w:ascii="Times New Roman" w:hAnsi="Times New Roman" w:cs="Times New Roman"/>
          <w:sz w:val="24"/>
          <w:szCs w:val="24"/>
        </w:rPr>
        <w:t>146</w:t>
      </w:r>
      <w:r w:rsidR="003902AD" w:rsidRPr="006B7B9A">
        <w:rPr>
          <w:rFonts w:ascii="Times New Roman" w:hAnsi="Times New Roman" w:cs="Times New Roman"/>
          <w:sz w:val="24"/>
          <w:szCs w:val="24"/>
        </w:rPr>
        <w:t xml:space="preserve"> kolektīvi apvieno </w:t>
      </w:r>
      <w:r>
        <w:rPr>
          <w:rFonts w:ascii="Times New Roman" w:hAnsi="Times New Roman" w:cs="Times New Roman"/>
          <w:sz w:val="24"/>
          <w:szCs w:val="24"/>
        </w:rPr>
        <w:t>1881</w:t>
      </w:r>
      <w:r w:rsidR="003902AD" w:rsidRPr="006B7B9A">
        <w:rPr>
          <w:rFonts w:ascii="Times New Roman" w:hAnsi="Times New Roman" w:cs="Times New Roman"/>
          <w:sz w:val="24"/>
          <w:szCs w:val="24"/>
        </w:rPr>
        <w:t xml:space="preserve"> dalībniekus, no kuriem </w:t>
      </w:r>
      <w:r>
        <w:rPr>
          <w:rFonts w:ascii="Times New Roman" w:hAnsi="Times New Roman" w:cs="Times New Roman"/>
          <w:sz w:val="24"/>
          <w:szCs w:val="24"/>
        </w:rPr>
        <w:t>21</w:t>
      </w:r>
      <w:r w:rsidR="003902AD" w:rsidRPr="006B7B9A">
        <w:rPr>
          <w:rFonts w:ascii="Times New Roman" w:hAnsi="Times New Roman" w:cs="Times New Roman"/>
          <w:sz w:val="24"/>
          <w:szCs w:val="24"/>
        </w:rPr>
        <w:t xml:space="preserve"> ir bērnu/jauniešu kolektīvi ar </w:t>
      </w:r>
      <w:r>
        <w:rPr>
          <w:rFonts w:ascii="Times New Roman" w:hAnsi="Times New Roman" w:cs="Times New Roman"/>
          <w:sz w:val="24"/>
          <w:szCs w:val="24"/>
        </w:rPr>
        <w:t>310</w:t>
      </w:r>
      <w:r w:rsidR="003902AD" w:rsidRPr="006B7B9A">
        <w:rPr>
          <w:rFonts w:ascii="Times New Roman" w:hAnsi="Times New Roman" w:cs="Times New Roman"/>
          <w:sz w:val="24"/>
          <w:szCs w:val="24"/>
        </w:rPr>
        <w:t xml:space="preserve"> dalībniekiem.</w:t>
      </w:r>
    </w:p>
    <w:p w14:paraId="19F485A6" w14:textId="77777777" w:rsidR="00C03671" w:rsidRPr="00C03671" w:rsidRDefault="00C03671" w:rsidP="00C03671">
      <w:pPr>
        <w:spacing w:after="0" w:line="360" w:lineRule="auto"/>
        <w:ind w:left="720"/>
        <w:jc w:val="both"/>
        <w:rPr>
          <w:rFonts w:ascii="Times New Roman" w:eastAsia="Times New Roman" w:hAnsi="Times New Roman" w:cs="Times New Roman"/>
          <w:b/>
          <w:sz w:val="24"/>
          <w:szCs w:val="24"/>
          <w:lang w:eastAsia="lv-LV"/>
        </w:rPr>
      </w:pPr>
      <w:r w:rsidRPr="00C03671">
        <w:rPr>
          <w:rFonts w:ascii="Times New Roman" w:eastAsia="Times New Roman" w:hAnsi="Times New Roman" w:cs="Times New Roman"/>
          <w:b/>
          <w:sz w:val="24"/>
          <w:szCs w:val="24"/>
          <w:lang w:eastAsia="lv-LV"/>
        </w:rPr>
        <w:t xml:space="preserve">Rēzeknes novada </w:t>
      </w:r>
      <w:r w:rsidR="004D3412">
        <w:rPr>
          <w:rFonts w:ascii="Times New Roman" w:eastAsia="Times New Roman" w:hAnsi="Times New Roman" w:cs="Times New Roman"/>
          <w:b/>
          <w:sz w:val="24"/>
          <w:szCs w:val="24"/>
          <w:lang w:eastAsia="lv-LV"/>
        </w:rPr>
        <w:t>amatiermākslas kolektīvi</w:t>
      </w:r>
    </w:p>
    <w:p w14:paraId="54B8005A" w14:textId="77777777" w:rsidR="00C03671" w:rsidRPr="00C03671" w:rsidRDefault="0032516A" w:rsidP="00C03671">
      <w:pPr>
        <w:spacing w:after="0" w:line="360" w:lineRule="auto"/>
        <w:ind w:left="720"/>
        <w:jc w:val="both"/>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 xml:space="preserve">Amatiermākslas </w:t>
      </w:r>
      <w:r w:rsidR="00C03671" w:rsidRPr="00C03671">
        <w:rPr>
          <w:rFonts w:ascii="Times New Roman" w:eastAsia="Times New Roman" w:hAnsi="Times New Roman" w:cs="Times New Roman"/>
          <w:bCs/>
          <w:sz w:val="24"/>
          <w:szCs w:val="24"/>
          <w:lang w:eastAsia="lv-LV"/>
        </w:rPr>
        <w:t xml:space="preserve">kolektīvu darbība </w:t>
      </w:r>
      <w:r>
        <w:rPr>
          <w:rFonts w:ascii="Times New Roman" w:eastAsia="Times New Roman" w:hAnsi="Times New Roman" w:cs="Times New Roman"/>
          <w:bCs/>
          <w:sz w:val="24"/>
          <w:szCs w:val="24"/>
          <w:lang w:eastAsia="lv-LV"/>
        </w:rPr>
        <w:t>notika</w:t>
      </w:r>
      <w:r w:rsidR="00C03671" w:rsidRPr="00C03671">
        <w:rPr>
          <w:rFonts w:ascii="Times New Roman" w:eastAsia="Times New Roman" w:hAnsi="Times New Roman" w:cs="Times New Roman"/>
          <w:bCs/>
          <w:sz w:val="24"/>
          <w:szCs w:val="24"/>
          <w:lang w:eastAsia="lv-LV"/>
        </w:rPr>
        <w:t>, ievērojot valstī noteiktos ierobežojumus. Galvenais mērķis, ņemot vērā sarežģīto situāciju kultūras jomā sakarā ar Covid 19 ierobežojumiem, saglabāt Dziesmusvētku tradīciju, kas ir unikāla Latvijas kultūras tradīcija un latviešu nacionālās identitātes sastāvdaļa.</w:t>
      </w:r>
    </w:p>
    <w:p w14:paraId="31F26EBD" w14:textId="77777777" w:rsidR="00B3308B" w:rsidRDefault="00C03671" w:rsidP="00C03671">
      <w:pPr>
        <w:numPr>
          <w:ilvl w:val="0"/>
          <w:numId w:val="1"/>
        </w:numPr>
        <w:spacing w:after="0" w:line="360" w:lineRule="auto"/>
        <w:contextualSpacing/>
        <w:jc w:val="both"/>
        <w:rPr>
          <w:rFonts w:ascii="Times New Roman" w:eastAsia="Times New Roman" w:hAnsi="Times New Roman" w:cs="Times New Roman"/>
          <w:sz w:val="24"/>
          <w:szCs w:val="24"/>
          <w:u w:val="single"/>
          <w:lang w:eastAsia="lv-LV"/>
        </w:rPr>
      </w:pPr>
      <w:r w:rsidRPr="00C03671">
        <w:rPr>
          <w:rFonts w:ascii="Times New Roman" w:eastAsia="Times New Roman" w:hAnsi="Times New Roman" w:cs="Times New Roman"/>
          <w:sz w:val="24"/>
          <w:szCs w:val="24"/>
          <w:u w:val="single"/>
          <w:lang w:eastAsia="lv-LV"/>
        </w:rPr>
        <w:t>Vokālā studija “</w:t>
      </w:r>
      <w:proofErr w:type="spellStart"/>
      <w:r w:rsidRPr="00C03671">
        <w:rPr>
          <w:rFonts w:ascii="Times New Roman" w:eastAsia="Times New Roman" w:hAnsi="Times New Roman" w:cs="Times New Roman"/>
          <w:sz w:val="24"/>
          <w:szCs w:val="24"/>
          <w:u w:val="single"/>
          <w:lang w:eastAsia="lv-LV"/>
        </w:rPr>
        <w:t>Skonai</w:t>
      </w:r>
      <w:proofErr w:type="spellEnd"/>
      <w:r w:rsidRPr="00C03671">
        <w:rPr>
          <w:rFonts w:ascii="Times New Roman" w:eastAsia="Times New Roman" w:hAnsi="Times New Roman" w:cs="Times New Roman"/>
          <w:sz w:val="24"/>
          <w:szCs w:val="24"/>
          <w:u w:val="single"/>
          <w:lang w:eastAsia="lv-LV"/>
        </w:rPr>
        <w:t>”</w:t>
      </w:r>
    </w:p>
    <w:p w14:paraId="3C8F0DAB" w14:textId="77777777" w:rsidR="00C03671" w:rsidRDefault="00C03671" w:rsidP="00B3308B">
      <w:pPr>
        <w:spacing w:after="0" w:line="360" w:lineRule="auto"/>
        <w:ind w:left="720"/>
        <w:contextualSpacing/>
        <w:jc w:val="both"/>
        <w:rPr>
          <w:rFonts w:ascii="Times New Roman" w:eastAsia="Calibri" w:hAnsi="Times New Roman" w:cs="Times New Roman"/>
          <w:sz w:val="24"/>
          <w:szCs w:val="24"/>
        </w:rPr>
      </w:pPr>
      <w:r w:rsidRPr="00B3308B">
        <w:rPr>
          <w:rFonts w:ascii="Times New Roman" w:eastAsia="Calibri" w:hAnsi="Times New Roman" w:cs="Times New Roman"/>
          <w:sz w:val="24"/>
          <w:szCs w:val="24"/>
        </w:rPr>
        <w:t>Kolektīva vadītāji Guntra Kuzmina-</w:t>
      </w:r>
      <w:proofErr w:type="spellStart"/>
      <w:r w:rsidRPr="00B3308B">
        <w:rPr>
          <w:rFonts w:ascii="Times New Roman" w:eastAsia="Calibri" w:hAnsi="Times New Roman" w:cs="Times New Roman"/>
          <w:sz w:val="24"/>
          <w:szCs w:val="24"/>
        </w:rPr>
        <w:t>Jukna</w:t>
      </w:r>
      <w:proofErr w:type="spellEnd"/>
      <w:r w:rsidRPr="00B3308B">
        <w:rPr>
          <w:rFonts w:ascii="Times New Roman" w:eastAsia="Calibri" w:hAnsi="Times New Roman" w:cs="Times New Roman"/>
          <w:sz w:val="24"/>
          <w:szCs w:val="24"/>
        </w:rPr>
        <w:t xml:space="preserve">, Edgars </w:t>
      </w:r>
      <w:proofErr w:type="spellStart"/>
      <w:r w:rsidRPr="00B3308B">
        <w:rPr>
          <w:rFonts w:ascii="Times New Roman" w:eastAsia="Calibri" w:hAnsi="Times New Roman" w:cs="Times New Roman"/>
          <w:sz w:val="24"/>
          <w:szCs w:val="24"/>
        </w:rPr>
        <w:t>Jukna</w:t>
      </w:r>
      <w:proofErr w:type="spellEnd"/>
    </w:p>
    <w:p w14:paraId="570C3E20" w14:textId="77777777" w:rsidR="00B3308B" w:rsidRPr="00B3308B" w:rsidRDefault="00B3308B" w:rsidP="00B3308B">
      <w:pPr>
        <w:spacing w:after="0" w:line="360" w:lineRule="auto"/>
        <w:ind w:left="720"/>
        <w:contextualSpacing/>
        <w:jc w:val="both"/>
        <w:rPr>
          <w:rFonts w:ascii="Times New Roman" w:eastAsia="Times New Roman" w:hAnsi="Times New Roman" w:cs="Times New Roman"/>
          <w:sz w:val="24"/>
          <w:szCs w:val="24"/>
          <w:u w:val="single"/>
          <w:lang w:eastAsia="lv-LV"/>
        </w:rPr>
      </w:pPr>
    </w:p>
    <w:p w14:paraId="0BB825C6" w14:textId="77777777" w:rsidR="00C03671" w:rsidRPr="00C03671" w:rsidRDefault="00C03671" w:rsidP="00C03671">
      <w:pPr>
        <w:numPr>
          <w:ilvl w:val="0"/>
          <w:numId w:val="1"/>
        </w:numPr>
        <w:spacing w:after="0" w:line="360" w:lineRule="auto"/>
        <w:contextualSpacing/>
        <w:jc w:val="both"/>
        <w:rPr>
          <w:rFonts w:ascii="Times New Roman" w:eastAsia="Calibri" w:hAnsi="Times New Roman" w:cs="Times New Roman"/>
          <w:sz w:val="24"/>
          <w:szCs w:val="24"/>
          <w:u w:val="single"/>
        </w:rPr>
      </w:pPr>
      <w:r w:rsidRPr="00C03671">
        <w:rPr>
          <w:rFonts w:ascii="Times New Roman" w:eastAsia="Calibri" w:hAnsi="Times New Roman" w:cs="Times New Roman"/>
          <w:sz w:val="24"/>
          <w:szCs w:val="24"/>
          <w:u w:val="single"/>
        </w:rPr>
        <w:t>Rēzeknes novada un Jāņa Ivanova Rēzeknes mūzikas vidusskolas pūtēju orķestris</w:t>
      </w:r>
    </w:p>
    <w:p w14:paraId="328DCFBB" w14:textId="77777777" w:rsidR="00C03671" w:rsidRPr="00C03671" w:rsidRDefault="004D3412" w:rsidP="00C03671">
      <w:pPr>
        <w:spacing w:after="0" w:line="360" w:lineRule="auto"/>
        <w:ind w:firstLine="720"/>
        <w:jc w:val="both"/>
        <w:rPr>
          <w:rFonts w:ascii="Times New Roman" w:eastAsia="Times New Roman" w:hAnsi="Times New Roman" w:cs="Times New Roman"/>
          <w:color w:val="333333"/>
          <w:sz w:val="24"/>
          <w:szCs w:val="24"/>
          <w:lang w:eastAsia="lv-LV"/>
        </w:rPr>
      </w:pPr>
      <w:r>
        <w:rPr>
          <w:rFonts w:ascii="Times New Roman" w:eastAsia="Calibri" w:hAnsi="Times New Roman" w:cs="Times New Roman"/>
          <w:sz w:val="24"/>
          <w:szCs w:val="24"/>
        </w:rPr>
        <w:t xml:space="preserve">Diriģents Aleksandrs </w:t>
      </w:r>
      <w:proofErr w:type="spellStart"/>
      <w:r>
        <w:rPr>
          <w:rFonts w:ascii="Times New Roman" w:eastAsia="Calibri" w:hAnsi="Times New Roman" w:cs="Times New Roman"/>
          <w:sz w:val="24"/>
          <w:szCs w:val="24"/>
        </w:rPr>
        <w:t>Maslovs</w:t>
      </w:r>
      <w:proofErr w:type="spellEnd"/>
      <w:r w:rsidR="00B3308B">
        <w:rPr>
          <w:rFonts w:ascii="Times New Roman" w:eastAsia="Calibri" w:hAnsi="Times New Roman" w:cs="Times New Roman"/>
          <w:sz w:val="24"/>
          <w:szCs w:val="24"/>
        </w:rPr>
        <w:t>.</w:t>
      </w:r>
    </w:p>
    <w:p w14:paraId="0567189F" w14:textId="77777777" w:rsidR="00C03671" w:rsidRPr="00C03671" w:rsidRDefault="00C03671" w:rsidP="00C03671">
      <w:pPr>
        <w:spacing w:after="0" w:line="360" w:lineRule="auto"/>
        <w:ind w:left="720"/>
        <w:contextualSpacing/>
        <w:jc w:val="both"/>
        <w:rPr>
          <w:rFonts w:ascii="Times New Roman" w:eastAsia="Times New Roman" w:hAnsi="Times New Roman" w:cs="Times New Roman"/>
          <w:sz w:val="24"/>
          <w:szCs w:val="24"/>
          <w:lang w:eastAsia="lv-LV"/>
        </w:rPr>
      </w:pPr>
    </w:p>
    <w:p w14:paraId="5F283D83" w14:textId="77777777" w:rsidR="00C03671" w:rsidRPr="00C03671" w:rsidRDefault="00C03671" w:rsidP="00C03671">
      <w:pPr>
        <w:numPr>
          <w:ilvl w:val="0"/>
          <w:numId w:val="1"/>
        </w:numPr>
        <w:spacing w:after="0" w:line="360" w:lineRule="auto"/>
        <w:contextualSpacing/>
        <w:jc w:val="both"/>
        <w:rPr>
          <w:rFonts w:ascii="Times New Roman" w:eastAsia="Calibri" w:hAnsi="Times New Roman" w:cs="Times New Roman"/>
          <w:sz w:val="24"/>
          <w:szCs w:val="24"/>
        </w:rPr>
      </w:pPr>
      <w:r w:rsidRPr="00C03671">
        <w:rPr>
          <w:rFonts w:ascii="Times New Roman" w:eastAsia="Calibri" w:hAnsi="Times New Roman" w:cs="Times New Roman"/>
          <w:sz w:val="24"/>
          <w:szCs w:val="24"/>
          <w:u w:val="single"/>
        </w:rPr>
        <w:lastRenderedPageBreak/>
        <w:t>Rēzeknes novada jauktais koris “Ezerzeme”</w:t>
      </w:r>
    </w:p>
    <w:p w14:paraId="25CCBBCF" w14:textId="77777777" w:rsidR="00C03671" w:rsidRPr="00C03671" w:rsidRDefault="00C03671" w:rsidP="00C03671">
      <w:pPr>
        <w:spacing w:after="0" w:line="360" w:lineRule="auto"/>
        <w:ind w:left="720"/>
        <w:contextualSpacing/>
        <w:jc w:val="both"/>
        <w:rPr>
          <w:rFonts w:ascii="Times New Roman" w:eastAsia="Calibri" w:hAnsi="Times New Roman" w:cs="Times New Roman"/>
          <w:sz w:val="24"/>
          <w:szCs w:val="24"/>
        </w:rPr>
      </w:pPr>
      <w:r w:rsidRPr="00C03671">
        <w:rPr>
          <w:rFonts w:ascii="Times New Roman" w:eastAsia="Calibri" w:hAnsi="Times New Roman" w:cs="Times New Roman"/>
          <w:sz w:val="24"/>
          <w:szCs w:val="24"/>
        </w:rPr>
        <w:t xml:space="preserve">Diriģenti Ēriks </w:t>
      </w:r>
      <w:proofErr w:type="spellStart"/>
      <w:r w:rsidRPr="00C03671">
        <w:rPr>
          <w:rFonts w:ascii="Times New Roman" w:eastAsia="Calibri" w:hAnsi="Times New Roman" w:cs="Times New Roman"/>
          <w:sz w:val="24"/>
          <w:szCs w:val="24"/>
        </w:rPr>
        <w:t>Čudars</w:t>
      </w:r>
      <w:proofErr w:type="spellEnd"/>
      <w:r w:rsidRPr="00C03671">
        <w:rPr>
          <w:rFonts w:ascii="Times New Roman" w:eastAsia="Calibri" w:hAnsi="Times New Roman" w:cs="Times New Roman"/>
          <w:sz w:val="24"/>
          <w:szCs w:val="24"/>
        </w:rPr>
        <w:t xml:space="preserve"> un An</w:t>
      </w:r>
      <w:r w:rsidR="004D3412">
        <w:rPr>
          <w:rFonts w:ascii="Times New Roman" w:eastAsia="Calibri" w:hAnsi="Times New Roman" w:cs="Times New Roman"/>
          <w:sz w:val="24"/>
          <w:szCs w:val="24"/>
        </w:rPr>
        <w:t>da Lipska.</w:t>
      </w:r>
    </w:p>
    <w:p w14:paraId="3A4DB949" w14:textId="77777777" w:rsidR="00C03671" w:rsidRPr="00C03671" w:rsidRDefault="00C03671" w:rsidP="00C03671">
      <w:pPr>
        <w:spacing w:line="360" w:lineRule="auto"/>
        <w:jc w:val="both"/>
        <w:rPr>
          <w:rFonts w:ascii="Times New Roman" w:eastAsia="Calibri" w:hAnsi="Times New Roman" w:cs="Times New Roman"/>
          <w:sz w:val="24"/>
          <w:szCs w:val="24"/>
        </w:rPr>
      </w:pPr>
    </w:p>
    <w:p w14:paraId="52C9EB21" w14:textId="77777777" w:rsidR="00C03671" w:rsidRPr="00C03671" w:rsidRDefault="00C03671" w:rsidP="00C03671">
      <w:pPr>
        <w:numPr>
          <w:ilvl w:val="0"/>
          <w:numId w:val="1"/>
        </w:numPr>
        <w:spacing w:after="0" w:line="360" w:lineRule="auto"/>
        <w:contextualSpacing/>
        <w:jc w:val="both"/>
        <w:rPr>
          <w:rFonts w:ascii="Times New Roman" w:eastAsia="Calibri" w:hAnsi="Times New Roman" w:cs="Times New Roman"/>
          <w:sz w:val="24"/>
          <w:szCs w:val="24"/>
          <w:u w:val="single"/>
        </w:rPr>
      </w:pPr>
      <w:r w:rsidRPr="00C03671">
        <w:rPr>
          <w:rFonts w:ascii="Times New Roman" w:eastAsia="Calibri" w:hAnsi="Times New Roman" w:cs="Times New Roman"/>
          <w:sz w:val="24"/>
          <w:szCs w:val="24"/>
          <w:u w:val="single"/>
        </w:rPr>
        <w:t xml:space="preserve">Tautas lietišķās mākslas studija “Rēzeknes </w:t>
      </w:r>
      <w:proofErr w:type="spellStart"/>
      <w:r w:rsidRPr="00C03671">
        <w:rPr>
          <w:rFonts w:ascii="Times New Roman" w:eastAsia="Calibri" w:hAnsi="Times New Roman" w:cs="Times New Roman"/>
          <w:sz w:val="24"/>
          <w:szCs w:val="24"/>
          <w:u w:val="single"/>
        </w:rPr>
        <w:t>apriņķa</w:t>
      </w:r>
      <w:proofErr w:type="spellEnd"/>
      <w:r w:rsidRPr="00C03671">
        <w:rPr>
          <w:rFonts w:ascii="Times New Roman" w:eastAsia="Calibri" w:hAnsi="Times New Roman" w:cs="Times New Roman"/>
          <w:sz w:val="24"/>
          <w:szCs w:val="24"/>
          <w:u w:val="single"/>
        </w:rPr>
        <w:t xml:space="preserve"> </w:t>
      </w:r>
      <w:proofErr w:type="spellStart"/>
      <w:r w:rsidRPr="00C03671">
        <w:rPr>
          <w:rFonts w:ascii="Times New Roman" w:eastAsia="Calibri" w:hAnsi="Times New Roman" w:cs="Times New Roman"/>
          <w:sz w:val="24"/>
          <w:szCs w:val="24"/>
          <w:u w:val="single"/>
        </w:rPr>
        <w:t>pūdnīki</w:t>
      </w:r>
      <w:proofErr w:type="spellEnd"/>
      <w:r w:rsidRPr="00C03671">
        <w:rPr>
          <w:rFonts w:ascii="Times New Roman" w:eastAsia="Calibri" w:hAnsi="Times New Roman" w:cs="Times New Roman"/>
          <w:sz w:val="24"/>
          <w:szCs w:val="24"/>
          <w:u w:val="single"/>
        </w:rPr>
        <w:t>”</w:t>
      </w:r>
    </w:p>
    <w:p w14:paraId="274E2103" w14:textId="56683E16" w:rsidR="00290760" w:rsidRDefault="00C03671" w:rsidP="00160F4C">
      <w:pPr>
        <w:spacing w:after="0" w:line="360" w:lineRule="auto"/>
        <w:ind w:left="720"/>
        <w:contextualSpacing/>
        <w:rPr>
          <w:rFonts w:ascii="Times New Roman" w:eastAsia="Calibri" w:hAnsi="Times New Roman" w:cs="Times New Roman"/>
          <w:sz w:val="24"/>
          <w:szCs w:val="24"/>
        </w:rPr>
      </w:pPr>
      <w:r w:rsidRPr="00C03671">
        <w:rPr>
          <w:rFonts w:ascii="Times New Roman" w:eastAsia="Calibri" w:hAnsi="Times New Roman" w:cs="Times New Roman"/>
          <w:sz w:val="24"/>
          <w:szCs w:val="24"/>
        </w:rPr>
        <w:t xml:space="preserve">Studijas vadītājs Andris Ušpelis. </w:t>
      </w:r>
    </w:p>
    <w:p w14:paraId="7822AB61" w14:textId="77777777" w:rsidR="0065522A" w:rsidRDefault="0065522A" w:rsidP="00160F4C">
      <w:pPr>
        <w:spacing w:after="0" w:line="360" w:lineRule="auto"/>
        <w:ind w:left="720"/>
        <w:contextualSpacing/>
        <w:rPr>
          <w:rFonts w:ascii="Times New Roman" w:eastAsia="Calibri" w:hAnsi="Times New Roman" w:cs="Times New Roman"/>
          <w:sz w:val="24"/>
          <w:szCs w:val="24"/>
        </w:rPr>
      </w:pPr>
    </w:p>
    <w:p w14:paraId="7B5549A0" w14:textId="77777777" w:rsidR="00D71EBC" w:rsidRDefault="00D71EBC" w:rsidP="00A37244">
      <w:pPr>
        <w:autoSpaceDE w:val="0"/>
        <w:autoSpaceDN w:val="0"/>
        <w:adjustRightInd w:val="0"/>
        <w:spacing w:after="0" w:line="360" w:lineRule="auto"/>
        <w:ind w:left="720"/>
        <w:contextualSpacing/>
        <w:jc w:val="both"/>
        <w:rPr>
          <w:rFonts w:ascii="Times New Roman" w:eastAsia="Calibri" w:hAnsi="Times New Roman" w:cs="Times New Roman"/>
          <w:b/>
          <w:sz w:val="24"/>
          <w:szCs w:val="24"/>
        </w:rPr>
      </w:pPr>
    </w:p>
    <w:p w14:paraId="11F681A7" w14:textId="77777777" w:rsidR="000F7C10" w:rsidRPr="000F7C10" w:rsidRDefault="00A37244" w:rsidP="00A37244">
      <w:pPr>
        <w:autoSpaceDE w:val="0"/>
        <w:autoSpaceDN w:val="0"/>
        <w:adjustRightInd w:val="0"/>
        <w:spacing w:after="0" w:line="360" w:lineRule="auto"/>
        <w:ind w:left="720"/>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P</w:t>
      </w:r>
      <w:r w:rsidR="000F7C10" w:rsidRPr="000F7C10">
        <w:rPr>
          <w:rFonts w:ascii="Times New Roman" w:eastAsia="Calibri" w:hAnsi="Times New Roman" w:cs="Times New Roman"/>
          <w:b/>
          <w:sz w:val="24"/>
          <w:szCs w:val="24"/>
        </w:rPr>
        <w:t>asākumi</w:t>
      </w:r>
      <w:r w:rsidR="000F7C10" w:rsidRPr="000F7C10">
        <w:rPr>
          <w:rFonts w:ascii="Times New Roman" w:eastAsia="Calibri" w:hAnsi="Times New Roman" w:cs="Times New Roman"/>
          <w:sz w:val="24"/>
          <w:szCs w:val="24"/>
        </w:rPr>
        <w:t xml:space="preserve"> </w:t>
      </w:r>
      <w:r w:rsidR="000F7C10" w:rsidRPr="000F7C10">
        <w:rPr>
          <w:rFonts w:ascii="Times New Roman" w:eastAsia="Calibri" w:hAnsi="Times New Roman" w:cs="Times New Roman"/>
          <w:b/>
          <w:sz w:val="24"/>
          <w:szCs w:val="24"/>
        </w:rPr>
        <w:t>Rēzeknes novadā</w:t>
      </w:r>
    </w:p>
    <w:p w14:paraId="38D8A754" w14:textId="77777777" w:rsidR="00A37244" w:rsidRDefault="000B58B4" w:rsidP="00A37244">
      <w:pPr>
        <w:numPr>
          <w:ilvl w:val="0"/>
          <w:numId w:val="1"/>
        </w:numPr>
        <w:autoSpaceDE w:val="0"/>
        <w:autoSpaceDN w:val="0"/>
        <w:adjustRightInd w:val="0"/>
        <w:spacing w:after="0" w:line="36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Rēzeknes novada diena</w:t>
      </w:r>
    </w:p>
    <w:p w14:paraId="6A981C2D" w14:textId="0294E905" w:rsidR="00374335" w:rsidRPr="00A37244" w:rsidRDefault="000F7C10" w:rsidP="00A37244">
      <w:pPr>
        <w:autoSpaceDE w:val="0"/>
        <w:autoSpaceDN w:val="0"/>
        <w:adjustRightInd w:val="0"/>
        <w:spacing w:after="0" w:line="360" w:lineRule="auto"/>
        <w:ind w:left="720"/>
        <w:contextualSpacing/>
        <w:jc w:val="both"/>
        <w:rPr>
          <w:rFonts w:ascii="Times New Roman" w:eastAsia="Calibri" w:hAnsi="Times New Roman" w:cs="Times New Roman"/>
          <w:bCs/>
          <w:sz w:val="24"/>
          <w:szCs w:val="24"/>
        </w:rPr>
      </w:pPr>
      <w:r w:rsidRPr="00A37244">
        <w:rPr>
          <w:rFonts w:ascii="Times New Roman" w:eastAsia="Calibri" w:hAnsi="Times New Roman" w:cs="Times New Roman"/>
          <w:bCs/>
          <w:sz w:val="24"/>
          <w:szCs w:val="24"/>
        </w:rPr>
        <w:t>J</w:t>
      </w:r>
      <w:r w:rsidR="00A37244">
        <w:rPr>
          <w:rFonts w:ascii="Times New Roman" w:eastAsia="Calibri" w:hAnsi="Times New Roman" w:cs="Times New Roman"/>
          <w:bCs/>
          <w:sz w:val="24"/>
          <w:szCs w:val="24"/>
        </w:rPr>
        <w:t>ūlijs</w:t>
      </w:r>
      <w:r w:rsidRPr="00A37244">
        <w:rPr>
          <w:rFonts w:ascii="Times New Roman" w:eastAsia="Calibri" w:hAnsi="Times New Roman" w:cs="Times New Roman"/>
          <w:bCs/>
          <w:sz w:val="24"/>
          <w:szCs w:val="24"/>
        </w:rPr>
        <w:t xml:space="preserve"> jau vairākus gadus Rēzeknes novadā asociējas</w:t>
      </w:r>
      <w:r w:rsidR="00A37244">
        <w:rPr>
          <w:rFonts w:ascii="Times New Roman" w:eastAsia="Calibri" w:hAnsi="Times New Roman" w:cs="Times New Roman"/>
          <w:bCs/>
          <w:sz w:val="24"/>
          <w:szCs w:val="24"/>
        </w:rPr>
        <w:t xml:space="preserve"> ar</w:t>
      </w:r>
      <w:r w:rsidRPr="00A37244">
        <w:rPr>
          <w:rFonts w:ascii="Times New Roman" w:eastAsia="Calibri" w:hAnsi="Times New Roman" w:cs="Times New Roman"/>
          <w:bCs/>
          <w:sz w:val="24"/>
          <w:szCs w:val="24"/>
        </w:rPr>
        <w:t xml:space="preserve"> notikumiem bagātu, spor</w:t>
      </w:r>
      <w:r w:rsidR="00374335" w:rsidRPr="00A37244">
        <w:rPr>
          <w:rFonts w:ascii="Times New Roman" w:eastAsia="Calibri" w:hAnsi="Times New Roman" w:cs="Times New Roman"/>
          <w:bCs/>
          <w:sz w:val="24"/>
          <w:szCs w:val="24"/>
        </w:rPr>
        <w:t>t</w:t>
      </w:r>
      <w:r w:rsidRPr="00A37244">
        <w:rPr>
          <w:rFonts w:ascii="Times New Roman" w:eastAsia="Calibri" w:hAnsi="Times New Roman" w:cs="Times New Roman"/>
          <w:bCs/>
          <w:sz w:val="24"/>
          <w:szCs w:val="24"/>
        </w:rPr>
        <w:t xml:space="preserve">isku un visus novada iedzīvotājus </w:t>
      </w:r>
      <w:r w:rsidR="00374335" w:rsidRPr="00A37244">
        <w:rPr>
          <w:rFonts w:ascii="Times New Roman" w:eastAsia="Calibri" w:hAnsi="Times New Roman" w:cs="Times New Roman"/>
          <w:bCs/>
          <w:sz w:val="24"/>
          <w:szCs w:val="24"/>
        </w:rPr>
        <w:t>aptve</w:t>
      </w:r>
      <w:r w:rsidRPr="00A37244">
        <w:rPr>
          <w:rFonts w:ascii="Times New Roman" w:eastAsia="Calibri" w:hAnsi="Times New Roman" w:cs="Times New Roman"/>
          <w:bCs/>
          <w:sz w:val="24"/>
          <w:szCs w:val="24"/>
        </w:rPr>
        <w:t>rošu pasākumu – Rēzeknes novada dienas.</w:t>
      </w:r>
      <w:r w:rsidR="00374335" w:rsidRPr="00A37244">
        <w:rPr>
          <w:rFonts w:ascii="Times New Roman" w:eastAsia="Calibri" w:hAnsi="Times New Roman" w:cs="Times New Roman"/>
          <w:bCs/>
          <w:sz w:val="24"/>
          <w:szCs w:val="24"/>
        </w:rPr>
        <w:t xml:space="preserve">  </w:t>
      </w:r>
      <w:r w:rsidR="004E5236">
        <w:rPr>
          <w:rFonts w:ascii="Times New Roman" w:eastAsia="Calibri" w:hAnsi="Times New Roman" w:cs="Times New Roman"/>
          <w:bCs/>
          <w:sz w:val="24"/>
          <w:szCs w:val="24"/>
        </w:rPr>
        <w:t>I</w:t>
      </w:r>
      <w:r w:rsidR="00374335" w:rsidRPr="00A37244">
        <w:rPr>
          <w:rFonts w:ascii="Times New Roman" w:eastAsia="Calibri" w:hAnsi="Times New Roman" w:cs="Times New Roman"/>
          <w:bCs/>
          <w:sz w:val="24"/>
          <w:szCs w:val="24"/>
        </w:rPr>
        <w:t>evēro</w:t>
      </w:r>
      <w:r w:rsidR="004E5236">
        <w:rPr>
          <w:rFonts w:ascii="Times New Roman" w:eastAsia="Calibri" w:hAnsi="Times New Roman" w:cs="Times New Roman"/>
          <w:bCs/>
          <w:sz w:val="24"/>
          <w:szCs w:val="24"/>
        </w:rPr>
        <w:t>jot</w:t>
      </w:r>
      <w:r w:rsidR="00374335" w:rsidRPr="00A37244">
        <w:rPr>
          <w:rFonts w:ascii="Times New Roman" w:eastAsia="Calibri" w:hAnsi="Times New Roman" w:cs="Times New Roman"/>
          <w:bCs/>
          <w:sz w:val="24"/>
          <w:szCs w:val="24"/>
        </w:rPr>
        <w:t xml:space="preserve"> pandēmijas laika pulcēšanās ierobežojumus, tika rīkota virkne pasākumu. </w:t>
      </w:r>
    </w:p>
    <w:p w14:paraId="687DE24E" w14:textId="77777777" w:rsidR="00374335" w:rsidRDefault="0050552F" w:rsidP="00374335">
      <w:pPr>
        <w:autoSpaceDE w:val="0"/>
        <w:autoSpaceDN w:val="0"/>
        <w:adjustRightInd w:val="0"/>
        <w:spacing w:after="0" w:line="360" w:lineRule="auto"/>
        <w:ind w:left="72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Novada d</w:t>
      </w:r>
      <w:r w:rsidR="00D71EBC">
        <w:rPr>
          <w:rFonts w:ascii="Times New Roman" w:eastAsia="Calibri" w:hAnsi="Times New Roman" w:cs="Times New Roman"/>
          <w:bCs/>
          <w:sz w:val="24"/>
          <w:szCs w:val="24"/>
        </w:rPr>
        <w:t>ienu pasākumus allaž ievadīja s</w:t>
      </w:r>
      <w:r>
        <w:rPr>
          <w:rFonts w:ascii="Times New Roman" w:eastAsia="Calibri" w:hAnsi="Times New Roman" w:cs="Times New Roman"/>
          <w:bCs/>
          <w:sz w:val="24"/>
          <w:szCs w:val="24"/>
        </w:rPr>
        <w:t xml:space="preserve">portiskas aktivitātes. 10. jūlijā kopības skrējienā “Saskrienam jaunajā Rēzeknes novadā” apvienojās 280 dalībnieki no visām </w:t>
      </w:r>
      <w:r w:rsidR="00E13232">
        <w:rPr>
          <w:rFonts w:ascii="Times New Roman" w:eastAsia="Calibri" w:hAnsi="Times New Roman" w:cs="Times New Roman"/>
          <w:bCs/>
          <w:sz w:val="24"/>
          <w:szCs w:val="24"/>
        </w:rPr>
        <w:t xml:space="preserve">piecām </w:t>
      </w:r>
      <w:r>
        <w:rPr>
          <w:rFonts w:ascii="Times New Roman" w:eastAsia="Calibri" w:hAnsi="Times New Roman" w:cs="Times New Roman"/>
          <w:bCs/>
          <w:sz w:val="24"/>
          <w:szCs w:val="24"/>
        </w:rPr>
        <w:t xml:space="preserve">apvienībām. Skrējiens </w:t>
      </w:r>
      <w:r w:rsidR="00E13232">
        <w:rPr>
          <w:rFonts w:ascii="Times New Roman" w:eastAsia="Calibri" w:hAnsi="Times New Roman" w:cs="Times New Roman"/>
          <w:bCs/>
          <w:sz w:val="24"/>
          <w:szCs w:val="24"/>
        </w:rPr>
        <w:t xml:space="preserve">finišēja nupat izveidotajā Viļānu apvienībā, </w:t>
      </w:r>
      <w:r w:rsidR="00E13232" w:rsidRPr="00E13232">
        <w:rPr>
          <w:rFonts w:ascii="Times New Roman" w:eastAsia="Calibri" w:hAnsi="Times New Roman" w:cs="Times New Roman"/>
          <w:bCs/>
          <w:sz w:val="24"/>
          <w:szCs w:val="24"/>
        </w:rPr>
        <w:t xml:space="preserve"> tā apliecinot savu piederību </w:t>
      </w:r>
      <w:proofErr w:type="spellStart"/>
      <w:r w:rsidR="00E13232" w:rsidRPr="00E13232">
        <w:rPr>
          <w:rFonts w:ascii="Times New Roman" w:eastAsia="Calibri" w:hAnsi="Times New Roman" w:cs="Times New Roman"/>
          <w:bCs/>
          <w:sz w:val="24"/>
          <w:szCs w:val="24"/>
        </w:rPr>
        <w:t>jaunizveidotajam</w:t>
      </w:r>
      <w:proofErr w:type="spellEnd"/>
      <w:r w:rsidR="00E13232" w:rsidRPr="00E13232">
        <w:rPr>
          <w:rFonts w:ascii="Times New Roman" w:eastAsia="Calibri" w:hAnsi="Times New Roman" w:cs="Times New Roman"/>
          <w:bCs/>
          <w:sz w:val="24"/>
          <w:szCs w:val="24"/>
        </w:rPr>
        <w:t xml:space="preserve"> Rēzeknes novadam.</w:t>
      </w:r>
    </w:p>
    <w:tbl>
      <w:tblPr>
        <w:tblStyle w:val="Reatab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1"/>
        <w:gridCol w:w="4621"/>
      </w:tblGrid>
      <w:tr w:rsidR="00E13232" w14:paraId="434D820D" w14:textId="77777777" w:rsidTr="00993609">
        <w:trPr>
          <w:trHeight w:val="3293"/>
        </w:trPr>
        <w:tc>
          <w:tcPr>
            <w:tcW w:w="4621" w:type="dxa"/>
          </w:tcPr>
          <w:p w14:paraId="405FC31F" w14:textId="77777777" w:rsidR="00E13232" w:rsidRDefault="00993609" w:rsidP="00374335">
            <w:pPr>
              <w:autoSpaceDE w:val="0"/>
              <w:autoSpaceDN w:val="0"/>
              <w:adjustRightInd w:val="0"/>
              <w:spacing w:line="36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val="en-US"/>
              </w:rPr>
              <w:drawing>
                <wp:anchor distT="0" distB="0" distL="114300" distR="114300" simplePos="0" relativeHeight="251664384" behindDoc="1" locked="0" layoutInCell="1" allowOverlap="1" wp14:anchorId="67C3325D" wp14:editId="46700D8D">
                  <wp:simplePos x="0" y="0"/>
                  <wp:positionH relativeFrom="column">
                    <wp:posOffset>-69215</wp:posOffset>
                  </wp:positionH>
                  <wp:positionV relativeFrom="paragraph">
                    <wp:posOffset>1905</wp:posOffset>
                  </wp:positionV>
                  <wp:extent cx="2772000" cy="20790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krejiens_Vilani_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72000" cy="2079000"/>
                          </a:xfrm>
                          <a:prstGeom prst="rect">
                            <a:avLst/>
                          </a:prstGeom>
                        </pic:spPr>
                      </pic:pic>
                    </a:graphicData>
                  </a:graphic>
                  <wp14:sizeRelH relativeFrom="margin">
                    <wp14:pctWidth>0</wp14:pctWidth>
                  </wp14:sizeRelH>
                  <wp14:sizeRelV relativeFrom="margin">
                    <wp14:pctHeight>0</wp14:pctHeight>
                  </wp14:sizeRelV>
                </wp:anchor>
              </w:drawing>
            </w:r>
          </w:p>
        </w:tc>
        <w:tc>
          <w:tcPr>
            <w:tcW w:w="4621" w:type="dxa"/>
          </w:tcPr>
          <w:p w14:paraId="34CD4E9C" w14:textId="77777777" w:rsidR="00E13232" w:rsidRDefault="00E13232" w:rsidP="00374335">
            <w:pPr>
              <w:autoSpaceDE w:val="0"/>
              <w:autoSpaceDN w:val="0"/>
              <w:adjustRightInd w:val="0"/>
              <w:spacing w:line="36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val="en-US"/>
              </w:rPr>
              <w:drawing>
                <wp:anchor distT="0" distB="0" distL="114300" distR="114300" simplePos="0" relativeHeight="251665408" behindDoc="1" locked="0" layoutInCell="1" allowOverlap="1" wp14:anchorId="53C4A60D" wp14:editId="3A2313AB">
                  <wp:simplePos x="0" y="0"/>
                  <wp:positionH relativeFrom="column">
                    <wp:posOffset>82102</wp:posOffset>
                  </wp:positionH>
                  <wp:positionV relativeFrom="paragraph">
                    <wp:posOffset>7144</wp:posOffset>
                  </wp:positionV>
                  <wp:extent cx="2772000" cy="207900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krejiens_Vilani_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2000" cy="2079000"/>
                          </a:xfrm>
                          <a:prstGeom prst="rect">
                            <a:avLst/>
                          </a:prstGeom>
                        </pic:spPr>
                      </pic:pic>
                    </a:graphicData>
                  </a:graphic>
                  <wp14:sizeRelH relativeFrom="margin">
                    <wp14:pctWidth>0</wp14:pctWidth>
                  </wp14:sizeRelH>
                  <wp14:sizeRelV relativeFrom="margin">
                    <wp14:pctHeight>0</wp14:pctHeight>
                  </wp14:sizeRelV>
                </wp:anchor>
              </w:drawing>
            </w:r>
          </w:p>
        </w:tc>
      </w:tr>
      <w:tr w:rsidR="00E13232" w14:paraId="0307EF07" w14:textId="77777777" w:rsidTr="00993609">
        <w:trPr>
          <w:trHeight w:val="3293"/>
        </w:trPr>
        <w:tc>
          <w:tcPr>
            <w:tcW w:w="4621" w:type="dxa"/>
          </w:tcPr>
          <w:p w14:paraId="0F82FC3A" w14:textId="77777777" w:rsidR="00E13232" w:rsidRDefault="00993609" w:rsidP="00374335">
            <w:pPr>
              <w:autoSpaceDE w:val="0"/>
              <w:autoSpaceDN w:val="0"/>
              <w:adjustRightInd w:val="0"/>
              <w:spacing w:line="36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val="en-US"/>
              </w:rPr>
              <w:drawing>
                <wp:anchor distT="0" distB="0" distL="114300" distR="114300" simplePos="0" relativeHeight="251667456" behindDoc="1" locked="0" layoutInCell="1" allowOverlap="1" wp14:anchorId="6EB663E1" wp14:editId="6622A9FE">
                  <wp:simplePos x="0" y="0"/>
                  <wp:positionH relativeFrom="column">
                    <wp:posOffset>-74930</wp:posOffset>
                  </wp:positionH>
                  <wp:positionV relativeFrom="paragraph">
                    <wp:posOffset>27940</wp:posOffset>
                  </wp:positionV>
                  <wp:extent cx="2772000" cy="207900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krejiens_Vilani_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2000" cy="2079000"/>
                          </a:xfrm>
                          <a:prstGeom prst="rect">
                            <a:avLst/>
                          </a:prstGeom>
                        </pic:spPr>
                      </pic:pic>
                    </a:graphicData>
                  </a:graphic>
                  <wp14:sizeRelH relativeFrom="margin">
                    <wp14:pctWidth>0</wp14:pctWidth>
                  </wp14:sizeRelH>
                  <wp14:sizeRelV relativeFrom="margin">
                    <wp14:pctHeight>0</wp14:pctHeight>
                  </wp14:sizeRelV>
                </wp:anchor>
              </w:drawing>
            </w:r>
          </w:p>
        </w:tc>
        <w:tc>
          <w:tcPr>
            <w:tcW w:w="4621" w:type="dxa"/>
          </w:tcPr>
          <w:p w14:paraId="2F12E5D5" w14:textId="77777777" w:rsidR="00E13232" w:rsidRDefault="00993609" w:rsidP="00374335">
            <w:pPr>
              <w:autoSpaceDE w:val="0"/>
              <w:autoSpaceDN w:val="0"/>
              <w:adjustRightInd w:val="0"/>
              <w:spacing w:line="36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val="en-US"/>
              </w:rPr>
              <w:drawing>
                <wp:anchor distT="0" distB="0" distL="114300" distR="114300" simplePos="0" relativeHeight="251666432" behindDoc="1" locked="0" layoutInCell="1" allowOverlap="1" wp14:anchorId="5AE06DD5" wp14:editId="6EE2682E">
                  <wp:simplePos x="0" y="0"/>
                  <wp:positionH relativeFrom="column">
                    <wp:posOffset>60138</wp:posOffset>
                  </wp:positionH>
                  <wp:positionV relativeFrom="paragraph">
                    <wp:posOffset>53619</wp:posOffset>
                  </wp:positionV>
                  <wp:extent cx="2808000" cy="2029122"/>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krejiens_Vilani_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8000" cy="2029122"/>
                          </a:xfrm>
                          <a:prstGeom prst="rect">
                            <a:avLst/>
                          </a:prstGeom>
                        </pic:spPr>
                      </pic:pic>
                    </a:graphicData>
                  </a:graphic>
                  <wp14:sizeRelH relativeFrom="margin">
                    <wp14:pctWidth>0</wp14:pctWidth>
                  </wp14:sizeRelH>
                  <wp14:sizeRelV relativeFrom="margin">
                    <wp14:pctHeight>0</wp14:pctHeight>
                  </wp14:sizeRelV>
                </wp:anchor>
              </w:drawing>
            </w:r>
          </w:p>
        </w:tc>
      </w:tr>
    </w:tbl>
    <w:p w14:paraId="6269A06E" w14:textId="77777777" w:rsidR="00CE4953" w:rsidRDefault="00CE4953" w:rsidP="00374335">
      <w:pPr>
        <w:autoSpaceDE w:val="0"/>
        <w:autoSpaceDN w:val="0"/>
        <w:adjustRightInd w:val="0"/>
        <w:spacing w:after="0" w:line="360" w:lineRule="auto"/>
        <w:ind w:left="720"/>
        <w:contextualSpacing/>
        <w:jc w:val="both"/>
        <w:rPr>
          <w:rFonts w:ascii="Times New Roman" w:eastAsia="Calibri" w:hAnsi="Times New Roman" w:cs="Times New Roman"/>
          <w:bCs/>
          <w:sz w:val="24"/>
          <w:szCs w:val="24"/>
        </w:rPr>
      </w:pPr>
    </w:p>
    <w:p w14:paraId="16416FBE" w14:textId="502B923D" w:rsidR="004E5236" w:rsidRPr="004E5236" w:rsidRDefault="004E5236" w:rsidP="004E5236">
      <w:pPr>
        <w:spacing w:after="0"/>
        <w:ind w:left="851" w:hanging="851"/>
        <w:rPr>
          <w:rFonts w:ascii="Times New Roman" w:hAnsi="Times New Roman" w:cs="Times New Roman"/>
          <w:bCs/>
          <w:sz w:val="24"/>
          <w:szCs w:val="24"/>
        </w:rPr>
      </w:pPr>
      <w:r>
        <w:rPr>
          <w:rFonts w:ascii="Times New Roman" w:eastAsia="Calibri" w:hAnsi="Times New Roman" w:cs="Times New Roman"/>
          <w:bCs/>
          <w:sz w:val="24"/>
          <w:szCs w:val="24"/>
        </w:rPr>
        <w:t xml:space="preserve">             </w:t>
      </w:r>
      <w:r w:rsidRPr="004E5236">
        <w:rPr>
          <w:rFonts w:ascii="Times New Roman" w:eastAsia="Calibri" w:hAnsi="Times New Roman" w:cs="Times New Roman"/>
          <w:bCs/>
          <w:sz w:val="24"/>
          <w:szCs w:val="24"/>
        </w:rPr>
        <w:t xml:space="preserve">Par nozīmīgu </w:t>
      </w:r>
      <w:r w:rsidR="00374335" w:rsidRPr="004E5236">
        <w:rPr>
          <w:rFonts w:ascii="Times New Roman" w:eastAsia="Calibri" w:hAnsi="Times New Roman" w:cs="Times New Roman"/>
          <w:bCs/>
          <w:sz w:val="24"/>
          <w:szCs w:val="24"/>
        </w:rPr>
        <w:t xml:space="preserve"> novada dienu notikumu kļuva konkurss “Skaista </w:t>
      </w:r>
      <w:proofErr w:type="spellStart"/>
      <w:r w:rsidR="00374335" w:rsidRPr="004E5236">
        <w:rPr>
          <w:rFonts w:ascii="Times New Roman" w:eastAsia="Calibri" w:hAnsi="Times New Roman" w:cs="Times New Roman"/>
          <w:bCs/>
          <w:sz w:val="24"/>
          <w:szCs w:val="24"/>
        </w:rPr>
        <w:t>muna</w:t>
      </w:r>
      <w:proofErr w:type="spellEnd"/>
      <w:r w:rsidR="00374335" w:rsidRPr="004E5236">
        <w:rPr>
          <w:rFonts w:ascii="Times New Roman" w:eastAsia="Calibri" w:hAnsi="Times New Roman" w:cs="Times New Roman"/>
          <w:bCs/>
          <w:sz w:val="24"/>
          <w:szCs w:val="24"/>
        </w:rPr>
        <w:t xml:space="preserve"> </w:t>
      </w:r>
      <w:proofErr w:type="spellStart"/>
      <w:r w:rsidR="00374335" w:rsidRPr="004E5236">
        <w:rPr>
          <w:rFonts w:ascii="Times New Roman" w:eastAsia="Calibri" w:hAnsi="Times New Roman" w:cs="Times New Roman"/>
          <w:bCs/>
          <w:sz w:val="24"/>
          <w:szCs w:val="24"/>
        </w:rPr>
        <w:t>tāva</w:t>
      </w:r>
      <w:proofErr w:type="spellEnd"/>
      <w:r w:rsidR="00374335" w:rsidRPr="004E5236">
        <w:rPr>
          <w:rFonts w:ascii="Times New Roman" w:eastAsia="Calibri" w:hAnsi="Times New Roman" w:cs="Times New Roman"/>
          <w:bCs/>
          <w:sz w:val="24"/>
          <w:szCs w:val="24"/>
        </w:rPr>
        <w:t xml:space="preserve"> </w:t>
      </w:r>
      <w:proofErr w:type="spellStart"/>
      <w:r w:rsidR="00374335" w:rsidRPr="004E5236">
        <w:rPr>
          <w:rFonts w:ascii="Times New Roman" w:eastAsia="Calibri" w:hAnsi="Times New Roman" w:cs="Times New Roman"/>
          <w:bCs/>
          <w:sz w:val="24"/>
          <w:szCs w:val="24"/>
        </w:rPr>
        <w:t>sāta”</w:t>
      </w:r>
      <w:r w:rsidRPr="004E5236">
        <w:rPr>
          <w:rFonts w:ascii="Times New Roman" w:eastAsia="Calibri" w:hAnsi="Times New Roman" w:cs="Times New Roman"/>
          <w:bCs/>
          <w:sz w:val="24"/>
          <w:szCs w:val="24"/>
        </w:rPr>
        <w:t>un</w:t>
      </w:r>
      <w:proofErr w:type="spellEnd"/>
      <w:r>
        <w:rPr>
          <w:rFonts w:ascii="Times New Roman" w:eastAsia="Calibri" w:hAnsi="Times New Roman" w:cs="Times New Roman"/>
          <w:bCs/>
          <w:sz w:val="24"/>
          <w:szCs w:val="24"/>
        </w:rPr>
        <w:t xml:space="preserve"> </w:t>
      </w:r>
      <w:r w:rsidRPr="004E5236">
        <w:rPr>
          <w:rFonts w:ascii="Times New Roman" w:hAnsi="Times New Roman" w:cs="Times New Roman"/>
          <w:bCs/>
          <w:sz w:val="24"/>
          <w:szCs w:val="24"/>
        </w:rPr>
        <w:t>gleznotāju</w:t>
      </w:r>
      <w:r>
        <w:rPr>
          <w:rFonts w:ascii="Times New Roman" w:hAnsi="Times New Roman" w:cs="Times New Roman"/>
          <w:bCs/>
          <w:sz w:val="24"/>
          <w:szCs w:val="24"/>
        </w:rPr>
        <w:t xml:space="preserve"> </w:t>
      </w:r>
      <w:r w:rsidRPr="004E5236">
        <w:rPr>
          <w:rFonts w:ascii="Times New Roman" w:hAnsi="Times New Roman" w:cs="Times New Roman"/>
          <w:bCs/>
          <w:sz w:val="24"/>
          <w:szCs w:val="24"/>
        </w:rPr>
        <w:t xml:space="preserve">apvienības V.I.V.A.  mākslas  plenērs  </w:t>
      </w:r>
      <w:r w:rsidRPr="004E5236">
        <w:rPr>
          <w:rFonts w:ascii="Times New Roman" w:hAnsi="Times New Roman" w:cs="Times New Roman"/>
          <w:bCs/>
          <w:color w:val="000000" w:themeColor="text1"/>
          <w:sz w:val="24"/>
          <w:szCs w:val="24"/>
        </w:rPr>
        <w:t>“Skaista mana tēva sēta, vēl skaistāka</w:t>
      </w:r>
      <w:r w:rsidRPr="004E5236">
        <w:rPr>
          <w:rFonts w:ascii="Times New Roman" w:hAnsi="Times New Roman" w:cs="Times New Roman"/>
          <w:b/>
          <w:color w:val="000000" w:themeColor="text1"/>
          <w:sz w:val="24"/>
          <w:szCs w:val="24"/>
          <w:u w:val="single"/>
        </w:rPr>
        <w:t xml:space="preserve"> </w:t>
      </w:r>
      <w:r w:rsidRPr="004E5236">
        <w:rPr>
          <w:rFonts w:ascii="Times New Roman" w:hAnsi="Times New Roman" w:cs="Times New Roman"/>
          <w:bCs/>
          <w:color w:val="000000" w:themeColor="text1"/>
          <w:sz w:val="24"/>
          <w:szCs w:val="24"/>
        </w:rPr>
        <w:t>uzgleznota”</w:t>
      </w:r>
      <w:r>
        <w:rPr>
          <w:rFonts w:ascii="Times New Roman" w:hAnsi="Times New Roman" w:cs="Times New Roman"/>
          <w:bCs/>
          <w:color w:val="000000" w:themeColor="text1"/>
          <w:sz w:val="24"/>
          <w:szCs w:val="24"/>
        </w:rPr>
        <w:t>.</w:t>
      </w:r>
    </w:p>
    <w:p w14:paraId="093C8158" w14:textId="34C1E2C8" w:rsidR="003011A1" w:rsidRDefault="004E5236" w:rsidP="00E4343B">
      <w:pPr>
        <w:autoSpaceDE w:val="0"/>
        <w:autoSpaceDN w:val="0"/>
        <w:adjustRightInd w:val="0"/>
        <w:spacing w:after="0" w:line="360" w:lineRule="auto"/>
        <w:ind w:left="720"/>
        <w:contextualSpacing/>
        <w:jc w:val="both"/>
        <w:rPr>
          <w:rFonts w:ascii="Times New Roman" w:eastAsia="Calibri" w:hAnsi="Times New Roman" w:cs="Times New Roman"/>
          <w:bCs/>
          <w:sz w:val="24"/>
          <w:szCs w:val="24"/>
        </w:rPr>
      </w:pPr>
      <w:r w:rsidRPr="004E5236">
        <w:rPr>
          <w:rFonts w:ascii="Times New Roman" w:eastAsia="Calibri" w:hAnsi="Times New Roman" w:cs="Times New Roman"/>
          <w:bCs/>
          <w:sz w:val="24"/>
          <w:szCs w:val="24"/>
        </w:rPr>
        <w:t xml:space="preserve"> </w:t>
      </w:r>
      <w:r w:rsidR="008419BD" w:rsidRPr="004E5236">
        <w:rPr>
          <w:rFonts w:ascii="Times New Roman" w:eastAsia="Calibri" w:hAnsi="Times New Roman" w:cs="Times New Roman"/>
          <w:bCs/>
          <w:sz w:val="24"/>
          <w:szCs w:val="24"/>
        </w:rPr>
        <w:t>Konkursam tika pieteikti 50 īpašumi. Vērtēšana un konkursa uzvarētāju apbalvošana notika katrā pagastu apvienībā</w:t>
      </w:r>
      <w:r>
        <w:rPr>
          <w:rFonts w:ascii="Times New Roman" w:eastAsia="Calibri" w:hAnsi="Times New Roman" w:cs="Times New Roman"/>
          <w:bCs/>
          <w:sz w:val="24"/>
          <w:szCs w:val="24"/>
        </w:rPr>
        <w:t>.</w:t>
      </w:r>
      <w:r w:rsidR="006853AC" w:rsidRPr="004E5236">
        <w:rPr>
          <w:rFonts w:ascii="Times New Roman" w:eastAsia="Calibri" w:hAnsi="Times New Roman" w:cs="Times New Roman"/>
          <w:bCs/>
          <w:sz w:val="24"/>
          <w:szCs w:val="24"/>
        </w:rPr>
        <w:t xml:space="preserve"> 16. un 17. jūlijā pateicība</w:t>
      </w:r>
      <w:r w:rsidR="008419BD" w:rsidRPr="004E5236">
        <w:rPr>
          <w:rFonts w:ascii="Times New Roman" w:eastAsia="Calibri" w:hAnsi="Times New Roman" w:cs="Times New Roman"/>
          <w:bCs/>
          <w:sz w:val="24"/>
          <w:szCs w:val="24"/>
        </w:rPr>
        <w:t xml:space="preserve"> par piedalīšanos konkursā un</w:t>
      </w:r>
      <w:r w:rsidR="008419BD">
        <w:rPr>
          <w:rFonts w:ascii="Times New Roman" w:eastAsia="Calibri" w:hAnsi="Times New Roman" w:cs="Times New Roman"/>
          <w:bCs/>
          <w:sz w:val="24"/>
          <w:szCs w:val="24"/>
        </w:rPr>
        <w:t xml:space="preserve"> laureātu apbalvošana notika </w:t>
      </w:r>
      <w:r w:rsidR="006853AC">
        <w:rPr>
          <w:rFonts w:ascii="Times New Roman" w:eastAsia="Calibri" w:hAnsi="Times New Roman" w:cs="Times New Roman"/>
          <w:bCs/>
          <w:sz w:val="24"/>
          <w:szCs w:val="24"/>
        </w:rPr>
        <w:t>M</w:t>
      </w:r>
      <w:r w:rsidR="00AD05E0">
        <w:rPr>
          <w:rFonts w:ascii="Times New Roman" w:eastAsia="Calibri" w:hAnsi="Times New Roman" w:cs="Times New Roman"/>
          <w:bCs/>
          <w:sz w:val="24"/>
          <w:szCs w:val="24"/>
        </w:rPr>
        <w:t xml:space="preserve">altas apvienībai Lūznavas muižā, Kaunatas apvienībai Mākoņkalnā, </w:t>
      </w:r>
    </w:p>
    <w:tbl>
      <w:tblPr>
        <w:tblStyle w:val="Reatab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5"/>
      </w:tblGrid>
      <w:tr w:rsidR="00270E2D" w14:paraId="2EB3EC6A" w14:textId="77777777" w:rsidTr="008167CC">
        <w:trPr>
          <w:trHeight w:val="2934"/>
        </w:trPr>
        <w:tc>
          <w:tcPr>
            <w:tcW w:w="4675" w:type="dxa"/>
          </w:tcPr>
          <w:p w14:paraId="713ACE3B" w14:textId="77777777" w:rsidR="003011A1" w:rsidRDefault="00270E2D" w:rsidP="00E4343B">
            <w:pPr>
              <w:autoSpaceDE w:val="0"/>
              <w:autoSpaceDN w:val="0"/>
              <w:adjustRightInd w:val="0"/>
              <w:spacing w:line="36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val="en-US"/>
              </w:rPr>
              <w:drawing>
                <wp:anchor distT="0" distB="0" distL="114300" distR="114300" simplePos="0" relativeHeight="251660288" behindDoc="1" locked="0" layoutInCell="1" allowOverlap="1" wp14:anchorId="7EC3AAD0" wp14:editId="337CE260">
                  <wp:simplePos x="0" y="0"/>
                  <wp:positionH relativeFrom="column">
                    <wp:posOffset>-69215</wp:posOffset>
                  </wp:positionH>
                  <wp:positionV relativeFrom="paragraph">
                    <wp:posOffset>7414</wp:posOffset>
                  </wp:positionV>
                  <wp:extent cx="2753571" cy="1836000"/>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unata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3571" cy="1836000"/>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tcPr>
          <w:p w14:paraId="78068F49" w14:textId="77777777" w:rsidR="003011A1" w:rsidRDefault="00270E2D" w:rsidP="00E4343B">
            <w:pPr>
              <w:autoSpaceDE w:val="0"/>
              <w:autoSpaceDN w:val="0"/>
              <w:adjustRightInd w:val="0"/>
              <w:spacing w:line="360" w:lineRule="auto"/>
              <w:contextualSpacing/>
              <w:jc w:val="both"/>
              <w:rPr>
                <w:rFonts w:ascii="Times New Roman" w:eastAsia="Calibri" w:hAnsi="Times New Roman" w:cs="Times New Roman"/>
                <w:bCs/>
                <w:sz w:val="24"/>
                <w:szCs w:val="24"/>
              </w:rPr>
            </w:pPr>
            <w:r w:rsidRPr="00270E2D">
              <w:rPr>
                <w:rFonts w:ascii="Times New Roman" w:eastAsia="Calibri" w:hAnsi="Times New Roman" w:cs="Times New Roman"/>
                <w:bCs/>
                <w:noProof/>
                <w:sz w:val="24"/>
                <w:szCs w:val="24"/>
                <w:lang w:val="en-US"/>
              </w:rPr>
              <w:drawing>
                <wp:anchor distT="0" distB="0" distL="114300" distR="114300" simplePos="0" relativeHeight="251661312" behindDoc="1" locked="0" layoutInCell="1" allowOverlap="1" wp14:anchorId="59055D9B" wp14:editId="3DE4F041">
                  <wp:simplePos x="0" y="0"/>
                  <wp:positionH relativeFrom="column">
                    <wp:posOffset>98425</wp:posOffset>
                  </wp:positionH>
                  <wp:positionV relativeFrom="paragraph">
                    <wp:posOffset>12700</wp:posOffset>
                  </wp:positionV>
                  <wp:extent cx="2754000" cy="1836421"/>
                  <wp:effectExtent l="0" t="0" r="8255" b="0"/>
                  <wp:wrapNone/>
                  <wp:docPr id="11" name="Picture 11" descr="https://rezeknesnovads.lv/wp-content/uploads/2021/07/071721_114-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zeknesnovads.lv/wp-content/uploads/2021/07/071721_114-scal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4000" cy="1836421"/>
                          </a:xfrm>
                          <a:prstGeom prst="rect">
                            <a:avLst/>
                          </a:prstGeom>
                          <a:noFill/>
                          <a:ln>
                            <a:noFill/>
                          </a:ln>
                        </pic:spPr>
                      </pic:pic>
                    </a:graphicData>
                  </a:graphic>
                </wp:anchor>
              </w:drawing>
            </w:r>
          </w:p>
        </w:tc>
      </w:tr>
    </w:tbl>
    <w:p w14:paraId="478172F4" w14:textId="77777777" w:rsidR="003011A1" w:rsidRDefault="003011A1" w:rsidP="00E4343B">
      <w:pPr>
        <w:autoSpaceDE w:val="0"/>
        <w:autoSpaceDN w:val="0"/>
        <w:adjustRightInd w:val="0"/>
        <w:spacing w:after="0" w:line="360" w:lineRule="auto"/>
        <w:ind w:left="720"/>
        <w:contextualSpacing/>
        <w:jc w:val="both"/>
        <w:rPr>
          <w:rFonts w:ascii="Times New Roman" w:eastAsia="Calibri" w:hAnsi="Times New Roman" w:cs="Times New Roman"/>
          <w:bCs/>
          <w:sz w:val="24"/>
          <w:szCs w:val="24"/>
        </w:rPr>
      </w:pPr>
    </w:p>
    <w:p w14:paraId="4C23C951" w14:textId="77777777" w:rsidR="00270E2D" w:rsidRDefault="00AD05E0" w:rsidP="00E4343B">
      <w:pPr>
        <w:autoSpaceDE w:val="0"/>
        <w:autoSpaceDN w:val="0"/>
        <w:adjustRightInd w:val="0"/>
        <w:spacing w:after="0" w:line="360" w:lineRule="auto"/>
        <w:ind w:left="72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Nautrēnu apvienībai </w:t>
      </w:r>
      <w:r w:rsidR="006853AC">
        <w:rPr>
          <w:rFonts w:ascii="Times New Roman" w:eastAsia="Calibri" w:hAnsi="Times New Roman" w:cs="Times New Roman"/>
          <w:bCs/>
          <w:sz w:val="24"/>
          <w:szCs w:val="24"/>
        </w:rPr>
        <w:t xml:space="preserve">Lendžu brīvdabas estrādē </w:t>
      </w:r>
      <w:r>
        <w:rPr>
          <w:rFonts w:ascii="Times New Roman" w:eastAsia="Calibri" w:hAnsi="Times New Roman" w:cs="Times New Roman"/>
          <w:bCs/>
          <w:sz w:val="24"/>
          <w:szCs w:val="24"/>
        </w:rPr>
        <w:t xml:space="preserve">un </w:t>
      </w:r>
      <w:r w:rsidR="006853AC">
        <w:rPr>
          <w:rFonts w:ascii="Times New Roman" w:eastAsia="Calibri" w:hAnsi="Times New Roman" w:cs="Times New Roman"/>
          <w:bCs/>
          <w:sz w:val="24"/>
          <w:szCs w:val="24"/>
        </w:rPr>
        <w:t>Dricānu apvienībai Sakstagala F. Trasuna muzejā “</w:t>
      </w:r>
      <w:proofErr w:type="spellStart"/>
      <w:r w:rsidR="006853AC">
        <w:rPr>
          <w:rFonts w:ascii="Times New Roman" w:eastAsia="Calibri" w:hAnsi="Times New Roman" w:cs="Times New Roman"/>
          <w:bCs/>
          <w:sz w:val="24"/>
          <w:szCs w:val="24"/>
        </w:rPr>
        <w:t>Kolnasāta</w:t>
      </w:r>
      <w:proofErr w:type="spellEnd"/>
      <w:r w:rsidR="006853AC">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p>
    <w:tbl>
      <w:tblPr>
        <w:tblStyle w:val="Reatab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5"/>
      </w:tblGrid>
      <w:tr w:rsidR="007A6472" w14:paraId="4AD6CBCA" w14:textId="77777777" w:rsidTr="008167CC">
        <w:trPr>
          <w:trHeight w:val="2934"/>
        </w:trPr>
        <w:tc>
          <w:tcPr>
            <w:tcW w:w="4620" w:type="dxa"/>
          </w:tcPr>
          <w:p w14:paraId="13EEF7A1" w14:textId="77777777" w:rsidR="00270E2D" w:rsidRDefault="00923A05" w:rsidP="006F1AE8">
            <w:pPr>
              <w:autoSpaceDE w:val="0"/>
              <w:autoSpaceDN w:val="0"/>
              <w:adjustRightInd w:val="0"/>
              <w:spacing w:line="36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val="en-US"/>
              </w:rPr>
              <w:drawing>
                <wp:anchor distT="0" distB="0" distL="114300" distR="114300" simplePos="0" relativeHeight="251662336" behindDoc="1" locked="0" layoutInCell="1" allowOverlap="1" wp14:anchorId="12E1CB80" wp14:editId="7B48B7D3">
                  <wp:simplePos x="0" y="0"/>
                  <wp:positionH relativeFrom="column">
                    <wp:posOffset>-58211</wp:posOffset>
                  </wp:positionH>
                  <wp:positionV relativeFrom="paragraph">
                    <wp:posOffset>-6966</wp:posOffset>
                  </wp:positionV>
                  <wp:extent cx="2764637" cy="1836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ndz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4637" cy="1836000"/>
                          </a:xfrm>
                          <a:prstGeom prst="rect">
                            <a:avLst/>
                          </a:prstGeom>
                        </pic:spPr>
                      </pic:pic>
                    </a:graphicData>
                  </a:graphic>
                </wp:anchor>
              </w:drawing>
            </w:r>
          </w:p>
        </w:tc>
        <w:tc>
          <w:tcPr>
            <w:tcW w:w="4620" w:type="dxa"/>
          </w:tcPr>
          <w:p w14:paraId="519E8EBD" w14:textId="77777777" w:rsidR="00270E2D" w:rsidRDefault="007A6472" w:rsidP="006F1AE8">
            <w:pPr>
              <w:autoSpaceDE w:val="0"/>
              <w:autoSpaceDN w:val="0"/>
              <w:adjustRightInd w:val="0"/>
              <w:spacing w:line="36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val="en-US"/>
              </w:rPr>
              <w:drawing>
                <wp:anchor distT="0" distB="0" distL="114300" distR="114300" simplePos="0" relativeHeight="251663360" behindDoc="1" locked="0" layoutInCell="1" allowOverlap="1" wp14:anchorId="2FC1210D" wp14:editId="1F1DABE4">
                  <wp:simplePos x="0" y="0"/>
                  <wp:positionH relativeFrom="column">
                    <wp:posOffset>98966</wp:posOffset>
                  </wp:positionH>
                  <wp:positionV relativeFrom="paragraph">
                    <wp:posOffset>8890</wp:posOffset>
                  </wp:positionV>
                  <wp:extent cx="2753567" cy="1836000"/>
                  <wp:effectExtent l="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ican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3567" cy="1836000"/>
                          </a:xfrm>
                          <a:prstGeom prst="rect">
                            <a:avLst/>
                          </a:prstGeom>
                        </pic:spPr>
                      </pic:pic>
                    </a:graphicData>
                  </a:graphic>
                </wp:anchor>
              </w:drawing>
            </w:r>
          </w:p>
        </w:tc>
      </w:tr>
    </w:tbl>
    <w:p w14:paraId="2D54EA23" w14:textId="77777777" w:rsidR="00270E2D" w:rsidRDefault="00270E2D" w:rsidP="00E4343B">
      <w:pPr>
        <w:autoSpaceDE w:val="0"/>
        <w:autoSpaceDN w:val="0"/>
        <w:adjustRightInd w:val="0"/>
        <w:spacing w:after="0" w:line="360" w:lineRule="auto"/>
        <w:ind w:left="720"/>
        <w:contextualSpacing/>
        <w:jc w:val="both"/>
        <w:rPr>
          <w:rFonts w:ascii="Times New Roman" w:eastAsia="Calibri" w:hAnsi="Times New Roman" w:cs="Times New Roman"/>
          <w:bCs/>
          <w:sz w:val="24"/>
          <w:szCs w:val="24"/>
        </w:rPr>
      </w:pPr>
    </w:p>
    <w:p w14:paraId="2DA70DD1" w14:textId="77777777" w:rsidR="00CE4953" w:rsidRDefault="00AD05E0" w:rsidP="00E4343B">
      <w:pPr>
        <w:autoSpaceDE w:val="0"/>
        <w:autoSpaceDN w:val="0"/>
        <w:adjustRightInd w:val="0"/>
        <w:spacing w:after="0" w:line="360" w:lineRule="auto"/>
        <w:ind w:left="72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Konkursa laureāti kā </w:t>
      </w:r>
      <w:r w:rsidR="00E4343B">
        <w:rPr>
          <w:rFonts w:ascii="Times New Roman" w:eastAsia="Calibri" w:hAnsi="Times New Roman" w:cs="Times New Roman"/>
          <w:bCs/>
          <w:sz w:val="24"/>
          <w:szCs w:val="24"/>
        </w:rPr>
        <w:t>vienu no balvām</w:t>
      </w:r>
      <w:r>
        <w:rPr>
          <w:rFonts w:ascii="Times New Roman" w:eastAsia="Calibri" w:hAnsi="Times New Roman" w:cs="Times New Roman"/>
          <w:bCs/>
          <w:sz w:val="24"/>
          <w:szCs w:val="24"/>
        </w:rPr>
        <w:t xml:space="preserve"> saņēma mākslinieču apvienības “VIVA”</w:t>
      </w:r>
      <w:r w:rsidR="006853AC">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00E4343B">
        <w:rPr>
          <w:rFonts w:ascii="Times New Roman" w:eastAsia="Calibri" w:hAnsi="Times New Roman" w:cs="Times New Roman"/>
          <w:bCs/>
          <w:sz w:val="24"/>
          <w:szCs w:val="24"/>
        </w:rPr>
        <w:t>konkursa ietvaros rīkotā mākslas plenēra “</w:t>
      </w:r>
      <w:r w:rsidR="00E4343B" w:rsidRPr="00E4343B">
        <w:rPr>
          <w:rFonts w:ascii="Times New Roman" w:eastAsia="Calibri" w:hAnsi="Times New Roman" w:cs="Times New Roman"/>
          <w:bCs/>
          <w:sz w:val="24"/>
          <w:szCs w:val="24"/>
        </w:rPr>
        <w:t xml:space="preserve">Skaista </w:t>
      </w:r>
      <w:proofErr w:type="spellStart"/>
      <w:r w:rsidR="00E4343B" w:rsidRPr="00E4343B">
        <w:rPr>
          <w:rFonts w:ascii="Times New Roman" w:eastAsia="Calibri" w:hAnsi="Times New Roman" w:cs="Times New Roman"/>
          <w:bCs/>
          <w:sz w:val="24"/>
          <w:szCs w:val="24"/>
        </w:rPr>
        <w:t>muna</w:t>
      </w:r>
      <w:proofErr w:type="spellEnd"/>
      <w:r w:rsidR="00E4343B" w:rsidRPr="00E4343B">
        <w:rPr>
          <w:rFonts w:ascii="Times New Roman" w:eastAsia="Calibri" w:hAnsi="Times New Roman" w:cs="Times New Roman"/>
          <w:bCs/>
          <w:sz w:val="24"/>
          <w:szCs w:val="24"/>
        </w:rPr>
        <w:t xml:space="preserve"> </w:t>
      </w:r>
      <w:proofErr w:type="spellStart"/>
      <w:r w:rsidR="00E4343B" w:rsidRPr="00E4343B">
        <w:rPr>
          <w:rFonts w:ascii="Times New Roman" w:eastAsia="Calibri" w:hAnsi="Times New Roman" w:cs="Times New Roman"/>
          <w:bCs/>
          <w:sz w:val="24"/>
          <w:szCs w:val="24"/>
        </w:rPr>
        <w:t>tāva</w:t>
      </w:r>
      <w:proofErr w:type="spellEnd"/>
      <w:r w:rsidR="00E4343B" w:rsidRPr="00E4343B">
        <w:rPr>
          <w:rFonts w:ascii="Times New Roman" w:eastAsia="Calibri" w:hAnsi="Times New Roman" w:cs="Times New Roman"/>
          <w:bCs/>
          <w:sz w:val="24"/>
          <w:szCs w:val="24"/>
        </w:rPr>
        <w:t xml:space="preserve"> sāta, vēl skaistāka uzgleznota</w:t>
      </w:r>
      <w:r w:rsidR="00E4343B">
        <w:rPr>
          <w:rFonts w:ascii="Times New Roman" w:eastAsia="Calibri" w:hAnsi="Times New Roman" w:cs="Times New Roman"/>
          <w:bCs/>
          <w:sz w:val="24"/>
          <w:szCs w:val="24"/>
        </w:rPr>
        <w:t>”</w:t>
      </w:r>
      <w:r w:rsidR="006853AC">
        <w:rPr>
          <w:rFonts w:ascii="Times New Roman" w:eastAsia="Calibri" w:hAnsi="Times New Roman" w:cs="Times New Roman"/>
          <w:bCs/>
          <w:sz w:val="24"/>
          <w:szCs w:val="24"/>
        </w:rPr>
        <w:t xml:space="preserve"> tapušā</w:t>
      </w:r>
      <w:r w:rsidR="00E4343B">
        <w:rPr>
          <w:rFonts w:ascii="Times New Roman" w:eastAsia="Calibri" w:hAnsi="Times New Roman" w:cs="Times New Roman"/>
          <w:bCs/>
          <w:sz w:val="24"/>
          <w:szCs w:val="24"/>
        </w:rPr>
        <w:t>s, sava īpašuma ainavas.</w:t>
      </w:r>
    </w:p>
    <w:p w14:paraId="7CC9E13D" w14:textId="77777777" w:rsidR="000C3EC9" w:rsidRDefault="000B58B4" w:rsidP="000C3EC9">
      <w:pPr>
        <w:autoSpaceDE w:val="0"/>
        <w:autoSpaceDN w:val="0"/>
        <w:adjustRightInd w:val="0"/>
        <w:spacing w:after="0" w:line="360" w:lineRule="auto"/>
        <w:ind w:left="72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Šī pasākuma laikā</w:t>
      </w:r>
      <w:r w:rsidRPr="000B58B4">
        <w:rPr>
          <w:rFonts w:ascii="Times New Roman" w:eastAsia="Calibri" w:hAnsi="Times New Roman" w:cs="Times New Roman"/>
          <w:bCs/>
          <w:sz w:val="24"/>
          <w:szCs w:val="24"/>
        </w:rPr>
        <w:t xml:space="preserve"> pasniegtas balvas </w:t>
      </w:r>
      <w:r>
        <w:rPr>
          <w:rFonts w:ascii="Times New Roman" w:eastAsia="Calibri" w:hAnsi="Times New Roman" w:cs="Times New Roman"/>
          <w:bCs/>
          <w:sz w:val="24"/>
          <w:szCs w:val="24"/>
        </w:rPr>
        <w:t xml:space="preserve">arī </w:t>
      </w:r>
      <w:r w:rsidRPr="000B58B4">
        <w:rPr>
          <w:rFonts w:ascii="Times New Roman" w:eastAsia="Calibri" w:hAnsi="Times New Roman" w:cs="Times New Roman"/>
          <w:bCs/>
          <w:sz w:val="24"/>
          <w:szCs w:val="24"/>
        </w:rPr>
        <w:t>konkursu "Rēzeknes novada uzņēmums 2019" un "Rēzeknes novada uzņēmums 2020" uzvarētājiem.</w:t>
      </w:r>
      <w:r>
        <w:rPr>
          <w:rFonts w:ascii="Times New Roman" w:eastAsia="Calibri" w:hAnsi="Times New Roman" w:cs="Times New Roman"/>
          <w:bCs/>
          <w:sz w:val="24"/>
          <w:szCs w:val="24"/>
        </w:rPr>
        <w:t xml:space="preserve"> </w:t>
      </w:r>
      <w:r w:rsidR="0092639B">
        <w:rPr>
          <w:rFonts w:ascii="Times New Roman" w:eastAsia="Calibri" w:hAnsi="Times New Roman" w:cs="Times New Roman"/>
          <w:bCs/>
          <w:sz w:val="24"/>
          <w:szCs w:val="24"/>
        </w:rPr>
        <w:t xml:space="preserve">Ik gadu novadā tika rīkots konkurss “Rēzeknes novada uzņēmums” un 19. martā svinīgā pasākumā pasniegtas balvas laureātiem. </w:t>
      </w:r>
      <w:r w:rsidRPr="000B58B4">
        <w:rPr>
          <w:rFonts w:ascii="Times New Roman" w:eastAsia="Calibri" w:hAnsi="Times New Roman" w:cs="Times New Roman"/>
          <w:bCs/>
          <w:sz w:val="24"/>
          <w:szCs w:val="24"/>
        </w:rPr>
        <w:t>Covid-19 pandēmijas ierobežojumu dēļ šo pasākumu nācās atcelt. </w:t>
      </w:r>
    </w:p>
    <w:p w14:paraId="67D2EAF4" w14:textId="77777777" w:rsidR="0093484E" w:rsidRDefault="00574C46" w:rsidP="000C3EC9">
      <w:pPr>
        <w:autoSpaceDE w:val="0"/>
        <w:autoSpaceDN w:val="0"/>
        <w:adjustRightInd w:val="0"/>
        <w:spacing w:after="0" w:line="360" w:lineRule="auto"/>
        <w:ind w:left="72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Rēzeknes novada pašvaldības foajē bija iespēja redzēt fotomākslinieka Aleksandra </w:t>
      </w:r>
      <w:proofErr w:type="spellStart"/>
      <w:r>
        <w:rPr>
          <w:rFonts w:ascii="Times New Roman" w:eastAsia="Calibri" w:hAnsi="Times New Roman" w:cs="Times New Roman"/>
          <w:bCs/>
          <w:sz w:val="24"/>
          <w:szCs w:val="24"/>
        </w:rPr>
        <w:t>Lebeda</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fotokolāžu</w:t>
      </w:r>
      <w:proofErr w:type="spellEnd"/>
      <w:r>
        <w:rPr>
          <w:rFonts w:ascii="Times New Roman" w:eastAsia="Calibri" w:hAnsi="Times New Roman" w:cs="Times New Roman"/>
          <w:bCs/>
          <w:sz w:val="24"/>
          <w:szCs w:val="24"/>
        </w:rPr>
        <w:t xml:space="preserve"> izstādi “Skaista </w:t>
      </w:r>
      <w:proofErr w:type="spellStart"/>
      <w:r>
        <w:rPr>
          <w:rFonts w:ascii="Times New Roman" w:eastAsia="Calibri" w:hAnsi="Times New Roman" w:cs="Times New Roman"/>
          <w:bCs/>
          <w:sz w:val="24"/>
          <w:szCs w:val="24"/>
        </w:rPr>
        <w:t>muna</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tāva</w:t>
      </w:r>
      <w:proofErr w:type="spellEnd"/>
      <w:r>
        <w:rPr>
          <w:rFonts w:ascii="Times New Roman" w:eastAsia="Calibri" w:hAnsi="Times New Roman" w:cs="Times New Roman"/>
          <w:bCs/>
          <w:sz w:val="24"/>
          <w:szCs w:val="24"/>
        </w:rPr>
        <w:t xml:space="preserve"> sāta”. Fotogrāfa izve</w:t>
      </w:r>
      <w:r w:rsidR="0093484E">
        <w:rPr>
          <w:rFonts w:ascii="Times New Roman" w:eastAsia="Calibri" w:hAnsi="Times New Roman" w:cs="Times New Roman"/>
          <w:bCs/>
          <w:sz w:val="24"/>
          <w:szCs w:val="24"/>
        </w:rPr>
        <w:t>i</w:t>
      </w:r>
      <w:r>
        <w:rPr>
          <w:rFonts w:ascii="Times New Roman" w:eastAsia="Calibri" w:hAnsi="Times New Roman" w:cs="Times New Roman"/>
          <w:bCs/>
          <w:sz w:val="24"/>
          <w:szCs w:val="24"/>
        </w:rPr>
        <w:t xml:space="preserve">dotajās </w:t>
      </w:r>
      <w:proofErr w:type="spellStart"/>
      <w:r w:rsidR="0093484E">
        <w:rPr>
          <w:rFonts w:ascii="Times New Roman" w:eastAsia="Calibri" w:hAnsi="Times New Roman" w:cs="Times New Roman"/>
          <w:bCs/>
          <w:sz w:val="24"/>
          <w:szCs w:val="24"/>
        </w:rPr>
        <w:t>foto</w:t>
      </w:r>
      <w:r>
        <w:rPr>
          <w:rFonts w:ascii="Times New Roman" w:eastAsia="Calibri" w:hAnsi="Times New Roman" w:cs="Times New Roman"/>
          <w:bCs/>
          <w:sz w:val="24"/>
          <w:szCs w:val="24"/>
        </w:rPr>
        <w:t>kolāžās</w:t>
      </w:r>
      <w:proofErr w:type="spellEnd"/>
      <w:r w:rsidR="0093484E">
        <w:rPr>
          <w:rFonts w:ascii="Times New Roman" w:eastAsia="Calibri" w:hAnsi="Times New Roman" w:cs="Times New Roman"/>
          <w:bCs/>
          <w:sz w:val="24"/>
          <w:szCs w:val="24"/>
        </w:rPr>
        <w:t xml:space="preserve"> redzami konkursa dalībnieku īpašumu interesantākie objekti.</w:t>
      </w:r>
    </w:p>
    <w:p w14:paraId="218C6DFB" w14:textId="77777777" w:rsidR="00CE4953" w:rsidRDefault="0093484E" w:rsidP="0093484E">
      <w:pPr>
        <w:pStyle w:val="Sarakstarindkopa"/>
        <w:numPr>
          <w:ilvl w:val="0"/>
          <w:numId w:val="1"/>
        </w:numPr>
        <w:autoSpaceDE w:val="0"/>
        <w:autoSpaceDN w:val="0"/>
        <w:adjustRightInd w:val="0"/>
        <w:spacing w:after="0" w:line="360" w:lineRule="auto"/>
        <w:jc w:val="both"/>
        <w:rPr>
          <w:rFonts w:ascii="Times New Roman" w:eastAsia="Calibri" w:hAnsi="Times New Roman" w:cs="Times New Roman"/>
          <w:bCs/>
          <w:sz w:val="24"/>
          <w:szCs w:val="24"/>
        </w:rPr>
      </w:pPr>
      <w:r w:rsidRPr="0093484E">
        <w:rPr>
          <w:rFonts w:ascii="Times New Roman" w:eastAsia="Calibri" w:hAnsi="Times New Roman" w:cs="Times New Roman"/>
          <w:bCs/>
          <w:sz w:val="24"/>
          <w:szCs w:val="24"/>
        </w:rPr>
        <w:t xml:space="preserve">Latvijas </w:t>
      </w:r>
      <w:r>
        <w:rPr>
          <w:rFonts w:ascii="Times New Roman" w:eastAsia="Calibri" w:hAnsi="Times New Roman" w:cs="Times New Roman"/>
          <w:bCs/>
          <w:sz w:val="24"/>
          <w:szCs w:val="24"/>
        </w:rPr>
        <w:t>R</w:t>
      </w:r>
      <w:r w:rsidRPr="0093484E">
        <w:rPr>
          <w:rFonts w:ascii="Times New Roman" w:eastAsia="Calibri" w:hAnsi="Times New Roman" w:cs="Times New Roman"/>
          <w:bCs/>
          <w:sz w:val="24"/>
          <w:szCs w:val="24"/>
        </w:rPr>
        <w:t xml:space="preserve">epublikas proklamēšanas gadadienai veltīts svinīgs sarīkojums </w:t>
      </w:r>
    </w:p>
    <w:p w14:paraId="2363F9C5" w14:textId="77777777" w:rsidR="0093484E" w:rsidRDefault="0093484E" w:rsidP="0093484E">
      <w:pPr>
        <w:pStyle w:val="Sarakstarindkopa"/>
        <w:autoSpaceDE w:val="0"/>
        <w:autoSpaceDN w:val="0"/>
        <w:adjustRightInd w:val="0"/>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Valsts svētku priekšvakarā Viļānu kultūras namā Rēzeknes novada Atzinības raksti tika pasniegti </w:t>
      </w:r>
      <w:r w:rsidR="007E636E" w:rsidRPr="007E636E">
        <w:rPr>
          <w:rFonts w:ascii="Times New Roman" w:hAnsi="Times New Roman" w:cs="Times New Roman"/>
          <w:color w:val="2C2A29"/>
          <w:sz w:val="24"/>
          <w:szCs w:val="24"/>
        </w:rPr>
        <w:t>aktīvākajiem, profesionālākajiem, radošākajiem un godprātīgākajiem novada cilvēkiem</w:t>
      </w:r>
      <w:r w:rsidR="00041ACD">
        <w:rPr>
          <w:rFonts w:ascii="Times New Roman" w:eastAsia="Calibri" w:hAnsi="Times New Roman" w:cs="Times New Roman"/>
          <w:bCs/>
          <w:sz w:val="24"/>
          <w:szCs w:val="24"/>
        </w:rPr>
        <w:t xml:space="preserve">. </w:t>
      </w:r>
      <w:r w:rsidR="00F773DF">
        <w:rPr>
          <w:rFonts w:ascii="Times New Roman" w:eastAsia="Calibri" w:hAnsi="Times New Roman" w:cs="Times New Roman"/>
          <w:bCs/>
          <w:sz w:val="24"/>
          <w:szCs w:val="24"/>
        </w:rPr>
        <w:t xml:space="preserve">Ar </w:t>
      </w:r>
      <w:r w:rsidR="00F773DF" w:rsidRPr="00F137EC">
        <w:rPr>
          <w:rFonts w:ascii="Times New Roman" w:hAnsi="Times New Roman" w:cs="Times New Roman"/>
          <w:color w:val="2C2A29"/>
          <w:sz w:val="24"/>
          <w:szCs w:val="24"/>
        </w:rPr>
        <w:t xml:space="preserve">muzikālu sveicienu klātesošos iepriecināja Rēzeknes novada jauktais koris "Ezerzeme" (diriģents Ēriks </w:t>
      </w:r>
      <w:proofErr w:type="spellStart"/>
      <w:r w:rsidR="00F773DF" w:rsidRPr="00F137EC">
        <w:rPr>
          <w:rFonts w:ascii="Times New Roman" w:hAnsi="Times New Roman" w:cs="Times New Roman"/>
          <w:color w:val="2C2A29"/>
          <w:sz w:val="24"/>
          <w:szCs w:val="24"/>
        </w:rPr>
        <w:t>Čudars</w:t>
      </w:r>
      <w:proofErr w:type="spellEnd"/>
      <w:r w:rsidR="00F773DF" w:rsidRPr="00F137EC">
        <w:rPr>
          <w:rFonts w:ascii="Times New Roman" w:hAnsi="Times New Roman" w:cs="Times New Roman"/>
          <w:color w:val="2C2A29"/>
          <w:sz w:val="24"/>
          <w:szCs w:val="24"/>
        </w:rPr>
        <w:t xml:space="preserve">) un grupa "Jumis" (vadītājs Guntars </w:t>
      </w:r>
      <w:proofErr w:type="spellStart"/>
      <w:r w:rsidR="00F773DF" w:rsidRPr="00F137EC">
        <w:rPr>
          <w:rFonts w:ascii="Times New Roman" w:hAnsi="Times New Roman" w:cs="Times New Roman"/>
          <w:color w:val="2C2A29"/>
          <w:sz w:val="24"/>
          <w:szCs w:val="24"/>
        </w:rPr>
        <w:t>Gritāns</w:t>
      </w:r>
      <w:proofErr w:type="spellEnd"/>
      <w:r w:rsidR="00F773DF" w:rsidRPr="00F137EC">
        <w:rPr>
          <w:rFonts w:ascii="Times New Roman" w:hAnsi="Times New Roman" w:cs="Times New Roman"/>
          <w:color w:val="2C2A29"/>
          <w:sz w:val="24"/>
          <w:szCs w:val="24"/>
        </w:rPr>
        <w:t xml:space="preserve">), </w:t>
      </w:r>
      <w:r w:rsidR="00F137EC">
        <w:rPr>
          <w:rFonts w:ascii="Times New Roman" w:hAnsi="Times New Roman" w:cs="Times New Roman"/>
          <w:color w:val="2C2A29"/>
          <w:sz w:val="24"/>
          <w:szCs w:val="24"/>
        </w:rPr>
        <w:t>atskaņojot tautā iemīļotas un populāras Imanta Kalniņa dziesmas</w:t>
      </w:r>
      <w:r w:rsidR="00F773DF">
        <w:rPr>
          <w:rFonts w:ascii="Arial" w:hAnsi="Arial" w:cs="Arial"/>
          <w:color w:val="2C2A29"/>
          <w:sz w:val="23"/>
          <w:szCs w:val="23"/>
        </w:rPr>
        <w:t>. </w:t>
      </w:r>
      <w:r>
        <w:rPr>
          <w:rFonts w:ascii="Times New Roman" w:eastAsia="Calibri" w:hAnsi="Times New Roman" w:cs="Times New Roman"/>
          <w:bCs/>
          <w:sz w:val="24"/>
          <w:szCs w:val="24"/>
        </w:rPr>
        <w:t xml:space="preserve"> </w:t>
      </w:r>
    </w:p>
    <w:tbl>
      <w:tblPr>
        <w:tblStyle w:val="Reatab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5"/>
      </w:tblGrid>
      <w:tr w:rsidR="00D249F7" w14:paraId="5D0F2F7F" w14:textId="77777777" w:rsidTr="009F52E2">
        <w:trPr>
          <w:trHeight w:val="3097"/>
        </w:trPr>
        <w:tc>
          <w:tcPr>
            <w:tcW w:w="4981" w:type="dxa"/>
          </w:tcPr>
          <w:p w14:paraId="4D71CE43" w14:textId="77777777" w:rsidR="0087339D" w:rsidRDefault="0087339D" w:rsidP="0093484E">
            <w:pPr>
              <w:pStyle w:val="Sarakstarindkopa"/>
              <w:autoSpaceDE w:val="0"/>
              <w:autoSpaceDN w:val="0"/>
              <w:adjustRightInd w:val="0"/>
              <w:spacing w:line="360" w:lineRule="auto"/>
              <w:ind w:left="0"/>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val="en-US"/>
              </w:rPr>
              <w:drawing>
                <wp:anchor distT="0" distB="0" distL="114300" distR="114300" simplePos="0" relativeHeight="251668480" behindDoc="1" locked="0" layoutInCell="1" allowOverlap="1" wp14:anchorId="50581E32" wp14:editId="5F8B523B">
                  <wp:simplePos x="0" y="0"/>
                  <wp:positionH relativeFrom="column">
                    <wp:posOffset>-74930</wp:posOffset>
                  </wp:positionH>
                  <wp:positionV relativeFrom="paragraph">
                    <wp:posOffset>-13970</wp:posOffset>
                  </wp:positionV>
                  <wp:extent cx="2912507" cy="19440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_S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2507" cy="1944000"/>
                          </a:xfrm>
                          <a:prstGeom prst="rect">
                            <a:avLst/>
                          </a:prstGeom>
                        </pic:spPr>
                      </pic:pic>
                    </a:graphicData>
                  </a:graphic>
                  <wp14:sizeRelH relativeFrom="margin">
                    <wp14:pctWidth>0</wp14:pctWidth>
                  </wp14:sizeRelH>
                  <wp14:sizeRelV relativeFrom="margin">
                    <wp14:pctHeight>0</wp14:pctHeight>
                  </wp14:sizeRelV>
                </wp:anchor>
              </w:drawing>
            </w:r>
          </w:p>
        </w:tc>
        <w:tc>
          <w:tcPr>
            <w:tcW w:w="4981" w:type="dxa"/>
          </w:tcPr>
          <w:p w14:paraId="2202B60F" w14:textId="77777777" w:rsidR="0087339D" w:rsidRDefault="00FE1EEF" w:rsidP="0093484E">
            <w:pPr>
              <w:pStyle w:val="Sarakstarindkopa"/>
              <w:autoSpaceDE w:val="0"/>
              <w:autoSpaceDN w:val="0"/>
              <w:adjustRightInd w:val="0"/>
              <w:spacing w:line="360" w:lineRule="auto"/>
              <w:ind w:left="0"/>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val="en-US"/>
              </w:rPr>
              <w:drawing>
                <wp:anchor distT="0" distB="0" distL="114300" distR="114300" simplePos="0" relativeHeight="251669504" behindDoc="1" locked="0" layoutInCell="1" allowOverlap="1" wp14:anchorId="7EDE9B1D" wp14:editId="3CF1A723">
                  <wp:simplePos x="0" y="0"/>
                  <wp:positionH relativeFrom="column">
                    <wp:posOffset>-47625</wp:posOffset>
                  </wp:positionH>
                  <wp:positionV relativeFrom="paragraph">
                    <wp:posOffset>-14260</wp:posOffset>
                  </wp:positionV>
                  <wp:extent cx="2911203" cy="194400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_S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1203" cy="1944000"/>
                          </a:xfrm>
                          <a:prstGeom prst="rect">
                            <a:avLst/>
                          </a:prstGeom>
                        </pic:spPr>
                      </pic:pic>
                    </a:graphicData>
                  </a:graphic>
                </wp:anchor>
              </w:drawing>
            </w:r>
          </w:p>
        </w:tc>
      </w:tr>
      <w:tr w:rsidR="00D249F7" w14:paraId="3DA88AF5" w14:textId="77777777" w:rsidTr="009F52E2">
        <w:trPr>
          <w:trHeight w:val="3097"/>
        </w:trPr>
        <w:tc>
          <w:tcPr>
            <w:tcW w:w="4981" w:type="dxa"/>
          </w:tcPr>
          <w:p w14:paraId="2A9DF102" w14:textId="77777777" w:rsidR="0087339D" w:rsidRDefault="00FE1EEF" w:rsidP="0093484E">
            <w:pPr>
              <w:pStyle w:val="Sarakstarindkopa"/>
              <w:autoSpaceDE w:val="0"/>
              <w:autoSpaceDN w:val="0"/>
              <w:adjustRightInd w:val="0"/>
              <w:spacing w:line="360" w:lineRule="auto"/>
              <w:ind w:left="0"/>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val="en-US"/>
              </w:rPr>
              <w:drawing>
                <wp:anchor distT="0" distB="0" distL="114300" distR="114300" simplePos="0" relativeHeight="251670528" behindDoc="1" locked="0" layoutInCell="1" allowOverlap="1" wp14:anchorId="1DA5D072" wp14:editId="7D3A5A03">
                  <wp:simplePos x="0" y="0"/>
                  <wp:positionH relativeFrom="column">
                    <wp:posOffset>-57640</wp:posOffset>
                  </wp:positionH>
                  <wp:positionV relativeFrom="paragraph">
                    <wp:posOffset>21517</wp:posOffset>
                  </wp:positionV>
                  <wp:extent cx="2912506" cy="194400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_S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2506" cy="1944000"/>
                          </a:xfrm>
                          <a:prstGeom prst="rect">
                            <a:avLst/>
                          </a:prstGeom>
                        </pic:spPr>
                      </pic:pic>
                    </a:graphicData>
                  </a:graphic>
                </wp:anchor>
              </w:drawing>
            </w:r>
          </w:p>
        </w:tc>
        <w:tc>
          <w:tcPr>
            <w:tcW w:w="4981" w:type="dxa"/>
          </w:tcPr>
          <w:p w14:paraId="0833935A" w14:textId="77777777" w:rsidR="0087339D" w:rsidRDefault="00D249F7" w:rsidP="0093484E">
            <w:pPr>
              <w:pStyle w:val="Sarakstarindkopa"/>
              <w:autoSpaceDE w:val="0"/>
              <w:autoSpaceDN w:val="0"/>
              <w:adjustRightInd w:val="0"/>
              <w:spacing w:line="360" w:lineRule="auto"/>
              <w:ind w:left="0"/>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val="en-US"/>
              </w:rPr>
              <w:drawing>
                <wp:anchor distT="0" distB="0" distL="114300" distR="114300" simplePos="0" relativeHeight="251671552" behindDoc="1" locked="0" layoutInCell="1" allowOverlap="1" wp14:anchorId="429C128F" wp14:editId="7880E052">
                  <wp:simplePos x="0" y="0"/>
                  <wp:positionH relativeFrom="column">
                    <wp:posOffset>-46934</wp:posOffset>
                  </wp:positionH>
                  <wp:positionV relativeFrom="paragraph">
                    <wp:posOffset>21880</wp:posOffset>
                  </wp:positionV>
                  <wp:extent cx="2912503" cy="19440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_S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2503" cy="1944000"/>
                          </a:xfrm>
                          <a:prstGeom prst="rect">
                            <a:avLst/>
                          </a:prstGeom>
                        </pic:spPr>
                      </pic:pic>
                    </a:graphicData>
                  </a:graphic>
                </wp:anchor>
              </w:drawing>
            </w:r>
          </w:p>
        </w:tc>
      </w:tr>
    </w:tbl>
    <w:p w14:paraId="05E7B9BD" w14:textId="77777777" w:rsidR="0087339D" w:rsidRPr="0093484E" w:rsidRDefault="0087339D" w:rsidP="0093484E">
      <w:pPr>
        <w:pStyle w:val="Sarakstarindkopa"/>
        <w:autoSpaceDE w:val="0"/>
        <w:autoSpaceDN w:val="0"/>
        <w:adjustRightInd w:val="0"/>
        <w:spacing w:after="0" w:line="360" w:lineRule="auto"/>
        <w:jc w:val="both"/>
        <w:rPr>
          <w:rFonts w:ascii="Times New Roman" w:eastAsia="Calibri" w:hAnsi="Times New Roman" w:cs="Times New Roman"/>
          <w:bCs/>
          <w:sz w:val="24"/>
          <w:szCs w:val="24"/>
        </w:rPr>
      </w:pPr>
    </w:p>
    <w:p w14:paraId="25CD4E3F" w14:textId="77777777" w:rsidR="00CE4953" w:rsidRDefault="00CE4953" w:rsidP="00374335">
      <w:pPr>
        <w:autoSpaceDE w:val="0"/>
        <w:autoSpaceDN w:val="0"/>
        <w:adjustRightInd w:val="0"/>
        <w:spacing w:after="0" w:line="360" w:lineRule="auto"/>
        <w:ind w:left="720"/>
        <w:contextualSpacing/>
        <w:jc w:val="both"/>
        <w:rPr>
          <w:rFonts w:ascii="Times New Roman" w:eastAsia="Calibri" w:hAnsi="Times New Roman" w:cs="Times New Roman"/>
          <w:bCs/>
          <w:sz w:val="24"/>
          <w:szCs w:val="24"/>
        </w:rPr>
      </w:pPr>
    </w:p>
    <w:p w14:paraId="503F7E68" w14:textId="77777777" w:rsidR="000F7C10" w:rsidRDefault="009F52E2" w:rsidP="000F7C10">
      <w:pPr>
        <w:rPr>
          <w:rFonts w:ascii="Times New Roman" w:eastAsia="Calibri" w:hAnsi="Times New Roman" w:cs="Times New Roman"/>
          <w:b/>
          <w:sz w:val="24"/>
          <w:szCs w:val="24"/>
        </w:rPr>
      </w:pPr>
      <w:r w:rsidRPr="009F52E2">
        <w:rPr>
          <w:rFonts w:ascii="Times New Roman" w:eastAsia="Calibri" w:hAnsi="Times New Roman" w:cs="Times New Roman"/>
          <w:b/>
          <w:sz w:val="24"/>
          <w:szCs w:val="24"/>
        </w:rPr>
        <w:t xml:space="preserve">Tālākizglītība </w:t>
      </w:r>
    </w:p>
    <w:p w14:paraId="2EE14C7A" w14:textId="50C1CD38" w:rsidR="009F52E2" w:rsidRPr="00511568" w:rsidRDefault="00511568" w:rsidP="000F7C10">
      <w:pPr>
        <w:rPr>
          <w:rFonts w:ascii="Times New Roman" w:eastAsia="Calibri" w:hAnsi="Times New Roman" w:cs="Times New Roman"/>
          <w:sz w:val="24"/>
          <w:szCs w:val="24"/>
        </w:rPr>
      </w:pPr>
      <w:r w:rsidRPr="00511568">
        <w:rPr>
          <w:rFonts w:ascii="Times New Roman" w:eastAsia="Calibri" w:hAnsi="Times New Roman" w:cs="Times New Roman"/>
          <w:sz w:val="24"/>
          <w:szCs w:val="24"/>
        </w:rPr>
        <w:t xml:space="preserve">Sadarbojoties </w:t>
      </w:r>
      <w:r>
        <w:rPr>
          <w:rFonts w:ascii="Times New Roman" w:eastAsia="Calibri" w:hAnsi="Times New Roman" w:cs="Times New Roman"/>
          <w:sz w:val="24"/>
          <w:szCs w:val="24"/>
        </w:rPr>
        <w:t>ar</w:t>
      </w:r>
      <w:r w:rsidR="00C0117E">
        <w:rPr>
          <w:rFonts w:ascii="Times New Roman" w:eastAsia="Calibri" w:hAnsi="Times New Roman" w:cs="Times New Roman"/>
          <w:sz w:val="24"/>
          <w:szCs w:val="24"/>
        </w:rPr>
        <w:t xml:space="preserve"> kultūras darbinieku apmācību programmu “Ziemeļblāzmas Akadēmija”,  </w:t>
      </w:r>
      <w:r>
        <w:rPr>
          <w:rFonts w:ascii="Times New Roman" w:eastAsia="Calibri" w:hAnsi="Times New Roman" w:cs="Times New Roman"/>
          <w:sz w:val="24"/>
          <w:szCs w:val="24"/>
        </w:rPr>
        <w:t xml:space="preserve"> režisoru novada kultūras darbiniekiem bija iespēja piedalīties </w:t>
      </w:r>
      <w:proofErr w:type="spellStart"/>
      <w:r w:rsidR="00C0117E">
        <w:rPr>
          <w:rFonts w:ascii="Times New Roman" w:eastAsia="Calibri" w:hAnsi="Times New Roman" w:cs="Times New Roman"/>
          <w:sz w:val="24"/>
          <w:szCs w:val="24"/>
        </w:rPr>
        <w:t>režisoras</w:t>
      </w:r>
      <w:proofErr w:type="spellEnd"/>
      <w:r w:rsidR="00C0117E">
        <w:rPr>
          <w:rFonts w:ascii="Times New Roman" w:eastAsia="Calibri" w:hAnsi="Times New Roman" w:cs="Times New Roman"/>
          <w:sz w:val="24"/>
          <w:szCs w:val="24"/>
        </w:rPr>
        <w:t xml:space="preserve"> Kārļa </w:t>
      </w:r>
      <w:proofErr w:type="spellStart"/>
      <w:r w:rsidR="00C0117E">
        <w:rPr>
          <w:rFonts w:ascii="Times New Roman" w:eastAsia="Calibri" w:hAnsi="Times New Roman" w:cs="Times New Roman"/>
          <w:sz w:val="24"/>
          <w:szCs w:val="24"/>
        </w:rPr>
        <w:t>Anitena</w:t>
      </w:r>
      <w:proofErr w:type="spellEnd"/>
      <w:r w:rsidR="00C0117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vadītajā projektā </w:t>
      </w:r>
      <w:r w:rsidR="00C0117E">
        <w:rPr>
          <w:rFonts w:ascii="Times New Roman" w:eastAsia="Calibri" w:hAnsi="Times New Roman" w:cs="Times New Roman"/>
          <w:sz w:val="24"/>
          <w:szCs w:val="24"/>
        </w:rPr>
        <w:t>,</w:t>
      </w:r>
      <w:r>
        <w:rPr>
          <w:rFonts w:ascii="Times New Roman" w:eastAsia="Calibri" w:hAnsi="Times New Roman" w:cs="Times New Roman"/>
          <w:sz w:val="24"/>
          <w:szCs w:val="24"/>
        </w:rPr>
        <w:t>kurā vairākos profesionālās pilnveides semināros ar saviem praktiskie padomiem un pieredzi dalījās kultūras jomas speciālisti.</w:t>
      </w:r>
      <w:r w:rsidR="00C0117E">
        <w:rPr>
          <w:rFonts w:ascii="Times New Roman" w:eastAsia="Calibri" w:hAnsi="Times New Roman" w:cs="Times New Roman"/>
          <w:sz w:val="24"/>
          <w:szCs w:val="24"/>
        </w:rPr>
        <w:t xml:space="preserve"> </w:t>
      </w:r>
    </w:p>
    <w:p w14:paraId="143F9EFE" w14:textId="4DF71359" w:rsidR="000F7C10" w:rsidRDefault="000F7C10" w:rsidP="004E5236">
      <w:pPr>
        <w:spacing w:after="0" w:line="360" w:lineRule="auto"/>
        <w:contextualSpacing/>
        <w:rPr>
          <w:rFonts w:ascii="Times New Roman" w:eastAsia="Calibri" w:hAnsi="Times New Roman" w:cs="Times New Roman"/>
          <w:sz w:val="24"/>
          <w:szCs w:val="24"/>
        </w:rPr>
      </w:pPr>
    </w:p>
    <w:p w14:paraId="1AAE270F" w14:textId="77777777" w:rsidR="009F7B59" w:rsidRDefault="009F7B59" w:rsidP="004E5236">
      <w:pPr>
        <w:spacing w:after="0" w:line="360" w:lineRule="auto"/>
        <w:contextualSpacing/>
        <w:rPr>
          <w:rFonts w:ascii="Times New Roman" w:eastAsia="Calibri" w:hAnsi="Times New Roman" w:cs="Times New Roman"/>
          <w:sz w:val="24"/>
          <w:szCs w:val="24"/>
        </w:rPr>
      </w:pPr>
    </w:p>
    <w:p w14:paraId="41EE3F26" w14:textId="77777777" w:rsidR="009F7B59" w:rsidRPr="00C37B2A" w:rsidRDefault="009F7B59" w:rsidP="009F7B59">
      <w:pPr>
        <w:autoSpaceDE w:val="0"/>
        <w:autoSpaceDN w:val="0"/>
        <w:adjustRightInd w:val="0"/>
        <w:spacing w:after="0" w:line="360" w:lineRule="auto"/>
        <w:jc w:val="both"/>
        <w:rPr>
          <w:rFonts w:ascii="Times New Roman" w:eastAsia="Calibri" w:hAnsi="Times New Roman" w:cs="Times New Roman"/>
          <w:b/>
          <w:bCs/>
          <w:color w:val="000000"/>
          <w:sz w:val="24"/>
          <w:szCs w:val="24"/>
        </w:rPr>
      </w:pPr>
      <w:r w:rsidRPr="00C37B2A">
        <w:rPr>
          <w:rFonts w:ascii="Times New Roman" w:eastAsia="Calibri" w:hAnsi="Times New Roman" w:cs="Times New Roman"/>
          <w:b/>
          <w:bCs/>
          <w:color w:val="000000"/>
          <w:sz w:val="24"/>
          <w:szCs w:val="24"/>
        </w:rPr>
        <w:lastRenderedPageBreak/>
        <w:t>Bibliotēku darbība</w:t>
      </w:r>
    </w:p>
    <w:p w14:paraId="6BF9729D" w14:textId="77777777" w:rsidR="009F7B59" w:rsidRPr="00B13C0E" w:rsidRDefault="009F7B59" w:rsidP="009F7B59">
      <w:pPr>
        <w:spacing w:after="0" w:line="360" w:lineRule="auto"/>
        <w:jc w:val="both"/>
        <w:rPr>
          <w:rFonts w:ascii="Times New Roman" w:eastAsia="Calibri" w:hAnsi="Times New Roman" w:cs="Times New Roman"/>
          <w:sz w:val="24"/>
          <w:szCs w:val="24"/>
        </w:rPr>
      </w:pPr>
      <w:r w:rsidRPr="007E6223">
        <w:rPr>
          <w:rFonts w:ascii="Times New Roman" w:eastAsia="Calibri" w:hAnsi="Times New Roman" w:cs="Times New Roman"/>
          <w:sz w:val="24"/>
          <w:szCs w:val="24"/>
        </w:rPr>
        <w:t xml:space="preserve">Administratīvi-teritoriālās reformas (ATR) rezultātā </w:t>
      </w:r>
      <w:r>
        <w:rPr>
          <w:rFonts w:ascii="Times New Roman" w:eastAsia="Calibri" w:hAnsi="Times New Roman" w:cs="Times New Roman"/>
          <w:sz w:val="24"/>
          <w:szCs w:val="24"/>
        </w:rPr>
        <w:t xml:space="preserve"> ar 01.07.2021., </w:t>
      </w:r>
      <w:r w:rsidRPr="007E6223">
        <w:rPr>
          <w:rFonts w:ascii="Times New Roman" w:eastAsia="Calibri" w:hAnsi="Times New Roman" w:cs="Times New Roman"/>
          <w:sz w:val="24"/>
          <w:szCs w:val="24"/>
        </w:rPr>
        <w:t>notika Rēzeknes un Viļānu novada apvienošan</w:t>
      </w:r>
      <w:r>
        <w:rPr>
          <w:rFonts w:ascii="Times New Roman" w:eastAsia="Calibri" w:hAnsi="Times New Roman" w:cs="Times New Roman"/>
          <w:sz w:val="24"/>
          <w:szCs w:val="24"/>
        </w:rPr>
        <w:t>a</w:t>
      </w:r>
      <w:r w:rsidRPr="007E6223">
        <w:rPr>
          <w:rFonts w:ascii="Times New Roman" w:eastAsia="Calibri" w:hAnsi="Times New Roman" w:cs="Times New Roman"/>
          <w:sz w:val="24"/>
          <w:szCs w:val="24"/>
        </w:rPr>
        <w:t xml:space="preserve"> Rēzeknes novadā. Bibliotēku tīkla darbu tas būtībā neietekmēja, jo </w:t>
      </w:r>
      <w:r>
        <w:rPr>
          <w:rFonts w:ascii="Times New Roman" w:eastAsia="Calibri" w:hAnsi="Times New Roman" w:cs="Times New Roman"/>
          <w:sz w:val="24"/>
          <w:szCs w:val="24"/>
        </w:rPr>
        <w:t xml:space="preserve">arī </w:t>
      </w:r>
      <w:r w:rsidRPr="007E6223">
        <w:rPr>
          <w:rFonts w:ascii="Times New Roman" w:eastAsia="Calibri" w:hAnsi="Times New Roman" w:cs="Times New Roman"/>
          <w:sz w:val="24"/>
          <w:szCs w:val="24"/>
        </w:rPr>
        <w:t>līdz reformai Viļānu novada bibliotēkas atradās. Rēzeknes  novada</w:t>
      </w:r>
      <w:r w:rsidRPr="007E6223">
        <w:rPr>
          <w:rFonts w:ascii="Calibri" w:eastAsia="Calibri" w:hAnsi="Calibri" w:cs="Times New Roman"/>
          <w:sz w:val="24"/>
          <w:szCs w:val="24"/>
        </w:rPr>
        <w:t xml:space="preserve"> </w:t>
      </w:r>
      <w:r w:rsidRPr="00B13C0E">
        <w:rPr>
          <w:rFonts w:ascii="Times New Roman" w:eastAsia="Calibri" w:hAnsi="Times New Roman" w:cs="Times New Roman"/>
          <w:sz w:val="24"/>
          <w:szCs w:val="24"/>
        </w:rPr>
        <w:t>pašvaldības Kultūras nodaļas metodiskā darba un saziņas aptvērumā un pārraudzībā.</w:t>
      </w:r>
    </w:p>
    <w:p w14:paraId="5BAEDAC2" w14:textId="77777777" w:rsidR="009F7B59" w:rsidRPr="007E6223" w:rsidRDefault="009F7B59" w:rsidP="009F7B59">
      <w:pPr>
        <w:autoSpaceDE w:val="0"/>
        <w:autoSpaceDN w:val="0"/>
        <w:adjustRightInd w:val="0"/>
        <w:spacing w:after="0" w:line="360" w:lineRule="auto"/>
        <w:jc w:val="both"/>
        <w:rPr>
          <w:rFonts w:ascii="Times New Roman" w:eastAsia="Calibri" w:hAnsi="Times New Roman" w:cs="Times New Roman"/>
          <w:b/>
          <w:bCs/>
          <w:color w:val="000000"/>
          <w:sz w:val="24"/>
          <w:szCs w:val="24"/>
        </w:rPr>
      </w:pPr>
      <w:r w:rsidRPr="007E6223">
        <w:rPr>
          <w:rFonts w:ascii="Times New Roman" w:eastAsia="Times New Roman" w:hAnsi="Times New Roman" w:cs="Times New Roman"/>
          <w:sz w:val="24"/>
          <w:szCs w:val="24"/>
        </w:rPr>
        <w:t>Rēzeknes novadā 2021. gada beigās darbojās 35 publiskās  bibliotēkas</w:t>
      </w:r>
      <w:r>
        <w:rPr>
          <w:rFonts w:ascii="Times New Roman" w:eastAsia="Times New Roman" w:hAnsi="Times New Roman" w:cs="Times New Roman"/>
          <w:sz w:val="24"/>
          <w:szCs w:val="24"/>
        </w:rPr>
        <w:t xml:space="preserve"> un 17 </w:t>
      </w:r>
      <w:r w:rsidRPr="007E6223">
        <w:rPr>
          <w:rFonts w:ascii="Times New Roman" w:eastAsia="STXinwei" w:hAnsi="Times New Roman" w:cs="Times New Roman"/>
          <w:sz w:val="24"/>
          <w:szCs w:val="24"/>
          <w:lang w:eastAsia="ja-JP"/>
        </w:rPr>
        <w:t>izglītības iestāžu - skolu bibliotēkas.</w:t>
      </w:r>
      <w:r w:rsidRPr="007E622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Publisko </w:t>
      </w:r>
      <w:r w:rsidRPr="007E6223">
        <w:rPr>
          <w:rFonts w:ascii="Times New Roman" w:eastAsia="Times New Roman" w:hAnsi="Times New Roman" w:cs="Times New Roman"/>
          <w:sz w:val="24"/>
          <w:szCs w:val="24"/>
        </w:rPr>
        <w:t>bibliotēku tīkls darb</w:t>
      </w:r>
      <w:r>
        <w:rPr>
          <w:rFonts w:ascii="Times New Roman" w:eastAsia="Times New Roman" w:hAnsi="Times New Roman" w:cs="Times New Roman"/>
          <w:sz w:val="24"/>
          <w:szCs w:val="24"/>
        </w:rPr>
        <w:t xml:space="preserve">ojas decentralizētā sistēmā, </w:t>
      </w:r>
      <w:r w:rsidRPr="007E6223">
        <w:rPr>
          <w:rFonts w:ascii="Times New Roman" w:eastAsia="Times New Roman" w:hAnsi="Times New Roman" w:cs="Times New Roman"/>
          <w:sz w:val="24"/>
          <w:szCs w:val="24"/>
        </w:rPr>
        <w:t xml:space="preserve"> katra bibliotēka ir patstāvīga vienība.</w:t>
      </w:r>
    </w:p>
    <w:p w14:paraId="5E0B29B4" w14:textId="77777777" w:rsidR="009F7B59" w:rsidRPr="007E6223" w:rsidRDefault="009F7B59" w:rsidP="009F7B59">
      <w:pPr>
        <w:autoSpaceDE w:val="0"/>
        <w:autoSpaceDN w:val="0"/>
        <w:adjustRightInd w:val="0"/>
        <w:spacing w:after="0" w:line="360" w:lineRule="auto"/>
        <w:jc w:val="both"/>
        <w:rPr>
          <w:rFonts w:ascii="Times New Roman" w:eastAsia="Times New Roman" w:hAnsi="Times New Roman" w:cs="Times New Roman"/>
          <w:sz w:val="24"/>
          <w:szCs w:val="24"/>
        </w:rPr>
      </w:pPr>
      <w:r w:rsidRPr="007E6223">
        <w:rPr>
          <w:rFonts w:ascii="Times New Roman" w:eastAsia="Times New Roman" w:hAnsi="Times New Roman" w:cs="Times New Roman"/>
          <w:sz w:val="24"/>
          <w:szCs w:val="24"/>
        </w:rPr>
        <w:t xml:space="preserve">Ārējās apkalpošanas punkti ir Sakstagala pagasta bibliotēkai un Viļānu pagasta </w:t>
      </w:r>
      <w:proofErr w:type="spellStart"/>
      <w:r w:rsidRPr="007E6223">
        <w:rPr>
          <w:rFonts w:ascii="Times New Roman" w:eastAsia="Times New Roman" w:hAnsi="Times New Roman" w:cs="Times New Roman"/>
          <w:sz w:val="24"/>
          <w:szCs w:val="24"/>
        </w:rPr>
        <w:t>Radopoles</w:t>
      </w:r>
      <w:proofErr w:type="spellEnd"/>
      <w:r w:rsidRPr="007E6223">
        <w:rPr>
          <w:rFonts w:ascii="Times New Roman" w:eastAsia="Times New Roman" w:hAnsi="Times New Roman" w:cs="Times New Roman"/>
          <w:sz w:val="24"/>
          <w:szCs w:val="24"/>
        </w:rPr>
        <w:t xml:space="preserve"> bibliotēkai.</w:t>
      </w:r>
    </w:p>
    <w:p w14:paraId="6D4BC770" w14:textId="77777777" w:rsidR="009F7B59" w:rsidRPr="00117043" w:rsidRDefault="009F7B59" w:rsidP="009F7B59">
      <w:pPr>
        <w:autoSpaceDE w:val="0"/>
        <w:autoSpaceDN w:val="0"/>
        <w:adjustRightInd w:val="0"/>
        <w:spacing w:after="0" w:line="360" w:lineRule="auto"/>
        <w:jc w:val="both"/>
        <w:rPr>
          <w:rFonts w:ascii="Times New Roman" w:eastAsia="Calibri" w:hAnsi="Times New Roman" w:cs="Times New Roman"/>
          <w:color w:val="000000"/>
          <w:sz w:val="24"/>
          <w:szCs w:val="24"/>
        </w:rPr>
      </w:pPr>
      <w:r w:rsidRPr="00C37B2A">
        <w:rPr>
          <w:rFonts w:ascii="Times New Roman" w:eastAsia="Calibri" w:hAnsi="Times New Roman" w:cs="Times New Roman"/>
          <w:color w:val="000000"/>
          <w:sz w:val="24"/>
          <w:szCs w:val="24"/>
        </w:rPr>
        <w:t xml:space="preserve">Bibliotēkas nodrošina iedzīvotāju informacionālās vajadzības, veicina </w:t>
      </w:r>
      <w:r w:rsidRPr="00117043">
        <w:rPr>
          <w:rFonts w:ascii="Times New Roman" w:eastAsia="Calibri" w:hAnsi="Times New Roman" w:cs="Times New Roman"/>
          <w:color w:val="000000"/>
          <w:sz w:val="24"/>
          <w:szCs w:val="24"/>
        </w:rPr>
        <w:t xml:space="preserve">digitālo iekļaušanu, </w:t>
      </w:r>
      <w:r w:rsidRPr="00C37B2A">
        <w:rPr>
          <w:rFonts w:ascii="Times New Roman" w:eastAsia="Calibri" w:hAnsi="Times New Roman" w:cs="Times New Roman"/>
          <w:color w:val="000000"/>
          <w:sz w:val="24"/>
          <w:szCs w:val="24"/>
        </w:rPr>
        <w:t xml:space="preserve"> atbalsta interešu</w:t>
      </w:r>
      <w:r w:rsidRPr="00117043">
        <w:rPr>
          <w:rFonts w:ascii="Times New Roman" w:eastAsia="Calibri" w:hAnsi="Times New Roman" w:cs="Times New Roman"/>
          <w:color w:val="000000"/>
          <w:sz w:val="24"/>
          <w:szCs w:val="24"/>
        </w:rPr>
        <w:t xml:space="preserve"> un kompetenču </w:t>
      </w:r>
      <w:r w:rsidRPr="00C37B2A">
        <w:rPr>
          <w:rFonts w:ascii="Times New Roman" w:eastAsia="Calibri" w:hAnsi="Times New Roman" w:cs="Times New Roman"/>
          <w:color w:val="000000"/>
          <w:sz w:val="24"/>
          <w:szCs w:val="24"/>
        </w:rPr>
        <w:t xml:space="preserve"> izglītību, piedāvā </w:t>
      </w:r>
      <w:r w:rsidRPr="00117043">
        <w:rPr>
          <w:rFonts w:ascii="Times New Roman" w:eastAsia="Calibri" w:hAnsi="Times New Roman" w:cs="Times New Roman"/>
          <w:color w:val="000000"/>
          <w:sz w:val="24"/>
          <w:szCs w:val="24"/>
        </w:rPr>
        <w:t>lasīšanas veicināšanas aktivitātes.</w:t>
      </w:r>
    </w:p>
    <w:p w14:paraId="0F2F06DB" w14:textId="77777777" w:rsidR="009F7B59" w:rsidRPr="00C37B2A" w:rsidRDefault="009F7B59" w:rsidP="009F7B59">
      <w:pPr>
        <w:autoSpaceDE w:val="0"/>
        <w:autoSpaceDN w:val="0"/>
        <w:adjustRightInd w:val="0"/>
        <w:spacing w:after="0" w:line="360" w:lineRule="auto"/>
        <w:jc w:val="both"/>
        <w:rPr>
          <w:rFonts w:ascii="Times New Roman" w:eastAsia="Calibri" w:hAnsi="Times New Roman" w:cs="Times New Roman"/>
          <w:color w:val="000000"/>
          <w:sz w:val="24"/>
          <w:szCs w:val="24"/>
        </w:rPr>
      </w:pPr>
      <w:r w:rsidRPr="007E6223">
        <w:rPr>
          <w:rFonts w:ascii="Times New Roman" w:eastAsia="Calibri" w:hAnsi="Times New Roman" w:cs="Times New Roman"/>
          <w:b/>
          <w:color w:val="000000"/>
          <w:sz w:val="24"/>
          <w:szCs w:val="24"/>
        </w:rPr>
        <w:t xml:space="preserve">Publisko bibliotēku darba </w:t>
      </w:r>
      <w:proofErr w:type="spellStart"/>
      <w:r w:rsidRPr="007E6223">
        <w:rPr>
          <w:rFonts w:ascii="Times New Roman" w:eastAsia="Calibri" w:hAnsi="Times New Roman" w:cs="Times New Roman"/>
          <w:b/>
          <w:color w:val="000000"/>
          <w:sz w:val="24"/>
          <w:szCs w:val="24"/>
        </w:rPr>
        <w:t>pamat</w:t>
      </w:r>
      <w:r>
        <w:rPr>
          <w:rFonts w:ascii="Times New Roman" w:eastAsia="Calibri" w:hAnsi="Times New Roman" w:cs="Times New Roman"/>
          <w:b/>
          <w:color w:val="000000"/>
          <w:sz w:val="24"/>
          <w:szCs w:val="24"/>
        </w:rPr>
        <w:t>rādītāji</w:t>
      </w:r>
      <w:proofErr w:type="spellEnd"/>
      <w:r>
        <w:rPr>
          <w:rFonts w:ascii="Times New Roman" w:eastAsia="Calibri" w:hAnsi="Times New Roman" w:cs="Times New Roman"/>
          <w:b/>
          <w:color w:val="000000"/>
          <w:sz w:val="24"/>
          <w:szCs w:val="24"/>
        </w:rPr>
        <w:t xml:space="preserve"> 2021</w:t>
      </w:r>
      <w:r w:rsidRPr="007E6223">
        <w:rPr>
          <w:rFonts w:ascii="Times New Roman" w:eastAsia="Calibri" w:hAnsi="Times New Roman" w:cs="Times New Roman"/>
          <w:b/>
          <w:color w:val="000000"/>
          <w:sz w:val="24"/>
          <w:szCs w:val="24"/>
        </w:rPr>
        <w:t>. gadā</w:t>
      </w:r>
      <w:r w:rsidRPr="00C37B2A">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aktīvo </w:t>
      </w:r>
      <w:r w:rsidRPr="00C37B2A">
        <w:rPr>
          <w:rFonts w:ascii="Times New Roman" w:eastAsia="Calibri" w:hAnsi="Times New Roman" w:cs="Times New Roman"/>
          <w:color w:val="000000"/>
          <w:sz w:val="24"/>
          <w:szCs w:val="24"/>
        </w:rPr>
        <w:t xml:space="preserve">lietotāju skaits  </w:t>
      </w:r>
      <w:r w:rsidRPr="00036B16">
        <w:rPr>
          <w:rFonts w:ascii="Times New Roman" w:eastAsia="Times New Roman" w:hAnsi="Times New Roman" w:cs="Times New Roman"/>
          <w:sz w:val="24"/>
          <w:szCs w:val="24"/>
        </w:rPr>
        <w:t>6441</w:t>
      </w:r>
      <w:r w:rsidRPr="00C37B2A">
        <w:rPr>
          <w:rFonts w:ascii="Times New Roman" w:eastAsia="Calibri" w:hAnsi="Times New Roman" w:cs="Times New Roman"/>
          <w:color w:val="000000"/>
          <w:sz w:val="24"/>
          <w:szCs w:val="24"/>
        </w:rPr>
        <w:t xml:space="preserve">, apmeklējumu skaits </w:t>
      </w:r>
      <w:r w:rsidRPr="00036B16">
        <w:rPr>
          <w:rFonts w:ascii="Times New Roman" w:eastAsia="Times New Roman" w:hAnsi="Times New Roman" w:cs="Times New Roman"/>
          <w:sz w:val="24"/>
          <w:szCs w:val="24"/>
        </w:rPr>
        <w:t>77282</w:t>
      </w:r>
      <w:r w:rsidRPr="00C37B2A">
        <w:rPr>
          <w:rFonts w:ascii="Times New Roman" w:eastAsia="Calibri" w:hAnsi="Times New Roman" w:cs="Times New Roman"/>
          <w:color w:val="000000"/>
          <w:sz w:val="24"/>
          <w:szCs w:val="24"/>
        </w:rPr>
        <w:t xml:space="preserve"> , </w:t>
      </w:r>
      <w:proofErr w:type="spellStart"/>
      <w:r w:rsidRPr="00C37B2A">
        <w:rPr>
          <w:rFonts w:ascii="Times New Roman" w:eastAsia="Calibri" w:hAnsi="Times New Roman" w:cs="Times New Roman"/>
          <w:color w:val="000000"/>
          <w:sz w:val="24"/>
          <w:szCs w:val="24"/>
        </w:rPr>
        <w:t>izsniegumu</w:t>
      </w:r>
      <w:proofErr w:type="spellEnd"/>
      <w:r w:rsidRPr="00C37B2A">
        <w:rPr>
          <w:rFonts w:ascii="Times New Roman" w:eastAsia="Calibri" w:hAnsi="Times New Roman" w:cs="Times New Roman"/>
          <w:color w:val="000000"/>
          <w:sz w:val="24"/>
          <w:szCs w:val="24"/>
        </w:rPr>
        <w:t xml:space="preserve"> skaits</w:t>
      </w:r>
      <w:r>
        <w:rPr>
          <w:rFonts w:ascii="Times New Roman" w:eastAsia="Calibri" w:hAnsi="Times New Roman" w:cs="Times New Roman"/>
          <w:color w:val="000000"/>
          <w:sz w:val="24"/>
          <w:szCs w:val="24"/>
        </w:rPr>
        <w:t xml:space="preserve"> </w:t>
      </w:r>
      <w:r w:rsidRPr="001777C5">
        <w:rPr>
          <w:rFonts w:ascii="Times New Roman" w:eastAsia="Times New Roman" w:hAnsi="Times New Roman" w:cs="Times New Roman"/>
          <w:sz w:val="24"/>
          <w:szCs w:val="24"/>
        </w:rPr>
        <w:t>192617</w:t>
      </w:r>
      <w:r w:rsidRPr="00C37B2A">
        <w:rPr>
          <w:rFonts w:ascii="Times New Roman" w:eastAsia="Calibri" w:hAnsi="Times New Roman" w:cs="Times New Roman"/>
          <w:color w:val="000000"/>
          <w:sz w:val="24"/>
          <w:szCs w:val="24"/>
        </w:rPr>
        <w:t xml:space="preserve">,  bibliotekārais iedzīvotāju aptvērums  </w:t>
      </w:r>
      <w:r>
        <w:rPr>
          <w:rFonts w:ascii="Times New Roman" w:eastAsia="Calibri" w:hAnsi="Times New Roman" w:cs="Times New Roman"/>
          <w:color w:val="000000"/>
          <w:sz w:val="24"/>
          <w:szCs w:val="24"/>
        </w:rPr>
        <w:t>21</w:t>
      </w:r>
      <w:r w:rsidRPr="00C37B2A">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salīdzinājumā ar iepriekšējo gadu samazinājies tikai par 1</w:t>
      </w:r>
      <w:r w:rsidRPr="00117043">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Apvienotā novada b</w:t>
      </w:r>
      <w:r w:rsidRPr="00C37B2A">
        <w:rPr>
          <w:rFonts w:ascii="Times New Roman" w:eastAsia="Calibri" w:hAnsi="Times New Roman" w:cs="Times New Roman"/>
          <w:color w:val="000000"/>
          <w:sz w:val="24"/>
          <w:szCs w:val="24"/>
        </w:rPr>
        <w:t xml:space="preserve">ibliotēku darba </w:t>
      </w:r>
      <w:proofErr w:type="spellStart"/>
      <w:r w:rsidRPr="00C37B2A">
        <w:rPr>
          <w:rFonts w:ascii="Times New Roman" w:eastAsia="Calibri" w:hAnsi="Times New Roman" w:cs="Times New Roman"/>
          <w:color w:val="000000"/>
          <w:sz w:val="24"/>
          <w:szCs w:val="24"/>
        </w:rPr>
        <w:t>pa</w:t>
      </w:r>
      <w:r>
        <w:rPr>
          <w:rFonts w:ascii="Times New Roman" w:eastAsia="Calibri" w:hAnsi="Times New Roman" w:cs="Times New Roman"/>
          <w:color w:val="000000"/>
          <w:sz w:val="24"/>
          <w:szCs w:val="24"/>
        </w:rPr>
        <w:t>matrādītāji</w:t>
      </w:r>
      <w:proofErr w:type="spellEnd"/>
      <w:r>
        <w:rPr>
          <w:rFonts w:ascii="Times New Roman" w:eastAsia="Calibri" w:hAnsi="Times New Roman" w:cs="Times New Roman"/>
          <w:color w:val="000000"/>
          <w:sz w:val="24"/>
          <w:szCs w:val="24"/>
        </w:rPr>
        <w:t xml:space="preserve">  kopskaitā ir lielāki,  tomēr vērtējot atsevišķi, bibliotēku darba kopējo </w:t>
      </w:r>
      <w:proofErr w:type="spellStart"/>
      <w:r>
        <w:rPr>
          <w:rFonts w:ascii="Times New Roman" w:eastAsia="Calibri" w:hAnsi="Times New Roman" w:cs="Times New Roman"/>
          <w:color w:val="000000"/>
          <w:sz w:val="24"/>
          <w:szCs w:val="24"/>
        </w:rPr>
        <w:t>pamatrādītāju</w:t>
      </w:r>
      <w:proofErr w:type="spellEnd"/>
      <w:r>
        <w:rPr>
          <w:rFonts w:ascii="Times New Roman" w:eastAsia="Calibri" w:hAnsi="Times New Roman" w:cs="Times New Roman"/>
          <w:color w:val="000000"/>
          <w:sz w:val="24"/>
          <w:szCs w:val="24"/>
        </w:rPr>
        <w:t xml:space="preserve"> dinamika ir negatīva un katrā bibliotēkā situācija ir atšķirīga.</w:t>
      </w:r>
    </w:p>
    <w:p w14:paraId="1A26BA15" w14:textId="77777777" w:rsidR="009F7B59" w:rsidRPr="00117043" w:rsidRDefault="009F7B59" w:rsidP="009F7B59">
      <w:pPr>
        <w:autoSpaceDE w:val="0"/>
        <w:autoSpaceDN w:val="0"/>
        <w:adjustRightInd w:val="0"/>
        <w:spacing w:after="0" w:line="360" w:lineRule="auto"/>
        <w:jc w:val="both"/>
        <w:rPr>
          <w:rFonts w:ascii="Times New Roman" w:eastAsia="Calibri" w:hAnsi="Times New Roman" w:cs="Times New Roman"/>
          <w:color w:val="000000"/>
          <w:sz w:val="24"/>
          <w:szCs w:val="24"/>
        </w:rPr>
      </w:pPr>
      <w:r w:rsidRPr="00C37B2A">
        <w:rPr>
          <w:rFonts w:ascii="Times New Roman" w:eastAsia="Calibri" w:hAnsi="Times New Roman" w:cs="Times New Roman"/>
          <w:color w:val="000000"/>
          <w:sz w:val="24"/>
          <w:szCs w:val="24"/>
        </w:rPr>
        <w:t xml:space="preserve">Reģiona bibliotēku metodisko un konsultatīvo darbu veic bibliotēku informācijas speciālists. Reģiona Galvenā bibliotēka (Rēzeknes pilsētas Centrālā bibliotēka) nodrošina pakalpojumus novadu bibliotēkām uz Rēzeknes novada pašvaldības un pašvaldības aģentūras “Rēzeknes Kultūras un Tūrisma centrs” līguma pamata. </w:t>
      </w:r>
    </w:p>
    <w:p w14:paraId="5ABD65C9" w14:textId="77777777" w:rsidR="009F7B59" w:rsidRDefault="009F7B59" w:rsidP="009F7B59">
      <w:pPr>
        <w:autoSpaceDE w:val="0"/>
        <w:autoSpaceDN w:val="0"/>
        <w:adjustRightInd w:val="0"/>
        <w:spacing w:before="100" w:after="0" w:line="360" w:lineRule="auto"/>
        <w:jc w:val="both"/>
        <w:rPr>
          <w:rFonts w:ascii="Times New Roman" w:eastAsia="Times New Roman" w:hAnsi="Times New Roman" w:cs="Times New Roman"/>
          <w:bCs/>
          <w:iCs/>
          <w:color w:val="000000"/>
          <w:sz w:val="24"/>
          <w:szCs w:val="24"/>
        </w:rPr>
      </w:pPr>
      <w:r w:rsidRPr="00117043">
        <w:rPr>
          <w:rFonts w:ascii="Times New Roman" w:eastAsia="Times New Roman" w:hAnsi="Times New Roman" w:cs="Times New Roman"/>
          <w:bCs/>
          <w:i/>
          <w:iCs/>
          <w:color w:val="000000"/>
          <w:sz w:val="24"/>
          <w:szCs w:val="24"/>
        </w:rPr>
        <w:t>Gada prioritātes bibliotēku nozarē</w:t>
      </w:r>
      <w:r w:rsidRPr="00117043">
        <w:rPr>
          <w:rFonts w:ascii="Times New Roman" w:eastAsia="Times New Roman" w:hAnsi="Times New Roman" w:cs="Times New Roman"/>
          <w:bCs/>
          <w:iCs/>
          <w:color w:val="000000"/>
          <w:sz w:val="24"/>
          <w:szCs w:val="24"/>
        </w:rPr>
        <w:t xml:space="preserve">: </w:t>
      </w:r>
      <w:r>
        <w:rPr>
          <w:rFonts w:ascii="Times New Roman" w:eastAsia="Times New Roman" w:hAnsi="Times New Roman" w:cs="Times New Roman"/>
          <w:bCs/>
          <w:iCs/>
          <w:color w:val="000000"/>
          <w:sz w:val="24"/>
          <w:szCs w:val="24"/>
        </w:rPr>
        <w:t xml:space="preserve">bibliotēku </w:t>
      </w:r>
      <w:r w:rsidRPr="00117043">
        <w:rPr>
          <w:rFonts w:ascii="Times New Roman" w:eastAsia="Times New Roman" w:hAnsi="Times New Roman" w:cs="Times New Roman"/>
          <w:bCs/>
          <w:iCs/>
          <w:color w:val="000000"/>
          <w:sz w:val="24"/>
          <w:szCs w:val="24"/>
        </w:rPr>
        <w:t>darba organizācija Covid-19 ap</w:t>
      </w:r>
      <w:r>
        <w:rPr>
          <w:rFonts w:ascii="Times New Roman" w:eastAsia="Times New Roman" w:hAnsi="Times New Roman" w:cs="Times New Roman"/>
          <w:bCs/>
          <w:iCs/>
          <w:color w:val="000000"/>
          <w:sz w:val="24"/>
          <w:szCs w:val="24"/>
        </w:rPr>
        <w:t xml:space="preserve">stākļos, attālināta darba formu un veidu pilnveidošana, </w:t>
      </w:r>
      <w:r w:rsidRPr="00117043">
        <w:rPr>
          <w:rFonts w:ascii="Times New Roman" w:eastAsia="Times New Roman" w:hAnsi="Times New Roman" w:cs="Times New Roman"/>
          <w:bCs/>
          <w:iCs/>
          <w:color w:val="000000"/>
          <w:sz w:val="24"/>
          <w:szCs w:val="24"/>
        </w:rPr>
        <w:t xml:space="preserve"> bibliotēku publicitātes </w:t>
      </w:r>
      <w:r>
        <w:rPr>
          <w:rFonts w:ascii="Times New Roman" w:eastAsia="Times New Roman" w:hAnsi="Times New Roman" w:cs="Times New Roman"/>
          <w:bCs/>
          <w:iCs/>
          <w:color w:val="000000"/>
          <w:sz w:val="24"/>
          <w:szCs w:val="24"/>
        </w:rPr>
        <w:t xml:space="preserve">un darbinieku digitālās </w:t>
      </w:r>
      <w:proofErr w:type="spellStart"/>
      <w:r>
        <w:rPr>
          <w:rFonts w:ascii="Times New Roman" w:eastAsia="Times New Roman" w:hAnsi="Times New Roman" w:cs="Times New Roman"/>
          <w:bCs/>
          <w:iCs/>
          <w:color w:val="000000"/>
          <w:sz w:val="24"/>
          <w:szCs w:val="24"/>
        </w:rPr>
        <w:t>pratības</w:t>
      </w:r>
      <w:proofErr w:type="spellEnd"/>
      <w:r>
        <w:rPr>
          <w:rFonts w:ascii="Times New Roman" w:eastAsia="Times New Roman" w:hAnsi="Times New Roman" w:cs="Times New Roman"/>
          <w:bCs/>
          <w:iCs/>
          <w:color w:val="000000"/>
          <w:sz w:val="24"/>
          <w:szCs w:val="24"/>
        </w:rPr>
        <w:t xml:space="preserve"> veicināšana, atkārtota publisko bibliotēku akreditācija.</w:t>
      </w:r>
    </w:p>
    <w:p w14:paraId="2EF6A5AA" w14:textId="77777777" w:rsidR="009F7B59" w:rsidRPr="002112AC" w:rsidRDefault="009F7B59" w:rsidP="009F7B59">
      <w:pPr>
        <w:autoSpaceDE w:val="0"/>
        <w:autoSpaceDN w:val="0"/>
        <w:adjustRightInd w:val="0"/>
        <w:spacing w:before="100" w:after="0" w:line="360" w:lineRule="auto"/>
        <w:jc w:val="both"/>
        <w:rPr>
          <w:rFonts w:ascii="Times New Roman" w:eastAsia="Times New Roman" w:hAnsi="Times New Roman" w:cs="Times New Roman"/>
          <w:b/>
          <w:bCs/>
          <w:iCs/>
          <w:color w:val="000000"/>
          <w:sz w:val="24"/>
          <w:szCs w:val="24"/>
        </w:rPr>
      </w:pPr>
      <w:r w:rsidRPr="002112AC">
        <w:rPr>
          <w:rFonts w:ascii="Times New Roman" w:eastAsia="Times New Roman" w:hAnsi="Times New Roman" w:cs="Times New Roman"/>
          <w:b/>
          <w:bCs/>
          <w:iCs/>
          <w:color w:val="000000"/>
          <w:sz w:val="24"/>
          <w:szCs w:val="24"/>
        </w:rPr>
        <w:t>Bibliotēku telpu funkcionālais zonējums darbam un atpūtai</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9F7B59" w14:paraId="0D54E18C" w14:textId="77777777" w:rsidTr="005D5AA0">
        <w:tc>
          <w:tcPr>
            <w:tcW w:w="4665" w:type="dxa"/>
          </w:tcPr>
          <w:p w14:paraId="473E35D6" w14:textId="77777777" w:rsidR="009F7B59" w:rsidRDefault="009F7B59" w:rsidP="005D5AA0">
            <w:pPr>
              <w:autoSpaceDE w:val="0"/>
              <w:autoSpaceDN w:val="0"/>
              <w:adjustRightInd w:val="0"/>
              <w:spacing w:before="100" w:line="36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noProof/>
                <w:color w:val="000000"/>
                <w:sz w:val="24"/>
                <w:szCs w:val="24"/>
                <w:lang w:eastAsia="lv-LV"/>
              </w:rPr>
              <w:drawing>
                <wp:inline distT="0" distB="0" distL="0" distR="0" wp14:anchorId="0B7FC4E5" wp14:editId="3FB1499A">
                  <wp:extent cx="2571750" cy="1927724"/>
                  <wp:effectExtent l="0" t="0" r="0" b="0"/>
                  <wp:docPr id="6" name="Picture 1" descr="D:\Users\vvisa\Pictures\n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vvisa\Pictures\nod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9960" cy="1933878"/>
                          </a:xfrm>
                          <a:prstGeom prst="rect">
                            <a:avLst/>
                          </a:prstGeom>
                          <a:noFill/>
                          <a:ln>
                            <a:noFill/>
                          </a:ln>
                        </pic:spPr>
                      </pic:pic>
                    </a:graphicData>
                  </a:graphic>
                </wp:inline>
              </w:drawing>
            </w:r>
          </w:p>
        </w:tc>
        <w:tc>
          <w:tcPr>
            <w:tcW w:w="4666" w:type="dxa"/>
          </w:tcPr>
          <w:p w14:paraId="38A42CBB" w14:textId="77777777" w:rsidR="009F7B59" w:rsidRDefault="009F7B59" w:rsidP="005D5AA0">
            <w:pPr>
              <w:autoSpaceDE w:val="0"/>
              <w:autoSpaceDN w:val="0"/>
              <w:adjustRightInd w:val="0"/>
              <w:spacing w:before="100" w:line="36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noProof/>
                <w:color w:val="000000"/>
                <w:sz w:val="24"/>
                <w:szCs w:val="24"/>
                <w:lang w:eastAsia="lv-LV"/>
              </w:rPr>
              <w:drawing>
                <wp:inline distT="0" distB="0" distL="0" distR="0" wp14:anchorId="0F616C92" wp14:editId="278EC56D">
                  <wp:extent cx="2847975" cy="1926572"/>
                  <wp:effectExtent l="0" t="0" r="0" b="0"/>
                  <wp:docPr id="9" name="Picture 2" descr="D:\Users\vvisa\Pictures\no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vvisa\Pictures\noda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0555" cy="1928318"/>
                          </a:xfrm>
                          <a:prstGeom prst="rect">
                            <a:avLst/>
                          </a:prstGeom>
                          <a:noFill/>
                          <a:ln>
                            <a:noFill/>
                          </a:ln>
                        </pic:spPr>
                      </pic:pic>
                    </a:graphicData>
                  </a:graphic>
                </wp:inline>
              </w:drawing>
            </w:r>
          </w:p>
        </w:tc>
      </w:tr>
      <w:tr w:rsidR="009F7B59" w14:paraId="4EAE5614" w14:textId="77777777" w:rsidTr="005D5AA0">
        <w:tc>
          <w:tcPr>
            <w:tcW w:w="4665" w:type="dxa"/>
          </w:tcPr>
          <w:p w14:paraId="0C5D62A6" w14:textId="77777777" w:rsidR="009F7B59" w:rsidRPr="00A3491D" w:rsidRDefault="009F7B59" w:rsidP="005D5AA0">
            <w:pPr>
              <w:autoSpaceDE w:val="0"/>
              <w:autoSpaceDN w:val="0"/>
              <w:adjustRightInd w:val="0"/>
              <w:spacing w:before="100" w:line="360" w:lineRule="auto"/>
              <w:jc w:val="center"/>
              <w:rPr>
                <w:rFonts w:ascii="Times New Roman" w:eastAsia="Times New Roman" w:hAnsi="Times New Roman" w:cs="Times New Roman"/>
                <w:bCs/>
                <w:iCs/>
                <w:color w:val="000000"/>
                <w:sz w:val="20"/>
                <w:szCs w:val="20"/>
              </w:rPr>
            </w:pPr>
            <w:r w:rsidRPr="00A3491D">
              <w:rPr>
                <w:rFonts w:ascii="Times New Roman" w:eastAsia="Times New Roman" w:hAnsi="Times New Roman" w:cs="Times New Roman"/>
                <w:bCs/>
                <w:iCs/>
                <w:color w:val="000000"/>
                <w:sz w:val="20"/>
                <w:szCs w:val="20"/>
              </w:rPr>
              <w:lastRenderedPageBreak/>
              <w:t>Dekšāres pagasta bibliotēka</w:t>
            </w:r>
          </w:p>
        </w:tc>
        <w:tc>
          <w:tcPr>
            <w:tcW w:w="4666" w:type="dxa"/>
          </w:tcPr>
          <w:p w14:paraId="759E22EA" w14:textId="77777777" w:rsidR="009F7B59" w:rsidRPr="00A3491D" w:rsidRDefault="009F7B59" w:rsidP="005D5AA0">
            <w:pPr>
              <w:autoSpaceDE w:val="0"/>
              <w:autoSpaceDN w:val="0"/>
              <w:adjustRightInd w:val="0"/>
              <w:spacing w:before="100" w:line="360" w:lineRule="auto"/>
              <w:jc w:val="center"/>
              <w:rPr>
                <w:rFonts w:ascii="Times New Roman" w:eastAsia="Times New Roman" w:hAnsi="Times New Roman" w:cs="Times New Roman"/>
                <w:bCs/>
                <w:iCs/>
                <w:color w:val="000000"/>
                <w:sz w:val="20"/>
                <w:szCs w:val="20"/>
              </w:rPr>
            </w:pPr>
            <w:r w:rsidRPr="00A3491D">
              <w:rPr>
                <w:rFonts w:ascii="Times New Roman" w:eastAsia="Times New Roman" w:hAnsi="Times New Roman" w:cs="Times New Roman"/>
                <w:bCs/>
                <w:iCs/>
                <w:color w:val="000000"/>
                <w:sz w:val="20"/>
                <w:szCs w:val="20"/>
              </w:rPr>
              <w:t>Dricānu pagasta bibliotēka</w:t>
            </w:r>
          </w:p>
        </w:tc>
      </w:tr>
      <w:tr w:rsidR="009F7B59" w14:paraId="550F945D" w14:textId="77777777" w:rsidTr="005D5AA0">
        <w:tc>
          <w:tcPr>
            <w:tcW w:w="4665" w:type="dxa"/>
          </w:tcPr>
          <w:p w14:paraId="11292CD6" w14:textId="77777777" w:rsidR="009F7B59" w:rsidRDefault="009F7B59" w:rsidP="005D5AA0">
            <w:pPr>
              <w:autoSpaceDE w:val="0"/>
              <w:autoSpaceDN w:val="0"/>
              <w:adjustRightInd w:val="0"/>
              <w:spacing w:before="100" w:line="36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noProof/>
                <w:color w:val="000000"/>
                <w:sz w:val="24"/>
                <w:szCs w:val="24"/>
                <w:lang w:eastAsia="lv-LV"/>
              </w:rPr>
              <w:drawing>
                <wp:inline distT="0" distB="0" distL="0" distR="0" wp14:anchorId="2B38BCC4" wp14:editId="3AAE80B2">
                  <wp:extent cx="2971800" cy="1981200"/>
                  <wp:effectExtent l="0" t="0" r="0" b="0"/>
                  <wp:docPr id="7" name="Picture 7" descr="D:\Users\vvisa\Pictures\no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vvisa\Pictures\noda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tc>
        <w:tc>
          <w:tcPr>
            <w:tcW w:w="4666" w:type="dxa"/>
          </w:tcPr>
          <w:p w14:paraId="73A9D2F9" w14:textId="77777777" w:rsidR="009F7B59" w:rsidRDefault="009F7B59" w:rsidP="005D5AA0">
            <w:pPr>
              <w:autoSpaceDE w:val="0"/>
              <w:autoSpaceDN w:val="0"/>
              <w:adjustRightInd w:val="0"/>
              <w:spacing w:before="100" w:line="36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noProof/>
                <w:color w:val="000000"/>
                <w:sz w:val="24"/>
                <w:szCs w:val="24"/>
                <w:lang w:eastAsia="lv-LV"/>
              </w:rPr>
              <w:drawing>
                <wp:inline distT="0" distB="0" distL="0" distR="0" wp14:anchorId="538C102B" wp14:editId="3F5523DA">
                  <wp:extent cx="2971800" cy="1981200"/>
                  <wp:effectExtent l="0" t="0" r="0" b="0"/>
                  <wp:docPr id="8" name="Picture 8" descr="D:\Users\vvisa\Pictures\nod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vvisa\Pictures\noda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tc>
      </w:tr>
      <w:tr w:rsidR="009F7B59" w14:paraId="6ED661C2" w14:textId="77777777" w:rsidTr="005D5AA0">
        <w:tc>
          <w:tcPr>
            <w:tcW w:w="4665" w:type="dxa"/>
          </w:tcPr>
          <w:p w14:paraId="51BBA201" w14:textId="77777777" w:rsidR="009F7B59" w:rsidRPr="00A3491D" w:rsidRDefault="009F7B59" w:rsidP="005D5AA0">
            <w:pPr>
              <w:autoSpaceDE w:val="0"/>
              <w:autoSpaceDN w:val="0"/>
              <w:adjustRightInd w:val="0"/>
              <w:spacing w:before="100" w:line="360" w:lineRule="auto"/>
              <w:jc w:val="center"/>
              <w:rPr>
                <w:rFonts w:ascii="Times New Roman" w:eastAsia="Times New Roman" w:hAnsi="Times New Roman" w:cs="Times New Roman"/>
                <w:bCs/>
                <w:iCs/>
                <w:color w:val="000000"/>
                <w:sz w:val="20"/>
                <w:szCs w:val="20"/>
              </w:rPr>
            </w:pPr>
            <w:r w:rsidRPr="00A3491D">
              <w:rPr>
                <w:rFonts w:ascii="Times New Roman" w:eastAsia="Times New Roman" w:hAnsi="Times New Roman" w:cs="Times New Roman"/>
                <w:bCs/>
                <w:iCs/>
                <w:color w:val="000000"/>
                <w:sz w:val="20"/>
                <w:szCs w:val="20"/>
              </w:rPr>
              <w:t xml:space="preserve">Ilzeskalna pagasta bibliotēka </w:t>
            </w:r>
          </w:p>
        </w:tc>
        <w:tc>
          <w:tcPr>
            <w:tcW w:w="4666" w:type="dxa"/>
          </w:tcPr>
          <w:p w14:paraId="2642E19F" w14:textId="77777777" w:rsidR="009F7B59" w:rsidRPr="00A3491D" w:rsidRDefault="009F7B59" w:rsidP="005D5AA0">
            <w:pPr>
              <w:autoSpaceDE w:val="0"/>
              <w:autoSpaceDN w:val="0"/>
              <w:adjustRightInd w:val="0"/>
              <w:spacing w:before="100" w:line="360" w:lineRule="auto"/>
              <w:jc w:val="center"/>
              <w:rPr>
                <w:rFonts w:ascii="Times New Roman" w:eastAsia="Times New Roman" w:hAnsi="Times New Roman" w:cs="Times New Roman"/>
                <w:bCs/>
                <w:iCs/>
                <w:color w:val="000000"/>
                <w:sz w:val="20"/>
                <w:szCs w:val="20"/>
              </w:rPr>
            </w:pPr>
            <w:r w:rsidRPr="00A3491D">
              <w:rPr>
                <w:rFonts w:ascii="Times New Roman" w:eastAsia="Times New Roman" w:hAnsi="Times New Roman" w:cs="Times New Roman"/>
                <w:bCs/>
                <w:iCs/>
                <w:color w:val="000000"/>
                <w:sz w:val="20"/>
                <w:szCs w:val="20"/>
              </w:rPr>
              <w:t>Nautrēnu pagasta bibliotēka</w:t>
            </w:r>
          </w:p>
        </w:tc>
      </w:tr>
    </w:tbl>
    <w:p w14:paraId="317136E1" w14:textId="77777777" w:rsidR="009F7B59" w:rsidRDefault="009F7B59" w:rsidP="009F7B59">
      <w:pPr>
        <w:autoSpaceDE w:val="0"/>
        <w:autoSpaceDN w:val="0"/>
        <w:adjustRightInd w:val="0"/>
        <w:spacing w:before="100" w:after="0" w:line="360" w:lineRule="auto"/>
        <w:jc w:val="both"/>
        <w:rPr>
          <w:rFonts w:ascii="Times New Roman" w:eastAsia="Times New Roman" w:hAnsi="Times New Roman" w:cs="Times New Roman"/>
          <w:bCs/>
          <w:iCs/>
          <w:color w:val="000000"/>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66"/>
      </w:tblGrid>
      <w:tr w:rsidR="009F7B59" w14:paraId="646206E2" w14:textId="77777777" w:rsidTr="005D5AA0">
        <w:tc>
          <w:tcPr>
            <w:tcW w:w="4665" w:type="dxa"/>
          </w:tcPr>
          <w:p w14:paraId="5F5322B0" w14:textId="77777777" w:rsidR="009F7B59" w:rsidRDefault="009F7B59" w:rsidP="005D5AA0">
            <w:pPr>
              <w:autoSpaceDE w:val="0"/>
              <w:autoSpaceDN w:val="0"/>
              <w:adjustRightInd w:val="0"/>
              <w:spacing w:before="100" w:line="36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noProof/>
                <w:color w:val="000000"/>
                <w:sz w:val="24"/>
                <w:szCs w:val="24"/>
                <w:lang w:eastAsia="lv-LV"/>
              </w:rPr>
              <w:drawing>
                <wp:inline distT="0" distB="0" distL="0" distR="0" wp14:anchorId="404D410E" wp14:editId="6EC58E46">
                  <wp:extent cx="2590800" cy="1942004"/>
                  <wp:effectExtent l="0" t="0" r="0" b="1270"/>
                  <wp:docPr id="21" name="Picture 10" descr="d:\Users\vvisa\Desktop\no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vvisa\Desktop\noda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6697" cy="1946424"/>
                          </a:xfrm>
                          <a:prstGeom prst="rect">
                            <a:avLst/>
                          </a:prstGeom>
                          <a:noFill/>
                          <a:ln>
                            <a:noFill/>
                          </a:ln>
                        </pic:spPr>
                      </pic:pic>
                    </a:graphicData>
                  </a:graphic>
                </wp:inline>
              </w:drawing>
            </w:r>
          </w:p>
        </w:tc>
        <w:tc>
          <w:tcPr>
            <w:tcW w:w="4666" w:type="dxa"/>
          </w:tcPr>
          <w:p w14:paraId="1366A8AF" w14:textId="77777777" w:rsidR="009F7B59" w:rsidRDefault="009F7B59" w:rsidP="005D5AA0">
            <w:pPr>
              <w:autoSpaceDE w:val="0"/>
              <w:autoSpaceDN w:val="0"/>
              <w:adjustRightInd w:val="0"/>
              <w:spacing w:before="100" w:line="36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noProof/>
                <w:color w:val="000000"/>
                <w:sz w:val="24"/>
                <w:szCs w:val="24"/>
                <w:lang w:eastAsia="lv-LV"/>
              </w:rPr>
              <w:drawing>
                <wp:inline distT="0" distB="0" distL="0" distR="0" wp14:anchorId="2BF00B9E" wp14:editId="32FA6D5D">
                  <wp:extent cx="2743200" cy="1956933"/>
                  <wp:effectExtent l="0" t="0" r="0" b="5715"/>
                  <wp:docPr id="22" name="Picture 11" descr="D:\Users\vvisa\Pictures\nod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vvisa\Pictures\noda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5009" cy="1958224"/>
                          </a:xfrm>
                          <a:prstGeom prst="rect">
                            <a:avLst/>
                          </a:prstGeom>
                          <a:noFill/>
                          <a:ln>
                            <a:noFill/>
                          </a:ln>
                        </pic:spPr>
                      </pic:pic>
                    </a:graphicData>
                  </a:graphic>
                </wp:inline>
              </w:drawing>
            </w:r>
          </w:p>
        </w:tc>
      </w:tr>
      <w:tr w:rsidR="009F7B59" w14:paraId="7A32BD1C" w14:textId="77777777" w:rsidTr="005D5AA0">
        <w:tc>
          <w:tcPr>
            <w:tcW w:w="4665" w:type="dxa"/>
          </w:tcPr>
          <w:p w14:paraId="1FAEE69E" w14:textId="77777777" w:rsidR="009F7B59" w:rsidRPr="00A3491D" w:rsidRDefault="009F7B59" w:rsidP="005D5AA0">
            <w:pPr>
              <w:autoSpaceDE w:val="0"/>
              <w:autoSpaceDN w:val="0"/>
              <w:adjustRightInd w:val="0"/>
              <w:spacing w:before="100" w:line="360" w:lineRule="auto"/>
              <w:jc w:val="center"/>
              <w:rPr>
                <w:rFonts w:ascii="Times New Roman" w:eastAsia="Times New Roman" w:hAnsi="Times New Roman" w:cs="Times New Roman"/>
                <w:bCs/>
                <w:iCs/>
                <w:color w:val="000000"/>
                <w:sz w:val="20"/>
                <w:szCs w:val="20"/>
              </w:rPr>
            </w:pPr>
            <w:proofErr w:type="spellStart"/>
            <w:r w:rsidRPr="00A3491D">
              <w:rPr>
                <w:rFonts w:ascii="Times New Roman" w:eastAsia="Times New Roman" w:hAnsi="Times New Roman" w:cs="Times New Roman"/>
                <w:bCs/>
                <w:iCs/>
                <w:color w:val="000000"/>
                <w:sz w:val="20"/>
                <w:szCs w:val="20"/>
              </w:rPr>
              <w:t>Datorvietas</w:t>
            </w:r>
            <w:proofErr w:type="spellEnd"/>
            <w:r w:rsidRPr="00A3491D">
              <w:rPr>
                <w:rFonts w:ascii="Times New Roman" w:eastAsia="Times New Roman" w:hAnsi="Times New Roman" w:cs="Times New Roman"/>
                <w:bCs/>
                <w:iCs/>
                <w:color w:val="000000"/>
                <w:sz w:val="20"/>
                <w:szCs w:val="20"/>
              </w:rPr>
              <w:t xml:space="preserve"> Feimaņu pagasta bibliotēkā</w:t>
            </w:r>
          </w:p>
        </w:tc>
        <w:tc>
          <w:tcPr>
            <w:tcW w:w="4666" w:type="dxa"/>
          </w:tcPr>
          <w:p w14:paraId="13D1FF10" w14:textId="77777777" w:rsidR="009F7B59" w:rsidRPr="00A3491D" w:rsidRDefault="009F7B59" w:rsidP="005D5AA0">
            <w:pPr>
              <w:autoSpaceDE w:val="0"/>
              <w:autoSpaceDN w:val="0"/>
              <w:adjustRightInd w:val="0"/>
              <w:spacing w:before="100" w:line="360" w:lineRule="auto"/>
              <w:jc w:val="center"/>
              <w:rPr>
                <w:rFonts w:ascii="Times New Roman" w:eastAsia="Times New Roman" w:hAnsi="Times New Roman" w:cs="Times New Roman"/>
                <w:bCs/>
                <w:iCs/>
                <w:color w:val="000000"/>
                <w:sz w:val="20"/>
                <w:szCs w:val="20"/>
              </w:rPr>
            </w:pPr>
            <w:proofErr w:type="spellStart"/>
            <w:r w:rsidRPr="00A3491D">
              <w:rPr>
                <w:rFonts w:ascii="Times New Roman" w:eastAsia="Times New Roman" w:hAnsi="Times New Roman" w:cs="Times New Roman"/>
                <w:bCs/>
                <w:iCs/>
                <w:color w:val="000000"/>
                <w:sz w:val="20"/>
                <w:szCs w:val="20"/>
              </w:rPr>
              <w:t>Datorvietas</w:t>
            </w:r>
            <w:proofErr w:type="spellEnd"/>
            <w:r w:rsidRPr="00A3491D">
              <w:rPr>
                <w:rFonts w:ascii="Times New Roman" w:eastAsia="Times New Roman" w:hAnsi="Times New Roman" w:cs="Times New Roman"/>
                <w:bCs/>
                <w:iCs/>
                <w:color w:val="000000"/>
                <w:sz w:val="20"/>
                <w:szCs w:val="20"/>
              </w:rPr>
              <w:t xml:space="preserve"> Vērēmu pagasta bibliotēkā</w:t>
            </w:r>
          </w:p>
        </w:tc>
      </w:tr>
    </w:tbl>
    <w:p w14:paraId="078DD323" w14:textId="77777777" w:rsidR="009F7B59" w:rsidRDefault="009F7B59" w:rsidP="009F7B59">
      <w:pPr>
        <w:autoSpaceDE w:val="0"/>
        <w:autoSpaceDN w:val="0"/>
        <w:adjustRightInd w:val="0"/>
        <w:spacing w:before="100" w:after="0" w:line="360" w:lineRule="auto"/>
        <w:jc w:val="both"/>
        <w:rPr>
          <w:rFonts w:ascii="Times New Roman" w:eastAsia="Times New Roman" w:hAnsi="Times New Roman" w:cs="Times New Roman"/>
          <w:bCs/>
          <w:iCs/>
          <w:color w:val="000000"/>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5195"/>
      </w:tblGrid>
      <w:tr w:rsidR="009F7B59" w14:paraId="22F17810" w14:textId="77777777" w:rsidTr="005D5AA0">
        <w:trPr>
          <w:trHeight w:val="4523"/>
        </w:trPr>
        <w:tc>
          <w:tcPr>
            <w:tcW w:w="4665" w:type="dxa"/>
          </w:tcPr>
          <w:p w14:paraId="66E991D8" w14:textId="77777777" w:rsidR="009F7B59" w:rsidRDefault="009F7B59" w:rsidP="005D5AA0">
            <w:pPr>
              <w:autoSpaceDE w:val="0"/>
              <w:autoSpaceDN w:val="0"/>
              <w:adjustRightInd w:val="0"/>
              <w:spacing w:before="100" w:line="36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noProof/>
                <w:color w:val="000000"/>
                <w:sz w:val="24"/>
                <w:szCs w:val="24"/>
                <w:lang w:eastAsia="lv-LV"/>
              </w:rPr>
              <w:lastRenderedPageBreak/>
              <w:drawing>
                <wp:anchor distT="0" distB="0" distL="114300" distR="114300" simplePos="0" relativeHeight="251673600" behindDoc="0" locked="0" layoutInCell="1" allowOverlap="1" wp14:anchorId="4C424EC5" wp14:editId="26D4A812">
                  <wp:simplePos x="0" y="0"/>
                  <wp:positionH relativeFrom="column">
                    <wp:posOffset>139700</wp:posOffset>
                  </wp:positionH>
                  <wp:positionV relativeFrom="paragraph">
                    <wp:posOffset>371475</wp:posOffset>
                  </wp:positionV>
                  <wp:extent cx="2649855" cy="2183130"/>
                  <wp:effectExtent l="4763" t="0" r="2857" b="2858"/>
                  <wp:wrapTopAndBottom/>
                  <wp:docPr id="12" name="Picture 12" descr="D:\Users\vvisa\Pictures\nod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vvisa\Pictures\noda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649855" cy="2183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66" w:type="dxa"/>
          </w:tcPr>
          <w:p w14:paraId="298D0B26" w14:textId="77777777" w:rsidR="009F7B59" w:rsidRDefault="009F7B59" w:rsidP="005D5AA0">
            <w:pPr>
              <w:autoSpaceDE w:val="0"/>
              <w:autoSpaceDN w:val="0"/>
              <w:adjustRightInd w:val="0"/>
              <w:spacing w:before="100" w:line="36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noProof/>
                <w:color w:val="000000"/>
                <w:sz w:val="24"/>
                <w:szCs w:val="24"/>
                <w:lang w:eastAsia="lv-LV"/>
              </w:rPr>
              <w:drawing>
                <wp:anchor distT="0" distB="0" distL="114300" distR="114300" simplePos="0" relativeHeight="251674624" behindDoc="0" locked="0" layoutInCell="1" allowOverlap="1" wp14:anchorId="47407F79" wp14:editId="106722FF">
                  <wp:simplePos x="0" y="0"/>
                  <wp:positionH relativeFrom="column">
                    <wp:posOffset>463550</wp:posOffset>
                  </wp:positionH>
                  <wp:positionV relativeFrom="paragraph">
                    <wp:posOffset>140335</wp:posOffset>
                  </wp:positionV>
                  <wp:extent cx="2190750" cy="2623185"/>
                  <wp:effectExtent l="0" t="0" r="0" b="5715"/>
                  <wp:wrapTopAndBottom/>
                  <wp:docPr id="13" name="Picture 13" descr="D:\Users\vvisa\Pictures\nod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vvisa\Pictures\noda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0750" cy="2623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7B59" w14:paraId="0947268A" w14:textId="77777777" w:rsidTr="005D5AA0">
        <w:tc>
          <w:tcPr>
            <w:tcW w:w="4665" w:type="dxa"/>
          </w:tcPr>
          <w:p w14:paraId="2497CDB0" w14:textId="77777777" w:rsidR="009F7B59" w:rsidRPr="00A3491D" w:rsidRDefault="009F7B59" w:rsidP="005D5AA0">
            <w:pPr>
              <w:autoSpaceDE w:val="0"/>
              <w:autoSpaceDN w:val="0"/>
              <w:adjustRightInd w:val="0"/>
              <w:spacing w:before="100" w:line="360" w:lineRule="auto"/>
              <w:jc w:val="center"/>
              <w:rPr>
                <w:rFonts w:ascii="Times New Roman" w:eastAsia="Times New Roman" w:hAnsi="Times New Roman" w:cs="Times New Roman"/>
                <w:bCs/>
                <w:iCs/>
                <w:color w:val="000000"/>
                <w:sz w:val="20"/>
                <w:szCs w:val="20"/>
              </w:rPr>
            </w:pPr>
            <w:r w:rsidRPr="00A3491D">
              <w:rPr>
                <w:rFonts w:ascii="Times New Roman" w:eastAsia="Times New Roman" w:hAnsi="Times New Roman" w:cs="Times New Roman"/>
                <w:bCs/>
                <w:iCs/>
                <w:color w:val="000000"/>
                <w:sz w:val="20"/>
                <w:szCs w:val="20"/>
              </w:rPr>
              <w:t>Rikavas pagasta bibliotēkā</w:t>
            </w:r>
          </w:p>
        </w:tc>
        <w:tc>
          <w:tcPr>
            <w:tcW w:w="4666" w:type="dxa"/>
          </w:tcPr>
          <w:p w14:paraId="6EBAA48A" w14:textId="77777777" w:rsidR="009F7B59" w:rsidRPr="00A3491D" w:rsidRDefault="009F7B59" w:rsidP="005D5AA0">
            <w:pPr>
              <w:autoSpaceDE w:val="0"/>
              <w:autoSpaceDN w:val="0"/>
              <w:adjustRightInd w:val="0"/>
              <w:spacing w:before="100" w:line="360" w:lineRule="auto"/>
              <w:jc w:val="center"/>
              <w:rPr>
                <w:rFonts w:ascii="Times New Roman" w:eastAsia="Times New Roman" w:hAnsi="Times New Roman" w:cs="Times New Roman"/>
                <w:bCs/>
                <w:iCs/>
                <w:color w:val="000000"/>
                <w:sz w:val="20"/>
                <w:szCs w:val="20"/>
              </w:rPr>
            </w:pPr>
            <w:r w:rsidRPr="00A3491D">
              <w:rPr>
                <w:rFonts w:ascii="Times New Roman" w:eastAsia="Times New Roman" w:hAnsi="Times New Roman" w:cs="Times New Roman"/>
                <w:bCs/>
                <w:iCs/>
                <w:color w:val="000000"/>
                <w:sz w:val="20"/>
                <w:szCs w:val="20"/>
              </w:rPr>
              <w:t>Bērnu stūrītis Sokolku pagasta bibliotēkā</w:t>
            </w:r>
          </w:p>
        </w:tc>
      </w:tr>
      <w:tr w:rsidR="009F7B59" w14:paraId="1DAE7C0E" w14:textId="77777777" w:rsidTr="005D5AA0">
        <w:tc>
          <w:tcPr>
            <w:tcW w:w="4665" w:type="dxa"/>
          </w:tcPr>
          <w:p w14:paraId="099E3EE6" w14:textId="77777777" w:rsidR="009F7B59" w:rsidRDefault="009F7B59" w:rsidP="005D5AA0">
            <w:pPr>
              <w:autoSpaceDE w:val="0"/>
              <w:autoSpaceDN w:val="0"/>
              <w:adjustRightInd w:val="0"/>
              <w:spacing w:before="100" w:line="36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noProof/>
                <w:color w:val="000000"/>
                <w:sz w:val="24"/>
                <w:szCs w:val="24"/>
                <w:lang w:eastAsia="lv-LV"/>
              </w:rPr>
              <w:drawing>
                <wp:inline distT="0" distB="0" distL="0" distR="0" wp14:anchorId="5FB6428A" wp14:editId="6E2380EC">
                  <wp:extent cx="2857500" cy="2143125"/>
                  <wp:effectExtent l="0" t="0" r="0" b="9525"/>
                  <wp:docPr id="23" name="Picture 14" descr="D:\Users\vvisa\Pictures\no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vvisa\Pictures\noda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4680" cy="2148510"/>
                          </a:xfrm>
                          <a:prstGeom prst="rect">
                            <a:avLst/>
                          </a:prstGeom>
                          <a:noFill/>
                          <a:ln>
                            <a:noFill/>
                          </a:ln>
                        </pic:spPr>
                      </pic:pic>
                    </a:graphicData>
                  </a:graphic>
                </wp:inline>
              </w:drawing>
            </w:r>
          </w:p>
        </w:tc>
        <w:tc>
          <w:tcPr>
            <w:tcW w:w="4666" w:type="dxa"/>
          </w:tcPr>
          <w:p w14:paraId="16DFAAF7" w14:textId="77777777" w:rsidR="009F7B59" w:rsidRDefault="009F7B59" w:rsidP="005D5AA0">
            <w:pPr>
              <w:autoSpaceDE w:val="0"/>
              <w:autoSpaceDN w:val="0"/>
              <w:adjustRightInd w:val="0"/>
              <w:spacing w:before="100" w:line="36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noProof/>
                <w:color w:val="000000"/>
                <w:sz w:val="24"/>
                <w:szCs w:val="24"/>
                <w:lang w:eastAsia="lv-LV"/>
              </w:rPr>
              <w:drawing>
                <wp:inline distT="0" distB="0" distL="0" distR="0" wp14:anchorId="6315C0F0" wp14:editId="5497A3E8">
                  <wp:extent cx="3214688" cy="2143125"/>
                  <wp:effectExtent l="0" t="0" r="5080" b="0"/>
                  <wp:docPr id="24" name="Picture 15" descr="D:\Users\vvisa\Pictures\nod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vvisa\Pictures\noda1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4688" cy="2143125"/>
                          </a:xfrm>
                          <a:prstGeom prst="rect">
                            <a:avLst/>
                          </a:prstGeom>
                          <a:noFill/>
                          <a:ln>
                            <a:noFill/>
                          </a:ln>
                        </pic:spPr>
                      </pic:pic>
                    </a:graphicData>
                  </a:graphic>
                </wp:inline>
              </w:drawing>
            </w:r>
          </w:p>
        </w:tc>
      </w:tr>
      <w:tr w:rsidR="009F7B59" w14:paraId="1949E958" w14:textId="77777777" w:rsidTr="005D5AA0">
        <w:tc>
          <w:tcPr>
            <w:tcW w:w="4665" w:type="dxa"/>
          </w:tcPr>
          <w:p w14:paraId="49D9F303" w14:textId="77777777" w:rsidR="009F7B59" w:rsidRPr="00A3491D" w:rsidRDefault="009F7B59" w:rsidP="005D5AA0">
            <w:pPr>
              <w:autoSpaceDE w:val="0"/>
              <w:autoSpaceDN w:val="0"/>
              <w:adjustRightInd w:val="0"/>
              <w:spacing w:before="100" w:line="360" w:lineRule="auto"/>
              <w:jc w:val="center"/>
              <w:rPr>
                <w:rFonts w:ascii="Times New Roman" w:eastAsia="Times New Roman" w:hAnsi="Times New Roman" w:cs="Times New Roman"/>
                <w:bCs/>
                <w:iCs/>
                <w:color w:val="000000"/>
                <w:sz w:val="20"/>
                <w:szCs w:val="20"/>
              </w:rPr>
            </w:pPr>
            <w:r w:rsidRPr="00A3491D">
              <w:rPr>
                <w:rFonts w:ascii="Times New Roman" w:eastAsia="Times New Roman" w:hAnsi="Times New Roman" w:cs="Times New Roman"/>
                <w:bCs/>
                <w:iCs/>
                <w:color w:val="000000"/>
                <w:sz w:val="20"/>
                <w:szCs w:val="20"/>
              </w:rPr>
              <w:t>Atpūtas zona Dricānu pagasta bibliotēkā</w:t>
            </w:r>
          </w:p>
        </w:tc>
        <w:tc>
          <w:tcPr>
            <w:tcW w:w="4666" w:type="dxa"/>
          </w:tcPr>
          <w:p w14:paraId="494C9055" w14:textId="77777777" w:rsidR="009F7B59" w:rsidRPr="00A3491D" w:rsidRDefault="009F7B59" w:rsidP="005D5AA0">
            <w:pPr>
              <w:autoSpaceDE w:val="0"/>
              <w:autoSpaceDN w:val="0"/>
              <w:adjustRightInd w:val="0"/>
              <w:spacing w:before="100" w:line="360" w:lineRule="auto"/>
              <w:jc w:val="center"/>
              <w:rPr>
                <w:rFonts w:ascii="Times New Roman" w:eastAsia="Times New Roman" w:hAnsi="Times New Roman" w:cs="Times New Roman"/>
                <w:bCs/>
                <w:iCs/>
                <w:color w:val="000000"/>
                <w:sz w:val="20"/>
                <w:szCs w:val="20"/>
              </w:rPr>
            </w:pPr>
            <w:r w:rsidRPr="00A3491D">
              <w:rPr>
                <w:rFonts w:ascii="Times New Roman" w:eastAsia="Times New Roman" w:hAnsi="Times New Roman" w:cs="Times New Roman"/>
                <w:bCs/>
                <w:iCs/>
                <w:color w:val="000000"/>
                <w:sz w:val="20"/>
                <w:szCs w:val="20"/>
              </w:rPr>
              <w:t>Bērnu stūrītis Vērēmu pagasta bibliotēkā</w:t>
            </w:r>
          </w:p>
        </w:tc>
      </w:tr>
    </w:tbl>
    <w:p w14:paraId="43898DFD" w14:textId="77777777" w:rsidR="009F7B59" w:rsidRDefault="009F7B59" w:rsidP="009F7B59">
      <w:pPr>
        <w:autoSpaceDE w:val="0"/>
        <w:autoSpaceDN w:val="0"/>
        <w:adjustRightInd w:val="0"/>
        <w:spacing w:before="100" w:after="0" w:line="360" w:lineRule="auto"/>
        <w:jc w:val="both"/>
        <w:rPr>
          <w:rFonts w:ascii="Times New Roman" w:eastAsia="Times New Roman" w:hAnsi="Times New Roman" w:cs="Times New Roman"/>
          <w:bCs/>
          <w:iCs/>
          <w:color w:val="000000"/>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66"/>
      </w:tblGrid>
      <w:tr w:rsidR="009F7B59" w14:paraId="5C7B24D4" w14:textId="77777777" w:rsidTr="005D5AA0">
        <w:tc>
          <w:tcPr>
            <w:tcW w:w="4665" w:type="dxa"/>
          </w:tcPr>
          <w:p w14:paraId="0F190585" w14:textId="77777777" w:rsidR="009F7B59" w:rsidRDefault="009F7B59" w:rsidP="005D5AA0">
            <w:pPr>
              <w:autoSpaceDE w:val="0"/>
              <w:autoSpaceDN w:val="0"/>
              <w:adjustRightInd w:val="0"/>
              <w:spacing w:before="100" w:line="36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noProof/>
                <w:color w:val="000000"/>
                <w:sz w:val="24"/>
                <w:szCs w:val="24"/>
                <w:lang w:eastAsia="lv-LV"/>
              </w:rPr>
              <w:drawing>
                <wp:inline distT="0" distB="0" distL="0" distR="0" wp14:anchorId="5877EAA0" wp14:editId="0B70D2D2">
                  <wp:extent cx="2790825" cy="2097106"/>
                  <wp:effectExtent l="0" t="0" r="0" b="0"/>
                  <wp:docPr id="16" name="Picture 16" descr="D:\Users\vvisa\Pictures\nod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vvisa\Pictures\noda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0825" cy="2097106"/>
                          </a:xfrm>
                          <a:prstGeom prst="rect">
                            <a:avLst/>
                          </a:prstGeom>
                          <a:noFill/>
                          <a:ln>
                            <a:noFill/>
                          </a:ln>
                        </pic:spPr>
                      </pic:pic>
                    </a:graphicData>
                  </a:graphic>
                </wp:inline>
              </w:drawing>
            </w:r>
          </w:p>
        </w:tc>
        <w:tc>
          <w:tcPr>
            <w:tcW w:w="4666" w:type="dxa"/>
          </w:tcPr>
          <w:p w14:paraId="4DF5744A" w14:textId="77777777" w:rsidR="009F7B59" w:rsidRDefault="009F7B59" w:rsidP="005D5AA0">
            <w:pPr>
              <w:autoSpaceDE w:val="0"/>
              <w:autoSpaceDN w:val="0"/>
              <w:adjustRightInd w:val="0"/>
              <w:spacing w:before="100" w:line="36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noProof/>
                <w:color w:val="000000"/>
                <w:sz w:val="24"/>
                <w:szCs w:val="24"/>
                <w:lang w:eastAsia="lv-LV"/>
              </w:rPr>
              <w:drawing>
                <wp:inline distT="0" distB="0" distL="0" distR="0" wp14:anchorId="02547BD7" wp14:editId="7E1F8765">
                  <wp:extent cx="2809875" cy="2109568"/>
                  <wp:effectExtent l="0" t="0" r="0" b="5080"/>
                  <wp:docPr id="25" name="Picture 17" descr="D:\Users\vvisa\Pictures\nod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vvisa\Pictures\noda1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9875" cy="2109568"/>
                          </a:xfrm>
                          <a:prstGeom prst="rect">
                            <a:avLst/>
                          </a:prstGeom>
                          <a:noFill/>
                          <a:ln>
                            <a:noFill/>
                          </a:ln>
                        </pic:spPr>
                      </pic:pic>
                    </a:graphicData>
                  </a:graphic>
                </wp:inline>
              </w:drawing>
            </w:r>
          </w:p>
        </w:tc>
      </w:tr>
      <w:tr w:rsidR="009F7B59" w14:paraId="525786CF" w14:textId="77777777" w:rsidTr="005D5AA0">
        <w:tc>
          <w:tcPr>
            <w:tcW w:w="4665" w:type="dxa"/>
          </w:tcPr>
          <w:p w14:paraId="7B40D312" w14:textId="77777777" w:rsidR="009F7B59" w:rsidRPr="00A3491D" w:rsidRDefault="009F7B59" w:rsidP="005D5AA0">
            <w:pPr>
              <w:autoSpaceDE w:val="0"/>
              <w:autoSpaceDN w:val="0"/>
              <w:adjustRightInd w:val="0"/>
              <w:spacing w:before="100" w:line="360" w:lineRule="auto"/>
              <w:jc w:val="center"/>
              <w:rPr>
                <w:rFonts w:ascii="Times New Roman" w:eastAsia="Times New Roman" w:hAnsi="Times New Roman" w:cs="Times New Roman"/>
                <w:bCs/>
                <w:iCs/>
                <w:color w:val="000000"/>
                <w:sz w:val="20"/>
                <w:szCs w:val="20"/>
              </w:rPr>
            </w:pPr>
            <w:r w:rsidRPr="00A3491D">
              <w:rPr>
                <w:rFonts w:ascii="Times New Roman" w:eastAsia="Times New Roman" w:hAnsi="Times New Roman" w:cs="Times New Roman"/>
                <w:bCs/>
                <w:iCs/>
                <w:color w:val="000000"/>
                <w:sz w:val="20"/>
                <w:szCs w:val="20"/>
              </w:rPr>
              <w:lastRenderedPageBreak/>
              <w:t>Maltas pagasta bibliotēkas Bērnu literatūras nodaļas lasītava</w:t>
            </w:r>
          </w:p>
        </w:tc>
        <w:tc>
          <w:tcPr>
            <w:tcW w:w="4666" w:type="dxa"/>
          </w:tcPr>
          <w:p w14:paraId="00EE55A0" w14:textId="77777777" w:rsidR="009F7B59" w:rsidRPr="00A3491D" w:rsidRDefault="009F7B59" w:rsidP="005D5AA0">
            <w:pPr>
              <w:autoSpaceDE w:val="0"/>
              <w:autoSpaceDN w:val="0"/>
              <w:adjustRightInd w:val="0"/>
              <w:spacing w:before="100" w:line="360" w:lineRule="auto"/>
              <w:jc w:val="center"/>
              <w:rPr>
                <w:rFonts w:ascii="Times New Roman" w:eastAsia="Times New Roman" w:hAnsi="Times New Roman" w:cs="Times New Roman"/>
                <w:bCs/>
                <w:iCs/>
                <w:color w:val="000000"/>
                <w:sz w:val="20"/>
                <w:szCs w:val="20"/>
              </w:rPr>
            </w:pPr>
            <w:r w:rsidRPr="00A3491D">
              <w:rPr>
                <w:rFonts w:ascii="Times New Roman" w:eastAsia="Times New Roman" w:hAnsi="Times New Roman" w:cs="Times New Roman"/>
                <w:bCs/>
                <w:iCs/>
                <w:color w:val="000000"/>
                <w:sz w:val="20"/>
                <w:szCs w:val="20"/>
              </w:rPr>
              <w:t>Viļānu pilsētas bibliotēkas  Bērnu literatūras nodaļas lasītava</w:t>
            </w:r>
          </w:p>
        </w:tc>
      </w:tr>
    </w:tbl>
    <w:p w14:paraId="02DB8913" w14:textId="77777777" w:rsidR="009F7B59" w:rsidRPr="00117043" w:rsidRDefault="009F7B59" w:rsidP="009F7B59">
      <w:pPr>
        <w:autoSpaceDE w:val="0"/>
        <w:autoSpaceDN w:val="0"/>
        <w:adjustRightInd w:val="0"/>
        <w:spacing w:before="100" w:after="0" w:line="360" w:lineRule="auto"/>
        <w:jc w:val="both"/>
        <w:rPr>
          <w:rFonts w:ascii="Times New Roman" w:eastAsia="Times New Roman" w:hAnsi="Times New Roman" w:cs="Times New Roman"/>
          <w:bCs/>
          <w:iCs/>
          <w:color w:val="000000"/>
          <w:sz w:val="24"/>
          <w:szCs w:val="24"/>
        </w:rPr>
      </w:pPr>
    </w:p>
    <w:p w14:paraId="3B263CA0" w14:textId="77777777" w:rsidR="009F7B59" w:rsidRDefault="009F7B59" w:rsidP="009F7B59">
      <w:pPr>
        <w:autoSpaceDE w:val="0"/>
        <w:autoSpaceDN w:val="0"/>
        <w:adjustRightInd w:val="0"/>
        <w:spacing w:before="100" w:after="0" w:line="360" w:lineRule="auto"/>
        <w:jc w:val="both"/>
        <w:rPr>
          <w:rFonts w:ascii="Times New Roman" w:eastAsia="Times New Roman" w:hAnsi="Times New Roman" w:cs="Times New Roman"/>
          <w:bCs/>
          <w:iCs/>
          <w:color w:val="000000"/>
          <w:sz w:val="24"/>
          <w:szCs w:val="24"/>
        </w:rPr>
      </w:pPr>
      <w:r w:rsidRPr="00117043">
        <w:rPr>
          <w:rFonts w:ascii="Times New Roman" w:eastAsia="Times New Roman" w:hAnsi="Times New Roman" w:cs="Times New Roman"/>
          <w:bCs/>
          <w:iCs/>
          <w:color w:val="000000"/>
          <w:sz w:val="24"/>
          <w:szCs w:val="24"/>
        </w:rPr>
        <w:t xml:space="preserve">Kultūras nodaļas metodiskā darba organizācija vērsta uz bibliotēku darba kvalitātes uzturēšanu un attīstību. Veikta bibliotēku nozares normatīvo un metodisko dokumentu apkopošana, nodrošināta profesionālās informācijas aprite, </w:t>
      </w:r>
      <w:r>
        <w:rPr>
          <w:rFonts w:ascii="Times New Roman" w:eastAsia="Times New Roman" w:hAnsi="Times New Roman" w:cs="Times New Roman"/>
          <w:bCs/>
          <w:iCs/>
          <w:color w:val="000000"/>
          <w:sz w:val="24"/>
          <w:szCs w:val="24"/>
        </w:rPr>
        <w:t xml:space="preserve">veicināta darbinieku </w:t>
      </w:r>
      <w:r w:rsidRPr="00117043">
        <w:rPr>
          <w:rFonts w:ascii="Times New Roman" w:eastAsia="Times New Roman" w:hAnsi="Times New Roman" w:cs="Times New Roman"/>
          <w:bCs/>
          <w:iCs/>
          <w:color w:val="000000"/>
          <w:sz w:val="24"/>
          <w:szCs w:val="24"/>
        </w:rPr>
        <w:t>p</w:t>
      </w:r>
      <w:r>
        <w:rPr>
          <w:rFonts w:ascii="Times New Roman" w:eastAsia="Times New Roman" w:hAnsi="Times New Roman" w:cs="Times New Roman"/>
          <w:bCs/>
          <w:iCs/>
          <w:color w:val="000000"/>
          <w:sz w:val="24"/>
          <w:szCs w:val="24"/>
        </w:rPr>
        <w:t>rofesionālā pilnveide, metodiska pārraudzība un konsultācijas bibliotēku stratēģiskās plānošanas dokumentu izstrādē, bibliotēku atkārtotas akreditācijas dokumentu  sagatavošana, apkopošana un iesniegšana Kultūras ministrijas bibliotēku nodaļā un akreditācijas komisijai.</w:t>
      </w:r>
    </w:p>
    <w:p w14:paraId="44F08BBC" w14:textId="77777777" w:rsidR="009F7B59" w:rsidRPr="00412B0F" w:rsidRDefault="009F7B59" w:rsidP="009F7B59">
      <w:pPr>
        <w:autoSpaceDE w:val="0"/>
        <w:autoSpaceDN w:val="0"/>
        <w:adjustRightInd w:val="0"/>
        <w:spacing w:before="100" w:after="0" w:line="360" w:lineRule="auto"/>
        <w:jc w:val="both"/>
        <w:rPr>
          <w:rFonts w:ascii="Times New Roman" w:eastAsia="Times New Roman" w:hAnsi="Times New Roman" w:cs="Times New Roman"/>
          <w:bCs/>
          <w:i/>
          <w:iCs/>
          <w:color w:val="000000"/>
          <w:sz w:val="24"/>
          <w:szCs w:val="24"/>
        </w:rPr>
      </w:pPr>
      <w:r w:rsidRPr="00412B0F">
        <w:rPr>
          <w:rFonts w:ascii="Times New Roman" w:eastAsia="Times New Roman" w:hAnsi="Times New Roman" w:cs="Times New Roman"/>
          <w:bCs/>
          <w:i/>
          <w:iCs/>
          <w:color w:val="000000"/>
          <w:sz w:val="24"/>
          <w:szCs w:val="24"/>
        </w:rPr>
        <w:t>Pārskata periodā paveiktais</w:t>
      </w:r>
    </w:p>
    <w:p w14:paraId="5B2D9252" w14:textId="77777777" w:rsidR="009F7B59" w:rsidRDefault="009F7B59" w:rsidP="009F7B59">
      <w:pPr>
        <w:autoSpaceDE w:val="0"/>
        <w:autoSpaceDN w:val="0"/>
        <w:adjustRightInd w:val="0"/>
        <w:spacing w:after="0" w:line="36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Bibliotēku atkārtota akreditācija:</w:t>
      </w:r>
    </w:p>
    <w:p w14:paraId="7E534A9F" w14:textId="77777777" w:rsidR="009F7B59" w:rsidRDefault="009F7B59" w:rsidP="009F7B59">
      <w:pPr>
        <w:pStyle w:val="Pamatteksts"/>
        <w:spacing w:after="0" w:line="360" w:lineRule="auto"/>
        <w:jc w:val="both"/>
        <w:rPr>
          <w:rFonts w:ascii="Times New Roman" w:eastAsia="Calibri" w:hAnsi="Times New Roman" w:cs="Times New Roman"/>
          <w:color w:val="000000"/>
          <w:sz w:val="24"/>
          <w:szCs w:val="24"/>
        </w:rPr>
      </w:pPr>
      <w:r w:rsidRPr="00F8127E">
        <w:rPr>
          <w:rFonts w:ascii="Times New Roman" w:eastAsia="Calibri" w:hAnsi="Times New Roman" w:cs="Times New Roman"/>
          <w:color w:val="000000"/>
          <w:sz w:val="24"/>
          <w:szCs w:val="24"/>
        </w:rPr>
        <w:t>Publisko bibliotēku akreditācija notika</w:t>
      </w:r>
      <w:r>
        <w:rPr>
          <w:rFonts w:ascii="Times New Roman" w:eastAsia="Calibri" w:hAnsi="Times New Roman" w:cs="Times New Roman"/>
          <w:color w:val="000000"/>
          <w:sz w:val="24"/>
          <w:szCs w:val="24"/>
        </w:rPr>
        <w:t xml:space="preserve"> ievērojot MK noteikumus Nr.709 “Bibliotēku akreditācijas noteikumi”, </w:t>
      </w:r>
      <w:r w:rsidRPr="00F8127E">
        <w:rPr>
          <w:rFonts w:ascii="Times New Roman" w:eastAsia="Calibri" w:hAnsi="Times New Roman" w:cs="Times New Roman"/>
          <w:color w:val="000000"/>
          <w:sz w:val="24"/>
          <w:szCs w:val="24"/>
        </w:rPr>
        <w:t xml:space="preserve">Kultūras ministrijas un Latvijas Bibliotēku padomes  grafiku 2021. gada 22. un 23. septembrī. </w:t>
      </w:r>
      <w:r>
        <w:rPr>
          <w:rFonts w:ascii="Times New Roman" w:eastAsia="Calibri" w:hAnsi="Times New Roman" w:cs="Times New Roman"/>
          <w:color w:val="000000"/>
          <w:sz w:val="24"/>
          <w:szCs w:val="24"/>
        </w:rPr>
        <w:t>Kā tika plānots, akreditācijai pieteicās visas 35 novada  publiskās bibliotēkās. No jūlija līdz septembrim katrā bibliotēkā tika apkopoti akreditācijai nepieciešamie dokumenti, izveidoti dokumentu komplekti katrai bibliotēkai:</w:t>
      </w:r>
    </w:p>
    <w:p w14:paraId="5C62B91C" w14:textId="77777777" w:rsidR="009F7B59" w:rsidRDefault="009F7B59" w:rsidP="009F7B59">
      <w:pPr>
        <w:pStyle w:val="Pamatteksts"/>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 Iesniegums bibliotēkas akreditācijai;</w:t>
      </w:r>
    </w:p>
    <w:p w14:paraId="5264510B" w14:textId="77777777" w:rsidR="009F7B59" w:rsidRDefault="009F7B59" w:rsidP="009F7B59">
      <w:pPr>
        <w:pStyle w:val="Pamatteksts"/>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Bibliotēkas nolikums;</w:t>
      </w:r>
    </w:p>
    <w:p w14:paraId="6D860615" w14:textId="77777777" w:rsidR="009F7B59" w:rsidRDefault="009F7B59" w:rsidP="009F7B59">
      <w:pPr>
        <w:pStyle w:val="Pamatteksts"/>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Bibliotēkas lietošanas noteikumi; </w:t>
      </w:r>
    </w:p>
    <w:p w14:paraId="49A453D5" w14:textId="77777777" w:rsidR="009F7B59" w:rsidRDefault="009F7B59" w:rsidP="009F7B59">
      <w:pPr>
        <w:pStyle w:val="Pamatteksts"/>
        <w:spacing w:after="0" w:line="360" w:lineRule="auto"/>
        <w:jc w:val="both"/>
        <w:rPr>
          <w:rFonts w:ascii="Times New Roman" w:eastAsia="Times New Roman" w:hAnsi="Times New Roman" w:cs="Times New Roman"/>
          <w:bCs/>
          <w:sz w:val="24"/>
          <w:szCs w:val="24"/>
        </w:rPr>
      </w:pPr>
      <w:r>
        <w:rPr>
          <w:rFonts w:ascii="Times New Roman" w:eastAsia="Calibri" w:hAnsi="Times New Roman" w:cs="Times New Roman"/>
          <w:color w:val="000000"/>
          <w:sz w:val="24"/>
          <w:szCs w:val="24"/>
        </w:rPr>
        <w:t xml:space="preserve">- </w:t>
      </w:r>
      <w:r w:rsidRPr="00DB4A53">
        <w:rPr>
          <w:rFonts w:ascii="Times New Roman" w:eastAsia="Calibri" w:hAnsi="Times New Roman" w:cs="Times New Roman"/>
          <w:color w:val="000000"/>
          <w:sz w:val="24"/>
          <w:szCs w:val="24"/>
        </w:rPr>
        <w:t>Pašvaldīb</w:t>
      </w:r>
      <w:r>
        <w:rPr>
          <w:rFonts w:ascii="Times New Roman" w:eastAsia="Calibri" w:hAnsi="Times New Roman" w:cs="Times New Roman"/>
          <w:color w:val="000000"/>
          <w:sz w:val="24"/>
          <w:szCs w:val="24"/>
        </w:rPr>
        <w:t xml:space="preserve">as publiskās bibliotēkas ziņas </w:t>
      </w:r>
      <w:r w:rsidRPr="00DB4A53">
        <w:rPr>
          <w:rFonts w:ascii="Times New Roman" w:eastAsia="Calibri" w:hAnsi="Times New Roman" w:cs="Times New Roman"/>
          <w:color w:val="000000"/>
          <w:sz w:val="24"/>
          <w:szCs w:val="24"/>
        </w:rPr>
        <w:t>atkārtotai akreditācijai vietējas nozīmes bibliotēkas statusā</w:t>
      </w:r>
      <w:r>
        <w:rPr>
          <w:rFonts w:ascii="Times New Roman" w:eastAsia="Calibri" w:hAnsi="Times New Roman" w:cs="Times New Roman"/>
          <w:color w:val="000000"/>
          <w:sz w:val="24"/>
          <w:szCs w:val="24"/>
        </w:rPr>
        <w:t xml:space="preserve"> ar pielikumiem: </w:t>
      </w:r>
      <w:r w:rsidRPr="00DB4A53">
        <w:rPr>
          <w:rFonts w:ascii="Times New Roman" w:eastAsia="Times New Roman" w:hAnsi="Times New Roman" w:cs="Times New Roman"/>
          <w:bCs/>
          <w:sz w:val="24"/>
          <w:szCs w:val="24"/>
          <w:lang w:val="x-none"/>
        </w:rPr>
        <w:t>Bibliotēkas plānošanas dokumenti</w:t>
      </w:r>
      <w:r>
        <w:rPr>
          <w:rFonts w:ascii="Times New Roman" w:eastAsia="Times New Roman" w:hAnsi="Times New Roman" w:cs="Times New Roman"/>
          <w:bCs/>
          <w:sz w:val="24"/>
          <w:szCs w:val="24"/>
        </w:rPr>
        <w:t xml:space="preserve"> -</w:t>
      </w:r>
      <w:r w:rsidRPr="00DB4A53">
        <w:rPr>
          <w:rFonts w:ascii="Times New Roman" w:eastAsia="Times New Roman" w:hAnsi="Times New Roman" w:cs="Times New Roman"/>
          <w:bCs/>
          <w:sz w:val="24"/>
          <w:szCs w:val="24"/>
        </w:rPr>
        <w:t xml:space="preserve"> Attīstības plāns</w:t>
      </w:r>
      <w:r>
        <w:rPr>
          <w:rFonts w:ascii="Times New Roman" w:eastAsia="Times New Roman" w:hAnsi="Times New Roman" w:cs="Times New Roman"/>
          <w:bCs/>
          <w:sz w:val="24"/>
          <w:szCs w:val="24"/>
        </w:rPr>
        <w:t xml:space="preserve">; </w:t>
      </w:r>
      <w:r w:rsidRPr="00DB4A53">
        <w:rPr>
          <w:rFonts w:ascii="Times New Roman" w:eastAsia="Times New Roman" w:hAnsi="Times New Roman" w:cs="Times New Roman"/>
          <w:bCs/>
          <w:sz w:val="24"/>
          <w:szCs w:val="24"/>
        </w:rPr>
        <w:t xml:space="preserve"> </w:t>
      </w:r>
      <w:r w:rsidRPr="00DB4A53">
        <w:rPr>
          <w:rFonts w:ascii="Times New Roman" w:eastAsia="Times New Roman" w:hAnsi="Times New Roman" w:cs="Times New Roman"/>
          <w:bCs/>
          <w:color w:val="404040"/>
          <w:sz w:val="24"/>
          <w:szCs w:val="24"/>
        </w:rPr>
        <w:t>Darba plāns 2021</w:t>
      </w:r>
      <w:r w:rsidRPr="00DB4A53">
        <w:rPr>
          <w:rFonts w:ascii="Times New Roman" w:eastAsia="Times New Roman" w:hAnsi="Times New Roman" w:cs="Times New Roman"/>
          <w:bCs/>
          <w:color w:val="FF0000"/>
          <w:sz w:val="24"/>
          <w:szCs w:val="24"/>
        </w:rPr>
        <w:t xml:space="preserve">. </w:t>
      </w:r>
      <w:r w:rsidRPr="00DB4A53">
        <w:rPr>
          <w:rFonts w:ascii="Times New Roman" w:eastAsia="Times New Roman" w:hAnsi="Times New Roman" w:cs="Times New Roman"/>
          <w:bCs/>
          <w:color w:val="404040"/>
          <w:sz w:val="24"/>
          <w:szCs w:val="24"/>
        </w:rPr>
        <w:t>gadam;</w:t>
      </w:r>
      <w:r>
        <w:rPr>
          <w:rFonts w:ascii="Times New Roman" w:eastAsia="Times New Roman" w:hAnsi="Times New Roman" w:cs="Times New Roman"/>
          <w:bCs/>
          <w:color w:val="404040"/>
          <w:sz w:val="24"/>
          <w:szCs w:val="24"/>
        </w:rPr>
        <w:t xml:space="preserve"> </w:t>
      </w:r>
      <w:r w:rsidRPr="00DB4A53">
        <w:rPr>
          <w:rFonts w:ascii="Times New Roman" w:eastAsia="Times New Roman" w:hAnsi="Times New Roman" w:cs="Times New Roman"/>
          <w:bCs/>
          <w:sz w:val="24"/>
          <w:szCs w:val="24"/>
          <w:lang w:val="x-none"/>
        </w:rPr>
        <w:t>Krājuma attīstības koncepcija</w:t>
      </w:r>
      <w:r>
        <w:rPr>
          <w:rFonts w:ascii="Times New Roman" w:eastAsia="Times New Roman" w:hAnsi="Times New Roman" w:cs="Times New Roman"/>
          <w:bCs/>
          <w:sz w:val="24"/>
          <w:szCs w:val="24"/>
        </w:rPr>
        <w:t xml:space="preserve">; Bibliotēkas telpu </w:t>
      </w:r>
      <w:proofErr w:type="spellStart"/>
      <w:r>
        <w:rPr>
          <w:rFonts w:ascii="Times New Roman" w:eastAsia="Times New Roman" w:hAnsi="Times New Roman" w:cs="Times New Roman"/>
          <w:bCs/>
          <w:sz w:val="24"/>
          <w:szCs w:val="24"/>
        </w:rPr>
        <w:t>vizualizācija</w:t>
      </w:r>
      <w:proofErr w:type="spellEnd"/>
      <w:r>
        <w:rPr>
          <w:rFonts w:ascii="Times New Roman" w:eastAsia="Times New Roman" w:hAnsi="Times New Roman" w:cs="Times New Roman"/>
          <w:bCs/>
          <w:sz w:val="24"/>
          <w:szCs w:val="24"/>
        </w:rPr>
        <w:t>.</w:t>
      </w:r>
    </w:p>
    <w:p w14:paraId="4030E420" w14:textId="77777777" w:rsidR="009F7B59" w:rsidRPr="00DB4A53" w:rsidRDefault="009F7B59" w:rsidP="009F7B59">
      <w:pPr>
        <w:pStyle w:val="Pamatteksts"/>
        <w:spacing w:after="0" w:line="360" w:lineRule="auto"/>
        <w:jc w:val="both"/>
        <w:rPr>
          <w:rFonts w:ascii="Times New Roman" w:eastAsia="Times New Roman" w:hAnsi="Times New Roman" w:cs="Times New Roman"/>
          <w:bCs/>
          <w:color w:val="404040"/>
          <w:sz w:val="24"/>
          <w:szCs w:val="24"/>
        </w:rPr>
      </w:pPr>
      <w:r>
        <w:rPr>
          <w:rFonts w:ascii="Times New Roman" w:eastAsia="Times New Roman" w:hAnsi="Times New Roman" w:cs="Times New Roman"/>
          <w:bCs/>
          <w:sz w:val="24"/>
          <w:szCs w:val="24"/>
        </w:rPr>
        <w:t xml:space="preserve">Septembrī dokumentu apkopojums elektroniski tika iesniegts </w:t>
      </w:r>
      <w:r>
        <w:rPr>
          <w:rFonts w:ascii="Times New Roman" w:eastAsia="Times New Roman" w:hAnsi="Times New Roman" w:cs="Times New Roman"/>
          <w:bCs/>
          <w:iCs/>
          <w:color w:val="000000"/>
          <w:sz w:val="24"/>
          <w:szCs w:val="24"/>
        </w:rPr>
        <w:t>Kultūras ministrijas bibliotēku nodaļai un akreditācijas komisijai.</w:t>
      </w:r>
    </w:p>
    <w:p w14:paraId="2EAC7FFC" w14:textId="77777777" w:rsidR="009F7B59" w:rsidRPr="00A347DD" w:rsidRDefault="009F7B59" w:rsidP="009F7B59">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Bibliotēku vadītāju tikšanās ar akreditācijas komisiju notika Viļānu pilsētas bibliotēkā un Rēzeknes </w:t>
      </w:r>
      <w:proofErr w:type="spellStart"/>
      <w:r>
        <w:rPr>
          <w:rFonts w:ascii="Times New Roman" w:eastAsia="Calibri" w:hAnsi="Times New Roman" w:cs="Times New Roman"/>
          <w:color w:val="000000"/>
          <w:sz w:val="24"/>
          <w:szCs w:val="24"/>
        </w:rPr>
        <w:t>valstspilsētas</w:t>
      </w:r>
      <w:proofErr w:type="spellEnd"/>
      <w:r>
        <w:rPr>
          <w:rFonts w:ascii="Times New Roman" w:eastAsia="Calibri" w:hAnsi="Times New Roman" w:cs="Times New Roman"/>
          <w:color w:val="000000"/>
          <w:sz w:val="24"/>
          <w:szCs w:val="24"/>
        </w:rPr>
        <w:t xml:space="preserve"> Centrālajā bibliotēkā (RCB), kura pilda Rēzeknes reģiona galvenās bibliotēkas funkcijas. </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716"/>
      </w:tblGrid>
      <w:tr w:rsidR="009F7B59" w14:paraId="4E74D491" w14:textId="77777777" w:rsidTr="005D5AA0">
        <w:tc>
          <w:tcPr>
            <w:tcW w:w="4615" w:type="dxa"/>
          </w:tcPr>
          <w:p w14:paraId="2AB6B0A7" w14:textId="77777777" w:rsidR="009F7B59" w:rsidRDefault="009F7B59" w:rsidP="005D5AA0">
            <w:pPr>
              <w:autoSpaceDE w:val="0"/>
              <w:autoSpaceDN w:val="0"/>
              <w:adjustRightInd w:val="0"/>
              <w:spacing w:line="360" w:lineRule="auto"/>
              <w:jc w:val="both"/>
              <w:rPr>
                <w:rFonts w:ascii="Times New Roman" w:eastAsia="Calibri" w:hAnsi="Times New Roman" w:cs="Times New Roman"/>
                <w:b/>
                <w:color w:val="000000"/>
                <w:sz w:val="24"/>
                <w:szCs w:val="24"/>
              </w:rPr>
            </w:pPr>
            <w:r>
              <w:rPr>
                <w:rFonts w:ascii="Times New Roman" w:eastAsia="Calibri" w:hAnsi="Times New Roman" w:cs="Times New Roman"/>
                <w:noProof/>
                <w:color w:val="000000"/>
                <w:sz w:val="24"/>
                <w:szCs w:val="24"/>
                <w:lang w:eastAsia="lv-LV"/>
              </w:rPr>
              <w:lastRenderedPageBreak/>
              <w:drawing>
                <wp:inline distT="0" distB="0" distL="0" distR="0" wp14:anchorId="1A9A38EA" wp14:editId="29861FEF">
                  <wp:extent cx="2661415" cy="1876425"/>
                  <wp:effectExtent l="0" t="0" r="5715" b="0"/>
                  <wp:docPr id="26" name="Picture 4" descr="d:\Users\vvisa\Desktop\IMG_20210923_13582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vvisa\Desktop\IMG_20210923_135829s.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5941"/>
                          <a:stretch/>
                        </pic:blipFill>
                        <pic:spPr bwMode="auto">
                          <a:xfrm>
                            <a:off x="0" y="0"/>
                            <a:ext cx="2671309" cy="18834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6" w:type="dxa"/>
          </w:tcPr>
          <w:p w14:paraId="3DA3C2CC" w14:textId="77777777" w:rsidR="009F7B59" w:rsidRDefault="009F7B59" w:rsidP="005D5AA0">
            <w:pPr>
              <w:autoSpaceDE w:val="0"/>
              <w:autoSpaceDN w:val="0"/>
              <w:adjustRightInd w:val="0"/>
              <w:spacing w:line="360" w:lineRule="auto"/>
              <w:jc w:val="both"/>
              <w:rPr>
                <w:rFonts w:ascii="Times New Roman" w:eastAsia="Calibri" w:hAnsi="Times New Roman" w:cs="Times New Roman"/>
                <w:b/>
                <w:color w:val="000000"/>
                <w:sz w:val="24"/>
                <w:szCs w:val="24"/>
              </w:rPr>
            </w:pPr>
            <w:r>
              <w:rPr>
                <w:rFonts w:ascii="Times New Roman" w:eastAsia="Calibri" w:hAnsi="Times New Roman" w:cs="Times New Roman"/>
                <w:noProof/>
                <w:color w:val="000000"/>
                <w:sz w:val="24"/>
                <w:szCs w:val="24"/>
                <w:lang w:eastAsia="lv-LV"/>
              </w:rPr>
              <w:drawing>
                <wp:inline distT="0" distB="0" distL="0" distR="0" wp14:anchorId="1983CCC6" wp14:editId="70537D33">
                  <wp:extent cx="2854141" cy="1876425"/>
                  <wp:effectExtent l="0" t="0" r="3810" b="0"/>
                  <wp:docPr id="27" name="Picture 5" descr="d:\Users\vvisa\Desktop\IMG_20210923_13580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vvisa\Desktop\IMG_20210923_135809s.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3666" t="7560" b="7948"/>
                          <a:stretch/>
                        </pic:blipFill>
                        <pic:spPr bwMode="auto">
                          <a:xfrm>
                            <a:off x="0" y="0"/>
                            <a:ext cx="2854141" cy="18764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F7B59" w14:paraId="1CDE8909" w14:textId="77777777" w:rsidTr="005D5AA0">
        <w:tc>
          <w:tcPr>
            <w:tcW w:w="9331" w:type="dxa"/>
            <w:gridSpan w:val="2"/>
          </w:tcPr>
          <w:p w14:paraId="730B8AF3" w14:textId="77777777" w:rsidR="009F7B59" w:rsidRPr="00DB4641" w:rsidRDefault="009F7B59" w:rsidP="005D5AA0">
            <w:pPr>
              <w:autoSpaceDE w:val="0"/>
              <w:autoSpaceDN w:val="0"/>
              <w:adjustRightInd w:val="0"/>
              <w:spacing w:line="360" w:lineRule="auto"/>
              <w:jc w:val="center"/>
              <w:rPr>
                <w:rFonts w:ascii="Times New Roman" w:eastAsia="Calibri" w:hAnsi="Times New Roman" w:cs="Times New Roman"/>
                <w:color w:val="000000"/>
                <w:sz w:val="20"/>
                <w:szCs w:val="20"/>
              </w:rPr>
            </w:pPr>
            <w:r w:rsidRPr="00DB4641">
              <w:rPr>
                <w:rFonts w:ascii="Times New Roman" w:eastAsia="Calibri" w:hAnsi="Times New Roman" w:cs="Times New Roman"/>
                <w:color w:val="000000"/>
                <w:sz w:val="20"/>
                <w:szCs w:val="20"/>
              </w:rPr>
              <w:t>Akreditācijas komisijas un bibliotēku vadītāju pārrunas Reģiona galvenajā bibliotēkā</w:t>
            </w:r>
          </w:p>
        </w:tc>
      </w:tr>
    </w:tbl>
    <w:p w14:paraId="203BE262" w14:textId="77777777" w:rsidR="009F7B59" w:rsidRDefault="009F7B59" w:rsidP="009F7B59">
      <w:pPr>
        <w:autoSpaceDE w:val="0"/>
        <w:autoSpaceDN w:val="0"/>
        <w:adjustRightInd w:val="0"/>
        <w:spacing w:after="0" w:line="360" w:lineRule="auto"/>
        <w:jc w:val="both"/>
        <w:rPr>
          <w:rFonts w:ascii="Times New Roman" w:eastAsia="Calibri" w:hAnsi="Times New Roman" w:cs="Times New Roman"/>
          <w:b/>
          <w:color w:val="000000"/>
          <w:sz w:val="24"/>
          <w:szCs w:val="24"/>
        </w:rPr>
      </w:pPr>
    </w:p>
    <w:p w14:paraId="34688159" w14:textId="77777777" w:rsidR="009F7B59" w:rsidRPr="009E4BF9" w:rsidRDefault="009F7B59" w:rsidP="009F7B59">
      <w:pPr>
        <w:autoSpaceDE w:val="0"/>
        <w:autoSpaceDN w:val="0"/>
        <w:adjustRightInd w:val="0"/>
        <w:spacing w:after="0" w:line="360" w:lineRule="auto"/>
        <w:jc w:val="both"/>
        <w:rPr>
          <w:rFonts w:ascii="Times New Roman" w:eastAsia="Calibri" w:hAnsi="Times New Roman" w:cs="Times New Roman"/>
          <w:color w:val="000000"/>
          <w:sz w:val="24"/>
          <w:szCs w:val="24"/>
        </w:rPr>
      </w:pPr>
      <w:r w:rsidRPr="00A347DD">
        <w:rPr>
          <w:rFonts w:ascii="Times New Roman" w:eastAsia="Calibri" w:hAnsi="Times New Roman" w:cs="Times New Roman"/>
          <w:color w:val="000000"/>
          <w:sz w:val="24"/>
          <w:szCs w:val="24"/>
        </w:rPr>
        <w:t xml:space="preserve">Akreditācijas rezultātā </w:t>
      </w:r>
      <w:r>
        <w:rPr>
          <w:rFonts w:ascii="Times New Roman" w:eastAsia="Calibri" w:hAnsi="Times New Roman" w:cs="Times New Roman"/>
          <w:color w:val="000000"/>
          <w:sz w:val="24"/>
          <w:szCs w:val="24"/>
        </w:rPr>
        <w:t xml:space="preserve">34 publiskās bibliotēkas saņēma pozitīvu vērtējumu un  Bibliotēku padomes atzinumus par vietējās nozīmes bibliotēkas statusa piešķiršanu. Pušas pagasta bibliotēkas akreditācija tika atlikta uz gadu, jo neatbilst akreditācijas noteikumiem. </w:t>
      </w:r>
    </w:p>
    <w:p w14:paraId="28371291" w14:textId="77777777" w:rsidR="009F7B59" w:rsidRPr="00117043" w:rsidRDefault="009F7B59" w:rsidP="009F7B59">
      <w:pPr>
        <w:autoSpaceDE w:val="0"/>
        <w:autoSpaceDN w:val="0"/>
        <w:adjustRightInd w:val="0"/>
        <w:spacing w:after="0" w:line="360" w:lineRule="auto"/>
        <w:jc w:val="both"/>
        <w:rPr>
          <w:rFonts w:ascii="Times New Roman" w:eastAsia="Calibri" w:hAnsi="Times New Roman" w:cs="Times New Roman"/>
          <w:b/>
          <w:color w:val="000000"/>
          <w:sz w:val="24"/>
          <w:szCs w:val="24"/>
        </w:rPr>
      </w:pPr>
      <w:r w:rsidRPr="00117043">
        <w:rPr>
          <w:rFonts w:ascii="Times New Roman" w:eastAsia="Calibri" w:hAnsi="Times New Roman" w:cs="Times New Roman"/>
          <w:b/>
          <w:color w:val="000000"/>
          <w:sz w:val="24"/>
          <w:szCs w:val="24"/>
        </w:rPr>
        <w:t>Profesionālās aktivitātes / dalība citu rīkotajos pasākumos:</w:t>
      </w:r>
    </w:p>
    <w:p w14:paraId="63D01958" w14:textId="77777777" w:rsidR="009F7B59" w:rsidRPr="00117043" w:rsidRDefault="009F7B59" w:rsidP="009F7B59">
      <w:pPr>
        <w:autoSpaceDE w:val="0"/>
        <w:autoSpaceDN w:val="0"/>
        <w:adjustRightInd w:val="0"/>
        <w:spacing w:after="0" w:line="360" w:lineRule="auto"/>
        <w:jc w:val="both"/>
        <w:rPr>
          <w:rFonts w:ascii="Times New Roman" w:eastAsia="Times New Roman" w:hAnsi="Times New Roman" w:cs="Times New Roman"/>
          <w:iCs/>
          <w:color w:val="000000"/>
          <w:sz w:val="24"/>
          <w:szCs w:val="24"/>
        </w:rPr>
      </w:pPr>
      <w:r w:rsidRPr="00117043">
        <w:rPr>
          <w:rFonts w:ascii="Times New Roman" w:eastAsia="Times New Roman" w:hAnsi="Times New Roman" w:cs="Times New Roman"/>
          <w:iCs/>
          <w:color w:val="000000"/>
          <w:sz w:val="24"/>
          <w:szCs w:val="24"/>
        </w:rPr>
        <w:t>Bibliotēku darbinieku profesionālās pilnveides veicināšanai n</w:t>
      </w:r>
      <w:r w:rsidRPr="00117043">
        <w:rPr>
          <w:rFonts w:ascii="Times New Roman" w:eastAsia="Calibri" w:hAnsi="Times New Roman" w:cs="Times New Roman"/>
          <w:color w:val="000000"/>
          <w:sz w:val="24"/>
          <w:szCs w:val="24"/>
        </w:rPr>
        <w:t>odrošināta Rēzeknes reģiona bibliotēku darbinieku dalība Reģiona Galvenās bibliotēkas profesionālās pilnveides aktivitātēs:</w:t>
      </w:r>
    </w:p>
    <w:p w14:paraId="4169288C" w14:textId="77777777" w:rsidR="009F7B59" w:rsidRDefault="009F7B59" w:rsidP="009F7B59">
      <w:pPr>
        <w:pStyle w:val="Sarakstarindkopa"/>
        <w:numPr>
          <w:ilvl w:val="0"/>
          <w:numId w:val="4"/>
        </w:numPr>
        <w:spacing w:before="100"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RCB Komplektēšanas un apstrādes nodaļas (KAN) speciālistes tiešsaistes konsultācija par Universālās decimālās klasifikācijas (UDK) jaunumiem Rēzeknes reģionālajā e-katalogā saskaņā ar izmaiņām starptautiskajos standartos.</w:t>
      </w:r>
    </w:p>
    <w:p w14:paraId="7A456C0E" w14:textId="77777777" w:rsidR="009F7B59" w:rsidRDefault="009F7B59" w:rsidP="009F7B59">
      <w:pPr>
        <w:pStyle w:val="Sarakstarindkopa"/>
        <w:numPr>
          <w:ilvl w:val="0"/>
          <w:numId w:val="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117043">
        <w:rPr>
          <w:rFonts w:ascii="Times New Roman" w:eastAsia="Calibri" w:hAnsi="Times New Roman" w:cs="Times New Roman"/>
          <w:color w:val="000000"/>
          <w:sz w:val="24"/>
          <w:szCs w:val="24"/>
        </w:rPr>
        <w:t>Rēzeknes reģiona</w:t>
      </w:r>
      <w:r>
        <w:rPr>
          <w:rFonts w:ascii="Times New Roman" w:eastAsia="Calibri" w:hAnsi="Times New Roman" w:cs="Times New Roman"/>
          <w:color w:val="000000"/>
          <w:sz w:val="24"/>
          <w:szCs w:val="24"/>
        </w:rPr>
        <w:t xml:space="preserve"> </w:t>
      </w:r>
      <w:r w:rsidRPr="00117043">
        <w:rPr>
          <w:rFonts w:ascii="Times New Roman" w:eastAsia="Calibri" w:hAnsi="Times New Roman" w:cs="Times New Roman"/>
          <w:color w:val="000000"/>
          <w:sz w:val="24"/>
          <w:szCs w:val="24"/>
        </w:rPr>
        <w:t xml:space="preserve"> bibl</w:t>
      </w:r>
      <w:r>
        <w:rPr>
          <w:rFonts w:ascii="Times New Roman" w:eastAsia="Calibri" w:hAnsi="Times New Roman" w:cs="Times New Roman"/>
          <w:color w:val="000000"/>
          <w:sz w:val="24"/>
          <w:szCs w:val="24"/>
        </w:rPr>
        <w:t xml:space="preserve">iotēku darbinieku seminārs 31.03., tiešsaistē MS </w:t>
      </w:r>
      <w:proofErr w:type="spellStart"/>
      <w:r>
        <w:rPr>
          <w:rFonts w:ascii="Times New Roman" w:eastAsia="Calibri" w:hAnsi="Times New Roman" w:cs="Times New Roman"/>
          <w:color w:val="000000"/>
          <w:sz w:val="24"/>
          <w:szCs w:val="24"/>
        </w:rPr>
        <w:t>Teams</w:t>
      </w:r>
      <w:proofErr w:type="spellEnd"/>
      <w:r>
        <w:rPr>
          <w:rFonts w:ascii="Times New Roman" w:eastAsia="Calibri" w:hAnsi="Times New Roman" w:cs="Times New Roman"/>
          <w:color w:val="000000"/>
          <w:sz w:val="24"/>
          <w:szCs w:val="24"/>
        </w:rPr>
        <w:t>;</w:t>
      </w:r>
    </w:p>
    <w:p w14:paraId="544F5630" w14:textId="77777777" w:rsidR="009F7B59" w:rsidRPr="0070398B" w:rsidRDefault="009F7B59" w:rsidP="009F7B59">
      <w:pPr>
        <w:pStyle w:val="Sarakstarindkopa"/>
        <w:numPr>
          <w:ilvl w:val="0"/>
          <w:numId w:val="4"/>
        </w:numPr>
        <w:spacing w:after="0" w:line="360" w:lineRule="auto"/>
        <w:jc w:val="both"/>
        <w:rPr>
          <w:rFonts w:ascii="Times New Roman" w:eastAsia="Calibri" w:hAnsi="Times New Roman" w:cs="Times New Roman"/>
          <w:color w:val="000000"/>
          <w:sz w:val="24"/>
          <w:szCs w:val="24"/>
        </w:rPr>
      </w:pPr>
      <w:r w:rsidRPr="0070398B">
        <w:rPr>
          <w:rFonts w:ascii="Times New Roman" w:eastAsia="Calibri" w:hAnsi="Times New Roman" w:cs="Times New Roman"/>
          <w:color w:val="000000"/>
          <w:sz w:val="24"/>
          <w:szCs w:val="24"/>
        </w:rPr>
        <w:t xml:space="preserve">Ar </w:t>
      </w:r>
      <w:r>
        <w:rPr>
          <w:rFonts w:ascii="Times New Roman" w:eastAsia="Calibri" w:hAnsi="Times New Roman" w:cs="Times New Roman"/>
          <w:color w:val="000000"/>
          <w:sz w:val="24"/>
          <w:szCs w:val="24"/>
        </w:rPr>
        <w:t>“</w:t>
      </w:r>
      <w:proofErr w:type="spellStart"/>
      <w:r w:rsidRPr="00B13C0E">
        <w:rPr>
          <w:rFonts w:ascii="Times New Roman" w:eastAsia="Calibri" w:hAnsi="Times New Roman" w:cs="Times New Roman"/>
          <w:color w:val="000000"/>
          <w:sz w:val="24"/>
          <w:szCs w:val="24"/>
        </w:rPr>
        <w:t>Europe</w:t>
      </w:r>
      <w:proofErr w:type="spellEnd"/>
      <w:r w:rsidRPr="00B13C0E">
        <w:rPr>
          <w:rFonts w:ascii="Times New Roman" w:eastAsia="Calibri" w:hAnsi="Times New Roman" w:cs="Times New Roman"/>
          <w:color w:val="000000"/>
          <w:sz w:val="24"/>
          <w:szCs w:val="24"/>
        </w:rPr>
        <w:t xml:space="preserve"> </w:t>
      </w:r>
      <w:proofErr w:type="spellStart"/>
      <w:r w:rsidRPr="00B13C0E">
        <w:rPr>
          <w:rFonts w:ascii="Times New Roman" w:eastAsia="Calibri" w:hAnsi="Times New Roman" w:cs="Times New Roman"/>
          <w:color w:val="000000"/>
          <w:sz w:val="24"/>
          <w:szCs w:val="24"/>
        </w:rPr>
        <w:t>Direct</w:t>
      </w:r>
      <w:proofErr w:type="spellEnd"/>
      <w:r>
        <w:rPr>
          <w:rFonts w:ascii="Times New Roman" w:eastAsia="Calibri" w:hAnsi="Times New Roman" w:cs="Times New Roman"/>
          <w:color w:val="000000"/>
          <w:sz w:val="24"/>
          <w:szCs w:val="24"/>
        </w:rPr>
        <w:t>” I</w:t>
      </w:r>
      <w:r w:rsidRPr="00B13C0E">
        <w:rPr>
          <w:rFonts w:ascii="Times New Roman" w:eastAsia="Calibri" w:hAnsi="Times New Roman" w:cs="Times New Roman"/>
          <w:color w:val="000000"/>
          <w:sz w:val="24"/>
          <w:szCs w:val="24"/>
        </w:rPr>
        <w:t xml:space="preserve">nformācijas centra </w:t>
      </w:r>
      <w:proofErr w:type="spellStart"/>
      <w:r w:rsidRPr="00B13C0E">
        <w:rPr>
          <w:rFonts w:ascii="Times New Roman" w:eastAsia="Calibri" w:hAnsi="Times New Roman" w:cs="Times New Roman"/>
          <w:color w:val="000000"/>
          <w:sz w:val="24"/>
          <w:szCs w:val="24"/>
        </w:rPr>
        <w:t>Austrumlatgalē</w:t>
      </w:r>
      <w:proofErr w:type="spellEnd"/>
      <w:r w:rsidRPr="0070398B">
        <w:rPr>
          <w:rFonts w:ascii="Times New Roman" w:eastAsia="Calibri" w:hAnsi="Times New Roman" w:cs="Times New Roman"/>
          <w:color w:val="000000"/>
          <w:sz w:val="24"/>
          <w:szCs w:val="24"/>
        </w:rPr>
        <w:t xml:space="preserve"> atbalstu organizēts tiešsaistes </w:t>
      </w:r>
      <w:proofErr w:type="spellStart"/>
      <w:r w:rsidRPr="0070398B">
        <w:rPr>
          <w:rFonts w:ascii="Times New Roman" w:eastAsia="Calibri" w:hAnsi="Times New Roman" w:cs="Times New Roman"/>
          <w:color w:val="000000"/>
          <w:sz w:val="24"/>
          <w:szCs w:val="24"/>
        </w:rPr>
        <w:t>vebinārs</w:t>
      </w:r>
      <w:proofErr w:type="spellEnd"/>
      <w:r w:rsidRPr="0070398B">
        <w:rPr>
          <w:rFonts w:ascii="Times New Roman" w:eastAsia="Calibri" w:hAnsi="Times New Roman" w:cs="Times New Roman"/>
          <w:color w:val="000000"/>
          <w:sz w:val="24"/>
          <w:szCs w:val="24"/>
        </w:rPr>
        <w:t xml:space="preserve"> reģiona bibliotēku darbiniekiem “Emocionālā higiēna darbā un ikdienā, strādājot ar ES jautāj</w:t>
      </w:r>
      <w:r>
        <w:rPr>
          <w:rFonts w:ascii="Times New Roman" w:eastAsia="Calibri" w:hAnsi="Times New Roman" w:cs="Times New Roman"/>
          <w:color w:val="000000"/>
          <w:sz w:val="24"/>
          <w:szCs w:val="24"/>
        </w:rPr>
        <w:t>umiem”, 16.04., tiešsaistē ZOOM;</w:t>
      </w:r>
    </w:p>
    <w:p w14:paraId="02AA4815" w14:textId="77777777" w:rsidR="009F7B59" w:rsidRDefault="009F7B59" w:rsidP="009F7B59">
      <w:pPr>
        <w:pStyle w:val="Sarakstarindkopa"/>
        <w:numPr>
          <w:ilvl w:val="0"/>
          <w:numId w:val="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D507F4">
        <w:rPr>
          <w:rFonts w:ascii="Times New Roman" w:eastAsia="Calibri" w:hAnsi="Times New Roman" w:cs="Times New Roman"/>
          <w:color w:val="000000"/>
          <w:sz w:val="24"/>
          <w:szCs w:val="24"/>
        </w:rPr>
        <w:t>Rēzeknes reģiona  bibl</w:t>
      </w:r>
      <w:r>
        <w:rPr>
          <w:rFonts w:ascii="Times New Roman" w:eastAsia="Calibri" w:hAnsi="Times New Roman" w:cs="Times New Roman"/>
          <w:color w:val="000000"/>
          <w:sz w:val="24"/>
          <w:szCs w:val="24"/>
        </w:rPr>
        <w:t xml:space="preserve">iotēku darbinieku seminārs 29.10., tiešsaistē </w:t>
      </w:r>
      <w:r w:rsidRPr="0054076E">
        <w:rPr>
          <w:rFonts w:ascii="Times New Roman" w:eastAsia="Calibri" w:hAnsi="Times New Roman" w:cs="Times New Roman"/>
          <w:color w:val="000000"/>
          <w:sz w:val="24"/>
          <w:szCs w:val="24"/>
        </w:rPr>
        <w:t>MS</w:t>
      </w:r>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Teams</w:t>
      </w:r>
      <w:proofErr w:type="spellEnd"/>
      <w:r>
        <w:rPr>
          <w:rFonts w:ascii="Times New Roman" w:eastAsia="Calibri" w:hAnsi="Times New Roman" w:cs="Times New Roman"/>
          <w:color w:val="000000"/>
          <w:sz w:val="24"/>
          <w:szCs w:val="24"/>
        </w:rPr>
        <w:t>;</w:t>
      </w:r>
    </w:p>
    <w:p w14:paraId="599BFC88" w14:textId="77777777" w:rsidR="009F7B59" w:rsidRPr="00B13C0E" w:rsidRDefault="009F7B59" w:rsidP="009F7B59">
      <w:pPr>
        <w:pStyle w:val="Sarakstarindkopa"/>
        <w:numPr>
          <w:ilvl w:val="0"/>
          <w:numId w:val="4"/>
        </w:num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Reģiona galvenās bibliotēkas praktiskais seminārs “</w:t>
      </w:r>
      <w:r w:rsidRPr="007776CC">
        <w:rPr>
          <w:rFonts w:ascii="Times New Roman" w:eastAsia="Calibri" w:hAnsi="Times New Roman" w:cs="Times New Roman"/>
          <w:color w:val="000000"/>
          <w:sz w:val="24"/>
          <w:szCs w:val="24"/>
        </w:rPr>
        <w:t>Analītisko ierakstu veidošana saskaņā ar RDA</w:t>
      </w:r>
      <w:r>
        <w:rPr>
          <w:rFonts w:ascii="Times New Roman" w:eastAsia="Calibri" w:hAnsi="Times New Roman" w:cs="Times New Roman"/>
          <w:color w:val="000000"/>
          <w:sz w:val="24"/>
          <w:szCs w:val="24"/>
        </w:rPr>
        <w:t xml:space="preserve"> par Latviju un Eiropu</w:t>
      </w:r>
      <w:r w:rsidRPr="007776CC">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sadarbībā ar “</w:t>
      </w:r>
      <w:proofErr w:type="spellStart"/>
      <w:r w:rsidRPr="00B13C0E">
        <w:rPr>
          <w:rFonts w:ascii="Times New Roman" w:eastAsia="Calibri" w:hAnsi="Times New Roman" w:cs="Times New Roman"/>
          <w:color w:val="000000"/>
          <w:sz w:val="24"/>
          <w:szCs w:val="24"/>
        </w:rPr>
        <w:t>Europe</w:t>
      </w:r>
      <w:proofErr w:type="spellEnd"/>
      <w:r w:rsidRPr="00B13C0E">
        <w:rPr>
          <w:rFonts w:ascii="Times New Roman" w:eastAsia="Calibri" w:hAnsi="Times New Roman" w:cs="Times New Roman"/>
          <w:color w:val="000000"/>
          <w:sz w:val="24"/>
          <w:szCs w:val="24"/>
        </w:rPr>
        <w:t xml:space="preserve"> </w:t>
      </w:r>
      <w:proofErr w:type="spellStart"/>
      <w:r w:rsidRPr="00B13C0E">
        <w:rPr>
          <w:rFonts w:ascii="Times New Roman" w:eastAsia="Calibri" w:hAnsi="Times New Roman" w:cs="Times New Roman"/>
          <w:color w:val="000000"/>
          <w:sz w:val="24"/>
          <w:szCs w:val="24"/>
        </w:rPr>
        <w:t>Direct</w:t>
      </w:r>
      <w:proofErr w:type="spellEnd"/>
      <w:r>
        <w:rPr>
          <w:rFonts w:ascii="Times New Roman" w:eastAsia="Calibri" w:hAnsi="Times New Roman" w:cs="Times New Roman"/>
          <w:color w:val="000000"/>
          <w:sz w:val="24"/>
          <w:szCs w:val="24"/>
        </w:rPr>
        <w:t>”</w:t>
      </w:r>
      <w:r w:rsidRPr="00B13C0E">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I</w:t>
      </w:r>
      <w:r w:rsidRPr="00B13C0E">
        <w:rPr>
          <w:rFonts w:ascii="Times New Roman" w:eastAsia="Calibri" w:hAnsi="Times New Roman" w:cs="Times New Roman"/>
          <w:color w:val="000000"/>
          <w:sz w:val="24"/>
          <w:szCs w:val="24"/>
        </w:rPr>
        <w:t xml:space="preserve">nformācijas centru </w:t>
      </w:r>
      <w:proofErr w:type="spellStart"/>
      <w:r w:rsidRPr="00B13C0E">
        <w:rPr>
          <w:rFonts w:ascii="Times New Roman" w:eastAsia="Calibri" w:hAnsi="Times New Roman" w:cs="Times New Roman"/>
          <w:color w:val="000000"/>
          <w:sz w:val="24"/>
          <w:szCs w:val="24"/>
        </w:rPr>
        <w:t>Austrumlatgalē</w:t>
      </w:r>
      <w:proofErr w:type="spellEnd"/>
      <w:r w:rsidRPr="00B13C0E">
        <w:rPr>
          <w:rFonts w:ascii="Times New Roman" w:eastAsia="Calibri" w:hAnsi="Times New Roman" w:cs="Times New Roman"/>
          <w:color w:val="000000"/>
          <w:sz w:val="24"/>
          <w:szCs w:val="24"/>
        </w:rPr>
        <w:t xml:space="preserve">, 15.12, tiešsaistē MS </w:t>
      </w:r>
      <w:proofErr w:type="spellStart"/>
      <w:r w:rsidRPr="00B13C0E">
        <w:rPr>
          <w:rFonts w:ascii="Times New Roman" w:eastAsia="Calibri" w:hAnsi="Times New Roman" w:cs="Times New Roman"/>
          <w:color w:val="000000"/>
          <w:sz w:val="24"/>
          <w:szCs w:val="24"/>
        </w:rPr>
        <w:t>Teams</w:t>
      </w:r>
      <w:proofErr w:type="spellEnd"/>
      <w:r w:rsidRPr="00B13C0E">
        <w:rPr>
          <w:rFonts w:ascii="Times New Roman" w:eastAsia="Calibri" w:hAnsi="Times New Roman" w:cs="Times New Roman"/>
          <w:color w:val="000000"/>
          <w:sz w:val="24"/>
          <w:szCs w:val="24"/>
        </w:rPr>
        <w:t>.</w:t>
      </w:r>
    </w:p>
    <w:p w14:paraId="5033E25F" w14:textId="77777777" w:rsidR="009F7B59" w:rsidRPr="00117043" w:rsidRDefault="009F7B59" w:rsidP="009F7B59">
      <w:pPr>
        <w:autoSpaceDE w:val="0"/>
        <w:autoSpaceDN w:val="0"/>
        <w:adjustRightInd w:val="0"/>
        <w:spacing w:after="0" w:line="360" w:lineRule="auto"/>
        <w:jc w:val="both"/>
        <w:rPr>
          <w:rFonts w:ascii="Times New Roman" w:eastAsia="Calibri" w:hAnsi="Times New Roman" w:cs="Times New Roman"/>
          <w:color w:val="000000"/>
          <w:sz w:val="24"/>
          <w:szCs w:val="24"/>
        </w:rPr>
      </w:pPr>
      <w:r w:rsidRPr="00117043">
        <w:rPr>
          <w:rFonts w:ascii="Times New Roman" w:eastAsia="Calibri" w:hAnsi="Times New Roman" w:cs="Times New Roman"/>
          <w:color w:val="000000"/>
          <w:sz w:val="24"/>
          <w:szCs w:val="24"/>
        </w:rPr>
        <w:t xml:space="preserve">Gada sākumā ar reģiona bibliotēku darbiniekiem tiek saskaņots profesionālās pilnveides grafiks, tā izpilde tiek apkopota gada beigās. </w:t>
      </w:r>
    </w:p>
    <w:p w14:paraId="718035BE" w14:textId="77777777" w:rsidR="009F7B59" w:rsidRDefault="009F7B59" w:rsidP="009F7B59">
      <w:pPr>
        <w:spacing w:after="0" w:line="360" w:lineRule="auto"/>
        <w:jc w:val="both"/>
        <w:rPr>
          <w:rFonts w:ascii="Times New Roman" w:eastAsia="Calibri" w:hAnsi="Times New Roman" w:cs="Times New Roman"/>
          <w:b/>
          <w:sz w:val="24"/>
          <w:szCs w:val="24"/>
        </w:rPr>
      </w:pPr>
      <w:r w:rsidRPr="00117043">
        <w:rPr>
          <w:rFonts w:ascii="Times New Roman" w:eastAsia="Calibri" w:hAnsi="Times New Roman" w:cs="Times New Roman"/>
          <w:b/>
          <w:sz w:val="24"/>
          <w:szCs w:val="24"/>
        </w:rPr>
        <w:t>Konsultatīvais darbs:</w:t>
      </w:r>
    </w:p>
    <w:p w14:paraId="5E9AB50E" w14:textId="77777777" w:rsidR="009F7B59" w:rsidRPr="005E12CE" w:rsidRDefault="009F7B59" w:rsidP="009F7B59">
      <w:pPr>
        <w:pStyle w:val="Sarakstarindkopa"/>
        <w:numPr>
          <w:ilvl w:val="0"/>
          <w:numId w:val="10"/>
        </w:numPr>
        <w:spacing w:after="0" w:line="360" w:lineRule="auto"/>
        <w:jc w:val="both"/>
        <w:rPr>
          <w:rFonts w:ascii="Times New Roman" w:eastAsia="Calibri" w:hAnsi="Times New Roman" w:cs="Times New Roman"/>
          <w:sz w:val="24"/>
          <w:szCs w:val="24"/>
        </w:rPr>
      </w:pPr>
      <w:proofErr w:type="spellStart"/>
      <w:r w:rsidRPr="005E12CE">
        <w:rPr>
          <w:rFonts w:ascii="Times New Roman" w:eastAsia="Calibri" w:hAnsi="Times New Roman" w:cs="Times New Roman"/>
          <w:sz w:val="24"/>
          <w:szCs w:val="24"/>
        </w:rPr>
        <w:t>Pirmsakreditācijas</w:t>
      </w:r>
      <w:proofErr w:type="spellEnd"/>
      <w:r w:rsidRPr="005E12CE">
        <w:rPr>
          <w:rFonts w:ascii="Times New Roman" w:eastAsia="Calibri" w:hAnsi="Times New Roman" w:cs="Times New Roman"/>
          <w:sz w:val="24"/>
          <w:szCs w:val="24"/>
        </w:rPr>
        <w:t xml:space="preserve"> bibliotēku apmeklējumi</w:t>
      </w:r>
      <w:r>
        <w:rPr>
          <w:rFonts w:ascii="Times New Roman" w:eastAsia="Calibri" w:hAnsi="Times New Roman" w:cs="Times New Roman"/>
          <w:sz w:val="24"/>
          <w:szCs w:val="24"/>
        </w:rPr>
        <w:t xml:space="preserve"> (19)</w:t>
      </w:r>
      <w:r w:rsidRPr="005E12CE">
        <w:rPr>
          <w:rFonts w:ascii="Times New Roman" w:eastAsia="Calibri" w:hAnsi="Times New Roman" w:cs="Times New Roman"/>
          <w:sz w:val="24"/>
          <w:szCs w:val="24"/>
        </w:rPr>
        <w:t xml:space="preserve"> ar R</w:t>
      </w:r>
      <w:r>
        <w:rPr>
          <w:rFonts w:ascii="Times New Roman" w:eastAsia="Calibri" w:hAnsi="Times New Roman" w:cs="Times New Roman"/>
          <w:sz w:val="24"/>
          <w:szCs w:val="24"/>
        </w:rPr>
        <w:t>eģ</w:t>
      </w:r>
      <w:r w:rsidRPr="005E12CE">
        <w:rPr>
          <w:rFonts w:ascii="Times New Roman" w:eastAsia="Calibri" w:hAnsi="Times New Roman" w:cs="Times New Roman"/>
          <w:sz w:val="24"/>
          <w:szCs w:val="24"/>
        </w:rPr>
        <w:t xml:space="preserve">iona galvenās bibliotēkas speciālistiem – konsultācijas un metodiskie norādījumi akreditācija dokumentu </w:t>
      </w:r>
      <w:r>
        <w:rPr>
          <w:rFonts w:ascii="Times New Roman" w:eastAsia="Calibri" w:hAnsi="Times New Roman" w:cs="Times New Roman"/>
          <w:sz w:val="24"/>
          <w:szCs w:val="24"/>
        </w:rPr>
        <w:t>izstrādei</w:t>
      </w:r>
      <w:r w:rsidRPr="005E12C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dokumentācijas </w:t>
      </w:r>
      <w:r>
        <w:rPr>
          <w:rFonts w:ascii="Times New Roman" w:eastAsia="Calibri" w:hAnsi="Times New Roman" w:cs="Times New Roman"/>
          <w:sz w:val="24"/>
          <w:szCs w:val="24"/>
        </w:rPr>
        <w:lastRenderedPageBreak/>
        <w:t xml:space="preserve">sakārtošanai, krājuma un darba vides organizācijā. Veikta apkopošana par bibliotēku atbilstību </w:t>
      </w:r>
      <w:proofErr w:type="spellStart"/>
      <w:r>
        <w:rPr>
          <w:rFonts w:ascii="Times New Roman" w:eastAsia="Calibri" w:hAnsi="Times New Roman" w:cs="Times New Roman"/>
          <w:sz w:val="24"/>
          <w:szCs w:val="24"/>
        </w:rPr>
        <w:t>pirmsareditācijas</w:t>
      </w:r>
      <w:proofErr w:type="spellEnd"/>
      <w:r>
        <w:rPr>
          <w:rFonts w:ascii="Times New Roman" w:eastAsia="Calibri" w:hAnsi="Times New Roman" w:cs="Times New Roman"/>
          <w:sz w:val="24"/>
          <w:szCs w:val="24"/>
        </w:rPr>
        <w:t xml:space="preserve"> vērtēšanas kritērijiem. Izraksti nosūtīti elektroniski bibliotēku vadītājiem.</w:t>
      </w:r>
    </w:p>
    <w:p w14:paraId="7020BDD0" w14:textId="77777777" w:rsidR="009F7B59" w:rsidRDefault="009F7B59" w:rsidP="009F7B59">
      <w:pPr>
        <w:numPr>
          <w:ilvl w:val="0"/>
          <w:numId w:val="5"/>
        </w:numPr>
        <w:spacing w:after="0" w:line="360" w:lineRule="auto"/>
        <w:contextualSpacing/>
        <w:jc w:val="both"/>
        <w:rPr>
          <w:rFonts w:ascii="Times New Roman" w:eastAsia="Calibri" w:hAnsi="Times New Roman" w:cs="Times New Roman"/>
          <w:sz w:val="24"/>
          <w:szCs w:val="24"/>
        </w:rPr>
      </w:pPr>
      <w:r w:rsidRPr="00117043">
        <w:rPr>
          <w:rFonts w:ascii="Times New Roman" w:eastAsia="Calibri" w:hAnsi="Times New Roman" w:cs="Times New Roman"/>
          <w:sz w:val="24"/>
          <w:szCs w:val="24"/>
        </w:rPr>
        <w:t xml:space="preserve">Izbraukuma klātienes konsultācijas jauniem darbiniekiem Bērzgales, </w:t>
      </w:r>
      <w:r>
        <w:rPr>
          <w:rFonts w:ascii="Times New Roman" w:eastAsia="Calibri" w:hAnsi="Times New Roman" w:cs="Times New Roman"/>
          <w:sz w:val="24"/>
          <w:szCs w:val="24"/>
        </w:rPr>
        <w:t xml:space="preserve">Kaunatas 1., Lūznavas  </w:t>
      </w:r>
      <w:r w:rsidRPr="00117043">
        <w:rPr>
          <w:rFonts w:ascii="Times New Roman" w:eastAsia="Calibri" w:hAnsi="Times New Roman" w:cs="Times New Roman"/>
          <w:sz w:val="24"/>
          <w:szCs w:val="24"/>
        </w:rPr>
        <w:t>pagastu bibliotēkās.</w:t>
      </w:r>
    </w:p>
    <w:p w14:paraId="331ECBB3" w14:textId="77777777" w:rsidR="009F7B59" w:rsidRDefault="009F7B59" w:rsidP="009F7B59">
      <w:pPr>
        <w:numPr>
          <w:ilvl w:val="0"/>
          <w:numId w:val="5"/>
        </w:num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Attālinātas konsultācijas jauniem darbiniekiem bibliotēkas darba organizācijas jautājumos, darbā ar bibliotēku informācijas sistēmas (BIS) Alise moduļiem.</w:t>
      </w:r>
    </w:p>
    <w:p w14:paraId="3F7964AC" w14:textId="77777777" w:rsidR="009F7B59" w:rsidRPr="00117043" w:rsidRDefault="009F7B59" w:rsidP="009F7B59">
      <w:pPr>
        <w:numPr>
          <w:ilvl w:val="0"/>
          <w:numId w:val="5"/>
        </w:num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No aprīļa līdz oktobrim  organizētas sešas darba sanāksmes publisko bibliotēku vadītājām par aktuāliem bibliotēku darba jautājumiem, pieredzes apmaiņa,  tiešsaistē Google </w:t>
      </w:r>
      <w:proofErr w:type="spellStart"/>
      <w:r>
        <w:rPr>
          <w:rFonts w:ascii="Times New Roman" w:eastAsia="Calibri" w:hAnsi="Times New Roman" w:cs="Times New Roman"/>
          <w:sz w:val="24"/>
          <w:szCs w:val="24"/>
        </w:rPr>
        <w:t>Meet</w:t>
      </w:r>
      <w:proofErr w:type="spellEnd"/>
      <w:r>
        <w:rPr>
          <w:rFonts w:ascii="Times New Roman" w:eastAsia="Calibri" w:hAnsi="Times New Roman" w:cs="Times New Roman"/>
          <w:sz w:val="24"/>
          <w:szCs w:val="24"/>
        </w:rPr>
        <w:t xml:space="preserve">.  Izveidota prezentācija “Laiks darbiem: </w:t>
      </w:r>
      <w:r w:rsidRPr="009623DE">
        <w:rPr>
          <w:rFonts w:ascii="Times New Roman" w:eastAsia="Calibri" w:hAnsi="Times New Roman" w:cs="Times New Roman"/>
          <w:sz w:val="24"/>
          <w:szCs w:val="24"/>
        </w:rPr>
        <w:t>Stiprināt atbildīgu attieksmi pret pasauli un tās nākotni</w:t>
      </w:r>
      <w:r>
        <w:rPr>
          <w:rFonts w:ascii="Times New Roman" w:eastAsia="Calibri" w:hAnsi="Times New Roman" w:cs="Times New Roman"/>
          <w:sz w:val="24"/>
          <w:szCs w:val="24"/>
        </w:rPr>
        <w:t>. Aktivitātes bibliotēkās ilgtspējīgas attīstības mērķu atbalstam.”</w:t>
      </w:r>
    </w:p>
    <w:p w14:paraId="2F1801BD" w14:textId="77777777" w:rsidR="009F7B59" w:rsidRPr="00117043" w:rsidRDefault="009F7B59" w:rsidP="009F7B59">
      <w:pPr>
        <w:numPr>
          <w:ilvl w:val="0"/>
          <w:numId w:val="7"/>
        </w:numPr>
        <w:spacing w:after="0" w:line="360" w:lineRule="auto"/>
        <w:contextualSpacing/>
        <w:jc w:val="both"/>
        <w:rPr>
          <w:rFonts w:ascii="Times New Roman" w:eastAsia="Calibri" w:hAnsi="Times New Roman" w:cs="Times New Roman"/>
          <w:sz w:val="24"/>
          <w:szCs w:val="24"/>
        </w:rPr>
      </w:pPr>
      <w:r w:rsidRPr="00117043">
        <w:rPr>
          <w:rFonts w:ascii="Times New Roman" w:eastAsia="Calibri" w:hAnsi="Times New Roman" w:cs="Times New Roman"/>
          <w:sz w:val="24"/>
          <w:szCs w:val="24"/>
        </w:rPr>
        <w:t>Individ</w:t>
      </w:r>
      <w:r>
        <w:rPr>
          <w:rFonts w:ascii="Times New Roman" w:eastAsia="Calibri" w:hAnsi="Times New Roman" w:cs="Times New Roman"/>
          <w:sz w:val="24"/>
          <w:szCs w:val="24"/>
        </w:rPr>
        <w:t xml:space="preserve">uālas konsultācijas attālināti un klātienē, </w:t>
      </w:r>
      <w:r w:rsidRPr="00117043">
        <w:rPr>
          <w:rFonts w:ascii="Times New Roman" w:eastAsia="Calibri" w:hAnsi="Times New Roman" w:cs="Times New Roman"/>
          <w:sz w:val="24"/>
          <w:szCs w:val="24"/>
        </w:rPr>
        <w:t xml:space="preserve"> rakstiski ieteikumi bibliotēku darbiniekiem:  krājuma uzskaite, jaunieguvumu reģistrācija, darbs ar BIS Alise moduļiem, darbs  ar elektronisko katalogu, informācijas meklēšana Latvijas Nacionālās Bibliotēka (LNB)  digitālajās kolekcijās, attālināto lietotāju autorizācijas datu piešķiršana, reģistrācija 3td </w:t>
      </w:r>
      <w:r>
        <w:rPr>
          <w:rFonts w:ascii="Times New Roman" w:eastAsia="Calibri" w:hAnsi="Times New Roman" w:cs="Times New Roman"/>
          <w:sz w:val="24"/>
          <w:szCs w:val="24"/>
        </w:rPr>
        <w:t>e-grāmatu bibliotēkā, bibliotēku publicitātes nodrošināšana sociālajos medijos.</w:t>
      </w:r>
    </w:p>
    <w:p w14:paraId="47076EAD" w14:textId="77777777" w:rsidR="009F7B59" w:rsidRPr="00117043" w:rsidRDefault="009F7B59" w:rsidP="009F7B59">
      <w:pPr>
        <w:numPr>
          <w:ilvl w:val="0"/>
          <w:numId w:val="7"/>
        </w:num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Individuālas konsultācijas attālināti</w:t>
      </w:r>
      <w:r w:rsidRPr="00117043">
        <w:rPr>
          <w:rFonts w:ascii="Times New Roman" w:eastAsia="Calibri" w:hAnsi="Times New Roman" w:cs="Times New Roman"/>
          <w:sz w:val="24"/>
          <w:szCs w:val="24"/>
        </w:rPr>
        <w:t xml:space="preserve"> un rakstiski ieteikumi skolu bibliotekāriem:  gada statistikas pārskatu veidošana, statistikas datu ieguve bibliotēku informācijas sistēmā,  datu aktualizēšana portālā kulturasdati.lv</w:t>
      </w:r>
    </w:p>
    <w:p w14:paraId="032DB379" w14:textId="77777777" w:rsidR="009F7B59" w:rsidRPr="00117043" w:rsidRDefault="009F7B59" w:rsidP="009F7B59">
      <w:pPr>
        <w:numPr>
          <w:ilvl w:val="0"/>
          <w:numId w:val="7"/>
        </w:numPr>
        <w:spacing w:after="0" w:line="360" w:lineRule="auto"/>
        <w:contextualSpacing/>
        <w:jc w:val="both"/>
        <w:rPr>
          <w:rFonts w:ascii="Times New Roman" w:eastAsia="Calibri" w:hAnsi="Times New Roman" w:cs="Times New Roman"/>
          <w:sz w:val="24"/>
          <w:szCs w:val="24"/>
        </w:rPr>
      </w:pPr>
      <w:r w:rsidRPr="00117043">
        <w:rPr>
          <w:rFonts w:ascii="Times New Roman" w:eastAsia="Calibri" w:hAnsi="Times New Roman" w:cs="Times New Roman"/>
          <w:sz w:val="24"/>
          <w:szCs w:val="24"/>
        </w:rPr>
        <w:t xml:space="preserve">Plānveida attālas konsultācijas jaunajiem bibliotēku darbiniekiem statistikas datu apkopošanā. </w:t>
      </w:r>
    </w:p>
    <w:p w14:paraId="0B4AED85" w14:textId="77777777" w:rsidR="009F7B59" w:rsidRDefault="009F7B59" w:rsidP="009F7B59">
      <w:pPr>
        <w:numPr>
          <w:ilvl w:val="0"/>
          <w:numId w:val="7"/>
        </w:numPr>
        <w:spacing w:after="0" w:line="360" w:lineRule="auto"/>
        <w:contextualSpacing/>
        <w:jc w:val="both"/>
        <w:rPr>
          <w:rFonts w:ascii="Times New Roman" w:eastAsia="Calibri" w:hAnsi="Times New Roman" w:cs="Times New Roman"/>
          <w:sz w:val="24"/>
          <w:szCs w:val="24"/>
        </w:rPr>
      </w:pPr>
      <w:r w:rsidRPr="00117043">
        <w:rPr>
          <w:rFonts w:ascii="Times New Roman" w:eastAsia="Calibri" w:hAnsi="Times New Roman" w:cs="Times New Roman"/>
          <w:sz w:val="24"/>
          <w:szCs w:val="24"/>
        </w:rPr>
        <w:t>Ieteikumi un rekomendācijas  bibliotēku darba organizācijai Covid-19</w:t>
      </w:r>
      <w:r>
        <w:rPr>
          <w:rFonts w:ascii="Times New Roman" w:eastAsia="Calibri" w:hAnsi="Times New Roman" w:cs="Times New Roman"/>
          <w:sz w:val="24"/>
          <w:szCs w:val="24"/>
        </w:rPr>
        <w:t xml:space="preserve"> ierobežojumu </w:t>
      </w:r>
      <w:r w:rsidRPr="00117043">
        <w:rPr>
          <w:rFonts w:ascii="Times New Roman" w:eastAsia="Calibri" w:hAnsi="Times New Roman" w:cs="Times New Roman"/>
          <w:sz w:val="24"/>
          <w:szCs w:val="24"/>
        </w:rPr>
        <w:t xml:space="preserve"> laikā,  </w:t>
      </w:r>
      <w:r>
        <w:rPr>
          <w:rFonts w:ascii="Times New Roman" w:eastAsia="Calibri" w:hAnsi="Times New Roman" w:cs="Times New Roman"/>
          <w:sz w:val="24"/>
          <w:szCs w:val="24"/>
        </w:rPr>
        <w:t xml:space="preserve">attālinātu pakalpojumu un </w:t>
      </w:r>
      <w:proofErr w:type="spellStart"/>
      <w:r>
        <w:rPr>
          <w:rFonts w:ascii="Times New Roman" w:eastAsia="Calibri" w:hAnsi="Times New Roman" w:cs="Times New Roman"/>
          <w:sz w:val="24"/>
          <w:szCs w:val="24"/>
        </w:rPr>
        <w:t>bezkontakta</w:t>
      </w:r>
      <w:proofErr w:type="spellEnd"/>
      <w:r>
        <w:rPr>
          <w:rFonts w:ascii="Times New Roman" w:eastAsia="Calibri" w:hAnsi="Times New Roman" w:cs="Times New Roman"/>
          <w:sz w:val="24"/>
          <w:szCs w:val="24"/>
        </w:rPr>
        <w:t xml:space="preserve"> izdevumu saņemšanas/nodošanas pakalpojuma   nodrošināšanai.</w:t>
      </w:r>
    </w:p>
    <w:p w14:paraId="5486C283" w14:textId="77777777" w:rsidR="009F7B59" w:rsidRPr="00117043" w:rsidRDefault="009F7B59" w:rsidP="009F7B59">
      <w:pPr>
        <w:spacing w:after="0" w:line="360" w:lineRule="auto"/>
        <w:ind w:left="720"/>
        <w:contextualSpacing/>
        <w:jc w:val="both"/>
        <w:rPr>
          <w:rFonts w:ascii="Times New Roman" w:eastAsia="Calibri" w:hAnsi="Times New Roman" w:cs="Times New Roman"/>
          <w:sz w:val="24"/>
          <w:szCs w:val="24"/>
        </w:rPr>
      </w:pPr>
      <w:r w:rsidRPr="00117043">
        <w:rPr>
          <w:rFonts w:ascii="Times New Roman" w:eastAsia="Calibri" w:hAnsi="Times New Roman" w:cs="Times New Roman"/>
          <w:sz w:val="24"/>
          <w:szCs w:val="24"/>
        </w:rPr>
        <w:t xml:space="preserve">Informacionālais atbalsts – regulāra aktuālas informācijas nodošana bibliotēku darbiniekiem. </w:t>
      </w:r>
    </w:p>
    <w:p w14:paraId="50E0F917" w14:textId="77777777" w:rsidR="009F7B59" w:rsidRPr="00117043" w:rsidRDefault="009F7B59" w:rsidP="009F7B59">
      <w:pPr>
        <w:spacing w:after="0" w:line="360" w:lineRule="auto"/>
        <w:jc w:val="both"/>
        <w:rPr>
          <w:rFonts w:ascii="Times New Roman" w:eastAsia="Calibri" w:hAnsi="Times New Roman" w:cs="Times New Roman"/>
          <w:b/>
          <w:sz w:val="24"/>
          <w:szCs w:val="24"/>
        </w:rPr>
      </w:pPr>
      <w:r w:rsidRPr="00117043">
        <w:rPr>
          <w:rFonts w:ascii="Times New Roman" w:eastAsia="Calibri" w:hAnsi="Times New Roman" w:cs="Times New Roman"/>
          <w:b/>
          <w:sz w:val="24"/>
          <w:szCs w:val="24"/>
        </w:rPr>
        <w:t>Darba kvalitātes uzturēšana un attīstība bibliotēkās:</w:t>
      </w:r>
    </w:p>
    <w:p w14:paraId="61C0CC48" w14:textId="77777777" w:rsidR="009F7B59" w:rsidRPr="00117043" w:rsidRDefault="009F7B59" w:rsidP="009F7B59">
      <w:pPr>
        <w:numPr>
          <w:ilvl w:val="0"/>
          <w:numId w:val="6"/>
        </w:numPr>
        <w:spacing w:after="0" w:line="360" w:lineRule="auto"/>
        <w:contextualSpacing/>
        <w:jc w:val="both"/>
        <w:rPr>
          <w:rFonts w:ascii="Times New Roman" w:eastAsia="Calibri" w:hAnsi="Times New Roman" w:cs="Times New Roman"/>
          <w:sz w:val="24"/>
          <w:szCs w:val="24"/>
        </w:rPr>
      </w:pPr>
      <w:r w:rsidRPr="00117043">
        <w:rPr>
          <w:rFonts w:ascii="Times New Roman" w:eastAsia="Calibri" w:hAnsi="Times New Roman" w:cs="Times New Roman"/>
          <w:sz w:val="24"/>
          <w:szCs w:val="24"/>
        </w:rPr>
        <w:t>Novadu publis</w:t>
      </w:r>
      <w:r>
        <w:rPr>
          <w:rFonts w:ascii="Times New Roman" w:eastAsia="Calibri" w:hAnsi="Times New Roman" w:cs="Times New Roman"/>
          <w:sz w:val="24"/>
          <w:szCs w:val="24"/>
        </w:rPr>
        <w:t xml:space="preserve">ko un skolu bibliotēku statistikas datu </w:t>
      </w:r>
      <w:r w:rsidRPr="00117043">
        <w:rPr>
          <w:rFonts w:ascii="Times New Roman" w:eastAsia="Calibri" w:hAnsi="Times New Roman" w:cs="Times New Roman"/>
          <w:sz w:val="24"/>
          <w:szCs w:val="24"/>
        </w:rPr>
        <w:t>iesniegšanas pārrau</w:t>
      </w:r>
      <w:r>
        <w:rPr>
          <w:rFonts w:ascii="Times New Roman" w:eastAsia="Calibri" w:hAnsi="Times New Roman" w:cs="Times New Roman"/>
          <w:sz w:val="24"/>
          <w:szCs w:val="24"/>
        </w:rPr>
        <w:t xml:space="preserve">dzība un rediģēšana Latvijas digitālajā kultūras kartē ( janvāris - </w:t>
      </w:r>
      <w:r w:rsidRPr="00117043">
        <w:rPr>
          <w:rFonts w:ascii="Times New Roman" w:eastAsia="Calibri" w:hAnsi="Times New Roman" w:cs="Times New Roman"/>
          <w:sz w:val="24"/>
          <w:szCs w:val="24"/>
        </w:rPr>
        <w:t>15.februāris).</w:t>
      </w:r>
    </w:p>
    <w:p w14:paraId="3C69D9B2" w14:textId="77777777" w:rsidR="009F7B59" w:rsidRPr="00117043" w:rsidRDefault="009F7B59" w:rsidP="009F7B59">
      <w:pPr>
        <w:numPr>
          <w:ilvl w:val="0"/>
          <w:numId w:val="6"/>
        </w:numPr>
        <w:spacing w:after="0" w:line="360" w:lineRule="auto"/>
        <w:contextualSpacing/>
        <w:jc w:val="both"/>
        <w:rPr>
          <w:rFonts w:ascii="Times New Roman" w:eastAsia="Calibri" w:hAnsi="Times New Roman" w:cs="Times New Roman"/>
          <w:sz w:val="24"/>
          <w:szCs w:val="24"/>
        </w:rPr>
      </w:pPr>
      <w:r w:rsidRPr="00117043">
        <w:rPr>
          <w:rFonts w:ascii="Times New Roman" w:eastAsia="Calibri" w:hAnsi="Times New Roman" w:cs="Times New Roman"/>
          <w:sz w:val="24"/>
          <w:szCs w:val="24"/>
        </w:rPr>
        <w:t>Reģiona novadu publisko bibliotēku gada pārskatu s</w:t>
      </w:r>
      <w:r>
        <w:rPr>
          <w:rFonts w:ascii="Times New Roman" w:eastAsia="Calibri" w:hAnsi="Times New Roman" w:cs="Times New Roman"/>
          <w:sz w:val="24"/>
          <w:szCs w:val="24"/>
        </w:rPr>
        <w:t>aņemšana un apkopošana (janvāris –  3</w:t>
      </w:r>
      <w:r w:rsidRPr="00117043">
        <w:rPr>
          <w:rFonts w:ascii="Times New Roman" w:eastAsia="Calibri" w:hAnsi="Times New Roman" w:cs="Times New Roman"/>
          <w:sz w:val="24"/>
          <w:szCs w:val="24"/>
        </w:rPr>
        <w:t>.februāris).</w:t>
      </w:r>
    </w:p>
    <w:p w14:paraId="43D15EF3" w14:textId="77777777" w:rsidR="009F7B59" w:rsidRPr="003632CA" w:rsidRDefault="009F7B59" w:rsidP="009F7B59">
      <w:pPr>
        <w:pStyle w:val="Sarakstarindkopa"/>
        <w:numPr>
          <w:ilvl w:val="0"/>
          <w:numId w:val="6"/>
        </w:numPr>
        <w:spacing w:after="200" w:line="360" w:lineRule="auto"/>
        <w:ind w:left="714" w:hanging="357"/>
        <w:jc w:val="both"/>
        <w:rPr>
          <w:rFonts w:ascii="Times New Roman" w:eastAsia="Calibri" w:hAnsi="Times New Roman" w:cs="Times New Roman"/>
          <w:sz w:val="24"/>
          <w:szCs w:val="24"/>
        </w:rPr>
      </w:pPr>
      <w:r w:rsidRPr="00117043">
        <w:rPr>
          <w:rFonts w:ascii="Times New Roman" w:eastAsia="Calibri" w:hAnsi="Times New Roman" w:cs="Times New Roman"/>
          <w:sz w:val="24"/>
          <w:szCs w:val="24"/>
        </w:rPr>
        <w:t xml:space="preserve">Bibliotēku ilgtermiņa plānošanas </w:t>
      </w:r>
      <w:r>
        <w:rPr>
          <w:rFonts w:ascii="Times New Roman" w:eastAsia="Calibri" w:hAnsi="Times New Roman" w:cs="Times New Roman"/>
          <w:sz w:val="24"/>
          <w:szCs w:val="24"/>
        </w:rPr>
        <w:t>dokumentu izstrādes pārraudzība, ieteikumi, konsultācijas</w:t>
      </w:r>
      <w:r w:rsidRPr="00117043">
        <w:rPr>
          <w:rFonts w:ascii="Times New Roman" w:eastAsia="Calibri" w:hAnsi="Times New Roman" w:cs="Times New Roman"/>
          <w:sz w:val="24"/>
          <w:szCs w:val="24"/>
        </w:rPr>
        <w:t xml:space="preserve"> (</w:t>
      </w:r>
      <w:r>
        <w:rPr>
          <w:rFonts w:ascii="Times New Roman" w:eastAsia="Calibri" w:hAnsi="Times New Roman" w:cs="Times New Roman"/>
          <w:i/>
          <w:sz w:val="24"/>
          <w:szCs w:val="24"/>
        </w:rPr>
        <w:t xml:space="preserve">Attīstības plāna un </w:t>
      </w:r>
      <w:r w:rsidRPr="00117043">
        <w:rPr>
          <w:rFonts w:ascii="Times New Roman" w:eastAsia="Calibri" w:hAnsi="Times New Roman" w:cs="Times New Roman"/>
          <w:i/>
          <w:sz w:val="24"/>
          <w:szCs w:val="24"/>
        </w:rPr>
        <w:t xml:space="preserve">Krājuma attīstības koncepcijas </w:t>
      </w:r>
      <w:r>
        <w:rPr>
          <w:rFonts w:ascii="Times New Roman" w:eastAsia="Calibri" w:hAnsi="Times New Roman" w:cs="Times New Roman"/>
          <w:sz w:val="24"/>
          <w:szCs w:val="24"/>
        </w:rPr>
        <w:t xml:space="preserve">izstrādē </w:t>
      </w:r>
      <w:r w:rsidRPr="00117043">
        <w:rPr>
          <w:rFonts w:ascii="Times New Roman" w:eastAsia="Calibri" w:hAnsi="Times New Roman" w:cs="Times New Roman"/>
          <w:sz w:val="24"/>
          <w:szCs w:val="24"/>
        </w:rPr>
        <w:t xml:space="preserve"> </w:t>
      </w:r>
      <w:r>
        <w:rPr>
          <w:rFonts w:ascii="Times New Roman" w:eastAsia="Calibri" w:hAnsi="Times New Roman" w:cs="Times New Roman"/>
          <w:sz w:val="24"/>
          <w:szCs w:val="24"/>
        </w:rPr>
        <w:t>pagastu publiskajās bibliotēkās</w:t>
      </w:r>
      <w:r w:rsidRPr="00117043">
        <w:rPr>
          <w:rFonts w:ascii="Times New Roman" w:eastAsia="Calibri" w:hAnsi="Times New Roman" w:cs="Times New Roman"/>
          <w:sz w:val="24"/>
          <w:szCs w:val="24"/>
        </w:rPr>
        <w:t>)</w:t>
      </w:r>
      <w:r>
        <w:rPr>
          <w:rFonts w:ascii="Times New Roman" w:eastAsia="Calibri" w:hAnsi="Times New Roman" w:cs="Times New Roman"/>
          <w:sz w:val="24"/>
          <w:szCs w:val="24"/>
        </w:rPr>
        <w:t>.</w:t>
      </w:r>
      <w:r w:rsidRPr="00117043">
        <w:rPr>
          <w:rFonts w:ascii="Times New Roman" w:eastAsia="Calibri" w:hAnsi="Times New Roman" w:cs="Times New Roman"/>
          <w:i/>
          <w:sz w:val="24"/>
          <w:szCs w:val="24"/>
        </w:rPr>
        <w:t xml:space="preserve"> </w:t>
      </w:r>
    </w:p>
    <w:p w14:paraId="52346F96" w14:textId="77777777" w:rsidR="009F7B59" w:rsidRPr="003632CA" w:rsidRDefault="009F7B59" w:rsidP="009F7B59">
      <w:pPr>
        <w:pStyle w:val="Sarakstarindkopa"/>
        <w:numPr>
          <w:ilvl w:val="0"/>
          <w:numId w:val="6"/>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Decembrī izstrādāti</w:t>
      </w:r>
      <w:r w:rsidRPr="003632CA">
        <w:rPr>
          <w:rFonts w:ascii="Times New Roman" w:eastAsia="Calibri" w:hAnsi="Times New Roman" w:cs="Times New Roman"/>
          <w:sz w:val="24"/>
          <w:szCs w:val="24"/>
        </w:rPr>
        <w:t xml:space="preserve"> ieteikumi un paskaidrojumi gada bibliotēku darba pārskata struktūrai, 2021.gada darba pārskatu izstrādei.</w:t>
      </w:r>
      <w:r>
        <w:rPr>
          <w:rFonts w:ascii="Times New Roman" w:eastAsia="Calibri" w:hAnsi="Times New Roman" w:cs="Times New Roman"/>
          <w:sz w:val="24"/>
          <w:szCs w:val="24"/>
        </w:rPr>
        <w:t xml:space="preserve"> Nosūtīti visām bibliotēkām elektroniski un izskatīti darba sanāksmē.</w:t>
      </w:r>
      <w:r w:rsidRPr="003632CA">
        <w:rPr>
          <w:rFonts w:ascii="Times New Roman" w:eastAsia="Calibri" w:hAnsi="Times New Roman" w:cs="Times New Roman"/>
          <w:i/>
          <w:sz w:val="24"/>
          <w:szCs w:val="24"/>
        </w:rPr>
        <w:t xml:space="preserve"> </w:t>
      </w:r>
    </w:p>
    <w:p w14:paraId="40A9A921" w14:textId="77777777" w:rsidR="009F7B59" w:rsidRPr="00117043" w:rsidRDefault="009F7B59" w:rsidP="009F7B59">
      <w:pPr>
        <w:spacing w:after="0" w:line="360" w:lineRule="auto"/>
        <w:ind w:left="360"/>
        <w:jc w:val="both"/>
        <w:rPr>
          <w:rFonts w:ascii="Times New Roman" w:eastAsia="Calibri" w:hAnsi="Times New Roman" w:cs="Times New Roman"/>
          <w:b/>
          <w:sz w:val="24"/>
          <w:szCs w:val="24"/>
        </w:rPr>
      </w:pPr>
      <w:r w:rsidRPr="00117043">
        <w:rPr>
          <w:rFonts w:ascii="Times New Roman" w:eastAsia="Calibri" w:hAnsi="Times New Roman" w:cs="Times New Roman"/>
          <w:b/>
          <w:sz w:val="24"/>
          <w:szCs w:val="24"/>
        </w:rPr>
        <w:lastRenderedPageBreak/>
        <w:t>Projektu koordinācija un citu atbalsta pasākumu nodrošināšana:</w:t>
      </w:r>
    </w:p>
    <w:p w14:paraId="47CA3672" w14:textId="77777777" w:rsidR="009F7B59" w:rsidRDefault="009F7B59" w:rsidP="009F7B59">
      <w:pPr>
        <w:numPr>
          <w:ilvl w:val="0"/>
          <w:numId w:val="8"/>
        </w:numPr>
        <w:spacing w:after="0" w:line="360" w:lineRule="auto"/>
        <w:contextualSpacing/>
        <w:jc w:val="both"/>
        <w:rPr>
          <w:rFonts w:ascii="Times New Roman" w:eastAsia="Calibri" w:hAnsi="Times New Roman" w:cs="Times New Roman"/>
          <w:sz w:val="24"/>
          <w:szCs w:val="24"/>
        </w:rPr>
      </w:pPr>
      <w:r w:rsidRPr="004710D5">
        <w:rPr>
          <w:rFonts w:ascii="Times New Roman" w:eastAsia="Calibri" w:hAnsi="Times New Roman" w:cs="Times New Roman"/>
          <w:sz w:val="24"/>
          <w:szCs w:val="24"/>
        </w:rPr>
        <w:t>Starptautiskas lasīšanas veicināšanas programmas „Bērnu, jauniešu un vecāku žūrija” (LNB) projekta koordinācija novad</w:t>
      </w:r>
      <w:r>
        <w:rPr>
          <w:rFonts w:ascii="Times New Roman" w:eastAsia="Calibri" w:hAnsi="Times New Roman" w:cs="Times New Roman"/>
          <w:sz w:val="24"/>
          <w:szCs w:val="24"/>
        </w:rPr>
        <w:t>a</w:t>
      </w:r>
      <w:r w:rsidRPr="004710D5">
        <w:rPr>
          <w:rFonts w:ascii="Times New Roman" w:eastAsia="Calibri" w:hAnsi="Times New Roman" w:cs="Times New Roman"/>
          <w:sz w:val="24"/>
          <w:szCs w:val="24"/>
        </w:rPr>
        <w:t xml:space="preserve"> bibliotēkās. Programmu atbalsta 17 bibliotēkas (+ 1, sal</w:t>
      </w:r>
      <w:r>
        <w:rPr>
          <w:rFonts w:ascii="Times New Roman" w:eastAsia="Calibri" w:hAnsi="Times New Roman" w:cs="Times New Roman"/>
          <w:sz w:val="24"/>
          <w:szCs w:val="24"/>
        </w:rPr>
        <w:t>īdzinājumā ar iepriekšējo gadu), no tām 13 publiskās un trīs skolu bibliotēkas.</w:t>
      </w:r>
      <w:r w:rsidRPr="004710D5">
        <w:rPr>
          <w:rFonts w:ascii="Times New Roman" w:eastAsia="Calibri" w:hAnsi="Times New Roman" w:cs="Times New Roman"/>
          <w:sz w:val="24"/>
          <w:szCs w:val="24"/>
        </w:rPr>
        <w:t xml:space="preserve">    Projektā no Latvijas Nacio</w:t>
      </w:r>
      <w:r>
        <w:rPr>
          <w:rFonts w:ascii="Times New Roman" w:eastAsia="Calibri" w:hAnsi="Times New Roman" w:cs="Times New Roman"/>
          <w:sz w:val="24"/>
          <w:szCs w:val="24"/>
        </w:rPr>
        <w:t>nālās bibliotēkas jūnijā saņemtās</w:t>
      </w:r>
      <w:r w:rsidRPr="004710D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Žūrijas </w:t>
      </w:r>
      <w:r w:rsidRPr="004710D5">
        <w:rPr>
          <w:rFonts w:ascii="Times New Roman" w:eastAsia="Calibri" w:hAnsi="Times New Roman" w:cs="Times New Roman"/>
          <w:sz w:val="24"/>
          <w:szCs w:val="24"/>
        </w:rPr>
        <w:t>grāmatu</w:t>
      </w:r>
      <w:r>
        <w:rPr>
          <w:rFonts w:ascii="Times New Roman" w:eastAsia="Calibri" w:hAnsi="Times New Roman" w:cs="Times New Roman"/>
          <w:sz w:val="24"/>
          <w:szCs w:val="24"/>
        </w:rPr>
        <w:t xml:space="preserve"> kolekcijas </w:t>
      </w:r>
      <w:r w:rsidRPr="004710D5">
        <w:rPr>
          <w:rFonts w:ascii="Times New Roman" w:eastAsia="Calibri" w:hAnsi="Times New Roman" w:cs="Times New Roman"/>
          <w:sz w:val="24"/>
          <w:szCs w:val="24"/>
        </w:rPr>
        <w:t xml:space="preserve"> </w:t>
      </w:r>
      <w:r w:rsidRPr="00555732">
        <w:rPr>
          <w:rFonts w:ascii="Times New Roman" w:eastAsia="Calibri" w:hAnsi="Times New Roman" w:cs="Times New Roman"/>
          <w:sz w:val="24"/>
          <w:szCs w:val="24"/>
        </w:rPr>
        <w:t>(147</w:t>
      </w:r>
      <w:r>
        <w:rPr>
          <w:rFonts w:ascii="Times New Roman" w:eastAsia="Calibri" w:hAnsi="Times New Roman" w:cs="Times New Roman"/>
          <w:sz w:val="24"/>
          <w:szCs w:val="24"/>
        </w:rPr>
        <w:t xml:space="preserve"> eksemplāri EUR 1157 vērtībā</w:t>
      </w:r>
      <w:r w:rsidRPr="004710D5">
        <w:rPr>
          <w:rFonts w:ascii="Times New Roman" w:eastAsia="Calibri" w:hAnsi="Times New Roman" w:cs="Times New Roman"/>
          <w:sz w:val="24"/>
          <w:szCs w:val="24"/>
        </w:rPr>
        <w:t>) piegāde, klasi</w:t>
      </w:r>
      <w:r>
        <w:rPr>
          <w:rFonts w:ascii="Times New Roman" w:eastAsia="Calibri" w:hAnsi="Times New Roman" w:cs="Times New Roman"/>
          <w:sz w:val="24"/>
          <w:szCs w:val="24"/>
        </w:rPr>
        <w:t>fikācija, dalīšana</w:t>
      </w:r>
      <w:r w:rsidRPr="004710D5">
        <w:rPr>
          <w:rFonts w:ascii="Times New Roman" w:eastAsia="Calibri" w:hAnsi="Times New Roman" w:cs="Times New Roman"/>
          <w:sz w:val="24"/>
          <w:szCs w:val="24"/>
        </w:rPr>
        <w:t xml:space="preserve">,  pavaddokumentu </w:t>
      </w:r>
      <w:r>
        <w:rPr>
          <w:rFonts w:ascii="Times New Roman" w:eastAsia="Calibri" w:hAnsi="Times New Roman" w:cs="Times New Roman"/>
          <w:sz w:val="24"/>
          <w:szCs w:val="24"/>
        </w:rPr>
        <w:t xml:space="preserve">(nodošanas akts) sagatavošana un </w:t>
      </w:r>
      <w:r w:rsidRPr="004710D5">
        <w:rPr>
          <w:rFonts w:ascii="Times New Roman" w:eastAsia="Calibri" w:hAnsi="Times New Roman" w:cs="Times New Roman"/>
          <w:sz w:val="24"/>
          <w:szCs w:val="24"/>
        </w:rPr>
        <w:t xml:space="preserve">nodošana </w:t>
      </w:r>
      <w:r>
        <w:rPr>
          <w:rFonts w:ascii="Times New Roman" w:eastAsia="Calibri" w:hAnsi="Times New Roman" w:cs="Times New Roman"/>
          <w:sz w:val="24"/>
          <w:szCs w:val="24"/>
        </w:rPr>
        <w:t xml:space="preserve">17 </w:t>
      </w:r>
      <w:r w:rsidRPr="004710D5">
        <w:rPr>
          <w:rFonts w:ascii="Times New Roman" w:eastAsia="Calibri" w:hAnsi="Times New Roman" w:cs="Times New Roman"/>
          <w:sz w:val="24"/>
          <w:szCs w:val="24"/>
        </w:rPr>
        <w:t xml:space="preserve">bibliotēkām. </w:t>
      </w:r>
    </w:p>
    <w:p w14:paraId="33979CFD" w14:textId="77777777" w:rsidR="009F7B59" w:rsidRPr="00555732" w:rsidRDefault="009F7B59" w:rsidP="009F7B59">
      <w:pPr>
        <w:pStyle w:val="Sarakstarindkopa"/>
        <w:numPr>
          <w:ilvl w:val="0"/>
          <w:numId w:val="8"/>
        </w:numPr>
        <w:spacing w:after="0" w:line="360" w:lineRule="auto"/>
        <w:ind w:left="714" w:hanging="357"/>
        <w:jc w:val="both"/>
        <w:rPr>
          <w:rFonts w:ascii="Times New Roman" w:eastAsia="Calibri" w:hAnsi="Times New Roman" w:cs="Times New Roman"/>
          <w:sz w:val="24"/>
          <w:szCs w:val="24"/>
        </w:rPr>
      </w:pPr>
      <w:r w:rsidRPr="00555732">
        <w:rPr>
          <w:rFonts w:ascii="Times New Roman" w:eastAsia="Calibri" w:hAnsi="Times New Roman" w:cs="Times New Roman"/>
          <w:sz w:val="24"/>
          <w:szCs w:val="24"/>
        </w:rPr>
        <w:t>VISC projekta “Atbalsts izglītojamo individuālo kompetenču attīstībai” ietvaros</w:t>
      </w:r>
      <w:r w:rsidRPr="00555732">
        <w:t xml:space="preserve"> </w:t>
      </w:r>
      <w:r>
        <w:t>g</w:t>
      </w:r>
      <w:r w:rsidRPr="00555732">
        <w:rPr>
          <w:rFonts w:ascii="Times New Roman" w:eastAsia="Calibri" w:hAnsi="Times New Roman" w:cs="Times New Roman"/>
          <w:sz w:val="24"/>
          <w:szCs w:val="24"/>
        </w:rPr>
        <w:t>rāmatu</w:t>
      </w:r>
      <w:r>
        <w:rPr>
          <w:rFonts w:ascii="Times New Roman" w:eastAsia="Calibri" w:hAnsi="Times New Roman" w:cs="Times New Roman"/>
          <w:sz w:val="24"/>
          <w:szCs w:val="24"/>
        </w:rPr>
        <w:t xml:space="preserve"> (263 eksemplāri EUR 2046 vērtībā)</w:t>
      </w:r>
      <w:r w:rsidRPr="00AD4EE5">
        <w:rPr>
          <w:rFonts w:ascii="Times New Roman" w:eastAsia="Calibri" w:hAnsi="Times New Roman" w:cs="Times New Roman"/>
          <w:sz w:val="24"/>
          <w:szCs w:val="24"/>
        </w:rPr>
        <w:t xml:space="preserve"> </w:t>
      </w:r>
      <w:r w:rsidRPr="00555732">
        <w:rPr>
          <w:rFonts w:ascii="Times New Roman" w:eastAsia="Calibri" w:hAnsi="Times New Roman" w:cs="Times New Roman"/>
          <w:sz w:val="24"/>
          <w:szCs w:val="24"/>
        </w:rPr>
        <w:t xml:space="preserve">saņemšana, </w:t>
      </w:r>
      <w:r>
        <w:rPr>
          <w:rFonts w:ascii="Times New Roman" w:eastAsia="Calibri" w:hAnsi="Times New Roman" w:cs="Times New Roman"/>
          <w:sz w:val="24"/>
          <w:szCs w:val="24"/>
        </w:rPr>
        <w:t>sadale,</w:t>
      </w:r>
      <w:r w:rsidRPr="00555732">
        <w:rPr>
          <w:rFonts w:ascii="Times New Roman" w:eastAsia="Calibri" w:hAnsi="Times New Roman" w:cs="Times New Roman"/>
          <w:sz w:val="24"/>
          <w:szCs w:val="24"/>
        </w:rPr>
        <w:t xml:space="preserve"> pavaddokumentu (nodošanas </w:t>
      </w:r>
      <w:r>
        <w:rPr>
          <w:rFonts w:ascii="Times New Roman" w:eastAsia="Calibri" w:hAnsi="Times New Roman" w:cs="Times New Roman"/>
          <w:sz w:val="24"/>
          <w:szCs w:val="24"/>
        </w:rPr>
        <w:t xml:space="preserve">akts) sastādīšana un nodošana 11 </w:t>
      </w:r>
      <w:r w:rsidRPr="00555732">
        <w:rPr>
          <w:rFonts w:ascii="Times New Roman" w:eastAsia="Calibri" w:hAnsi="Times New Roman" w:cs="Times New Roman"/>
          <w:sz w:val="24"/>
          <w:szCs w:val="24"/>
        </w:rPr>
        <w:t>Rēzeknes  novad</w:t>
      </w:r>
      <w:r>
        <w:rPr>
          <w:rFonts w:ascii="Times New Roman" w:eastAsia="Calibri" w:hAnsi="Times New Roman" w:cs="Times New Roman"/>
          <w:sz w:val="24"/>
          <w:szCs w:val="24"/>
        </w:rPr>
        <w:t>a pašvaldības skolu bibliotēkām.</w:t>
      </w:r>
    </w:p>
    <w:p w14:paraId="5A6E6D20" w14:textId="77777777" w:rsidR="009F7B59" w:rsidRPr="00117043" w:rsidRDefault="009F7B59" w:rsidP="009F7B59">
      <w:pPr>
        <w:numPr>
          <w:ilvl w:val="0"/>
          <w:numId w:val="8"/>
        </w:numPr>
        <w:spacing w:after="0" w:line="360" w:lineRule="auto"/>
        <w:contextualSpacing/>
        <w:jc w:val="both"/>
        <w:rPr>
          <w:rFonts w:ascii="Times New Roman" w:eastAsia="Calibri" w:hAnsi="Times New Roman" w:cs="Times New Roman"/>
          <w:sz w:val="24"/>
          <w:szCs w:val="24"/>
        </w:rPr>
      </w:pPr>
      <w:r w:rsidRPr="00117043">
        <w:rPr>
          <w:rFonts w:ascii="Times New Roman" w:eastAsia="Calibri" w:hAnsi="Times New Roman" w:cs="Times New Roman"/>
          <w:sz w:val="24"/>
          <w:szCs w:val="24"/>
        </w:rPr>
        <w:t xml:space="preserve"> Latvijas Nacionālās bibliotēkas (LNB) Bērnu literatūras centra lasīšanas kampaņas – “Nacionālā skaļās lasīšanas sacensība” koordinācija. Sacensības 2. posma reģionālās atlases žūrijas komisijas locekle.</w:t>
      </w:r>
    </w:p>
    <w:p w14:paraId="595D4EF2" w14:textId="77777777" w:rsidR="009F7B59" w:rsidRPr="00117043" w:rsidRDefault="009F7B59" w:rsidP="009F7B59">
      <w:pPr>
        <w:spacing w:after="0" w:line="360" w:lineRule="auto"/>
        <w:jc w:val="both"/>
        <w:rPr>
          <w:rFonts w:ascii="Times New Roman" w:eastAsia="Calibri" w:hAnsi="Times New Roman" w:cs="Times New Roman"/>
          <w:b/>
          <w:sz w:val="24"/>
          <w:szCs w:val="24"/>
        </w:rPr>
      </w:pPr>
      <w:r w:rsidRPr="00117043">
        <w:rPr>
          <w:rFonts w:ascii="Times New Roman" w:eastAsia="Calibri" w:hAnsi="Times New Roman" w:cs="Times New Roman"/>
          <w:b/>
          <w:sz w:val="24"/>
          <w:szCs w:val="24"/>
        </w:rPr>
        <w:t>Profesionālās informācijas aprites nodrošināšana, publicitāte, u.c.</w:t>
      </w:r>
    </w:p>
    <w:p w14:paraId="6BAA9073" w14:textId="77777777" w:rsidR="009F7B59" w:rsidRPr="00117043" w:rsidRDefault="009F7B59" w:rsidP="009F7B59">
      <w:pPr>
        <w:numPr>
          <w:ilvl w:val="0"/>
          <w:numId w:val="9"/>
        </w:numPr>
        <w:spacing w:after="0" w:line="360" w:lineRule="auto"/>
        <w:contextualSpacing/>
        <w:jc w:val="both"/>
        <w:rPr>
          <w:rFonts w:ascii="Times New Roman" w:eastAsia="Calibri" w:hAnsi="Times New Roman" w:cs="Times New Roman"/>
          <w:sz w:val="24"/>
          <w:szCs w:val="24"/>
        </w:rPr>
      </w:pPr>
      <w:r w:rsidRPr="00117043">
        <w:rPr>
          <w:rFonts w:ascii="Times New Roman" w:eastAsia="Calibri" w:hAnsi="Times New Roman" w:cs="Times New Roman"/>
          <w:sz w:val="24"/>
          <w:szCs w:val="24"/>
        </w:rPr>
        <w:t xml:space="preserve">Regulāri sagatavoti un sniegti elektroniski apkopojumi par jaunumiem un aktualitātēm bibliotēku nozarē. </w:t>
      </w:r>
    </w:p>
    <w:p w14:paraId="09747342" w14:textId="77777777" w:rsidR="009F7B59" w:rsidRPr="00117043" w:rsidRDefault="009F7B59" w:rsidP="009F7B59">
      <w:pPr>
        <w:numPr>
          <w:ilvl w:val="0"/>
          <w:numId w:val="9"/>
        </w:numPr>
        <w:spacing w:after="0" w:line="360" w:lineRule="auto"/>
        <w:contextualSpacing/>
        <w:jc w:val="both"/>
        <w:rPr>
          <w:rFonts w:ascii="Times New Roman" w:eastAsia="Calibri" w:hAnsi="Times New Roman" w:cs="Times New Roman"/>
          <w:sz w:val="24"/>
          <w:szCs w:val="24"/>
        </w:rPr>
      </w:pPr>
      <w:r w:rsidRPr="00117043">
        <w:rPr>
          <w:rFonts w:ascii="Times New Roman" w:eastAsia="Calibri" w:hAnsi="Times New Roman" w:cs="Times New Roman"/>
          <w:sz w:val="24"/>
          <w:szCs w:val="24"/>
        </w:rPr>
        <w:t xml:space="preserve">Latvijas Nacionālās bibliotēkas (LNB) un citu institūciju regulāra un savlaicīga </w:t>
      </w:r>
      <w:r>
        <w:rPr>
          <w:rFonts w:ascii="Times New Roman" w:eastAsia="Calibri" w:hAnsi="Times New Roman" w:cs="Times New Roman"/>
          <w:sz w:val="24"/>
          <w:szCs w:val="24"/>
        </w:rPr>
        <w:t xml:space="preserve">informācijas pārsūtīšana novada </w:t>
      </w:r>
      <w:r w:rsidRPr="00117043">
        <w:rPr>
          <w:rFonts w:ascii="Times New Roman" w:eastAsia="Calibri" w:hAnsi="Times New Roman" w:cs="Times New Roman"/>
          <w:sz w:val="24"/>
          <w:szCs w:val="24"/>
        </w:rPr>
        <w:t xml:space="preserve"> bibliotēkām.</w:t>
      </w:r>
    </w:p>
    <w:p w14:paraId="5376589B" w14:textId="77777777" w:rsidR="009F7B59" w:rsidRPr="00117043" w:rsidRDefault="009F7B59" w:rsidP="009F7B59">
      <w:pPr>
        <w:numPr>
          <w:ilvl w:val="0"/>
          <w:numId w:val="9"/>
        </w:num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Pēc reģiona publisko bibliotēku 2020. gada darba pārskatu apkopošanas</w:t>
      </w:r>
      <w:r w:rsidRPr="00117043">
        <w:rPr>
          <w:rFonts w:ascii="Times New Roman" w:eastAsia="Calibri" w:hAnsi="Times New Roman" w:cs="Times New Roman"/>
          <w:sz w:val="24"/>
          <w:szCs w:val="24"/>
        </w:rPr>
        <w:t>, izveidots “Rēzeknes reģiona</w:t>
      </w:r>
      <w:r>
        <w:rPr>
          <w:rFonts w:ascii="Times New Roman" w:eastAsia="Calibri" w:hAnsi="Times New Roman" w:cs="Times New Roman"/>
          <w:sz w:val="24"/>
          <w:szCs w:val="24"/>
        </w:rPr>
        <w:t xml:space="preserve"> novadu publisko bibliotēku 2020</w:t>
      </w:r>
      <w:r w:rsidRPr="00117043">
        <w:rPr>
          <w:rFonts w:ascii="Times New Roman" w:eastAsia="Calibri" w:hAnsi="Times New Roman" w:cs="Times New Roman"/>
          <w:sz w:val="24"/>
          <w:szCs w:val="24"/>
        </w:rPr>
        <w:t>.gada darba</w:t>
      </w:r>
      <w:r>
        <w:rPr>
          <w:rFonts w:ascii="Times New Roman" w:eastAsia="Calibri" w:hAnsi="Times New Roman" w:cs="Times New Roman"/>
          <w:sz w:val="24"/>
          <w:szCs w:val="24"/>
        </w:rPr>
        <w:t xml:space="preserve"> pārskats” (55 lpp. apjomā ar pieciem pielikumiem sešas lappusēs) un  iesniegts Latvijas Nacionālās bibliotēkas bibliotēku attīstības centram  (LNB BAC) 25.02.</w:t>
      </w:r>
    </w:p>
    <w:p w14:paraId="7E3223E5" w14:textId="77777777" w:rsidR="009F7B59" w:rsidRPr="00117043" w:rsidRDefault="009F7B59" w:rsidP="009F7B59">
      <w:pPr>
        <w:numPr>
          <w:ilvl w:val="0"/>
          <w:numId w:val="9"/>
        </w:numPr>
        <w:spacing w:after="0" w:line="360" w:lineRule="auto"/>
        <w:contextualSpacing/>
        <w:jc w:val="both"/>
        <w:rPr>
          <w:rFonts w:ascii="Times New Roman" w:eastAsia="Calibri" w:hAnsi="Times New Roman" w:cs="Times New Roman"/>
          <w:sz w:val="24"/>
          <w:szCs w:val="24"/>
        </w:rPr>
      </w:pPr>
      <w:r w:rsidRPr="00117043">
        <w:rPr>
          <w:rFonts w:ascii="Times New Roman" w:eastAsia="Calibri" w:hAnsi="Times New Roman" w:cs="Times New Roman"/>
          <w:sz w:val="24"/>
          <w:szCs w:val="24"/>
        </w:rPr>
        <w:t xml:space="preserve">Publicēšanai Reģiona Galvenās bibliotēkas </w:t>
      </w:r>
      <w:r>
        <w:rPr>
          <w:rFonts w:ascii="Times New Roman" w:eastAsia="Calibri" w:hAnsi="Times New Roman" w:cs="Times New Roman"/>
          <w:sz w:val="24"/>
          <w:szCs w:val="24"/>
        </w:rPr>
        <w:t xml:space="preserve">(RCB) </w:t>
      </w:r>
      <w:r w:rsidRPr="00117043">
        <w:rPr>
          <w:rFonts w:ascii="Times New Roman" w:eastAsia="Calibri" w:hAnsi="Times New Roman" w:cs="Times New Roman"/>
          <w:sz w:val="24"/>
          <w:szCs w:val="24"/>
        </w:rPr>
        <w:t xml:space="preserve">mājas lapā, janvārī </w:t>
      </w:r>
      <w:r>
        <w:rPr>
          <w:rFonts w:ascii="Times New Roman" w:eastAsia="Calibri" w:hAnsi="Times New Roman" w:cs="Times New Roman"/>
          <w:sz w:val="24"/>
          <w:szCs w:val="24"/>
        </w:rPr>
        <w:t xml:space="preserve">izveidots </w:t>
      </w:r>
      <w:r w:rsidRPr="00117043">
        <w:rPr>
          <w:rFonts w:ascii="Times New Roman" w:eastAsia="Calibri" w:hAnsi="Times New Roman" w:cs="Times New Roman"/>
          <w:sz w:val="24"/>
          <w:szCs w:val="24"/>
        </w:rPr>
        <w:t xml:space="preserve">iepriekšējā gada bibliotēku darba </w:t>
      </w:r>
      <w:proofErr w:type="spellStart"/>
      <w:r>
        <w:rPr>
          <w:rFonts w:ascii="Times New Roman" w:eastAsia="Calibri" w:hAnsi="Times New Roman" w:cs="Times New Roman"/>
          <w:sz w:val="24"/>
          <w:szCs w:val="24"/>
        </w:rPr>
        <w:t>pamatrādītāju</w:t>
      </w:r>
      <w:proofErr w:type="spellEnd"/>
      <w:r>
        <w:rPr>
          <w:rFonts w:ascii="Times New Roman" w:eastAsia="Calibri" w:hAnsi="Times New Roman" w:cs="Times New Roman"/>
          <w:sz w:val="24"/>
          <w:szCs w:val="24"/>
        </w:rPr>
        <w:t xml:space="preserve"> saraksts.</w:t>
      </w:r>
    </w:p>
    <w:p w14:paraId="6498167A" w14:textId="77777777" w:rsidR="009F7B59" w:rsidRPr="00117043" w:rsidRDefault="009F7B59" w:rsidP="009F7B59">
      <w:pPr>
        <w:numPr>
          <w:ilvl w:val="0"/>
          <w:numId w:val="9"/>
        </w:numPr>
        <w:spacing w:after="0" w:line="360" w:lineRule="auto"/>
        <w:contextualSpacing/>
        <w:jc w:val="both"/>
        <w:rPr>
          <w:rFonts w:ascii="Times New Roman" w:eastAsia="Calibri" w:hAnsi="Times New Roman" w:cs="Times New Roman"/>
          <w:sz w:val="24"/>
          <w:szCs w:val="24"/>
        </w:rPr>
      </w:pPr>
      <w:r w:rsidRPr="00117043">
        <w:rPr>
          <w:rFonts w:ascii="Times New Roman" w:eastAsia="Calibri" w:hAnsi="Times New Roman" w:cs="Times New Roman"/>
          <w:sz w:val="24"/>
          <w:szCs w:val="24"/>
        </w:rPr>
        <w:t>Reģiona Galvenās bibliotēkas (R</w:t>
      </w:r>
      <w:r>
        <w:rPr>
          <w:rFonts w:ascii="Times New Roman" w:eastAsia="Calibri" w:hAnsi="Times New Roman" w:cs="Times New Roman"/>
          <w:sz w:val="24"/>
          <w:szCs w:val="24"/>
        </w:rPr>
        <w:t>CB) mājas lapai regulāri, pēc kārtējām notikušām izmaiņām,  tiek sniegta aktualizēta bibliotēku kontaktpersonu informācija. Sadaļā  Reģiona bibliotēkas iesniegta publicēšanai atjaunota informācija par 12 pagastu bibliotēkām: adrese, kontaktinformācija, darba laiks, pakalpojumu piedāvājums, info tiešsaistē. Par pārējām iepriekšējā pārskata periodā.</w:t>
      </w:r>
    </w:p>
    <w:p w14:paraId="39A34420" w14:textId="77777777" w:rsidR="009F7B59" w:rsidRPr="00117043" w:rsidRDefault="009F7B59" w:rsidP="009F7B59">
      <w:pPr>
        <w:numPr>
          <w:ilvl w:val="0"/>
          <w:numId w:val="9"/>
        </w:numPr>
        <w:spacing w:after="0" w:line="360" w:lineRule="auto"/>
        <w:contextualSpacing/>
        <w:jc w:val="both"/>
        <w:rPr>
          <w:rFonts w:ascii="Times New Roman" w:eastAsia="Calibri" w:hAnsi="Times New Roman" w:cs="Times New Roman"/>
          <w:sz w:val="24"/>
          <w:szCs w:val="24"/>
        </w:rPr>
      </w:pPr>
      <w:r w:rsidRPr="00117043">
        <w:rPr>
          <w:rFonts w:ascii="Times New Roman" w:eastAsia="Calibri" w:hAnsi="Times New Roman" w:cs="Times New Roman"/>
          <w:sz w:val="24"/>
          <w:szCs w:val="24"/>
        </w:rPr>
        <w:t>Jūnijā saņemti, atvesti, klasificēti un sadalīti reģiona novadu publiskajām un skolu bibliotēkām Latvijas Nacionālās bibliotēkas (LNB BAC) un citu individuālo dāvinātāju, nodotie bez atlīdzības iespieddarbi.</w:t>
      </w:r>
    </w:p>
    <w:p w14:paraId="4779587D" w14:textId="77777777" w:rsidR="009F7B59" w:rsidRPr="00117043" w:rsidRDefault="009F7B59" w:rsidP="009F7B59">
      <w:pPr>
        <w:numPr>
          <w:ilvl w:val="0"/>
          <w:numId w:val="9"/>
        </w:numPr>
        <w:spacing w:after="0" w:line="360" w:lineRule="auto"/>
        <w:contextualSpacing/>
        <w:jc w:val="both"/>
        <w:rPr>
          <w:rFonts w:ascii="Times New Roman" w:eastAsia="Calibri" w:hAnsi="Times New Roman" w:cs="Times New Roman"/>
          <w:sz w:val="24"/>
          <w:szCs w:val="24"/>
        </w:rPr>
      </w:pPr>
      <w:r w:rsidRPr="00117043">
        <w:rPr>
          <w:rFonts w:ascii="Times New Roman" w:eastAsia="Calibri" w:hAnsi="Times New Roman" w:cs="Times New Roman"/>
          <w:sz w:val="24"/>
          <w:szCs w:val="24"/>
        </w:rPr>
        <w:lastRenderedPageBreak/>
        <w:t>Novemb</w:t>
      </w:r>
      <w:r>
        <w:rPr>
          <w:rFonts w:ascii="Times New Roman" w:eastAsia="Calibri" w:hAnsi="Times New Roman" w:cs="Times New Roman"/>
          <w:sz w:val="24"/>
          <w:szCs w:val="24"/>
        </w:rPr>
        <w:t xml:space="preserve">rī saņemti </w:t>
      </w:r>
      <w:r w:rsidRPr="00117043">
        <w:rPr>
          <w:rFonts w:ascii="Times New Roman" w:eastAsia="Calibri" w:hAnsi="Times New Roman" w:cs="Times New Roman"/>
          <w:sz w:val="24"/>
          <w:szCs w:val="24"/>
        </w:rPr>
        <w:t xml:space="preserve">LNB </w:t>
      </w:r>
      <w:r w:rsidRPr="00117043">
        <w:rPr>
          <w:rFonts w:ascii="Times New Roman" w:hAnsi="Times New Roman" w:cs="Times New Roman"/>
          <w:bCs/>
          <w:sz w:val="24"/>
          <w:szCs w:val="24"/>
        </w:rPr>
        <w:t>projekta</w:t>
      </w:r>
      <w:r w:rsidRPr="00117043">
        <w:rPr>
          <w:rFonts w:ascii="Times New Roman" w:hAnsi="Times New Roman" w:cs="Times New Roman"/>
          <w:b/>
          <w:bCs/>
          <w:sz w:val="24"/>
          <w:szCs w:val="24"/>
        </w:rPr>
        <w:t xml:space="preserve"> </w:t>
      </w:r>
      <w:r w:rsidRPr="00117043">
        <w:rPr>
          <w:rFonts w:ascii="Times New Roman" w:hAnsi="Times New Roman" w:cs="Times New Roman"/>
          <w:bCs/>
          <w:sz w:val="24"/>
          <w:szCs w:val="24"/>
        </w:rPr>
        <w:t>“</w:t>
      </w:r>
      <w:r>
        <w:rPr>
          <w:rFonts w:ascii="Times New Roman" w:hAnsi="Times New Roman" w:cs="Times New Roman"/>
          <w:bCs/>
          <w:sz w:val="24"/>
          <w:szCs w:val="24"/>
        </w:rPr>
        <w:t xml:space="preserve">Grāmatu iepirkuma programma </w:t>
      </w:r>
      <w:r w:rsidRPr="00117043">
        <w:rPr>
          <w:rFonts w:ascii="Times New Roman" w:hAnsi="Times New Roman" w:cs="Times New Roman"/>
          <w:bCs/>
          <w:sz w:val="24"/>
          <w:szCs w:val="24"/>
        </w:rPr>
        <w:t xml:space="preserve"> publiskajām bibliotēkām” </w:t>
      </w:r>
      <w:r>
        <w:rPr>
          <w:rFonts w:ascii="Times New Roman" w:hAnsi="Times New Roman" w:cs="Times New Roman"/>
          <w:bCs/>
          <w:sz w:val="24"/>
          <w:szCs w:val="24"/>
        </w:rPr>
        <w:t xml:space="preserve">1414 </w:t>
      </w:r>
      <w:r w:rsidRPr="00117043">
        <w:rPr>
          <w:rFonts w:ascii="Times New Roman" w:hAnsi="Times New Roman" w:cs="Times New Roman"/>
          <w:bCs/>
          <w:sz w:val="24"/>
          <w:szCs w:val="24"/>
        </w:rPr>
        <w:t>eksemplāri grāmatu</w:t>
      </w:r>
      <w:r>
        <w:rPr>
          <w:rFonts w:ascii="Times New Roman" w:eastAsia="Calibri" w:hAnsi="Times New Roman" w:cs="Times New Roman"/>
          <w:sz w:val="24"/>
          <w:szCs w:val="24"/>
        </w:rPr>
        <w:t xml:space="preserve"> </w:t>
      </w:r>
      <w:r w:rsidRPr="00094495">
        <w:rPr>
          <w:rFonts w:ascii="Times New Roman" w:eastAsia="Calibri" w:hAnsi="Times New Roman" w:cs="Times New Roman"/>
          <w:sz w:val="24"/>
          <w:szCs w:val="24"/>
        </w:rPr>
        <w:t>EUR 13575 vērtībā</w:t>
      </w:r>
      <w:r>
        <w:rPr>
          <w:rFonts w:ascii="Times New Roman" w:eastAsia="Calibri" w:hAnsi="Times New Roman" w:cs="Times New Roman"/>
          <w:sz w:val="24"/>
          <w:szCs w:val="24"/>
        </w:rPr>
        <w:t>,</w:t>
      </w:r>
      <w:r w:rsidRPr="00117043">
        <w:rPr>
          <w:rFonts w:ascii="Times New Roman" w:eastAsia="Calibri" w:hAnsi="Times New Roman" w:cs="Times New Roman"/>
          <w:sz w:val="24"/>
          <w:szCs w:val="24"/>
        </w:rPr>
        <w:t xml:space="preserve"> sadalīti pēc iepriekš izveidotiem sarakstiem, sastādīti nodošanas akti, grāmatas </w:t>
      </w:r>
      <w:r>
        <w:rPr>
          <w:rFonts w:ascii="Times New Roman" w:eastAsia="Calibri" w:hAnsi="Times New Roman" w:cs="Times New Roman"/>
          <w:sz w:val="24"/>
          <w:szCs w:val="24"/>
        </w:rPr>
        <w:t xml:space="preserve">ar pavaddokumentiem </w:t>
      </w:r>
      <w:r w:rsidRPr="00117043">
        <w:rPr>
          <w:rFonts w:ascii="Times New Roman" w:eastAsia="Calibri" w:hAnsi="Times New Roman" w:cs="Times New Roman"/>
          <w:sz w:val="24"/>
          <w:szCs w:val="24"/>
        </w:rPr>
        <w:t xml:space="preserve">nodotas 35 reģiona bibliotēkām. </w:t>
      </w:r>
    </w:p>
    <w:p w14:paraId="15449D96" w14:textId="77777777" w:rsidR="009F7B59" w:rsidRPr="00117043" w:rsidRDefault="009F7B59" w:rsidP="009F7B59">
      <w:pPr>
        <w:numPr>
          <w:ilvl w:val="0"/>
          <w:numId w:val="9"/>
        </w:num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Atbalsts</w:t>
      </w:r>
      <w:r w:rsidRPr="00117043">
        <w:rPr>
          <w:rFonts w:ascii="Times New Roman" w:eastAsia="Calibri" w:hAnsi="Times New Roman" w:cs="Times New Roman"/>
          <w:sz w:val="24"/>
          <w:szCs w:val="24"/>
        </w:rPr>
        <w:t xml:space="preserve"> starpbibliotēku abonementa ( SBA) grāmatu apmaiņa</w:t>
      </w:r>
      <w:r>
        <w:rPr>
          <w:rFonts w:ascii="Times New Roman" w:eastAsia="Calibri" w:hAnsi="Times New Roman" w:cs="Times New Roman"/>
          <w:sz w:val="24"/>
          <w:szCs w:val="24"/>
        </w:rPr>
        <w:t>i</w:t>
      </w:r>
      <w:r w:rsidRPr="00117043">
        <w:rPr>
          <w:rFonts w:ascii="Times New Roman" w:eastAsia="Calibri" w:hAnsi="Times New Roman" w:cs="Times New Roman"/>
          <w:sz w:val="24"/>
          <w:szCs w:val="24"/>
        </w:rPr>
        <w:t>: saņemšana, nodošana.</w:t>
      </w:r>
    </w:p>
    <w:p w14:paraId="045E45BC" w14:textId="77777777" w:rsidR="009F7B59" w:rsidRPr="00117043" w:rsidRDefault="009F7B59" w:rsidP="009F7B59">
      <w:pPr>
        <w:spacing w:after="0" w:line="360" w:lineRule="auto"/>
        <w:contextualSpacing/>
        <w:jc w:val="both"/>
        <w:rPr>
          <w:rFonts w:ascii="Times New Roman" w:eastAsia="Calibri" w:hAnsi="Times New Roman" w:cs="Times New Roman"/>
          <w:sz w:val="24"/>
          <w:szCs w:val="24"/>
        </w:rPr>
      </w:pPr>
    </w:p>
    <w:p w14:paraId="2FA5E04A" w14:textId="77777777" w:rsidR="009F7B59" w:rsidRPr="0073467C" w:rsidRDefault="009F7B59" w:rsidP="009F7B59">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Atzinīgi tiek vērtēta</w:t>
      </w:r>
      <w:r w:rsidRPr="0073467C">
        <w:rPr>
          <w:rFonts w:ascii="Times New Roman" w:eastAsia="Calibri" w:hAnsi="Times New Roman" w:cs="Times New Roman"/>
          <w:sz w:val="24"/>
          <w:szCs w:val="24"/>
        </w:rPr>
        <w:t xml:space="preserve"> sadarbība ar Rēzeknes </w:t>
      </w:r>
      <w:proofErr w:type="spellStart"/>
      <w:r>
        <w:rPr>
          <w:rFonts w:ascii="Times New Roman" w:eastAsia="Calibri" w:hAnsi="Times New Roman" w:cs="Times New Roman"/>
          <w:sz w:val="24"/>
          <w:szCs w:val="24"/>
        </w:rPr>
        <w:t>valsts</w:t>
      </w:r>
      <w:r w:rsidRPr="0073467C">
        <w:rPr>
          <w:rFonts w:ascii="Times New Roman" w:eastAsia="Calibri" w:hAnsi="Times New Roman" w:cs="Times New Roman"/>
          <w:sz w:val="24"/>
          <w:szCs w:val="24"/>
        </w:rPr>
        <w:t>pilsētas</w:t>
      </w:r>
      <w:proofErr w:type="spellEnd"/>
      <w:r w:rsidRPr="0073467C">
        <w:rPr>
          <w:rFonts w:ascii="Times New Roman" w:eastAsia="Calibri" w:hAnsi="Times New Roman" w:cs="Times New Roman"/>
          <w:sz w:val="24"/>
          <w:szCs w:val="24"/>
        </w:rPr>
        <w:t xml:space="preserve"> Centrālo bibliotēku (Reģiona Galveno bibliotēku)</w:t>
      </w:r>
      <w:r>
        <w:rPr>
          <w:rFonts w:ascii="Times New Roman" w:eastAsia="Calibri" w:hAnsi="Times New Roman" w:cs="Times New Roman"/>
          <w:sz w:val="24"/>
          <w:szCs w:val="24"/>
        </w:rPr>
        <w:t xml:space="preserve">: </w:t>
      </w:r>
      <w:r w:rsidRPr="0073467C">
        <w:rPr>
          <w:rFonts w:ascii="Times New Roman" w:eastAsia="Calibri" w:hAnsi="Times New Roman" w:cs="Times New Roman"/>
          <w:sz w:val="24"/>
          <w:szCs w:val="24"/>
        </w:rPr>
        <w:t xml:space="preserve"> metodiskā un konsultatīva darba un atbalsta nodrošinā</w:t>
      </w:r>
      <w:r>
        <w:rPr>
          <w:rFonts w:ascii="Times New Roman" w:eastAsia="Calibri" w:hAnsi="Times New Roman" w:cs="Times New Roman"/>
          <w:sz w:val="24"/>
          <w:szCs w:val="24"/>
        </w:rPr>
        <w:t>šana</w:t>
      </w:r>
      <w:r w:rsidRPr="0073467C">
        <w:rPr>
          <w:rFonts w:ascii="Times New Roman" w:eastAsia="Calibri" w:hAnsi="Times New Roman" w:cs="Times New Roman"/>
          <w:sz w:val="24"/>
          <w:szCs w:val="24"/>
        </w:rPr>
        <w:t>, reģiona e-kataloga uzturēšan</w:t>
      </w:r>
      <w:r>
        <w:rPr>
          <w:rFonts w:ascii="Times New Roman" w:eastAsia="Calibri" w:hAnsi="Times New Roman" w:cs="Times New Roman"/>
          <w:sz w:val="24"/>
          <w:szCs w:val="24"/>
        </w:rPr>
        <w:t>a</w:t>
      </w:r>
      <w:r w:rsidRPr="0073467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bibliotēku informācijas sistēmas (BIS) ALISE administrēšana, novada bibliotēku darbinieku </w:t>
      </w:r>
      <w:r w:rsidRPr="0073467C">
        <w:rPr>
          <w:rFonts w:ascii="Times New Roman" w:eastAsia="Calibri" w:hAnsi="Times New Roman" w:cs="Times New Roman"/>
          <w:sz w:val="24"/>
          <w:szCs w:val="24"/>
        </w:rPr>
        <w:t>profesionālajā pilnveid</w:t>
      </w:r>
      <w:r>
        <w:rPr>
          <w:rFonts w:ascii="Times New Roman" w:eastAsia="Calibri" w:hAnsi="Times New Roman" w:cs="Times New Roman"/>
          <w:sz w:val="24"/>
          <w:szCs w:val="24"/>
        </w:rPr>
        <w:t>e, pieredzes apmaiņa, starpbibliotēku abonementa (SBA) izpildes sistēmiskā pārraudzība.</w:t>
      </w:r>
    </w:p>
    <w:p w14:paraId="099A4A0F" w14:textId="77777777" w:rsidR="009F7B59" w:rsidRPr="0073467C" w:rsidRDefault="009F7B59" w:rsidP="009F7B59">
      <w:pPr>
        <w:spacing w:after="0" w:line="360" w:lineRule="auto"/>
        <w:jc w:val="both"/>
        <w:rPr>
          <w:rFonts w:ascii="Times New Roman" w:eastAsia="Calibri" w:hAnsi="Times New Roman" w:cs="Times New Roman"/>
          <w:sz w:val="24"/>
          <w:szCs w:val="24"/>
        </w:rPr>
      </w:pPr>
      <w:r w:rsidRPr="00F745E3">
        <w:rPr>
          <w:rFonts w:ascii="Times New Roman" w:eastAsia="Calibri" w:hAnsi="Times New Roman" w:cs="Times New Roman"/>
          <w:b/>
          <w:sz w:val="24"/>
          <w:szCs w:val="24"/>
        </w:rPr>
        <w:t>Nākamā perioda prioritātes</w:t>
      </w:r>
      <w:r w:rsidRPr="0073467C">
        <w:rPr>
          <w:rFonts w:ascii="Times New Roman" w:eastAsia="Calibri" w:hAnsi="Times New Roman" w:cs="Times New Roman"/>
          <w:sz w:val="24"/>
          <w:szCs w:val="24"/>
        </w:rPr>
        <w:t xml:space="preserve">  - </w:t>
      </w:r>
      <w:r>
        <w:rPr>
          <w:rFonts w:ascii="Times New Roman" w:eastAsia="Calibri" w:hAnsi="Times New Roman" w:cs="Times New Roman"/>
          <w:sz w:val="24"/>
          <w:szCs w:val="24"/>
        </w:rPr>
        <w:t xml:space="preserve">novada publisko bibliotēku tīkla optimizācija un saglabāšana, e-pakalpojumu atbalsta punktu attīstība bibliotēkās, bibliotēku darbinieku profesionālās kompetences pilnveides veicināšana, sadarbība ar Reģiona galveno bibliotēku (Rēzeknes </w:t>
      </w:r>
      <w:proofErr w:type="spellStart"/>
      <w:r>
        <w:rPr>
          <w:rFonts w:ascii="Times New Roman" w:eastAsia="Calibri" w:hAnsi="Times New Roman" w:cs="Times New Roman"/>
          <w:sz w:val="24"/>
          <w:szCs w:val="24"/>
        </w:rPr>
        <w:t>valstspilsētas</w:t>
      </w:r>
      <w:proofErr w:type="spellEnd"/>
      <w:r>
        <w:rPr>
          <w:rFonts w:ascii="Times New Roman" w:eastAsia="Calibri" w:hAnsi="Times New Roman" w:cs="Times New Roman"/>
          <w:sz w:val="24"/>
          <w:szCs w:val="24"/>
        </w:rPr>
        <w:t xml:space="preserve"> Centrālo bibliotēku) bibliotekārā darba pilnveidošanai.</w:t>
      </w:r>
    </w:p>
    <w:p w14:paraId="7F17C663" w14:textId="77777777" w:rsidR="009F7B59" w:rsidRPr="0073467C" w:rsidRDefault="009F7B59" w:rsidP="009F7B59">
      <w:pPr>
        <w:tabs>
          <w:tab w:val="left" w:pos="6480"/>
        </w:tabs>
        <w:autoSpaceDE w:val="0"/>
        <w:autoSpaceDN w:val="0"/>
        <w:adjustRightInd w:val="0"/>
        <w:spacing w:after="0" w:line="360" w:lineRule="auto"/>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ab/>
      </w:r>
    </w:p>
    <w:p w14:paraId="4E22B2DC" w14:textId="77777777" w:rsidR="009F7B59" w:rsidRPr="00FD71A4" w:rsidRDefault="009F7B59" w:rsidP="009F7B59">
      <w:pPr>
        <w:spacing w:after="0" w:line="360" w:lineRule="auto"/>
        <w:jc w:val="both"/>
        <w:rPr>
          <w:rFonts w:ascii="Times New Roman" w:eastAsia="Calibri" w:hAnsi="Times New Roman" w:cs="Times New Roman"/>
          <w:sz w:val="24"/>
          <w:szCs w:val="24"/>
        </w:rPr>
      </w:pPr>
      <w:r w:rsidRPr="0073467C">
        <w:rPr>
          <w:rFonts w:ascii="Times New Roman" w:eastAsia="Calibri" w:hAnsi="Times New Roman" w:cs="Times New Roman"/>
          <w:sz w:val="24"/>
          <w:szCs w:val="24"/>
        </w:rPr>
        <w:t xml:space="preserve">Bibliotēkās tiek </w:t>
      </w:r>
      <w:r>
        <w:rPr>
          <w:rFonts w:ascii="Times New Roman" w:eastAsia="Calibri" w:hAnsi="Times New Roman" w:cs="Times New Roman"/>
          <w:sz w:val="24"/>
          <w:szCs w:val="24"/>
        </w:rPr>
        <w:t>nodrošināti</w:t>
      </w:r>
      <w:r w:rsidRPr="0073467C">
        <w:rPr>
          <w:rFonts w:ascii="Times New Roman" w:eastAsia="Calibri" w:hAnsi="Times New Roman" w:cs="Times New Roman"/>
          <w:sz w:val="24"/>
          <w:szCs w:val="24"/>
        </w:rPr>
        <w:t xml:space="preserve"> bibliotekār</w:t>
      </w:r>
      <w:r>
        <w:rPr>
          <w:rFonts w:ascii="Times New Roman" w:eastAsia="Calibri" w:hAnsi="Times New Roman" w:cs="Times New Roman"/>
          <w:sz w:val="24"/>
          <w:szCs w:val="24"/>
        </w:rPr>
        <w:t>ie</w:t>
      </w:r>
      <w:r w:rsidRPr="0073467C">
        <w:rPr>
          <w:rFonts w:ascii="Times New Roman" w:eastAsia="Calibri" w:hAnsi="Times New Roman" w:cs="Times New Roman"/>
          <w:sz w:val="24"/>
          <w:szCs w:val="24"/>
        </w:rPr>
        <w:t>, informacionāl</w:t>
      </w:r>
      <w:r>
        <w:rPr>
          <w:rFonts w:ascii="Times New Roman" w:eastAsia="Calibri" w:hAnsi="Times New Roman" w:cs="Times New Roman"/>
          <w:sz w:val="24"/>
          <w:szCs w:val="24"/>
        </w:rPr>
        <w:t>ie</w:t>
      </w:r>
      <w:r w:rsidRPr="0073467C">
        <w:rPr>
          <w:rFonts w:ascii="Times New Roman" w:eastAsia="Calibri" w:hAnsi="Times New Roman" w:cs="Times New Roman"/>
          <w:sz w:val="24"/>
          <w:szCs w:val="24"/>
        </w:rPr>
        <w:t xml:space="preserve"> un digitāl</w:t>
      </w:r>
      <w:r>
        <w:rPr>
          <w:rFonts w:ascii="Times New Roman" w:eastAsia="Calibri" w:hAnsi="Times New Roman" w:cs="Times New Roman"/>
          <w:sz w:val="24"/>
          <w:szCs w:val="24"/>
        </w:rPr>
        <w:t>ie</w:t>
      </w:r>
      <w:r w:rsidRPr="0073467C">
        <w:rPr>
          <w:rFonts w:ascii="Times New Roman" w:eastAsia="Calibri" w:hAnsi="Times New Roman" w:cs="Times New Roman"/>
          <w:sz w:val="24"/>
          <w:szCs w:val="24"/>
        </w:rPr>
        <w:t xml:space="preserve"> pakalpojum</w:t>
      </w:r>
      <w:r>
        <w:rPr>
          <w:rFonts w:ascii="Times New Roman" w:eastAsia="Calibri" w:hAnsi="Times New Roman" w:cs="Times New Roman"/>
          <w:sz w:val="24"/>
          <w:szCs w:val="24"/>
        </w:rPr>
        <w:t xml:space="preserve">i. </w:t>
      </w:r>
      <w:r w:rsidRPr="0073467C">
        <w:rPr>
          <w:rFonts w:ascii="Times New Roman" w:eastAsia="Calibri" w:hAnsi="Times New Roman" w:cs="Times New Roman"/>
          <w:sz w:val="24"/>
          <w:szCs w:val="24"/>
        </w:rPr>
        <w:t xml:space="preserve"> </w:t>
      </w:r>
      <w:r>
        <w:rPr>
          <w:rFonts w:ascii="Times New Roman" w:eastAsia="Calibri" w:hAnsi="Times New Roman" w:cs="Times New Roman"/>
          <w:sz w:val="24"/>
          <w:szCs w:val="24"/>
        </w:rPr>
        <w:t>Covid  situācijas ietekmē pēdējo divu gadu laikā mainījās darba formas, klātienes aktivitātes nomainīja attālinātie pakalpojumi, praktiska palīdzība dzīves jautājumu risināšanai digitālajā vidē.  Mūsdienīgu</w:t>
      </w:r>
      <w:r w:rsidRPr="0073467C">
        <w:rPr>
          <w:rFonts w:ascii="Times New Roman" w:eastAsia="Calibri" w:hAnsi="Times New Roman" w:cs="Times New Roman"/>
          <w:sz w:val="24"/>
          <w:szCs w:val="24"/>
        </w:rPr>
        <w:t xml:space="preserve"> pakalpojumu  </w:t>
      </w:r>
      <w:r>
        <w:rPr>
          <w:rFonts w:ascii="Times New Roman" w:eastAsia="Calibri" w:hAnsi="Times New Roman" w:cs="Times New Roman"/>
          <w:sz w:val="24"/>
          <w:szCs w:val="24"/>
        </w:rPr>
        <w:t xml:space="preserve">turpmākai </w:t>
      </w:r>
      <w:r w:rsidRPr="0073467C">
        <w:rPr>
          <w:rFonts w:ascii="Times New Roman" w:eastAsia="Calibri" w:hAnsi="Times New Roman" w:cs="Times New Roman"/>
          <w:sz w:val="24"/>
          <w:szCs w:val="24"/>
        </w:rPr>
        <w:t xml:space="preserve">attīstībai </w:t>
      </w:r>
      <w:r>
        <w:rPr>
          <w:rFonts w:ascii="Times New Roman" w:eastAsia="Calibri" w:hAnsi="Times New Roman" w:cs="Times New Roman"/>
          <w:sz w:val="24"/>
          <w:szCs w:val="24"/>
        </w:rPr>
        <w:t xml:space="preserve">jāmodernizē </w:t>
      </w:r>
      <w:r w:rsidRPr="0073467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bibliotēku </w:t>
      </w:r>
      <w:r w:rsidRPr="0073467C">
        <w:rPr>
          <w:rFonts w:ascii="Times New Roman" w:eastAsia="Calibri" w:hAnsi="Times New Roman" w:cs="Times New Roman"/>
          <w:sz w:val="24"/>
          <w:szCs w:val="24"/>
        </w:rPr>
        <w:t xml:space="preserve">tehniskais </w:t>
      </w:r>
      <w:r>
        <w:rPr>
          <w:rFonts w:ascii="Times New Roman" w:eastAsia="Calibri" w:hAnsi="Times New Roman" w:cs="Times New Roman"/>
          <w:sz w:val="24"/>
          <w:szCs w:val="24"/>
        </w:rPr>
        <w:t xml:space="preserve">aprīkojums, </w:t>
      </w:r>
      <w:r w:rsidRPr="0073467C">
        <w:rPr>
          <w:rFonts w:ascii="Times New Roman" w:eastAsia="Calibri" w:hAnsi="Times New Roman" w:cs="Times New Roman"/>
          <w:sz w:val="24"/>
          <w:szCs w:val="24"/>
        </w:rPr>
        <w:t xml:space="preserve"> </w:t>
      </w:r>
      <w:r>
        <w:rPr>
          <w:rFonts w:ascii="Times New Roman" w:eastAsia="Calibri" w:hAnsi="Times New Roman" w:cs="Times New Roman"/>
          <w:sz w:val="24"/>
          <w:szCs w:val="24"/>
        </w:rPr>
        <w:t>jāpilnveido</w:t>
      </w:r>
      <w:r w:rsidRPr="0073467C">
        <w:rPr>
          <w:rFonts w:ascii="Times New Roman" w:eastAsia="Calibri" w:hAnsi="Times New Roman" w:cs="Times New Roman"/>
          <w:sz w:val="24"/>
          <w:szCs w:val="24"/>
        </w:rPr>
        <w:t xml:space="preserve"> darbinieku prasmes. Ar </w:t>
      </w:r>
      <w:r>
        <w:rPr>
          <w:rFonts w:ascii="Times New Roman" w:eastAsia="Calibri" w:hAnsi="Times New Roman" w:cs="Times New Roman"/>
          <w:sz w:val="24"/>
          <w:szCs w:val="24"/>
        </w:rPr>
        <w:t xml:space="preserve">valsts un </w:t>
      </w:r>
      <w:r w:rsidRPr="0073467C">
        <w:rPr>
          <w:rFonts w:ascii="Times New Roman" w:eastAsia="Calibri" w:hAnsi="Times New Roman" w:cs="Times New Roman"/>
          <w:sz w:val="24"/>
          <w:szCs w:val="24"/>
        </w:rPr>
        <w:t>Kultūras informācijas centra (KISC) atbalstu</w:t>
      </w:r>
      <w:r>
        <w:rPr>
          <w:rFonts w:ascii="Times New Roman" w:eastAsia="Calibri" w:hAnsi="Times New Roman" w:cs="Times New Roman"/>
          <w:sz w:val="24"/>
          <w:szCs w:val="24"/>
        </w:rPr>
        <w:t xml:space="preserve"> publiskajās bibliotēkās nodrošināti: bezmaksas internets (t.sk. </w:t>
      </w:r>
      <w:proofErr w:type="spellStart"/>
      <w:r>
        <w:rPr>
          <w:rFonts w:ascii="Times New Roman" w:eastAsia="Calibri" w:hAnsi="Times New Roman" w:cs="Times New Roman"/>
          <w:sz w:val="24"/>
          <w:szCs w:val="24"/>
        </w:rPr>
        <w:t>Wi-Fi</w:t>
      </w:r>
      <w:proofErr w:type="spellEnd"/>
      <w:r>
        <w:rPr>
          <w:rFonts w:ascii="Times New Roman" w:eastAsia="Calibri" w:hAnsi="Times New Roman" w:cs="Times New Roman"/>
          <w:sz w:val="24"/>
          <w:szCs w:val="24"/>
        </w:rPr>
        <w:t xml:space="preserve">), bezmaksas piekļuve tiešsaistes datubāzēm Letonika un Lursoft “Laikrakstu bibliotēka, 3td e-grāmatu bibliotēkai. </w:t>
      </w:r>
      <w:r w:rsidRPr="0073467C">
        <w:rPr>
          <w:rFonts w:ascii="Times New Roman" w:eastAsia="Calibri" w:hAnsi="Times New Roman" w:cs="Times New Roman"/>
          <w:sz w:val="24"/>
          <w:szCs w:val="24"/>
        </w:rPr>
        <w:t xml:space="preserve"> Pašvaldības finansējums  nodrošina  </w:t>
      </w:r>
      <w:r>
        <w:rPr>
          <w:rFonts w:ascii="Times New Roman" w:eastAsia="Calibri" w:hAnsi="Times New Roman" w:cs="Times New Roman"/>
          <w:sz w:val="24"/>
          <w:szCs w:val="24"/>
        </w:rPr>
        <w:t>publisko bibliotēku materiālās un tehniskās bāzes uzturēšanu ( t.sk BIS Alise),  bibliotēku pamatfunkciju veikšanu un pakāpenisku attīstību.</w:t>
      </w:r>
    </w:p>
    <w:p w14:paraId="2434752B" w14:textId="5F2F6D21" w:rsidR="009F7B59" w:rsidRDefault="009F7B59" w:rsidP="009F7B59">
      <w:pPr>
        <w:rPr>
          <w:sz w:val="24"/>
          <w:szCs w:val="24"/>
        </w:rPr>
      </w:pPr>
    </w:p>
    <w:p w14:paraId="397A875F" w14:textId="2CA80F12" w:rsidR="009F7B59" w:rsidRDefault="009F7B59" w:rsidP="009F7B59">
      <w:pPr>
        <w:rPr>
          <w:sz w:val="24"/>
          <w:szCs w:val="24"/>
        </w:rPr>
      </w:pPr>
    </w:p>
    <w:p w14:paraId="4656EAEC" w14:textId="0F7F4138" w:rsidR="009F7B59" w:rsidRDefault="009F7B59" w:rsidP="009F7B59">
      <w:pPr>
        <w:rPr>
          <w:sz w:val="24"/>
          <w:szCs w:val="24"/>
        </w:rPr>
      </w:pPr>
    </w:p>
    <w:p w14:paraId="1FF5C0E3" w14:textId="31F57924" w:rsidR="009F7B59" w:rsidRDefault="009F7B59" w:rsidP="009F7B59">
      <w:pPr>
        <w:rPr>
          <w:sz w:val="24"/>
          <w:szCs w:val="24"/>
        </w:rPr>
      </w:pPr>
    </w:p>
    <w:p w14:paraId="31352828" w14:textId="5F524458" w:rsidR="009F7B59" w:rsidRDefault="009F7B59" w:rsidP="009F7B59">
      <w:pPr>
        <w:rPr>
          <w:sz w:val="24"/>
          <w:szCs w:val="24"/>
        </w:rPr>
      </w:pPr>
    </w:p>
    <w:p w14:paraId="7214DE8C" w14:textId="25AAA75C" w:rsidR="009F7B59" w:rsidRDefault="009F7B59" w:rsidP="009F7B59">
      <w:pPr>
        <w:rPr>
          <w:sz w:val="24"/>
          <w:szCs w:val="24"/>
        </w:rPr>
      </w:pPr>
    </w:p>
    <w:p w14:paraId="1EE329B3" w14:textId="0BC37120" w:rsidR="009F7B59" w:rsidRDefault="009F7B59" w:rsidP="009F7B59">
      <w:pPr>
        <w:rPr>
          <w:sz w:val="24"/>
          <w:szCs w:val="24"/>
        </w:rPr>
      </w:pPr>
    </w:p>
    <w:p w14:paraId="63D79BD5" w14:textId="77777777" w:rsidR="009F7B59" w:rsidRPr="00117043" w:rsidRDefault="009F7B59" w:rsidP="009F7B59">
      <w:pPr>
        <w:rPr>
          <w:sz w:val="24"/>
          <w:szCs w:val="24"/>
        </w:rPr>
      </w:pPr>
    </w:p>
    <w:p w14:paraId="2301E264" w14:textId="041C3FB6" w:rsidR="004E5236" w:rsidRDefault="004E5236" w:rsidP="004E5236">
      <w:pPr>
        <w:pStyle w:val="Paraststmeklis"/>
        <w:rPr>
          <w:b/>
          <w:bCs/>
        </w:rPr>
      </w:pPr>
      <w:r>
        <w:rPr>
          <w:b/>
          <w:bCs/>
        </w:rPr>
        <w:lastRenderedPageBreak/>
        <w:t>Rēzeknes novada radošo darbu konkurss 2021</w:t>
      </w:r>
    </w:p>
    <w:p w14:paraId="55EC0EE4" w14:textId="77777777" w:rsidR="009F7B59" w:rsidRDefault="004E5236" w:rsidP="009F7B59">
      <w:pPr>
        <w:pStyle w:val="Paraststmeklis"/>
        <w:spacing w:before="0" w:beforeAutospacing="0" w:after="0" w:afterAutospacing="0"/>
      </w:pPr>
      <w:r>
        <w:t>Lai veicinātu  kultūras un mākslas jaunrades procesu un tā daudzveidību Rēzeknes novadā, Rēzeknes novada pašvaldība izsludina un organizē Radošo darbu konkursu.</w:t>
      </w:r>
    </w:p>
    <w:p w14:paraId="0ED931E4" w14:textId="0E1EFD67" w:rsidR="004E5236" w:rsidRDefault="004E5236" w:rsidP="009F7B59">
      <w:pPr>
        <w:pStyle w:val="Paraststmeklis"/>
        <w:spacing w:before="0" w:beforeAutospacing="0" w:after="0" w:afterAutospacing="0"/>
      </w:pPr>
      <w:r>
        <w:t xml:space="preserve">Konkursa </w:t>
      </w:r>
      <w:proofErr w:type="spellStart"/>
      <w:r>
        <w:t>virsmērķis</w:t>
      </w:r>
      <w:proofErr w:type="spellEnd"/>
      <w:r>
        <w:t xml:space="preserve"> ir atbalstīt kultūru un mākslu, kas ir pieejama, daudzveidīga un inovatīva, un veicināt līdzsvarotu kultūras un mākslas vērtību nozīmību, jaunrades attīstību un kultūras mantojuma saglabāšanu saskaņā ar valsts kultūrpolitikas vadlīnijām, kā arī veicināt iedzīvotāju radošumu un līdzdalību Latvijas un Rēzeknes novada </w:t>
      </w:r>
      <w:proofErr w:type="spellStart"/>
      <w:r>
        <w:t>kultūrtelpas</w:t>
      </w:r>
      <w:proofErr w:type="spellEnd"/>
      <w:r>
        <w:t xml:space="preserve"> veidošanā, īpaši pievēršot uzmanību pandēmijas laika radītajiem ierobežojumiem.</w:t>
      </w:r>
    </w:p>
    <w:p w14:paraId="3D5BAA8E" w14:textId="77777777" w:rsidR="004E5236" w:rsidRDefault="004E5236" w:rsidP="004E5236">
      <w:pPr>
        <w:pStyle w:val="Paraststmeklis"/>
        <w:spacing w:after="0" w:afterAutospacing="0"/>
      </w:pPr>
      <w:r>
        <w:t>2021. gada Radošo darbu konkursā tika atbalstīti 3 projekti:</w:t>
      </w:r>
    </w:p>
    <w:p w14:paraId="00AAE24E" w14:textId="77777777" w:rsidR="004E5236" w:rsidRDefault="004E5236" w:rsidP="004E5236">
      <w:pPr>
        <w:pStyle w:val="Sarakstarindkopa"/>
        <w:numPr>
          <w:ilvl w:val="0"/>
          <w:numId w:val="2"/>
        </w:numPr>
        <w:spacing w:after="0" w:line="240" w:lineRule="auto"/>
        <w:jc w:val="both"/>
        <w:rPr>
          <w:rFonts w:ascii="Times New Roman" w:hAnsi="Times New Roman" w:cs="Times New Roman"/>
          <w:bCs/>
        </w:rPr>
      </w:pPr>
      <w:r>
        <w:rPr>
          <w:rFonts w:ascii="Times New Roman" w:hAnsi="Times New Roman" w:cs="Times New Roman"/>
          <w:bCs/>
        </w:rPr>
        <w:t>Nautrēnu pagasta pārvaldes projekts “Vides objekts ROGOVKA”,</w:t>
      </w:r>
    </w:p>
    <w:p w14:paraId="36B88036" w14:textId="77777777" w:rsidR="004E5236" w:rsidRDefault="004E5236" w:rsidP="004E5236">
      <w:pPr>
        <w:pStyle w:val="Sarakstarindkopa"/>
        <w:numPr>
          <w:ilvl w:val="0"/>
          <w:numId w:val="2"/>
        </w:numPr>
        <w:spacing w:after="0" w:line="240" w:lineRule="auto"/>
        <w:jc w:val="both"/>
        <w:rPr>
          <w:rFonts w:ascii="Times New Roman" w:hAnsi="Times New Roman" w:cs="Times New Roman"/>
          <w:bCs/>
        </w:rPr>
      </w:pPr>
      <w:r>
        <w:rPr>
          <w:rFonts w:ascii="Times New Roman" w:hAnsi="Times New Roman" w:cs="Times New Roman"/>
          <w:bCs/>
        </w:rPr>
        <w:t xml:space="preserve"> </w:t>
      </w:r>
      <w:r>
        <w:rPr>
          <w:rFonts w:ascii="Times New Roman" w:hAnsi="Times New Roman" w:cs="Times New Roman"/>
          <w:bCs/>
          <w:sz w:val="24"/>
        </w:rPr>
        <w:t>Biedrības ESTO projekts  krāsojamās grāmatas  “Atrodi. Izpēti. Izkrāso.” izdošana,</w:t>
      </w:r>
    </w:p>
    <w:p w14:paraId="5F1B6218" w14:textId="77777777" w:rsidR="004E5236" w:rsidRDefault="004E5236" w:rsidP="004E5236">
      <w:pPr>
        <w:pStyle w:val="Sarakstarindkopa"/>
        <w:numPr>
          <w:ilvl w:val="0"/>
          <w:numId w:val="2"/>
        </w:numPr>
        <w:spacing w:after="0" w:line="240" w:lineRule="auto"/>
        <w:jc w:val="both"/>
        <w:rPr>
          <w:rFonts w:ascii="Times New Roman" w:hAnsi="Times New Roman" w:cs="Times New Roman"/>
          <w:bCs/>
        </w:rPr>
      </w:pPr>
      <w:r>
        <w:rPr>
          <w:rFonts w:ascii="Times New Roman" w:hAnsi="Times New Roman" w:cs="Times New Roman"/>
          <w:bCs/>
        </w:rPr>
        <w:t xml:space="preserve">Igauņu ģimenes  CD “Tu </w:t>
      </w:r>
      <w:proofErr w:type="spellStart"/>
      <w:r>
        <w:rPr>
          <w:rFonts w:ascii="Times New Roman" w:hAnsi="Times New Roman" w:cs="Times New Roman"/>
          <w:bCs/>
        </w:rPr>
        <w:t>munā</w:t>
      </w:r>
      <w:proofErr w:type="spellEnd"/>
      <w:r>
        <w:rPr>
          <w:rFonts w:ascii="Times New Roman" w:hAnsi="Times New Roman" w:cs="Times New Roman"/>
          <w:bCs/>
        </w:rPr>
        <w:t xml:space="preserve">  </w:t>
      </w:r>
      <w:proofErr w:type="spellStart"/>
      <w:r>
        <w:rPr>
          <w:rFonts w:ascii="Times New Roman" w:hAnsi="Times New Roman" w:cs="Times New Roman"/>
          <w:bCs/>
        </w:rPr>
        <w:t>sirsneņā</w:t>
      </w:r>
      <w:proofErr w:type="spellEnd"/>
      <w:r>
        <w:rPr>
          <w:rFonts w:ascii="Times New Roman" w:hAnsi="Times New Roman" w:cs="Times New Roman"/>
          <w:bCs/>
        </w:rPr>
        <w:t>” izdošana.</w:t>
      </w:r>
    </w:p>
    <w:p w14:paraId="2BF031FC" w14:textId="2917CA14" w:rsidR="004E5236" w:rsidRDefault="002D51EF" w:rsidP="004E5236">
      <w:pPr>
        <w:spacing w:after="0" w:line="360" w:lineRule="auto"/>
        <w:contextualSpacing/>
        <w:rPr>
          <w:rFonts w:ascii="Times New Roman" w:eastAsia="Calibri" w:hAnsi="Times New Roman" w:cs="Times New Roman"/>
          <w:sz w:val="24"/>
          <w:szCs w:val="24"/>
        </w:rPr>
      </w:pPr>
      <w:r>
        <w:rPr>
          <w:noProof/>
        </w:rPr>
        <w:drawing>
          <wp:inline distT="0" distB="0" distL="0" distR="0" wp14:anchorId="64DDC524" wp14:editId="2E3457C4">
            <wp:extent cx="6057169" cy="3390900"/>
            <wp:effectExtent l="0" t="0" r="127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8406" cy="3402789"/>
                    </a:xfrm>
                    <a:prstGeom prst="rect">
                      <a:avLst/>
                    </a:prstGeom>
                    <a:noFill/>
                    <a:ln>
                      <a:noFill/>
                    </a:ln>
                  </pic:spPr>
                </pic:pic>
              </a:graphicData>
            </a:graphic>
          </wp:inline>
        </w:drawing>
      </w:r>
    </w:p>
    <w:p w14:paraId="0C7A47DA" w14:textId="77777777" w:rsidR="009F7B59" w:rsidRDefault="002D51EF" w:rsidP="002D51EF">
      <w:pPr>
        <w:pStyle w:val="Paraststmeklis"/>
      </w:pPr>
      <w:r>
        <w:rPr>
          <w:b/>
          <w:bCs/>
        </w:rPr>
        <w:t xml:space="preserve">Rēzeknes novada domes līdzfinansējuma programma </w:t>
      </w:r>
      <w:r>
        <w:rPr>
          <w:b/>
          <w:bCs/>
        </w:rPr>
        <w:br/>
        <w:t xml:space="preserve">kultūras pieminekļu saglabāšanai </w:t>
      </w:r>
    </w:p>
    <w:p w14:paraId="0E59DBB7" w14:textId="77777777" w:rsidR="009F7B59" w:rsidRDefault="002D51EF" w:rsidP="009F7B59">
      <w:pPr>
        <w:pStyle w:val="Paraststmeklis"/>
        <w:spacing w:before="0" w:beforeAutospacing="0" w:after="0" w:afterAutospacing="0"/>
        <w:contextualSpacing/>
      </w:pPr>
      <w:r w:rsidRPr="00797934">
        <w:t xml:space="preserve">Rēzeknes novada domes līdzfinansējuma mērķis ir atbalstīt un veicināt vietējās un valsts nozīmes kultūras pieminekļu  saglabāšanu, sabiedrības interesēs nodrošinot vēsturisko ēku izmantošanu, radot </w:t>
      </w:r>
      <w:proofErr w:type="spellStart"/>
      <w:r w:rsidRPr="00797934">
        <w:t>daudzkulturālas</w:t>
      </w:r>
      <w:proofErr w:type="spellEnd"/>
      <w:r w:rsidRPr="00797934">
        <w:t xml:space="preserve"> vides veidošanos un sabiedrības integrāciju. </w:t>
      </w:r>
    </w:p>
    <w:p w14:paraId="610F2F74" w14:textId="10CAD785" w:rsidR="009F7B59" w:rsidRDefault="002D51EF" w:rsidP="009F7B59">
      <w:pPr>
        <w:pStyle w:val="Paraststmeklis"/>
        <w:spacing w:before="0" w:beforeAutospacing="0" w:after="0" w:afterAutospacing="0"/>
      </w:pPr>
      <w:r w:rsidRPr="00797934">
        <w:t xml:space="preserve"> Rēzeknes novada dome ar līdzfinansējuma piešķiršanu atbalsta saimnieciski neizmantojamu publiski pieejamu vietējās un valsts nozīmes kultūras pieminekļu saglabāšanu, kuros tiek organizēti pašvaldības atbalstīti kultūras un sabiedrības sociālās</w:t>
      </w:r>
      <w:r>
        <w:t xml:space="preserve"> integrācijas pasākumi.</w:t>
      </w:r>
    </w:p>
    <w:p w14:paraId="50BABB25" w14:textId="77777777" w:rsidR="009F7B59" w:rsidRDefault="009F7B59" w:rsidP="009F7B59">
      <w:pPr>
        <w:pStyle w:val="Paraststmeklis"/>
        <w:spacing w:before="0" w:beforeAutospacing="0" w:after="0" w:afterAutospacing="0"/>
      </w:pPr>
    </w:p>
    <w:p w14:paraId="468AAE7F" w14:textId="77777777" w:rsidR="009F7B59" w:rsidRDefault="002D51EF" w:rsidP="009F7B59">
      <w:pPr>
        <w:pStyle w:val="Paraststmeklis"/>
        <w:spacing w:before="0" w:beforeAutospacing="0" w:after="0" w:afterAutospacing="0"/>
      </w:pPr>
      <w:r>
        <w:t>Ar programmas līdzfinansējuma atbalstu 2021. gadā veikti sekojoši darbi:</w:t>
      </w:r>
    </w:p>
    <w:p w14:paraId="4580043B" w14:textId="1A26334C" w:rsidR="002D51EF" w:rsidRPr="009F7B59" w:rsidRDefault="002D51EF" w:rsidP="009F7B59">
      <w:pPr>
        <w:pStyle w:val="Paraststmeklis"/>
        <w:numPr>
          <w:ilvl w:val="0"/>
          <w:numId w:val="11"/>
        </w:numPr>
        <w:spacing w:before="0" w:beforeAutospacing="0" w:after="0" w:afterAutospacing="0"/>
      </w:pPr>
      <w:r w:rsidRPr="009F7B59">
        <w:t>Tiskādu vecticībnieku kopienas lūgšanu nama grīdas remontdarbi,</w:t>
      </w:r>
    </w:p>
    <w:p w14:paraId="5B2F2AD1" w14:textId="77777777" w:rsidR="002D51EF" w:rsidRPr="00D73705" w:rsidRDefault="002D51EF" w:rsidP="002D51EF">
      <w:pPr>
        <w:pStyle w:val="Sarakstarindkopa"/>
        <w:numPr>
          <w:ilvl w:val="0"/>
          <w:numId w:val="3"/>
        </w:numPr>
        <w:spacing w:after="0" w:line="240" w:lineRule="auto"/>
        <w:rPr>
          <w:rFonts w:ascii="Times New Roman" w:hAnsi="Times New Roman" w:cs="Times New Roman"/>
        </w:rPr>
      </w:pPr>
      <w:proofErr w:type="spellStart"/>
      <w:r w:rsidRPr="00D73705">
        <w:rPr>
          <w:rFonts w:ascii="Times New Roman" w:hAnsi="Times New Roman" w:cs="Times New Roman"/>
          <w:sz w:val="24"/>
          <w:szCs w:val="24"/>
        </w:rPr>
        <w:t>Kampišķu</w:t>
      </w:r>
      <w:proofErr w:type="spellEnd"/>
      <w:r w:rsidRPr="00D73705">
        <w:rPr>
          <w:rFonts w:ascii="Times New Roman" w:hAnsi="Times New Roman" w:cs="Times New Roman"/>
          <w:sz w:val="24"/>
          <w:szCs w:val="24"/>
        </w:rPr>
        <w:t xml:space="preserve">  vecticībnieku kopienas lūgšanu nama logu restaurācijas darbi un elektroinstalācijas nomaiņas darbi,</w:t>
      </w:r>
    </w:p>
    <w:p w14:paraId="3B8A7688" w14:textId="77777777" w:rsidR="002D51EF" w:rsidRPr="00D73705" w:rsidRDefault="002D51EF" w:rsidP="002D51EF">
      <w:pPr>
        <w:pStyle w:val="Sarakstarindkopa"/>
        <w:numPr>
          <w:ilvl w:val="0"/>
          <w:numId w:val="3"/>
        </w:numPr>
        <w:spacing w:after="0" w:line="240" w:lineRule="auto"/>
        <w:rPr>
          <w:rFonts w:ascii="Times New Roman" w:hAnsi="Times New Roman" w:cs="Times New Roman"/>
        </w:rPr>
      </w:pPr>
      <w:proofErr w:type="spellStart"/>
      <w:r w:rsidRPr="00D73705">
        <w:rPr>
          <w:rFonts w:ascii="Times New Roman" w:hAnsi="Times New Roman" w:cs="Times New Roman"/>
          <w:sz w:val="24"/>
          <w:szCs w:val="24"/>
        </w:rPr>
        <w:lastRenderedPageBreak/>
        <w:t>Ismeru</w:t>
      </w:r>
      <w:proofErr w:type="spellEnd"/>
      <w:r w:rsidRPr="00D73705">
        <w:rPr>
          <w:rFonts w:ascii="Times New Roman" w:hAnsi="Times New Roman" w:cs="Times New Roman"/>
          <w:sz w:val="24"/>
          <w:szCs w:val="24"/>
        </w:rPr>
        <w:t xml:space="preserve">  vecticībnieku kopienas lūgšanu nama tehniskās apsekošanas un restaurācijas projekta izstrāde,</w:t>
      </w:r>
    </w:p>
    <w:p w14:paraId="49F21ABE" w14:textId="77777777" w:rsidR="002D51EF" w:rsidRPr="00D73705" w:rsidRDefault="002D51EF" w:rsidP="002D51EF">
      <w:pPr>
        <w:pStyle w:val="Sarakstarindkopa"/>
        <w:numPr>
          <w:ilvl w:val="0"/>
          <w:numId w:val="3"/>
        </w:numPr>
        <w:spacing w:after="0" w:line="240" w:lineRule="auto"/>
        <w:rPr>
          <w:rFonts w:ascii="Times New Roman" w:hAnsi="Times New Roman" w:cs="Times New Roman"/>
          <w:bCs/>
        </w:rPr>
      </w:pPr>
      <w:r w:rsidRPr="00D73705">
        <w:rPr>
          <w:rFonts w:ascii="Times New Roman" w:hAnsi="Times New Roman" w:cs="Times New Roman"/>
          <w:bCs/>
        </w:rPr>
        <w:t xml:space="preserve">Kaunatas </w:t>
      </w:r>
      <w:proofErr w:type="spellStart"/>
      <w:r w:rsidRPr="00D73705">
        <w:rPr>
          <w:rFonts w:ascii="Times New Roman" w:hAnsi="Times New Roman" w:cs="Times New Roman"/>
          <w:bCs/>
        </w:rPr>
        <w:t>Vissvētās</w:t>
      </w:r>
      <w:proofErr w:type="spellEnd"/>
      <w:r w:rsidRPr="00D73705">
        <w:rPr>
          <w:rFonts w:ascii="Times New Roman" w:hAnsi="Times New Roman" w:cs="Times New Roman"/>
          <w:bCs/>
        </w:rPr>
        <w:t xml:space="preserve"> Jaunavas Marijas  Romas katoļu  baznīcas  iekšējās apdares darbi,</w:t>
      </w:r>
    </w:p>
    <w:p w14:paraId="67F8D4F8" w14:textId="77777777" w:rsidR="002D51EF" w:rsidRPr="00D73705" w:rsidRDefault="002D51EF" w:rsidP="002D51EF">
      <w:pPr>
        <w:pStyle w:val="Sarakstarindkopa"/>
        <w:numPr>
          <w:ilvl w:val="0"/>
          <w:numId w:val="3"/>
        </w:numPr>
        <w:spacing w:after="0" w:line="240" w:lineRule="auto"/>
        <w:rPr>
          <w:rFonts w:ascii="Times New Roman" w:hAnsi="Times New Roman" w:cs="Times New Roman"/>
        </w:rPr>
      </w:pPr>
      <w:r w:rsidRPr="00D73705">
        <w:rPr>
          <w:rFonts w:ascii="Times New Roman" w:hAnsi="Times New Roman" w:cs="Times New Roman"/>
          <w:sz w:val="24"/>
          <w:szCs w:val="24"/>
        </w:rPr>
        <w:t>Mākoņkalna pilsdrupu konservācijas darbi,</w:t>
      </w:r>
    </w:p>
    <w:p w14:paraId="500F2827" w14:textId="01BA63A7" w:rsidR="002D51EF" w:rsidRPr="00D73705" w:rsidRDefault="002D51EF" w:rsidP="002D51EF">
      <w:pPr>
        <w:pStyle w:val="Sarakstarindkopa"/>
        <w:numPr>
          <w:ilvl w:val="0"/>
          <w:numId w:val="3"/>
        </w:numPr>
        <w:spacing w:after="0" w:line="240" w:lineRule="auto"/>
        <w:rPr>
          <w:rFonts w:ascii="Times New Roman" w:hAnsi="Times New Roman" w:cs="Times New Roman"/>
        </w:rPr>
      </w:pPr>
      <w:r w:rsidRPr="00D73705">
        <w:rPr>
          <w:rFonts w:ascii="Times New Roman" w:hAnsi="Times New Roman" w:cs="Times New Roman"/>
          <w:bCs/>
        </w:rPr>
        <w:t>Viļānu Svētā Ercenģeļa Miķeļa Romas katoļu  baznīcas</w:t>
      </w:r>
      <w:r w:rsidRPr="00D73705">
        <w:rPr>
          <w:rFonts w:ascii="Times New Roman" w:hAnsi="Times New Roman" w:cs="Times New Roman"/>
          <w:b/>
        </w:rPr>
        <w:t xml:space="preserve"> </w:t>
      </w:r>
      <w:r w:rsidRPr="00D73705">
        <w:rPr>
          <w:rFonts w:ascii="Times New Roman" w:hAnsi="Times New Roman" w:cs="Times New Roman"/>
        </w:rPr>
        <w:t xml:space="preserve"> žoga Austrumu un Ziemeļu  un  Dienvidu    un Rietumu žoga puses remonta darbi</w:t>
      </w:r>
      <w:r w:rsidR="009F7B59">
        <w:rPr>
          <w:rFonts w:ascii="Times New Roman" w:hAnsi="Times New Roman" w:cs="Times New Roman"/>
        </w:rPr>
        <w:t>.</w:t>
      </w:r>
    </w:p>
    <w:p w14:paraId="03621ADB" w14:textId="7F2894F3" w:rsidR="009F7B59" w:rsidRDefault="009F7B59" w:rsidP="002D51EF">
      <w:pPr>
        <w:pStyle w:val="Sarakstarindkopa"/>
        <w:rPr>
          <w:rFonts w:ascii="Times New Roman" w:hAnsi="Times New Roman" w:cs="Times New Roman"/>
        </w:rPr>
      </w:pPr>
    </w:p>
    <w:p w14:paraId="52E73898" w14:textId="0B73050D" w:rsidR="009F7B59" w:rsidRDefault="009F7B59" w:rsidP="002D51EF">
      <w:pPr>
        <w:pStyle w:val="Sarakstarindkopa"/>
        <w:rPr>
          <w:rFonts w:ascii="Times New Roman" w:hAnsi="Times New Roman" w:cs="Times New Roman"/>
        </w:rPr>
      </w:pPr>
    </w:p>
    <w:p w14:paraId="5695716E" w14:textId="3E2D5B28" w:rsidR="009F7B59" w:rsidRDefault="009F7B59" w:rsidP="002D51EF">
      <w:pPr>
        <w:pStyle w:val="Sarakstarindkopa"/>
        <w:rPr>
          <w:rFonts w:ascii="Times New Roman" w:hAnsi="Times New Roman" w:cs="Times New Roman"/>
        </w:rPr>
      </w:pPr>
    </w:p>
    <w:p w14:paraId="6D0EF155" w14:textId="4BAA4BEC" w:rsidR="009F7B59" w:rsidRDefault="009F7B59" w:rsidP="002D51EF">
      <w:pPr>
        <w:pStyle w:val="Sarakstarindkopa"/>
        <w:rPr>
          <w:rFonts w:ascii="Times New Roman" w:hAnsi="Times New Roman" w:cs="Times New Roman"/>
        </w:rPr>
      </w:pPr>
      <w:r>
        <w:rPr>
          <w:rFonts w:ascii="Times New Roman" w:hAnsi="Times New Roman" w:cs="Times New Roman"/>
        </w:rPr>
        <w:t xml:space="preserve">Rēzeknes novada kultūras nodaļas vadītāja        Ināra </w:t>
      </w:r>
      <w:proofErr w:type="spellStart"/>
      <w:r>
        <w:rPr>
          <w:rFonts w:ascii="Times New Roman" w:hAnsi="Times New Roman" w:cs="Times New Roman"/>
        </w:rPr>
        <w:t>Pleikšne</w:t>
      </w:r>
      <w:proofErr w:type="spellEnd"/>
    </w:p>
    <w:p w14:paraId="665B7865" w14:textId="77777777" w:rsidR="009F7B59" w:rsidRPr="00AD694E" w:rsidRDefault="009F7B59" w:rsidP="002D51EF">
      <w:pPr>
        <w:pStyle w:val="Sarakstarindkopa"/>
        <w:rPr>
          <w:rFonts w:ascii="Times New Roman" w:hAnsi="Times New Roman" w:cs="Times New Roman"/>
        </w:rPr>
      </w:pPr>
    </w:p>
    <w:p w14:paraId="53B84CD9" w14:textId="77777777" w:rsidR="002D51EF" w:rsidRPr="00160F4C" w:rsidRDefault="002D51EF" w:rsidP="004E5236">
      <w:pPr>
        <w:spacing w:after="0" w:line="360" w:lineRule="auto"/>
        <w:contextualSpacing/>
        <w:rPr>
          <w:rFonts w:ascii="Times New Roman" w:eastAsia="Calibri" w:hAnsi="Times New Roman" w:cs="Times New Roman"/>
          <w:sz w:val="24"/>
          <w:szCs w:val="24"/>
        </w:rPr>
      </w:pPr>
    </w:p>
    <w:sectPr w:rsidR="002D51EF" w:rsidRPr="00160F4C" w:rsidSect="004E5236">
      <w:pgSz w:w="12240" w:h="15840"/>
      <w:pgMar w:top="1134" w:right="1134" w:bottom="113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TXinwei">
    <w:charset w:val="86"/>
    <w:family w:val="auto"/>
    <w:pitch w:val="variable"/>
    <w:sig w:usb0="00000001" w:usb1="080F0000" w:usb2="00000010" w:usb3="00000000" w:csb0="00040000"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97CC3"/>
    <w:multiLevelType w:val="hybridMultilevel"/>
    <w:tmpl w:val="B80C27A4"/>
    <w:lvl w:ilvl="0" w:tplc="0454899C">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1D6D217A"/>
    <w:multiLevelType w:val="hybridMultilevel"/>
    <w:tmpl w:val="360CDB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80F0BE7"/>
    <w:multiLevelType w:val="hybridMultilevel"/>
    <w:tmpl w:val="8084CDE0"/>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3BF26298"/>
    <w:multiLevelType w:val="hybridMultilevel"/>
    <w:tmpl w:val="4F1C5958"/>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464E5B52"/>
    <w:multiLevelType w:val="hybridMultilevel"/>
    <w:tmpl w:val="620E0700"/>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46CC4689"/>
    <w:multiLevelType w:val="hybridMultilevel"/>
    <w:tmpl w:val="75B8AB54"/>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48680FD3"/>
    <w:multiLevelType w:val="hybridMultilevel"/>
    <w:tmpl w:val="9572D5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DD36D96"/>
    <w:multiLevelType w:val="hybridMultilevel"/>
    <w:tmpl w:val="CEFAF7B4"/>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546441E6"/>
    <w:multiLevelType w:val="hybridMultilevel"/>
    <w:tmpl w:val="C0921148"/>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73A5517C"/>
    <w:multiLevelType w:val="hybridMultilevel"/>
    <w:tmpl w:val="E82C607A"/>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77CA44DB"/>
    <w:multiLevelType w:val="hybridMultilevel"/>
    <w:tmpl w:val="A1E692E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
  </w:num>
  <w:num w:numId="4">
    <w:abstractNumId w:val="9"/>
  </w:num>
  <w:num w:numId="5">
    <w:abstractNumId w:val="3"/>
  </w:num>
  <w:num w:numId="6">
    <w:abstractNumId w:val="2"/>
  </w:num>
  <w:num w:numId="7">
    <w:abstractNumId w:val="4"/>
  </w:num>
  <w:num w:numId="8">
    <w:abstractNumId w:val="7"/>
  </w:num>
  <w:num w:numId="9">
    <w:abstractNumId w:val="5"/>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2AD"/>
    <w:rsid w:val="00041A05"/>
    <w:rsid w:val="00041ACD"/>
    <w:rsid w:val="00076190"/>
    <w:rsid w:val="000B58B4"/>
    <w:rsid w:val="000C3EC9"/>
    <w:rsid w:val="000F7C10"/>
    <w:rsid w:val="001459B2"/>
    <w:rsid w:val="00160F4C"/>
    <w:rsid w:val="00242EC5"/>
    <w:rsid w:val="00270E2D"/>
    <w:rsid w:val="00290760"/>
    <w:rsid w:val="002D51EF"/>
    <w:rsid w:val="003011A1"/>
    <w:rsid w:val="0032516A"/>
    <w:rsid w:val="003320E4"/>
    <w:rsid w:val="0034657D"/>
    <w:rsid w:val="00374335"/>
    <w:rsid w:val="00377BDE"/>
    <w:rsid w:val="0038782F"/>
    <w:rsid w:val="003902AD"/>
    <w:rsid w:val="003F7441"/>
    <w:rsid w:val="004D3412"/>
    <w:rsid w:val="004E5236"/>
    <w:rsid w:val="0050552F"/>
    <w:rsid w:val="00511568"/>
    <w:rsid w:val="00574C46"/>
    <w:rsid w:val="00591C7A"/>
    <w:rsid w:val="005B237D"/>
    <w:rsid w:val="005D150A"/>
    <w:rsid w:val="00614D9A"/>
    <w:rsid w:val="0065522A"/>
    <w:rsid w:val="006853AC"/>
    <w:rsid w:val="00697C14"/>
    <w:rsid w:val="006E6737"/>
    <w:rsid w:val="00706E1C"/>
    <w:rsid w:val="007A6472"/>
    <w:rsid w:val="007E636E"/>
    <w:rsid w:val="00803E89"/>
    <w:rsid w:val="008167CC"/>
    <w:rsid w:val="008419BD"/>
    <w:rsid w:val="0087339D"/>
    <w:rsid w:val="00923A05"/>
    <w:rsid w:val="0092639B"/>
    <w:rsid w:val="0093484E"/>
    <w:rsid w:val="00937407"/>
    <w:rsid w:val="00993609"/>
    <w:rsid w:val="009D79DB"/>
    <w:rsid w:val="009F52E2"/>
    <w:rsid w:val="009F7B59"/>
    <w:rsid w:val="00A37244"/>
    <w:rsid w:val="00A41E1F"/>
    <w:rsid w:val="00AC1793"/>
    <w:rsid w:val="00AD05E0"/>
    <w:rsid w:val="00B115DB"/>
    <w:rsid w:val="00B3308B"/>
    <w:rsid w:val="00BF5B72"/>
    <w:rsid w:val="00C0117E"/>
    <w:rsid w:val="00C03671"/>
    <w:rsid w:val="00C859D8"/>
    <w:rsid w:val="00CE4953"/>
    <w:rsid w:val="00D249F7"/>
    <w:rsid w:val="00D35385"/>
    <w:rsid w:val="00D71EBC"/>
    <w:rsid w:val="00E13232"/>
    <w:rsid w:val="00E4343B"/>
    <w:rsid w:val="00E67C24"/>
    <w:rsid w:val="00EA09B0"/>
    <w:rsid w:val="00EF36D3"/>
    <w:rsid w:val="00F137EC"/>
    <w:rsid w:val="00F1593B"/>
    <w:rsid w:val="00F773DF"/>
    <w:rsid w:val="00FE1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DA544"/>
  <w15:chartTrackingRefBased/>
  <w15:docId w15:val="{C6AD50AB-F4E9-47D0-B958-D6610F769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902AD"/>
    <w:rPr>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59"/>
    <w:rsid w:val="000F7C10"/>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qFormat/>
    <w:rsid w:val="0093484E"/>
    <w:pPr>
      <w:ind w:left="720"/>
      <w:contextualSpacing/>
    </w:pPr>
  </w:style>
  <w:style w:type="paragraph" w:styleId="Paraststmeklis">
    <w:name w:val="Normal (Web)"/>
    <w:basedOn w:val="Parasts"/>
    <w:uiPriority w:val="99"/>
    <w:unhideWhenUsed/>
    <w:rsid w:val="004E523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Izclums">
    <w:name w:val="Emphasis"/>
    <w:basedOn w:val="Noklusjumarindkopasfonts"/>
    <w:uiPriority w:val="20"/>
    <w:qFormat/>
    <w:rsid w:val="004E5236"/>
    <w:rPr>
      <w:i/>
      <w:iCs/>
    </w:rPr>
  </w:style>
  <w:style w:type="paragraph" w:styleId="Pamatteksts">
    <w:name w:val="Body Text"/>
    <w:basedOn w:val="Parasts"/>
    <w:link w:val="PamattekstsRakstz"/>
    <w:uiPriority w:val="99"/>
    <w:unhideWhenUsed/>
    <w:rsid w:val="009F7B59"/>
    <w:pPr>
      <w:spacing w:after="120" w:line="276" w:lineRule="auto"/>
    </w:pPr>
  </w:style>
  <w:style w:type="character" w:customStyle="1" w:styleId="PamattekstsRakstz">
    <w:name w:val="Pamatteksts Rakstz."/>
    <w:basedOn w:val="Noklusjumarindkopasfonts"/>
    <w:link w:val="Pamatteksts"/>
    <w:uiPriority w:val="99"/>
    <w:rsid w:val="009F7B59"/>
    <w:rPr>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12689</Words>
  <Characters>7233</Characters>
  <Application>Microsoft Office Word</Application>
  <DocSecurity>0</DocSecurity>
  <Lines>60</Lines>
  <Paragraphs>39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Inara</dc:creator>
  <cp:keywords/>
  <dc:description/>
  <cp:lastModifiedBy>Inara Pleiksne</cp:lastModifiedBy>
  <cp:revision>13</cp:revision>
  <dcterms:created xsi:type="dcterms:W3CDTF">2022-02-24T09:03:00Z</dcterms:created>
  <dcterms:modified xsi:type="dcterms:W3CDTF">2022-03-04T11:05:00Z</dcterms:modified>
</cp:coreProperties>
</file>