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5BDFC" w14:textId="50F79F11" w:rsidR="005F4A62" w:rsidRPr="00EB3949" w:rsidRDefault="005F4A62" w:rsidP="003771CD">
      <w:pPr>
        <w:spacing w:after="0" w:line="240" w:lineRule="auto"/>
        <w:jc w:val="center"/>
        <w:rPr>
          <w:rFonts w:cstheme="minorHAnsi"/>
          <w:b/>
          <w:sz w:val="28"/>
          <w:szCs w:val="28"/>
          <w:lang w:val="en-US"/>
        </w:rPr>
      </w:pPr>
      <w:r w:rsidRPr="00EB3949">
        <w:rPr>
          <w:rFonts w:cstheme="minorHAnsi"/>
          <w:b/>
          <w:sz w:val="28"/>
          <w:szCs w:val="28"/>
          <w:lang w:val="en-US"/>
        </w:rPr>
        <w:t>Latgal</w:t>
      </w:r>
      <w:r w:rsidR="003771CD" w:rsidRPr="00EB3949">
        <w:rPr>
          <w:rFonts w:cstheme="minorHAnsi"/>
          <w:b/>
          <w:sz w:val="28"/>
          <w:szCs w:val="28"/>
          <w:lang w:val="en-US"/>
        </w:rPr>
        <w:t xml:space="preserve">ian </w:t>
      </w:r>
      <w:r w:rsidRPr="00EB3949">
        <w:rPr>
          <w:rFonts w:cstheme="minorHAnsi"/>
          <w:b/>
          <w:sz w:val="28"/>
          <w:szCs w:val="28"/>
          <w:lang w:val="en-US"/>
        </w:rPr>
        <w:t>Congress Timetable</w:t>
      </w:r>
    </w:p>
    <w:p w14:paraId="469E372D" w14:textId="614C5F9A" w:rsidR="003771CD" w:rsidRPr="00EB3949" w:rsidRDefault="003771CD" w:rsidP="003771CD">
      <w:pPr>
        <w:spacing w:after="0" w:line="240" w:lineRule="auto"/>
        <w:jc w:val="center"/>
        <w:rPr>
          <w:rFonts w:cstheme="minorHAnsi"/>
          <w:bCs/>
          <w:sz w:val="24"/>
          <w:szCs w:val="24"/>
          <w:lang w:val="en-US"/>
        </w:rPr>
      </w:pPr>
      <w:r w:rsidRPr="00EB3949">
        <w:rPr>
          <w:rFonts w:cstheme="minorHAnsi"/>
          <w:bCs/>
          <w:sz w:val="24"/>
          <w:szCs w:val="24"/>
          <w:lang w:val="en-US"/>
        </w:rPr>
        <w:t>April 27</w:t>
      </w:r>
      <w:r w:rsidR="000718F2" w:rsidRPr="000718F2">
        <w:rPr>
          <w:rFonts w:cstheme="minorHAnsi"/>
          <w:bCs/>
          <w:sz w:val="24"/>
          <w:szCs w:val="24"/>
          <w:vertAlign w:val="superscript"/>
          <w:lang w:val="en-US"/>
        </w:rPr>
        <w:t>th</w:t>
      </w:r>
      <w:r w:rsidRPr="00EB3949">
        <w:rPr>
          <w:rFonts w:cstheme="minorHAnsi"/>
          <w:bCs/>
          <w:sz w:val="24"/>
          <w:szCs w:val="24"/>
          <w:lang w:val="en-US"/>
        </w:rPr>
        <w:t>–29</w:t>
      </w:r>
      <w:r w:rsidR="000718F2" w:rsidRPr="000718F2">
        <w:rPr>
          <w:rFonts w:cstheme="minorHAnsi"/>
          <w:bCs/>
          <w:sz w:val="24"/>
          <w:szCs w:val="24"/>
          <w:vertAlign w:val="superscript"/>
          <w:lang w:val="en-US"/>
        </w:rPr>
        <w:t>th</w:t>
      </w:r>
      <w:r w:rsidRPr="00EB3949">
        <w:rPr>
          <w:rFonts w:cstheme="minorHAnsi"/>
          <w:bCs/>
          <w:sz w:val="24"/>
          <w:szCs w:val="24"/>
          <w:lang w:val="en-US"/>
        </w:rPr>
        <w:t>, 2022, Rezekne, Latvia</w:t>
      </w:r>
    </w:p>
    <w:p w14:paraId="3E7A662C" w14:textId="77777777" w:rsidR="003771CD" w:rsidRPr="00EB3949" w:rsidRDefault="003771CD" w:rsidP="003771CD">
      <w:pPr>
        <w:spacing w:after="0" w:line="240" w:lineRule="auto"/>
        <w:jc w:val="center"/>
        <w:rPr>
          <w:rFonts w:cstheme="minorHAnsi"/>
          <w:bCs/>
          <w:sz w:val="24"/>
          <w:szCs w:val="24"/>
          <w:lang w:val="en-US"/>
        </w:rPr>
      </w:pPr>
    </w:p>
    <w:tbl>
      <w:tblPr>
        <w:tblStyle w:val="TableGrid"/>
        <w:tblW w:w="14596" w:type="dxa"/>
        <w:tblInd w:w="0" w:type="dxa"/>
        <w:tblLook w:val="04A0" w:firstRow="1" w:lastRow="0" w:firstColumn="1" w:lastColumn="0" w:noHBand="0" w:noVBand="1"/>
      </w:tblPr>
      <w:tblGrid>
        <w:gridCol w:w="1501"/>
        <w:gridCol w:w="6432"/>
        <w:gridCol w:w="6663"/>
      </w:tblGrid>
      <w:tr w:rsidR="005F4A62" w:rsidRPr="00EB3949" w14:paraId="4C4217E7"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24562A71" w14:textId="77777777" w:rsidR="005F4A62" w:rsidRPr="00EB3949" w:rsidRDefault="005F4A62" w:rsidP="003771CD">
            <w:pPr>
              <w:jc w:val="both"/>
              <w:rPr>
                <w:rFonts w:cstheme="minorHAnsi"/>
                <w:bCs/>
                <w:sz w:val="24"/>
                <w:szCs w:val="24"/>
                <w:lang w:val="en-US"/>
              </w:rPr>
            </w:pPr>
            <w:r w:rsidRPr="00EB3949">
              <w:rPr>
                <w:rFonts w:cstheme="minorHAnsi"/>
                <w:bCs/>
                <w:sz w:val="24"/>
                <w:szCs w:val="24"/>
                <w:lang w:val="en-US"/>
              </w:rPr>
              <w:t>Date / Time</w:t>
            </w:r>
          </w:p>
        </w:tc>
        <w:tc>
          <w:tcPr>
            <w:tcW w:w="6432" w:type="dxa"/>
            <w:tcBorders>
              <w:top w:val="single" w:sz="4" w:space="0" w:color="auto"/>
              <w:left w:val="single" w:sz="4" w:space="0" w:color="auto"/>
              <w:bottom w:val="single" w:sz="4" w:space="0" w:color="auto"/>
              <w:right w:val="single" w:sz="4" w:space="0" w:color="auto"/>
            </w:tcBorders>
            <w:hideMark/>
          </w:tcPr>
          <w:p w14:paraId="18A6E5E1" w14:textId="17DA4C30" w:rsidR="005F4A62" w:rsidRPr="00EB3949" w:rsidRDefault="005F4A62" w:rsidP="003771CD">
            <w:pPr>
              <w:rPr>
                <w:rFonts w:cstheme="minorHAnsi"/>
                <w:b/>
                <w:sz w:val="24"/>
                <w:szCs w:val="24"/>
                <w:lang w:val="en-US"/>
              </w:rPr>
            </w:pPr>
            <w:r w:rsidRPr="00EB3949">
              <w:rPr>
                <w:rFonts w:cstheme="minorHAnsi"/>
                <w:b/>
                <w:sz w:val="24"/>
                <w:szCs w:val="24"/>
                <w:lang w:val="en-US"/>
              </w:rPr>
              <w:t>Latgal</w:t>
            </w:r>
            <w:r w:rsidR="003771CD" w:rsidRPr="00EB3949">
              <w:rPr>
                <w:rFonts w:cstheme="minorHAnsi"/>
                <w:b/>
                <w:sz w:val="24"/>
                <w:szCs w:val="24"/>
                <w:lang w:val="en-US"/>
              </w:rPr>
              <w:t>ian</w:t>
            </w:r>
            <w:r w:rsidRPr="00EB3949">
              <w:rPr>
                <w:rFonts w:cstheme="minorHAnsi"/>
                <w:b/>
                <w:sz w:val="24"/>
                <w:szCs w:val="24"/>
                <w:lang w:val="en-US"/>
              </w:rPr>
              <w:t xml:space="preserve"> Congress</w:t>
            </w:r>
            <w:r w:rsidR="003771CD" w:rsidRPr="00EB3949">
              <w:rPr>
                <w:rFonts w:cstheme="minorHAnsi"/>
                <w:b/>
                <w:sz w:val="24"/>
                <w:szCs w:val="24"/>
                <w:lang w:val="en-US"/>
              </w:rPr>
              <w:t xml:space="preserve"> “Code of the Latgalian Identity in Europe: From Language to Economy”</w:t>
            </w:r>
          </w:p>
        </w:tc>
        <w:tc>
          <w:tcPr>
            <w:tcW w:w="6663" w:type="dxa"/>
            <w:tcBorders>
              <w:top w:val="single" w:sz="4" w:space="0" w:color="auto"/>
              <w:left w:val="single" w:sz="4" w:space="0" w:color="auto"/>
              <w:bottom w:val="single" w:sz="4" w:space="0" w:color="auto"/>
              <w:right w:val="single" w:sz="4" w:space="0" w:color="auto"/>
            </w:tcBorders>
            <w:hideMark/>
          </w:tcPr>
          <w:p w14:paraId="55CD9E63" w14:textId="77777777" w:rsidR="005F4A62" w:rsidRPr="00EB3949" w:rsidRDefault="005F4A62" w:rsidP="003771CD">
            <w:pPr>
              <w:rPr>
                <w:rFonts w:cstheme="minorHAnsi"/>
                <w:bCs/>
                <w:sz w:val="24"/>
                <w:szCs w:val="24"/>
                <w:lang w:val="en-US"/>
              </w:rPr>
            </w:pPr>
            <w:r w:rsidRPr="00EB3949">
              <w:rPr>
                <w:rFonts w:cstheme="minorHAnsi"/>
                <w:bCs/>
                <w:sz w:val="24"/>
                <w:szCs w:val="24"/>
                <w:lang w:val="en-US"/>
              </w:rPr>
              <w:t>Place</w:t>
            </w:r>
          </w:p>
        </w:tc>
      </w:tr>
      <w:tr w:rsidR="005F4A62" w:rsidRPr="00EB3949" w14:paraId="23658C36" w14:textId="77777777" w:rsidTr="00EB3949">
        <w:tc>
          <w:tcPr>
            <w:tcW w:w="15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9BCDE4" w14:textId="0B290750" w:rsidR="005F4A62" w:rsidRPr="00EB3949" w:rsidRDefault="003771CD" w:rsidP="003771CD">
            <w:pPr>
              <w:rPr>
                <w:rFonts w:cstheme="minorHAnsi"/>
                <w:b/>
                <w:bCs/>
                <w:sz w:val="28"/>
                <w:szCs w:val="28"/>
                <w:lang w:val="en-US"/>
              </w:rPr>
            </w:pPr>
            <w:r w:rsidRPr="00EB3949">
              <w:rPr>
                <w:rFonts w:cstheme="minorHAnsi"/>
                <w:b/>
                <w:bCs/>
                <w:sz w:val="28"/>
                <w:szCs w:val="28"/>
                <w:lang w:val="en-US"/>
              </w:rPr>
              <w:t>April 27</w:t>
            </w:r>
          </w:p>
        </w:tc>
        <w:tc>
          <w:tcPr>
            <w:tcW w:w="6432" w:type="dxa"/>
            <w:tcBorders>
              <w:top w:val="single" w:sz="4" w:space="0" w:color="auto"/>
              <w:left w:val="single" w:sz="4" w:space="0" w:color="auto"/>
              <w:bottom w:val="single" w:sz="4" w:space="0" w:color="auto"/>
              <w:right w:val="nil"/>
            </w:tcBorders>
            <w:shd w:val="clear" w:color="auto" w:fill="D5DCE4" w:themeFill="text2" w:themeFillTint="33"/>
          </w:tcPr>
          <w:p w14:paraId="5A36568E" w14:textId="77777777" w:rsidR="005F4A62" w:rsidRPr="00EB3949" w:rsidRDefault="005F4A62" w:rsidP="003771CD">
            <w:pPr>
              <w:rPr>
                <w:rFonts w:cstheme="minorHAnsi"/>
                <w:sz w:val="24"/>
                <w:szCs w:val="24"/>
                <w:lang w:val="en-US"/>
              </w:rPr>
            </w:pPr>
          </w:p>
        </w:tc>
        <w:tc>
          <w:tcPr>
            <w:tcW w:w="6663" w:type="dxa"/>
            <w:tcBorders>
              <w:top w:val="single" w:sz="4" w:space="0" w:color="auto"/>
              <w:left w:val="nil"/>
              <w:bottom w:val="single" w:sz="4" w:space="0" w:color="auto"/>
              <w:right w:val="single" w:sz="4" w:space="0" w:color="auto"/>
            </w:tcBorders>
            <w:shd w:val="clear" w:color="auto" w:fill="D5DCE4" w:themeFill="text2" w:themeFillTint="33"/>
          </w:tcPr>
          <w:p w14:paraId="71A35E4C" w14:textId="77777777" w:rsidR="005F4A62" w:rsidRPr="00EB3949" w:rsidRDefault="005F4A62" w:rsidP="003771CD">
            <w:pPr>
              <w:rPr>
                <w:rFonts w:cstheme="minorHAnsi"/>
                <w:sz w:val="24"/>
                <w:szCs w:val="24"/>
                <w:lang w:val="en-US"/>
              </w:rPr>
            </w:pPr>
          </w:p>
        </w:tc>
      </w:tr>
      <w:tr w:rsidR="00C03E5A" w:rsidRPr="00EB3949" w14:paraId="0A7A3045"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09146708" w14:textId="59E53302" w:rsidR="00C03E5A" w:rsidRPr="00EB3949" w:rsidRDefault="003771CD" w:rsidP="003771CD">
            <w:pPr>
              <w:jc w:val="both"/>
              <w:rPr>
                <w:rFonts w:cstheme="minorHAnsi"/>
                <w:b/>
                <w:bCs/>
                <w:sz w:val="24"/>
                <w:szCs w:val="24"/>
                <w:lang w:val="en-US"/>
              </w:rPr>
            </w:pPr>
            <w:r w:rsidRPr="00EB3949">
              <w:rPr>
                <w:rFonts w:cstheme="minorHAnsi"/>
                <w:b/>
                <w:bCs/>
                <w:sz w:val="24"/>
                <w:szCs w:val="24"/>
                <w:lang w:val="en-US"/>
              </w:rPr>
              <w:t>12.00–14.00</w:t>
            </w:r>
          </w:p>
        </w:tc>
        <w:tc>
          <w:tcPr>
            <w:tcW w:w="6432" w:type="dxa"/>
            <w:tcBorders>
              <w:top w:val="single" w:sz="4" w:space="0" w:color="auto"/>
              <w:left w:val="single" w:sz="4" w:space="0" w:color="auto"/>
              <w:bottom w:val="single" w:sz="4" w:space="0" w:color="auto"/>
              <w:right w:val="single" w:sz="4" w:space="0" w:color="auto"/>
            </w:tcBorders>
            <w:hideMark/>
          </w:tcPr>
          <w:p w14:paraId="6EC14AA3" w14:textId="4A455EBD" w:rsidR="00C03E5A" w:rsidRPr="00EB3949" w:rsidRDefault="00C03E5A" w:rsidP="003771CD">
            <w:pPr>
              <w:rPr>
                <w:rFonts w:cstheme="minorHAnsi"/>
                <w:b/>
                <w:bCs/>
                <w:sz w:val="24"/>
                <w:szCs w:val="24"/>
                <w:lang w:val="en-US"/>
              </w:rPr>
            </w:pPr>
            <w:r w:rsidRPr="00EB3949">
              <w:rPr>
                <w:rFonts w:cstheme="minorHAnsi"/>
                <w:b/>
                <w:bCs/>
                <w:sz w:val="24"/>
                <w:szCs w:val="24"/>
                <w:lang w:val="en-US"/>
              </w:rPr>
              <w:t>Catholic Mass</w:t>
            </w:r>
          </w:p>
        </w:tc>
        <w:tc>
          <w:tcPr>
            <w:tcW w:w="6663" w:type="dxa"/>
            <w:tcBorders>
              <w:top w:val="single" w:sz="4" w:space="0" w:color="auto"/>
              <w:left w:val="single" w:sz="4" w:space="0" w:color="auto"/>
              <w:bottom w:val="single" w:sz="4" w:space="0" w:color="auto"/>
              <w:right w:val="single" w:sz="4" w:space="0" w:color="auto"/>
            </w:tcBorders>
            <w:hideMark/>
          </w:tcPr>
          <w:p w14:paraId="085939EB" w14:textId="18FF80B4" w:rsidR="00C03E5A" w:rsidRPr="00EB3949" w:rsidRDefault="00C03E5A" w:rsidP="003771CD">
            <w:pPr>
              <w:rPr>
                <w:rFonts w:cstheme="minorHAnsi"/>
                <w:sz w:val="24"/>
                <w:szCs w:val="24"/>
                <w:lang w:val="en-US"/>
              </w:rPr>
            </w:pPr>
            <w:r w:rsidRPr="00EB3949">
              <w:rPr>
                <w:rFonts w:cstheme="minorHAnsi"/>
                <w:sz w:val="24"/>
                <w:szCs w:val="24"/>
                <w:lang w:val="en-US"/>
              </w:rPr>
              <w:t>Cathedral of the Sacred Heart of Jesus</w:t>
            </w:r>
            <w:r w:rsidR="00D72895" w:rsidRPr="00EB3949">
              <w:rPr>
                <w:rFonts w:cstheme="minorHAnsi"/>
                <w:sz w:val="24"/>
                <w:szCs w:val="24"/>
                <w:lang w:val="en-US"/>
              </w:rPr>
              <w:t>, Latgales iela 88</w:t>
            </w:r>
          </w:p>
          <w:p w14:paraId="620F92A8" w14:textId="6250677A" w:rsidR="00C03E5A" w:rsidRPr="00EB3949" w:rsidRDefault="00C03E5A" w:rsidP="003771CD">
            <w:pPr>
              <w:rPr>
                <w:rFonts w:cstheme="minorHAnsi"/>
                <w:sz w:val="24"/>
                <w:szCs w:val="24"/>
                <w:lang w:val="en-US"/>
              </w:rPr>
            </w:pPr>
          </w:p>
        </w:tc>
      </w:tr>
      <w:tr w:rsidR="00D72895" w:rsidRPr="00EB3949" w14:paraId="425A7EF1"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09C0BE2D" w14:textId="2CDDD736" w:rsidR="00D72895" w:rsidRPr="00EB3949" w:rsidRDefault="003771CD" w:rsidP="003771CD">
            <w:pPr>
              <w:jc w:val="both"/>
              <w:rPr>
                <w:rFonts w:cstheme="minorHAnsi"/>
                <w:b/>
                <w:bCs/>
                <w:sz w:val="24"/>
                <w:szCs w:val="24"/>
                <w:lang w:val="en-US"/>
              </w:rPr>
            </w:pPr>
            <w:r w:rsidRPr="00EB3949">
              <w:rPr>
                <w:rFonts w:cstheme="minorHAnsi"/>
                <w:b/>
                <w:bCs/>
                <w:sz w:val="24"/>
                <w:szCs w:val="24"/>
                <w:lang w:val="en-US"/>
              </w:rPr>
              <w:t>14.00–15.30</w:t>
            </w:r>
          </w:p>
        </w:tc>
        <w:tc>
          <w:tcPr>
            <w:tcW w:w="6432" w:type="dxa"/>
            <w:tcBorders>
              <w:top w:val="single" w:sz="4" w:space="0" w:color="auto"/>
              <w:left w:val="single" w:sz="4" w:space="0" w:color="auto"/>
              <w:bottom w:val="single" w:sz="4" w:space="0" w:color="auto"/>
              <w:right w:val="single" w:sz="4" w:space="0" w:color="auto"/>
            </w:tcBorders>
            <w:hideMark/>
          </w:tcPr>
          <w:p w14:paraId="424C6D8F" w14:textId="0B71EAA8" w:rsidR="00D72895" w:rsidRPr="00EB3949" w:rsidRDefault="00D72895" w:rsidP="003771CD">
            <w:pPr>
              <w:rPr>
                <w:rFonts w:cstheme="minorHAnsi"/>
                <w:b/>
                <w:bCs/>
                <w:sz w:val="24"/>
                <w:szCs w:val="24"/>
                <w:lang w:val="en-US"/>
              </w:rPr>
            </w:pPr>
            <w:r w:rsidRPr="00EB3949">
              <w:rPr>
                <w:rFonts w:cstheme="minorHAnsi"/>
                <w:b/>
                <w:bCs/>
                <w:sz w:val="24"/>
                <w:szCs w:val="24"/>
                <w:lang w:val="en-US"/>
              </w:rPr>
              <w:t xml:space="preserve">Congress Procession and </w:t>
            </w:r>
            <w:r w:rsidR="002D2B02" w:rsidRPr="00EB3949">
              <w:rPr>
                <w:rFonts w:cstheme="minorHAnsi"/>
                <w:b/>
                <w:bCs/>
                <w:sz w:val="24"/>
                <w:szCs w:val="24"/>
                <w:lang w:val="en-US"/>
              </w:rPr>
              <w:t>M</w:t>
            </w:r>
            <w:r w:rsidRPr="00EB3949">
              <w:rPr>
                <w:rFonts w:cstheme="minorHAnsi"/>
                <w:b/>
                <w:bCs/>
                <w:sz w:val="24"/>
                <w:szCs w:val="24"/>
                <w:lang w:val="en-US"/>
              </w:rPr>
              <w:t>emorial moment</w:t>
            </w:r>
          </w:p>
        </w:tc>
        <w:tc>
          <w:tcPr>
            <w:tcW w:w="6663" w:type="dxa"/>
            <w:tcBorders>
              <w:top w:val="single" w:sz="4" w:space="0" w:color="auto"/>
              <w:left w:val="single" w:sz="4" w:space="0" w:color="auto"/>
              <w:bottom w:val="single" w:sz="4" w:space="0" w:color="auto"/>
              <w:right w:val="single" w:sz="4" w:space="0" w:color="auto"/>
            </w:tcBorders>
            <w:hideMark/>
          </w:tcPr>
          <w:p w14:paraId="2E2E2B7E" w14:textId="41419ED3" w:rsidR="00D72895" w:rsidRPr="00EB3949" w:rsidRDefault="00D72895" w:rsidP="003771CD">
            <w:pPr>
              <w:rPr>
                <w:rFonts w:cstheme="minorHAnsi"/>
                <w:sz w:val="24"/>
                <w:szCs w:val="24"/>
                <w:lang w:val="en-US"/>
              </w:rPr>
            </w:pPr>
            <w:r w:rsidRPr="00EB3949">
              <w:rPr>
                <w:rFonts w:cstheme="minorHAnsi"/>
                <w:sz w:val="24"/>
                <w:szCs w:val="24"/>
                <w:lang w:val="en-US"/>
              </w:rPr>
              <w:t xml:space="preserve">From Cathedral to the Latgale </w:t>
            </w:r>
            <w:r w:rsidR="002D2B02" w:rsidRPr="00EB3949">
              <w:rPr>
                <w:rFonts w:cstheme="minorHAnsi"/>
                <w:sz w:val="24"/>
                <w:szCs w:val="24"/>
                <w:lang w:val="en-US"/>
              </w:rPr>
              <w:t>C</w:t>
            </w:r>
            <w:r w:rsidRPr="00EB3949">
              <w:rPr>
                <w:rFonts w:cstheme="minorHAnsi"/>
                <w:sz w:val="24"/>
                <w:szCs w:val="24"/>
                <w:lang w:val="en-US"/>
              </w:rPr>
              <w:t>ongress monument, Atbrivosanas aleja 61</w:t>
            </w:r>
          </w:p>
          <w:p w14:paraId="5A13BD85" w14:textId="60419513" w:rsidR="00D72895" w:rsidRPr="00EB3949" w:rsidRDefault="00D72895" w:rsidP="003771CD">
            <w:pPr>
              <w:rPr>
                <w:rFonts w:cstheme="minorHAnsi"/>
                <w:sz w:val="24"/>
                <w:szCs w:val="24"/>
                <w:lang w:val="en-US"/>
              </w:rPr>
            </w:pPr>
          </w:p>
        </w:tc>
      </w:tr>
      <w:tr w:rsidR="00D72895" w:rsidRPr="00EB3949" w14:paraId="663AA3F8" w14:textId="77777777" w:rsidTr="00EB3949">
        <w:tc>
          <w:tcPr>
            <w:tcW w:w="1501" w:type="dxa"/>
            <w:tcBorders>
              <w:top w:val="single" w:sz="4" w:space="0" w:color="auto"/>
              <w:left w:val="single" w:sz="4" w:space="0" w:color="auto"/>
              <w:bottom w:val="single" w:sz="4" w:space="0" w:color="auto"/>
              <w:right w:val="single" w:sz="4" w:space="0" w:color="auto"/>
            </w:tcBorders>
          </w:tcPr>
          <w:p w14:paraId="16A4F050" w14:textId="54B21F87" w:rsidR="00D72895" w:rsidRPr="00EB3949" w:rsidRDefault="003771CD" w:rsidP="003771CD">
            <w:pPr>
              <w:jc w:val="both"/>
              <w:rPr>
                <w:rFonts w:cstheme="minorHAnsi"/>
                <w:b/>
                <w:bCs/>
                <w:sz w:val="24"/>
                <w:szCs w:val="24"/>
                <w:lang w:val="en-US"/>
              </w:rPr>
            </w:pPr>
            <w:r w:rsidRPr="00EB3949">
              <w:rPr>
                <w:rFonts w:cstheme="minorHAnsi"/>
                <w:b/>
                <w:bCs/>
                <w:sz w:val="24"/>
                <w:szCs w:val="24"/>
                <w:lang w:val="en-US"/>
              </w:rPr>
              <w:t>15.30–16.00</w:t>
            </w:r>
          </w:p>
        </w:tc>
        <w:tc>
          <w:tcPr>
            <w:tcW w:w="6432" w:type="dxa"/>
            <w:tcBorders>
              <w:top w:val="single" w:sz="4" w:space="0" w:color="auto"/>
              <w:left w:val="single" w:sz="4" w:space="0" w:color="auto"/>
              <w:bottom w:val="single" w:sz="4" w:space="0" w:color="auto"/>
              <w:right w:val="single" w:sz="4" w:space="0" w:color="auto"/>
            </w:tcBorders>
          </w:tcPr>
          <w:p w14:paraId="50A3DA8B" w14:textId="13E1A6B5" w:rsidR="00D72895" w:rsidRPr="00EB3949" w:rsidRDefault="004577C8" w:rsidP="003771CD">
            <w:pPr>
              <w:rPr>
                <w:rFonts w:cstheme="minorHAnsi"/>
                <w:b/>
                <w:bCs/>
                <w:sz w:val="24"/>
                <w:szCs w:val="24"/>
                <w:lang w:val="en-US"/>
              </w:rPr>
            </w:pPr>
            <w:r w:rsidRPr="00EB3949">
              <w:rPr>
                <w:rFonts w:cstheme="minorHAnsi"/>
                <w:b/>
                <w:bCs/>
                <w:sz w:val="24"/>
                <w:szCs w:val="24"/>
                <w:lang w:val="en-US"/>
              </w:rPr>
              <w:t>Laying of flowers</w:t>
            </w:r>
          </w:p>
        </w:tc>
        <w:tc>
          <w:tcPr>
            <w:tcW w:w="6663" w:type="dxa"/>
            <w:tcBorders>
              <w:top w:val="single" w:sz="4" w:space="0" w:color="auto"/>
              <w:left w:val="single" w:sz="4" w:space="0" w:color="auto"/>
              <w:bottom w:val="single" w:sz="4" w:space="0" w:color="auto"/>
              <w:right w:val="single" w:sz="4" w:space="0" w:color="auto"/>
            </w:tcBorders>
          </w:tcPr>
          <w:p w14:paraId="3903EA27" w14:textId="72F74940" w:rsidR="00D72895" w:rsidRPr="00EB3949" w:rsidRDefault="00D72895" w:rsidP="003771CD">
            <w:pPr>
              <w:rPr>
                <w:rFonts w:cstheme="minorHAnsi"/>
                <w:sz w:val="24"/>
                <w:szCs w:val="24"/>
                <w:lang w:val="en-US"/>
              </w:rPr>
            </w:pPr>
            <w:r w:rsidRPr="00EB3949">
              <w:rPr>
                <w:rFonts w:cstheme="minorHAnsi"/>
                <w:sz w:val="24"/>
                <w:szCs w:val="24"/>
                <w:lang w:val="en-US"/>
              </w:rPr>
              <w:t xml:space="preserve">Monuments: F.Trasuns, N.Rancāns, F.Kemps, poet O.Kūkojs, publisher V.Locis, </w:t>
            </w:r>
            <w:r w:rsidR="004577C8" w:rsidRPr="00EB3949">
              <w:rPr>
                <w:rFonts w:cstheme="minorHAnsi"/>
                <w:sz w:val="24"/>
                <w:szCs w:val="24"/>
                <w:lang w:val="en-US"/>
              </w:rPr>
              <w:t>“</w:t>
            </w:r>
            <w:r w:rsidRPr="00EB3949">
              <w:rPr>
                <w:rFonts w:cstheme="minorHAnsi"/>
                <w:sz w:val="24"/>
                <w:szCs w:val="24"/>
                <w:lang w:val="en-US"/>
              </w:rPr>
              <w:t>Vienoti Latvijai”,</w:t>
            </w:r>
            <w:r w:rsidR="0013335E" w:rsidRPr="00EB3949">
              <w:rPr>
                <w:rFonts w:cstheme="minorHAnsi"/>
                <w:sz w:val="24"/>
                <w:szCs w:val="24"/>
                <w:lang w:val="en-US"/>
              </w:rPr>
              <w:t xml:space="preserve"> M. Bukšs,</w:t>
            </w:r>
            <w:r w:rsidRPr="00EB3949">
              <w:rPr>
                <w:rFonts w:cstheme="minorHAnsi"/>
                <w:sz w:val="24"/>
                <w:szCs w:val="24"/>
                <w:lang w:val="en-US"/>
              </w:rPr>
              <w:t xml:space="preserve"> F. Kemp</w:t>
            </w:r>
            <w:r w:rsidR="004577C8" w:rsidRPr="00EB3949">
              <w:rPr>
                <w:rFonts w:cstheme="minorHAnsi"/>
                <w:sz w:val="24"/>
                <w:szCs w:val="24"/>
                <w:lang w:val="en-US"/>
              </w:rPr>
              <w:t>s</w:t>
            </w:r>
            <w:r w:rsidRPr="00EB3949">
              <w:rPr>
                <w:rFonts w:cstheme="minorHAnsi"/>
                <w:sz w:val="24"/>
                <w:szCs w:val="24"/>
                <w:lang w:val="en-US"/>
              </w:rPr>
              <w:t>, V. Seile</w:t>
            </w:r>
          </w:p>
        </w:tc>
      </w:tr>
      <w:tr w:rsidR="00D72895" w:rsidRPr="00EB3949" w14:paraId="6C4C943F"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24C4C569" w14:textId="267C0A4C" w:rsidR="00D72895" w:rsidRPr="00EB3949" w:rsidRDefault="003771CD" w:rsidP="003771CD">
            <w:pPr>
              <w:jc w:val="both"/>
              <w:rPr>
                <w:rFonts w:cstheme="minorHAnsi"/>
                <w:b/>
                <w:bCs/>
                <w:sz w:val="24"/>
                <w:szCs w:val="24"/>
                <w:lang w:val="en-US"/>
              </w:rPr>
            </w:pPr>
            <w:r w:rsidRPr="00EB3949">
              <w:rPr>
                <w:rFonts w:cstheme="minorHAnsi"/>
                <w:b/>
                <w:bCs/>
                <w:sz w:val="24"/>
                <w:szCs w:val="24"/>
                <w:lang w:val="en-US"/>
              </w:rPr>
              <w:t>16.00–18.00</w:t>
            </w:r>
          </w:p>
        </w:tc>
        <w:tc>
          <w:tcPr>
            <w:tcW w:w="6432" w:type="dxa"/>
            <w:tcBorders>
              <w:top w:val="single" w:sz="4" w:space="0" w:color="auto"/>
              <w:left w:val="single" w:sz="4" w:space="0" w:color="auto"/>
              <w:bottom w:val="single" w:sz="4" w:space="0" w:color="auto"/>
              <w:right w:val="single" w:sz="4" w:space="0" w:color="auto"/>
            </w:tcBorders>
            <w:hideMark/>
          </w:tcPr>
          <w:p w14:paraId="2BD6092A" w14:textId="77777777" w:rsidR="00D72895" w:rsidRPr="00EB3949" w:rsidRDefault="00D72895" w:rsidP="003771CD">
            <w:pPr>
              <w:rPr>
                <w:rFonts w:cstheme="minorHAnsi"/>
                <w:b/>
                <w:bCs/>
                <w:sz w:val="24"/>
                <w:szCs w:val="24"/>
                <w:lang w:val="en-US"/>
              </w:rPr>
            </w:pPr>
            <w:r w:rsidRPr="00EB3949">
              <w:rPr>
                <w:rFonts w:cstheme="minorHAnsi"/>
                <w:b/>
                <w:bCs/>
                <w:sz w:val="24"/>
                <w:szCs w:val="24"/>
                <w:lang w:val="en-US"/>
              </w:rPr>
              <w:t>Registration of Congress delegates, participants and guests</w:t>
            </w:r>
          </w:p>
        </w:tc>
        <w:tc>
          <w:tcPr>
            <w:tcW w:w="6663" w:type="dxa"/>
            <w:tcBorders>
              <w:top w:val="single" w:sz="4" w:space="0" w:color="auto"/>
              <w:left w:val="single" w:sz="4" w:space="0" w:color="auto"/>
              <w:bottom w:val="single" w:sz="4" w:space="0" w:color="auto"/>
              <w:right w:val="single" w:sz="4" w:space="0" w:color="auto"/>
            </w:tcBorders>
            <w:hideMark/>
          </w:tcPr>
          <w:p w14:paraId="4D2A56B1" w14:textId="118F25C6" w:rsidR="00D72895" w:rsidRPr="00EB3949" w:rsidRDefault="00B36DEB" w:rsidP="003771CD">
            <w:pPr>
              <w:rPr>
                <w:rFonts w:cstheme="minorHAnsi"/>
                <w:sz w:val="24"/>
                <w:szCs w:val="24"/>
                <w:lang w:val="en-US"/>
              </w:rPr>
            </w:pPr>
            <w:r w:rsidRPr="00EB3949">
              <w:rPr>
                <w:rFonts w:cstheme="minorHAnsi"/>
                <w:sz w:val="24"/>
                <w:szCs w:val="24"/>
                <w:lang w:val="en-US"/>
              </w:rPr>
              <w:t xml:space="preserve">The Embassy of Latgale </w:t>
            </w:r>
            <w:r w:rsidR="00D72895" w:rsidRPr="00EB3949">
              <w:rPr>
                <w:rFonts w:cstheme="minorHAnsi"/>
                <w:sz w:val="24"/>
                <w:szCs w:val="24"/>
                <w:lang w:val="en-US"/>
              </w:rPr>
              <w:t xml:space="preserve">GORS, </w:t>
            </w:r>
            <w:r w:rsidR="002D2B02" w:rsidRPr="00EB3949">
              <w:rPr>
                <w:rFonts w:cstheme="minorHAnsi"/>
                <w:sz w:val="24"/>
                <w:szCs w:val="24"/>
                <w:lang w:val="en-US"/>
              </w:rPr>
              <w:t xml:space="preserve">Pils iela 4, </w:t>
            </w:r>
            <w:r w:rsidR="00D72895" w:rsidRPr="00EB3949">
              <w:rPr>
                <w:rFonts w:cstheme="minorHAnsi"/>
                <w:sz w:val="24"/>
                <w:szCs w:val="24"/>
                <w:lang w:val="en-US"/>
              </w:rPr>
              <w:t>Lobby</w:t>
            </w:r>
          </w:p>
        </w:tc>
      </w:tr>
      <w:tr w:rsidR="00D72895" w:rsidRPr="00EB3949" w14:paraId="069FAD2B"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50E02DD2" w14:textId="1E400447" w:rsidR="00D72895" w:rsidRPr="00EB3949" w:rsidRDefault="003771CD" w:rsidP="003771CD">
            <w:pPr>
              <w:jc w:val="both"/>
              <w:rPr>
                <w:rFonts w:cstheme="minorHAnsi"/>
                <w:b/>
                <w:bCs/>
                <w:sz w:val="24"/>
                <w:szCs w:val="24"/>
                <w:lang w:val="en-US"/>
              </w:rPr>
            </w:pPr>
            <w:r w:rsidRPr="00EB3949">
              <w:rPr>
                <w:rFonts w:cstheme="minorHAnsi"/>
                <w:b/>
                <w:bCs/>
                <w:sz w:val="24"/>
                <w:szCs w:val="24"/>
                <w:lang w:val="en-US"/>
              </w:rPr>
              <w:t>17.00–17.30</w:t>
            </w:r>
          </w:p>
        </w:tc>
        <w:tc>
          <w:tcPr>
            <w:tcW w:w="6432" w:type="dxa"/>
            <w:tcBorders>
              <w:top w:val="single" w:sz="4" w:space="0" w:color="auto"/>
              <w:left w:val="single" w:sz="4" w:space="0" w:color="auto"/>
              <w:bottom w:val="single" w:sz="4" w:space="0" w:color="auto"/>
              <w:right w:val="single" w:sz="4" w:space="0" w:color="auto"/>
            </w:tcBorders>
            <w:hideMark/>
          </w:tcPr>
          <w:p w14:paraId="434AB1B9" w14:textId="77777777" w:rsidR="00D72895" w:rsidRPr="00EB3949" w:rsidRDefault="00D72895" w:rsidP="003771CD">
            <w:pPr>
              <w:rPr>
                <w:rFonts w:cstheme="minorHAnsi"/>
                <w:b/>
                <w:bCs/>
                <w:sz w:val="24"/>
                <w:szCs w:val="24"/>
                <w:lang w:val="en-US"/>
              </w:rPr>
            </w:pPr>
            <w:r w:rsidRPr="00EB3949">
              <w:rPr>
                <w:rFonts w:cstheme="minorHAnsi"/>
                <w:b/>
                <w:bCs/>
                <w:sz w:val="24"/>
                <w:szCs w:val="24"/>
                <w:lang w:val="en-US"/>
              </w:rPr>
              <w:t xml:space="preserve">The opening of an exhibition “Lobs ar lobu sasatyka” </w:t>
            </w:r>
            <w:r w:rsidRPr="00EB3949">
              <w:rPr>
                <w:rFonts w:cstheme="minorHAnsi"/>
                <w:sz w:val="24"/>
                <w:szCs w:val="24"/>
                <w:lang w:val="en-US"/>
              </w:rPr>
              <w:t>(Latgalian Ethnographic Embassy)</w:t>
            </w:r>
            <w:r w:rsidRPr="00EB3949">
              <w:rPr>
                <w:rFonts w:cstheme="minorHAnsi"/>
                <w:b/>
                <w:bCs/>
                <w:sz w:val="24"/>
                <w:szCs w:val="24"/>
                <w:lang w:val="en-US"/>
              </w:rPr>
              <w:t xml:space="preserve"> </w:t>
            </w:r>
          </w:p>
        </w:tc>
        <w:tc>
          <w:tcPr>
            <w:tcW w:w="6663" w:type="dxa"/>
            <w:tcBorders>
              <w:top w:val="single" w:sz="4" w:space="0" w:color="auto"/>
              <w:left w:val="single" w:sz="4" w:space="0" w:color="auto"/>
              <w:bottom w:val="single" w:sz="4" w:space="0" w:color="auto"/>
              <w:right w:val="single" w:sz="4" w:space="0" w:color="auto"/>
            </w:tcBorders>
            <w:hideMark/>
          </w:tcPr>
          <w:p w14:paraId="2390D748" w14:textId="77777777" w:rsidR="00D72895" w:rsidRPr="00EB3949" w:rsidRDefault="00D72895" w:rsidP="003771CD">
            <w:pPr>
              <w:rPr>
                <w:rFonts w:cstheme="minorHAnsi"/>
                <w:sz w:val="24"/>
                <w:szCs w:val="24"/>
                <w:lang w:val="en-US"/>
              </w:rPr>
            </w:pPr>
            <w:r w:rsidRPr="00EB3949">
              <w:rPr>
                <w:rFonts w:cstheme="minorHAnsi"/>
                <w:sz w:val="24"/>
                <w:szCs w:val="24"/>
                <w:lang w:val="en-US"/>
              </w:rPr>
              <w:t>GORS, 2</w:t>
            </w:r>
            <w:r w:rsidRPr="00EB3949">
              <w:rPr>
                <w:rFonts w:cstheme="minorHAnsi"/>
                <w:sz w:val="24"/>
                <w:szCs w:val="24"/>
                <w:vertAlign w:val="superscript"/>
                <w:lang w:val="en-US"/>
              </w:rPr>
              <w:t>nd</w:t>
            </w:r>
            <w:r w:rsidRPr="00EB3949">
              <w:rPr>
                <w:rFonts w:cstheme="minorHAnsi"/>
                <w:sz w:val="24"/>
                <w:szCs w:val="24"/>
                <w:lang w:val="en-US"/>
              </w:rPr>
              <w:t xml:space="preserve"> floor</w:t>
            </w:r>
          </w:p>
        </w:tc>
      </w:tr>
      <w:tr w:rsidR="00D72895" w:rsidRPr="00EB3949" w14:paraId="6C6F9C35"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36C2ED17" w14:textId="62D4C31B" w:rsidR="00D72895" w:rsidRPr="00EB3949" w:rsidRDefault="003771CD" w:rsidP="003771CD">
            <w:pPr>
              <w:jc w:val="both"/>
              <w:rPr>
                <w:rFonts w:cstheme="minorHAnsi"/>
                <w:b/>
                <w:bCs/>
                <w:sz w:val="24"/>
                <w:szCs w:val="24"/>
                <w:lang w:val="en-US"/>
              </w:rPr>
            </w:pPr>
            <w:r w:rsidRPr="00EB3949">
              <w:rPr>
                <w:rFonts w:cstheme="minorHAnsi"/>
                <w:b/>
                <w:bCs/>
                <w:sz w:val="24"/>
                <w:szCs w:val="24"/>
                <w:lang w:val="en-US"/>
              </w:rPr>
              <w:t>18.00–19.30</w:t>
            </w:r>
          </w:p>
        </w:tc>
        <w:tc>
          <w:tcPr>
            <w:tcW w:w="6432" w:type="dxa"/>
            <w:tcBorders>
              <w:top w:val="single" w:sz="4" w:space="0" w:color="auto"/>
              <w:left w:val="single" w:sz="4" w:space="0" w:color="auto"/>
              <w:bottom w:val="single" w:sz="4" w:space="0" w:color="auto"/>
              <w:right w:val="single" w:sz="4" w:space="0" w:color="auto"/>
            </w:tcBorders>
            <w:hideMark/>
          </w:tcPr>
          <w:p w14:paraId="6F0E541C" w14:textId="5371DCEE" w:rsidR="00D72895" w:rsidRPr="00731E9F" w:rsidRDefault="00D72895" w:rsidP="003771CD">
            <w:pPr>
              <w:rPr>
                <w:rFonts w:cstheme="minorHAnsi"/>
                <w:sz w:val="24"/>
                <w:szCs w:val="24"/>
                <w:lang w:val="en-US"/>
              </w:rPr>
            </w:pPr>
            <w:r w:rsidRPr="00EB3949">
              <w:rPr>
                <w:rFonts w:cstheme="minorHAnsi"/>
                <w:b/>
                <w:bCs/>
                <w:sz w:val="24"/>
                <w:szCs w:val="24"/>
                <w:lang w:val="en-US"/>
              </w:rPr>
              <w:t>The opening of the Congress</w:t>
            </w:r>
            <w:r w:rsidR="00731E9F">
              <w:rPr>
                <w:rFonts w:cstheme="minorHAnsi"/>
                <w:sz w:val="24"/>
                <w:szCs w:val="24"/>
                <w:lang w:val="en-US"/>
              </w:rPr>
              <w:t xml:space="preserve">. </w:t>
            </w:r>
            <w:r w:rsidR="00731E9F" w:rsidRPr="00731E9F">
              <w:rPr>
                <w:rFonts w:cstheme="minorHAnsi"/>
                <w:sz w:val="24"/>
                <w:szCs w:val="24"/>
                <w:lang w:val="en-US"/>
              </w:rPr>
              <w:t>Moderator: Viesturs Kairišs, Ilga Šuplinska</w:t>
            </w:r>
          </w:p>
        </w:tc>
        <w:tc>
          <w:tcPr>
            <w:tcW w:w="6663" w:type="dxa"/>
            <w:tcBorders>
              <w:top w:val="single" w:sz="4" w:space="0" w:color="auto"/>
              <w:left w:val="single" w:sz="4" w:space="0" w:color="auto"/>
              <w:bottom w:val="single" w:sz="4" w:space="0" w:color="auto"/>
              <w:right w:val="single" w:sz="4" w:space="0" w:color="auto"/>
            </w:tcBorders>
            <w:hideMark/>
          </w:tcPr>
          <w:p w14:paraId="13BD9E53" w14:textId="2E1EAC49" w:rsidR="00D72895" w:rsidRPr="00EB3949" w:rsidRDefault="00D72895" w:rsidP="003771CD">
            <w:pPr>
              <w:rPr>
                <w:rFonts w:cstheme="minorHAnsi"/>
                <w:sz w:val="24"/>
                <w:szCs w:val="24"/>
                <w:lang w:val="en-US"/>
              </w:rPr>
            </w:pPr>
            <w:r w:rsidRPr="00EB3949">
              <w:rPr>
                <w:rFonts w:cstheme="minorHAnsi"/>
                <w:sz w:val="24"/>
                <w:szCs w:val="24"/>
                <w:lang w:val="en-US"/>
              </w:rPr>
              <w:t>GORS, Large Hall</w:t>
            </w:r>
            <w:r w:rsidR="003771CD" w:rsidRPr="00EB3949">
              <w:rPr>
                <w:rFonts w:cstheme="minorHAnsi"/>
                <w:sz w:val="24"/>
                <w:szCs w:val="24"/>
                <w:lang w:val="en-US"/>
              </w:rPr>
              <w:t>; Re:TV</w:t>
            </w:r>
          </w:p>
        </w:tc>
      </w:tr>
      <w:tr w:rsidR="00D72895" w:rsidRPr="00EB3949" w14:paraId="6CC0E994"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10C89717" w14:textId="3AB1D069" w:rsidR="00D72895" w:rsidRPr="00EB3949" w:rsidRDefault="003771CD" w:rsidP="003771CD">
            <w:pPr>
              <w:jc w:val="both"/>
              <w:rPr>
                <w:rFonts w:cstheme="minorHAnsi"/>
                <w:b/>
                <w:bCs/>
                <w:sz w:val="24"/>
                <w:szCs w:val="24"/>
                <w:lang w:val="en-US"/>
              </w:rPr>
            </w:pPr>
            <w:r w:rsidRPr="00EB3949">
              <w:rPr>
                <w:rFonts w:cstheme="minorHAnsi"/>
                <w:b/>
                <w:bCs/>
                <w:sz w:val="24"/>
                <w:szCs w:val="24"/>
                <w:lang w:val="en-US"/>
              </w:rPr>
              <w:t>19.30–20.45</w:t>
            </w:r>
          </w:p>
        </w:tc>
        <w:tc>
          <w:tcPr>
            <w:tcW w:w="6432" w:type="dxa"/>
            <w:tcBorders>
              <w:top w:val="single" w:sz="4" w:space="0" w:color="auto"/>
              <w:left w:val="single" w:sz="4" w:space="0" w:color="auto"/>
              <w:bottom w:val="single" w:sz="4" w:space="0" w:color="auto"/>
              <w:right w:val="single" w:sz="4" w:space="0" w:color="auto"/>
            </w:tcBorders>
            <w:hideMark/>
          </w:tcPr>
          <w:p w14:paraId="7A590E51" w14:textId="77777777" w:rsidR="00D72895" w:rsidRPr="00EB3949" w:rsidRDefault="00D72895" w:rsidP="003771CD">
            <w:pPr>
              <w:rPr>
                <w:rFonts w:cstheme="minorHAnsi"/>
                <w:b/>
                <w:bCs/>
                <w:sz w:val="24"/>
                <w:szCs w:val="24"/>
                <w:lang w:val="en-US"/>
              </w:rPr>
            </w:pPr>
            <w:r w:rsidRPr="00EB3949">
              <w:rPr>
                <w:rFonts w:cstheme="minorHAnsi"/>
                <w:b/>
                <w:bCs/>
                <w:sz w:val="24"/>
                <w:szCs w:val="24"/>
                <w:lang w:val="en-US"/>
              </w:rPr>
              <w:t>Buffet “Taste of Latgale”</w:t>
            </w:r>
          </w:p>
        </w:tc>
        <w:tc>
          <w:tcPr>
            <w:tcW w:w="6663" w:type="dxa"/>
            <w:tcBorders>
              <w:top w:val="single" w:sz="4" w:space="0" w:color="auto"/>
              <w:left w:val="single" w:sz="4" w:space="0" w:color="auto"/>
              <w:bottom w:val="single" w:sz="4" w:space="0" w:color="auto"/>
              <w:right w:val="single" w:sz="4" w:space="0" w:color="auto"/>
            </w:tcBorders>
            <w:hideMark/>
          </w:tcPr>
          <w:p w14:paraId="458725C6" w14:textId="77777777" w:rsidR="00D72895" w:rsidRPr="00EB3949" w:rsidRDefault="00D72895" w:rsidP="003771CD">
            <w:pPr>
              <w:rPr>
                <w:rFonts w:cstheme="minorHAnsi"/>
                <w:sz w:val="24"/>
                <w:szCs w:val="24"/>
                <w:lang w:val="en-US"/>
              </w:rPr>
            </w:pPr>
            <w:r w:rsidRPr="00EB3949">
              <w:rPr>
                <w:rFonts w:cstheme="minorHAnsi"/>
                <w:sz w:val="24"/>
                <w:szCs w:val="24"/>
                <w:lang w:val="en-US"/>
              </w:rPr>
              <w:t>GORS, 3</w:t>
            </w:r>
            <w:r w:rsidRPr="00EB3949">
              <w:rPr>
                <w:rFonts w:cstheme="minorHAnsi"/>
                <w:sz w:val="24"/>
                <w:szCs w:val="24"/>
                <w:vertAlign w:val="superscript"/>
                <w:lang w:val="en-US"/>
              </w:rPr>
              <w:t>rd</w:t>
            </w:r>
            <w:r w:rsidRPr="00EB3949">
              <w:rPr>
                <w:rFonts w:cstheme="minorHAnsi"/>
                <w:sz w:val="24"/>
                <w:szCs w:val="24"/>
                <w:lang w:val="en-US"/>
              </w:rPr>
              <w:t xml:space="preserve"> floor</w:t>
            </w:r>
          </w:p>
        </w:tc>
      </w:tr>
      <w:tr w:rsidR="00D72895" w:rsidRPr="00EB3949" w14:paraId="0E3FCB5F"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3FCDCC00" w14:textId="655EEE92" w:rsidR="00D72895" w:rsidRPr="00EB3949" w:rsidRDefault="003771CD" w:rsidP="003771CD">
            <w:pPr>
              <w:jc w:val="both"/>
              <w:rPr>
                <w:rFonts w:cstheme="minorHAnsi"/>
                <w:b/>
                <w:bCs/>
                <w:sz w:val="24"/>
                <w:szCs w:val="24"/>
                <w:lang w:val="en-US"/>
              </w:rPr>
            </w:pPr>
            <w:r w:rsidRPr="00EB3949">
              <w:rPr>
                <w:rFonts w:cstheme="minorHAnsi"/>
                <w:b/>
                <w:bCs/>
                <w:sz w:val="24"/>
                <w:szCs w:val="24"/>
                <w:lang w:val="en-US"/>
              </w:rPr>
              <w:t>21.00–22.30</w:t>
            </w:r>
          </w:p>
        </w:tc>
        <w:tc>
          <w:tcPr>
            <w:tcW w:w="6432" w:type="dxa"/>
            <w:tcBorders>
              <w:top w:val="single" w:sz="4" w:space="0" w:color="auto"/>
              <w:left w:val="single" w:sz="4" w:space="0" w:color="auto"/>
              <w:bottom w:val="single" w:sz="4" w:space="0" w:color="auto"/>
              <w:right w:val="single" w:sz="4" w:space="0" w:color="auto"/>
            </w:tcBorders>
            <w:hideMark/>
          </w:tcPr>
          <w:p w14:paraId="5517F1F1" w14:textId="77777777" w:rsidR="00D72895" w:rsidRPr="00EB3949" w:rsidRDefault="00D72895" w:rsidP="003771CD">
            <w:pPr>
              <w:rPr>
                <w:rFonts w:cstheme="minorHAnsi"/>
                <w:b/>
                <w:bCs/>
                <w:sz w:val="24"/>
                <w:szCs w:val="24"/>
                <w:lang w:val="en-US"/>
              </w:rPr>
            </w:pPr>
            <w:r w:rsidRPr="00EB3949">
              <w:rPr>
                <w:rFonts w:cstheme="minorHAnsi"/>
                <w:b/>
                <w:bCs/>
                <w:sz w:val="24"/>
                <w:szCs w:val="24"/>
                <w:lang w:val="en-US"/>
              </w:rPr>
              <w:t>Concert</w:t>
            </w:r>
          </w:p>
        </w:tc>
        <w:tc>
          <w:tcPr>
            <w:tcW w:w="6663" w:type="dxa"/>
            <w:tcBorders>
              <w:top w:val="single" w:sz="4" w:space="0" w:color="auto"/>
              <w:left w:val="single" w:sz="4" w:space="0" w:color="auto"/>
              <w:bottom w:val="single" w:sz="4" w:space="0" w:color="auto"/>
              <w:right w:val="single" w:sz="4" w:space="0" w:color="auto"/>
            </w:tcBorders>
            <w:hideMark/>
          </w:tcPr>
          <w:p w14:paraId="12A99181" w14:textId="1015464E" w:rsidR="00D72895" w:rsidRPr="00EB3949" w:rsidRDefault="00D72895" w:rsidP="003771CD">
            <w:pPr>
              <w:rPr>
                <w:rFonts w:cstheme="minorHAnsi"/>
                <w:sz w:val="24"/>
                <w:szCs w:val="24"/>
                <w:lang w:val="en-US"/>
              </w:rPr>
            </w:pPr>
            <w:r w:rsidRPr="00EB3949">
              <w:rPr>
                <w:rFonts w:cstheme="minorHAnsi"/>
                <w:sz w:val="24"/>
                <w:szCs w:val="24"/>
                <w:lang w:val="en-US"/>
              </w:rPr>
              <w:t>GORS, Large Hall</w:t>
            </w:r>
            <w:r w:rsidR="003771CD" w:rsidRPr="00EB3949">
              <w:rPr>
                <w:rFonts w:cstheme="minorHAnsi"/>
                <w:sz w:val="24"/>
                <w:szCs w:val="24"/>
                <w:lang w:val="en-US"/>
              </w:rPr>
              <w:t>; Re:TV</w:t>
            </w:r>
          </w:p>
        </w:tc>
      </w:tr>
      <w:tr w:rsidR="00D72895" w:rsidRPr="00EB3949" w14:paraId="7F64B235" w14:textId="77777777" w:rsidTr="00EB3949">
        <w:tc>
          <w:tcPr>
            <w:tcW w:w="1501" w:type="dxa"/>
            <w:tcBorders>
              <w:top w:val="single" w:sz="4" w:space="0" w:color="auto"/>
              <w:left w:val="single" w:sz="4" w:space="0" w:color="auto"/>
              <w:bottom w:val="single" w:sz="4" w:space="0" w:color="auto"/>
              <w:right w:val="nil"/>
            </w:tcBorders>
          </w:tcPr>
          <w:p w14:paraId="4069B641" w14:textId="77777777" w:rsidR="00D72895" w:rsidRPr="00EB3949" w:rsidRDefault="00D72895" w:rsidP="003771CD">
            <w:pPr>
              <w:jc w:val="both"/>
              <w:rPr>
                <w:rFonts w:cstheme="minorHAnsi"/>
                <w:sz w:val="24"/>
                <w:szCs w:val="24"/>
                <w:lang w:val="en-US"/>
              </w:rPr>
            </w:pPr>
          </w:p>
        </w:tc>
        <w:tc>
          <w:tcPr>
            <w:tcW w:w="6432" w:type="dxa"/>
            <w:tcBorders>
              <w:top w:val="single" w:sz="4" w:space="0" w:color="auto"/>
              <w:left w:val="nil"/>
              <w:bottom w:val="single" w:sz="4" w:space="0" w:color="auto"/>
              <w:right w:val="nil"/>
            </w:tcBorders>
          </w:tcPr>
          <w:p w14:paraId="3281C50A" w14:textId="05F34783" w:rsidR="00D72895" w:rsidRPr="00EB3949" w:rsidRDefault="00D72895" w:rsidP="003771CD">
            <w:pPr>
              <w:rPr>
                <w:rFonts w:cstheme="minorHAnsi"/>
                <w:sz w:val="24"/>
                <w:szCs w:val="24"/>
                <w:lang w:val="en-US"/>
              </w:rPr>
            </w:pPr>
          </w:p>
        </w:tc>
        <w:tc>
          <w:tcPr>
            <w:tcW w:w="6663" w:type="dxa"/>
            <w:tcBorders>
              <w:top w:val="single" w:sz="4" w:space="0" w:color="auto"/>
              <w:left w:val="nil"/>
              <w:bottom w:val="single" w:sz="4" w:space="0" w:color="auto"/>
              <w:right w:val="single" w:sz="4" w:space="0" w:color="auto"/>
            </w:tcBorders>
          </w:tcPr>
          <w:p w14:paraId="3770D9EA" w14:textId="77777777" w:rsidR="00D72895" w:rsidRPr="00EB3949" w:rsidRDefault="00D72895" w:rsidP="003771CD">
            <w:pPr>
              <w:rPr>
                <w:rFonts w:cstheme="minorHAnsi"/>
                <w:sz w:val="24"/>
                <w:szCs w:val="24"/>
                <w:lang w:val="en-US"/>
              </w:rPr>
            </w:pPr>
          </w:p>
        </w:tc>
      </w:tr>
      <w:tr w:rsidR="00D72895" w:rsidRPr="00EB3949" w14:paraId="340C20B4" w14:textId="77777777" w:rsidTr="00EB3949">
        <w:tc>
          <w:tcPr>
            <w:tcW w:w="15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8B9BC2" w14:textId="77777777" w:rsidR="003771CD" w:rsidRPr="00EB3949" w:rsidRDefault="003771CD" w:rsidP="003771CD">
            <w:pPr>
              <w:rPr>
                <w:rFonts w:cstheme="minorHAnsi"/>
                <w:b/>
                <w:bCs/>
                <w:sz w:val="28"/>
                <w:szCs w:val="28"/>
                <w:lang w:val="en-US"/>
              </w:rPr>
            </w:pPr>
            <w:r w:rsidRPr="00EB3949">
              <w:rPr>
                <w:rFonts w:cstheme="minorHAnsi"/>
                <w:b/>
                <w:bCs/>
                <w:sz w:val="28"/>
                <w:szCs w:val="28"/>
                <w:lang w:val="en-US"/>
              </w:rPr>
              <w:t>April 28*</w:t>
            </w:r>
          </w:p>
          <w:p w14:paraId="5515910A" w14:textId="2A0E2419" w:rsidR="00D72895" w:rsidRPr="00EB3949" w:rsidRDefault="00D72895" w:rsidP="003771CD">
            <w:pPr>
              <w:jc w:val="both"/>
              <w:rPr>
                <w:rFonts w:cstheme="minorHAnsi"/>
                <w:b/>
                <w:bCs/>
                <w:sz w:val="28"/>
                <w:szCs w:val="28"/>
                <w:lang w:val="en-US"/>
              </w:rPr>
            </w:pPr>
          </w:p>
        </w:tc>
        <w:tc>
          <w:tcPr>
            <w:tcW w:w="64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6A1B27" w14:textId="63D531C2" w:rsidR="00D72895" w:rsidRPr="00EB3949" w:rsidRDefault="003771CD" w:rsidP="003771CD">
            <w:pPr>
              <w:rPr>
                <w:rFonts w:cstheme="minorHAnsi"/>
                <w:b/>
                <w:bCs/>
                <w:sz w:val="24"/>
                <w:szCs w:val="24"/>
                <w:lang w:val="en-US"/>
              </w:rPr>
            </w:pPr>
            <w:r w:rsidRPr="00EB3949">
              <w:rPr>
                <w:rFonts w:cstheme="minorHAnsi"/>
                <w:b/>
                <w:bCs/>
                <w:sz w:val="24"/>
                <w:szCs w:val="24"/>
                <w:lang w:val="en-US"/>
              </w:rPr>
              <w:t>Discussions*: latgalistics: education, language, regional politics and municipalities, entrepreneurship, law and security</w:t>
            </w:r>
          </w:p>
        </w:tc>
        <w:tc>
          <w:tcPr>
            <w:tcW w:w="6663" w:type="dxa"/>
            <w:tcBorders>
              <w:top w:val="single" w:sz="4" w:space="0" w:color="auto"/>
              <w:left w:val="single" w:sz="4" w:space="0" w:color="auto"/>
              <w:bottom w:val="nil"/>
              <w:right w:val="single" w:sz="4" w:space="0" w:color="auto"/>
            </w:tcBorders>
            <w:shd w:val="clear" w:color="auto" w:fill="D5DCE4" w:themeFill="text2" w:themeFillTint="33"/>
            <w:hideMark/>
          </w:tcPr>
          <w:p w14:paraId="7CA07DEE" w14:textId="4717D65D" w:rsidR="00D72895" w:rsidRPr="00EB3949" w:rsidRDefault="00D72895" w:rsidP="003771CD">
            <w:pPr>
              <w:rPr>
                <w:rFonts w:cstheme="minorHAnsi"/>
                <w:sz w:val="24"/>
                <w:szCs w:val="24"/>
                <w:lang w:val="en-US"/>
              </w:rPr>
            </w:pPr>
            <w:r w:rsidRPr="00EB3949">
              <w:rPr>
                <w:rFonts w:cstheme="minorHAnsi"/>
                <w:sz w:val="24"/>
                <w:szCs w:val="24"/>
                <w:lang w:val="en-US"/>
              </w:rPr>
              <w:t>Rezekne Academy of Technologies</w:t>
            </w:r>
            <w:r w:rsidR="00CE0584" w:rsidRPr="00EB3949">
              <w:rPr>
                <w:rFonts w:cstheme="minorHAnsi"/>
                <w:sz w:val="24"/>
                <w:szCs w:val="24"/>
                <w:lang w:val="en-US"/>
              </w:rPr>
              <w:t>, Atbrīvošanas aleja 115</w:t>
            </w:r>
            <w:r w:rsidR="003771CD" w:rsidRPr="00EB3949">
              <w:rPr>
                <w:rFonts w:cstheme="minorHAnsi"/>
                <w:sz w:val="24"/>
                <w:szCs w:val="24"/>
                <w:lang w:val="en-US"/>
              </w:rPr>
              <w:t>; online RTA YouTube, LSM.lv</w:t>
            </w:r>
          </w:p>
        </w:tc>
      </w:tr>
      <w:tr w:rsidR="00D72895" w:rsidRPr="00EB3949" w14:paraId="38F874E5"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504F5C00" w14:textId="1A54B574" w:rsidR="00D72895" w:rsidRPr="00EB3949" w:rsidRDefault="00D72895" w:rsidP="003771CD">
            <w:pPr>
              <w:jc w:val="both"/>
              <w:rPr>
                <w:rFonts w:cstheme="minorHAnsi"/>
                <w:sz w:val="24"/>
                <w:szCs w:val="24"/>
                <w:lang w:val="en-US"/>
              </w:rPr>
            </w:pPr>
            <w:r w:rsidRPr="00EB3949">
              <w:rPr>
                <w:rFonts w:cstheme="minorHAnsi"/>
                <w:sz w:val="24"/>
                <w:szCs w:val="24"/>
                <w:lang w:val="en-US"/>
              </w:rPr>
              <w:t>09</w:t>
            </w:r>
            <w:r w:rsidR="003771CD" w:rsidRPr="00EB3949">
              <w:rPr>
                <w:rFonts w:cstheme="minorHAnsi"/>
                <w:sz w:val="24"/>
                <w:szCs w:val="24"/>
                <w:lang w:val="en-US"/>
              </w:rPr>
              <w:t>.</w:t>
            </w:r>
            <w:r w:rsidRPr="00EB3949">
              <w:rPr>
                <w:rFonts w:cstheme="minorHAnsi"/>
                <w:sz w:val="24"/>
                <w:szCs w:val="24"/>
                <w:lang w:val="en-US"/>
              </w:rPr>
              <w:t>00–10</w:t>
            </w:r>
            <w:r w:rsidR="003771CD" w:rsidRPr="00EB3949">
              <w:rPr>
                <w:rFonts w:cstheme="minorHAnsi"/>
                <w:sz w:val="24"/>
                <w:szCs w:val="24"/>
                <w:lang w:val="en-US"/>
              </w:rPr>
              <w:t>.</w:t>
            </w:r>
            <w:r w:rsidRPr="00EB3949">
              <w:rPr>
                <w:rFonts w:cstheme="minorHAnsi"/>
                <w:sz w:val="24"/>
                <w:szCs w:val="24"/>
                <w:lang w:val="en-US"/>
              </w:rPr>
              <w:t>00</w:t>
            </w:r>
          </w:p>
        </w:tc>
        <w:tc>
          <w:tcPr>
            <w:tcW w:w="6432" w:type="dxa"/>
            <w:vMerge w:val="restart"/>
            <w:tcBorders>
              <w:top w:val="single" w:sz="4" w:space="0" w:color="auto"/>
              <w:left w:val="single" w:sz="4" w:space="0" w:color="auto"/>
              <w:bottom w:val="single" w:sz="4" w:space="0" w:color="auto"/>
              <w:right w:val="single" w:sz="4" w:space="0" w:color="auto"/>
            </w:tcBorders>
            <w:hideMark/>
          </w:tcPr>
          <w:p w14:paraId="0F895833" w14:textId="77777777" w:rsidR="00D72895" w:rsidRPr="00EB3949" w:rsidRDefault="00D72895" w:rsidP="003771CD">
            <w:pPr>
              <w:rPr>
                <w:rFonts w:cstheme="minorHAnsi"/>
                <w:sz w:val="24"/>
                <w:szCs w:val="24"/>
                <w:lang w:val="en-US"/>
              </w:rPr>
            </w:pPr>
            <w:r w:rsidRPr="00EB3949">
              <w:rPr>
                <w:rFonts w:cstheme="minorHAnsi"/>
                <w:sz w:val="24"/>
                <w:szCs w:val="24"/>
                <w:lang w:val="en-US"/>
              </w:rPr>
              <w:t>Discussions*</w:t>
            </w:r>
          </w:p>
        </w:tc>
        <w:tc>
          <w:tcPr>
            <w:tcW w:w="6663" w:type="dxa"/>
            <w:tcBorders>
              <w:top w:val="nil"/>
              <w:left w:val="single" w:sz="4" w:space="0" w:color="auto"/>
              <w:bottom w:val="nil"/>
              <w:right w:val="single" w:sz="4" w:space="0" w:color="auto"/>
            </w:tcBorders>
          </w:tcPr>
          <w:p w14:paraId="23095B18" w14:textId="77777777" w:rsidR="00D72895" w:rsidRPr="00EB3949" w:rsidRDefault="00D72895" w:rsidP="003771CD">
            <w:pPr>
              <w:rPr>
                <w:rFonts w:cstheme="minorHAnsi"/>
                <w:sz w:val="24"/>
                <w:szCs w:val="24"/>
                <w:lang w:val="en-US"/>
              </w:rPr>
            </w:pPr>
          </w:p>
        </w:tc>
      </w:tr>
      <w:tr w:rsidR="00D72895" w:rsidRPr="00EB3949" w14:paraId="20887016"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2EA9527A" w14:textId="69D5CE7D" w:rsidR="00D72895" w:rsidRPr="00EB3949" w:rsidRDefault="00D72895" w:rsidP="003771CD">
            <w:pPr>
              <w:jc w:val="both"/>
              <w:rPr>
                <w:rFonts w:cstheme="minorHAnsi"/>
                <w:sz w:val="24"/>
                <w:szCs w:val="24"/>
                <w:lang w:val="en-US"/>
              </w:rPr>
            </w:pPr>
            <w:r w:rsidRPr="00EB3949">
              <w:rPr>
                <w:rFonts w:cstheme="minorHAnsi"/>
                <w:sz w:val="24"/>
                <w:szCs w:val="24"/>
                <w:lang w:val="en-US"/>
              </w:rPr>
              <w:t>10</w:t>
            </w:r>
            <w:r w:rsidR="003771CD" w:rsidRPr="00EB3949">
              <w:rPr>
                <w:rFonts w:cstheme="minorHAnsi"/>
                <w:sz w:val="24"/>
                <w:szCs w:val="24"/>
                <w:lang w:val="en-US"/>
              </w:rPr>
              <w:t>.</w:t>
            </w:r>
            <w:r w:rsidRPr="00EB3949">
              <w:rPr>
                <w:rFonts w:cstheme="minorHAnsi"/>
                <w:sz w:val="24"/>
                <w:szCs w:val="24"/>
                <w:lang w:val="en-US"/>
              </w:rPr>
              <w:t>00–11</w:t>
            </w:r>
            <w:r w:rsidR="003771CD" w:rsidRPr="00EB3949">
              <w:rPr>
                <w:rFonts w:cstheme="minorHAnsi"/>
                <w:sz w:val="24"/>
                <w:szCs w:val="24"/>
                <w:lang w:val="en-US"/>
              </w:rPr>
              <w:t>.</w:t>
            </w:r>
            <w:r w:rsidRPr="00EB3949">
              <w:rPr>
                <w:rFonts w:cstheme="minorHAnsi"/>
                <w:sz w:val="24"/>
                <w:szCs w:val="24"/>
                <w:lang w:val="en-US"/>
              </w:rPr>
              <w:t>00</w:t>
            </w:r>
          </w:p>
        </w:tc>
        <w:tc>
          <w:tcPr>
            <w:tcW w:w="6432" w:type="dxa"/>
            <w:vMerge/>
            <w:tcBorders>
              <w:top w:val="single" w:sz="4" w:space="0" w:color="auto"/>
              <w:left w:val="single" w:sz="4" w:space="0" w:color="auto"/>
              <w:bottom w:val="single" w:sz="4" w:space="0" w:color="auto"/>
              <w:right w:val="single" w:sz="4" w:space="0" w:color="auto"/>
            </w:tcBorders>
            <w:vAlign w:val="center"/>
            <w:hideMark/>
          </w:tcPr>
          <w:p w14:paraId="30CDF1A1" w14:textId="77777777" w:rsidR="00D72895" w:rsidRPr="00EB3949" w:rsidRDefault="00D72895" w:rsidP="003771CD">
            <w:pPr>
              <w:rPr>
                <w:rFonts w:cstheme="minorHAnsi"/>
                <w:sz w:val="24"/>
                <w:szCs w:val="24"/>
                <w:lang w:val="en-US"/>
              </w:rPr>
            </w:pPr>
          </w:p>
        </w:tc>
        <w:tc>
          <w:tcPr>
            <w:tcW w:w="6663" w:type="dxa"/>
            <w:tcBorders>
              <w:top w:val="nil"/>
              <w:left w:val="single" w:sz="4" w:space="0" w:color="auto"/>
              <w:bottom w:val="nil"/>
              <w:right w:val="single" w:sz="4" w:space="0" w:color="auto"/>
            </w:tcBorders>
          </w:tcPr>
          <w:p w14:paraId="67BB8920" w14:textId="77777777" w:rsidR="00D72895" w:rsidRPr="00EB3949" w:rsidRDefault="00D72895" w:rsidP="003771CD">
            <w:pPr>
              <w:rPr>
                <w:rFonts w:cstheme="minorHAnsi"/>
                <w:sz w:val="24"/>
                <w:szCs w:val="24"/>
                <w:lang w:val="en-US"/>
              </w:rPr>
            </w:pPr>
          </w:p>
        </w:tc>
      </w:tr>
      <w:tr w:rsidR="00D72895" w:rsidRPr="00EB3949" w14:paraId="36083387"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2D40BF34" w14:textId="4CCFC352" w:rsidR="00D72895" w:rsidRPr="00EB3949" w:rsidRDefault="00D72895" w:rsidP="003771CD">
            <w:pPr>
              <w:jc w:val="both"/>
              <w:rPr>
                <w:rFonts w:cstheme="minorHAnsi"/>
                <w:sz w:val="24"/>
                <w:szCs w:val="24"/>
                <w:lang w:val="en-US"/>
              </w:rPr>
            </w:pPr>
            <w:r w:rsidRPr="00EB3949">
              <w:rPr>
                <w:rFonts w:cstheme="minorHAnsi"/>
                <w:sz w:val="24"/>
                <w:szCs w:val="24"/>
                <w:lang w:val="en-US"/>
              </w:rPr>
              <w:t>11</w:t>
            </w:r>
            <w:r w:rsidR="003771CD" w:rsidRPr="00EB3949">
              <w:rPr>
                <w:rFonts w:cstheme="minorHAnsi"/>
                <w:sz w:val="24"/>
                <w:szCs w:val="24"/>
                <w:lang w:val="en-US"/>
              </w:rPr>
              <w:t>.</w:t>
            </w:r>
            <w:r w:rsidRPr="00EB3949">
              <w:rPr>
                <w:rFonts w:cstheme="minorHAnsi"/>
                <w:sz w:val="24"/>
                <w:szCs w:val="24"/>
                <w:lang w:val="en-US"/>
              </w:rPr>
              <w:t>00–11</w:t>
            </w:r>
            <w:r w:rsidR="003771CD" w:rsidRPr="00EB3949">
              <w:rPr>
                <w:rFonts w:cstheme="minorHAnsi"/>
                <w:sz w:val="24"/>
                <w:szCs w:val="24"/>
                <w:lang w:val="en-US"/>
              </w:rPr>
              <w:t>.</w:t>
            </w:r>
            <w:r w:rsidRPr="00EB3949">
              <w:rPr>
                <w:rFonts w:cstheme="minorHAnsi"/>
                <w:sz w:val="24"/>
                <w:szCs w:val="24"/>
                <w:lang w:val="en-US"/>
              </w:rPr>
              <w:t>30</w:t>
            </w:r>
          </w:p>
        </w:tc>
        <w:tc>
          <w:tcPr>
            <w:tcW w:w="6432" w:type="dxa"/>
            <w:tcBorders>
              <w:top w:val="single" w:sz="4" w:space="0" w:color="auto"/>
              <w:left w:val="single" w:sz="4" w:space="0" w:color="auto"/>
              <w:bottom w:val="single" w:sz="4" w:space="0" w:color="auto"/>
              <w:right w:val="single" w:sz="4" w:space="0" w:color="auto"/>
            </w:tcBorders>
            <w:hideMark/>
          </w:tcPr>
          <w:p w14:paraId="27F4051C" w14:textId="77777777" w:rsidR="00D72895" w:rsidRPr="00EB3949" w:rsidRDefault="00D72895" w:rsidP="003771CD">
            <w:pPr>
              <w:rPr>
                <w:rFonts w:cstheme="minorHAnsi"/>
                <w:sz w:val="24"/>
                <w:szCs w:val="24"/>
                <w:lang w:val="en-US"/>
              </w:rPr>
            </w:pPr>
            <w:r w:rsidRPr="00EB3949">
              <w:rPr>
                <w:rFonts w:cstheme="minorHAnsi"/>
                <w:sz w:val="24"/>
                <w:szCs w:val="24"/>
                <w:lang w:val="en-US"/>
              </w:rPr>
              <w:t>Coffee</w:t>
            </w:r>
          </w:p>
        </w:tc>
        <w:tc>
          <w:tcPr>
            <w:tcW w:w="6663" w:type="dxa"/>
            <w:tcBorders>
              <w:top w:val="nil"/>
              <w:left w:val="single" w:sz="4" w:space="0" w:color="auto"/>
              <w:bottom w:val="nil"/>
              <w:right w:val="single" w:sz="4" w:space="0" w:color="auto"/>
            </w:tcBorders>
          </w:tcPr>
          <w:p w14:paraId="5774C721" w14:textId="77777777" w:rsidR="00D72895" w:rsidRPr="00EB3949" w:rsidRDefault="00D72895" w:rsidP="003771CD">
            <w:pPr>
              <w:rPr>
                <w:rFonts w:cstheme="minorHAnsi"/>
                <w:sz w:val="24"/>
                <w:szCs w:val="24"/>
                <w:lang w:val="en-US"/>
              </w:rPr>
            </w:pPr>
          </w:p>
        </w:tc>
      </w:tr>
      <w:tr w:rsidR="00D72895" w:rsidRPr="00EB3949" w14:paraId="0D40741B"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73AD8327" w14:textId="790135C6" w:rsidR="00D72895" w:rsidRPr="00EB3949" w:rsidRDefault="00D72895" w:rsidP="003771CD">
            <w:pPr>
              <w:jc w:val="both"/>
              <w:rPr>
                <w:rFonts w:cstheme="minorHAnsi"/>
                <w:sz w:val="24"/>
                <w:szCs w:val="24"/>
                <w:lang w:val="en-US"/>
              </w:rPr>
            </w:pPr>
            <w:r w:rsidRPr="00EB3949">
              <w:rPr>
                <w:rFonts w:cstheme="minorHAnsi"/>
                <w:sz w:val="24"/>
                <w:szCs w:val="24"/>
                <w:lang w:val="en-US"/>
              </w:rPr>
              <w:t>11</w:t>
            </w:r>
            <w:r w:rsidR="003771CD" w:rsidRPr="00EB3949">
              <w:rPr>
                <w:rFonts w:cstheme="minorHAnsi"/>
                <w:sz w:val="24"/>
                <w:szCs w:val="24"/>
                <w:lang w:val="en-US"/>
              </w:rPr>
              <w:t>.</w:t>
            </w:r>
            <w:r w:rsidRPr="00EB3949">
              <w:rPr>
                <w:rFonts w:cstheme="minorHAnsi"/>
                <w:sz w:val="24"/>
                <w:szCs w:val="24"/>
                <w:lang w:val="en-US"/>
              </w:rPr>
              <w:t>30–12</w:t>
            </w:r>
            <w:r w:rsidR="003771CD" w:rsidRPr="00EB3949">
              <w:rPr>
                <w:rFonts w:cstheme="minorHAnsi"/>
                <w:sz w:val="24"/>
                <w:szCs w:val="24"/>
                <w:lang w:val="en-US"/>
              </w:rPr>
              <w:t>.</w:t>
            </w:r>
            <w:r w:rsidRPr="00EB3949">
              <w:rPr>
                <w:rFonts w:cstheme="minorHAnsi"/>
                <w:sz w:val="24"/>
                <w:szCs w:val="24"/>
                <w:lang w:val="en-US"/>
              </w:rPr>
              <w:t>30</w:t>
            </w:r>
          </w:p>
        </w:tc>
        <w:tc>
          <w:tcPr>
            <w:tcW w:w="6432" w:type="dxa"/>
            <w:vMerge w:val="restart"/>
            <w:tcBorders>
              <w:top w:val="single" w:sz="4" w:space="0" w:color="auto"/>
              <w:left w:val="single" w:sz="4" w:space="0" w:color="auto"/>
              <w:bottom w:val="single" w:sz="4" w:space="0" w:color="auto"/>
              <w:right w:val="single" w:sz="4" w:space="0" w:color="auto"/>
            </w:tcBorders>
            <w:hideMark/>
          </w:tcPr>
          <w:p w14:paraId="628D6973" w14:textId="77777777" w:rsidR="00D72895" w:rsidRPr="00EB3949" w:rsidRDefault="00D72895" w:rsidP="003771CD">
            <w:pPr>
              <w:rPr>
                <w:rFonts w:cstheme="minorHAnsi"/>
                <w:sz w:val="24"/>
                <w:szCs w:val="24"/>
                <w:lang w:val="en-US"/>
              </w:rPr>
            </w:pPr>
            <w:r w:rsidRPr="00EB3949">
              <w:rPr>
                <w:rFonts w:cstheme="minorHAnsi"/>
                <w:sz w:val="24"/>
                <w:szCs w:val="24"/>
                <w:lang w:val="en-US"/>
              </w:rPr>
              <w:t>Discussions*</w:t>
            </w:r>
          </w:p>
        </w:tc>
        <w:tc>
          <w:tcPr>
            <w:tcW w:w="6663" w:type="dxa"/>
            <w:tcBorders>
              <w:top w:val="nil"/>
              <w:left w:val="single" w:sz="4" w:space="0" w:color="auto"/>
              <w:bottom w:val="nil"/>
              <w:right w:val="single" w:sz="4" w:space="0" w:color="auto"/>
            </w:tcBorders>
          </w:tcPr>
          <w:p w14:paraId="66134B66" w14:textId="77777777" w:rsidR="00D72895" w:rsidRPr="00EB3949" w:rsidRDefault="00D72895" w:rsidP="003771CD">
            <w:pPr>
              <w:rPr>
                <w:rFonts w:cstheme="minorHAnsi"/>
                <w:sz w:val="24"/>
                <w:szCs w:val="24"/>
                <w:lang w:val="en-US"/>
              </w:rPr>
            </w:pPr>
          </w:p>
        </w:tc>
      </w:tr>
      <w:tr w:rsidR="00D72895" w:rsidRPr="00EB3949" w14:paraId="4B13CC65"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7CB2E06F" w14:textId="161EBD78" w:rsidR="00D72895" w:rsidRPr="00EB3949" w:rsidRDefault="00D72895" w:rsidP="003771CD">
            <w:pPr>
              <w:jc w:val="both"/>
              <w:rPr>
                <w:rFonts w:cstheme="minorHAnsi"/>
                <w:sz w:val="24"/>
                <w:szCs w:val="24"/>
                <w:lang w:val="en-US"/>
              </w:rPr>
            </w:pPr>
            <w:r w:rsidRPr="00EB3949">
              <w:rPr>
                <w:rFonts w:cstheme="minorHAnsi"/>
                <w:sz w:val="24"/>
                <w:szCs w:val="24"/>
                <w:lang w:val="en-US"/>
              </w:rPr>
              <w:t>12</w:t>
            </w:r>
            <w:r w:rsidR="003771CD" w:rsidRPr="00EB3949">
              <w:rPr>
                <w:rFonts w:cstheme="minorHAnsi"/>
                <w:sz w:val="24"/>
                <w:szCs w:val="24"/>
                <w:lang w:val="en-US"/>
              </w:rPr>
              <w:t>.</w:t>
            </w:r>
            <w:r w:rsidRPr="00EB3949">
              <w:rPr>
                <w:rFonts w:cstheme="minorHAnsi"/>
                <w:sz w:val="24"/>
                <w:szCs w:val="24"/>
                <w:lang w:val="en-US"/>
              </w:rPr>
              <w:t>30–13</w:t>
            </w:r>
            <w:r w:rsidR="003771CD" w:rsidRPr="00EB3949">
              <w:rPr>
                <w:rFonts w:cstheme="minorHAnsi"/>
                <w:sz w:val="24"/>
                <w:szCs w:val="24"/>
                <w:lang w:val="en-US"/>
              </w:rPr>
              <w:t>.</w:t>
            </w:r>
            <w:r w:rsidRPr="00EB3949">
              <w:rPr>
                <w:rFonts w:cstheme="minorHAnsi"/>
                <w:sz w:val="24"/>
                <w:szCs w:val="24"/>
                <w:lang w:val="en-US"/>
              </w:rPr>
              <w:t>30</w:t>
            </w:r>
          </w:p>
        </w:tc>
        <w:tc>
          <w:tcPr>
            <w:tcW w:w="6432" w:type="dxa"/>
            <w:vMerge/>
            <w:tcBorders>
              <w:top w:val="single" w:sz="4" w:space="0" w:color="auto"/>
              <w:left w:val="single" w:sz="4" w:space="0" w:color="auto"/>
              <w:bottom w:val="single" w:sz="4" w:space="0" w:color="auto"/>
              <w:right w:val="single" w:sz="4" w:space="0" w:color="auto"/>
            </w:tcBorders>
            <w:vAlign w:val="center"/>
            <w:hideMark/>
          </w:tcPr>
          <w:p w14:paraId="7558FE1A" w14:textId="77777777" w:rsidR="00D72895" w:rsidRPr="00EB3949" w:rsidRDefault="00D72895" w:rsidP="003771CD">
            <w:pPr>
              <w:rPr>
                <w:rFonts w:cstheme="minorHAnsi"/>
                <w:sz w:val="24"/>
                <w:szCs w:val="24"/>
                <w:lang w:val="en-US"/>
              </w:rPr>
            </w:pPr>
          </w:p>
        </w:tc>
        <w:tc>
          <w:tcPr>
            <w:tcW w:w="6663" w:type="dxa"/>
            <w:tcBorders>
              <w:top w:val="nil"/>
              <w:left w:val="single" w:sz="4" w:space="0" w:color="auto"/>
              <w:bottom w:val="nil"/>
              <w:right w:val="single" w:sz="4" w:space="0" w:color="auto"/>
            </w:tcBorders>
          </w:tcPr>
          <w:p w14:paraId="72192E58" w14:textId="77777777" w:rsidR="00D72895" w:rsidRPr="00EB3949" w:rsidRDefault="00D72895" w:rsidP="003771CD">
            <w:pPr>
              <w:rPr>
                <w:rFonts w:cstheme="minorHAnsi"/>
                <w:sz w:val="24"/>
                <w:szCs w:val="24"/>
                <w:lang w:val="en-US"/>
              </w:rPr>
            </w:pPr>
          </w:p>
        </w:tc>
      </w:tr>
      <w:tr w:rsidR="00D72895" w:rsidRPr="00EB3949" w14:paraId="03D9D5E4"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51952438" w14:textId="1918CC1F" w:rsidR="00D72895" w:rsidRPr="00EB3949" w:rsidRDefault="00D72895" w:rsidP="003771CD">
            <w:pPr>
              <w:jc w:val="both"/>
              <w:rPr>
                <w:rFonts w:cstheme="minorHAnsi"/>
                <w:sz w:val="24"/>
                <w:szCs w:val="24"/>
                <w:lang w:val="en-US"/>
              </w:rPr>
            </w:pPr>
            <w:r w:rsidRPr="00EB3949">
              <w:rPr>
                <w:rFonts w:cstheme="minorHAnsi"/>
                <w:sz w:val="24"/>
                <w:szCs w:val="24"/>
                <w:lang w:val="en-US"/>
              </w:rPr>
              <w:t>13</w:t>
            </w:r>
            <w:r w:rsidR="003771CD" w:rsidRPr="00EB3949">
              <w:rPr>
                <w:rFonts w:cstheme="minorHAnsi"/>
                <w:sz w:val="24"/>
                <w:szCs w:val="24"/>
                <w:lang w:val="en-US"/>
              </w:rPr>
              <w:t>.</w:t>
            </w:r>
            <w:r w:rsidRPr="00EB3949">
              <w:rPr>
                <w:rFonts w:cstheme="minorHAnsi"/>
                <w:sz w:val="24"/>
                <w:szCs w:val="24"/>
                <w:lang w:val="en-US"/>
              </w:rPr>
              <w:t>30–14</w:t>
            </w:r>
            <w:r w:rsidR="003771CD" w:rsidRPr="00EB3949">
              <w:rPr>
                <w:rFonts w:cstheme="minorHAnsi"/>
                <w:sz w:val="24"/>
                <w:szCs w:val="24"/>
                <w:lang w:val="en-US"/>
              </w:rPr>
              <w:t>.</w:t>
            </w:r>
            <w:r w:rsidRPr="00EB3949">
              <w:rPr>
                <w:rFonts w:cstheme="minorHAnsi"/>
                <w:sz w:val="24"/>
                <w:szCs w:val="24"/>
                <w:lang w:val="en-US"/>
              </w:rPr>
              <w:t>30</w:t>
            </w:r>
          </w:p>
        </w:tc>
        <w:tc>
          <w:tcPr>
            <w:tcW w:w="6432" w:type="dxa"/>
            <w:tcBorders>
              <w:top w:val="single" w:sz="4" w:space="0" w:color="auto"/>
              <w:left w:val="single" w:sz="4" w:space="0" w:color="auto"/>
              <w:bottom w:val="single" w:sz="4" w:space="0" w:color="auto"/>
              <w:right w:val="single" w:sz="4" w:space="0" w:color="auto"/>
            </w:tcBorders>
            <w:hideMark/>
          </w:tcPr>
          <w:p w14:paraId="619B56E7" w14:textId="77777777" w:rsidR="00D72895" w:rsidRPr="00EB3949" w:rsidRDefault="00D72895" w:rsidP="003771CD">
            <w:pPr>
              <w:rPr>
                <w:rFonts w:cstheme="minorHAnsi"/>
                <w:sz w:val="24"/>
                <w:szCs w:val="24"/>
                <w:lang w:val="en-US"/>
              </w:rPr>
            </w:pPr>
            <w:r w:rsidRPr="00EB3949">
              <w:rPr>
                <w:rFonts w:cstheme="minorHAnsi"/>
                <w:sz w:val="24"/>
                <w:szCs w:val="24"/>
                <w:lang w:val="en-US"/>
              </w:rPr>
              <w:t>Lunch</w:t>
            </w:r>
          </w:p>
        </w:tc>
        <w:tc>
          <w:tcPr>
            <w:tcW w:w="6663" w:type="dxa"/>
            <w:tcBorders>
              <w:top w:val="nil"/>
              <w:left w:val="single" w:sz="4" w:space="0" w:color="auto"/>
              <w:bottom w:val="nil"/>
              <w:right w:val="single" w:sz="4" w:space="0" w:color="auto"/>
            </w:tcBorders>
          </w:tcPr>
          <w:p w14:paraId="1F61BE9A" w14:textId="77777777" w:rsidR="00D72895" w:rsidRPr="00EB3949" w:rsidRDefault="00D72895" w:rsidP="003771CD">
            <w:pPr>
              <w:rPr>
                <w:rFonts w:cstheme="minorHAnsi"/>
                <w:sz w:val="24"/>
                <w:szCs w:val="24"/>
                <w:lang w:val="en-US"/>
              </w:rPr>
            </w:pPr>
          </w:p>
        </w:tc>
      </w:tr>
      <w:tr w:rsidR="00D72895" w:rsidRPr="00EB3949" w14:paraId="574A8891"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56EF4B4B" w14:textId="125B83FC" w:rsidR="00D72895" w:rsidRPr="00EB3949" w:rsidRDefault="00D72895" w:rsidP="003771CD">
            <w:pPr>
              <w:jc w:val="both"/>
              <w:rPr>
                <w:rFonts w:cstheme="minorHAnsi"/>
                <w:sz w:val="24"/>
                <w:szCs w:val="24"/>
                <w:lang w:val="en-US"/>
              </w:rPr>
            </w:pPr>
            <w:r w:rsidRPr="00EB3949">
              <w:rPr>
                <w:rFonts w:cstheme="minorHAnsi"/>
                <w:sz w:val="24"/>
                <w:szCs w:val="24"/>
                <w:lang w:val="en-US"/>
              </w:rPr>
              <w:t>14</w:t>
            </w:r>
            <w:r w:rsidR="003771CD" w:rsidRPr="00EB3949">
              <w:rPr>
                <w:rFonts w:cstheme="minorHAnsi"/>
                <w:sz w:val="24"/>
                <w:szCs w:val="24"/>
                <w:lang w:val="en-US"/>
              </w:rPr>
              <w:t>.</w:t>
            </w:r>
            <w:r w:rsidRPr="00EB3949">
              <w:rPr>
                <w:rFonts w:cstheme="minorHAnsi"/>
                <w:sz w:val="24"/>
                <w:szCs w:val="24"/>
                <w:lang w:val="en-US"/>
              </w:rPr>
              <w:t>30–15</w:t>
            </w:r>
            <w:r w:rsidR="003771CD" w:rsidRPr="00EB3949">
              <w:rPr>
                <w:rFonts w:cstheme="minorHAnsi"/>
                <w:sz w:val="24"/>
                <w:szCs w:val="24"/>
                <w:lang w:val="en-US"/>
              </w:rPr>
              <w:t>.</w:t>
            </w:r>
            <w:r w:rsidRPr="00EB3949">
              <w:rPr>
                <w:rFonts w:cstheme="minorHAnsi"/>
                <w:sz w:val="24"/>
                <w:szCs w:val="24"/>
                <w:lang w:val="en-US"/>
              </w:rPr>
              <w:t>30</w:t>
            </w:r>
          </w:p>
        </w:tc>
        <w:tc>
          <w:tcPr>
            <w:tcW w:w="6432" w:type="dxa"/>
            <w:tcBorders>
              <w:top w:val="single" w:sz="4" w:space="0" w:color="auto"/>
              <w:left w:val="single" w:sz="4" w:space="0" w:color="auto"/>
              <w:bottom w:val="single" w:sz="4" w:space="0" w:color="auto"/>
              <w:right w:val="single" w:sz="4" w:space="0" w:color="auto"/>
            </w:tcBorders>
            <w:hideMark/>
          </w:tcPr>
          <w:p w14:paraId="35285051" w14:textId="77777777" w:rsidR="00D72895" w:rsidRPr="00EB3949" w:rsidRDefault="00D72895" w:rsidP="003771CD">
            <w:pPr>
              <w:rPr>
                <w:rFonts w:cstheme="minorHAnsi"/>
                <w:sz w:val="24"/>
                <w:szCs w:val="24"/>
                <w:lang w:val="en-US"/>
              </w:rPr>
            </w:pPr>
            <w:r w:rsidRPr="00EB3949">
              <w:rPr>
                <w:rFonts w:cstheme="minorHAnsi"/>
                <w:sz w:val="24"/>
                <w:szCs w:val="24"/>
                <w:lang w:val="en-US"/>
              </w:rPr>
              <w:t>Discussions*</w:t>
            </w:r>
          </w:p>
        </w:tc>
        <w:tc>
          <w:tcPr>
            <w:tcW w:w="6663" w:type="dxa"/>
            <w:tcBorders>
              <w:top w:val="nil"/>
              <w:left w:val="single" w:sz="4" w:space="0" w:color="auto"/>
              <w:bottom w:val="nil"/>
              <w:right w:val="single" w:sz="4" w:space="0" w:color="auto"/>
            </w:tcBorders>
          </w:tcPr>
          <w:p w14:paraId="669E059F" w14:textId="77777777" w:rsidR="00D72895" w:rsidRPr="00EB3949" w:rsidRDefault="00D72895" w:rsidP="003771CD">
            <w:pPr>
              <w:rPr>
                <w:rFonts w:cstheme="minorHAnsi"/>
                <w:sz w:val="24"/>
                <w:szCs w:val="24"/>
                <w:lang w:val="en-US"/>
              </w:rPr>
            </w:pPr>
          </w:p>
        </w:tc>
      </w:tr>
      <w:tr w:rsidR="00D72895" w:rsidRPr="00EB3949" w14:paraId="5EE58480"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6165FA6A" w14:textId="4F1C6AE1" w:rsidR="00D72895" w:rsidRPr="00EB3949" w:rsidRDefault="00D72895" w:rsidP="003771CD">
            <w:pPr>
              <w:jc w:val="both"/>
              <w:rPr>
                <w:rFonts w:cstheme="minorHAnsi"/>
                <w:b/>
                <w:bCs/>
                <w:sz w:val="24"/>
                <w:szCs w:val="24"/>
                <w:lang w:val="en-US"/>
              </w:rPr>
            </w:pPr>
            <w:r w:rsidRPr="00EB3949">
              <w:rPr>
                <w:rFonts w:cstheme="minorHAnsi"/>
                <w:b/>
                <w:bCs/>
                <w:sz w:val="24"/>
                <w:szCs w:val="24"/>
                <w:lang w:val="en-US"/>
              </w:rPr>
              <w:t>15</w:t>
            </w:r>
            <w:r w:rsidR="003771CD" w:rsidRPr="00EB3949">
              <w:rPr>
                <w:rFonts w:cstheme="minorHAnsi"/>
                <w:b/>
                <w:bCs/>
                <w:sz w:val="24"/>
                <w:szCs w:val="24"/>
                <w:lang w:val="en-US"/>
              </w:rPr>
              <w:t>.</w:t>
            </w:r>
            <w:r w:rsidRPr="00EB3949">
              <w:rPr>
                <w:rFonts w:cstheme="minorHAnsi"/>
                <w:b/>
                <w:bCs/>
                <w:sz w:val="24"/>
                <w:szCs w:val="24"/>
                <w:lang w:val="en-US"/>
              </w:rPr>
              <w:t>30–17</w:t>
            </w:r>
            <w:r w:rsidR="003771CD" w:rsidRPr="00EB3949">
              <w:rPr>
                <w:rFonts w:cstheme="minorHAnsi"/>
                <w:b/>
                <w:bCs/>
                <w:sz w:val="24"/>
                <w:szCs w:val="24"/>
                <w:lang w:val="en-US"/>
              </w:rPr>
              <w:t>.</w:t>
            </w:r>
            <w:r w:rsidRPr="00EB3949">
              <w:rPr>
                <w:rFonts w:cstheme="minorHAnsi"/>
                <w:b/>
                <w:bCs/>
                <w:sz w:val="24"/>
                <w:szCs w:val="24"/>
                <w:lang w:val="en-US"/>
              </w:rPr>
              <w:t>30</w:t>
            </w:r>
          </w:p>
        </w:tc>
        <w:tc>
          <w:tcPr>
            <w:tcW w:w="6432" w:type="dxa"/>
            <w:tcBorders>
              <w:top w:val="single" w:sz="4" w:space="0" w:color="auto"/>
              <w:left w:val="single" w:sz="4" w:space="0" w:color="auto"/>
              <w:bottom w:val="single" w:sz="4" w:space="0" w:color="auto"/>
              <w:right w:val="single" w:sz="4" w:space="0" w:color="auto"/>
            </w:tcBorders>
            <w:hideMark/>
          </w:tcPr>
          <w:p w14:paraId="2044A940" w14:textId="0F81D28A" w:rsidR="00D72895" w:rsidRPr="00EB3949" w:rsidRDefault="00D72895" w:rsidP="003771CD">
            <w:pPr>
              <w:rPr>
                <w:rFonts w:cstheme="minorHAnsi"/>
                <w:b/>
                <w:bCs/>
                <w:sz w:val="24"/>
                <w:szCs w:val="24"/>
                <w:lang w:val="en-US"/>
              </w:rPr>
            </w:pPr>
            <w:r w:rsidRPr="00EB3949">
              <w:rPr>
                <w:rFonts w:cstheme="minorHAnsi"/>
                <w:b/>
                <w:bCs/>
                <w:sz w:val="24"/>
                <w:szCs w:val="24"/>
                <w:lang w:val="en-US"/>
              </w:rPr>
              <w:t>Networking // Presentations</w:t>
            </w:r>
            <w:r w:rsidR="003771CD" w:rsidRPr="00EB3949">
              <w:rPr>
                <w:rFonts w:cstheme="minorHAnsi"/>
                <w:b/>
                <w:bCs/>
                <w:sz w:val="24"/>
                <w:szCs w:val="24"/>
                <w:lang w:val="en-US"/>
              </w:rPr>
              <w:t>*</w:t>
            </w:r>
          </w:p>
        </w:tc>
        <w:tc>
          <w:tcPr>
            <w:tcW w:w="6663" w:type="dxa"/>
            <w:tcBorders>
              <w:top w:val="nil"/>
              <w:left w:val="single" w:sz="4" w:space="0" w:color="auto"/>
              <w:bottom w:val="nil"/>
              <w:right w:val="single" w:sz="4" w:space="0" w:color="auto"/>
            </w:tcBorders>
          </w:tcPr>
          <w:p w14:paraId="051DAF94" w14:textId="77777777" w:rsidR="00D72895" w:rsidRPr="00EB3949" w:rsidRDefault="00D72895" w:rsidP="003771CD">
            <w:pPr>
              <w:rPr>
                <w:rFonts w:cstheme="minorHAnsi"/>
                <w:sz w:val="24"/>
                <w:szCs w:val="24"/>
                <w:lang w:val="en-US"/>
              </w:rPr>
            </w:pPr>
          </w:p>
        </w:tc>
      </w:tr>
      <w:tr w:rsidR="00D72895" w:rsidRPr="00EB3949" w14:paraId="0083B664"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26190422" w14:textId="7A6500D5" w:rsidR="00D72895" w:rsidRPr="00EB3949" w:rsidRDefault="00D72895" w:rsidP="003771CD">
            <w:pPr>
              <w:jc w:val="both"/>
              <w:rPr>
                <w:rFonts w:cstheme="minorHAnsi"/>
                <w:b/>
                <w:bCs/>
                <w:sz w:val="24"/>
                <w:szCs w:val="24"/>
                <w:lang w:val="en-US"/>
              </w:rPr>
            </w:pPr>
            <w:r w:rsidRPr="00EB3949">
              <w:rPr>
                <w:rFonts w:cstheme="minorHAnsi"/>
                <w:b/>
                <w:bCs/>
                <w:sz w:val="24"/>
                <w:szCs w:val="24"/>
                <w:lang w:val="en-US"/>
              </w:rPr>
              <w:t>17</w:t>
            </w:r>
            <w:r w:rsidR="003771CD" w:rsidRPr="00EB3949">
              <w:rPr>
                <w:rFonts w:cstheme="minorHAnsi"/>
                <w:b/>
                <w:bCs/>
                <w:sz w:val="24"/>
                <w:szCs w:val="24"/>
                <w:lang w:val="en-US"/>
              </w:rPr>
              <w:t>.</w:t>
            </w:r>
            <w:r w:rsidRPr="00EB3949">
              <w:rPr>
                <w:rFonts w:cstheme="minorHAnsi"/>
                <w:b/>
                <w:bCs/>
                <w:sz w:val="24"/>
                <w:szCs w:val="24"/>
                <w:lang w:val="en-US"/>
              </w:rPr>
              <w:t>30–18</w:t>
            </w:r>
            <w:r w:rsidR="003771CD" w:rsidRPr="00EB3949">
              <w:rPr>
                <w:rFonts w:cstheme="minorHAnsi"/>
                <w:b/>
                <w:bCs/>
                <w:sz w:val="24"/>
                <w:szCs w:val="24"/>
                <w:lang w:val="en-US"/>
              </w:rPr>
              <w:t>.</w:t>
            </w:r>
            <w:r w:rsidRPr="00EB3949">
              <w:rPr>
                <w:rFonts w:cstheme="minorHAnsi"/>
                <w:b/>
                <w:bCs/>
                <w:sz w:val="24"/>
                <w:szCs w:val="24"/>
                <w:lang w:val="en-US"/>
              </w:rPr>
              <w:t>30</w:t>
            </w:r>
          </w:p>
        </w:tc>
        <w:tc>
          <w:tcPr>
            <w:tcW w:w="6432" w:type="dxa"/>
            <w:tcBorders>
              <w:top w:val="single" w:sz="4" w:space="0" w:color="auto"/>
              <w:left w:val="single" w:sz="4" w:space="0" w:color="auto"/>
              <w:bottom w:val="single" w:sz="4" w:space="0" w:color="auto"/>
              <w:right w:val="single" w:sz="4" w:space="0" w:color="auto"/>
            </w:tcBorders>
            <w:hideMark/>
          </w:tcPr>
          <w:p w14:paraId="28C059D4" w14:textId="77777777" w:rsidR="00D72895" w:rsidRPr="00EB3949" w:rsidRDefault="00D72895" w:rsidP="003771CD">
            <w:pPr>
              <w:rPr>
                <w:rFonts w:cstheme="minorHAnsi"/>
                <w:b/>
                <w:bCs/>
                <w:sz w:val="24"/>
                <w:szCs w:val="24"/>
                <w:lang w:val="en-US"/>
              </w:rPr>
            </w:pPr>
            <w:r w:rsidRPr="00EB3949">
              <w:rPr>
                <w:rFonts w:cstheme="minorHAnsi"/>
                <w:b/>
                <w:bCs/>
                <w:sz w:val="24"/>
                <w:szCs w:val="24"/>
                <w:lang w:val="en-US"/>
              </w:rPr>
              <w:t xml:space="preserve">Meeting the Rector of the RTA </w:t>
            </w:r>
            <w:r w:rsidRPr="00EB3949">
              <w:rPr>
                <w:rFonts w:cstheme="minorHAnsi"/>
                <w:sz w:val="24"/>
                <w:szCs w:val="24"/>
                <w:lang w:val="en-US"/>
              </w:rPr>
              <w:t>(by invitations)</w:t>
            </w:r>
          </w:p>
        </w:tc>
        <w:tc>
          <w:tcPr>
            <w:tcW w:w="6663" w:type="dxa"/>
            <w:tcBorders>
              <w:top w:val="nil"/>
              <w:left w:val="single" w:sz="4" w:space="0" w:color="auto"/>
              <w:bottom w:val="single" w:sz="4" w:space="0" w:color="auto"/>
              <w:right w:val="single" w:sz="4" w:space="0" w:color="auto"/>
            </w:tcBorders>
          </w:tcPr>
          <w:p w14:paraId="7642ECCF" w14:textId="77777777" w:rsidR="00D72895" w:rsidRPr="00EB3949" w:rsidRDefault="00D72895" w:rsidP="003771CD">
            <w:pPr>
              <w:rPr>
                <w:rFonts w:cstheme="minorHAnsi"/>
                <w:sz w:val="24"/>
                <w:szCs w:val="24"/>
                <w:lang w:val="en-US"/>
              </w:rPr>
            </w:pPr>
          </w:p>
        </w:tc>
      </w:tr>
      <w:tr w:rsidR="00D72895" w:rsidRPr="00EB3949" w14:paraId="4A71C5E8"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57F8D119" w14:textId="1FAFE4B0" w:rsidR="00D72895" w:rsidRPr="00EB3949" w:rsidRDefault="003771CD" w:rsidP="003771CD">
            <w:pPr>
              <w:jc w:val="both"/>
              <w:rPr>
                <w:rFonts w:cstheme="minorHAnsi"/>
                <w:b/>
                <w:bCs/>
                <w:sz w:val="24"/>
                <w:szCs w:val="24"/>
                <w:lang w:val="en-US"/>
              </w:rPr>
            </w:pPr>
            <w:r w:rsidRPr="00EB3949">
              <w:rPr>
                <w:rFonts w:cstheme="minorHAnsi"/>
                <w:b/>
                <w:bCs/>
                <w:sz w:val="24"/>
                <w:szCs w:val="24"/>
                <w:lang w:val="en-US"/>
              </w:rPr>
              <w:t>19.00–20.45</w:t>
            </w:r>
          </w:p>
        </w:tc>
        <w:tc>
          <w:tcPr>
            <w:tcW w:w="6432" w:type="dxa"/>
            <w:tcBorders>
              <w:top w:val="single" w:sz="4" w:space="0" w:color="auto"/>
              <w:left w:val="single" w:sz="4" w:space="0" w:color="auto"/>
              <w:bottom w:val="single" w:sz="4" w:space="0" w:color="auto"/>
              <w:right w:val="single" w:sz="4" w:space="0" w:color="auto"/>
            </w:tcBorders>
            <w:hideMark/>
          </w:tcPr>
          <w:p w14:paraId="7F7AA3D1" w14:textId="77777777" w:rsidR="00D72895" w:rsidRPr="00EB3949" w:rsidRDefault="00D72895" w:rsidP="003771CD">
            <w:pPr>
              <w:rPr>
                <w:rFonts w:cstheme="minorHAnsi"/>
                <w:b/>
                <w:bCs/>
                <w:sz w:val="24"/>
                <w:szCs w:val="24"/>
                <w:lang w:val="en-US"/>
              </w:rPr>
            </w:pPr>
            <w:r w:rsidRPr="00EB3949">
              <w:rPr>
                <w:rFonts w:cstheme="minorHAnsi"/>
                <w:b/>
                <w:bCs/>
                <w:sz w:val="24"/>
                <w:szCs w:val="24"/>
                <w:lang w:val="en-US"/>
              </w:rPr>
              <w:t>Theatre play “Muols”</w:t>
            </w:r>
          </w:p>
        </w:tc>
        <w:tc>
          <w:tcPr>
            <w:tcW w:w="6663" w:type="dxa"/>
            <w:tcBorders>
              <w:top w:val="single" w:sz="4" w:space="0" w:color="auto"/>
              <w:left w:val="single" w:sz="4" w:space="0" w:color="auto"/>
              <w:bottom w:val="single" w:sz="4" w:space="0" w:color="auto"/>
              <w:right w:val="single" w:sz="4" w:space="0" w:color="auto"/>
            </w:tcBorders>
            <w:hideMark/>
          </w:tcPr>
          <w:p w14:paraId="1EEB7846" w14:textId="794669AD" w:rsidR="00D72895" w:rsidRPr="00EB3949" w:rsidRDefault="00D72895" w:rsidP="003771CD">
            <w:pPr>
              <w:rPr>
                <w:rFonts w:cstheme="minorHAnsi"/>
                <w:sz w:val="24"/>
                <w:szCs w:val="24"/>
                <w:lang w:val="en-US"/>
              </w:rPr>
            </w:pPr>
            <w:r w:rsidRPr="00EB3949">
              <w:rPr>
                <w:rFonts w:cstheme="minorHAnsi"/>
                <w:sz w:val="24"/>
                <w:szCs w:val="24"/>
                <w:lang w:val="en-US"/>
              </w:rPr>
              <w:t>Theatre “Joriks”</w:t>
            </w:r>
            <w:r w:rsidR="002D2B02" w:rsidRPr="00EB3949">
              <w:rPr>
                <w:rFonts w:cstheme="minorHAnsi"/>
                <w:sz w:val="24"/>
                <w:szCs w:val="24"/>
                <w:lang w:val="en-US"/>
              </w:rPr>
              <w:t>,</w:t>
            </w:r>
            <w:r w:rsidR="002D2B02" w:rsidRPr="00EB3949">
              <w:rPr>
                <w:rFonts w:cstheme="minorHAnsi"/>
                <w:lang w:val="en-US"/>
              </w:rPr>
              <w:t xml:space="preserve"> </w:t>
            </w:r>
            <w:r w:rsidR="002D2B02" w:rsidRPr="00EB3949">
              <w:rPr>
                <w:rFonts w:cstheme="minorHAnsi"/>
                <w:sz w:val="24"/>
                <w:szCs w:val="24"/>
                <w:lang w:val="en-US"/>
              </w:rPr>
              <w:t>Atbrivosanas aleja 97</w:t>
            </w:r>
          </w:p>
        </w:tc>
      </w:tr>
      <w:tr w:rsidR="00EB3949" w:rsidRPr="00EB3949" w14:paraId="76ED0557" w14:textId="77777777" w:rsidTr="00CE7505">
        <w:tc>
          <w:tcPr>
            <w:tcW w:w="7933" w:type="dxa"/>
            <w:gridSpan w:val="2"/>
            <w:tcBorders>
              <w:top w:val="single" w:sz="4" w:space="0" w:color="auto"/>
              <w:left w:val="single" w:sz="4" w:space="0" w:color="auto"/>
              <w:bottom w:val="single" w:sz="4" w:space="0" w:color="auto"/>
              <w:right w:val="nil"/>
            </w:tcBorders>
          </w:tcPr>
          <w:p w14:paraId="7C960766" w14:textId="0CEB4D8E" w:rsidR="00EB3949" w:rsidRPr="00EB3949" w:rsidRDefault="00EB3949" w:rsidP="003771CD">
            <w:pPr>
              <w:rPr>
                <w:rFonts w:cstheme="minorHAnsi"/>
                <w:sz w:val="24"/>
                <w:szCs w:val="24"/>
                <w:lang w:val="en-US"/>
              </w:rPr>
            </w:pPr>
            <w:r w:rsidRPr="00EB3949">
              <w:rPr>
                <w:rFonts w:cstheme="minorHAnsi"/>
                <w:sz w:val="24"/>
                <w:szCs w:val="24"/>
                <w:lang w:val="en-US"/>
              </w:rPr>
              <w:lastRenderedPageBreak/>
              <w:t>*Content more widely added separately, see below</w:t>
            </w:r>
          </w:p>
        </w:tc>
        <w:tc>
          <w:tcPr>
            <w:tcW w:w="6663" w:type="dxa"/>
            <w:tcBorders>
              <w:top w:val="single" w:sz="4" w:space="0" w:color="auto"/>
              <w:left w:val="nil"/>
              <w:bottom w:val="single" w:sz="4" w:space="0" w:color="auto"/>
              <w:right w:val="single" w:sz="4" w:space="0" w:color="auto"/>
            </w:tcBorders>
          </w:tcPr>
          <w:p w14:paraId="22A6E006" w14:textId="77777777" w:rsidR="00EB3949" w:rsidRPr="00EB3949" w:rsidRDefault="00EB3949" w:rsidP="003771CD">
            <w:pPr>
              <w:rPr>
                <w:rFonts w:cstheme="minorHAnsi"/>
                <w:sz w:val="24"/>
                <w:szCs w:val="24"/>
                <w:lang w:val="en-US"/>
              </w:rPr>
            </w:pPr>
          </w:p>
        </w:tc>
      </w:tr>
      <w:tr w:rsidR="00D72895" w:rsidRPr="00EB3949" w14:paraId="3FD1AA12" w14:textId="77777777" w:rsidTr="00EB3949">
        <w:tc>
          <w:tcPr>
            <w:tcW w:w="15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F2DF86" w14:textId="54635B95" w:rsidR="00D72895" w:rsidRPr="00EB3949" w:rsidRDefault="00EB3949" w:rsidP="00EB3949">
            <w:pPr>
              <w:rPr>
                <w:rFonts w:cstheme="minorHAnsi"/>
                <w:b/>
                <w:bCs/>
                <w:sz w:val="28"/>
                <w:szCs w:val="28"/>
                <w:lang w:val="en-US"/>
              </w:rPr>
            </w:pPr>
            <w:r w:rsidRPr="00EB3949">
              <w:rPr>
                <w:rFonts w:cstheme="minorHAnsi"/>
                <w:b/>
                <w:bCs/>
                <w:sz w:val="28"/>
                <w:szCs w:val="28"/>
                <w:lang w:val="en-US"/>
              </w:rPr>
              <w:t>April 29</w:t>
            </w:r>
          </w:p>
        </w:tc>
        <w:tc>
          <w:tcPr>
            <w:tcW w:w="6432" w:type="dxa"/>
            <w:tcBorders>
              <w:top w:val="single" w:sz="4" w:space="0" w:color="auto"/>
              <w:left w:val="single" w:sz="4" w:space="0" w:color="auto"/>
              <w:bottom w:val="single" w:sz="4" w:space="0" w:color="auto"/>
              <w:right w:val="nil"/>
            </w:tcBorders>
            <w:shd w:val="clear" w:color="auto" w:fill="D5DCE4" w:themeFill="text2" w:themeFillTint="33"/>
          </w:tcPr>
          <w:p w14:paraId="697620DF" w14:textId="77777777" w:rsidR="00D72895" w:rsidRPr="00EB3949" w:rsidRDefault="00D72895" w:rsidP="003771CD">
            <w:pPr>
              <w:rPr>
                <w:rFonts w:cstheme="minorHAnsi"/>
                <w:sz w:val="24"/>
                <w:szCs w:val="24"/>
                <w:lang w:val="en-US"/>
              </w:rPr>
            </w:pPr>
          </w:p>
        </w:tc>
        <w:tc>
          <w:tcPr>
            <w:tcW w:w="6663" w:type="dxa"/>
            <w:tcBorders>
              <w:top w:val="single" w:sz="4" w:space="0" w:color="auto"/>
              <w:left w:val="nil"/>
              <w:bottom w:val="single" w:sz="4" w:space="0" w:color="auto"/>
              <w:right w:val="single" w:sz="4" w:space="0" w:color="auto"/>
            </w:tcBorders>
            <w:shd w:val="clear" w:color="auto" w:fill="D5DCE4" w:themeFill="text2" w:themeFillTint="33"/>
          </w:tcPr>
          <w:p w14:paraId="73D7FB54" w14:textId="77777777" w:rsidR="00D72895" w:rsidRPr="00EB3949" w:rsidRDefault="00D72895" w:rsidP="003771CD">
            <w:pPr>
              <w:rPr>
                <w:rFonts w:cstheme="minorHAnsi"/>
                <w:sz w:val="24"/>
                <w:szCs w:val="24"/>
                <w:lang w:val="en-US"/>
              </w:rPr>
            </w:pPr>
          </w:p>
        </w:tc>
      </w:tr>
      <w:tr w:rsidR="00D72895" w:rsidRPr="005F0264" w14:paraId="6CE5F33C"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69764562" w14:textId="2A68B731" w:rsidR="00D72895" w:rsidRPr="005F0264" w:rsidRDefault="005F0264" w:rsidP="003771CD">
            <w:pPr>
              <w:jc w:val="both"/>
              <w:rPr>
                <w:rFonts w:cstheme="minorHAnsi"/>
                <w:b/>
                <w:bCs/>
                <w:sz w:val="24"/>
                <w:szCs w:val="24"/>
                <w:lang w:val="en-US"/>
              </w:rPr>
            </w:pPr>
            <w:r w:rsidRPr="005F0264">
              <w:rPr>
                <w:rFonts w:cstheme="minorHAnsi"/>
                <w:b/>
                <w:bCs/>
                <w:sz w:val="24"/>
                <w:szCs w:val="24"/>
                <w:lang w:val="en-US"/>
              </w:rPr>
              <w:t>09.00–11.00</w:t>
            </w:r>
          </w:p>
        </w:tc>
        <w:tc>
          <w:tcPr>
            <w:tcW w:w="6432" w:type="dxa"/>
            <w:tcBorders>
              <w:top w:val="single" w:sz="4" w:space="0" w:color="auto"/>
              <w:left w:val="single" w:sz="4" w:space="0" w:color="auto"/>
              <w:bottom w:val="single" w:sz="4" w:space="0" w:color="auto"/>
              <w:right w:val="single" w:sz="4" w:space="0" w:color="auto"/>
            </w:tcBorders>
            <w:hideMark/>
          </w:tcPr>
          <w:p w14:paraId="7950C06D" w14:textId="203AC17D" w:rsidR="002C034E" w:rsidRPr="00731E9F" w:rsidRDefault="00D0588D" w:rsidP="003771CD">
            <w:pPr>
              <w:rPr>
                <w:rFonts w:cstheme="minorHAnsi"/>
                <w:sz w:val="24"/>
                <w:szCs w:val="24"/>
                <w:lang w:val="en-US"/>
              </w:rPr>
            </w:pPr>
            <w:r w:rsidRPr="005F0264">
              <w:rPr>
                <w:rFonts w:cstheme="minorHAnsi"/>
                <w:b/>
                <w:bCs/>
                <w:sz w:val="24"/>
                <w:szCs w:val="24"/>
                <w:lang w:val="en-US"/>
              </w:rPr>
              <w:t>Formal meeting of the Latgale Region Subcommittee of the Saeima Human Rights and Public Affairs Committee, dedicated to Latgale Congress Day</w:t>
            </w:r>
            <w:r w:rsidR="00731E9F">
              <w:rPr>
                <w:rFonts w:cstheme="minorHAnsi"/>
                <w:sz w:val="24"/>
                <w:szCs w:val="24"/>
                <w:lang w:val="en-US"/>
              </w:rPr>
              <w:t xml:space="preserve">. </w:t>
            </w:r>
            <w:r w:rsidR="00731E9F" w:rsidRPr="00731E9F">
              <w:rPr>
                <w:rFonts w:cstheme="minorHAnsi"/>
                <w:sz w:val="24"/>
                <w:szCs w:val="24"/>
                <w:lang w:val="en-US"/>
              </w:rPr>
              <w:t>Moderator: Edmunds Teirumnīks, Janīna Kursīte</w:t>
            </w:r>
          </w:p>
        </w:tc>
        <w:tc>
          <w:tcPr>
            <w:tcW w:w="6663" w:type="dxa"/>
            <w:tcBorders>
              <w:top w:val="single" w:sz="4" w:space="0" w:color="auto"/>
              <w:left w:val="single" w:sz="4" w:space="0" w:color="auto"/>
              <w:bottom w:val="single" w:sz="4" w:space="0" w:color="auto"/>
              <w:right w:val="single" w:sz="4" w:space="0" w:color="auto"/>
            </w:tcBorders>
            <w:hideMark/>
          </w:tcPr>
          <w:p w14:paraId="285AFFD8" w14:textId="022E624E" w:rsidR="005F0264" w:rsidRDefault="00D72895" w:rsidP="005F0264">
            <w:pPr>
              <w:rPr>
                <w:rFonts w:cstheme="minorHAnsi"/>
                <w:sz w:val="24"/>
                <w:szCs w:val="24"/>
                <w:lang w:val="en-US"/>
              </w:rPr>
            </w:pPr>
            <w:r w:rsidRPr="005F0264">
              <w:rPr>
                <w:rFonts w:cstheme="minorHAnsi"/>
                <w:sz w:val="24"/>
                <w:szCs w:val="24"/>
                <w:lang w:val="en-US"/>
              </w:rPr>
              <w:t>GORS, Large Hall</w:t>
            </w:r>
          </w:p>
          <w:p w14:paraId="7CE258BF" w14:textId="1273A142" w:rsidR="00AD7655" w:rsidRDefault="00AD7655" w:rsidP="005F0264">
            <w:pPr>
              <w:rPr>
                <w:rFonts w:cstheme="minorHAnsi"/>
                <w:sz w:val="24"/>
                <w:szCs w:val="24"/>
                <w:lang w:val="en-US"/>
              </w:rPr>
            </w:pPr>
          </w:p>
          <w:p w14:paraId="29F31128" w14:textId="4C7B117E" w:rsidR="00D72895" w:rsidRPr="005F0264" w:rsidRDefault="00D72895" w:rsidP="00AD7655">
            <w:pPr>
              <w:rPr>
                <w:rFonts w:cstheme="minorHAnsi"/>
                <w:sz w:val="24"/>
                <w:szCs w:val="24"/>
                <w:lang w:val="en-US"/>
              </w:rPr>
            </w:pPr>
          </w:p>
        </w:tc>
      </w:tr>
      <w:tr w:rsidR="00D72895" w:rsidRPr="005F0264" w14:paraId="139C52F6"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4CB13E7B" w14:textId="397E8D86" w:rsidR="00D72895" w:rsidRPr="005F0264" w:rsidRDefault="005F0264" w:rsidP="003771CD">
            <w:pPr>
              <w:jc w:val="both"/>
              <w:rPr>
                <w:rFonts w:cstheme="minorHAnsi"/>
                <w:sz w:val="24"/>
                <w:szCs w:val="24"/>
                <w:lang w:val="en-US"/>
              </w:rPr>
            </w:pPr>
            <w:r w:rsidRPr="005F0264">
              <w:rPr>
                <w:rFonts w:cstheme="minorHAnsi"/>
                <w:sz w:val="24"/>
                <w:szCs w:val="24"/>
                <w:lang w:val="en-US"/>
              </w:rPr>
              <w:t>11.00–11.30</w:t>
            </w:r>
          </w:p>
        </w:tc>
        <w:tc>
          <w:tcPr>
            <w:tcW w:w="6432" w:type="dxa"/>
            <w:tcBorders>
              <w:top w:val="single" w:sz="4" w:space="0" w:color="auto"/>
              <w:left w:val="single" w:sz="4" w:space="0" w:color="auto"/>
              <w:bottom w:val="single" w:sz="4" w:space="0" w:color="auto"/>
              <w:right w:val="single" w:sz="4" w:space="0" w:color="auto"/>
            </w:tcBorders>
            <w:hideMark/>
          </w:tcPr>
          <w:p w14:paraId="46B6CDEC" w14:textId="77777777" w:rsidR="00D72895" w:rsidRPr="005F0264" w:rsidRDefault="00D72895" w:rsidP="003771CD">
            <w:pPr>
              <w:rPr>
                <w:rFonts w:cstheme="minorHAnsi"/>
                <w:sz w:val="24"/>
                <w:szCs w:val="24"/>
                <w:lang w:val="en-US"/>
              </w:rPr>
            </w:pPr>
            <w:r w:rsidRPr="005F0264">
              <w:rPr>
                <w:rFonts w:cstheme="minorHAnsi"/>
                <w:sz w:val="24"/>
                <w:szCs w:val="24"/>
                <w:lang w:val="en-US"/>
              </w:rPr>
              <w:t>Break</w:t>
            </w:r>
          </w:p>
        </w:tc>
        <w:tc>
          <w:tcPr>
            <w:tcW w:w="6663" w:type="dxa"/>
            <w:tcBorders>
              <w:top w:val="single" w:sz="4" w:space="0" w:color="auto"/>
              <w:left w:val="single" w:sz="4" w:space="0" w:color="auto"/>
              <w:bottom w:val="single" w:sz="4" w:space="0" w:color="auto"/>
              <w:right w:val="single" w:sz="4" w:space="0" w:color="auto"/>
            </w:tcBorders>
          </w:tcPr>
          <w:p w14:paraId="6E06BD62" w14:textId="77777777" w:rsidR="00D72895" w:rsidRPr="005F0264" w:rsidRDefault="00D72895" w:rsidP="003771CD">
            <w:pPr>
              <w:rPr>
                <w:rFonts w:cstheme="minorHAnsi"/>
                <w:sz w:val="24"/>
                <w:szCs w:val="24"/>
                <w:lang w:val="en-US"/>
              </w:rPr>
            </w:pPr>
          </w:p>
        </w:tc>
      </w:tr>
      <w:tr w:rsidR="00D72895" w:rsidRPr="005F0264" w14:paraId="59BE624C"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6F2772AB" w14:textId="0FA91B73" w:rsidR="002C034E" w:rsidRPr="005F0264" w:rsidRDefault="005F0264" w:rsidP="003771CD">
            <w:pPr>
              <w:jc w:val="both"/>
              <w:rPr>
                <w:rFonts w:cstheme="minorHAnsi"/>
                <w:b/>
                <w:bCs/>
                <w:sz w:val="24"/>
                <w:szCs w:val="24"/>
                <w:lang w:val="en-US"/>
              </w:rPr>
            </w:pPr>
            <w:bookmarkStart w:id="0" w:name="_Hlk93418941"/>
            <w:r w:rsidRPr="005F0264">
              <w:rPr>
                <w:rFonts w:cstheme="minorHAnsi"/>
                <w:b/>
                <w:bCs/>
                <w:sz w:val="24"/>
                <w:szCs w:val="24"/>
                <w:lang w:val="en-US"/>
              </w:rPr>
              <w:t>11.30–13.30</w:t>
            </w:r>
          </w:p>
        </w:tc>
        <w:tc>
          <w:tcPr>
            <w:tcW w:w="6432" w:type="dxa"/>
            <w:tcBorders>
              <w:top w:val="single" w:sz="4" w:space="0" w:color="auto"/>
              <w:left w:val="single" w:sz="4" w:space="0" w:color="auto"/>
              <w:bottom w:val="single" w:sz="4" w:space="0" w:color="auto"/>
              <w:right w:val="single" w:sz="4" w:space="0" w:color="auto"/>
            </w:tcBorders>
            <w:hideMark/>
          </w:tcPr>
          <w:p w14:paraId="5766F904" w14:textId="7E45F86D" w:rsidR="00D72895" w:rsidRPr="00731E9F" w:rsidRDefault="002C034E" w:rsidP="003771CD">
            <w:pPr>
              <w:rPr>
                <w:rFonts w:cstheme="minorHAnsi"/>
                <w:sz w:val="24"/>
                <w:szCs w:val="24"/>
                <w:lang w:val="en-US"/>
              </w:rPr>
            </w:pPr>
            <w:r w:rsidRPr="005F0264">
              <w:rPr>
                <w:rFonts w:cstheme="minorHAnsi"/>
                <w:b/>
                <w:bCs/>
                <w:sz w:val="24"/>
                <w:szCs w:val="24"/>
                <w:lang w:val="en-US"/>
              </w:rPr>
              <w:t>Political barometer of Latgale</w:t>
            </w:r>
            <w:r w:rsidR="00D0588D" w:rsidRPr="005F0264">
              <w:rPr>
                <w:rFonts w:cstheme="minorHAnsi"/>
                <w:b/>
                <w:bCs/>
                <w:sz w:val="24"/>
                <w:szCs w:val="24"/>
                <w:lang w:val="en-US"/>
              </w:rPr>
              <w:t xml:space="preserve">: </w:t>
            </w:r>
            <w:r w:rsidR="00B36DEB" w:rsidRPr="005F0264">
              <w:rPr>
                <w:rFonts w:cstheme="minorHAnsi"/>
                <w:b/>
                <w:bCs/>
                <w:sz w:val="24"/>
                <w:szCs w:val="24"/>
                <w:lang w:val="en-US"/>
              </w:rPr>
              <w:t>politics before and after the Russia's invasion of Ukraine</w:t>
            </w:r>
            <w:r w:rsidR="00731E9F">
              <w:rPr>
                <w:rFonts w:cstheme="minorHAnsi"/>
                <w:sz w:val="24"/>
                <w:szCs w:val="24"/>
                <w:lang w:val="en-US"/>
              </w:rPr>
              <w:t xml:space="preserve">. </w:t>
            </w:r>
            <w:r w:rsidR="00731E9F" w:rsidRPr="00731E9F">
              <w:rPr>
                <w:rFonts w:cstheme="minorHAnsi"/>
                <w:sz w:val="24"/>
                <w:szCs w:val="24"/>
                <w:lang w:val="en-US"/>
              </w:rPr>
              <w:t>Moderator: Jānis Domburs</w:t>
            </w:r>
          </w:p>
        </w:tc>
        <w:tc>
          <w:tcPr>
            <w:tcW w:w="6663" w:type="dxa"/>
            <w:tcBorders>
              <w:top w:val="single" w:sz="4" w:space="0" w:color="auto"/>
              <w:left w:val="single" w:sz="4" w:space="0" w:color="auto"/>
              <w:bottom w:val="single" w:sz="4" w:space="0" w:color="auto"/>
              <w:right w:val="single" w:sz="4" w:space="0" w:color="auto"/>
            </w:tcBorders>
            <w:hideMark/>
          </w:tcPr>
          <w:p w14:paraId="71AB4F9C" w14:textId="77777777" w:rsidR="005F0264" w:rsidRPr="005F0264" w:rsidRDefault="00D72895" w:rsidP="005F0264">
            <w:pPr>
              <w:rPr>
                <w:rFonts w:cstheme="minorHAnsi"/>
                <w:sz w:val="24"/>
                <w:szCs w:val="24"/>
                <w:lang w:val="en-US"/>
              </w:rPr>
            </w:pPr>
            <w:r w:rsidRPr="005F0264">
              <w:rPr>
                <w:rFonts w:cstheme="minorHAnsi"/>
                <w:sz w:val="24"/>
                <w:szCs w:val="24"/>
                <w:lang w:val="en-US"/>
              </w:rPr>
              <w:t>GORS, Large Hall</w:t>
            </w:r>
            <w:r w:rsidR="005F0264" w:rsidRPr="005F0264">
              <w:rPr>
                <w:rFonts w:cstheme="minorHAnsi"/>
                <w:sz w:val="24"/>
                <w:szCs w:val="24"/>
                <w:lang w:val="en-US"/>
              </w:rPr>
              <w:t>; online RTA YouTube, LSM.lv</w:t>
            </w:r>
          </w:p>
          <w:p w14:paraId="246BE1B3" w14:textId="2B68E1CD" w:rsidR="00D72895" w:rsidRPr="005F0264" w:rsidRDefault="00D72895" w:rsidP="003771CD">
            <w:pPr>
              <w:rPr>
                <w:rFonts w:cstheme="minorHAnsi"/>
                <w:sz w:val="24"/>
                <w:szCs w:val="24"/>
                <w:lang w:val="en-US"/>
              </w:rPr>
            </w:pPr>
          </w:p>
        </w:tc>
        <w:bookmarkEnd w:id="0"/>
      </w:tr>
      <w:tr w:rsidR="00D0588D" w:rsidRPr="005F0264" w14:paraId="5EAC16AB"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77CDE861" w14:textId="10A348B8" w:rsidR="00D0588D" w:rsidRPr="005F0264" w:rsidRDefault="005F0264" w:rsidP="003771CD">
            <w:pPr>
              <w:jc w:val="both"/>
              <w:rPr>
                <w:rFonts w:cstheme="minorHAnsi"/>
                <w:sz w:val="24"/>
                <w:szCs w:val="24"/>
                <w:lang w:val="en-US"/>
              </w:rPr>
            </w:pPr>
            <w:r w:rsidRPr="005F0264">
              <w:rPr>
                <w:rFonts w:cstheme="minorHAnsi"/>
                <w:sz w:val="24"/>
                <w:szCs w:val="24"/>
                <w:lang w:val="en-US"/>
              </w:rPr>
              <w:t>13.30–14.30</w:t>
            </w:r>
          </w:p>
        </w:tc>
        <w:tc>
          <w:tcPr>
            <w:tcW w:w="6432" w:type="dxa"/>
            <w:tcBorders>
              <w:top w:val="single" w:sz="4" w:space="0" w:color="auto"/>
              <w:left w:val="single" w:sz="4" w:space="0" w:color="auto"/>
              <w:bottom w:val="single" w:sz="4" w:space="0" w:color="auto"/>
              <w:right w:val="single" w:sz="4" w:space="0" w:color="auto"/>
            </w:tcBorders>
            <w:hideMark/>
          </w:tcPr>
          <w:p w14:paraId="3158CB39" w14:textId="77777777" w:rsidR="00D0588D" w:rsidRPr="005F0264" w:rsidRDefault="00D0588D" w:rsidP="003771CD">
            <w:pPr>
              <w:rPr>
                <w:rFonts w:cstheme="minorHAnsi"/>
                <w:sz w:val="24"/>
                <w:szCs w:val="24"/>
                <w:lang w:val="en-US"/>
              </w:rPr>
            </w:pPr>
            <w:r w:rsidRPr="005F0264">
              <w:rPr>
                <w:rFonts w:cstheme="minorHAnsi"/>
                <w:sz w:val="24"/>
                <w:szCs w:val="24"/>
                <w:lang w:val="en-US"/>
              </w:rPr>
              <w:t>Lunch break</w:t>
            </w:r>
          </w:p>
        </w:tc>
        <w:tc>
          <w:tcPr>
            <w:tcW w:w="6663" w:type="dxa"/>
            <w:tcBorders>
              <w:top w:val="single" w:sz="4" w:space="0" w:color="auto"/>
              <w:left w:val="single" w:sz="4" w:space="0" w:color="auto"/>
              <w:bottom w:val="single" w:sz="4" w:space="0" w:color="auto"/>
              <w:right w:val="single" w:sz="4" w:space="0" w:color="auto"/>
            </w:tcBorders>
          </w:tcPr>
          <w:p w14:paraId="36791875" w14:textId="77777777" w:rsidR="00D0588D" w:rsidRPr="005F0264" w:rsidRDefault="00D0588D" w:rsidP="003771CD">
            <w:pPr>
              <w:rPr>
                <w:rFonts w:cstheme="minorHAnsi"/>
                <w:sz w:val="24"/>
                <w:szCs w:val="24"/>
                <w:lang w:val="en-US"/>
              </w:rPr>
            </w:pPr>
          </w:p>
        </w:tc>
      </w:tr>
      <w:tr w:rsidR="00D0588D" w:rsidRPr="005F0264" w14:paraId="1BA5FF8A"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0AEE99FB" w14:textId="3F829879" w:rsidR="00D0588D" w:rsidRPr="005F0264" w:rsidRDefault="005F0264" w:rsidP="003771CD">
            <w:pPr>
              <w:jc w:val="both"/>
              <w:rPr>
                <w:rFonts w:cstheme="minorHAnsi"/>
                <w:b/>
                <w:bCs/>
                <w:sz w:val="24"/>
                <w:szCs w:val="24"/>
                <w:lang w:val="en-US"/>
              </w:rPr>
            </w:pPr>
            <w:r w:rsidRPr="005F0264">
              <w:rPr>
                <w:rFonts w:cstheme="minorHAnsi"/>
                <w:b/>
                <w:bCs/>
                <w:sz w:val="24"/>
                <w:szCs w:val="24"/>
                <w:lang w:val="en-US"/>
              </w:rPr>
              <w:t>14.30–17.00</w:t>
            </w:r>
          </w:p>
        </w:tc>
        <w:tc>
          <w:tcPr>
            <w:tcW w:w="6432" w:type="dxa"/>
            <w:tcBorders>
              <w:top w:val="single" w:sz="4" w:space="0" w:color="auto"/>
              <w:left w:val="single" w:sz="4" w:space="0" w:color="auto"/>
              <w:bottom w:val="single" w:sz="4" w:space="0" w:color="auto"/>
              <w:right w:val="single" w:sz="4" w:space="0" w:color="auto"/>
            </w:tcBorders>
            <w:hideMark/>
          </w:tcPr>
          <w:p w14:paraId="7E95EF52" w14:textId="7E1B19C7" w:rsidR="00D0588D" w:rsidRPr="00731E9F" w:rsidRDefault="00D0588D" w:rsidP="003771CD">
            <w:pPr>
              <w:rPr>
                <w:rFonts w:cstheme="minorHAnsi"/>
                <w:sz w:val="24"/>
                <w:szCs w:val="24"/>
                <w:lang w:val="en-US"/>
              </w:rPr>
            </w:pPr>
            <w:r w:rsidRPr="005F0264">
              <w:rPr>
                <w:rFonts w:cstheme="minorHAnsi"/>
                <w:b/>
                <w:bCs/>
                <w:sz w:val="24"/>
                <w:szCs w:val="24"/>
                <w:lang w:val="en-US"/>
              </w:rPr>
              <w:t>Closing Plenary Session – Resolution</w:t>
            </w:r>
            <w:r w:rsidR="00731E9F">
              <w:rPr>
                <w:rFonts w:cstheme="minorHAnsi"/>
                <w:sz w:val="24"/>
                <w:szCs w:val="24"/>
                <w:lang w:val="en-US"/>
              </w:rPr>
              <w:t xml:space="preserve">. </w:t>
            </w:r>
            <w:r w:rsidR="00731E9F" w:rsidRPr="00731E9F">
              <w:rPr>
                <w:rFonts w:cstheme="minorHAnsi"/>
                <w:sz w:val="24"/>
                <w:szCs w:val="24"/>
                <w:lang w:val="en-US"/>
              </w:rPr>
              <w:t>Moderator: Agris Bitāns</w:t>
            </w:r>
            <w:bookmarkStart w:id="1" w:name="_GoBack"/>
            <w:bookmarkEnd w:id="1"/>
          </w:p>
        </w:tc>
        <w:tc>
          <w:tcPr>
            <w:tcW w:w="6663" w:type="dxa"/>
            <w:tcBorders>
              <w:top w:val="single" w:sz="4" w:space="0" w:color="auto"/>
              <w:left w:val="single" w:sz="4" w:space="0" w:color="auto"/>
              <w:bottom w:val="single" w:sz="4" w:space="0" w:color="auto"/>
              <w:right w:val="single" w:sz="4" w:space="0" w:color="auto"/>
            </w:tcBorders>
            <w:hideMark/>
          </w:tcPr>
          <w:p w14:paraId="590B2562" w14:textId="77777777" w:rsidR="00D0588D" w:rsidRPr="005F0264" w:rsidRDefault="00D0588D" w:rsidP="003771CD">
            <w:pPr>
              <w:rPr>
                <w:rFonts w:cstheme="minorHAnsi"/>
                <w:sz w:val="24"/>
                <w:szCs w:val="24"/>
                <w:lang w:val="en-US"/>
              </w:rPr>
            </w:pPr>
            <w:r w:rsidRPr="005F0264">
              <w:rPr>
                <w:rFonts w:cstheme="minorHAnsi"/>
                <w:sz w:val="24"/>
                <w:szCs w:val="24"/>
                <w:lang w:val="en-US"/>
              </w:rPr>
              <w:t>GORS, Large Hall</w:t>
            </w:r>
          </w:p>
        </w:tc>
      </w:tr>
      <w:tr w:rsidR="00D0588D" w:rsidRPr="005F0264" w14:paraId="5BF2710B"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4A4909EE" w14:textId="2FF91822" w:rsidR="00D0588D" w:rsidRPr="005F0264" w:rsidRDefault="005F0264" w:rsidP="003771CD">
            <w:pPr>
              <w:jc w:val="both"/>
              <w:rPr>
                <w:rFonts w:cstheme="minorHAnsi"/>
                <w:sz w:val="24"/>
                <w:szCs w:val="24"/>
                <w:lang w:val="en-US"/>
              </w:rPr>
            </w:pPr>
            <w:r w:rsidRPr="005F0264">
              <w:rPr>
                <w:rFonts w:cstheme="minorHAnsi"/>
                <w:sz w:val="24"/>
                <w:szCs w:val="24"/>
                <w:lang w:val="en-US"/>
              </w:rPr>
              <w:t>17.00–18.00</w:t>
            </w:r>
          </w:p>
        </w:tc>
        <w:tc>
          <w:tcPr>
            <w:tcW w:w="6432" w:type="dxa"/>
            <w:tcBorders>
              <w:top w:val="single" w:sz="4" w:space="0" w:color="auto"/>
              <w:left w:val="single" w:sz="4" w:space="0" w:color="auto"/>
              <w:bottom w:val="single" w:sz="4" w:space="0" w:color="auto"/>
              <w:right w:val="single" w:sz="4" w:space="0" w:color="auto"/>
            </w:tcBorders>
            <w:hideMark/>
          </w:tcPr>
          <w:p w14:paraId="6F0EBD29" w14:textId="77777777" w:rsidR="00D0588D" w:rsidRPr="005F0264" w:rsidRDefault="00D0588D" w:rsidP="003771CD">
            <w:pPr>
              <w:rPr>
                <w:rFonts w:cstheme="minorHAnsi"/>
                <w:sz w:val="24"/>
                <w:szCs w:val="24"/>
                <w:lang w:val="en-US"/>
              </w:rPr>
            </w:pPr>
            <w:r w:rsidRPr="005F0264">
              <w:rPr>
                <w:rFonts w:cstheme="minorHAnsi"/>
                <w:sz w:val="24"/>
                <w:szCs w:val="24"/>
                <w:lang w:val="en-US"/>
              </w:rPr>
              <w:t>Free time</w:t>
            </w:r>
          </w:p>
        </w:tc>
        <w:tc>
          <w:tcPr>
            <w:tcW w:w="6663" w:type="dxa"/>
            <w:tcBorders>
              <w:top w:val="single" w:sz="4" w:space="0" w:color="auto"/>
              <w:left w:val="single" w:sz="4" w:space="0" w:color="auto"/>
              <w:bottom w:val="single" w:sz="4" w:space="0" w:color="auto"/>
              <w:right w:val="single" w:sz="4" w:space="0" w:color="auto"/>
            </w:tcBorders>
          </w:tcPr>
          <w:p w14:paraId="237BB599" w14:textId="77777777" w:rsidR="00D0588D" w:rsidRPr="005F0264" w:rsidRDefault="00D0588D" w:rsidP="003771CD">
            <w:pPr>
              <w:rPr>
                <w:rFonts w:cstheme="minorHAnsi"/>
                <w:sz w:val="24"/>
                <w:szCs w:val="24"/>
                <w:lang w:val="en-US"/>
              </w:rPr>
            </w:pPr>
          </w:p>
        </w:tc>
      </w:tr>
      <w:tr w:rsidR="00D0588D" w:rsidRPr="005F0264" w14:paraId="15B5879E" w14:textId="77777777" w:rsidTr="00EB3949">
        <w:tc>
          <w:tcPr>
            <w:tcW w:w="1501" w:type="dxa"/>
            <w:tcBorders>
              <w:top w:val="single" w:sz="4" w:space="0" w:color="auto"/>
              <w:left w:val="single" w:sz="4" w:space="0" w:color="auto"/>
              <w:bottom w:val="single" w:sz="4" w:space="0" w:color="auto"/>
              <w:right w:val="single" w:sz="4" w:space="0" w:color="auto"/>
            </w:tcBorders>
            <w:hideMark/>
          </w:tcPr>
          <w:p w14:paraId="7EE79141" w14:textId="20479475" w:rsidR="00D0588D" w:rsidRPr="005F0264" w:rsidRDefault="005F0264" w:rsidP="003771CD">
            <w:pPr>
              <w:jc w:val="both"/>
              <w:rPr>
                <w:rFonts w:cstheme="minorHAnsi"/>
                <w:b/>
                <w:bCs/>
                <w:sz w:val="24"/>
                <w:szCs w:val="24"/>
                <w:lang w:val="en-US"/>
              </w:rPr>
            </w:pPr>
            <w:r w:rsidRPr="005F0264">
              <w:rPr>
                <w:rFonts w:cstheme="minorHAnsi"/>
                <w:b/>
                <w:bCs/>
                <w:sz w:val="24"/>
                <w:szCs w:val="24"/>
                <w:lang w:val="en-US"/>
              </w:rPr>
              <w:t>18.00–19.30</w:t>
            </w:r>
          </w:p>
        </w:tc>
        <w:tc>
          <w:tcPr>
            <w:tcW w:w="6432" w:type="dxa"/>
            <w:tcBorders>
              <w:top w:val="single" w:sz="4" w:space="0" w:color="auto"/>
              <w:left w:val="single" w:sz="4" w:space="0" w:color="auto"/>
              <w:bottom w:val="single" w:sz="4" w:space="0" w:color="auto"/>
              <w:right w:val="single" w:sz="4" w:space="0" w:color="auto"/>
            </w:tcBorders>
            <w:hideMark/>
          </w:tcPr>
          <w:p w14:paraId="14BC57C9" w14:textId="20AF541A" w:rsidR="00D0588D" w:rsidRPr="005F0264" w:rsidRDefault="00D0588D" w:rsidP="003771CD">
            <w:pPr>
              <w:rPr>
                <w:rFonts w:cstheme="minorHAnsi"/>
                <w:b/>
                <w:bCs/>
                <w:sz w:val="24"/>
                <w:szCs w:val="24"/>
                <w:lang w:val="en-US"/>
              </w:rPr>
            </w:pPr>
            <w:r w:rsidRPr="005F0264">
              <w:rPr>
                <w:rFonts w:cstheme="minorHAnsi"/>
                <w:b/>
                <w:bCs/>
                <w:sz w:val="24"/>
                <w:szCs w:val="24"/>
                <w:lang w:val="en-US"/>
              </w:rPr>
              <w:t>Concert. Ethno music group “Tautumeitas” and poets</w:t>
            </w:r>
          </w:p>
        </w:tc>
        <w:tc>
          <w:tcPr>
            <w:tcW w:w="6663" w:type="dxa"/>
            <w:tcBorders>
              <w:top w:val="single" w:sz="4" w:space="0" w:color="auto"/>
              <w:left w:val="single" w:sz="4" w:space="0" w:color="auto"/>
              <w:bottom w:val="single" w:sz="4" w:space="0" w:color="auto"/>
              <w:right w:val="single" w:sz="4" w:space="0" w:color="auto"/>
            </w:tcBorders>
            <w:hideMark/>
          </w:tcPr>
          <w:p w14:paraId="18808686" w14:textId="48587ECB" w:rsidR="00D0588D" w:rsidRPr="005F0264" w:rsidRDefault="00D0588D" w:rsidP="003771CD">
            <w:pPr>
              <w:rPr>
                <w:rFonts w:cstheme="minorHAnsi"/>
                <w:sz w:val="24"/>
                <w:szCs w:val="24"/>
                <w:lang w:val="en-US"/>
              </w:rPr>
            </w:pPr>
            <w:r w:rsidRPr="005F0264">
              <w:rPr>
                <w:rFonts w:cstheme="minorHAnsi"/>
                <w:sz w:val="24"/>
                <w:szCs w:val="24"/>
                <w:lang w:val="en-US"/>
              </w:rPr>
              <w:t>GORS, Large Hall</w:t>
            </w:r>
          </w:p>
        </w:tc>
      </w:tr>
    </w:tbl>
    <w:p w14:paraId="690581AB" w14:textId="77777777" w:rsidR="00120AEB" w:rsidRDefault="00120AEB" w:rsidP="003771CD">
      <w:pPr>
        <w:spacing w:after="0" w:line="240" w:lineRule="auto"/>
        <w:rPr>
          <w:rFonts w:cstheme="minorHAnsi"/>
          <w:lang w:val="en-US"/>
        </w:rPr>
        <w:sectPr w:rsidR="00120AEB" w:rsidSect="0002580C">
          <w:headerReference w:type="default" r:id="rId7"/>
          <w:pgSz w:w="16838" w:h="11906" w:orient="landscape"/>
          <w:pgMar w:top="1418" w:right="1103" w:bottom="993" w:left="1440" w:header="567" w:footer="567" w:gutter="0"/>
          <w:cols w:space="708"/>
          <w:docGrid w:linePitch="360"/>
        </w:sect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3213"/>
        <w:gridCol w:w="3260"/>
        <w:gridCol w:w="3166"/>
        <w:gridCol w:w="3213"/>
      </w:tblGrid>
      <w:tr w:rsidR="00695C2A" w:rsidRPr="00695C2A" w14:paraId="6DE15816" w14:textId="77777777" w:rsidTr="00695C2A">
        <w:trPr>
          <w:trHeight w:val="288"/>
        </w:trPr>
        <w:tc>
          <w:tcPr>
            <w:tcW w:w="1460" w:type="dxa"/>
            <w:shd w:val="clear" w:color="auto" w:fill="D5DCE4" w:themeFill="text2" w:themeFillTint="33"/>
            <w:noWrap/>
            <w:vAlign w:val="center"/>
            <w:hideMark/>
          </w:tcPr>
          <w:p w14:paraId="65C6C7ED" w14:textId="52FE299E" w:rsidR="00695C2A" w:rsidRPr="00695C2A" w:rsidRDefault="00695C2A" w:rsidP="00695C2A">
            <w:pPr>
              <w:spacing w:after="0" w:line="240" w:lineRule="auto"/>
              <w:rPr>
                <w:rFonts w:eastAsia="Times New Roman" w:cstheme="minorHAnsi"/>
                <w:b/>
                <w:bCs/>
                <w:color w:val="000000"/>
                <w:sz w:val="28"/>
                <w:szCs w:val="28"/>
                <w:lang w:val="en-US" w:eastAsia="en-GB"/>
              </w:rPr>
            </w:pPr>
            <w:r w:rsidRPr="00695C2A">
              <w:rPr>
                <w:rFonts w:eastAsia="Times New Roman" w:cstheme="minorHAnsi"/>
                <w:b/>
                <w:bCs/>
                <w:color w:val="000000"/>
                <w:sz w:val="28"/>
                <w:szCs w:val="28"/>
                <w:lang w:val="en-US" w:eastAsia="en-GB"/>
              </w:rPr>
              <w:lastRenderedPageBreak/>
              <w:t>*April 28</w:t>
            </w:r>
          </w:p>
        </w:tc>
        <w:tc>
          <w:tcPr>
            <w:tcW w:w="3213" w:type="dxa"/>
            <w:shd w:val="clear" w:color="auto" w:fill="D5DCE4" w:themeFill="text2" w:themeFillTint="33"/>
            <w:noWrap/>
            <w:vAlign w:val="bottom"/>
          </w:tcPr>
          <w:p w14:paraId="6E076E93" w14:textId="7B8F81AA" w:rsidR="00695C2A" w:rsidRPr="00695C2A" w:rsidRDefault="00695C2A" w:rsidP="00695C2A">
            <w:pPr>
              <w:spacing w:after="0" w:line="240" w:lineRule="auto"/>
              <w:rPr>
                <w:rFonts w:eastAsia="Times New Roman" w:cstheme="minorHAnsi"/>
                <w:b/>
                <w:bCs/>
                <w:sz w:val="28"/>
                <w:szCs w:val="28"/>
                <w:lang w:val="en-US" w:eastAsia="en-GB"/>
              </w:rPr>
            </w:pPr>
            <w:r w:rsidRPr="00695C2A">
              <w:rPr>
                <w:rFonts w:eastAsia="Times New Roman" w:cstheme="minorHAnsi"/>
                <w:b/>
                <w:bCs/>
                <w:sz w:val="28"/>
                <w:szCs w:val="28"/>
                <w:lang w:val="en-US" w:eastAsia="en-GB"/>
              </w:rPr>
              <w:t>*Discussions</w:t>
            </w:r>
          </w:p>
        </w:tc>
        <w:tc>
          <w:tcPr>
            <w:tcW w:w="9639" w:type="dxa"/>
            <w:gridSpan w:val="3"/>
            <w:shd w:val="clear" w:color="auto" w:fill="D5DCE4" w:themeFill="text2" w:themeFillTint="33"/>
            <w:vAlign w:val="bottom"/>
          </w:tcPr>
          <w:p w14:paraId="3FC46EF4" w14:textId="665F33A2" w:rsidR="00695C2A" w:rsidRPr="00695C2A" w:rsidRDefault="00695C2A" w:rsidP="00695C2A">
            <w:pPr>
              <w:spacing w:after="0" w:line="240" w:lineRule="auto"/>
              <w:jc w:val="center"/>
              <w:rPr>
                <w:rFonts w:eastAsia="Times New Roman" w:cstheme="minorHAnsi"/>
                <w:sz w:val="24"/>
                <w:szCs w:val="24"/>
                <w:lang w:val="en-US" w:eastAsia="en-GB"/>
              </w:rPr>
            </w:pPr>
            <w:r w:rsidRPr="00695C2A">
              <w:rPr>
                <w:rFonts w:eastAsia="Times New Roman" w:cstheme="minorHAnsi"/>
                <w:sz w:val="24"/>
                <w:szCs w:val="24"/>
                <w:lang w:val="en-US" w:eastAsia="en-GB"/>
              </w:rPr>
              <w:t>Latgalian Congress, Rezekne Academy of Technologies, Atbrīvošanas aleja 115</w:t>
            </w:r>
          </w:p>
        </w:tc>
      </w:tr>
      <w:tr w:rsidR="00695C2A" w:rsidRPr="00695C2A" w14:paraId="609A51E6" w14:textId="77777777" w:rsidTr="00DC0BD0">
        <w:trPr>
          <w:trHeight w:val="288"/>
        </w:trPr>
        <w:tc>
          <w:tcPr>
            <w:tcW w:w="1460" w:type="dxa"/>
            <w:shd w:val="clear" w:color="auto" w:fill="auto"/>
            <w:noWrap/>
            <w:vAlign w:val="bottom"/>
            <w:hideMark/>
          </w:tcPr>
          <w:p w14:paraId="78FD2ED6" w14:textId="77777777" w:rsidR="00695C2A" w:rsidRPr="00695C2A" w:rsidRDefault="00695C2A" w:rsidP="00695C2A">
            <w:pPr>
              <w:spacing w:after="0" w:line="240" w:lineRule="auto"/>
              <w:jc w:val="center"/>
              <w:rPr>
                <w:rFonts w:eastAsia="Times New Roman" w:cstheme="minorHAnsi"/>
                <w:sz w:val="24"/>
                <w:szCs w:val="24"/>
                <w:lang w:val="en-US" w:eastAsia="en-GB"/>
              </w:rPr>
            </w:pPr>
          </w:p>
        </w:tc>
        <w:tc>
          <w:tcPr>
            <w:tcW w:w="3213" w:type="dxa"/>
            <w:shd w:val="clear" w:color="FBE5D6" w:fill="FFF2CC"/>
            <w:noWrap/>
            <w:vAlign w:val="bottom"/>
            <w:hideMark/>
          </w:tcPr>
          <w:p w14:paraId="473F9CBD" w14:textId="77777777"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Latgalistics: education </w:t>
            </w:r>
          </w:p>
          <w:p w14:paraId="23FAC8D8" w14:textId="4E8CE1A9"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(room 124)</w:t>
            </w:r>
          </w:p>
        </w:tc>
        <w:tc>
          <w:tcPr>
            <w:tcW w:w="3260" w:type="dxa"/>
            <w:shd w:val="clear" w:color="FBE5D6" w:fill="F8CBAD"/>
            <w:noWrap/>
            <w:vAlign w:val="bottom"/>
            <w:hideMark/>
          </w:tcPr>
          <w:p w14:paraId="3CEF5E1B" w14:textId="77777777"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Latgalistics: language </w:t>
            </w:r>
          </w:p>
          <w:p w14:paraId="66F7DF1B" w14:textId="37B885BC"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(room 215)</w:t>
            </w:r>
          </w:p>
        </w:tc>
        <w:tc>
          <w:tcPr>
            <w:tcW w:w="3166" w:type="dxa"/>
            <w:shd w:val="clear" w:color="D9E1F2" w:fill="DAE3F3"/>
            <w:noWrap/>
            <w:vAlign w:val="bottom"/>
            <w:hideMark/>
          </w:tcPr>
          <w:p w14:paraId="360D4FBB" w14:textId="77777777"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Law, history, security </w:t>
            </w:r>
          </w:p>
          <w:p w14:paraId="4E370A71" w14:textId="46FF18DC"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(room 308, Faculty of Engineering)</w:t>
            </w:r>
          </w:p>
        </w:tc>
        <w:tc>
          <w:tcPr>
            <w:tcW w:w="3213" w:type="dxa"/>
            <w:shd w:val="clear" w:color="DAE3F3" w:fill="E2F0D9"/>
            <w:noWrap/>
            <w:vAlign w:val="bottom"/>
            <w:hideMark/>
          </w:tcPr>
          <w:p w14:paraId="22C64630" w14:textId="77777777"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Economics </w:t>
            </w:r>
          </w:p>
          <w:p w14:paraId="30985FA7" w14:textId="45F9FF5C"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(room 222)</w:t>
            </w:r>
          </w:p>
        </w:tc>
      </w:tr>
      <w:tr w:rsidR="00695C2A" w:rsidRPr="00695C2A" w14:paraId="5A3DFBA4" w14:textId="77777777" w:rsidTr="005F4A62">
        <w:trPr>
          <w:trHeight w:val="3060"/>
        </w:trPr>
        <w:tc>
          <w:tcPr>
            <w:tcW w:w="1460" w:type="dxa"/>
            <w:shd w:val="clear" w:color="auto" w:fill="auto"/>
            <w:noWrap/>
            <w:vAlign w:val="center"/>
            <w:hideMark/>
          </w:tcPr>
          <w:p w14:paraId="1B44C24B" w14:textId="76814B56"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09</w:t>
            </w:r>
            <w:r w:rsidR="00896B49">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00–10</w:t>
            </w:r>
            <w:r w:rsidR="00896B49">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00</w:t>
            </w:r>
          </w:p>
        </w:tc>
        <w:tc>
          <w:tcPr>
            <w:tcW w:w="3213" w:type="dxa"/>
            <w:shd w:val="clear" w:color="auto" w:fill="FFF2CC"/>
            <w:vAlign w:val="center"/>
            <w:hideMark/>
          </w:tcPr>
          <w:p w14:paraId="12E005FF" w14:textId="77777777"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Media channels, main accents of the message.</w:t>
            </w:r>
            <w:r w:rsidRPr="00695C2A">
              <w:rPr>
                <w:rFonts w:eastAsia="Times New Roman" w:cstheme="minorHAnsi"/>
                <w:color w:val="000000"/>
                <w:sz w:val="24"/>
                <w:szCs w:val="24"/>
                <w:lang w:val="en-US" w:eastAsia="en-GB"/>
              </w:rPr>
              <w:t xml:space="preserve"> How to reach minorities in Latgale.</w:t>
            </w:r>
          </w:p>
          <w:p w14:paraId="5D38CA11" w14:textId="1B066712" w:rsidR="00896B49" w:rsidRPr="00896B49" w:rsidRDefault="00695C2A" w:rsidP="00896B49">
            <w:pPr>
              <w:spacing w:after="0" w:line="240" w:lineRule="auto"/>
              <w:rPr>
                <w:rFonts w:eastAsia="Times New Roman" w:cstheme="minorHAnsi"/>
                <w:b/>
                <w:bCs/>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Gatis Krūmiņš</w:t>
            </w:r>
            <w:r w:rsidR="00896B49">
              <w:rPr>
                <w:rFonts w:eastAsia="Times New Roman" w:cstheme="minorHAnsi"/>
                <w:b/>
                <w:bCs/>
                <w:color w:val="000000"/>
                <w:sz w:val="24"/>
                <w:szCs w:val="24"/>
                <w:lang w:val="en-US" w:eastAsia="en-GB"/>
              </w:rPr>
              <w:t xml:space="preserve"> </w:t>
            </w:r>
            <w:r w:rsidR="00896B49" w:rsidRPr="00896B49">
              <w:rPr>
                <w:rFonts w:eastAsia="Times New Roman" w:cstheme="minorHAnsi"/>
                <w:color w:val="000000"/>
                <w:sz w:val="24"/>
                <w:szCs w:val="24"/>
                <w:lang w:val="en-US" w:eastAsia="en-GB"/>
              </w:rPr>
              <w:t>(ViA)</w:t>
            </w:r>
          </w:p>
          <w:p w14:paraId="1CB669D4" w14:textId="77777777" w:rsidR="00896B49" w:rsidRDefault="00896B49" w:rsidP="00896B49">
            <w:pPr>
              <w:spacing w:after="0" w:line="240" w:lineRule="auto"/>
              <w:rPr>
                <w:rFonts w:eastAsia="Times New Roman" w:cstheme="minorHAnsi"/>
                <w:color w:val="000000"/>
                <w:sz w:val="24"/>
                <w:szCs w:val="24"/>
                <w:lang w:val="en-US" w:eastAsia="en-GB"/>
              </w:rPr>
            </w:pPr>
          </w:p>
          <w:p w14:paraId="5B342D8E"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color w:val="000000"/>
                <w:sz w:val="24"/>
                <w:szCs w:val="24"/>
                <w:lang w:val="en-US" w:eastAsia="en-GB"/>
              </w:rPr>
              <w:t xml:space="preserve">Experts: </w:t>
            </w:r>
          </w:p>
          <w:p w14:paraId="46EBD631" w14:textId="0F5F2934"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Olexandr Mischenko</w:t>
            </w:r>
            <w:r w:rsidRPr="00896B49">
              <w:rPr>
                <w:rFonts w:eastAsia="Times New Roman" w:cstheme="minorHAnsi"/>
                <w:color w:val="000000"/>
                <w:sz w:val="24"/>
                <w:szCs w:val="24"/>
                <w:lang w:val="en-US" w:eastAsia="en-GB"/>
              </w:rPr>
              <w:t>,</w:t>
            </w:r>
            <w:r>
              <w:rPr>
                <w:rFonts w:eastAsia="Times New Roman" w:cstheme="minorHAnsi"/>
                <w:color w:val="000000"/>
                <w:sz w:val="24"/>
                <w:szCs w:val="24"/>
                <w:lang w:val="en-US" w:eastAsia="en-GB"/>
              </w:rPr>
              <w:t xml:space="preserve"> (</w:t>
            </w:r>
            <w:r w:rsidRPr="00896B49">
              <w:rPr>
                <w:rFonts w:eastAsia="Times New Roman" w:cstheme="minorHAnsi"/>
                <w:color w:val="000000"/>
                <w:sz w:val="24"/>
                <w:szCs w:val="24"/>
                <w:lang w:val="en-US" w:eastAsia="en-GB"/>
              </w:rPr>
              <w:t>Ukrainian Ambassador</w:t>
            </w:r>
            <w:r>
              <w:rPr>
                <w:rFonts w:eastAsia="Times New Roman" w:cstheme="minorHAnsi"/>
                <w:color w:val="000000"/>
                <w:sz w:val="24"/>
                <w:szCs w:val="24"/>
                <w:lang w:val="en-US" w:eastAsia="en-GB"/>
              </w:rPr>
              <w:t>)</w:t>
            </w:r>
            <w:r w:rsidRPr="00896B49">
              <w:rPr>
                <w:rFonts w:eastAsia="Times New Roman" w:cstheme="minorHAnsi"/>
                <w:color w:val="000000"/>
                <w:sz w:val="24"/>
                <w:szCs w:val="24"/>
                <w:lang w:val="en-US" w:eastAsia="en-GB"/>
              </w:rPr>
              <w:t xml:space="preserve">, </w:t>
            </w:r>
          </w:p>
          <w:p w14:paraId="68460899"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Ieva Bērziņa</w:t>
            </w:r>
            <w:r w:rsidRPr="00896B49">
              <w:rPr>
                <w:rFonts w:eastAsia="Times New Roman" w:cstheme="minorHAnsi"/>
                <w:color w:val="000000"/>
                <w:sz w:val="24"/>
                <w:szCs w:val="24"/>
                <w:lang w:val="en-US" w:eastAsia="en-GB"/>
              </w:rPr>
              <w:t xml:space="preserve"> (ViA, LNAA), </w:t>
            </w:r>
          </w:p>
          <w:p w14:paraId="1D8DBCBD"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Filips Rajevskis</w:t>
            </w:r>
            <w:r w:rsidRPr="00896B49">
              <w:rPr>
                <w:rFonts w:eastAsia="Times New Roman" w:cstheme="minorHAnsi"/>
                <w:color w:val="000000"/>
                <w:sz w:val="24"/>
                <w:szCs w:val="24"/>
                <w:lang w:val="en-US" w:eastAsia="en-GB"/>
              </w:rPr>
              <w:t xml:space="preserve"> („Mediju tilts”), </w:t>
            </w:r>
          </w:p>
          <w:p w14:paraId="1637DF84" w14:textId="3B433D26"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Inna Plavoka</w:t>
            </w:r>
            <w:r w:rsidRPr="00896B49">
              <w:rPr>
                <w:rFonts w:eastAsia="Times New Roman" w:cstheme="minorHAnsi"/>
                <w:color w:val="000000"/>
                <w:sz w:val="24"/>
                <w:szCs w:val="24"/>
                <w:lang w:val="en-US" w:eastAsia="en-GB"/>
              </w:rPr>
              <w:t xml:space="preserve"> („Chaika”), </w:t>
            </w:r>
          </w:p>
          <w:p w14:paraId="37DE73A4" w14:textId="31CCBB3D" w:rsidR="00896B49" w:rsidRPr="00695C2A" w:rsidRDefault="00896B49" w:rsidP="00896B49">
            <w:pPr>
              <w:spacing w:after="0" w:line="240" w:lineRule="auto"/>
              <w:rPr>
                <w:rFonts w:eastAsia="Times New Roman" w:cstheme="minorHAnsi"/>
                <w:b/>
                <w:bCs/>
                <w:color w:val="000000"/>
                <w:sz w:val="24"/>
                <w:szCs w:val="24"/>
                <w:lang w:val="en-US" w:eastAsia="en-GB"/>
              </w:rPr>
            </w:pPr>
            <w:r w:rsidRPr="00896B49">
              <w:rPr>
                <w:rFonts w:eastAsia="Times New Roman" w:cstheme="minorHAnsi"/>
                <w:b/>
                <w:bCs/>
                <w:color w:val="000000"/>
                <w:sz w:val="24"/>
                <w:szCs w:val="24"/>
                <w:lang w:val="en-US" w:eastAsia="en-GB"/>
              </w:rPr>
              <w:t>Sigita Struberga</w:t>
            </w:r>
            <w:r w:rsidRPr="00896B49">
              <w:rPr>
                <w:rFonts w:eastAsia="Times New Roman" w:cstheme="minorHAnsi"/>
                <w:color w:val="000000"/>
                <w:sz w:val="24"/>
                <w:szCs w:val="24"/>
                <w:lang w:val="en-US" w:eastAsia="en-GB"/>
              </w:rPr>
              <w:t xml:space="preserve"> (LATO).</w:t>
            </w:r>
          </w:p>
        </w:tc>
        <w:tc>
          <w:tcPr>
            <w:tcW w:w="3260" w:type="dxa"/>
            <w:shd w:val="clear" w:color="auto" w:fill="F8CBAD"/>
            <w:vAlign w:val="center"/>
            <w:hideMark/>
          </w:tcPr>
          <w:p w14:paraId="038ADE7A" w14:textId="42561F12"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Language politics and emphasis on Latgalian in Latvia as well as discussions of policies in Norway, Finland (Saami) and Poland</w:t>
            </w:r>
            <w:r w:rsidRPr="00695C2A">
              <w:rPr>
                <w:rFonts w:eastAsia="Times New Roman" w:cstheme="minorHAnsi"/>
                <w:color w:val="000000"/>
                <w:sz w:val="24"/>
                <w:szCs w:val="24"/>
                <w:lang w:val="en-US" w:eastAsia="en-GB"/>
              </w:rPr>
              <w:t>. How to facilitate the protection and development of the Latgalian language in the language politics.</w:t>
            </w:r>
          </w:p>
          <w:p w14:paraId="1027E4C7" w14:textId="365A7121" w:rsidR="00896B49" w:rsidRPr="00896B49" w:rsidRDefault="00695C2A" w:rsidP="00896B49">
            <w:pPr>
              <w:spacing w:after="0" w:line="240" w:lineRule="auto"/>
              <w:rPr>
                <w:rFonts w:eastAsia="Times New Roman" w:cstheme="minorHAnsi"/>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Sanita Martena</w:t>
            </w:r>
            <w:r w:rsidR="00896B49">
              <w:rPr>
                <w:rFonts w:eastAsia="Times New Roman" w:cstheme="minorHAnsi"/>
                <w:b/>
                <w:bCs/>
                <w:color w:val="000000"/>
                <w:sz w:val="24"/>
                <w:szCs w:val="24"/>
                <w:lang w:val="en-US" w:eastAsia="en-GB"/>
              </w:rPr>
              <w:t xml:space="preserve"> </w:t>
            </w:r>
            <w:r w:rsidR="00896B49" w:rsidRPr="00896B49">
              <w:rPr>
                <w:rFonts w:eastAsia="Times New Roman" w:cstheme="minorHAnsi"/>
                <w:color w:val="000000"/>
                <w:sz w:val="24"/>
                <w:szCs w:val="24"/>
                <w:lang w:val="en-US" w:eastAsia="en-GB"/>
              </w:rPr>
              <w:t>(RTA)</w:t>
            </w:r>
          </w:p>
          <w:p w14:paraId="27A3B379" w14:textId="77777777" w:rsidR="00896B49" w:rsidRDefault="00896B49" w:rsidP="00896B49">
            <w:pPr>
              <w:spacing w:after="0" w:line="240" w:lineRule="auto"/>
              <w:rPr>
                <w:rFonts w:eastAsia="Times New Roman" w:cstheme="minorHAnsi"/>
                <w:color w:val="000000"/>
                <w:sz w:val="24"/>
                <w:szCs w:val="24"/>
                <w:lang w:val="en-US" w:eastAsia="en-GB"/>
              </w:rPr>
            </w:pPr>
          </w:p>
          <w:p w14:paraId="155D494B"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color w:val="000000"/>
                <w:sz w:val="24"/>
                <w:szCs w:val="24"/>
                <w:lang w:val="en-US" w:eastAsia="en-GB"/>
              </w:rPr>
              <w:t xml:space="preserve">Experts: </w:t>
            </w:r>
          </w:p>
          <w:p w14:paraId="1FC5C78A"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Snorre Karkkonen-Svensson</w:t>
            </w:r>
            <w:r w:rsidRPr="00896B49">
              <w:rPr>
                <w:rFonts w:eastAsia="Times New Roman" w:cstheme="minorHAnsi"/>
                <w:color w:val="000000"/>
                <w:sz w:val="24"/>
                <w:szCs w:val="24"/>
                <w:lang w:val="en-US" w:eastAsia="en-GB"/>
              </w:rPr>
              <w:t xml:space="preserve"> („Valodu māja”), </w:t>
            </w:r>
          </w:p>
          <w:p w14:paraId="59DF406C" w14:textId="1C9DDE21"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Kazimierz Kleina</w:t>
            </w:r>
            <w:r>
              <w:rPr>
                <w:rFonts w:eastAsia="Times New Roman" w:cstheme="minorHAnsi"/>
                <w:color w:val="000000"/>
                <w:sz w:val="24"/>
                <w:szCs w:val="24"/>
                <w:lang w:val="en-US" w:eastAsia="en-GB"/>
              </w:rPr>
              <w:t xml:space="preserve"> (</w:t>
            </w:r>
            <w:r w:rsidRPr="00896B49">
              <w:rPr>
                <w:rFonts w:eastAsia="Times New Roman" w:cstheme="minorHAnsi"/>
                <w:color w:val="000000"/>
                <w:sz w:val="24"/>
                <w:szCs w:val="24"/>
                <w:lang w:val="en-US" w:eastAsia="en-GB"/>
              </w:rPr>
              <w:t>Senator of Poland</w:t>
            </w:r>
            <w:r>
              <w:rPr>
                <w:rFonts w:eastAsia="Times New Roman" w:cstheme="minorHAnsi"/>
                <w:color w:val="000000"/>
                <w:sz w:val="24"/>
                <w:szCs w:val="24"/>
                <w:lang w:val="en-US" w:eastAsia="en-GB"/>
              </w:rPr>
              <w:t>)</w:t>
            </w:r>
            <w:r w:rsidRPr="00896B49">
              <w:rPr>
                <w:rFonts w:eastAsia="Times New Roman" w:cstheme="minorHAnsi"/>
                <w:color w:val="000000"/>
                <w:sz w:val="24"/>
                <w:szCs w:val="24"/>
                <w:lang w:val="en-US" w:eastAsia="en-GB"/>
              </w:rPr>
              <w:t xml:space="preserve">, </w:t>
            </w:r>
          </w:p>
          <w:p w14:paraId="68A9C2E2"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Cor van der Meer</w:t>
            </w:r>
            <w:r w:rsidRPr="00896B49">
              <w:rPr>
                <w:rFonts w:eastAsia="Times New Roman" w:cstheme="minorHAnsi"/>
                <w:color w:val="000000"/>
                <w:sz w:val="24"/>
                <w:szCs w:val="24"/>
                <w:lang w:val="en-US" w:eastAsia="en-GB"/>
              </w:rPr>
              <w:t xml:space="preserve"> (Fryske Academy, Netherlands).</w:t>
            </w:r>
          </w:p>
          <w:p w14:paraId="6C071D7D" w14:textId="50BC738D" w:rsidR="00896B49" w:rsidRPr="00896B49" w:rsidRDefault="00896B49" w:rsidP="00896B49">
            <w:pPr>
              <w:spacing w:after="0" w:line="240" w:lineRule="auto"/>
              <w:rPr>
                <w:rFonts w:eastAsia="Times New Roman" w:cstheme="minorHAnsi"/>
                <w:color w:val="000000"/>
                <w:sz w:val="24"/>
                <w:szCs w:val="24"/>
                <w:lang w:val="en-US" w:eastAsia="en-GB"/>
              </w:rPr>
            </w:pPr>
          </w:p>
        </w:tc>
        <w:tc>
          <w:tcPr>
            <w:tcW w:w="3166" w:type="dxa"/>
            <w:shd w:val="clear" w:color="auto" w:fill="D9E1F2"/>
            <w:vAlign w:val="center"/>
            <w:hideMark/>
          </w:tcPr>
          <w:p w14:paraId="57032AC9" w14:textId="28EFDD33" w:rsidR="00896B49" w:rsidRDefault="00695C2A" w:rsidP="00896B49">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Latgalian and municipalities</w:t>
            </w:r>
            <w:r w:rsidRPr="00695C2A">
              <w:rPr>
                <w:rFonts w:eastAsia="Times New Roman" w:cstheme="minorHAnsi"/>
                <w:color w:val="000000"/>
                <w:sz w:val="24"/>
                <w:szCs w:val="24"/>
                <w:lang w:val="en-US" w:eastAsia="en-GB"/>
              </w:rPr>
              <w:t xml:space="preserve">: specialised curriculum “municipality studies” and teacher support, a specialist of Latgalian language in the local municipality, municipality newspaper, usage of Latgalian in public and work events, road signs and street names in Latgalian. Moderator: </w:t>
            </w:r>
            <w:r w:rsidRPr="00695C2A">
              <w:rPr>
                <w:rFonts w:eastAsia="Times New Roman" w:cstheme="minorHAnsi"/>
                <w:b/>
                <w:bCs/>
                <w:color w:val="000000"/>
                <w:sz w:val="24"/>
                <w:szCs w:val="24"/>
                <w:lang w:val="en-US" w:eastAsia="en-GB"/>
              </w:rPr>
              <w:t>Agris Bitāns</w:t>
            </w:r>
            <w:r w:rsidR="00896B49">
              <w:rPr>
                <w:rFonts w:eastAsia="Times New Roman" w:cstheme="minorHAnsi"/>
                <w:color w:val="000000"/>
                <w:sz w:val="24"/>
                <w:szCs w:val="24"/>
                <w:lang w:val="en-US" w:eastAsia="en-GB"/>
              </w:rPr>
              <w:t xml:space="preserve"> </w:t>
            </w:r>
            <w:r w:rsidR="00896B49" w:rsidRPr="00896B49">
              <w:rPr>
                <w:rFonts w:eastAsia="Times New Roman" w:cstheme="minorHAnsi"/>
                <w:color w:val="000000"/>
                <w:sz w:val="24"/>
                <w:szCs w:val="24"/>
                <w:lang w:val="en-US" w:eastAsia="en-GB"/>
              </w:rPr>
              <w:t>(SaRIK)</w:t>
            </w:r>
          </w:p>
          <w:p w14:paraId="1505A367" w14:textId="77777777" w:rsidR="00896B49" w:rsidRPr="00896B49" w:rsidRDefault="00896B49" w:rsidP="00896B49">
            <w:pPr>
              <w:spacing w:after="0" w:line="240" w:lineRule="auto"/>
              <w:rPr>
                <w:rFonts w:eastAsia="Times New Roman" w:cstheme="minorHAnsi"/>
                <w:color w:val="000000"/>
                <w:sz w:val="24"/>
                <w:szCs w:val="24"/>
                <w:lang w:val="en-US" w:eastAsia="en-GB"/>
              </w:rPr>
            </w:pPr>
          </w:p>
          <w:p w14:paraId="4E6F2F1C"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color w:val="000000"/>
                <w:sz w:val="24"/>
                <w:szCs w:val="24"/>
                <w:lang w:val="en-US" w:eastAsia="en-GB"/>
              </w:rPr>
              <w:t xml:space="preserve">Experts: </w:t>
            </w:r>
          </w:p>
          <w:p w14:paraId="32451BF0"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Imants Slišāns</w:t>
            </w:r>
            <w:r w:rsidRPr="00896B49">
              <w:rPr>
                <w:rFonts w:eastAsia="Times New Roman" w:cstheme="minorHAnsi"/>
                <w:color w:val="000000"/>
                <w:sz w:val="24"/>
                <w:szCs w:val="24"/>
                <w:lang w:val="en-US" w:eastAsia="en-GB"/>
              </w:rPr>
              <w:t xml:space="preserve"> (SaRIK), </w:t>
            </w:r>
          </w:p>
          <w:p w14:paraId="5B8B4F07"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Ināra Dundure</w:t>
            </w:r>
            <w:r w:rsidRPr="00896B49">
              <w:rPr>
                <w:rFonts w:eastAsia="Times New Roman" w:cstheme="minorHAnsi"/>
                <w:color w:val="000000"/>
                <w:sz w:val="24"/>
                <w:szCs w:val="24"/>
                <w:lang w:val="en-US" w:eastAsia="en-GB"/>
              </w:rPr>
              <w:t xml:space="preserve"> (LPS), </w:t>
            </w:r>
          </w:p>
          <w:p w14:paraId="29BB1961"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Arvids Dravnīks</w:t>
            </w:r>
            <w:r w:rsidRPr="00896B49">
              <w:rPr>
                <w:rFonts w:eastAsia="Times New Roman" w:cstheme="minorHAnsi"/>
                <w:color w:val="000000"/>
                <w:sz w:val="24"/>
                <w:szCs w:val="24"/>
                <w:lang w:val="en-US" w:eastAsia="en-GB"/>
              </w:rPr>
              <w:t xml:space="preserve"> (PTI), </w:t>
            </w:r>
          </w:p>
          <w:p w14:paraId="6803261D" w14:textId="0A639796" w:rsidR="00896B49" w:rsidRP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Armands Kociņš-Kūceņš</w:t>
            </w:r>
            <w:r w:rsidRPr="00896B49">
              <w:rPr>
                <w:rFonts w:eastAsia="Times New Roman" w:cstheme="minorHAnsi"/>
                <w:color w:val="000000"/>
                <w:sz w:val="24"/>
                <w:szCs w:val="24"/>
                <w:lang w:val="en-US" w:eastAsia="en-GB"/>
              </w:rPr>
              <w:t xml:space="preserve"> (TM VVC).</w:t>
            </w:r>
          </w:p>
        </w:tc>
        <w:tc>
          <w:tcPr>
            <w:tcW w:w="3213" w:type="dxa"/>
            <w:shd w:val="clear" w:color="DAE3F3" w:fill="E2F0D9"/>
            <w:vAlign w:val="center"/>
            <w:hideMark/>
          </w:tcPr>
          <w:p w14:paraId="7AB1B975" w14:textId="77777777" w:rsidR="00896B49" w:rsidRDefault="00896B49" w:rsidP="00695C2A">
            <w:pPr>
              <w:spacing w:after="0" w:line="240" w:lineRule="auto"/>
              <w:rPr>
                <w:rFonts w:eastAsia="Times New Roman" w:cstheme="minorHAnsi"/>
                <w:b/>
                <w:bCs/>
                <w:color w:val="000000"/>
                <w:sz w:val="24"/>
                <w:szCs w:val="24"/>
                <w:lang w:val="en-US" w:eastAsia="en-GB"/>
              </w:rPr>
            </w:pPr>
          </w:p>
          <w:p w14:paraId="3CD34494" w14:textId="7DE5F9EB"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Education and entrepreneurship for the development of Latgale</w:t>
            </w:r>
            <w:r w:rsidRPr="00695C2A">
              <w:rPr>
                <w:rFonts w:eastAsia="Times New Roman" w:cstheme="minorHAnsi"/>
                <w:color w:val="000000"/>
                <w:sz w:val="24"/>
                <w:szCs w:val="24"/>
                <w:lang w:val="en-US" w:eastAsia="en-GB"/>
              </w:rPr>
              <w:t>: transversal skills in professional and higher education: digitalisation, creativity and entrepreneurial skills, critical thinking and problem solving, cooperation skills. Technological development impact on professions, roles and education system.</w:t>
            </w:r>
          </w:p>
          <w:p w14:paraId="50BDB5B7" w14:textId="3244F350" w:rsidR="00896B49" w:rsidRDefault="00695C2A" w:rsidP="00896B49">
            <w:pPr>
              <w:spacing w:after="0" w:line="240" w:lineRule="auto"/>
              <w:rPr>
                <w:rFonts w:eastAsia="Times New Roman" w:cstheme="minorHAnsi"/>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Ilga Šuplinska</w:t>
            </w:r>
            <w:r w:rsidR="00896B49" w:rsidRPr="00896B49">
              <w:rPr>
                <w:rFonts w:eastAsia="Times New Roman" w:cstheme="minorHAnsi"/>
                <w:color w:val="000000"/>
                <w:sz w:val="24"/>
                <w:szCs w:val="24"/>
                <w:lang w:val="en-US" w:eastAsia="en-GB"/>
              </w:rPr>
              <w:t xml:space="preserve"> (SaRIK, Saeima)</w:t>
            </w:r>
          </w:p>
          <w:p w14:paraId="1A370CBF" w14:textId="77777777" w:rsidR="00896B49" w:rsidRPr="00896B49" w:rsidRDefault="00896B49" w:rsidP="00896B49">
            <w:pPr>
              <w:spacing w:after="0" w:line="240" w:lineRule="auto"/>
              <w:rPr>
                <w:rFonts w:eastAsia="Times New Roman" w:cstheme="minorHAnsi"/>
                <w:b/>
                <w:bCs/>
                <w:color w:val="000000"/>
                <w:sz w:val="24"/>
                <w:szCs w:val="24"/>
                <w:lang w:val="en-US" w:eastAsia="en-GB"/>
              </w:rPr>
            </w:pPr>
          </w:p>
          <w:p w14:paraId="6EBE8AAD"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color w:val="000000"/>
                <w:sz w:val="24"/>
                <w:szCs w:val="24"/>
                <w:lang w:val="en-US" w:eastAsia="en-GB"/>
              </w:rPr>
              <w:t xml:space="preserve">Experts: </w:t>
            </w:r>
          </w:p>
          <w:p w14:paraId="52E06E6F"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Claudio Rivera</w:t>
            </w:r>
            <w:r w:rsidRPr="00896B49">
              <w:rPr>
                <w:rFonts w:eastAsia="Times New Roman" w:cstheme="minorHAnsi"/>
                <w:color w:val="000000"/>
                <w:sz w:val="24"/>
                <w:szCs w:val="24"/>
                <w:lang w:val="en-US" w:eastAsia="en-GB"/>
              </w:rPr>
              <w:t xml:space="preserve"> (FICIL, RBS), </w:t>
            </w:r>
          </w:p>
          <w:p w14:paraId="05BD8B69"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Tharald Lundvall</w:t>
            </w:r>
            <w:r w:rsidRPr="00896B49">
              <w:rPr>
                <w:rFonts w:eastAsia="Times New Roman" w:cstheme="minorHAnsi"/>
                <w:color w:val="000000"/>
                <w:sz w:val="24"/>
                <w:szCs w:val="24"/>
                <w:lang w:val="en-US" w:eastAsia="en-GB"/>
              </w:rPr>
              <w:t xml:space="preserve"> (Norway), </w:t>
            </w:r>
          </w:p>
          <w:p w14:paraId="50A6BAFD"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Inga Zemdega-Grāpe</w:t>
            </w:r>
            <w:r w:rsidRPr="00896B49">
              <w:rPr>
                <w:rFonts w:eastAsia="Times New Roman" w:cstheme="minorHAnsi"/>
                <w:color w:val="000000"/>
                <w:sz w:val="24"/>
                <w:szCs w:val="24"/>
                <w:lang w:val="en-US" w:eastAsia="en-GB"/>
              </w:rPr>
              <w:t xml:space="preserve"> („NEMO”), </w:t>
            </w:r>
          </w:p>
          <w:p w14:paraId="36EBAB3B"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Andrejs Vītoliņš</w:t>
            </w:r>
            <w:r w:rsidRPr="00896B49">
              <w:rPr>
                <w:rFonts w:eastAsia="Times New Roman" w:cstheme="minorHAnsi"/>
                <w:color w:val="000000"/>
                <w:sz w:val="24"/>
                <w:szCs w:val="24"/>
                <w:lang w:val="en-US" w:eastAsia="en-GB"/>
              </w:rPr>
              <w:t xml:space="preserve"> (NEP), </w:t>
            </w:r>
          </w:p>
          <w:p w14:paraId="5BB4DD08"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Ināra Ostrovska</w:t>
            </w:r>
            <w:r w:rsidRPr="00896B49">
              <w:rPr>
                <w:rFonts w:eastAsia="Times New Roman" w:cstheme="minorHAnsi"/>
                <w:color w:val="000000"/>
                <w:sz w:val="24"/>
                <w:szCs w:val="24"/>
                <w:lang w:val="en-US" w:eastAsia="en-GB"/>
              </w:rPr>
              <w:t xml:space="preserve"> (DBT), </w:t>
            </w:r>
          </w:p>
          <w:p w14:paraId="71C30035"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Iveta Mietule</w:t>
            </w:r>
            <w:r w:rsidRPr="00896B49">
              <w:rPr>
                <w:rFonts w:eastAsia="Times New Roman" w:cstheme="minorHAnsi"/>
                <w:color w:val="000000"/>
                <w:sz w:val="24"/>
                <w:szCs w:val="24"/>
                <w:lang w:val="en-US" w:eastAsia="en-GB"/>
              </w:rPr>
              <w:t xml:space="preserve"> (RTA), </w:t>
            </w:r>
          </w:p>
          <w:p w14:paraId="793AA6F9" w14:textId="44906016" w:rsidR="00896B49" w:rsidRP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b/>
                <w:bCs/>
                <w:color w:val="000000"/>
                <w:sz w:val="24"/>
                <w:szCs w:val="24"/>
                <w:lang w:val="en-US" w:eastAsia="en-GB"/>
              </w:rPr>
              <w:t>Jānis Teivāns-Treinovskis</w:t>
            </w:r>
            <w:r w:rsidRPr="00896B49">
              <w:rPr>
                <w:rFonts w:eastAsia="Times New Roman" w:cstheme="minorHAnsi"/>
                <w:color w:val="000000"/>
                <w:sz w:val="24"/>
                <w:szCs w:val="24"/>
                <w:lang w:val="en-US" w:eastAsia="en-GB"/>
              </w:rPr>
              <w:t xml:space="preserve"> (DU).</w:t>
            </w:r>
          </w:p>
          <w:p w14:paraId="51E3561F" w14:textId="77777777" w:rsidR="00695C2A" w:rsidRPr="00695C2A" w:rsidRDefault="00695C2A" w:rsidP="00695C2A">
            <w:pPr>
              <w:spacing w:after="0" w:line="240" w:lineRule="auto"/>
              <w:rPr>
                <w:rFonts w:eastAsia="Times New Roman" w:cstheme="minorHAnsi"/>
                <w:b/>
                <w:bCs/>
                <w:color w:val="000000"/>
                <w:sz w:val="24"/>
                <w:szCs w:val="24"/>
                <w:lang w:val="en-US" w:eastAsia="en-GB"/>
              </w:rPr>
            </w:pPr>
          </w:p>
          <w:p w14:paraId="5BDA2157" w14:textId="6AE5F5E7" w:rsidR="00695C2A" w:rsidRPr="00695C2A" w:rsidRDefault="00695C2A" w:rsidP="00695C2A">
            <w:pPr>
              <w:spacing w:after="0" w:line="240" w:lineRule="auto"/>
              <w:rPr>
                <w:rFonts w:eastAsia="Times New Roman" w:cstheme="minorHAnsi"/>
                <w:b/>
                <w:bCs/>
                <w:color w:val="000000"/>
                <w:sz w:val="24"/>
                <w:szCs w:val="24"/>
                <w:lang w:val="en-US" w:eastAsia="en-GB"/>
              </w:rPr>
            </w:pPr>
          </w:p>
        </w:tc>
      </w:tr>
      <w:tr w:rsidR="00896B49" w:rsidRPr="00695C2A" w14:paraId="24FC4B6A" w14:textId="77777777" w:rsidTr="00B72442">
        <w:trPr>
          <w:trHeight w:val="288"/>
        </w:trPr>
        <w:tc>
          <w:tcPr>
            <w:tcW w:w="1460" w:type="dxa"/>
            <w:shd w:val="clear" w:color="auto" w:fill="auto"/>
            <w:noWrap/>
            <w:vAlign w:val="bottom"/>
            <w:hideMark/>
          </w:tcPr>
          <w:p w14:paraId="42EB6EA8" w14:textId="77777777" w:rsidR="00896B49" w:rsidRPr="00695C2A" w:rsidRDefault="00896B49" w:rsidP="00B72442">
            <w:pPr>
              <w:spacing w:after="0" w:line="240" w:lineRule="auto"/>
              <w:jc w:val="center"/>
              <w:rPr>
                <w:rFonts w:eastAsia="Times New Roman" w:cstheme="minorHAnsi"/>
                <w:sz w:val="24"/>
                <w:szCs w:val="24"/>
                <w:lang w:val="en-US" w:eastAsia="en-GB"/>
              </w:rPr>
            </w:pPr>
          </w:p>
        </w:tc>
        <w:tc>
          <w:tcPr>
            <w:tcW w:w="3213" w:type="dxa"/>
            <w:shd w:val="clear" w:color="FBE5D6" w:fill="FFF2CC"/>
            <w:noWrap/>
            <w:vAlign w:val="bottom"/>
            <w:hideMark/>
          </w:tcPr>
          <w:p w14:paraId="5D00FED1" w14:textId="77777777" w:rsidR="00896B49" w:rsidRPr="00695C2A" w:rsidRDefault="00896B49"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Latgalistics: education </w:t>
            </w:r>
          </w:p>
          <w:p w14:paraId="0A3C8553" w14:textId="77777777" w:rsidR="00896B49" w:rsidRPr="00695C2A" w:rsidRDefault="00896B49"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(room 124)</w:t>
            </w:r>
          </w:p>
        </w:tc>
        <w:tc>
          <w:tcPr>
            <w:tcW w:w="3260" w:type="dxa"/>
            <w:shd w:val="clear" w:color="FBE5D6" w:fill="F8CBAD"/>
            <w:noWrap/>
            <w:vAlign w:val="bottom"/>
            <w:hideMark/>
          </w:tcPr>
          <w:p w14:paraId="4ED37C1F" w14:textId="77777777" w:rsidR="00896B49" w:rsidRPr="00695C2A" w:rsidRDefault="00896B49"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Latgalistics: language </w:t>
            </w:r>
          </w:p>
          <w:p w14:paraId="224D893B" w14:textId="77777777" w:rsidR="00896B49" w:rsidRPr="00695C2A" w:rsidRDefault="00896B49"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(room 215)</w:t>
            </w:r>
          </w:p>
        </w:tc>
        <w:tc>
          <w:tcPr>
            <w:tcW w:w="3166" w:type="dxa"/>
            <w:shd w:val="clear" w:color="D9E1F2" w:fill="DAE3F3"/>
            <w:noWrap/>
            <w:vAlign w:val="bottom"/>
            <w:hideMark/>
          </w:tcPr>
          <w:p w14:paraId="1396595A" w14:textId="77777777" w:rsidR="00896B49" w:rsidRPr="00695C2A" w:rsidRDefault="00896B49"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Law, history, security </w:t>
            </w:r>
          </w:p>
          <w:p w14:paraId="09EE9F06" w14:textId="77777777" w:rsidR="00896B49" w:rsidRPr="00695C2A" w:rsidRDefault="00896B49"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(room 308, Faculty of Engineering)</w:t>
            </w:r>
          </w:p>
        </w:tc>
        <w:tc>
          <w:tcPr>
            <w:tcW w:w="3213" w:type="dxa"/>
            <w:shd w:val="clear" w:color="DAE3F3" w:fill="E2F0D9"/>
            <w:noWrap/>
            <w:vAlign w:val="bottom"/>
            <w:hideMark/>
          </w:tcPr>
          <w:p w14:paraId="22576E0A" w14:textId="77777777" w:rsidR="00896B49" w:rsidRPr="00695C2A" w:rsidRDefault="00896B49"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Economics </w:t>
            </w:r>
          </w:p>
          <w:p w14:paraId="0F254CB4" w14:textId="77777777" w:rsidR="00896B49" w:rsidRPr="00695C2A" w:rsidRDefault="00896B49"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(room 222)</w:t>
            </w:r>
          </w:p>
        </w:tc>
      </w:tr>
      <w:tr w:rsidR="00695C2A" w:rsidRPr="00695C2A" w14:paraId="2A2A5536" w14:textId="77777777" w:rsidTr="007C2639">
        <w:trPr>
          <w:trHeight w:val="2088"/>
        </w:trPr>
        <w:tc>
          <w:tcPr>
            <w:tcW w:w="1460" w:type="dxa"/>
            <w:shd w:val="clear" w:color="auto" w:fill="auto"/>
            <w:noWrap/>
            <w:vAlign w:val="center"/>
            <w:hideMark/>
          </w:tcPr>
          <w:p w14:paraId="16EBB825" w14:textId="5154C545"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10</w:t>
            </w:r>
            <w:r w:rsidR="00896B49">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00–11</w:t>
            </w:r>
            <w:r w:rsidR="00896B49">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00</w:t>
            </w:r>
          </w:p>
        </w:tc>
        <w:tc>
          <w:tcPr>
            <w:tcW w:w="3213" w:type="dxa"/>
            <w:tcBorders>
              <w:bottom w:val="single" w:sz="4" w:space="0" w:color="auto"/>
            </w:tcBorders>
            <w:shd w:val="clear" w:color="FBE5D6" w:fill="FFF2CC"/>
            <w:vAlign w:val="center"/>
            <w:hideMark/>
          </w:tcPr>
          <w:p w14:paraId="6D6DD6EF" w14:textId="6CADAB04"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Latgalian language and regional studies at school</w:t>
            </w:r>
            <w:r w:rsidRPr="00695C2A">
              <w:rPr>
                <w:rFonts w:eastAsia="Times New Roman" w:cstheme="minorHAnsi"/>
                <w:color w:val="000000"/>
                <w:sz w:val="24"/>
                <w:szCs w:val="24"/>
                <w:lang w:val="en-US" w:eastAsia="en-GB"/>
              </w:rPr>
              <w:t>: experience and perspective. How to provide systematic teaching of the language or “municipality studies”.</w:t>
            </w:r>
          </w:p>
          <w:p w14:paraId="521B7238" w14:textId="77777777" w:rsidR="00695C2A" w:rsidRDefault="00695C2A" w:rsidP="00695C2A">
            <w:pPr>
              <w:spacing w:after="0" w:line="240" w:lineRule="auto"/>
              <w:rPr>
                <w:rFonts w:eastAsia="Times New Roman" w:cstheme="minorHAnsi"/>
                <w:b/>
                <w:bCs/>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Sanita Martena</w:t>
            </w:r>
          </w:p>
          <w:p w14:paraId="65AC9718" w14:textId="77777777" w:rsidR="00896B49" w:rsidRDefault="00896B49" w:rsidP="00695C2A">
            <w:pPr>
              <w:spacing w:after="0" w:line="240" w:lineRule="auto"/>
              <w:rPr>
                <w:rFonts w:eastAsia="Times New Roman" w:cstheme="minorHAnsi"/>
                <w:b/>
                <w:bCs/>
                <w:color w:val="000000"/>
                <w:sz w:val="24"/>
                <w:szCs w:val="24"/>
                <w:lang w:val="en-US" w:eastAsia="en-GB"/>
              </w:rPr>
            </w:pPr>
          </w:p>
          <w:p w14:paraId="18C42732"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color w:val="000000"/>
                <w:sz w:val="24"/>
                <w:szCs w:val="24"/>
                <w:lang w:val="en-US" w:eastAsia="en-GB"/>
              </w:rPr>
              <w:t xml:space="preserve">Experts: </w:t>
            </w:r>
          </w:p>
          <w:p w14:paraId="4BEDD87E" w14:textId="77777777" w:rsidR="00896B49" w:rsidRDefault="00896B49" w:rsidP="00896B49">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Veronika Dundure</w:t>
            </w:r>
            <w:r w:rsidRPr="00896B49">
              <w:rPr>
                <w:rFonts w:eastAsia="Times New Roman" w:cstheme="minorHAnsi"/>
                <w:color w:val="000000"/>
                <w:sz w:val="24"/>
                <w:szCs w:val="24"/>
                <w:lang w:val="en-US" w:eastAsia="en-GB"/>
              </w:rPr>
              <w:t xml:space="preserve"> (LVLKSA), </w:t>
            </w:r>
          </w:p>
          <w:p w14:paraId="09A99F74" w14:textId="77777777" w:rsidR="00896B49" w:rsidRDefault="00896B49" w:rsidP="00896B49">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Aņss Ataols Bierzeņš</w:t>
            </w:r>
            <w:r w:rsidRPr="00896B49">
              <w:rPr>
                <w:rFonts w:eastAsia="Times New Roman" w:cstheme="minorHAnsi"/>
                <w:color w:val="000000"/>
                <w:sz w:val="24"/>
                <w:szCs w:val="24"/>
                <w:lang w:val="en-US" w:eastAsia="en-GB"/>
              </w:rPr>
              <w:t xml:space="preserve"> (Kolups), </w:t>
            </w:r>
          </w:p>
          <w:p w14:paraId="5C738612" w14:textId="77777777" w:rsidR="00896B49" w:rsidRDefault="00896B49" w:rsidP="00896B49">
            <w:pPr>
              <w:spacing w:after="0" w:line="240" w:lineRule="auto"/>
              <w:rPr>
                <w:rFonts w:eastAsia="Times New Roman" w:cstheme="minorHAnsi"/>
                <w:color w:val="000000"/>
                <w:sz w:val="24"/>
                <w:szCs w:val="24"/>
                <w:lang w:val="en-US" w:eastAsia="en-GB"/>
              </w:rPr>
            </w:pPr>
            <w:r w:rsidRPr="00896B49">
              <w:rPr>
                <w:rFonts w:eastAsia="Times New Roman" w:cstheme="minorHAnsi"/>
                <w:color w:val="000000"/>
                <w:sz w:val="24"/>
                <w:szCs w:val="24"/>
                <w:lang w:val="en-US" w:eastAsia="en-GB"/>
              </w:rPr>
              <w:t xml:space="preserve">Ilze Saliniece (IZM), </w:t>
            </w:r>
          </w:p>
          <w:p w14:paraId="6551FFAD" w14:textId="77777777" w:rsidR="00BB18AB" w:rsidRDefault="00896B49" w:rsidP="00896B49">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Aelita Andrejeva</w:t>
            </w:r>
            <w:r w:rsidRPr="00896B49">
              <w:rPr>
                <w:rFonts w:eastAsia="Times New Roman" w:cstheme="minorHAnsi"/>
                <w:color w:val="000000"/>
                <w:sz w:val="24"/>
                <w:szCs w:val="24"/>
                <w:lang w:val="en-US" w:eastAsia="en-GB"/>
              </w:rPr>
              <w:t xml:space="preserve"> (Rēzeknis 5.v</w:t>
            </w:r>
            <w:r w:rsidR="00BB18AB">
              <w:rPr>
                <w:rFonts w:eastAsia="Times New Roman" w:cstheme="minorHAnsi"/>
                <w:color w:val="000000"/>
                <w:sz w:val="24"/>
                <w:szCs w:val="24"/>
                <w:lang w:val="en-US" w:eastAsia="en-GB"/>
              </w:rPr>
              <w:t>s</w:t>
            </w:r>
            <w:r w:rsidRPr="00896B49">
              <w:rPr>
                <w:rFonts w:eastAsia="Times New Roman" w:cstheme="minorHAnsi"/>
                <w:color w:val="000000"/>
                <w:sz w:val="24"/>
                <w:szCs w:val="24"/>
                <w:lang w:val="en-US" w:eastAsia="en-GB"/>
              </w:rPr>
              <w:t xml:space="preserve">k.), </w:t>
            </w:r>
          </w:p>
          <w:p w14:paraId="6C0416B1" w14:textId="225300CA" w:rsidR="00896B49" w:rsidRPr="00896B49" w:rsidRDefault="00896B49" w:rsidP="00896B49">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Ilga Šuplinska</w:t>
            </w:r>
            <w:r w:rsidRPr="00896B49">
              <w:rPr>
                <w:rFonts w:eastAsia="Times New Roman" w:cstheme="minorHAnsi"/>
                <w:color w:val="000000"/>
                <w:sz w:val="24"/>
                <w:szCs w:val="24"/>
                <w:lang w:val="en-US" w:eastAsia="en-GB"/>
              </w:rPr>
              <w:t xml:space="preserve"> (RTA, Saeima).</w:t>
            </w:r>
          </w:p>
        </w:tc>
        <w:tc>
          <w:tcPr>
            <w:tcW w:w="3260" w:type="dxa"/>
            <w:tcBorders>
              <w:bottom w:val="single" w:sz="4" w:space="0" w:color="auto"/>
            </w:tcBorders>
            <w:shd w:val="clear" w:color="FBE5D6" w:fill="F8CBAD"/>
            <w:vAlign w:val="center"/>
            <w:hideMark/>
          </w:tcPr>
          <w:p w14:paraId="138558C5" w14:textId="46A981C9"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Official Language Law.</w:t>
            </w:r>
            <w:r w:rsidRPr="00695C2A">
              <w:rPr>
                <w:rFonts w:eastAsia="Times New Roman" w:cstheme="minorHAnsi"/>
                <w:color w:val="000000"/>
                <w:sz w:val="24"/>
                <w:szCs w:val="24"/>
                <w:lang w:val="en-US" w:eastAsia="en-GB"/>
              </w:rPr>
              <w:t xml:space="preserve"> Latgalian language or “Latgalian written language”, ISO standard, language skills statistics, including for the Latgalian language.</w:t>
            </w:r>
          </w:p>
          <w:p w14:paraId="131701A9" w14:textId="77777777" w:rsidR="00695C2A" w:rsidRDefault="00695C2A" w:rsidP="00695C2A">
            <w:pPr>
              <w:spacing w:after="0" w:line="240" w:lineRule="auto"/>
              <w:rPr>
                <w:rFonts w:eastAsia="Times New Roman" w:cstheme="minorHAnsi"/>
                <w:b/>
                <w:bCs/>
                <w:color w:val="000000"/>
                <w:sz w:val="24"/>
                <w:szCs w:val="24"/>
                <w:lang w:val="en-US" w:eastAsia="en-GB"/>
              </w:rPr>
            </w:pPr>
            <w:r w:rsidRPr="00695C2A">
              <w:rPr>
                <w:rFonts w:eastAsia="Times New Roman" w:cstheme="minorHAnsi"/>
                <w:color w:val="000000"/>
                <w:sz w:val="24"/>
                <w:szCs w:val="24"/>
                <w:lang w:val="en-US" w:eastAsia="en-GB"/>
              </w:rPr>
              <w:t>Moderator:</w:t>
            </w:r>
            <w:r w:rsidRPr="00695C2A">
              <w:rPr>
                <w:rFonts w:eastAsia="Times New Roman" w:cstheme="minorHAnsi"/>
                <w:b/>
                <w:bCs/>
                <w:color w:val="000000"/>
                <w:sz w:val="24"/>
                <w:szCs w:val="24"/>
                <w:lang w:val="en-US" w:eastAsia="en-GB"/>
              </w:rPr>
              <w:t xml:space="preserve"> Agris Bitāns</w:t>
            </w:r>
          </w:p>
          <w:p w14:paraId="27FC94B4" w14:textId="77777777" w:rsidR="00BB18AB" w:rsidRDefault="00BB18AB" w:rsidP="00BB18AB">
            <w:pPr>
              <w:spacing w:after="0" w:line="240" w:lineRule="auto"/>
              <w:rPr>
                <w:rFonts w:eastAsia="Times New Roman" w:cstheme="minorHAnsi"/>
                <w:color w:val="000000"/>
                <w:sz w:val="24"/>
                <w:szCs w:val="24"/>
                <w:lang w:val="en-US" w:eastAsia="en-GB"/>
              </w:rPr>
            </w:pPr>
          </w:p>
          <w:p w14:paraId="2868B2AA"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color w:val="000000"/>
                <w:sz w:val="24"/>
                <w:szCs w:val="24"/>
                <w:lang w:val="en-US" w:eastAsia="en-GB"/>
              </w:rPr>
              <w:t xml:space="preserve">Experts: </w:t>
            </w:r>
          </w:p>
          <w:p w14:paraId="260AA607" w14:textId="4CC28C2A"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Jānis Pleps</w:t>
            </w:r>
            <w:r w:rsidRPr="00BB18AB">
              <w:rPr>
                <w:rFonts w:eastAsia="Times New Roman" w:cstheme="minorHAnsi"/>
                <w:color w:val="000000"/>
                <w:sz w:val="24"/>
                <w:szCs w:val="24"/>
                <w:lang w:val="en-US" w:eastAsia="en-GB"/>
              </w:rPr>
              <w:t xml:space="preserve"> (Institution of presidency), </w:t>
            </w:r>
          </w:p>
          <w:p w14:paraId="5B1BBCDA"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Laila Susanne Vars</w:t>
            </w:r>
            <w:r w:rsidRPr="00BB18AB">
              <w:rPr>
                <w:rFonts w:eastAsia="Times New Roman" w:cstheme="minorHAnsi"/>
                <w:color w:val="000000"/>
                <w:sz w:val="24"/>
                <w:szCs w:val="24"/>
                <w:lang w:val="en-US" w:eastAsia="en-GB"/>
              </w:rPr>
              <w:t xml:space="preserve"> (Sámi University of Applied Sciences), </w:t>
            </w:r>
          </w:p>
          <w:p w14:paraId="06A54CE1"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Arvids Dravnīks</w:t>
            </w:r>
            <w:r w:rsidRPr="00BB18AB">
              <w:rPr>
                <w:rFonts w:eastAsia="Times New Roman" w:cstheme="minorHAnsi"/>
                <w:color w:val="000000"/>
                <w:sz w:val="24"/>
                <w:szCs w:val="24"/>
                <w:lang w:val="en-US" w:eastAsia="en-GB"/>
              </w:rPr>
              <w:t xml:space="preserve"> (PTI), </w:t>
            </w:r>
          </w:p>
          <w:p w14:paraId="73E7676E" w14:textId="5228E9FC" w:rsidR="00BB18AB" w:rsidRP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Armands Kociņš-Kūceņš</w:t>
            </w:r>
            <w:r w:rsidRPr="00BB18AB">
              <w:rPr>
                <w:rFonts w:eastAsia="Times New Roman" w:cstheme="minorHAnsi"/>
                <w:color w:val="000000"/>
                <w:sz w:val="24"/>
                <w:szCs w:val="24"/>
                <w:lang w:val="en-US" w:eastAsia="en-GB"/>
              </w:rPr>
              <w:t xml:space="preserve"> (TM VVC).</w:t>
            </w:r>
          </w:p>
        </w:tc>
        <w:tc>
          <w:tcPr>
            <w:tcW w:w="3166" w:type="dxa"/>
            <w:tcBorders>
              <w:bottom w:val="single" w:sz="4" w:space="0" w:color="auto"/>
            </w:tcBorders>
            <w:shd w:val="clear" w:color="DAE3F3" w:fill="D9E1F2"/>
            <w:vAlign w:val="center"/>
            <w:hideMark/>
          </w:tcPr>
          <w:p w14:paraId="7C9B8AEF" w14:textId="77777777"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Democracy, freedom, identity = security.</w:t>
            </w:r>
            <w:r w:rsidRPr="00695C2A">
              <w:rPr>
                <w:rFonts w:eastAsia="Times New Roman" w:cstheme="minorHAnsi"/>
                <w:color w:val="000000"/>
                <w:sz w:val="24"/>
                <w:szCs w:val="24"/>
                <w:lang w:val="en-US" w:eastAsia="en-GB"/>
              </w:rPr>
              <w:t xml:space="preserve"> Which values of democratic society need to be strengthened to increase societal understanding of the situation in Ukraine. The affiliation with the information and economic space as well as values of Latvia and the European Union in the border area municipalities and ethnically diverse cities.</w:t>
            </w:r>
          </w:p>
          <w:p w14:paraId="612CEB24" w14:textId="395FCE4B" w:rsidR="00BB18AB" w:rsidRPr="00BB18AB" w:rsidRDefault="00695C2A" w:rsidP="00BB18AB">
            <w:pPr>
              <w:spacing w:after="0" w:line="240" w:lineRule="auto"/>
              <w:rPr>
                <w:rFonts w:eastAsia="Times New Roman" w:cstheme="minorHAnsi"/>
                <w:b/>
                <w:bCs/>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Edgars Rinkevičs</w:t>
            </w:r>
            <w:r w:rsidR="00BB18AB">
              <w:rPr>
                <w:rFonts w:eastAsia="Times New Roman" w:cstheme="minorHAnsi"/>
                <w:b/>
                <w:bCs/>
                <w:color w:val="000000"/>
                <w:sz w:val="24"/>
                <w:szCs w:val="24"/>
                <w:lang w:val="en-US" w:eastAsia="en-GB"/>
              </w:rPr>
              <w:t xml:space="preserve"> </w:t>
            </w:r>
            <w:r w:rsidR="00BB18AB" w:rsidRPr="00BB18AB">
              <w:rPr>
                <w:rFonts w:eastAsia="Times New Roman" w:cstheme="minorHAnsi"/>
                <w:color w:val="000000"/>
                <w:sz w:val="24"/>
                <w:szCs w:val="24"/>
                <w:lang w:val="en-US" w:eastAsia="en-GB"/>
              </w:rPr>
              <w:t>(Minister of Foreign Affairs)</w:t>
            </w:r>
          </w:p>
          <w:p w14:paraId="00EDA6A2" w14:textId="77777777" w:rsidR="00BB18AB" w:rsidRDefault="00BB18AB" w:rsidP="00BB18AB">
            <w:pPr>
              <w:spacing w:after="0" w:line="240" w:lineRule="auto"/>
              <w:rPr>
                <w:rFonts w:eastAsia="Times New Roman" w:cstheme="minorHAnsi"/>
                <w:color w:val="000000"/>
                <w:sz w:val="24"/>
                <w:szCs w:val="24"/>
                <w:lang w:val="en-US" w:eastAsia="en-GB"/>
              </w:rPr>
            </w:pPr>
          </w:p>
          <w:p w14:paraId="20EB14E1"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color w:val="000000"/>
                <w:sz w:val="24"/>
                <w:szCs w:val="24"/>
                <w:lang w:val="en-US" w:eastAsia="en-GB"/>
              </w:rPr>
              <w:t xml:space="preserve">Experts: </w:t>
            </w:r>
          </w:p>
          <w:p w14:paraId="2AAE7D93"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Olexandr Mischenko</w:t>
            </w:r>
            <w:r>
              <w:rPr>
                <w:rFonts w:eastAsia="Times New Roman" w:cstheme="minorHAnsi"/>
                <w:color w:val="000000"/>
                <w:sz w:val="24"/>
                <w:szCs w:val="24"/>
                <w:lang w:val="en-US" w:eastAsia="en-GB"/>
              </w:rPr>
              <w:t xml:space="preserve"> (</w:t>
            </w:r>
            <w:r w:rsidRPr="00BB18AB">
              <w:rPr>
                <w:rFonts w:eastAsia="Times New Roman" w:cstheme="minorHAnsi"/>
                <w:color w:val="000000"/>
                <w:sz w:val="24"/>
                <w:szCs w:val="24"/>
                <w:lang w:val="en-US" w:eastAsia="en-GB"/>
              </w:rPr>
              <w:t>Ukrainian Ambassador</w:t>
            </w:r>
            <w:r>
              <w:rPr>
                <w:rFonts w:eastAsia="Times New Roman" w:cstheme="minorHAnsi"/>
                <w:color w:val="000000"/>
                <w:sz w:val="24"/>
                <w:szCs w:val="24"/>
                <w:lang w:val="en-US" w:eastAsia="en-GB"/>
              </w:rPr>
              <w:t>)</w:t>
            </w:r>
            <w:r w:rsidRPr="00BB18AB">
              <w:rPr>
                <w:rFonts w:eastAsia="Times New Roman" w:cstheme="minorHAnsi"/>
                <w:color w:val="000000"/>
                <w:sz w:val="24"/>
                <w:szCs w:val="24"/>
                <w:lang w:val="en-US" w:eastAsia="en-GB"/>
              </w:rPr>
              <w:t xml:space="preserve">, </w:t>
            </w:r>
          </w:p>
          <w:p w14:paraId="2EE7C73B"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Monika Michaliszyn</w:t>
            </w:r>
            <w:r>
              <w:rPr>
                <w:rFonts w:eastAsia="Times New Roman" w:cstheme="minorHAnsi"/>
                <w:color w:val="000000"/>
                <w:sz w:val="24"/>
                <w:szCs w:val="24"/>
                <w:lang w:val="en-US" w:eastAsia="en-GB"/>
              </w:rPr>
              <w:t xml:space="preserve"> (</w:t>
            </w:r>
            <w:r w:rsidRPr="00BB18AB">
              <w:rPr>
                <w:rFonts w:eastAsia="Times New Roman" w:cstheme="minorHAnsi"/>
                <w:color w:val="000000"/>
                <w:sz w:val="24"/>
                <w:szCs w:val="24"/>
                <w:lang w:val="en-US" w:eastAsia="en-GB"/>
              </w:rPr>
              <w:t>Polish Ambassador</w:t>
            </w:r>
            <w:r>
              <w:rPr>
                <w:rFonts w:eastAsia="Times New Roman" w:cstheme="minorHAnsi"/>
                <w:color w:val="000000"/>
                <w:sz w:val="24"/>
                <w:szCs w:val="24"/>
                <w:lang w:val="en-US" w:eastAsia="en-GB"/>
              </w:rPr>
              <w:t>)</w:t>
            </w:r>
            <w:r w:rsidRPr="00BB18AB">
              <w:rPr>
                <w:rFonts w:eastAsia="Times New Roman" w:cstheme="minorHAnsi"/>
                <w:color w:val="000000"/>
                <w:sz w:val="24"/>
                <w:szCs w:val="24"/>
                <w:lang w:val="en-US" w:eastAsia="en-GB"/>
              </w:rPr>
              <w:t xml:space="preserve">, </w:t>
            </w:r>
          </w:p>
          <w:p w14:paraId="4976D8D7"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Marija Golubeva</w:t>
            </w:r>
            <w:r>
              <w:rPr>
                <w:rFonts w:eastAsia="Times New Roman" w:cstheme="minorHAnsi"/>
                <w:color w:val="000000"/>
                <w:sz w:val="24"/>
                <w:szCs w:val="24"/>
                <w:lang w:val="en-US" w:eastAsia="en-GB"/>
              </w:rPr>
              <w:t xml:space="preserve"> (</w:t>
            </w:r>
            <w:r w:rsidRPr="00BB18AB">
              <w:rPr>
                <w:rFonts w:eastAsia="Times New Roman" w:cstheme="minorHAnsi"/>
                <w:color w:val="000000"/>
                <w:sz w:val="24"/>
                <w:szCs w:val="24"/>
                <w:lang w:val="en-US" w:eastAsia="en-GB"/>
              </w:rPr>
              <w:t>Minister for the Interior</w:t>
            </w:r>
            <w:r>
              <w:rPr>
                <w:rFonts w:eastAsia="Times New Roman" w:cstheme="minorHAnsi"/>
                <w:color w:val="000000"/>
                <w:sz w:val="24"/>
                <w:szCs w:val="24"/>
                <w:lang w:val="en-US" w:eastAsia="en-GB"/>
              </w:rPr>
              <w:t>)</w:t>
            </w:r>
            <w:r w:rsidRPr="00BB18AB">
              <w:rPr>
                <w:rFonts w:eastAsia="Times New Roman" w:cstheme="minorHAnsi"/>
                <w:color w:val="000000"/>
                <w:sz w:val="24"/>
                <w:szCs w:val="24"/>
                <w:lang w:val="en-US" w:eastAsia="en-GB"/>
              </w:rPr>
              <w:t xml:space="preserve">, </w:t>
            </w:r>
          </w:p>
          <w:p w14:paraId="4D465607" w14:textId="6F6982AD"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Baiba Bļodniece</w:t>
            </w:r>
            <w:r w:rsidRPr="00BB18AB">
              <w:rPr>
                <w:rFonts w:eastAsia="Times New Roman" w:cstheme="minorHAnsi"/>
                <w:color w:val="000000"/>
                <w:sz w:val="24"/>
                <w:szCs w:val="24"/>
                <w:lang w:val="en-US" w:eastAsia="en-GB"/>
              </w:rPr>
              <w:t xml:space="preserve"> (AM).</w:t>
            </w:r>
          </w:p>
          <w:p w14:paraId="3DC70722" w14:textId="77777777" w:rsidR="00BB18AB" w:rsidRPr="00BB18AB" w:rsidRDefault="00BB18AB" w:rsidP="00BB18AB">
            <w:pPr>
              <w:spacing w:after="0" w:line="240" w:lineRule="auto"/>
              <w:rPr>
                <w:rFonts w:eastAsia="Times New Roman" w:cstheme="minorHAnsi"/>
                <w:color w:val="000000"/>
                <w:sz w:val="24"/>
                <w:szCs w:val="24"/>
                <w:lang w:val="en-US" w:eastAsia="en-GB"/>
              </w:rPr>
            </w:pPr>
          </w:p>
          <w:p w14:paraId="0F77CCCB" w14:textId="196BC87E" w:rsidR="00695C2A" w:rsidRPr="00695C2A" w:rsidRDefault="00695C2A" w:rsidP="00695C2A">
            <w:pPr>
              <w:spacing w:after="0" w:line="240" w:lineRule="auto"/>
              <w:rPr>
                <w:rFonts w:eastAsia="Times New Roman" w:cstheme="minorHAnsi"/>
                <w:b/>
                <w:bCs/>
                <w:color w:val="000000"/>
                <w:sz w:val="24"/>
                <w:szCs w:val="24"/>
                <w:lang w:val="en-US" w:eastAsia="en-GB"/>
              </w:rPr>
            </w:pPr>
          </w:p>
        </w:tc>
        <w:tc>
          <w:tcPr>
            <w:tcW w:w="3213" w:type="dxa"/>
            <w:tcBorders>
              <w:bottom w:val="single" w:sz="4" w:space="0" w:color="auto"/>
            </w:tcBorders>
            <w:shd w:val="clear" w:color="DAE3F3" w:fill="E2F0D9"/>
            <w:vAlign w:val="center"/>
            <w:hideMark/>
          </w:tcPr>
          <w:p w14:paraId="08842E3E" w14:textId="77777777"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Development of rural territories in Latgale</w:t>
            </w:r>
            <w:r w:rsidRPr="00695C2A">
              <w:rPr>
                <w:rFonts w:eastAsia="Times New Roman" w:cstheme="minorHAnsi"/>
                <w:color w:val="000000"/>
                <w:sz w:val="24"/>
                <w:szCs w:val="24"/>
                <w:lang w:val="en-US" w:eastAsia="en-GB"/>
              </w:rPr>
              <w:t>: initiatives for rural area development, the role of tourism and manor heritage in the resurrection of rural space of Latgale, farming in the border area of the European Union, etc.</w:t>
            </w:r>
          </w:p>
          <w:p w14:paraId="36422715" w14:textId="15021175" w:rsidR="00BB18AB" w:rsidRDefault="00695C2A" w:rsidP="00BB18AB">
            <w:pPr>
              <w:spacing w:after="0" w:line="240" w:lineRule="auto"/>
              <w:rPr>
                <w:rFonts w:eastAsia="Times New Roman" w:cstheme="minorHAnsi"/>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Elita Jermolajeva</w:t>
            </w:r>
            <w:r w:rsidR="00BB18AB">
              <w:rPr>
                <w:rFonts w:eastAsia="Times New Roman" w:cstheme="minorHAnsi"/>
                <w:b/>
                <w:bCs/>
                <w:color w:val="000000"/>
                <w:sz w:val="24"/>
                <w:szCs w:val="24"/>
                <w:lang w:val="en-US" w:eastAsia="en-GB"/>
              </w:rPr>
              <w:t xml:space="preserve"> </w:t>
            </w:r>
            <w:r w:rsidR="00BB18AB" w:rsidRPr="00BB18AB">
              <w:rPr>
                <w:rFonts w:eastAsia="Times New Roman" w:cstheme="minorHAnsi"/>
                <w:color w:val="000000"/>
                <w:sz w:val="24"/>
                <w:szCs w:val="24"/>
                <w:lang w:val="en-US" w:eastAsia="en-GB"/>
              </w:rPr>
              <w:t>(LLU)</w:t>
            </w:r>
          </w:p>
          <w:p w14:paraId="0B64824F" w14:textId="77777777" w:rsidR="00BB18AB" w:rsidRPr="00BB18AB" w:rsidRDefault="00BB18AB" w:rsidP="00BB18AB">
            <w:pPr>
              <w:spacing w:after="0" w:line="240" w:lineRule="auto"/>
              <w:rPr>
                <w:rFonts w:eastAsia="Times New Roman" w:cstheme="minorHAnsi"/>
                <w:b/>
                <w:bCs/>
                <w:color w:val="000000"/>
                <w:sz w:val="24"/>
                <w:szCs w:val="24"/>
                <w:lang w:val="en-US" w:eastAsia="en-GB"/>
              </w:rPr>
            </w:pPr>
          </w:p>
          <w:p w14:paraId="26CA450A"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color w:val="000000"/>
                <w:sz w:val="24"/>
                <w:szCs w:val="24"/>
                <w:lang w:val="en-US" w:eastAsia="en-GB"/>
              </w:rPr>
              <w:t>Experts:</w:t>
            </w:r>
          </w:p>
          <w:p w14:paraId="6DB9ECF6"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Aivars Bernāns</w:t>
            </w:r>
            <w:r w:rsidRPr="00BB18AB">
              <w:rPr>
                <w:rFonts w:eastAsia="Times New Roman" w:cstheme="minorHAnsi"/>
                <w:color w:val="000000"/>
                <w:sz w:val="24"/>
                <w:szCs w:val="24"/>
                <w:lang w:val="en-US" w:eastAsia="en-GB"/>
              </w:rPr>
              <w:t xml:space="preserve"> (LRLA),</w:t>
            </w:r>
          </w:p>
          <w:p w14:paraId="2EFEF668"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Elita Jermolajeva</w:t>
            </w:r>
            <w:r w:rsidRPr="00BB18AB">
              <w:rPr>
                <w:rFonts w:eastAsia="Times New Roman" w:cstheme="minorHAnsi"/>
                <w:color w:val="000000"/>
                <w:sz w:val="24"/>
                <w:szCs w:val="24"/>
                <w:lang w:val="en-US" w:eastAsia="en-GB"/>
              </w:rPr>
              <w:t xml:space="preserve">, </w:t>
            </w:r>
          </w:p>
          <w:p w14:paraId="560E3D79"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Marika Rudzīte-Griķe</w:t>
            </w:r>
            <w:r w:rsidRPr="00BB18AB">
              <w:rPr>
                <w:rFonts w:eastAsia="Times New Roman" w:cstheme="minorHAnsi"/>
                <w:color w:val="000000"/>
                <w:sz w:val="24"/>
                <w:szCs w:val="24"/>
                <w:lang w:val="en-US" w:eastAsia="en-GB"/>
              </w:rPr>
              <w:t xml:space="preserve"> („Handmade Latgola”),</w:t>
            </w:r>
          </w:p>
          <w:p w14:paraId="01F83588" w14:textId="2492470B" w:rsidR="00695C2A" w:rsidRPr="00695C2A" w:rsidRDefault="00BB18AB" w:rsidP="00BB18AB">
            <w:pPr>
              <w:spacing w:after="0" w:line="240" w:lineRule="auto"/>
              <w:rPr>
                <w:rFonts w:eastAsia="Times New Roman" w:cstheme="minorHAnsi"/>
                <w:b/>
                <w:bCs/>
                <w:color w:val="000000"/>
                <w:sz w:val="24"/>
                <w:szCs w:val="24"/>
                <w:lang w:val="en-US" w:eastAsia="en-GB"/>
              </w:rPr>
            </w:pPr>
            <w:r w:rsidRPr="00BB18AB">
              <w:rPr>
                <w:rFonts w:eastAsia="Times New Roman" w:cstheme="minorHAnsi"/>
                <w:b/>
                <w:bCs/>
                <w:color w:val="000000"/>
                <w:sz w:val="24"/>
                <w:szCs w:val="24"/>
                <w:lang w:val="en-US" w:eastAsia="en-GB"/>
              </w:rPr>
              <w:t>Iveta Balčūne</w:t>
            </w:r>
            <w:r w:rsidRPr="00BB18AB">
              <w:rPr>
                <w:rFonts w:eastAsia="Times New Roman" w:cstheme="minorHAnsi"/>
                <w:color w:val="000000"/>
                <w:sz w:val="24"/>
                <w:szCs w:val="24"/>
                <w:lang w:val="en-US" w:eastAsia="en-GB"/>
              </w:rPr>
              <w:t xml:space="preserve"> (Luznava Manor).</w:t>
            </w:r>
            <w:r w:rsidR="00695C2A" w:rsidRPr="00695C2A">
              <w:rPr>
                <w:rFonts w:eastAsia="Times New Roman" w:cstheme="minorHAnsi"/>
                <w:b/>
                <w:bCs/>
                <w:color w:val="000000"/>
                <w:sz w:val="24"/>
                <w:szCs w:val="24"/>
                <w:lang w:val="en-US" w:eastAsia="en-GB"/>
              </w:rPr>
              <w:t xml:space="preserve"> </w:t>
            </w:r>
          </w:p>
        </w:tc>
      </w:tr>
      <w:tr w:rsidR="00BB18AB" w:rsidRPr="00695C2A" w14:paraId="34C6B9DE" w14:textId="77777777" w:rsidTr="00BB18AB">
        <w:trPr>
          <w:trHeight w:val="288"/>
        </w:trPr>
        <w:tc>
          <w:tcPr>
            <w:tcW w:w="1460" w:type="dxa"/>
            <w:tcBorders>
              <w:bottom w:val="nil"/>
            </w:tcBorders>
            <w:shd w:val="clear" w:color="auto" w:fill="D5DCE4" w:themeFill="text2" w:themeFillTint="33"/>
            <w:noWrap/>
            <w:vAlign w:val="center"/>
            <w:hideMark/>
          </w:tcPr>
          <w:p w14:paraId="5738963A" w14:textId="77777777" w:rsidR="00BB18AB" w:rsidRPr="00695C2A" w:rsidRDefault="00BB18AB" w:rsidP="00B72442">
            <w:pPr>
              <w:spacing w:after="0" w:line="240" w:lineRule="auto"/>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11</w:t>
            </w:r>
            <w:r>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00–11</w:t>
            </w:r>
            <w:r>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30</w:t>
            </w:r>
          </w:p>
        </w:tc>
        <w:tc>
          <w:tcPr>
            <w:tcW w:w="3213" w:type="dxa"/>
            <w:tcBorders>
              <w:bottom w:val="nil"/>
              <w:right w:val="nil"/>
            </w:tcBorders>
            <w:shd w:val="clear" w:color="auto" w:fill="D5DCE4" w:themeFill="text2" w:themeFillTint="33"/>
            <w:noWrap/>
            <w:vAlign w:val="center"/>
            <w:hideMark/>
          </w:tcPr>
          <w:p w14:paraId="30E80FCE" w14:textId="77777777" w:rsidR="00BB18AB" w:rsidRPr="00695C2A" w:rsidRDefault="00BB18AB" w:rsidP="00B72442">
            <w:pPr>
              <w:spacing w:after="0" w:line="240" w:lineRule="auto"/>
              <w:rPr>
                <w:rFonts w:eastAsia="Times New Roman" w:cstheme="minorHAnsi"/>
                <w:i/>
                <w:iCs/>
                <w:color w:val="000000"/>
                <w:sz w:val="24"/>
                <w:szCs w:val="24"/>
                <w:lang w:val="en-US" w:eastAsia="en-GB"/>
              </w:rPr>
            </w:pPr>
            <w:r w:rsidRPr="00695C2A">
              <w:rPr>
                <w:rFonts w:eastAsia="Times New Roman" w:cstheme="minorHAnsi"/>
                <w:i/>
                <w:iCs/>
                <w:color w:val="000000"/>
                <w:sz w:val="24"/>
                <w:szCs w:val="24"/>
                <w:lang w:val="en-US" w:eastAsia="en-GB"/>
              </w:rPr>
              <w:t>Coffee (Terrace in 2</w:t>
            </w:r>
            <w:r w:rsidRPr="00695C2A">
              <w:rPr>
                <w:rFonts w:eastAsia="Times New Roman" w:cstheme="minorHAnsi"/>
                <w:i/>
                <w:iCs/>
                <w:color w:val="000000"/>
                <w:sz w:val="24"/>
                <w:szCs w:val="24"/>
                <w:vertAlign w:val="superscript"/>
                <w:lang w:val="en-US" w:eastAsia="en-GB"/>
              </w:rPr>
              <w:t>nd</w:t>
            </w:r>
            <w:r w:rsidRPr="00695C2A">
              <w:rPr>
                <w:rFonts w:eastAsia="Times New Roman" w:cstheme="minorHAnsi"/>
                <w:i/>
                <w:iCs/>
                <w:color w:val="000000"/>
                <w:sz w:val="24"/>
                <w:szCs w:val="24"/>
                <w:lang w:val="en-US" w:eastAsia="en-GB"/>
              </w:rPr>
              <w:t xml:space="preserve"> floor)</w:t>
            </w:r>
          </w:p>
        </w:tc>
        <w:tc>
          <w:tcPr>
            <w:tcW w:w="3260" w:type="dxa"/>
            <w:tcBorders>
              <w:left w:val="nil"/>
              <w:bottom w:val="nil"/>
              <w:right w:val="nil"/>
            </w:tcBorders>
            <w:shd w:val="clear" w:color="auto" w:fill="D5DCE4" w:themeFill="text2" w:themeFillTint="33"/>
            <w:noWrap/>
            <w:vAlign w:val="center"/>
            <w:hideMark/>
          </w:tcPr>
          <w:p w14:paraId="51B3186B" w14:textId="77777777" w:rsidR="00BB18AB" w:rsidRPr="00695C2A" w:rsidRDefault="00BB18AB" w:rsidP="00B72442">
            <w:pPr>
              <w:spacing w:after="0" w:line="240" w:lineRule="auto"/>
              <w:rPr>
                <w:rFonts w:eastAsia="Times New Roman" w:cstheme="minorHAnsi"/>
                <w:color w:val="000000"/>
                <w:sz w:val="24"/>
                <w:szCs w:val="24"/>
                <w:lang w:val="en-US" w:eastAsia="en-GB"/>
              </w:rPr>
            </w:pPr>
            <w:r w:rsidRPr="00695C2A">
              <w:rPr>
                <w:rFonts w:eastAsia="Times New Roman" w:cstheme="minorHAnsi"/>
                <w:color w:val="000000"/>
                <w:sz w:val="24"/>
                <w:szCs w:val="24"/>
                <w:lang w:val="en-US" w:eastAsia="en-GB"/>
              </w:rPr>
              <w:t> </w:t>
            </w:r>
          </w:p>
        </w:tc>
        <w:tc>
          <w:tcPr>
            <w:tcW w:w="3166" w:type="dxa"/>
            <w:tcBorders>
              <w:left w:val="nil"/>
              <w:bottom w:val="nil"/>
              <w:right w:val="nil"/>
            </w:tcBorders>
            <w:shd w:val="clear" w:color="auto" w:fill="D5DCE4" w:themeFill="text2" w:themeFillTint="33"/>
            <w:noWrap/>
            <w:vAlign w:val="bottom"/>
            <w:hideMark/>
          </w:tcPr>
          <w:p w14:paraId="5EBC9EC1" w14:textId="77777777" w:rsidR="00BB18AB" w:rsidRPr="00695C2A" w:rsidRDefault="00BB18AB" w:rsidP="00B72442">
            <w:pPr>
              <w:spacing w:after="0" w:line="240" w:lineRule="auto"/>
              <w:rPr>
                <w:rFonts w:eastAsia="Times New Roman" w:cstheme="minorHAnsi"/>
                <w:color w:val="000000"/>
                <w:sz w:val="24"/>
                <w:szCs w:val="24"/>
                <w:lang w:val="en-US" w:eastAsia="en-GB"/>
              </w:rPr>
            </w:pPr>
            <w:r w:rsidRPr="00695C2A">
              <w:rPr>
                <w:rFonts w:eastAsia="Times New Roman" w:cstheme="minorHAnsi"/>
                <w:color w:val="000000"/>
                <w:sz w:val="24"/>
                <w:szCs w:val="24"/>
                <w:lang w:val="en-US" w:eastAsia="en-GB"/>
              </w:rPr>
              <w:t> </w:t>
            </w:r>
          </w:p>
        </w:tc>
        <w:tc>
          <w:tcPr>
            <w:tcW w:w="3213" w:type="dxa"/>
            <w:tcBorders>
              <w:left w:val="nil"/>
              <w:bottom w:val="nil"/>
            </w:tcBorders>
            <w:shd w:val="clear" w:color="auto" w:fill="D5DCE4" w:themeFill="text2" w:themeFillTint="33"/>
            <w:noWrap/>
            <w:vAlign w:val="center"/>
            <w:hideMark/>
          </w:tcPr>
          <w:p w14:paraId="052342CF" w14:textId="77777777" w:rsidR="00BB18AB" w:rsidRPr="00695C2A" w:rsidRDefault="00BB18AB" w:rsidP="00B72442">
            <w:pPr>
              <w:spacing w:after="0" w:line="240" w:lineRule="auto"/>
              <w:rPr>
                <w:rFonts w:eastAsia="Times New Roman" w:cstheme="minorHAnsi"/>
                <w:color w:val="000000"/>
                <w:sz w:val="24"/>
                <w:szCs w:val="24"/>
                <w:lang w:val="en-US" w:eastAsia="en-GB"/>
              </w:rPr>
            </w:pPr>
            <w:r w:rsidRPr="00695C2A">
              <w:rPr>
                <w:rFonts w:eastAsia="Times New Roman" w:cstheme="minorHAnsi"/>
                <w:color w:val="000000"/>
                <w:sz w:val="24"/>
                <w:szCs w:val="24"/>
                <w:lang w:val="en-US" w:eastAsia="en-GB"/>
              </w:rPr>
              <w:t> </w:t>
            </w:r>
          </w:p>
        </w:tc>
      </w:tr>
      <w:tr w:rsidR="00695C2A" w:rsidRPr="00695C2A" w14:paraId="054EA74A" w14:textId="77777777" w:rsidTr="00BB18AB">
        <w:trPr>
          <w:trHeight w:val="288"/>
        </w:trPr>
        <w:tc>
          <w:tcPr>
            <w:tcW w:w="1460" w:type="dxa"/>
            <w:tcBorders>
              <w:top w:val="nil"/>
              <w:left w:val="nil"/>
              <w:bottom w:val="nil"/>
              <w:right w:val="nil"/>
            </w:tcBorders>
            <w:shd w:val="clear" w:color="auto" w:fill="auto"/>
            <w:noWrap/>
            <w:vAlign w:val="center"/>
          </w:tcPr>
          <w:p w14:paraId="5D056029" w14:textId="77777777" w:rsidR="00695C2A" w:rsidRDefault="00695C2A" w:rsidP="00695C2A">
            <w:pPr>
              <w:spacing w:after="0" w:line="240" w:lineRule="auto"/>
              <w:rPr>
                <w:rFonts w:eastAsia="Times New Roman" w:cstheme="minorHAnsi"/>
                <w:b/>
                <w:bCs/>
                <w:color w:val="000000"/>
                <w:sz w:val="24"/>
                <w:szCs w:val="24"/>
                <w:lang w:val="en-US" w:eastAsia="en-GB"/>
              </w:rPr>
            </w:pPr>
          </w:p>
          <w:p w14:paraId="3513B1F1" w14:textId="4B8C3621" w:rsidR="00BB18AB" w:rsidRPr="00695C2A" w:rsidRDefault="00BB18AB" w:rsidP="00695C2A">
            <w:pPr>
              <w:spacing w:after="0" w:line="240" w:lineRule="auto"/>
              <w:rPr>
                <w:rFonts w:eastAsia="Times New Roman" w:cstheme="minorHAnsi"/>
                <w:b/>
                <w:bCs/>
                <w:color w:val="000000"/>
                <w:sz w:val="24"/>
                <w:szCs w:val="24"/>
                <w:lang w:val="en-US" w:eastAsia="en-GB"/>
              </w:rPr>
            </w:pPr>
          </w:p>
        </w:tc>
        <w:tc>
          <w:tcPr>
            <w:tcW w:w="3213" w:type="dxa"/>
            <w:tcBorders>
              <w:top w:val="nil"/>
              <w:left w:val="nil"/>
              <w:bottom w:val="nil"/>
              <w:right w:val="nil"/>
            </w:tcBorders>
            <w:shd w:val="clear" w:color="auto" w:fill="auto"/>
            <w:noWrap/>
            <w:vAlign w:val="center"/>
          </w:tcPr>
          <w:p w14:paraId="4F9E334E" w14:textId="03183080" w:rsidR="00695C2A" w:rsidRPr="00695C2A" w:rsidRDefault="00695C2A" w:rsidP="00695C2A">
            <w:pPr>
              <w:spacing w:after="0" w:line="240" w:lineRule="auto"/>
              <w:rPr>
                <w:rFonts w:eastAsia="Times New Roman" w:cstheme="minorHAnsi"/>
                <w:i/>
                <w:iCs/>
                <w:color w:val="000000"/>
                <w:sz w:val="24"/>
                <w:szCs w:val="24"/>
                <w:lang w:val="en-US" w:eastAsia="en-GB"/>
              </w:rPr>
            </w:pPr>
          </w:p>
        </w:tc>
        <w:tc>
          <w:tcPr>
            <w:tcW w:w="3260" w:type="dxa"/>
            <w:tcBorders>
              <w:top w:val="nil"/>
              <w:left w:val="nil"/>
              <w:bottom w:val="nil"/>
              <w:right w:val="nil"/>
            </w:tcBorders>
            <w:shd w:val="clear" w:color="auto" w:fill="auto"/>
            <w:noWrap/>
            <w:vAlign w:val="center"/>
          </w:tcPr>
          <w:p w14:paraId="03231F7E" w14:textId="00EF9AF4" w:rsidR="00695C2A" w:rsidRPr="00695C2A" w:rsidRDefault="00695C2A" w:rsidP="00695C2A">
            <w:pPr>
              <w:spacing w:after="0" w:line="240" w:lineRule="auto"/>
              <w:rPr>
                <w:rFonts w:eastAsia="Times New Roman" w:cstheme="minorHAnsi"/>
                <w:color w:val="000000"/>
                <w:sz w:val="24"/>
                <w:szCs w:val="24"/>
                <w:lang w:val="en-US" w:eastAsia="en-GB"/>
              </w:rPr>
            </w:pPr>
          </w:p>
        </w:tc>
        <w:tc>
          <w:tcPr>
            <w:tcW w:w="3166" w:type="dxa"/>
            <w:tcBorders>
              <w:top w:val="nil"/>
              <w:left w:val="nil"/>
              <w:bottom w:val="nil"/>
              <w:right w:val="nil"/>
            </w:tcBorders>
            <w:shd w:val="clear" w:color="auto" w:fill="auto"/>
            <w:noWrap/>
            <w:vAlign w:val="bottom"/>
          </w:tcPr>
          <w:p w14:paraId="757BC451" w14:textId="3BE5FB89" w:rsidR="00695C2A" w:rsidRPr="00695C2A" w:rsidRDefault="00695C2A" w:rsidP="00695C2A">
            <w:pPr>
              <w:spacing w:after="0" w:line="240" w:lineRule="auto"/>
              <w:rPr>
                <w:rFonts w:eastAsia="Times New Roman" w:cstheme="minorHAnsi"/>
                <w:color w:val="000000"/>
                <w:sz w:val="24"/>
                <w:szCs w:val="24"/>
                <w:lang w:val="en-US" w:eastAsia="en-GB"/>
              </w:rPr>
            </w:pPr>
          </w:p>
        </w:tc>
        <w:tc>
          <w:tcPr>
            <w:tcW w:w="3213" w:type="dxa"/>
            <w:tcBorders>
              <w:top w:val="nil"/>
              <w:left w:val="nil"/>
              <w:bottom w:val="nil"/>
              <w:right w:val="nil"/>
            </w:tcBorders>
            <w:shd w:val="clear" w:color="auto" w:fill="auto"/>
            <w:noWrap/>
            <w:vAlign w:val="center"/>
          </w:tcPr>
          <w:p w14:paraId="28274354" w14:textId="22CD5FEE" w:rsidR="00695C2A" w:rsidRPr="00695C2A" w:rsidRDefault="00695C2A" w:rsidP="00695C2A">
            <w:pPr>
              <w:spacing w:after="0" w:line="240" w:lineRule="auto"/>
              <w:rPr>
                <w:rFonts w:eastAsia="Times New Roman" w:cstheme="minorHAnsi"/>
                <w:color w:val="000000"/>
                <w:sz w:val="24"/>
                <w:szCs w:val="24"/>
                <w:lang w:val="en-US" w:eastAsia="en-GB"/>
              </w:rPr>
            </w:pPr>
          </w:p>
        </w:tc>
      </w:tr>
      <w:tr w:rsidR="00695C2A" w:rsidRPr="00695C2A" w14:paraId="5E29A5D4" w14:textId="77777777" w:rsidTr="00BB18AB">
        <w:trPr>
          <w:trHeight w:val="288"/>
        </w:trPr>
        <w:tc>
          <w:tcPr>
            <w:tcW w:w="1460" w:type="dxa"/>
            <w:tcBorders>
              <w:top w:val="nil"/>
              <w:right w:val="single" w:sz="4" w:space="0" w:color="auto"/>
            </w:tcBorders>
            <w:shd w:val="clear" w:color="auto" w:fill="auto"/>
            <w:noWrap/>
            <w:vAlign w:val="center"/>
          </w:tcPr>
          <w:p w14:paraId="5AC08BA5" w14:textId="77777777" w:rsidR="00695C2A" w:rsidRPr="00695C2A" w:rsidRDefault="00695C2A" w:rsidP="00695C2A">
            <w:pPr>
              <w:spacing w:after="0" w:line="240" w:lineRule="auto"/>
              <w:jc w:val="center"/>
              <w:rPr>
                <w:rFonts w:eastAsia="Times New Roman" w:cstheme="minorHAnsi"/>
                <w:b/>
                <w:bCs/>
                <w:color w:val="000000"/>
                <w:sz w:val="24"/>
                <w:szCs w:val="24"/>
                <w:lang w:val="en-US" w:eastAsia="en-GB"/>
              </w:rPr>
            </w:pPr>
          </w:p>
        </w:tc>
        <w:tc>
          <w:tcPr>
            <w:tcW w:w="3213" w:type="dxa"/>
            <w:tcBorders>
              <w:top w:val="nil"/>
              <w:left w:val="single" w:sz="4" w:space="0" w:color="auto"/>
              <w:right w:val="single" w:sz="4" w:space="0" w:color="auto"/>
            </w:tcBorders>
            <w:shd w:val="clear" w:color="auto" w:fill="FFF2CC"/>
            <w:noWrap/>
            <w:vAlign w:val="bottom"/>
          </w:tcPr>
          <w:p w14:paraId="4D037092" w14:textId="77777777"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Latgalistics: education </w:t>
            </w:r>
          </w:p>
          <w:p w14:paraId="27BA0CDD" w14:textId="18026483" w:rsidR="00695C2A" w:rsidRPr="00695C2A" w:rsidRDefault="00695C2A" w:rsidP="00695C2A">
            <w:pPr>
              <w:spacing w:after="0" w:line="240" w:lineRule="auto"/>
              <w:jc w:val="center"/>
              <w:rPr>
                <w:rFonts w:eastAsia="Times New Roman" w:cstheme="minorHAnsi"/>
                <w:i/>
                <w:iCs/>
                <w:color w:val="000000"/>
                <w:sz w:val="24"/>
                <w:szCs w:val="24"/>
                <w:lang w:val="en-US" w:eastAsia="en-GB"/>
              </w:rPr>
            </w:pPr>
            <w:r w:rsidRPr="00695C2A">
              <w:rPr>
                <w:rFonts w:eastAsia="Times New Roman" w:cstheme="minorHAnsi"/>
                <w:b/>
                <w:bCs/>
                <w:color w:val="000000"/>
                <w:sz w:val="24"/>
                <w:szCs w:val="24"/>
                <w:lang w:val="en-US" w:eastAsia="en-GB"/>
              </w:rPr>
              <w:t>(room 124)</w:t>
            </w:r>
          </w:p>
        </w:tc>
        <w:tc>
          <w:tcPr>
            <w:tcW w:w="3260" w:type="dxa"/>
            <w:tcBorders>
              <w:top w:val="nil"/>
              <w:left w:val="single" w:sz="4" w:space="0" w:color="auto"/>
              <w:right w:val="single" w:sz="4" w:space="0" w:color="auto"/>
            </w:tcBorders>
            <w:shd w:val="clear" w:color="auto" w:fill="F8CBAD"/>
            <w:noWrap/>
            <w:vAlign w:val="bottom"/>
          </w:tcPr>
          <w:p w14:paraId="7E206BD3" w14:textId="77777777"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Latgalistics: language </w:t>
            </w:r>
          </w:p>
          <w:p w14:paraId="278C3E8C" w14:textId="3CD578C3" w:rsidR="00695C2A" w:rsidRPr="00695C2A" w:rsidRDefault="00695C2A" w:rsidP="00695C2A">
            <w:pPr>
              <w:spacing w:after="0" w:line="240" w:lineRule="auto"/>
              <w:jc w:val="center"/>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(room 215)</w:t>
            </w:r>
          </w:p>
        </w:tc>
        <w:tc>
          <w:tcPr>
            <w:tcW w:w="3166" w:type="dxa"/>
            <w:tcBorders>
              <w:top w:val="nil"/>
              <w:left w:val="single" w:sz="4" w:space="0" w:color="auto"/>
              <w:right w:val="single" w:sz="4" w:space="0" w:color="auto"/>
            </w:tcBorders>
            <w:shd w:val="clear" w:color="auto" w:fill="DAE3F3"/>
            <w:noWrap/>
            <w:vAlign w:val="bottom"/>
          </w:tcPr>
          <w:p w14:paraId="1A12CC22" w14:textId="77777777"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Law, history, security </w:t>
            </w:r>
          </w:p>
          <w:p w14:paraId="4A48468B" w14:textId="5E2DE4FA" w:rsidR="00695C2A" w:rsidRPr="00695C2A" w:rsidRDefault="00695C2A" w:rsidP="00695C2A">
            <w:pPr>
              <w:spacing w:after="0" w:line="240" w:lineRule="auto"/>
              <w:jc w:val="center"/>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(room 308, Faculty of Engineering)</w:t>
            </w:r>
          </w:p>
        </w:tc>
        <w:tc>
          <w:tcPr>
            <w:tcW w:w="3213" w:type="dxa"/>
            <w:tcBorders>
              <w:top w:val="nil"/>
              <w:left w:val="single" w:sz="4" w:space="0" w:color="auto"/>
            </w:tcBorders>
            <w:shd w:val="clear" w:color="auto" w:fill="E2F0D9"/>
            <w:noWrap/>
            <w:vAlign w:val="bottom"/>
          </w:tcPr>
          <w:p w14:paraId="68BF5E7B" w14:textId="77777777"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Economics </w:t>
            </w:r>
          </w:p>
          <w:p w14:paraId="51C7197D" w14:textId="686C0BFC" w:rsidR="00695C2A" w:rsidRPr="00695C2A" w:rsidRDefault="00695C2A" w:rsidP="00695C2A">
            <w:pPr>
              <w:spacing w:after="0" w:line="240" w:lineRule="auto"/>
              <w:jc w:val="center"/>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(room 105, Faculty of Engineering)</w:t>
            </w:r>
          </w:p>
        </w:tc>
      </w:tr>
      <w:tr w:rsidR="00695C2A" w:rsidRPr="00695C2A" w14:paraId="02142E07" w14:textId="77777777" w:rsidTr="0086368C">
        <w:trPr>
          <w:trHeight w:val="2580"/>
        </w:trPr>
        <w:tc>
          <w:tcPr>
            <w:tcW w:w="1460" w:type="dxa"/>
            <w:tcBorders>
              <w:bottom w:val="nil"/>
            </w:tcBorders>
            <w:shd w:val="clear" w:color="auto" w:fill="auto"/>
            <w:noWrap/>
            <w:vAlign w:val="center"/>
            <w:hideMark/>
          </w:tcPr>
          <w:p w14:paraId="35747715" w14:textId="6CC77A2C"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11</w:t>
            </w:r>
            <w:r w:rsidR="00BB18AB">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30–12</w:t>
            </w:r>
            <w:r w:rsidR="00BB18AB">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30</w:t>
            </w:r>
          </w:p>
        </w:tc>
        <w:tc>
          <w:tcPr>
            <w:tcW w:w="3213" w:type="dxa"/>
            <w:tcBorders>
              <w:bottom w:val="nil"/>
            </w:tcBorders>
            <w:shd w:val="clear" w:color="auto" w:fill="FFF2CC"/>
            <w:vAlign w:val="center"/>
            <w:hideMark/>
          </w:tcPr>
          <w:p w14:paraId="154CBC84" w14:textId="48A7CA26"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Perspectives of digitalisation:</w:t>
            </w:r>
            <w:r w:rsidRPr="00695C2A">
              <w:rPr>
                <w:rFonts w:eastAsia="Times New Roman" w:cstheme="minorHAnsi"/>
                <w:color w:val="000000"/>
                <w:sz w:val="24"/>
                <w:szCs w:val="24"/>
                <w:lang w:val="en-US" w:eastAsia="en-GB"/>
              </w:rPr>
              <w:t xml:space="preserve"> data bases, digitalisation skills, support for employees. What has been achieved so far and what is possible, implementing digitalisation support using state support available for digitalisation.</w:t>
            </w:r>
          </w:p>
          <w:p w14:paraId="74F051BE" w14:textId="77777777" w:rsidR="00695C2A" w:rsidRDefault="00695C2A" w:rsidP="00695C2A">
            <w:pPr>
              <w:spacing w:after="0" w:line="240" w:lineRule="auto"/>
              <w:rPr>
                <w:rFonts w:eastAsia="Times New Roman" w:cstheme="minorHAnsi"/>
                <w:b/>
                <w:bCs/>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Ilga Šuplinska</w:t>
            </w:r>
          </w:p>
          <w:p w14:paraId="4A37AC3C" w14:textId="77777777" w:rsidR="00BB18AB" w:rsidRDefault="00BB18AB" w:rsidP="00695C2A">
            <w:pPr>
              <w:spacing w:after="0" w:line="240" w:lineRule="auto"/>
              <w:rPr>
                <w:rFonts w:eastAsia="Times New Roman" w:cstheme="minorHAnsi"/>
                <w:b/>
                <w:bCs/>
                <w:color w:val="000000"/>
                <w:sz w:val="24"/>
                <w:szCs w:val="24"/>
                <w:lang w:val="en-US" w:eastAsia="en-GB"/>
              </w:rPr>
            </w:pPr>
          </w:p>
          <w:p w14:paraId="7BC8E720"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color w:val="000000"/>
                <w:sz w:val="24"/>
                <w:szCs w:val="24"/>
                <w:lang w:val="en-US" w:eastAsia="en-GB"/>
              </w:rPr>
              <w:t xml:space="preserve">Experts: </w:t>
            </w:r>
          </w:p>
          <w:p w14:paraId="71CB6C39"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Sanita Martena</w:t>
            </w:r>
            <w:r w:rsidRPr="00BB18AB">
              <w:rPr>
                <w:rFonts w:eastAsia="Times New Roman" w:cstheme="minorHAnsi"/>
                <w:color w:val="000000"/>
                <w:sz w:val="24"/>
                <w:szCs w:val="24"/>
                <w:lang w:val="en-US" w:eastAsia="en-GB"/>
              </w:rPr>
              <w:t xml:space="preserve"> (RTA), </w:t>
            </w:r>
          </w:p>
          <w:p w14:paraId="40688504"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Henrihs Soms</w:t>
            </w:r>
            <w:r w:rsidRPr="00BB18AB">
              <w:rPr>
                <w:rFonts w:eastAsia="Times New Roman" w:cstheme="minorHAnsi"/>
                <w:color w:val="000000"/>
                <w:sz w:val="24"/>
                <w:szCs w:val="24"/>
                <w:lang w:val="en-US" w:eastAsia="en-GB"/>
              </w:rPr>
              <w:t xml:space="preserve"> (DU), </w:t>
            </w:r>
          </w:p>
          <w:p w14:paraId="62E9FE76"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Santa Šmīdlere</w:t>
            </w:r>
            <w:r w:rsidRPr="00BB18AB">
              <w:rPr>
                <w:rFonts w:eastAsia="Times New Roman" w:cstheme="minorHAnsi"/>
                <w:color w:val="000000"/>
                <w:sz w:val="24"/>
                <w:szCs w:val="24"/>
                <w:lang w:val="en-US" w:eastAsia="en-GB"/>
              </w:rPr>
              <w:t xml:space="preserve"> (IZM), </w:t>
            </w:r>
          </w:p>
          <w:p w14:paraId="5009391E" w14:textId="45D3F00D" w:rsidR="00BB18AB" w:rsidRP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Ruta Cibule</w:t>
            </w:r>
            <w:r w:rsidRPr="00BB18AB">
              <w:rPr>
                <w:rFonts w:eastAsia="Times New Roman" w:cstheme="minorHAnsi"/>
                <w:color w:val="000000"/>
                <w:sz w:val="24"/>
                <w:szCs w:val="24"/>
                <w:lang w:val="en-US" w:eastAsia="en-GB"/>
              </w:rPr>
              <w:t xml:space="preserve"> (Balvi Central Library).</w:t>
            </w:r>
          </w:p>
        </w:tc>
        <w:tc>
          <w:tcPr>
            <w:tcW w:w="3260" w:type="dxa"/>
            <w:tcBorders>
              <w:bottom w:val="nil"/>
            </w:tcBorders>
            <w:shd w:val="clear" w:color="auto" w:fill="F8CBAD"/>
            <w:vAlign w:val="center"/>
            <w:hideMark/>
          </w:tcPr>
          <w:p w14:paraId="080CDA81" w14:textId="3E85934B"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 xml:space="preserve">Practical Latgalian language. </w:t>
            </w:r>
            <w:r w:rsidRPr="00695C2A">
              <w:rPr>
                <w:rFonts w:eastAsia="Times New Roman" w:cstheme="minorHAnsi"/>
                <w:color w:val="000000"/>
                <w:sz w:val="24"/>
                <w:szCs w:val="24"/>
                <w:lang w:val="en-US" w:eastAsia="en-GB"/>
              </w:rPr>
              <w:t>How Latgalian-friendly is the environment. Historical perspective and challenges of today.</w:t>
            </w:r>
          </w:p>
          <w:p w14:paraId="536EEDD4" w14:textId="0000E1CF" w:rsidR="00BB18AB" w:rsidRDefault="00695C2A" w:rsidP="00BB18AB">
            <w:pPr>
              <w:spacing w:after="0" w:line="240" w:lineRule="auto"/>
              <w:rPr>
                <w:rFonts w:eastAsia="Times New Roman" w:cstheme="minorHAnsi"/>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Lideja Leikuma</w:t>
            </w:r>
            <w:r w:rsidR="00BB18AB">
              <w:rPr>
                <w:rFonts w:eastAsia="Times New Roman" w:cstheme="minorHAnsi"/>
                <w:b/>
                <w:bCs/>
                <w:color w:val="000000"/>
                <w:sz w:val="24"/>
                <w:szCs w:val="24"/>
                <w:lang w:val="en-US" w:eastAsia="en-GB"/>
              </w:rPr>
              <w:t xml:space="preserve"> </w:t>
            </w:r>
            <w:r w:rsidR="00BB18AB" w:rsidRPr="00BB18AB">
              <w:rPr>
                <w:rFonts w:eastAsia="Times New Roman" w:cstheme="minorHAnsi"/>
                <w:color w:val="000000"/>
                <w:sz w:val="24"/>
                <w:szCs w:val="24"/>
                <w:lang w:val="en-US" w:eastAsia="en-GB"/>
              </w:rPr>
              <w:t>(LU, SaRIK)</w:t>
            </w:r>
          </w:p>
          <w:p w14:paraId="3CE3644B" w14:textId="77777777" w:rsidR="00BB18AB" w:rsidRPr="00BB18AB" w:rsidRDefault="00BB18AB" w:rsidP="00BB18AB">
            <w:pPr>
              <w:spacing w:after="0" w:line="240" w:lineRule="auto"/>
              <w:rPr>
                <w:rFonts w:eastAsia="Times New Roman" w:cstheme="minorHAnsi"/>
                <w:b/>
                <w:bCs/>
                <w:color w:val="000000"/>
                <w:sz w:val="24"/>
                <w:szCs w:val="24"/>
                <w:lang w:val="en-US" w:eastAsia="en-GB"/>
              </w:rPr>
            </w:pPr>
          </w:p>
          <w:p w14:paraId="590CE937"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color w:val="000000"/>
                <w:sz w:val="24"/>
                <w:szCs w:val="24"/>
                <w:lang w:val="en-US" w:eastAsia="en-GB"/>
              </w:rPr>
              <w:t xml:space="preserve">Experts: </w:t>
            </w:r>
          </w:p>
          <w:p w14:paraId="5F645F12"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Edeite Husare, Amanda Anusāne</w:t>
            </w:r>
            <w:r w:rsidRPr="00BB18AB">
              <w:rPr>
                <w:rFonts w:eastAsia="Times New Roman" w:cstheme="minorHAnsi"/>
                <w:color w:val="000000"/>
                <w:sz w:val="24"/>
                <w:szCs w:val="24"/>
                <w:lang w:val="en-US" w:eastAsia="en-GB"/>
              </w:rPr>
              <w:t xml:space="preserve"> (LgSC), </w:t>
            </w:r>
          </w:p>
          <w:p w14:paraId="1F556F98"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Lilija Limane</w:t>
            </w:r>
            <w:r w:rsidRPr="00BB18AB">
              <w:rPr>
                <w:rFonts w:eastAsia="Times New Roman" w:cstheme="minorHAnsi"/>
                <w:color w:val="000000"/>
                <w:sz w:val="24"/>
                <w:szCs w:val="24"/>
                <w:lang w:val="en-US" w:eastAsia="en-GB"/>
              </w:rPr>
              <w:t xml:space="preserve">, </w:t>
            </w:r>
          </w:p>
          <w:p w14:paraId="3B643DDC"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Lideja Leikuma</w:t>
            </w:r>
            <w:r w:rsidRPr="00BB18AB">
              <w:rPr>
                <w:rFonts w:eastAsia="Times New Roman" w:cstheme="minorHAnsi"/>
                <w:color w:val="000000"/>
                <w:sz w:val="24"/>
                <w:szCs w:val="24"/>
                <w:lang w:val="en-US" w:eastAsia="en-GB"/>
              </w:rPr>
              <w:t xml:space="preserve">, </w:t>
            </w:r>
          </w:p>
          <w:p w14:paraId="0C59B01C"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Guntars Skutels</w:t>
            </w:r>
            <w:r w:rsidRPr="00BB18AB">
              <w:rPr>
                <w:rFonts w:eastAsia="Times New Roman" w:cstheme="minorHAnsi"/>
                <w:color w:val="000000"/>
                <w:sz w:val="24"/>
                <w:szCs w:val="24"/>
                <w:lang w:val="en-US" w:eastAsia="en-GB"/>
              </w:rPr>
              <w:t xml:space="preserve"> (Catholic congregation of</w:t>
            </w:r>
            <w:r>
              <w:rPr>
                <w:rFonts w:eastAsia="Times New Roman" w:cstheme="minorHAnsi"/>
                <w:color w:val="000000"/>
                <w:sz w:val="24"/>
                <w:szCs w:val="24"/>
                <w:lang w:val="en-US" w:eastAsia="en-GB"/>
              </w:rPr>
              <w:t xml:space="preserve"> Vilaka, Liepna,</w:t>
            </w:r>
            <w:r w:rsidRPr="00BB18AB">
              <w:rPr>
                <w:rFonts w:eastAsia="Times New Roman" w:cstheme="minorHAnsi"/>
                <w:color w:val="000000"/>
                <w:sz w:val="24"/>
                <w:szCs w:val="24"/>
                <w:lang w:val="en-US" w:eastAsia="en-GB"/>
              </w:rPr>
              <w:t xml:space="preserve"> Kuprava)</w:t>
            </w:r>
            <w:r>
              <w:rPr>
                <w:rFonts w:eastAsia="Times New Roman" w:cstheme="minorHAnsi"/>
                <w:color w:val="000000"/>
                <w:sz w:val="24"/>
                <w:szCs w:val="24"/>
                <w:lang w:val="en-US" w:eastAsia="en-GB"/>
              </w:rPr>
              <w:t>,</w:t>
            </w:r>
          </w:p>
          <w:p w14:paraId="2E56D3CF"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Pēteris Poļaks</w:t>
            </w:r>
            <w:r w:rsidRPr="00BB18AB">
              <w:rPr>
                <w:rFonts w:eastAsia="Times New Roman" w:cstheme="minorHAnsi"/>
                <w:color w:val="000000"/>
                <w:sz w:val="24"/>
                <w:szCs w:val="24"/>
                <w:lang w:val="en-US" w:eastAsia="en-GB"/>
              </w:rPr>
              <w:t xml:space="preserve"> (LĢB).</w:t>
            </w:r>
          </w:p>
          <w:p w14:paraId="0CE12199" w14:textId="67C5E7B4" w:rsidR="00BB18AB" w:rsidRPr="00BB18AB" w:rsidRDefault="00BB18AB" w:rsidP="00BB18AB">
            <w:pPr>
              <w:spacing w:after="0" w:line="240" w:lineRule="auto"/>
              <w:rPr>
                <w:rFonts w:eastAsia="Times New Roman" w:cstheme="minorHAnsi"/>
                <w:color w:val="000000"/>
                <w:sz w:val="24"/>
                <w:szCs w:val="24"/>
                <w:lang w:val="en-US" w:eastAsia="en-GB"/>
              </w:rPr>
            </w:pPr>
          </w:p>
        </w:tc>
        <w:tc>
          <w:tcPr>
            <w:tcW w:w="3166" w:type="dxa"/>
            <w:tcBorders>
              <w:bottom w:val="nil"/>
            </w:tcBorders>
            <w:shd w:val="clear" w:color="auto" w:fill="DAE3F3"/>
            <w:vAlign w:val="center"/>
            <w:hideMark/>
          </w:tcPr>
          <w:p w14:paraId="7B0935AD" w14:textId="45BB5329"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History milestones in Latgale:</w:t>
            </w:r>
            <w:r w:rsidRPr="00695C2A">
              <w:rPr>
                <w:rFonts w:eastAsia="Times New Roman" w:cstheme="minorHAnsi"/>
                <w:color w:val="000000"/>
                <w:sz w:val="24"/>
                <w:szCs w:val="24"/>
                <w:lang w:val="en-US" w:eastAsia="en-GB"/>
              </w:rPr>
              <w:t xml:space="preserve"> 460 years since the increase of Polish influence in the territory that is nowadays Latvia (1562), Kārsava Seminary establishment (1757), Polish-Lithuanian Constitution (1791), Congress of 1917, similarities with Slovakia and Czech Republic.</w:t>
            </w:r>
          </w:p>
          <w:p w14:paraId="227B487B" w14:textId="2166CD65" w:rsidR="00BB18AB" w:rsidRDefault="00695C2A" w:rsidP="00BB18AB">
            <w:pPr>
              <w:spacing w:after="0" w:line="240" w:lineRule="auto"/>
              <w:rPr>
                <w:rFonts w:eastAsia="Times New Roman" w:cstheme="minorHAnsi"/>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Monika Michaliszyn</w:t>
            </w:r>
            <w:r w:rsidR="00BB18AB">
              <w:rPr>
                <w:rFonts w:eastAsia="Times New Roman" w:cstheme="minorHAnsi"/>
                <w:b/>
                <w:bCs/>
                <w:color w:val="000000"/>
                <w:sz w:val="24"/>
                <w:szCs w:val="24"/>
                <w:lang w:val="en-US" w:eastAsia="en-GB"/>
              </w:rPr>
              <w:t xml:space="preserve"> </w:t>
            </w:r>
            <w:r w:rsidR="00BB18AB" w:rsidRPr="00BB18AB">
              <w:rPr>
                <w:rFonts w:eastAsia="Times New Roman" w:cstheme="minorHAnsi"/>
                <w:color w:val="000000"/>
                <w:sz w:val="24"/>
                <w:szCs w:val="24"/>
                <w:lang w:val="en-US" w:eastAsia="en-GB"/>
              </w:rPr>
              <w:t>(Polish Ambassador)</w:t>
            </w:r>
          </w:p>
          <w:p w14:paraId="1212411A" w14:textId="77777777" w:rsidR="00BB18AB" w:rsidRDefault="00BB18AB" w:rsidP="00BB18AB">
            <w:pPr>
              <w:spacing w:after="0" w:line="240" w:lineRule="auto"/>
              <w:rPr>
                <w:rFonts w:eastAsia="Times New Roman" w:cstheme="minorHAnsi"/>
                <w:b/>
                <w:bCs/>
                <w:color w:val="000000"/>
                <w:sz w:val="24"/>
                <w:szCs w:val="24"/>
                <w:lang w:val="en-US" w:eastAsia="en-GB"/>
              </w:rPr>
            </w:pPr>
          </w:p>
          <w:p w14:paraId="10BD490A"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color w:val="000000"/>
                <w:sz w:val="24"/>
                <w:szCs w:val="24"/>
                <w:lang w:val="en-US" w:eastAsia="en-GB"/>
              </w:rPr>
              <w:t xml:space="preserve">Experts: </w:t>
            </w:r>
          </w:p>
          <w:p w14:paraId="648884C4"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Henrihs Soms</w:t>
            </w:r>
            <w:r w:rsidRPr="00BB18AB">
              <w:rPr>
                <w:rFonts w:eastAsia="Times New Roman" w:cstheme="minorHAnsi"/>
                <w:color w:val="000000"/>
                <w:sz w:val="24"/>
                <w:szCs w:val="24"/>
                <w:lang w:val="en-US" w:eastAsia="en-GB"/>
              </w:rPr>
              <w:t xml:space="preserve"> (DU), </w:t>
            </w:r>
          </w:p>
          <w:p w14:paraId="74CC1627"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Arņs Slobožanins</w:t>
            </w:r>
            <w:r w:rsidRPr="00BB18AB">
              <w:rPr>
                <w:rFonts w:eastAsia="Times New Roman" w:cstheme="minorHAnsi"/>
                <w:color w:val="000000"/>
                <w:sz w:val="24"/>
                <w:szCs w:val="24"/>
                <w:lang w:val="en-US" w:eastAsia="en-GB"/>
              </w:rPr>
              <w:t xml:space="preserve"> (DU), </w:t>
            </w:r>
          </w:p>
          <w:p w14:paraId="074DEE89" w14:textId="77777777"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Ēriks Jēkabsons</w:t>
            </w:r>
            <w:r w:rsidRPr="00BB18AB">
              <w:rPr>
                <w:rFonts w:eastAsia="Times New Roman" w:cstheme="minorHAnsi"/>
                <w:color w:val="000000"/>
                <w:sz w:val="24"/>
                <w:szCs w:val="24"/>
                <w:lang w:val="en-US" w:eastAsia="en-GB"/>
              </w:rPr>
              <w:t xml:space="preserve"> (LU), </w:t>
            </w:r>
          </w:p>
          <w:p w14:paraId="669D98B5" w14:textId="53C4B810" w:rsidR="00BB18AB" w:rsidRDefault="00BB18AB" w:rsidP="00BB18AB">
            <w:pPr>
              <w:spacing w:after="0" w:line="240" w:lineRule="auto"/>
              <w:rPr>
                <w:rFonts w:eastAsia="Times New Roman" w:cstheme="minorHAnsi"/>
                <w:color w:val="000000"/>
                <w:sz w:val="24"/>
                <w:szCs w:val="24"/>
                <w:lang w:val="en-US" w:eastAsia="en-GB"/>
              </w:rPr>
            </w:pPr>
            <w:r w:rsidRPr="00BB18AB">
              <w:rPr>
                <w:rFonts w:eastAsia="Times New Roman" w:cstheme="minorHAnsi"/>
                <w:b/>
                <w:bCs/>
                <w:color w:val="000000"/>
                <w:sz w:val="24"/>
                <w:szCs w:val="24"/>
                <w:lang w:val="en-US" w:eastAsia="en-GB"/>
              </w:rPr>
              <w:t>Monika Michaliszyn</w:t>
            </w:r>
            <w:r w:rsidRPr="00BB18AB">
              <w:rPr>
                <w:rFonts w:eastAsia="Times New Roman" w:cstheme="minorHAnsi"/>
                <w:color w:val="000000"/>
                <w:sz w:val="24"/>
                <w:szCs w:val="24"/>
                <w:lang w:val="en-US" w:eastAsia="en-GB"/>
              </w:rPr>
              <w:t>.</w:t>
            </w:r>
          </w:p>
          <w:p w14:paraId="3CD623CA" w14:textId="77777777" w:rsidR="00BB18AB" w:rsidRPr="00BB18AB" w:rsidRDefault="00BB18AB" w:rsidP="00BB18AB">
            <w:pPr>
              <w:spacing w:after="0" w:line="240" w:lineRule="auto"/>
              <w:rPr>
                <w:rFonts w:eastAsia="Times New Roman" w:cstheme="minorHAnsi"/>
                <w:color w:val="000000"/>
                <w:sz w:val="24"/>
                <w:szCs w:val="24"/>
                <w:lang w:val="en-US" w:eastAsia="en-GB"/>
              </w:rPr>
            </w:pPr>
          </w:p>
          <w:p w14:paraId="33D29B10" w14:textId="683D17AB" w:rsidR="00695C2A" w:rsidRPr="00695C2A" w:rsidRDefault="00695C2A" w:rsidP="00695C2A">
            <w:pPr>
              <w:spacing w:after="0" w:line="240" w:lineRule="auto"/>
              <w:rPr>
                <w:rFonts w:eastAsia="Times New Roman" w:cstheme="minorHAnsi"/>
                <w:b/>
                <w:bCs/>
                <w:color w:val="000000"/>
                <w:sz w:val="24"/>
                <w:szCs w:val="24"/>
                <w:lang w:val="en-US" w:eastAsia="en-GB"/>
              </w:rPr>
            </w:pPr>
          </w:p>
        </w:tc>
        <w:tc>
          <w:tcPr>
            <w:tcW w:w="3213" w:type="dxa"/>
            <w:tcBorders>
              <w:bottom w:val="nil"/>
            </w:tcBorders>
            <w:shd w:val="clear" w:color="auto" w:fill="E2F0D9"/>
            <w:vAlign w:val="center"/>
            <w:hideMark/>
          </w:tcPr>
          <w:p w14:paraId="4C0330A8" w14:textId="79CE9D96" w:rsidR="00695C2A" w:rsidRPr="00695C2A" w:rsidRDefault="00695C2A" w:rsidP="00695C2A">
            <w:pPr>
              <w:spacing w:after="0" w:line="240" w:lineRule="auto"/>
              <w:rPr>
                <w:rFonts w:cstheme="minorHAnsi"/>
                <w:b/>
                <w:bCs/>
                <w:color w:val="000000"/>
                <w:sz w:val="24"/>
                <w:szCs w:val="24"/>
                <w:lang w:val="en-US"/>
              </w:rPr>
            </w:pPr>
          </w:p>
          <w:p w14:paraId="2F694FCD" w14:textId="77777777" w:rsidR="00695C2A" w:rsidRPr="00695C2A" w:rsidRDefault="00695C2A" w:rsidP="00695C2A">
            <w:pPr>
              <w:spacing w:after="0" w:line="240" w:lineRule="auto"/>
              <w:rPr>
                <w:rFonts w:cstheme="minorHAnsi"/>
                <w:b/>
                <w:bCs/>
                <w:color w:val="000000"/>
                <w:sz w:val="24"/>
                <w:szCs w:val="24"/>
                <w:lang w:val="en-US"/>
              </w:rPr>
            </w:pPr>
          </w:p>
          <w:p w14:paraId="14C1C5F8" w14:textId="7B5CBA70"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Knowledge economics and export capacity of Latgale region</w:t>
            </w:r>
            <w:r w:rsidRPr="00695C2A">
              <w:rPr>
                <w:rFonts w:eastAsia="Times New Roman" w:cstheme="minorHAnsi"/>
                <w:color w:val="000000"/>
                <w:sz w:val="24"/>
                <w:szCs w:val="24"/>
                <w:lang w:val="en-US" w:eastAsia="en-GB"/>
              </w:rPr>
              <w:t>: Added value and export capacity of the Latgalian economic space, knowledge economics, innovations, high-tech companies, start-ups.</w:t>
            </w:r>
          </w:p>
          <w:p w14:paraId="09F1CF67" w14:textId="34D8EA33" w:rsidR="0086368C" w:rsidRDefault="00695C2A" w:rsidP="0086368C">
            <w:pPr>
              <w:spacing w:after="0" w:line="240" w:lineRule="auto"/>
              <w:rPr>
                <w:rFonts w:eastAsia="Times New Roman" w:cstheme="minorHAnsi"/>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Baiba Rivža</w:t>
            </w:r>
            <w:r w:rsidR="0086368C" w:rsidRPr="0086368C">
              <w:rPr>
                <w:rFonts w:eastAsia="Times New Roman" w:cstheme="minorHAnsi"/>
                <w:color w:val="000000"/>
                <w:sz w:val="24"/>
                <w:szCs w:val="24"/>
                <w:lang w:val="en-US" w:eastAsia="en-GB"/>
              </w:rPr>
              <w:t xml:space="preserve"> (LLU)</w:t>
            </w:r>
          </w:p>
          <w:p w14:paraId="009D6D44" w14:textId="77777777" w:rsidR="0086368C" w:rsidRPr="0086368C" w:rsidRDefault="0086368C" w:rsidP="0086368C">
            <w:pPr>
              <w:spacing w:after="0" w:line="240" w:lineRule="auto"/>
              <w:rPr>
                <w:rFonts w:eastAsia="Times New Roman" w:cstheme="minorHAnsi"/>
                <w:b/>
                <w:bCs/>
                <w:color w:val="000000"/>
                <w:sz w:val="24"/>
                <w:szCs w:val="24"/>
                <w:lang w:val="en-US" w:eastAsia="en-GB"/>
              </w:rPr>
            </w:pPr>
          </w:p>
          <w:p w14:paraId="7138D372"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color w:val="000000"/>
                <w:sz w:val="24"/>
                <w:szCs w:val="24"/>
                <w:lang w:val="en-US" w:eastAsia="en-GB"/>
              </w:rPr>
              <w:t xml:space="preserve">Experts: </w:t>
            </w:r>
          </w:p>
          <w:p w14:paraId="3221D052"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 xml:space="preserve">Baiba Rivža, Elita Jermolajeva </w:t>
            </w:r>
            <w:r w:rsidRPr="0086368C">
              <w:rPr>
                <w:rFonts w:eastAsia="Times New Roman" w:cstheme="minorHAnsi"/>
                <w:color w:val="000000"/>
                <w:sz w:val="24"/>
                <w:szCs w:val="24"/>
                <w:lang w:val="en-US" w:eastAsia="en-GB"/>
              </w:rPr>
              <w:t xml:space="preserve">(LLU), </w:t>
            </w:r>
          </w:p>
          <w:p w14:paraId="2E843C78"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Laura Očagova</w:t>
            </w:r>
            <w:r w:rsidRPr="0086368C">
              <w:rPr>
                <w:rFonts w:eastAsia="Times New Roman" w:cstheme="minorHAnsi"/>
                <w:color w:val="000000"/>
                <w:sz w:val="24"/>
                <w:szCs w:val="24"/>
                <w:lang w:val="en-US" w:eastAsia="en-GB"/>
              </w:rPr>
              <w:t xml:space="preserve"> (LIAA), </w:t>
            </w:r>
          </w:p>
          <w:p w14:paraId="6F1CFE63"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Jānis Staris</w:t>
            </w:r>
            <w:r w:rsidRPr="0086368C">
              <w:rPr>
                <w:rFonts w:eastAsia="Times New Roman" w:cstheme="minorHAnsi"/>
                <w:color w:val="000000"/>
                <w:sz w:val="24"/>
                <w:szCs w:val="24"/>
                <w:lang w:val="en-US" w:eastAsia="en-GB"/>
              </w:rPr>
              <w:t xml:space="preserve"> („Latvijas finieris”), </w:t>
            </w:r>
          </w:p>
          <w:p w14:paraId="31937C4C" w14:textId="22108723" w:rsidR="0086368C" w:rsidRP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Anda Zvaigzne</w:t>
            </w:r>
            <w:r w:rsidRPr="0086368C">
              <w:rPr>
                <w:rFonts w:eastAsia="Times New Roman" w:cstheme="minorHAnsi"/>
                <w:color w:val="000000"/>
                <w:sz w:val="24"/>
                <w:szCs w:val="24"/>
                <w:lang w:val="en-US" w:eastAsia="en-GB"/>
              </w:rPr>
              <w:t xml:space="preserve"> (RTA).</w:t>
            </w:r>
          </w:p>
        </w:tc>
      </w:tr>
      <w:tr w:rsidR="0086368C" w:rsidRPr="00695C2A" w14:paraId="33469AE9" w14:textId="77777777" w:rsidTr="0086368C">
        <w:trPr>
          <w:trHeight w:val="288"/>
        </w:trPr>
        <w:tc>
          <w:tcPr>
            <w:tcW w:w="1460" w:type="dxa"/>
            <w:tcBorders>
              <w:top w:val="nil"/>
              <w:left w:val="nil"/>
              <w:bottom w:val="nil"/>
              <w:right w:val="nil"/>
            </w:tcBorders>
            <w:shd w:val="clear" w:color="auto" w:fill="auto"/>
            <w:noWrap/>
            <w:vAlign w:val="center"/>
          </w:tcPr>
          <w:p w14:paraId="5355DDD9" w14:textId="77777777" w:rsidR="0086368C" w:rsidRDefault="0086368C" w:rsidP="00B72442">
            <w:pPr>
              <w:spacing w:after="0" w:line="240" w:lineRule="auto"/>
              <w:jc w:val="center"/>
              <w:rPr>
                <w:rFonts w:eastAsia="Times New Roman" w:cstheme="minorHAnsi"/>
                <w:b/>
                <w:bCs/>
                <w:color w:val="000000"/>
                <w:sz w:val="24"/>
                <w:szCs w:val="24"/>
                <w:lang w:val="en-US" w:eastAsia="en-GB"/>
              </w:rPr>
            </w:pPr>
          </w:p>
          <w:p w14:paraId="6ECCC4C3" w14:textId="77777777" w:rsidR="0086368C" w:rsidRDefault="0086368C" w:rsidP="00B72442">
            <w:pPr>
              <w:spacing w:after="0" w:line="240" w:lineRule="auto"/>
              <w:jc w:val="center"/>
              <w:rPr>
                <w:rFonts w:eastAsia="Times New Roman" w:cstheme="minorHAnsi"/>
                <w:b/>
                <w:bCs/>
                <w:color w:val="000000"/>
                <w:sz w:val="24"/>
                <w:szCs w:val="24"/>
                <w:lang w:val="en-US" w:eastAsia="en-GB"/>
              </w:rPr>
            </w:pPr>
          </w:p>
          <w:p w14:paraId="23DC819D" w14:textId="77777777" w:rsidR="0086368C" w:rsidRDefault="0086368C" w:rsidP="00B72442">
            <w:pPr>
              <w:spacing w:after="0" w:line="240" w:lineRule="auto"/>
              <w:jc w:val="center"/>
              <w:rPr>
                <w:rFonts w:eastAsia="Times New Roman" w:cstheme="minorHAnsi"/>
                <w:b/>
                <w:bCs/>
                <w:color w:val="000000"/>
                <w:sz w:val="24"/>
                <w:szCs w:val="24"/>
                <w:lang w:val="en-US" w:eastAsia="en-GB"/>
              </w:rPr>
            </w:pPr>
          </w:p>
          <w:p w14:paraId="0A9CEA42" w14:textId="77777777" w:rsidR="0086368C" w:rsidRDefault="0086368C" w:rsidP="00B72442">
            <w:pPr>
              <w:spacing w:after="0" w:line="240" w:lineRule="auto"/>
              <w:jc w:val="center"/>
              <w:rPr>
                <w:rFonts w:eastAsia="Times New Roman" w:cstheme="minorHAnsi"/>
                <w:b/>
                <w:bCs/>
                <w:color w:val="000000"/>
                <w:sz w:val="24"/>
                <w:szCs w:val="24"/>
                <w:lang w:val="en-US" w:eastAsia="en-GB"/>
              </w:rPr>
            </w:pPr>
          </w:p>
          <w:p w14:paraId="0EBBBF73" w14:textId="77777777" w:rsidR="0086368C" w:rsidRDefault="0086368C" w:rsidP="00B72442">
            <w:pPr>
              <w:spacing w:after="0" w:line="240" w:lineRule="auto"/>
              <w:jc w:val="center"/>
              <w:rPr>
                <w:rFonts w:eastAsia="Times New Roman" w:cstheme="minorHAnsi"/>
                <w:b/>
                <w:bCs/>
                <w:color w:val="000000"/>
                <w:sz w:val="24"/>
                <w:szCs w:val="24"/>
                <w:lang w:val="en-US" w:eastAsia="en-GB"/>
              </w:rPr>
            </w:pPr>
          </w:p>
          <w:p w14:paraId="13A30762" w14:textId="77777777" w:rsidR="0086368C" w:rsidRDefault="0086368C" w:rsidP="00B72442">
            <w:pPr>
              <w:spacing w:after="0" w:line="240" w:lineRule="auto"/>
              <w:jc w:val="center"/>
              <w:rPr>
                <w:rFonts w:eastAsia="Times New Roman" w:cstheme="minorHAnsi"/>
                <w:b/>
                <w:bCs/>
                <w:color w:val="000000"/>
                <w:sz w:val="24"/>
                <w:szCs w:val="24"/>
                <w:lang w:val="en-US" w:eastAsia="en-GB"/>
              </w:rPr>
            </w:pPr>
          </w:p>
          <w:p w14:paraId="08E278C6" w14:textId="77777777" w:rsidR="0086368C" w:rsidRDefault="0086368C" w:rsidP="00B72442">
            <w:pPr>
              <w:spacing w:after="0" w:line="240" w:lineRule="auto"/>
              <w:jc w:val="center"/>
              <w:rPr>
                <w:rFonts w:eastAsia="Times New Roman" w:cstheme="minorHAnsi"/>
                <w:b/>
                <w:bCs/>
                <w:color w:val="000000"/>
                <w:sz w:val="24"/>
                <w:szCs w:val="24"/>
                <w:lang w:val="en-US" w:eastAsia="en-GB"/>
              </w:rPr>
            </w:pPr>
          </w:p>
          <w:p w14:paraId="75F23A3F" w14:textId="77777777" w:rsidR="0086368C" w:rsidRDefault="0086368C" w:rsidP="00B72442">
            <w:pPr>
              <w:spacing w:after="0" w:line="240" w:lineRule="auto"/>
              <w:jc w:val="center"/>
              <w:rPr>
                <w:rFonts w:eastAsia="Times New Roman" w:cstheme="minorHAnsi"/>
                <w:b/>
                <w:bCs/>
                <w:color w:val="000000"/>
                <w:sz w:val="24"/>
                <w:szCs w:val="24"/>
                <w:lang w:val="en-US" w:eastAsia="en-GB"/>
              </w:rPr>
            </w:pPr>
          </w:p>
          <w:p w14:paraId="2E5207EA" w14:textId="733FE99E" w:rsidR="0086368C" w:rsidRPr="00695C2A" w:rsidRDefault="0086368C" w:rsidP="00B72442">
            <w:pPr>
              <w:spacing w:after="0" w:line="240" w:lineRule="auto"/>
              <w:jc w:val="center"/>
              <w:rPr>
                <w:rFonts w:eastAsia="Times New Roman" w:cstheme="minorHAnsi"/>
                <w:b/>
                <w:bCs/>
                <w:color w:val="000000"/>
                <w:sz w:val="24"/>
                <w:szCs w:val="24"/>
                <w:lang w:val="en-US" w:eastAsia="en-GB"/>
              </w:rPr>
            </w:pPr>
          </w:p>
        </w:tc>
        <w:tc>
          <w:tcPr>
            <w:tcW w:w="3213" w:type="dxa"/>
            <w:tcBorders>
              <w:top w:val="nil"/>
              <w:left w:val="nil"/>
              <w:bottom w:val="nil"/>
              <w:right w:val="nil"/>
            </w:tcBorders>
            <w:shd w:val="clear" w:color="auto" w:fill="auto"/>
            <w:noWrap/>
            <w:vAlign w:val="bottom"/>
          </w:tcPr>
          <w:p w14:paraId="3C8272EC" w14:textId="294F078B" w:rsidR="0086368C" w:rsidRPr="00695C2A" w:rsidRDefault="0086368C" w:rsidP="00B72442">
            <w:pPr>
              <w:spacing w:after="0" w:line="240" w:lineRule="auto"/>
              <w:jc w:val="center"/>
              <w:rPr>
                <w:rFonts w:eastAsia="Times New Roman" w:cstheme="minorHAnsi"/>
                <w:i/>
                <w:iCs/>
                <w:color w:val="000000"/>
                <w:sz w:val="24"/>
                <w:szCs w:val="24"/>
                <w:lang w:val="en-US" w:eastAsia="en-GB"/>
              </w:rPr>
            </w:pPr>
          </w:p>
        </w:tc>
        <w:tc>
          <w:tcPr>
            <w:tcW w:w="3260" w:type="dxa"/>
            <w:tcBorders>
              <w:top w:val="nil"/>
              <w:left w:val="nil"/>
              <w:bottom w:val="nil"/>
              <w:right w:val="nil"/>
            </w:tcBorders>
            <w:shd w:val="clear" w:color="auto" w:fill="auto"/>
            <w:noWrap/>
            <w:vAlign w:val="bottom"/>
          </w:tcPr>
          <w:p w14:paraId="0107A5DB" w14:textId="0BD29948" w:rsidR="0086368C" w:rsidRPr="00695C2A" w:rsidRDefault="0086368C" w:rsidP="00B72442">
            <w:pPr>
              <w:spacing w:after="0" w:line="240" w:lineRule="auto"/>
              <w:jc w:val="center"/>
              <w:rPr>
                <w:rFonts w:eastAsia="Times New Roman" w:cstheme="minorHAnsi"/>
                <w:color w:val="000000"/>
                <w:sz w:val="24"/>
                <w:szCs w:val="24"/>
                <w:lang w:val="en-US" w:eastAsia="en-GB"/>
              </w:rPr>
            </w:pPr>
          </w:p>
        </w:tc>
        <w:tc>
          <w:tcPr>
            <w:tcW w:w="3166" w:type="dxa"/>
            <w:tcBorders>
              <w:top w:val="nil"/>
              <w:left w:val="nil"/>
              <w:bottom w:val="nil"/>
              <w:right w:val="nil"/>
            </w:tcBorders>
            <w:shd w:val="clear" w:color="auto" w:fill="auto"/>
            <w:noWrap/>
            <w:vAlign w:val="bottom"/>
          </w:tcPr>
          <w:p w14:paraId="4BB102BC" w14:textId="599031C8" w:rsidR="0086368C" w:rsidRPr="00695C2A" w:rsidRDefault="0086368C" w:rsidP="00B72442">
            <w:pPr>
              <w:spacing w:after="0" w:line="240" w:lineRule="auto"/>
              <w:jc w:val="center"/>
              <w:rPr>
                <w:rFonts w:eastAsia="Times New Roman" w:cstheme="minorHAnsi"/>
                <w:color w:val="000000"/>
                <w:sz w:val="24"/>
                <w:szCs w:val="24"/>
                <w:lang w:val="en-US" w:eastAsia="en-GB"/>
              </w:rPr>
            </w:pPr>
          </w:p>
        </w:tc>
        <w:tc>
          <w:tcPr>
            <w:tcW w:w="3213" w:type="dxa"/>
            <w:tcBorders>
              <w:top w:val="nil"/>
              <w:left w:val="nil"/>
              <w:bottom w:val="nil"/>
              <w:right w:val="nil"/>
            </w:tcBorders>
            <w:shd w:val="clear" w:color="auto" w:fill="auto"/>
            <w:noWrap/>
            <w:vAlign w:val="bottom"/>
          </w:tcPr>
          <w:p w14:paraId="2B13D7B2" w14:textId="36B1AEEB" w:rsidR="0086368C" w:rsidRPr="00695C2A" w:rsidRDefault="0086368C" w:rsidP="00B72442">
            <w:pPr>
              <w:spacing w:after="0" w:line="240" w:lineRule="auto"/>
              <w:jc w:val="center"/>
              <w:rPr>
                <w:rFonts w:eastAsia="Times New Roman" w:cstheme="minorHAnsi"/>
                <w:color w:val="000000"/>
                <w:sz w:val="24"/>
                <w:szCs w:val="24"/>
                <w:lang w:val="en-US" w:eastAsia="en-GB"/>
              </w:rPr>
            </w:pPr>
          </w:p>
        </w:tc>
      </w:tr>
      <w:tr w:rsidR="0086368C" w:rsidRPr="00695C2A" w14:paraId="3149E441" w14:textId="77777777" w:rsidTr="0086368C">
        <w:trPr>
          <w:trHeight w:val="288"/>
        </w:trPr>
        <w:tc>
          <w:tcPr>
            <w:tcW w:w="1460" w:type="dxa"/>
            <w:tcBorders>
              <w:top w:val="nil"/>
              <w:right w:val="single" w:sz="4" w:space="0" w:color="auto"/>
            </w:tcBorders>
            <w:shd w:val="clear" w:color="auto" w:fill="auto"/>
            <w:noWrap/>
            <w:vAlign w:val="center"/>
          </w:tcPr>
          <w:p w14:paraId="03AC3042" w14:textId="77777777" w:rsidR="00BB18AB" w:rsidRPr="00695C2A" w:rsidRDefault="00BB18AB" w:rsidP="00B72442">
            <w:pPr>
              <w:spacing w:after="0" w:line="240" w:lineRule="auto"/>
              <w:jc w:val="center"/>
              <w:rPr>
                <w:rFonts w:eastAsia="Times New Roman" w:cstheme="minorHAnsi"/>
                <w:b/>
                <w:bCs/>
                <w:color w:val="000000"/>
                <w:sz w:val="24"/>
                <w:szCs w:val="24"/>
                <w:lang w:val="en-US" w:eastAsia="en-GB"/>
              </w:rPr>
            </w:pPr>
          </w:p>
        </w:tc>
        <w:tc>
          <w:tcPr>
            <w:tcW w:w="3213" w:type="dxa"/>
            <w:tcBorders>
              <w:top w:val="nil"/>
              <w:left w:val="single" w:sz="4" w:space="0" w:color="auto"/>
              <w:right w:val="single" w:sz="4" w:space="0" w:color="auto"/>
            </w:tcBorders>
            <w:shd w:val="clear" w:color="auto" w:fill="FFF2CC"/>
            <w:noWrap/>
            <w:vAlign w:val="bottom"/>
          </w:tcPr>
          <w:p w14:paraId="7FC400C8" w14:textId="77777777" w:rsidR="00BB18AB" w:rsidRPr="00695C2A" w:rsidRDefault="00BB18AB"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Latgalistics: education </w:t>
            </w:r>
          </w:p>
          <w:p w14:paraId="1D5EEA53" w14:textId="77777777" w:rsidR="00BB18AB" w:rsidRPr="00695C2A" w:rsidRDefault="00BB18AB" w:rsidP="00B72442">
            <w:pPr>
              <w:spacing w:after="0" w:line="240" w:lineRule="auto"/>
              <w:jc w:val="center"/>
              <w:rPr>
                <w:rFonts w:eastAsia="Times New Roman" w:cstheme="minorHAnsi"/>
                <w:i/>
                <w:iCs/>
                <w:color w:val="000000"/>
                <w:sz w:val="24"/>
                <w:szCs w:val="24"/>
                <w:lang w:val="en-US" w:eastAsia="en-GB"/>
              </w:rPr>
            </w:pPr>
            <w:r w:rsidRPr="00695C2A">
              <w:rPr>
                <w:rFonts w:eastAsia="Times New Roman" w:cstheme="minorHAnsi"/>
                <w:b/>
                <w:bCs/>
                <w:color w:val="000000"/>
                <w:sz w:val="24"/>
                <w:szCs w:val="24"/>
                <w:lang w:val="en-US" w:eastAsia="en-GB"/>
              </w:rPr>
              <w:t>(room 124)</w:t>
            </w:r>
          </w:p>
        </w:tc>
        <w:tc>
          <w:tcPr>
            <w:tcW w:w="3260" w:type="dxa"/>
            <w:tcBorders>
              <w:top w:val="nil"/>
              <w:left w:val="single" w:sz="4" w:space="0" w:color="auto"/>
              <w:right w:val="single" w:sz="4" w:space="0" w:color="auto"/>
            </w:tcBorders>
            <w:shd w:val="clear" w:color="auto" w:fill="F8CBAD"/>
            <w:noWrap/>
            <w:vAlign w:val="bottom"/>
          </w:tcPr>
          <w:p w14:paraId="5D503AC2" w14:textId="77777777" w:rsidR="00BB18AB" w:rsidRPr="00695C2A" w:rsidRDefault="00BB18AB"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Latgalistics: language </w:t>
            </w:r>
          </w:p>
          <w:p w14:paraId="69EAFEB0" w14:textId="77777777" w:rsidR="00BB18AB" w:rsidRPr="00695C2A" w:rsidRDefault="00BB18AB" w:rsidP="00B72442">
            <w:pPr>
              <w:spacing w:after="0" w:line="240" w:lineRule="auto"/>
              <w:jc w:val="center"/>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(room 215)</w:t>
            </w:r>
          </w:p>
        </w:tc>
        <w:tc>
          <w:tcPr>
            <w:tcW w:w="3166" w:type="dxa"/>
            <w:tcBorders>
              <w:top w:val="nil"/>
              <w:left w:val="single" w:sz="4" w:space="0" w:color="auto"/>
              <w:right w:val="single" w:sz="4" w:space="0" w:color="auto"/>
            </w:tcBorders>
            <w:shd w:val="clear" w:color="auto" w:fill="DAE3F3"/>
            <w:noWrap/>
            <w:vAlign w:val="bottom"/>
          </w:tcPr>
          <w:p w14:paraId="77399A73" w14:textId="77777777" w:rsidR="00BB18AB" w:rsidRPr="00695C2A" w:rsidRDefault="00BB18AB"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Law, history, security </w:t>
            </w:r>
          </w:p>
          <w:p w14:paraId="77E718EC" w14:textId="77777777" w:rsidR="00BB18AB" w:rsidRPr="00695C2A" w:rsidRDefault="00BB18AB" w:rsidP="00B72442">
            <w:pPr>
              <w:spacing w:after="0" w:line="240" w:lineRule="auto"/>
              <w:jc w:val="center"/>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(room 308, Faculty of Engineering)</w:t>
            </w:r>
          </w:p>
        </w:tc>
        <w:tc>
          <w:tcPr>
            <w:tcW w:w="3213" w:type="dxa"/>
            <w:tcBorders>
              <w:top w:val="nil"/>
              <w:left w:val="single" w:sz="4" w:space="0" w:color="auto"/>
            </w:tcBorders>
            <w:shd w:val="clear" w:color="auto" w:fill="E2F0D9"/>
            <w:noWrap/>
            <w:vAlign w:val="bottom"/>
          </w:tcPr>
          <w:p w14:paraId="77B40C58" w14:textId="77777777" w:rsidR="00BB18AB" w:rsidRPr="00695C2A" w:rsidRDefault="00BB18AB"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 xml:space="preserve">Economics </w:t>
            </w:r>
          </w:p>
          <w:p w14:paraId="514A7A7D" w14:textId="77777777" w:rsidR="00BB18AB" w:rsidRPr="00695C2A" w:rsidRDefault="00BB18AB" w:rsidP="00B72442">
            <w:pPr>
              <w:spacing w:after="0" w:line="240" w:lineRule="auto"/>
              <w:jc w:val="center"/>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(room 105, Faculty of Engineering)</w:t>
            </w:r>
          </w:p>
        </w:tc>
      </w:tr>
      <w:tr w:rsidR="00695C2A" w:rsidRPr="00695C2A" w14:paraId="25141A32" w14:textId="77777777" w:rsidTr="00BB18AB">
        <w:trPr>
          <w:trHeight w:val="2910"/>
        </w:trPr>
        <w:tc>
          <w:tcPr>
            <w:tcW w:w="1460" w:type="dxa"/>
            <w:shd w:val="clear" w:color="auto" w:fill="auto"/>
            <w:noWrap/>
            <w:vAlign w:val="center"/>
            <w:hideMark/>
          </w:tcPr>
          <w:p w14:paraId="5B3681C8" w14:textId="61C512A7"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12</w:t>
            </w:r>
            <w:r w:rsidR="00BB18AB">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30–13</w:t>
            </w:r>
            <w:r w:rsidR="00BB18AB">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30</w:t>
            </w:r>
          </w:p>
        </w:tc>
        <w:tc>
          <w:tcPr>
            <w:tcW w:w="3213" w:type="dxa"/>
            <w:tcBorders>
              <w:bottom w:val="single" w:sz="4" w:space="0" w:color="auto"/>
            </w:tcBorders>
            <w:shd w:val="clear" w:color="FBE5D6" w:fill="FFF2CC"/>
            <w:vAlign w:val="center"/>
            <w:hideMark/>
          </w:tcPr>
          <w:p w14:paraId="54F2C411" w14:textId="77777777"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Modern education materials, appropriate environment and a prepared teacher.</w:t>
            </w:r>
            <w:r w:rsidRPr="00695C2A">
              <w:rPr>
                <w:rFonts w:eastAsia="Times New Roman" w:cstheme="minorHAnsi"/>
                <w:color w:val="000000"/>
                <w:sz w:val="24"/>
                <w:szCs w:val="24"/>
                <w:lang w:val="en-US" w:eastAsia="en-GB"/>
              </w:rPr>
              <w:t xml:space="preserve"> Interactive material that takes into account transversal skills and experience or the learner in the digital and in person environment.</w:t>
            </w:r>
          </w:p>
          <w:p w14:paraId="227F03ED" w14:textId="2D5A389A" w:rsidR="0086368C" w:rsidRDefault="00695C2A" w:rsidP="0086368C">
            <w:pPr>
              <w:spacing w:after="0" w:line="240" w:lineRule="auto"/>
              <w:rPr>
                <w:rFonts w:eastAsia="Times New Roman" w:cstheme="minorHAnsi"/>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Veronika Dundure</w:t>
            </w:r>
            <w:r w:rsidR="0086368C" w:rsidRPr="0086368C">
              <w:rPr>
                <w:rFonts w:eastAsia="Times New Roman" w:cstheme="minorHAnsi"/>
                <w:color w:val="000000"/>
                <w:sz w:val="24"/>
                <w:szCs w:val="24"/>
                <w:lang w:val="en-US" w:eastAsia="en-GB"/>
              </w:rPr>
              <w:t xml:space="preserve"> (LVLKSA)</w:t>
            </w:r>
          </w:p>
          <w:p w14:paraId="793A3526" w14:textId="77777777" w:rsidR="0086368C" w:rsidRPr="0086368C" w:rsidRDefault="0086368C" w:rsidP="0086368C">
            <w:pPr>
              <w:spacing w:after="0" w:line="240" w:lineRule="auto"/>
              <w:rPr>
                <w:rFonts w:eastAsia="Times New Roman" w:cstheme="minorHAnsi"/>
                <w:b/>
                <w:bCs/>
                <w:color w:val="000000"/>
                <w:sz w:val="24"/>
                <w:szCs w:val="24"/>
                <w:lang w:val="en-US" w:eastAsia="en-GB"/>
              </w:rPr>
            </w:pPr>
          </w:p>
          <w:p w14:paraId="4F531383"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color w:val="000000"/>
                <w:sz w:val="24"/>
                <w:szCs w:val="24"/>
                <w:lang w:val="en-US" w:eastAsia="en-GB"/>
              </w:rPr>
              <w:t xml:space="preserve">Experts: </w:t>
            </w:r>
          </w:p>
          <w:p w14:paraId="127E26DC"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Ilga Šuplinska</w:t>
            </w:r>
            <w:r w:rsidRPr="0086368C">
              <w:rPr>
                <w:rFonts w:eastAsia="Times New Roman" w:cstheme="minorHAnsi"/>
                <w:color w:val="000000"/>
                <w:sz w:val="24"/>
                <w:szCs w:val="24"/>
                <w:lang w:val="en-US" w:eastAsia="en-GB"/>
              </w:rPr>
              <w:t xml:space="preserve"> (SaRIK), </w:t>
            </w:r>
          </w:p>
          <w:p w14:paraId="4528F8F7"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Liene Voroņenko</w:t>
            </w:r>
            <w:r w:rsidRPr="0086368C">
              <w:rPr>
                <w:rFonts w:eastAsia="Times New Roman" w:cstheme="minorHAnsi"/>
                <w:color w:val="000000"/>
                <w:sz w:val="24"/>
                <w:szCs w:val="24"/>
                <w:lang w:val="en-US" w:eastAsia="en-GB"/>
              </w:rPr>
              <w:t xml:space="preserve"> (IZM VISC), </w:t>
            </w:r>
          </w:p>
          <w:p w14:paraId="059885EB"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Evika Muizniece</w:t>
            </w:r>
            <w:r w:rsidRPr="0086368C">
              <w:rPr>
                <w:rFonts w:eastAsia="Times New Roman" w:cstheme="minorHAnsi"/>
                <w:color w:val="000000"/>
                <w:sz w:val="24"/>
                <w:szCs w:val="24"/>
                <w:lang w:val="en-US" w:eastAsia="en-GB"/>
              </w:rPr>
              <w:t xml:space="preserve"> (Rezekne National Gymnasium),</w:t>
            </w:r>
          </w:p>
          <w:p w14:paraId="0606E922"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Andris Slišāns</w:t>
            </w:r>
            <w:r w:rsidRPr="0086368C">
              <w:rPr>
                <w:rFonts w:eastAsia="Times New Roman" w:cstheme="minorHAnsi"/>
                <w:color w:val="000000"/>
                <w:sz w:val="24"/>
                <w:szCs w:val="24"/>
                <w:lang w:val="en-US" w:eastAsia="en-GB"/>
              </w:rPr>
              <w:t xml:space="preserve"> („Upīte”),</w:t>
            </w:r>
          </w:p>
          <w:p w14:paraId="59015BA9"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Edeite Husare</w:t>
            </w:r>
            <w:r w:rsidRPr="0086368C">
              <w:rPr>
                <w:rFonts w:eastAsia="Times New Roman" w:cstheme="minorHAnsi"/>
                <w:color w:val="000000"/>
                <w:sz w:val="24"/>
                <w:szCs w:val="24"/>
                <w:lang w:val="en-US" w:eastAsia="en-GB"/>
              </w:rPr>
              <w:t xml:space="preserve"> (LgSC).</w:t>
            </w:r>
          </w:p>
          <w:p w14:paraId="551DBB2F" w14:textId="429E9686" w:rsidR="0086368C" w:rsidRPr="0086368C" w:rsidRDefault="0086368C" w:rsidP="0086368C">
            <w:pPr>
              <w:spacing w:after="0" w:line="240" w:lineRule="auto"/>
              <w:rPr>
                <w:rFonts w:eastAsia="Times New Roman" w:cstheme="minorHAnsi"/>
                <w:color w:val="000000"/>
                <w:sz w:val="24"/>
                <w:szCs w:val="24"/>
                <w:lang w:val="en-US" w:eastAsia="en-GB"/>
              </w:rPr>
            </w:pPr>
          </w:p>
        </w:tc>
        <w:tc>
          <w:tcPr>
            <w:tcW w:w="3260" w:type="dxa"/>
            <w:tcBorders>
              <w:bottom w:val="single" w:sz="4" w:space="0" w:color="auto"/>
            </w:tcBorders>
            <w:shd w:val="clear" w:color="auto" w:fill="F8CBAD"/>
            <w:vAlign w:val="center"/>
            <w:hideMark/>
          </w:tcPr>
          <w:p w14:paraId="26D4ECC4" w14:textId="34ECB022"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Traditional culture and living heritage</w:t>
            </w:r>
            <w:r w:rsidRPr="00695C2A">
              <w:rPr>
                <w:rFonts w:eastAsia="Times New Roman" w:cstheme="minorHAnsi"/>
                <w:color w:val="000000"/>
                <w:sz w:val="24"/>
                <w:szCs w:val="24"/>
                <w:lang w:val="en-US" w:eastAsia="en-GB"/>
              </w:rPr>
              <w:t xml:space="preserve"> – its value in identity strengthening and in the development of new ideas.</w:t>
            </w:r>
          </w:p>
          <w:p w14:paraId="2ADBD980" w14:textId="1BD3901F" w:rsidR="0086368C" w:rsidRPr="0086368C" w:rsidRDefault="00695C2A" w:rsidP="0086368C">
            <w:pPr>
              <w:spacing w:after="0" w:line="240" w:lineRule="auto"/>
              <w:rPr>
                <w:rFonts w:eastAsia="Times New Roman" w:cstheme="minorHAnsi"/>
                <w:b/>
                <w:bCs/>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Henrihs Soms</w:t>
            </w:r>
            <w:r w:rsidR="0086368C" w:rsidRPr="0086368C">
              <w:rPr>
                <w:rFonts w:eastAsia="Times New Roman" w:cstheme="minorHAnsi"/>
                <w:color w:val="000000"/>
                <w:sz w:val="24"/>
                <w:szCs w:val="24"/>
                <w:lang w:val="en-US" w:eastAsia="en-GB"/>
              </w:rPr>
              <w:t xml:space="preserve"> (DU)</w:t>
            </w:r>
          </w:p>
          <w:p w14:paraId="01E03F12" w14:textId="77777777" w:rsidR="0086368C" w:rsidRDefault="0086368C" w:rsidP="0086368C">
            <w:pPr>
              <w:spacing w:after="0" w:line="240" w:lineRule="auto"/>
              <w:rPr>
                <w:rFonts w:eastAsia="Times New Roman" w:cstheme="minorHAnsi"/>
                <w:color w:val="000000"/>
                <w:sz w:val="24"/>
                <w:szCs w:val="24"/>
                <w:lang w:val="en-US" w:eastAsia="en-GB"/>
              </w:rPr>
            </w:pPr>
          </w:p>
          <w:p w14:paraId="72D4A626"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color w:val="000000"/>
                <w:sz w:val="24"/>
                <w:szCs w:val="24"/>
                <w:lang w:val="en-US" w:eastAsia="en-GB"/>
              </w:rPr>
              <w:t xml:space="preserve">Experts: </w:t>
            </w:r>
          </w:p>
          <w:p w14:paraId="3569C546"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Valda Čakša</w:t>
            </w:r>
            <w:r w:rsidRPr="0086368C">
              <w:rPr>
                <w:rFonts w:eastAsia="Times New Roman" w:cstheme="minorHAnsi"/>
                <w:color w:val="000000"/>
                <w:sz w:val="24"/>
                <w:szCs w:val="24"/>
                <w:lang w:val="en-US" w:eastAsia="en-GB"/>
              </w:rPr>
              <w:t xml:space="preserve"> (RTA), </w:t>
            </w:r>
          </w:p>
          <w:p w14:paraId="678038B3"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Ēvalds Daugulis</w:t>
            </w:r>
            <w:r w:rsidRPr="0086368C">
              <w:rPr>
                <w:rFonts w:eastAsia="Times New Roman" w:cstheme="minorHAnsi"/>
                <w:color w:val="000000"/>
                <w:sz w:val="24"/>
                <w:szCs w:val="24"/>
                <w:lang w:val="en-US" w:eastAsia="en-GB"/>
              </w:rPr>
              <w:t xml:space="preserve"> (DU), </w:t>
            </w:r>
          </w:p>
          <w:p w14:paraId="70A2EFA2" w14:textId="35C1D11E" w:rsidR="0086368C" w:rsidRPr="00695C2A" w:rsidRDefault="0086368C" w:rsidP="0086368C">
            <w:pPr>
              <w:spacing w:after="0" w:line="240" w:lineRule="auto"/>
              <w:rPr>
                <w:rFonts w:eastAsia="Times New Roman" w:cstheme="minorHAnsi"/>
                <w:b/>
                <w:bCs/>
                <w:color w:val="000000"/>
                <w:sz w:val="24"/>
                <w:szCs w:val="24"/>
                <w:lang w:val="en-US" w:eastAsia="en-GB"/>
              </w:rPr>
            </w:pPr>
            <w:r w:rsidRPr="0086368C">
              <w:rPr>
                <w:rFonts w:eastAsia="Times New Roman" w:cstheme="minorHAnsi"/>
                <w:b/>
                <w:bCs/>
                <w:color w:val="000000"/>
                <w:sz w:val="24"/>
                <w:szCs w:val="24"/>
                <w:lang w:val="en-US" w:eastAsia="en-GB"/>
              </w:rPr>
              <w:t>Diāna Apele</w:t>
            </w:r>
            <w:r w:rsidRPr="0086368C">
              <w:rPr>
                <w:rFonts w:eastAsia="Times New Roman" w:cstheme="minorHAnsi"/>
                <w:color w:val="000000"/>
                <w:sz w:val="24"/>
                <w:szCs w:val="24"/>
                <w:lang w:val="en-US" w:eastAsia="en-GB"/>
              </w:rPr>
              <w:t xml:space="preserve"> (RTA).</w:t>
            </w:r>
          </w:p>
        </w:tc>
        <w:tc>
          <w:tcPr>
            <w:tcW w:w="3166" w:type="dxa"/>
            <w:tcBorders>
              <w:bottom w:val="single" w:sz="4" w:space="0" w:color="auto"/>
            </w:tcBorders>
            <w:shd w:val="clear" w:color="D9E1F2" w:fill="DAE3F3"/>
            <w:vAlign w:val="center"/>
            <w:hideMark/>
          </w:tcPr>
          <w:p w14:paraId="7906F117" w14:textId="77777777"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 xml:space="preserve">Latgalian in the public space: </w:t>
            </w:r>
            <w:r w:rsidRPr="00695C2A">
              <w:rPr>
                <w:rFonts w:eastAsia="Times New Roman" w:cstheme="minorHAnsi"/>
                <w:color w:val="000000"/>
                <w:sz w:val="24"/>
                <w:szCs w:val="24"/>
                <w:lang w:val="en-US" w:eastAsia="en-GB"/>
              </w:rPr>
              <w:t>to promote the</w:t>
            </w:r>
            <w:r w:rsidRPr="00695C2A">
              <w:rPr>
                <w:rFonts w:eastAsia="Times New Roman" w:cstheme="minorHAnsi"/>
                <w:b/>
                <w:bCs/>
                <w:color w:val="000000"/>
                <w:sz w:val="24"/>
                <w:szCs w:val="24"/>
                <w:lang w:val="en-US" w:eastAsia="en-GB"/>
              </w:rPr>
              <w:t xml:space="preserve"> </w:t>
            </w:r>
            <w:r w:rsidRPr="00695C2A">
              <w:rPr>
                <w:rFonts w:eastAsia="Times New Roman" w:cstheme="minorHAnsi"/>
                <w:color w:val="000000"/>
                <w:sz w:val="24"/>
                <w:szCs w:val="24"/>
                <w:lang w:val="en-US" w:eastAsia="en-GB"/>
              </w:rPr>
              <w:t>societal education and understanding as well as to facilitate security at the Eastern border of Latvia. The use of the language in the governmental, municipal and private media in everyday life, in the culture and other events as well as for history teaching.</w:t>
            </w:r>
          </w:p>
          <w:p w14:paraId="63A29F3D" w14:textId="1A6D1F12" w:rsidR="0086368C" w:rsidRDefault="00695C2A" w:rsidP="0086368C">
            <w:pPr>
              <w:spacing w:after="0" w:line="240" w:lineRule="auto"/>
              <w:rPr>
                <w:rFonts w:eastAsia="Times New Roman" w:cstheme="minorHAnsi"/>
                <w:color w:val="000000"/>
                <w:sz w:val="24"/>
                <w:szCs w:val="24"/>
                <w:lang w:val="en-US" w:eastAsia="en-GB"/>
              </w:rPr>
            </w:pPr>
            <w:r w:rsidRPr="00695C2A">
              <w:rPr>
                <w:rFonts w:eastAsia="Times New Roman" w:cstheme="minorHAnsi"/>
                <w:color w:val="000000"/>
                <w:sz w:val="24"/>
                <w:szCs w:val="24"/>
                <w:lang w:val="en-US" w:eastAsia="en-GB"/>
              </w:rPr>
              <w:t>Moderator:</w:t>
            </w:r>
            <w:r w:rsidRPr="00695C2A">
              <w:rPr>
                <w:rFonts w:eastAsia="Times New Roman" w:cstheme="minorHAnsi"/>
                <w:b/>
                <w:bCs/>
                <w:color w:val="000000"/>
                <w:sz w:val="24"/>
                <w:szCs w:val="24"/>
                <w:lang w:val="en-US" w:eastAsia="en-GB"/>
              </w:rPr>
              <w:t xml:space="preserve"> Jurs Saukāns</w:t>
            </w:r>
            <w:r w:rsidR="0086368C">
              <w:rPr>
                <w:rFonts w:eastAsia="Times New Roman" w:cstheme="minorHAnsi"/>
                <w:b/>
                <w:bCs/>
                <w:color w:val="000000"/>
                <w:sz w:val="24"/>
                <w:szCs w:val="24"/>
                <w:lang w:val="en-US" w:eastAsia="en-GB"/>
              </w:rPr>
              <w:t xml:space="preserve"> </w:t>
            </w:r>
            <w:r w:rsidR="0086368C" w:rsidRPr="0086368C">
              <w:rPr>
                <w:rFonts w:eastAsia="Times New Roman" w:cstheme="minorHAnsi"/>
                <w:color w:val="000000"/>
                <w:sz w:val="24"/>
                <w:szCs w:val="24"/>
                <w:lang w:val="en-US" w:eastAsia="en-GB"/>
              </w:rPr>
              <w:t>(radio station „Latvijas radio Latgales studija”)</w:t>
            </w:r>
          </w:p>
          <w:p w14:paraId="674DA950" w14:textId="77777777" w:rsidR="0086368C" w:rsidRPr="0086368C" w:rsidRDefault="0086368C" w:rsidP="0086368C">
            <w:pPr>
              <w:spacing w:after="0" w:line="240" w:lineRule="auto"/>
              <w:rPr>
                <w:rFonts w:eastAsia="Times New Roman" w:cstheme="minorHAnsi"/>
                <w:b/>
                <w:bCs/>
                <w:color w:val="000000"/>
                <w:sz w:val="24"/>
                <w:szCs w:val="24"/>
                <w:lang w:val="en-US" w:eastAsia="en-GB"/>
              </w:rPr>
            </w:pPr>
          </w:p>
          <w:p w14:paraId="1239E97E"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color w:val="000000"/>
                <w:sz w:val="24"/>
                <w:szCs w:val="24"/>
                <w:lang w:val="en-US" w:eastAsia="en-GB"/>
              </w:rPr>
              <w:t xml:space="preserve">Experts: </w:t>
            </w:r>
          </w:p>
          <w:p w14:paraId="0EB16956"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Jānis Siksnis</w:t>
            </w:r>
            <w:r w:rsidRPr="0086368C">
              <w:rPr>
                <w:rFonts w:eastAsia="Times New Roman" w:cstheme="minorHAnsi"/>
                <w:color w:val="000000"/>
                <w:sz w:val="24"/>
                <w:szCs w:val="24"/>
                <w:lang w:val="en-US" w:eastAsia="en-GB"/>
              </w:rPr>
              <w:t xml:space="preserve"> (SEPLP), </w:t>
            </w:r>
          </w:p>
          <w:p w14:paraId="1CB5FA6E"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Ausma Sprukte</w:t>
            </w:r>
            <w:r w:rsidRPr="0086368C">
              <w:rPr>
                <w:rFonts w:eastAsia="Times New Roman" w:cstheme="minorHAnsi"/>
                <w:color w:val="000000"/>
                <w:sz w:val="24"/>
                <w:szCs w:val="24"/>
                <w:lang w:val="en-US" w:eastAsia="en-GB"/>
              </w:rPr>
              <w:t xml:space="preserve"> (LRT), </w:t>
            </w:r>
          </w:p>
          <w:p w14:paraId="34FF6D88"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Andrejs Trokša</w:t>
            </w:r>
            <w:r w:rsidRPr="0086368C">
              <w:rPr>
                <w:rFonts w:eastAsia="Times New Roman" w:cstheme="minorHAnsi"/>
                <w:color w:val="000000"/>
                <w:sz w:val="24"/>
                <w:szCs w:val="24"/>
                <w:lang w:val="en-US" w:eastAsia="en-GB"/>
              </w:rPr>
              <w:t xml:space="preserve"> (Divu krastu radio), </w:t>
            </w:r>
          </w:p>
          <w:p w14:paraId="122EDE4C" w14:textId="4619CD80"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Jevģēnijs Carevs</w:t>
            </w:r>
            <w:r w:rsidRPr="0086368C">
              <w:rPr>
                <w:rFonts w:eastAsia="Times New Roman" w:cstheme="minorHAnsi"/>
                <w:color w:val="000000"/>
                <w:sz w:val="24"/>
                <w:szCs w:val="24"/>
                <w:lang w:val="en-US" w:eastAsia="en-GB"/>
              </w:rPr>
              <w:t xml:space="preserve"> (Alise Plus).</w:t>
            </w:r>
          </w:p>
          <w:p w14:paraId="66ED9232" w14:textId="77777777" w:rsidR="0086368C" w:rsidRPr="0086368C" w:rsidRDefault="0086368C" w:rsidP="0086368C">
            <w:pPr>
              <w:spacing w:after="0" w:line="240" w:lineRule="auto"/>
              <w:rPr>
                <w:rFonts w:eastAsia="Times New Roman" w:cstheme="minorHAnsi"/>
                <w:color w:val="000000"/>
                <w:sz w:val="24"/>
                <w:szCs w:val="24"/>
                <w:lang w:val="en-US" w:eastAsia="en-GB"/>
              </w:rPr>
            </w:pPr>
          </w:p>
          <w:p w14:paraId="35D019D4" w14:textId="6F904539" w:rsidR="00695C2A" w:rsidRPr="00695C2A" w:rsidRDefault="00695C2A" w:rsidP="00695C2A">
            <w:pPr>
              <w:spacing w:after="0" w:line="240" w:lineRule="auto"/>
              <w:rPr>
                <w:rFonts w:eastAsia="Times New Roman" w:cstheme="minorHAnsi"/>
                <w:b/>
                <w:bCs/>
                <w:color w:val="000000"/>
                <w:sz w:val="24"/>
                <w:szCs w:val="24"/>
                <w:lang w:val="en-US" w:eastAsia="en-GB"/>
              </w:rPr>
            </w:pPr>
          </w:p>
        </w:tc>
        <w:tc>
          <w:tcPr>
            <w:tcW w:w="3213" w:type="dxa"/>
            <w:tcBorders>
              <w:bottom w:val="single" w:sz="4" w:space="0" w:color="auto"/>
            </w:tcBorders>
            <w:shd w:val="clear" w:color="DAE3F3" w:fill="E2F0D9"/>
            <w:vAlign w:val="center"/>
            <w:hideMark/>
          </w:tcPr>
          <w:p w14:paraId="1618152A" w14:textId="7F64F900"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Strategically important priorities for business development</w:t>
            </w:r>
            <w:r w:rsidRPr="00695C2A">
              <w:rPr>
                <w:rFonts w:eastAsia="Times New Roman" w:cstheme="minorHAnsi"/>
                <w:color w:val="000000"/>
                <w:sz w:val="24"/>
                <w:szCs w:val="24"/>
                <w:lang w:val="en-US" w:eastAsia="en-GB"/>
              </w:rPr>
              <w:t xml:space="preserve"> (municipality, entrepreneurs and support institutions).</w:t>
            </w:r>
          </w:p>
          <w:p w14:paraId="6113806B" w14:textId="0464643B" w:rsidR="0086368C" w:rsidRPr="0086368C" w:rsidRDefault="00695C2A" w:rsidP="0086368C">
            <w:pPr>
              <w:spacing w:after="0" w:line="240" w:lineRule="auto"/>
              <w:rPr>
                <w:rFonts w:eastAsia="Times New Roman" w:cstheme="minorHAnsi"/>
                <w:b/>
                <w:bCs/>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Sandra Ežmale</w:t>
            </w:r>
            <w:r w:rsidR="0086368C" w:rsidRPr="0086368C">
              <w:rPr>
                <w:rFonts w:eastAsia="Times New Roman" w:cstheme="minorHAnsi"/>
                <w:color w:val="000000"/>
                <w:sz w:val="24"/>
                <w:szCs w:val="24"/>
                <w:lang w:val="en-US" w:eastAsia="en-GB"/>
              </w:rPr>
              <w:t xml:space="preserve"> (LLU Malnava College, SaRIK)</w:t>
            </w:r>
          </w:p>
          <w:p w14:paraId="4E45836C" w14:textId="77777777" w:rsidR="0086368C" w:rsidRDefault="0086368C" w:rsidP="0086368C">
            <w:pPr>
              <w:spacing w:after="0" w:line="240" w:lineRule="auto"/>
              <w:rPr>
                <w:rFonts w:eastAsia="Times New Roman" w:cstheme="minorHAnsi"/>
                <w:color w:val="000000"/>
                <w:sz w:val="24"/>
                <w:szCs w:val="24"/>
                <w:lang w:val="en-US" w:eastAsia="en-GB"/>
              </w:rPr>
            </w:pPr>
          </w:p>
          <w:p w14:paraId="32F7AB75"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color w:val="000000"/>
                <w:sz w:val="24"/>
                <w:szCs w:val="24"/>
                <w:lang w:val="en-US" w:eastAsia="en-GB"/>
              </w:rPr>
              <w:t xml:space="preserve">Experts: </w:t>
            </w:r>
          </w:p>
          <w:p w14:paraId="6B2FF575"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Juris Pūce</w:t>
            </w:r>
            <w:r w:rsidRPr="0086368C">
              <w:rPr>
                <w:rFonts w:eastAsia="Times New Roman" w:cstheme="minorHAnsi"/>
                <w:color w:val="000000"/>
                <w:sz w:val="24"/>
                <w:szCs w:val="24"/>
                <w:lang w:val="en-US" w:eastAsia="en-GB"/>
              </w:rPr>
              <w:t xml:space="preserve"> (Saeima), </w:t>
            </w:r>
          </w:p>
          <w:p w14:paraId="562D0ABD"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 xml:space="preserve">Lars Holmer Hoven </w:t>
            </w:r>
            <w:r w:rsidRPr="0086368C">
              <w:rPr>
                <w:rFonts w:eastAsia="Times New Roman" w:cstheme="minorHAnsi"/>
                <w:color w:val="000000"/>
                <w:sz w:val="24"/>
                <w:szCs w:val="24"/>
                <w:lang w:val="en-US" w:eastAsia="en-GB"/>
              </w:rPr>
              <w:t xml:space="preserve">(Agder County, Norway), </w:t>
            </w:r>
          </w:p>
          <w:p w14:paraId="784174CD"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Sergejs Maksimovs</w:t>
            </w:r>
            <w:r w:rsidRPr="0086368C">
              <w:rPr>
                <w:rFonts w:eastAsia="Times New Roman" w:cstheme="minorHAnsi"/>
                <w:color w:val="000000"/>
                <w:sz w:val="24"/>
                <w:szCs w:val="24"/>
                <w:lang w:val="en-US" w:eastAsia="en-GB"/>
              </w:rPr>
              <w:t xml:space="preserve"> (LPR, SaRIK), </w:t>
            </w:r>
          </w:p>
          <w:p w14:paraId="02FF5247"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Aleksandrs Bartaševičs</w:t>
            </w:r>
            <w:r w:rsidRPr="0086368C">
              <w:rPr>
                <w:rFonts w:eastAsia="Times New Roman" w:cstheme="minorHAnsi"/>
                <w:color w:val="000000"/>
                <w:sz w:val="24"/>
                <w:szCs w:val="24"/>
                <w:lang w:val="en-US" w:eastAsia="en-GB"/>
              </w:rPr>
              <w:t xml:space="preserve"> (Rezekne City council), </w:t>
            </w:r>
          </w:p>
          <w:p w14:paraId="6EF0A318" w14:textId="2A250EA6"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Iveta Maļina-Tabūne</w:t>
            </w:r>
            <w:r w:rsidRPr="0086368C">
              <w:rPr>
                <w:rFonts w:eastAsia="Times New Roman" w:cstheme="minorHAnsi"/>
                <w:color w:val="000000"/>
                <w:sz w:val="24"/>
                <w:szCs w:val="24"/>
                <w:lang w:val="en-US" w:eastAsia="en-GB"/>
              </w:rPr>
              <w:t xml:space="preserve"> (Latg</w:t>
            </w:r>
            <w:r>
              <w:rPr>
                <w:rFonts w:eastAsia="Times New Roman" w:cstheme="minorHAnsi"/>
                <w:color w:val="000000"/>
                <w:sz w:val="24"/>
                <w:szCs w:val="24"/>
                <w:lang w:val="en-US" w:eastAsia="en-GB"/>
              </w:rPr>
              <w:t>ales</w:t>
            </w:r>
            <w:r w:rsidRPr="0086368C">
              <w:rPr>
                <w:rFonts w:eastAsia="Times New Roman" w:cstheme="minorHAnsi"/>
                <w:color w:val="000000"/>
                <w:sz w:val="24"/>
                <w:szCs w:val="24"/>
                <w:lang w:val="en-US" w:eastAsia="en-GB"/>
              </w:rPr>
              <w:t xml:space="preserve"> SEZ), </w:t>
            </w:r>
          </w:p>
          <w:p w14:paraId="3AFCC4ED"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Ērika Teirumnīka</w:t>
            </w:r>
            <w:r w:rsidRPr="0086368C">
              <w:rPr>
                <w:rFonts w:eastAsia="Times New Roman" w:cstheme="minorHAnsi"/>
                <w:color w:val="000000"/>
                <w:sz w:val="24"/>
                <w:szCs w:val="24"/>
                <w:lang w:val="en-US" w:eastAsia="en-GB"/>
              </w:rPr>
              <w:t xml:space="preserve"> (Rēzekn</w:t>
            </w:r>
            <w:r>
              <w:rPr>
                <w:rFonts w:eastAsia="Times New Roman" w:cstheme="minorHAnsi"/>
                <w:color w:val="000000"/>
                <w:sz w:val="24"/>
                <w:szCs w:val="24"/>
                <w:lang w:val="en-US" w:eastAsia="en-GB"/>
              </w:rPr>
              <w:t>e county municipality</w:t>
            </w:r>
            <w:r w:rsidRPr="0086368C">
              <w:rPr>
                <w:rFonts w:eastAsia="Times New Roman" w:cstheme="minorHAnsi"/>
                <w:color w:val="000000"/>
                <w:sz w:val="24"/>
                <w:szCs w:val="24"/>
                <w:lang w:val="en-US" w:eastAsia="en-GB"/>
              </w:rPr>
              <w:t>, Rēzekn</w:t>
            </w:r>
            <w:r>
              <w:rPr>
                <w:rFonts w:eastAsia="Times New Roman" w:cstheme="minorHAnsi"/>
                <w:color w:val="000000"/>
                <w:sz w:val="24"/>
                <w:szCs w:val="24"/>
                <w:lang w:val="en-US" w:eastAsia="en-GB"/>
              </w:rPr>
              <w:t>e</w:t>
            </w:r>
            <w:r w:rsidRPr="0086368C">
              <w:rPr>
                <w:rFonts w:eastAsia="Times New Roman" w:cstheme="minorHAnsi"/>
                <w:color w:val="000000"/>
                <w:sz w:val="24"/>
                <w:szCs w:val="24"/>
                <w:lang w:val="en-US" w:eastAsia="en-GB"/>
              </w:rPr>
              <w:t xml:space="preserve">s SEZ), </w:t>
            </w:r>
          </w:p>
          <w:p w14:paraId="0B7BBD26" w14:textId="6BD08EA2" w:rsidR="0086368C" w:rsidRP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Juris Guntis Vjakse</w:t>
            </w:r>
            <w:r w:rsidRPr="0086368C">
              <w:rPr>
                <w:rFonts w:eastAsia="Times New Roman" w:cstheme="minorHAnsi"/>
                <w:color w:val="000000"/>
                <w:sz w:val="24"/>
                <w:szCs w:val="24"/>
                <w:lang w:val="en-US" w:eastAsia="en-GB"/>
              </w:rPr>
              <w:t xml:space="preserve"> (LDDK).</w:t>
            </w:r>
          </w:p>
        </w:tc>
      </w:tr>
      <w:tr w:rsidR="0086368C" w:rsidRPr="00695C2A" w14:paraId="4DF8B940" w14:textId="77777777" w:rsidTr="0086368C">
        <w:trPr>
          <w:trHeight w:val="375"/>
        </w:trPr>
        <w:tc>
          <w:tcPr>
            <w:tcW w:w="1460" w:type="dxa"/>
            <w:tcBorders>
              <w:bottom w:val="nil"/>
            </w:tcBorders>
            <w:shd w:val="clear" w:color="auto" w:fill="D5DCE4" w:themeFill="text2" w:themeFillTint="33"/>
            <w:noWrap/>
            <w:vAlign w:val="center"/>
            <w:hideMark/>
          </w:tcPr>
          <w:p w14:paraId="13AA3C41" w14:textId="77777777" w:rsidR="0086368C" w:rsidRPr="00695C2A" w:rsidRDefault="0086368C" w:rsidP="00B72442">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13</w:t>
            </w:r>
            <w:r>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30–14</w:t>
            </w:r>
            <w:r>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30</w:t>
            </w:r>
          </w:p>
        </w:tc>
        <w:tc>
          <w:tcPr>
            <w:tcW w:w="3213" w:type="dxa"/>
            <w:tcBorders>
              <w:bottom w:val="nil"/>
              <w:right w:val="nil"/>
            </w:tcBorders>
            <w:shd w:val="clear" w:color="auto" w:fill="D5DCE4" w:themeFill="text2" w:themeFillTint="33"/>
            <w:noWrap/>
            <w:vAlign w:val="center"/>
            <w:hideMark/>
          </w:tcPr>
          <w:p w14:paraId="04D6493B" w14:textId="77777777" w:rsidR="0086368C" w:rsidRPr="00695C2A" w:rsidRDefault="0086368C" w:rsidP="00B72442">
            <w:pPr>
              <w:spacing w:after="0" w:line="240" w:lineRule="auto"/>
              <w:rPr>
                <w:rFonts w:eastAsia="Times New Roman" w:cstheme="minorHAnsi"/>
                <w:i/>
                <w:iCs/>
                <w:color w:val="000000"/>
                <w:sz w:val="24"/>
                <w:szCs w:val="24"/>
                <w:lang w:val="en-US" w:eastAsia="en-GB"/>
              </w:rPr>
            </w:pPr>
            <w:r w:rsidRPr="00695C2A">
              <w:rPr>
                <w:rFonts w:eastAsia="Times New Roman" w:cstheme="minorHAnsi"/>
                <w:i/>
                <w:iCs/>
                <w:color w:val="000000"/>
                <w:sz w:val="24"/>
                <w:szCs w:val="24"/>
                <w:lang w:val="en-US" w:eastAsia="en-GB"/>
              </w:rPr>
              <w:t>Lunch (room 223)</w:t>
            </w:r>
          </w:p>
        </w:tc>
        <w:tc>
          <w:tcPr>
            <w:tcW w:w="3260" w:type="dxa"/>
            <w:tcBorders>
              <w:left w:val="nil"/>
              <w:bottom w:val="nil"/>
              <w:right w:val="nil"/>
            </w:tcBorders>
            <w:shd w:val="clear" w:color="auto" w:fill="D5DCE4" w:themeFill="text2" w:themeFillTint="33"/>
            <w:noWrap/>
            <w:vAlign w:val="bottom"/>
            <w:hideMark/>
          </w:tcPr>
          <w:p w14:paraId="2BC41814" w14:textId="77777777" w:rsidR="0086368C" w:rsidRPr="00695C2A" w:rsidRDefault="0086368C" w:rsidP="00B72442">
            <w:pPr>
              <w:spacing w:after="0" w:line="240" w:lineRule="auto"/>
              <w:rPr>
                <w:rFonts w:eastAsia="Times New Roman" w:cstheme="minorHAnsi"/>
                <w:color w:val="000000"/>
                <w:sz w:val="24"/>
                <w:szCs w:val="24"/>
                <w:lang w:val="en-US" w:eastAsia="en-GB"/>
              </w:rPr>
            </w:pPr>
          </w:p>
        </w:tc>
        <w:tc>
          <w:tcPr>
            <w:tcW w:w="3166" w:type="dxa"/>
            <w:tcBorders>
              <w:left w:val="nil"/>
              <w:bottom w:val="nil"/>
              <w:right w:val="nil"/>
            </w:tcBorders>
            <w:shd w:val="clear" w:color="auto" w:fill="D5DCE4" w:themeFill="text2" w:themeFillTint="33"/>
            <w:noWrap/>
            <w:vAlign w:val="bottom"/>
            <w:hideMark/>
          </w:tcPr>
          <w:p w14:paraId="1CDC8139" w14:textId="77777777" w:rsidR="0086368C" w:rsidRPr="00695C2A" w:rsidRDefault="0086368C" w:rsidP="00B72442">
            <w:pPr>
              <w:spacing w:after="0" w:line="240" w:lineRule="auto"/>
              <w:rPr>
                <w:rFonts w:eastAsia="Times New Roman" w:cstheme="minorHAnsi"/>
                <w:color w:val="000000"/>
                <w:sz w:val="24"/>
                <w:szCs w:val="24"/>
                <w:lang w:val="en-US" w:eastAsia="en-GB"/>
              </w:rPr>
            </w:pPr>
          </w:p>
        </w:tc>
        <w:tc>
          <w:tcPr>
            <w:tcW w:w="3213" w:type="dxa"/>
            <w:tcBorders>
              <w:left w:val="nil"/>
              <w:bottom w:val="nil"/>
            </w:tcBorders>
            <w:shd w:val="clear" w:color="auto" w:fill="D5DCE4" w:themeFill="text2" w:themeFillTint="33"/>
            <w:noWrap/>
            <w:vAlign w:val="bottom"/>
            <w:hideMark/>
          </w:tcPr>
          <w:p w14:paraId="525625E6" w14:textId="77777777" w:rsidR="0086368C" w:rsidRPr="00695C2A" w:rsidRDefault="0086368C" w:rsidP="00B72442">
            <w:pPr>
              <w:spacing w:after="0" w:line="240" w:lineRule="auto"/>
              <w:rPr>
                <w:rFonts w:eastAsia="Times New Roman" w:cstheme="minorHAnsi"/>
                <w:color w:val="000000"/>
                <w:sz w:val="24"/>
                <w:szCs w:val="24"/>
                <w:lang w:val="en-US" w:eastAsia="en-GB"/>
              </w:rPr>
            </w:pPr>
          </w:p>
        </w:tc>
      </w:tr>
      <w:tr w:rsidR="00695C2A" w:rsidRPr="00695C2A" w14:paraId="53B40593" w14:textId="77777777" w:rsidTr="0086368C">
        <w:trPr>
          <w:trHeight w:val="375"/>
        </w:trPr>
        <w:tc>
          <w:tcPr>
            <w:tcW w:w="1460" w:type="dxa"/>
            <w:tcBorders>
              <w:top w:val="nil"/>
              <w:left w:val="nil"/>
              <w:bottom w:val="nil"/>
              <w:right w:val="nil"/>
            </w:tcBorders>
            <w:shd w:val="clear" w:color="auto" w:fill="auto"/>
            <w:noWrap/>
            <w:vAlign w:val="center"/>
          </w:tcPr>
          <w:p w14:paraId="2D1B0324" w14:textId="77777777" w:rsidR="00695C2A" w:rsidRDefault="00695C2A" w:rsidP="00695C2A">
            <w:pPr>
              <w:spacing w:after="0" w:line="240" w:lineRule="auto"/>
              <w:jc w:val="center"/>
              <w:rPr>
                <w:rFonts w:eastAsia="Times New Roman" w:cstheme="minorHAnsi"/>
                <w:b/>
                <w:bCs/>
                <w:color w:val="000000"/>
                <w:sz w:val="24"/>
                <w:szCs w:val="24"/>
                <w:lang w:val="en-US" w:eastAsia="en-GB"/>
              </w:rPr>
            </w:pPr>
          </w:p>
          <w:p w14:paraId="39A58144" w14:textId="77777777" w:rsidR="0086368C" w:rsidRDefault="0086368C" w:rsidP="00695C2A">
            <w:pPr>
              <w:spacing w:after="0" w:line="240" w:lineRule="auto"/>
              <w:jc w:val="center"/>
              <w:rPr>
                <w:rFonts w:eastAsia="Times New Roman" w:cstheme="minorHAnsi"/>
                <w:b/>
                <w:bCs/>
                <w:color w:val="000000"/>
                <w:sz w:val="24"/>
                <w:szCs w:val="24"/>
                <w:lang w:val="en-US" w:eastAsia="en-GB"/>
              </w:rPr>
            </w:pPr>
          </w:p>
          <w:p w14:paraId="0F59C900" w14:textId="77777777" w:rsidR="0086368C" w:rsidRDefault="0086368C" w:rsidP="00695C2A">
            <w:pPr>
              <w:spacing w:after="0" w:line="240" w:lineRule="auto"/>
              <w:jc w:val="center"/>
              <w:rPr>
                <w:rFonts w:eastAsia="Times New Roman" w:cstheme="minorHAnsi"/>
                <w:b/>
                <w:bCs/>
                <w:color w:val="000000"/>
                <w:sz w:val="24"/>
                <w:szCs w:val="24"/>
                <w:lang w:val="en-US" w:eastAsia="en-GB"/>
              </w:rPr>
            </w:pPr>
          </w:p>
          <w:p w14:paraId="1D7FE586" w14:textId="77777777" w:rsidR="0086368C" w:rsidRDefault="0086368C" w:rsidP="00695C2A">
            <w:pPr>
              <w:spacing w:after="0" w:line="240" w:lineRule="auto"/>
              <w:jc w:val="center"/>
              <w:rPr>
                <w:rFonts w:eastAsia="Times New Roman" w:cstheme="minorHAnsi"/>
                <w:b/>
                <w:bCs/>
                <w:color w:val="000000"/>
                <w:sz w:val="24"/>
                <w:szCs w:val="24"/>
                <w:lang w:val="en-US" w:eastAsia="en-GB"/>
              </w:rPr>
            </w:pPr>
          </w:p>
          <w:p w14:paraId="0F3DBD45" w14:textId="0280AD2A" w:rsidR="0086368C" w:rsidRPr="00695C2A" w:rsidRDefault="0086368C" w:rsidP="00695C2A">
            <w:pPr>
              <w:spacing w:after="0" w:line="240" w:lineRule="auto"/>
              <w:jc w:val="center"/>
              <w:rPr>
                <w:rFonts w:eastAsia="Times New Roman" w:cstheme="minorHAnsi"/>
                <w:b/>
                <w:bCs/>
                <w:color w:val="000000"/>
                <w:sz w:val="24"/>
                <w:szCs w:val="24"/>
                <w:lang w:val="en-US" w:eastAsia="en-GB"/>
              </w:rPr>
            </w:pPr>
          </w:p>
        </w:tc>
        <w:tc>
          <w:tcPr>
            <w:tcW w:w="3213" w:type="dxa"/>
            <w:tcBorders>
              <w:top w:val="nil"/>
              <w:left w:val="nil"/>
              <w:bottom w:val="nil"/>
              <w:right w:val="nil"/>
            </w:tcBorders>
            <w:shd w:val="clear" w:color="auto" w:fill="auto"/>
            <w:noWrap/>
            <w:vAlign w:val="center"/>
          </w:tcPr>
          <w:p w14:paraId="4E92B005" w14:textId="59E7BE24" w:rsidR="00695C2A" w:rsidRPr="00695C2A" w:rsidRDefault="00695C2A" w:rsidP="00695C2A">
            <w:pPr>
              <w:spacing w:after="0" w:line="240" w:lineRule="auto"/>
              <w:rPr>
                <w:rFonts w:eastAsia="Times New Roman" w:cstheme="minorHAnsi"/>
                <w:i/>
                <w:iCs/>
                <w:color w:val="000000"/>
                <w:sz w:val="24"/>
                <w:szCs w:val="24"/>
                <w:lang w:val="en-US" w:eastAsia="en-GB"/>
              </w:rPr>
            </w:pPr>
          </w:p>
        </w:tc>
        <w:tc>
          <w:tcPr>
            <w:tcW w:w="3260" w:type="dxa"/>
            <w:tcBorders>
              <w:top w:val="nil"/>
              <w:left w:val="nil"/>
              <w:bottom w:val="nil"/>
              <w:right w:val="nil"/>
            </w:tcBorders>
            <w:shd w:val="clear" w:color="auto" w:fill="auto"/>
            <w:noWrap/>
            <w:vAlign w:val="bottom"/>
          </w:tcPr>
          <w:p w14:paraId="6C77933E" w14:textId="34ACE28A" w:rsidR="00695C2A" w:rsidRPr="00695C2A" w:rsidRDefault="00695C2A" w:rsidP="00695C2A">
            <w:pPr>
              <w:spacing w:after="0" w:line="240" w:lineRule="auto"/>
              <w:rPr>
                <w:rFonts w:eastAsia="Times New Roman" w:cstheme="minorHAnsi"/>
                <w:color w:val="000000"/>
                <w:sz w:val="24"/>
                <w:szCs w:val="24"/>
                <w:lang w:val="en-US" w:eastAsia="en-GB"/>
              </w:rPr>
            </w:pPr>
          </w:p>
        </w:tc>
        <w:tc>
          <w:tcPr>
            <w:tcW w:w="3166" w:type="dxa"/>
            <w:tcBorders>
              <w:top w:val="nil"/>
              <w:left w:val="nil"/>
              <w:bottom w:val="nil"/>
              <w:right w:val="nil"/>
            </w:tcBorders>
            <w:shd w:val="clear" w:color="auto" w:fill="auto"/>
            <w:noWrap/>
            <w:vAlign w:val="bottom"/>
          </w:tcPr>
          <w:p w14:paraId="4258B326" w14:textId="677B90D0" w:rsidR="00695C2A" w:rsidRPr="00695C2A" w:rsidRDefault="00695C2A" w:rsidP="00695C2A">
            <w:pPr>
              <w:spacing w:after="0" w:line="240" w:lineRule="auto"/>
              <w:rPr>
                <w:rFonts w:eastAsia="Times New Roman" w:cstheme="minorHAnsi"/>
                <w:color w:val="000000"/>
                <w:sz w:val="24"/>
                <w:szCs w:val="24"/>
                <w:lang w:val="en-US" w:eastAsia="en-GB"/>
              </w:rPr>
            </w:pPr>
          </w:p>
        </w:tc>
        <w:tc>
          <w:tcPr>
            <w:tcW w:w="3213" w:type="dxa"/>
            <w:tcBorders>
              <w:top w:val="nil"/>
              <w:left w:val="nil"/>
              <w:bottom w:val="nil"/>
              <w:right w:val="nil"/>
            </w:tcBorders>
            <w:shd w:val="clear" w:color="auto" w:fill="auto"/>
            <w:noWrap/>
            <w:vAlign w:val="bottom"/>
          </w:tcPr>
          <w:p w14:paraId="5FDD9BEF" w14:textId="0A6F5CC0" w:rsidR="00695C2A" w:rsidRPr="00695C2A" w:rsidRDefault="00695C2A" w:rsidP="00695C2A">
            <w:pPr>
              <w:spacing w:after="0" w:line="240" w:lineRule="auto"/>
              <w:rPr>
                <w:rFonts w:eastAsia="Times New Roman" w:cstheme="minorHAnsi"/>
                <w:color w:val="000000"/>
                <w:sz w:val="24"/>
                <w:szCs w:val="24"/>
                <w:lang w:val="en-US" w:eastAsia="en-GB"/>
              </w:rPr>
            </w:pPr>
          </w:p>
        </w:tc>
      </w:tr>
      <w:tr w:rsidR="00695C2A" w:rsidRPr="00695C2A" w14:paraId="2D8C17A2" w14:textId="77777777" w:rsidTr="0086368C">
        <w:trPr>
          <w:trHeight w:val="375"/>
        </w:trPr>
        <w:tc>
          <w:tcPr>
            <w:tcW w:w="1460" w:type="dxa"/>
            <w:tcBorders>
              <w:top w:val="nil"/>
              <w:bottom w:val="single" w:sz="4" w:space="0" w:color="auto"/>
            </w:tcBorders>
            <w:shd w:val="clear" w:color="auto" w:fill="auto"/>
            <w:noWrap/>
            <w:vAlign w:val="center"/>
          </w:tcPr>
          <w:p w14:paraId="509ED837" w14:textId="77777777" w:rsidR="00695C2A" w:rsidRPr="00695C2A" w:rsidRDefault="00695C2A" w:rsidP="00695C2A">
            <w:pPr>
              <w:spacing w:after="0" w:line="240" w:lineRule="auto"/>
              <w:jc w:val="center"/>
              <w:rPr>
                <w:rFonts w:eastAsia="Times New Roman" w:cstheme="minorHAnsi"/>
                <w:b/>
                <w:bCs/>
                <w:color w:val="000000"/>
                <w:sz w:val="24"/>
                <w:szCs w:val="24"/>
                <w:lang w:val="en-US" w:eastAsia="en-GB"/>
              </w:rPr>
            </w:pPr>
          </w:p>
        </w:tc>
        <w:tc>
          <w:tcPr>
            <w:tcW w:w="3213" w:type="dxa"/>
            <w:tcBorders>
              <w:top w:val="nil"/>
              <w:bottom w:val="single" w:sz="4" w:space="0" w:color="auto"/>
              <w:right w:val="single" w:sz="4" w:space="0" w:color="auto"/>
            </w:tcBorders>
            <w:shd w:val="clear" w:color="auto" w:fill="FFF2CC"/>
            <w:noWrap/>
            <w:vAlign w:val="bottom"/>
          </w:tcPr>
          <w:p w14:paraId="2CFF70B5" w14:textId="52A93EC6"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Latgalistics: education</w:t>
            </w:r>
          </w:p>
          <w:p w14:paraId="78D999B5" w14:textId="5E939EA7" w:rsidR="00695C2A" w:rsidRPr="00695C2A" w:rsidRDefault="00695C2A" w:rsidP="00695C2A">
            <w:pPr>
              <w:spacing w:after="0" w:line="240" w:lineRule="auto"/>
              <w:jc w:val="center"/>
              <w:rPr>
                <w:rFonts w:eastAsia="Times New Roman" w:cstheme="minorHAnsi"/>
                <w:i/>
                <w:iCs/>
                <w:color w:val="000000"/>
                <w:sz w:val="24"/>
                <w:szCs w:val="24"/>
                <w:lang w:val="en-US" w:eastAsia="en-GB"/>
              </w:rPr>
            </w:pPr>
            <w:r w:rsidRPr="00695C2A">
              <w:rPr>
                <w:rFonts w:eastAsia="Times New Roman" w:cstheme="minorHAnsi"/>
                <w:b/>
                <w:bCs/>
                <w:color w:val="000000"/>
                <w:sz w:val="24"/>
                <w:szCs w:val="24"/>
                <w:lang w:val="en-US" w:eastAsia="en-GB"/>
              </w:rPr>
              <w:t>(room 124)</w:t>
            </w:r>
          </w:p>
        </w:tc>
        <w:tc>
          <w:tcPr>
            <w:tcW w:w="3260" w:type="dxa"/>
            <w:tcBorders>
              <w:top w:val="nil"/>
              <w:left w:val="single" w:sz="4" w:space="0" w:color="auto"/>
              <w:bottom w:val="single" w:sz="4" w:space="0" w:color="auto"/>
              <w:right w:val="single" w:sz="4" w:space="0" w:color="auto"/>
            </w:tcBorders>
            <w:shd w:val="clear" w:color="auto" w:fill="F8CBAD"/>
            <w:noWrap/>
            <w:vAlign w:val="bottom"/>
          </w:tcPr>
          <w:p w14:paraId="603A50C5" w14:textId="41DA1090"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Latgalistics: language</w:t>
            </w:r>
          </w:p>
          <w:p w14:paraId="4EEAABE4" w14:textId="3839892E" w:rsidR="00695C2A" w:rsidRPr="00695C2A" w:rsidRDefault="00695C2A" w:rsidP="00695C2A">
            <w:pPr>
              <w:spacing w:after="0" w:line="240" w:lineRule="auto"/>
              <w:jc w:val="center"/>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(room 215)</w:t>
            </w:r>
          </w:p>
        </w:tc>
        <w:tc>
          <w:tcPr>
            <w:tcW w:w="6379" w:type="dxa"/>
            <w:gridSpan w:val="2"/>
            <w:tcBorders>
              <w:top w:val="nil"/>
              <w:left w:val="single" w:sz="4" w:space="0" w:color="auto"/>
              <w:bottom w:val="single" w:sz="4" w:space="0" w:color="auto"/>
            </w:tcBorders>
            <w:shd w:val="clear" w:color="auto" w:fill="DAE3F3"/>
            <w:noWrap/>
            <w:vAlign w:val="bottom"/>
          </w:tcPr>
          <w:p w14:paraId="5EDEC639" w14:textId="77777777"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Law, history, security, economics</w:t>
            </w:r>
          </w:p>
          <w:p w14:paraId="403E3535" w14:textId="6C2C8189" w:rsidR="00695C2A" w:rsidRPr="00695C2A" w:rsidRDefault="00695C2A" w:rsidP="00695C2A">
            <w:pPr>
              <w:spacing w:after="0" w:line="240" w:lineRule="auto"/>
              <w:jc w:val="center"/>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(room 105, Faculty of Engineering)</w:t>
            </w:r>
          </w:p>
        </w:tc>
      </w:tr>
      <w:tr w:rsidR="00695C2A" w:rsidRPr="00695C2A" w14:paraId="59629483" w14:textId="77777777" w:rsidTr="00BB18AB">
        <w:trPr>
          <w:trHeight w:val="983"/>
        </w:trPr>
        <w:tc>
          <w:tcPr>
            <w:tcW w:w="1460" w:type="dxa"/>
            <w:tcBorders>
              <w:bottom w:val="single" w:sz="4" w:space="0" w:color="auto"/>
            </w:tcBorders>
            <w:shd w:val="clear" w:color="auto" w:fill="auto"/>
            <w:noWrap/>
            <w:vAlign w:val="center"/>
            <w:hideMark/>
          </w:tcPr>
          <w:p w14:paraId="3C46CBDE" w14:textId="1D0BDB83" w:rsidR="00695C2A" w:rsidRPr="00695C2A" w:rsidRDefault="00695C2A" w:rsidP="00695C2A">
            <w:pPr>
              <w:spacing w:after="0" w:line="240" w:lineRule="auto"/>
              <w:jc w:val="center"/>
              <w:rPr>
                <w:rFonts w:eastAsia="Times New Roman" w:cstheme="minorHAnsi"/>
                <w:b/>
                <w:bCs/>
                <w:color w:val="000000"/>
                <w:sz w:val="24"/>
                <w:szCs w:val="24"/>
                <w:lang w:val="en-US" w:eastAsia="en-GB"/>
              </w:rPr>
            </w:pPr>
            <w:r w:rsidRPr="00695C2A">
              <w:rPr>
                <w:rFonts w:eastAsia="Times New Roman" w:cstheme="minorHAnsi"/>
                <w:b/>
                <w:bCs/>
                <w:color w:val="000000"/>
                <w:sz w:val="24"/>
                <w:szCs w:val="24"/>
                <w:lang w:val="en-US" w:eastAsia="en-GB"/>
              </w:rPr>
              <w:t>14</w:t>
            </w:r>
            <w:r w:rsidR="0086368C">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30–15</w:t>
            </w:r>
            <w:r w:rsidR="0086368C">
              <w:rPr>
                <w:rFonts w:eastAsia="Times New Roman" w:cstheme="minorHAnsi"/>
                <w:b/>
                <w:bCs/>
                <w:color w:val="000000"/>
                <w:sz w:val="24"/>
                <w:szCs w:val="24"/>
                <w:lang w:val="en-US" w:eastAsia="en-GB"/>
              </w:rPr>
              <w:t>.</w:t>
            </w:r>
            <w:r w:rsidRPr="00695C2A">
              <w:rPr>
                <w:rFonts w:eastAsia="Times New Roman" w:cstheme="minorHAnsi"/>
                <w:b/>
                <w:bCs/>
                <w:color w:val="000000"/>
                <w:sz w:val="24"/>
                <w:szCs w:val="24"/>
                <w:lang w:val="en-US" w:eastAsia="en-GB"/>
              </w:rPr>
              <w:t>30</w:t>
            </w:r>
          </w:p>
        </w:tc>
        <w:tc>
          <w:tcPr>
            <w:tcW w:w="3213" w:type="dxa"/>
            <w:tcBorders>
              <w:bottom w:val="single" w:sz="4" w:space="0" w:color="auto"/>
            </w:tcBorders>
            <w:shd w:val="clear" w:color="auto" w:fill="FFF2CC"/>
            <w:vAlign w:val="center"/>
            <w:hideMark/>
          </w:tcPr>
          <w:p w14:paraId="04A4BB43" w14:textId="77777777"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Civic participation, youngsters</w:t>
            </w:r>
            <w:r w:rsidRPr="00695C2A">
              <w:rPr>
                <w:rFonts w:eastAsia="Times New Roman" w:cstheme="minorHAnsi"/>
                <w:color w:val="000000"/>
                <w:sz w:val="24"/>
                <w:szCs w:val="24"/>
                <w:lang w:val="en-US" w:eastAsia="en-GB"/>
              </w:rPr>
              <w:t>: which of the current Latgalian channels reaches youth target group. What can be seen from the feedback analyses. Do values and priorities of next generation differ. The most effective way to pass on the identity and culture code.</w:t>
            </w:r>
          </w:p>
          <w:p w14:paraId="11474391" w14:textId="7BE83AAA" w:rsidR="0086368C" w:rsidRPr="0086368C" w:rsidRDefault="00695C2A" w:rsidP="0086368C">
            <w:pPr>
              <w:spacing w:after="0" w:line="240" w:lineRule="auto"/>
              <w:rPr>
                <w:rFonts w:eastAsia="Times New Roman" w:cstheme="minorHAnsi"/>
                <w:b/>
                <w:bCs/>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Guntis Rasims</w:t>
            </w:r>
            <w:r w:rsidR="0086368C">
              <w:rPr>
                <w:rFonts w:eastAsia="Times New Roman" w:cstheme="minorHAnsi"/>
                <w:b/>
                <w:bCs/>
                <w:color w:val="000000"/>
                <w:sz w:val="24"/>
                <w:szCs w:val="24"/>
                <w:lang w:val="en-US" w:eastAsia="en-GB"/>
              </w:rPr>
              <w:t xml:space="preserve"> </w:t>
            </w:r>
            <w:r w:rsidR="0086368C">
              <w:rPr>
                <w:rFonts w:eastAsia="Times New Roman" w:cstheme="minorHAnsi"/>
                <w:color w:val="000000"/>
                <w:sz w:val="24"/>
                <w:szCs w:val="24"/>
                <w:lang w:val="en-US" w:eastAsia="en-GB"/>
              </w:rPr>
              <w:t>(</w:t>
            </w:r>
            <w:r w:rsidR="0086368C" w:rsidRPr="0086368C">
              <w:rPr>
                <w:rFonts w:eastAsia="Times New Roman" w:cstheme="minorHAnsi"/>
                <w:color w:val="000000"/>
                <w:sz w:val="24"/>
                <w:szCs w:val="24"/>
                <w:lang w:val="en-US" w:eastAsia="en-GB"/>
              </w:rPr>
              <w:t>Rezekne county Municipality)</w:t>
            </w:r>
          </w:p>
          <w:p w14:paraId="45D1B96B" w14:textId="77777777" w:rsidR="0086368C" w:rsidRDefault="0086368C" w:rsidP="0086368C">
            <w:pPr>
              <w:spacing w:after="0" w:line="240" w:lineRule="auto"/>
              <w:rPr>
                <w:rFonts w:eastAsia="Times New Roman" w:cstheme="minorHAnsi"/>
                <w:color w:val="000000"/>
                <w:sz w:val="24"/>
                <w:szCs w:val="24"/>
                <w:lang w:val="en-US" w:eastAsia="en-GB"/>
              </w:rPr>
            </w:pPr>
          </w:p>
          <w:p w14:paraId="6A048EB9"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color w:val="000000"/>
                <w:sz w:val="24"/>
                <w:szCs w:val="24"/>
                <w:lang w:val="en-US" w:eastAsia="en-GB"/>
              </w:rPr>
              <w:t xml:space="preserve">Experts: </w:t>
            </w:r>
          </w:p>
          <w:p w14:paraId="0C21365C"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Amanda Anusāne</w:t>
            </w:r>
            <w:r w:rsidRPr="0086368C">
              <w:rPr>
                <w:rFonts w:eastAsia="Times New Roman" w:cstheme="minorHAnsi"/>
                <w:color w:val="000000"/>
                <w:sz w:val="24"/>
                <w:szCs w:val="24"/>
                <w:lang w:val="en-US" w:eastAsia="en-GB"/>
              </w:rPr>
              <w:t xml:space="preserve"> (LgSC), </w:t>
            </w:r>
          </w:p>
          <w:p w14:paraId="39CE1CB5"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Jānis Garisons</w:t>
            </w:r>
            <w:r w:rsidRPr="0086368C">
              <w:rPr>
                <w:rFonts w:eastAsia="Times New Roman" w:cstheme="minorHAnsi"/>
                <w:color w:val="000000"/>
                <w:sz w:val="24"/>
                <w:szCs w:val="24"/>
                <w:lang w:val="en-US" w:eastAsia="en-GB"/>
              </w:rPr>
              <w:t xml:space="preserve"> (AM), </w:t>
            </w:r>
          </w:p>
          <w:p w14:paraId="570E21AF"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Sandis Mesters</w:t>
            </w:r>
            <w:r w:rsidRPr="0086368C">
              <w:rPr>
                <w:rFonts w:eastAsia="Times New Roman" w:cstheme="minorHAnsi"/>
                <w:color w:val="000000"/>
                <w:sz w:val="24"/>
                <w:szCs w:val="24"/>
                <w:lang w:val="en-US" w:eastAsia="en-GB"/>
              </w:rPr>
              <w:t xml:space="preserve">, </w:t>
            </w:r>
          </w:p>
          <w:p w14:paraId="30EB1243"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Lauris Zalāns</w:t>
            </w:r>
            <w:r w:rsidRPr="0086368C">
              <w:rPr>
                <w:rFonts w:eastAsia="Times New Roman" w:cstheme="minorHAnsi"/>
                <w:color w:val="000000"/>
                <w:sz w:val="24"/>
                <w:szCs w:val="24"/>
                <w:lang w:val="en-US" w:eastAsia="en-GB"/>
              </w:rPr>
              <w:t xml:space="preserve">, </w:t>
            </w:r>
          </w:p>
          <w:p w14:paraId="385A4BF0"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Daiga Laizāne</w:t>
            </w:r>
            <w:r w:rsidRPr="0086368C">
              <w:rPr>
                <w:rFonts w:eastAsia="Times New Roman" w:cstheme="minorHAnsi"/>
                <w:color w:val="000000"/>
                <w:sz w:val="24"/>
                <w:szCs w:val="24"/>
                <w:lang w:val="en-US" w:eastAsia="en-GB"/>
              </w:rPr>
              <w:t>.</w:t>
            </w:r>
          </w:p>
          <w:p w14:paraId="0307D9F8" w14:textId="45285BE5" w:rsidR="0086368C" w:rsidRPr="00695C2A" w:rsidRDefault="0086368C" w:rsidP="0086368C">
            <w:pPr>
              <w:spacing w:after="0" w:line="240" w:lineRule="auto"/>
              <w:rPr>
                <w:rFonts w:eastAsia="Times New Roman" w:cstheme="minorHAnsi"/>
                <w:b/>
                <w:bCs/>
                <w:color w:val="000000"/>
                <w:sz w:val="24"/>
                <w:szCs w:val="24"/>
                <w:lang w:val="en-US" w:eastAsia="en-GB"/>
              </w:rPr>
            </w:pPr>
          </w:p>
        </w:tc>
        <w:tc>
          <w:tcPr>
            <w:tcW w:w="3260" w:type="dxa"/>
            <w:tcBorders>
              <w:bottom w:val="single" w:sz="4" w:space="0" w:color="auto"/>
            </w:tcBorders>
            <w:shd w:val="clear" w:color="FBE5D6" w:fill="F8CBAD"/>
            <w:vAlign w:val="center"/>
            <w:hideMark/>
          </w:tcPr>
          <w:p w14:paraId="17561BB3" w14:textId="77777777" w:rsidR="00695C2A" w:rsidRPr="00695C2A" w:rsidRDefault="00695C2A" w:rsidP="00695C2A">
            <w:pPr>
              <w:spacing w:after="0" w:line="240" w:lineRule="auto"/>
              <w:rPr>
                <w:rFonts w:eastAsia="Times New Roman" w:cstheme="minorHAnsi"/>
                <w:color w:val="000000"/>
                <w:sz w:val="24"/>
                <w:szCs w:val="24"/>
                <w:lang w:val="en-US" w:eastAsia="en-GB"/>
              </w:rPr>
            </w:pPr>
            <w:r w:rsidRPr="00695C2A">
              <w:rPr>
                <w:rFonts w:eastAsia="Times New Roman" w:cstheme="minorHAnsi"/>
                <w:b/>
                <w:bCs/>
                <w:color w:val="000000"/>
                <w:sz w:val="24"/>
                <w:szCs w:val="24"/>
                <w:lang w:val="en-US" w:eastAsia="en-GB"/>
              </w:rPr>
              <w:t xml:space="preserve">Civic organisations as amplifiers </w:t>
            </w:r>
            <w:r w:rsidRPr="00695C2A">
              <w:rPr>
                <w:rFonts w:eastAsia="Times New Roman" w:cstheme="minorHAnsi"/>
                <w:color w:val="000000"/>
                <w:sz w:val="24"/>
                <w:szCs w:val="24"/>
                <w:lang w:val="en-US" w:eastAsia="en-GB"/>
              </w:rPr>
              <w:t>of the community ideas, as well as developing agents, and a middle man between the government, local municipality and society</w:t>
            </w:r>
            <w:r w:rsidRPr="00695C2A">
              <w:rPr>
                <w:rFonts w:eastAsia="Times New Roman" w:cstheme="minorHAnsi"/>
                <w:b/>
                <w:bCs/>
                <w:color w:val="000000"/>
                <w:sz w:val="24"/>
                <w:szCs w:val="24"/>
                <w:lang w:val="en-US" w:eastAsia="en-GB"/>
              </w:rPr>
              <w:t>.</w:t>
            </w:r>
            <w:r w:rsidRPr="00695C2A">
              <w:rPr>
                <w:rFonts w:eastAsia="Times New Roman" w:cstheme="minorHAnsi"/>
                <w:color w:val="000000"/>
                <w:sz w:val="24"/>
                <w:szCs w:val="24"/>
                <w:lang w:val="en-US" w:eastAsia="en-GB"/>
              </w:rPr>
              <w:t xml:space="preserve"> How to achieve more respect of the NGO initiatives and action models.</w:t>
            </w:r>
          </w:p>
          <w:p w14:paraId="63428D22" w14:textId="1A731FBA" w:rsidR="0086368C" w:rsidRDefault="00695C2A" w:rsidP="0086368C">
            <w:pPr>
              <w:spacing w:after="0" w:line="240" w:lineRule="auto"/>
              <w:rPr>
                <w:rFonts w:eastAsia="Times New Roman" w:cstheme="minorHAnsi"/>
                <w:color w:val="000000"/>
                <w:sz w:val="24"/>
                <w:szCs w:val="24"/>
                <w:lang w:val="en-US" w:eastAsia="en-GB"/>
              </w:rPr>
            </w:pPr>
            <w:r w:rsidRPr="00695C2A">
              <w:rPr>
                <w:rFonts w:eastAsia="Times New Roman" w:cstheme="minorHAnsi"/>
                <w:color w:val="000000"/>
                <w:sz w:val="24"/>
                <w:szCs w:val="24"/>
                <w:lang w:val="en-US" w:eastAsia="en-GB"/>
              </w:rPr>
              <w:t xml:space="preserve">Moderator: </w:t>
            </w:r>
            <w:r w:rsidRPr="00695C2A">
              <w:rPr>
                <w:rFonts w:eastAsia="Times New Roman" w:cstheme="minorHAnsi"/>
                <w:b/>
                <w:bCs/>
                <w:color w:val="000000"/>
                <w:sz w:val="24"/>
                <w:szCs w:val="24"/>
                <w:lang w:val="en-US" w:eastAsia="en-GB"/>
              </w:rPr>
              <w:t>Jurs Viļums</w:t>
            </w:r>
            <w:r w:rsidR="0086368C" w:rsidRPr="0086368C">
              <w:rPr>
                <w:rFonts w:eastAsia="Times New Roman" w:cstheme="minorHAnsi"/>
                <w:color w:val="000000"/>
                <w:sz w:val="24"/>
                <w:szCs w:val="24"/>
                <w:lang w:val="en-US" w:eastAsia="en-GB"/>
              </w:rPr>
              <w:t xml:space="preserve"> (LKB, SaRIK)</w:t>
            </w:r>
          </w:p>
          <w:p w14:paraId="4D94E123" w14:textId="77777777" w:rsidR="0086368C" w:rsidRPr="0086368C" w:rsidRDefault="0086368C" w:rsidP="0086368C">
            <w:pPr>
              <w:spacing w:after="0" w:line="240" w:lineRule="auto"/>
              <w:rPr>
                <w:rFonts w:eastAsia="Times New Roman" w:cstheme="minorHAnsi"/>
                <w:b/>
                <w:bCs/>
                <w:color w:val="000000"/>
                <w:sz w:val="24"/>
                <w:szCs w:val="24"/>
                <w:lang w:val="en-US" w:eastAsia="en-GB"/>
              </w:rPr>
            </w:pPr>
          </w:p>
          <w:p w14:paraId="055127D9"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color w:val="000000"/>
                <w:sz w:val="24"/>
                <w:szCs w:val="24"/>
                <w:lang w:val="en-US" w:eastAsia="en-GB"/>
              </w:rPr>
              <w:t xml:space="preserve">Experts: </w:t>
            </w:r>
          </w:p>
          <w:p w14:paraId="609D9C44"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Ieva Morica</w:t>
            </w:r>
            <w:r w:rsidRPr="0086368C">
              <w:rPr>
                <w:rFonts w:eastAsia="Times New Roman" w:cstheme="minorHAnsi"/>
                <w:color w:val="000000"/>
                <w:sz w:val="24"/>
                <w:szCs w:val="24"/>
                <w:lang w:val="en-US" w:eastAsia="en-GB"/>
              </w:rPr>
              <w:t xml:space="preserve"> („DOTS”), </w:t>
            </w:r>
          </w:p>
          <w:p w14:paraId="7C436902"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Edīte Husare</w:t>
            </w:r>
            <w:r w:rsidRPr="0086368C">
              <w:rPr>
                <w:rFonts w:eastAsia="Times New Roman" w:cstheme="minorHAnsi"/>
                <w:color w:val="000000"/>
                <w:sz w:val="24"/>
                <w:szCs w:val="24"/>
                <w:lang w:val="en-US" w:eastAsia="en-GB"/>
              </w:rPr>
              <w:t xml:space="preserve"> (LgSC), </w:t>
            </w:r>
          </w:p>
          <w:p w14:paraId="11782EF9" w14:textId="77777777" w:rsid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Marika Rudzīte-Griķe</w:t>
            </w:r>
            <w:r w:rsidRPr="0086368C">
              <w:rPr>
                <w:rFonts w:eastAsia="Times New Roman" w:cstheme="minorHAnsi"/>
                <w:color w:val="000000"/>
                <w:sz w:val="24"/>
                <w:szCs w:val="24"/>
                <w:lang w:val="en-US" w:eastAsia="en-GB"/>
              </w:rPr>
              <w:t xml:space="preserve"> („Handmade Latgola”), </w:t>
            </w:r>
          </w:p>
          <w:p w14:paraId="5F41BC29" w14:textId="41205C0D" w:rsidR="0086368C" w:rsidRPr="0086368C" w:rsidRDefault="0086368C" w:rsidP="0086368C">
            <w:pPr>
              <w:spacing w:after="0" w:line="240" w:lineRule="auto"/>
              <w:rPr>
                <w:rFonts w:eastAsia="Times New Roman" w:cstheme="minorHAnsi"/>
                <w:color w:val="000000"/>
                <w:sz w:val="24"/>
                <w:szCs w:val="24"/>
                <w:lang w:val="en-US" w:eastAsia="en-GB"/>
              </w:rPr>
            </w:pPr>
            <w:r w:rsidRPr="0086368C">
              <w:rPr>
                <w:rFonts w:eastAsia="Times New Roman" w:cstheme="minorHAnsi"/>
                <w:b/>
                <w:bCs/>
                <w:color w:val="000000"/>
                <w:sz w:val="24"/>
                <w:szCs w:val="24"/>
                <w:lang w:val="en-US" w:eastAsia="en-GB"/>
              </w:rPr>
              <w:t>Jorens Dobkevičs</w:t>
            </w:r>
            <w:r w:rsidRPr="0086368C">
              <w:rPr>
                <w:rFonts w:eastAsia="Times New Roman" w:cstheme="minorHAnsi"/>
                <w:color w:val="000000"/>
                <w:sz w:val="24"/>
                <w:szCs w:val="24"/>
                <w:lang w:val="en-US" w:eastAsia="en-GB"/>
              </w:rPr>
              <w:t xml:space="preserve"> („NEW EAST”)</w:t>
            </w:r>
          </w:p>
        </w:tc>
        <w:tc>
          <w:tcPr>
            <w:tcW w:w="6379" w:type="dxa"/>
            <w:gridSpan w:val="2"/>
            <w:tcBorders>
              <w:bottom w:val="single" w:sz="4" w:space="0" w:color="auto"/>
            </w:tcBorders>
            <w:shd w:val="clear" w:color="auto" w:fill="DAE3F3"/>
            <w:noWrap/>
            <w:vAlign w:val="center"/>
            <w:hideMark/>
          </w:tcPr>
          <w:p w14:paraId="2B4B625C" w14:textId="1778F382" w:rsidR="00695C2A" w:rsidRPr="00695C2A" w:rsidRDefault="00695C2A" w:rsidP="00695C2A">
            <w:pPr>
              <w:spacing w:after="0" w:line="240" w:lineRule="auto"/>
              <w:rPr>
                <w:rFonts w:eastAsia="Times New Roman" w:cstheme="minorHAnsi"/>
                <w:sz w:val="24"/>
                <w:szCs w:val="24"/>
                <w:lang w:val="en-US" w:eastAsia="en-GB"/>
              </w:rPr>
            </w:pPr>
            <w:r w:rsidRPr="00695C2A">
              <w:rPr>
                <w:rFonts w:eastAsia="Times New Roman" w:cstheme="minorHAnsi"/>
                <w:b/>
                <w:bCs/>
                <w:sz w:val="24"/>
                <w:szCs w:val="24"/>
                <w:lang w:val="en-US" w:eastAsia="en-GB"/>
              </w:rPr>
              <w:t>Local municipality, administrative-territorial reform and Latgale as a territorial unit in Latvia</w:t>
            </w:r>
            <w:r w:rsidRPr="00695C2A">
              <w:rPr>
                <w:rFonts w:eastAsia="Times New Roman" w:cstheme="minorHAnsi"/>
                <w:sz w:val="24"/>
                <w:szCs w:val="24"/>
                <w:lang w:val="en-US" w:eastAsia="en-GB"/>
              </w:rPr>
              <w:t>.</w:t>
            </w:r>
          </w:p>
          <w:p w14:paraId="1076AD1E" w14:textId="31B01D6E" w:rsidR="0086368C" w:rsidRPr="00CE45EB" w:rsidRDefault="00695C2A" w:rsidP="0086368C">
            <w:pPr>
              <w:spacing w:after="0" w:line="240" w:lineRule="auto"/>
              <w:rPr>
                <w:rFonts w:eastAsia="Times New Roman" w:cstheme="minorHAnsi"/>
                <w:b/>
                <w:bCs/>
                <w:sz w:val="24"/>
                <w:szCs w:val="24"/>
                <w:lang w:val="en-US" w:eastAsia="en-GB"/>
              </w:rPr>
            </w:pPr>
            <w:r w:rsidRPr="00695C2A">
              <w:rPr>
                <w:rFonts w:eastAsia="Times New Roman" w:cstheme="minorHAnsi"/>
                <w:sz w:val="24"/>
                <w:szCs w:val="24"/>
                <w:lang w:val="en-US" w:eastAsia="en-GB"/>
              </w:rPr>
              <w:t xml:space="preserve">Moderator: </w:t>
            </w:r>
            <w:r w:rsidRPr="00695C2A">
              <w:rPr>
                <w:rFonts w:eastAsia="Times New Roman" w:cstheme="minorHAnsi"/>
                <w:b/>
                <w:bCs/>
                <w:sz w:val="24"/>
                <w:szCs w:val="24"/>
                <w:lang w:val="en-US" w:eastAsia="en-GB"/>
              </w:rPr>
              <w:t>Aldis Bukšs</w:t>
            </w:r>
            <w:r w:rsidR="00CE45EB">
              <w:rPr>
                <w:rFonts w:eastAsia="Times New Roman" w:cstheme="minorHAnsi"/>
                <w:b/>
                <w:bCs/>
                <w:sz w:val="24"/>
                <w:szCs w:val="24"/>
                <w:lang w:val="en-US" w:eastAsia="en-GB"/>
              </w:rPr>
              <w:t xml:space="preserve"> </w:t>
            </w:r>
            <w:r w:rsidR="00CE45EB">
              <w:rPr>
                <w:rFonts w:eastAsia="Times New Roman" w:cstheme="minorHAnsi"/>
                <w:sz w:val="24"/>
                <w:szCs w:val="24"/>
                <w:lang w:val="en-US" w:eastAsia="en-GB"/>
              </w:rPr>
              <w:t>(</w:t>
            </w:r>
            <w:r w:rsidR="0086368C" w:rsidRPr="0086368C">
              <w:rPr>
                <w:rFonts w:eastAsia="Times New Roman" w:cstheme="minorHAnsi"/>
                <w:sz w:val="24"/>
                <w:szCs w:val="24"/>
                <w:lang w:val="en-US" w:eastAsia="en-GB"/>
              </w:rPr>
              <w:t>TM)</w:t>
            </w:r>
          </w:p>
          <w:p w14:paraId="5D6FC6F1" w14:textId="77777777" w:rsidR="00CE45EB" w:rsidRDefault="00CE45EB" w:rsidP="0086368C">
            <w:pPr>
              <w:spacing w:after="0" w:line="240" w:lineRule="auto"/>
              <w:rPr>
                <w:rFonts w:eastAsia="Times New Roman" w:cstheme="minorHAnsi"/>
                <w:sz w:val="24"/>
                <w:szCs w:val="24"/>
                <w:lang w:val="en-US" w:eastAsia="en-GB"/>
              </w:rPr>
            </w:pPr>
          </w:p>
          <w:p w14:paraId="604013CE" w14:textId="77777777" w:rsidR="00CE45EB" w:rsidRDefault="0086368C" w:rsidP="0086368C">
            <w:pPr>
              <w:spacing w:after="0" w:line="240" w:lineRule="auto"/>
              <w:rPr>
                <w:rFonts w:eastAsia="Times New Roman" w:cstheme="minorHAnsi"/>
                <w:sz w:val="24"/>
                <w:szCs w:val="24"/>
                <w:lang w:val="en-US" w:eastAsia="en-GB"/>
              </w:rPr>
            </w:pPr>
            <w:r w:rsidRPr="0086368C">
              <w:rPr>
                <w:rFonts w:eastAsia="Times New Roman" w:cstheme="minorHAnsi"/>
                <w:sz w:val="24"/>
                <w:szCs w:val="24"/>
                <w:lang w:val="en-US" w:eastAsia="en-GB"/>
              </w:rPr>
              <w:t xml:space="preserve">Experts: </w:t>
            </w:r>
          </w:p>
          <w:p w14:paraId="054F7A48" w14:textId="77777777" w:rsidR="00CE45EB" w:rsidRDefault="0086368C" w:rsidP="0086368C">
            <w:pPr>
              <w:spacing w:after="0" w:line="240" w:lineRule="auto"/>
              <w:rPr>
                <w:rFonts w:eastAsia="Times New Roman" w:cstheme="minorHAnsi"/>
                <w:sz w:val="24"/>
                <w:szCs w:val="24"/>
                <w:lang w:val="en-US" w:eastAsia="en-GB"/>
              </w:rPr>
            </w:pPr>
            <w:r w:rsidRPr="00CE45EB">
              <w:rPr>
                <w:rFonts w:eastAsia="Times New Roman" w:cstheme="minorHAnsi"/>
                <w:b/>
                <w:bCs/>
                <w:sz w:val="24"/>
                <w:szCs w:val="24"/>
                <w:lang w:val="en-US" w:eastAsia="en-GB"/>
              </w:rPr>
              <w:t>Juris Pūce</w:t>
            </w:r>
            <w:r w:rsidRPr="0086368C">
              <w:rPr>
                <w:rFonts w:eastAsia="Times New Roman" w:cstheme="minorHAnsi"/>
                <w:sz w:val="24"/>
                <w:szCs w:val="24"/>
                <w:lang w:val="en-US" w:eastAsia="en-GB"/>
              </w:rPr>
              <w:t xml:space="preserve"> (Saeima), </w:t>
            </w:r>
          </w:p>
          <w:p w14:paraId="4D8C0D55" w14:textId="77777777" w:rsidR="00CE45EB" w:rsidRDefault="0086368C" w:rsidP="0086368C">
            <w:pPr>
              <w:spacing w:after="0" w:line="240" w:lineRule="auto"/>
              <w:rPr>
                <w:rFonts w:eastAsia="Times New Roman" w:cstheme="minorHAnsi"/>
                <w:sz w:val="24"/>
                <w:szCs w:val="24"/>
                <w:lang w:val="en-US" w:eastAsia="en-GB"/>
              </w:rPr>
            </w:pPr>
            <w:r w:rsidRPr="00CE45EB">
              <w:rPr>
                <w:rFonts w:eastAsia="Times New Roman" w:cstheme="minorHAnsi"/>
                <w:b/>
                <w:bCs/>
                <w:sz w:val="24"/>
                <w:szCs w:val="24"/>
                <w:lang w:val="en-US" w:eastAsia="en-GB"/>
              </w:rPr>
              <w:t>Ināra Dundure</w:t>
            </w:r>
            <w:r w:rsidRPr="0086368C">
              <w:rPr>
                <w:rFonts w:eastAsia="Times New Roman" w:cstheme="minorHAnsi"/>
                <w:sz w:val="24"/>
                <w:szCs w:val="24"/>
                <w:lang w:val="en-US" w:eastAsia="en-GB"/>
              </w:rPr>
              <w:t xml:space="preserve"> (LPS), </w:t>
            </w:r>
          </w:p>
          <w:p w14:paraId="76C8085A" w14:textId="77777777" w:rsidR="00CE45EB" w:rsidRDefault="0086368C" w:rsidP="0086368C">
            <w:pPr>
              <w:spacing w:after="0" w:line="240" w:lineRule="auto"/>
              <w:rPr>
                <w:rFonts w:eastAsia="Times New Roman" w:cstheme="minorHAnsi"/>
                <w:sz w:val="24"/>
                <w:szCs w:val="24"/>
                <w:lang w:val="en-US" w:eastAsia="en-GB"/>
              </w:rPr>
            </w:pPr>
            <w:r w:rsidRPr="00CE45EB">
              <w:rPr>
                <w:rFonts w:eastAsia="Times New Roman" w:cstheme="minorHAnsi"/>
                <w:b/>
                <w:bCs/>
                <w:sz w:val="24"/>
                <w:szCs w:val="24"/>
                <w:lang w:val="en-US" w:eastAsia="en-GB"/>
              </w:rPr>
              <w:t>Andrejs Ančupāns</w:t>
            </w:r>
            <w:r w:rsidRPr="0086368C">
              <w:rPr>
                <w:rFonts w:eastAsia="Times New Roman" w:cstheme="minorHAnsi"/>
                <w:sz w:val="24"/>
                <w:szCs w:val="24"/>
                <w:lang w:val="en-US" w:eastAsia="en-GB"/>
              </w:rPr>
              <w:t xml:space="preserve"> (Rēzekne</w:t>
            </w:r>
            <w:r w:rsidR="00CE45EB">
              <w:rPr>
                <w:rFonts w:eastAsia="Times New Roman" w:cstheme="minorHAnsi"/>
                <w:sz w:val="24"/>
                <w:szCs w:val="24"/>
                <w:lang w:val="en-US" w:eastAsia="en-GB"/>
              </w:rPr>
              <w:t xml:space="preserve"> </w:t>
            </w:r>
            <w:r w:rsidR="00CE45EB" w:rsidRPr="00CE45EB">
              <w:rPr>
                <w:rFonts w:eastAsia="Times New Roman" w:cstheme="minorHAnsi"/>
                <w:sz w:val="24"/>
                <w:szCs w:val="24"/>
                <w:lang w:val="en-US" w:eastAsia="en-GB"/>
              </w:rPr>
              <w:t>technical school</w:t>
            </w:r>
            <w:r w:rsidRPr="0086368C">
              <w:rPr>
                <w:rFonts w:eastAsia="Times New Roman" w:cstheme="minorHAnsi"/>
                <w:sz w:val="24"/>
                <w:szCs w:val="24"/>
                <w:lang w:val="en-US" w:eastAsia="en-GB"/>
              </w:rPr>
              <w:t xml:space="preserve">), </w:t>
            </w:r>
          </w:p>
          <w:p w14:paraId="47164C60" w14:textId="77777777" w:rsidR="00CE45EB" w:rsidRDefault="0086368C" w:rsidP="0086368C">
            <w:pPr>
              <w:spacing w:after="0" w:line="240" w:lineRule="auto"/>
              <w:rPr>
                <w:rFonts w:eastAsia="Times New Roman" w:cstheme="minorHAnsi"/>
                <w:sz w:val="24"/>
                <w:szCs w:val="24"/>
                <w:lang w:val="en-US" w:eastAsia="en-GB"/>
              </w:rPr>
            </w:pPr>
            <w:r w:rsidRPr="00CE45EB">
              <w:rPr>
                <w:rFonts w:eastAsia="Times New Roman" w:cstheme="minorHAnsi"/>
                <w:b/>
                <w:bCs/>
                <w:sz w:val="24"/>
                <w:szCs w:val="24"/>
                <w:lang w:val="en-US" w:eastAsia="en-GB"/>
              </w:rPr>
              <w:t>Agris Bitāns</w:t>
            </w:r>
            <w:r w:rsidRPr="0086368C">
              <w:rPr>
                <w:rFonts w:eastAsia="Times New Roman" w:cstheme="minorHAnsi"/>
                <w:sz w:val="24"/>
                <w:szCs w:val="24"/>
                <w:lang w:val="en-US" w:eastAsia="en-GB"/>
              </w:rPr>
              <w:t xml:space="preserve"> (Eversheds Sutherlands Bitāns), </w:t>
            </w:r>
          </w:p>
          <w:p w14:paraId="5AE4B840" w14:textId="77777777" w:rsidR="00CE45EB" w:rsidRDefault="0086368C" w:rsidP="0086368C">
            <w:pPr>
              <w:spacing w:after="0" w:line="240" w:lineRule="auto"/>
              <w:rPr>
                <w:rFonts w:eastAsia="Times New Roman" w:cstheme="minorHAnsi"/>
                <w:sz w:val="24"/>
                <w:szCs w:val="24"/>
                <w:lang w:val="en-US" w:eastAsia="en-GB"/>
              </w:rPr>
            </w:pPr>
            <w:r w:rsidRPr="00CE45EB">
              <w:rPr>
                <w:rFonts w:eastAsia="Times New Roman" w:cstheme="minorHAnsi"/>
                <w:b/>
                <w:bCs/>
                <w:sz w:val="24"/>
                <w:szCs w:val="24"/>
                <w:lang w:val="en-US" w:eastAsia="en-GB"/>
              </w:rPr>
              <w:t>Edgars Mekšs</w:t>
            </w:r>
            <w:r w:rsidRPr="0086368C">
              <w:rPr>
                <w:rFonts w:eastAsia="Times New Roman" w:cstheme="minorHAnsi"/>
                <w:sz w:val="24"/>
                <w:szCs w:val="24"/>
                <w:lang w:val="en-US" w:eastAsia="en-GB"/>
              </w:rPr>
              <w:t xml:space="preserve"> (Ludza municipality), </w:t>
            </w:r>
          </w:p>
          <w:p w14:paraId="77DC4C28" w14:textId="137D4BA4" w:rsidR="0086368C" w:rsidRPr="0086368C" w:rsidRDefault="0086368C" w:rsidP="0086368C">
            <w:pPr>
              <w:spacing w:after="0" w:line="240" w:lineRule="auto"/>
              <w:rPr>
                <w:rFonts w:eastAsia="Times New Roman" w:cstheme="minorHAnsi"/>
                <w:sz w:val="24"/>
                <w:szCs w:val="24"/>
                <w:lang w:val="en-US" w:eastAsia="en-GB"/>
              </w:rPr>
            </w:pPr>
            <w:r w:rsidRPr="00CE45EB">
              <w:rPr>
                <w:rFonts w:eastAsia="Times New Roman" w:cstheme="minorHAnsi"/>
                <w:b/>
                <w:bCs/>
                <w:sz w:val="24"/>
                <w:szCs w:val="24"/>
                <w:lang w:val="en-US" w:eastAsia="en-GB"/>
              </w:rPr>
              <w:t>Andris Vaivods</w:t>
            </w:r>
            <w:r w:rsidRPr="0086368C">
              <w:rPr>
                <w:rFonts w:eastAsia="Times New Roman" w:cstheme="minorHAnsi"/>
                <w:sz w:val="24"/>
                <w:szCs w:val="24"/>
                <w:lang w:val="en-US" w:eastAsia="en-GB"/>
              </w:rPr>
              <w:t xml:space="preserve"> (Livani municipality).</w:t>
            </w:r>
          </w:p>
        </w:tc>
      </w:tr>
    </w:tbl>
    <w:p w14:paraId="0A0F20A1" w14:textId="19DCF58A" w:rsidR="00C8187D" w:rsidRDefault="00C8187D" w:rsidP="003771CD">
      <w:pPr>
        <w:spacing w:after="0" w:line="240" w:lineRule="auto"/>
        <w:rPr>
          <w:rFonts w:cstheme="minorHAnsi"/>
          <w:lang w:val="en-US"/>
        </w:rPr>
      </w:pPr>
    </w:p>
    <w:p w14:paraId="4CC47437" w14:textId="27AB4DF4" w:rsidR="00CE45EB" w:rsidRPr="00CE45EB" w:rsidRDefault="00CE45EB" w:rsidP="003771CD">
      <w:pPr>
        <w:spacing w:after="0" w:line="240" w:lineRule="auto"/>
        <w:rPr>
          <w:rFonts w:cstheme="minorHAnsi"/>
          <w:sz w:val="24"/>
          <w:szCs w:val="24"/>
          <w:lang w:val="en-US"/>
        </w:rPr>
      </w:pPr>
    </w:p>
    <w:p w14:paraId="59233C9D" w14:textId="79C043C5" w:rsidR="00CE45EB" w:rsidRPr="00CE45EB" w:rsidRDefault="00CE45EB" w:rsidP="00CE45EB">
      <w:pPr>
        <w:spacing w:after="0" w:line="240" w:lineRule="auto"/>
        <w:rPr>
          <w:rFonts w:cstheme="minorHAnsi"/>
          <w:sz w:val="24"/>
          <w:szCs w:val="24"/>
          <w:lang w:val="en-US"/>
        </w:rPr>
      </w:pPr>
      <w:r w:rsidRPr="00CE45EB">
        <w:rPr>
          <w:rFonts w:cstheme="minorHAnsi"/>
          <w:b/>
          <w:bCs/>
          <w:sz w:val="24"/>
          <w:szCs w:val="24"/>
          <w:lang w:val="en-US"/>
        </w:rPr>
        <w:t>16.00–17.30</w:t>
      </w:r>
      <w:r w:rsidRPr="00CE45EB">
        <w:rPr>
          <w:rFonts w:cstheme="minorHAnsi"/>
          <w:b/>
          <w:bCs/>
          <w:sz w:val="24"/>
          <w:szCs w:val="24"/>
          <w:lang w:val="en-US"/>
        </w:rPr>
        <w:tab/>
        <w:t>Networking</w:t>
      </w:r>
      <w:r w:rsidRPr="00CE45EB">
        <w:rPr>
          <w:rFonts w:cstheme="minorHAnsi"/>
          <w:sz w:val="24"/>
          <w:szCs w:val="24"/>
          <w:lang w:val="en-US"/>
        </w:rPr>
        <w:t xml:space="preserve"> (214., 215. kab.)</w:t>
      </w:r>
    </w:p>
    <w:p w14:paraId="37D92A7A" w14:textId="77777777" w:rsidR="00CE45EB" w:rsidRPr="00CE45EB" w:rsidRDefault="00CE45EB" w:rsidP="00CE45EB">
      <w:pPr>
        <w:spacing w:after="0" w:line="240" w:lineRule="auto"/>
        <w:rPr>
          <w:rFonts w:cstheme="minorHAnsi"/>
          <w:sz w:val="24"/>
          <w:szCs w:val="24"/>
          <w:lang w:val="en-US"/>
        </w:rPr>
      </w:pPr>
    </w:p>
    <w:p w14:paraId="213F6330" w14:textId="5FF4C5D7" w:rsidR="00CE45EB" w:rsidRPr="00CE45EB" w:rsidRDefault="00CE45EB" w:rsidP="00CE45EB">
      <w:pPr>
        <w:spacing w:after="0" w:line="240" w:lineRule="auto"/>
        <w:rPr>
          <w:rFonts w:cstheme="minorHAnsi"/>
          <w:sz w:val="24"/>
          <w:szCs w:val="24"/>
          <w:lang w:val="en-US"/>
        </w:rPr>
      </w:pPr>
      <w:r w:rsidRPr="00CE45EB">
        <w:rPr>
          <w:rFonts w:cstheme="minorHAnsi"/>
          <w:b/>
          <w:bCs/>
          <w:sz w:val="24"/>
          <w:szCs w:val="24"/>
          <w:lang w:val="en-US"/>
        </w:rPr>
        <w:t>15.30–17.30</w:t>
      </w:r>
      <w:r w:rsidRPr="00CE45EB">
        <w:rPr>
          <w:rFonts w:cstheme="minorHAnsi"/>
          <w:b/>
          <w:bCs/>
          <w:sz w:val="24"/>
          <w:szCs w:val="24"/>
          <w:lang w:val="en-US"/>
        </w:rPr>
        <w:tab/>
        <w:t>Presentations</w:t>
      </w:r>
      <w:r w:rsidRPr="00CE45EB">
        <w:rPr>
          <w:rFonts w:cstheme="minorHAnsi"/>
          <w:sz w:val="24"/>
          <w:szCs w:val="24"/>
          <w:lang w:val="en-US"/>
        </w:rPr>
        <w:t xml:space="preserve"> (124. kab.)</w:t>
      </w:r>
    </w:p>
    <w:p w14:paraId="17CCEC40" w14:textId="77777777" w:rsidR="00CE45EB" w:rsidRPr="00CE45EB" w:rsidRDefault="00CE45EB" w:rsidP="00CE45EB">
      <w:pPr>
        <w:spacing w:after="0" w:line="240" w:lineRule="auto"/>
        <w:ind w:left="1440"/>
        <w:rPr>
          <w:rFonts w:cstheme="minorHAnsi"/>
          <w:sz w:val="24"/>
          <w:szCs w:val="24"/>
          <w:lang w:val="en-US"/>
        </w:rPr>
      </w:pPr>
      <w:r w:rsidRPr="00CE45EB">
        <w:rPr>
          <w:rFonts w:cstheme="minorHAnsi"/>
          <w:sz w:val="24"/>
          <w:szCs w:val="24"/>
          <w:lang w:val="en-US"/>
        </w:rPr>
        <w:t>15.30–16.00</w:t>
      </w:r>
      <w:r w:rsidRPr="00CE45EB">
        <w:rPr>
          <w:rFonts w:cstheme="minorHAnsi"/>
          <w:sz w:val="24"/>
          <w:szCs w:val="24"/>
          <w:lang w:val="en-US"/>
        </w:rPr>
        <w:tab/>
        <w:t>Jurs Urtāns „Jaunatklātie pilskalni Latvijā. 1998.–2021.” (Newly discovered castlemounds in Latvia)</w:t>
      </w:r>
    </w:p>
    <w:p w14:paraId="2B90157D" w14:textId="77777777" w:rsidR="00CE45EB" w:rsidRPr="00CE45EB" w:rsidRDefault="00CE45EB" w:rsidP="00CE45EB">
      <w:pPr>
        <w:spacing w:after="0" w:line="240" w:lineRule="auto"/>
        <w:ind w:left="1440"/>
        <w:rPr>
          <w:rFonts w:cstheme="minorHAnsi"/>
          <w:sz w:val="24"/>
          <w:szCs w:val="24"/>
          <w:lang w:val="en-US"/>
        </w:rPr>
      </w:pPr>
      <w:r w:rsidRPr="00CE45EB">
        <w:rPr>
          <w:rFonts w:cstheme="minorHAnsi"/>
          <w:sz w:val="24"/>
          <w:szCs w:val="24"/>
          <w:lang w:val="en-US"/>
        </w:rPr>
        <w:t>16.00–16.30</w:t>
      </w:r>
      <w:r w:rsidRPr="00CE45EB">
        <w:rPr>
          <w:rFonts w:cstheme="minorHAnsi"/>
          <w:sz w:val="24"/>
          <w:szCs w:val="24"/>
          <w:lang w:val="en-US"/>
        </w:rPr>
        <w:tab/>
        <w:t>Aina Strode, Ieva Širiņa „Burtu vuoceleite”</w:t>
      </w:r>
    </w:p>
    <w:p w14:paraId="61D6A35F" w14:textId="4C56AAE3" w:rsidR="00CE45EB" w:rsidRPr="00CE45EB" w:rsidRDefault="00CE45EB" w:rsidP="00CE45EB">
      <w:pPr>
        <w:spacing w:after="0" w:line="240" w:lineRule="auto"/>
        <w:ind w:left="1440"/>
        <w:rPr>
          <w:rFonts w:cstheme="minorHAnsi"/>
          <w:sz w:val="24"/>
          <w:szCs w:val="24"/>
          <w:lang w:val="en-US"/>
        </w:rPr>
      </w:pPr>
      <w:r w:rsidRPr="00CE45EB">
        <w:rPr>
          <w:rFonts w:cstheme="minorHAnsi"/>
          <w:sz w:val="24"/>
          <w:szCs w:val="24"/>
          <w:lang w:val="en-US"/>
        </w:rPr>
        <w:t xml:space="preserve">16.30–17.00 </w:t>
      </w:r>
      <w:r w:rsidRPr="00CE45EB">
        <w:rPr>
          <w:rFonts w:cstheme="minorHAnsi"/>
          <w:sz w:val="24"/>
          <w:szCs w:val="24"/>
          <w:lang w:val="en-US"/>
        </w:rPr>
        <w:tab/>
        <w:t>Iveta Balčūne. Lūznovys i Lelbornis muižys (Lūznava and Lielborne manors)</w:t>
      </w:r>
    </w:p>
    <w:p w14:paraId="0246652F" w14:textId="33E6A1E1" w:rsidR="00CE45EB" w:rsidRDefault="00CE45EB" w:rsidP="00CE45EB">
      <w:pPr>
        <w:spacing w:after="0" w:line="240" w:lineRule="auto"/>
        <w:ind w:left="1440"/>
        <w:rPr>
          <w:rFonts w:cstheme="minorHAnsi"/>
          <w:sz w:val="24"/>
          <w:szCs w:val="24"/>
          <w:lang w:val="en-US"/>
        </w:rPr>
      </w:pPr>
      <w:r w:rsidRPr="00CE45EB">
        <w:rPr>
          <w:rFonts w:cstheme="minorHAnsi"/>
          <w:sz w:val="24"/>
          <w:szCs w:val="24"/>
          <w:lang w:val="en-US"/>
        </w:rPr>
        <w:t xml:space="preserve">17.00–17.30 </w:t>
      </w:r>
      <w:r w:rsidRPr="00CE45EB">
        <w:rPr>
          <w:rFonts w:cstheme="minorHAnsi"/>
          <w:sz w:val="24"/>
          <w:szCs w:val="24"/>
          <w:lang w:val="en-US"/>
        </w:rPr>
        <w:tab/>
        <w:t>Diāna Apele, Valentina Siņakova, Maruta Latkovska. Antoninys Masiļūnis „Povuoru gruomota”</w:t>
      </w:r>
    </w:p>
    <w:p w14:paraId="61A45E3D" w14:textId="77777777" w:rsidR="00CE45EB" w:rsidRPr="00CE45EB" w:rsidRDefault="00CE45EB" w:rsidP="00CE45EB">
      <w:pPr>
        <w:spacing w:after="0" w:line="240" w:lineRule="auto"/>
        <w:rPr>
          <w:rFonts w:cstheme="minorHAnsi"/>
          <w:sz w:val="24"/>
          <w:szCs w:val="24"/>
          <w:lang w:val="en-US"/>
        </w:rPr>
      </w:pPr>
    </w:p>
    <w:p w14:paraId="71DA59A9" w14:textId="77777777" w:rsidR="00CE45EB" w:rsidRPr="00CE45EB" w:rsidRDefault="00CE45EB" w:rsidP="003771CD">
      <w:pPr>
        <w:spacing w:after="0" w:line="240" w:lineRule="auto"/>
        <w:rPr>
          <w:rFonts w:cstheme="minorHAnsi"/>
          <w:sz w:val="24"/>
          <w:szCs w:val="24"/>
          <w:lang w:val="en-US"/>
        </w:rPr>
      </w:pPr>
    </w:p>
    <w:sectPr w:rsidR="00CE45EB" w:rsidRPr="00CE45EB" w:rsidSect="0002580C">
      <w:pgSz w:w="16838" w:h="11906" w:orient="landscape"/>
      <w:pgMar w:top="1418" w:right="1103" w:bottom="993"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E8F6E" w14:textId="77777777" w:rsidR="00A468C6" w:rsidRDefault="00A468C6" w:rsidP="00C8187D">
      <w:pPr>
        <w:spacing w:after="0" w:line="240" w:lineRule="auto"/>
      </w:pPr>
      <w:r>
        <w:separator/>
      </w:r>
    </w:p>
  </w:endnote>
  <w:endnote w:type="continuationSeparator" w:id="0">
    <w:p w14:paraId="73C7F581" w14:textId="77777777" w:rsidR="00A468C6" w:rsidRDefault="00A468C6" w:rsidP="00C8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294D9" w14:textId="77777777" w:rsidR="00A468C6" w:rsidRDefault="00A468C6" w:rsidP="00C8187D">
      <w:pPr>
        <w:spacing w:after="0" w:line="240" w:lineRule="auto"/>
      </w:pPr>
      <w:r>
        <w:separator/>
      </w:r>
    </w:p>
  </w:footnote>
  <w:footnote w:type="continuationSeparator" w:id="0">
    <w:p w14:paraId="2C98D83C" w14:textId="77777777" w:rsidR="00A468C6" w:rsidRDefault="00A468C6" w:rsidP="00C81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EA4EE" w14:textId="1EB968CC" w:rsidR="00C8187D" w:rsidRDefault="003771CD">
    <w:pPr>
      <w:pStyle w:val="Header"/>
      <w:jc w:val="right"/>
    </w:pPr>
    <w:r w:rsidRPr="003771CD">
      <w:rPr>
        <w:b/>
        <w:bCs/>
      </w:rPr>
      <w:t>ENG</w:t>
    </w:r>
    <w:r>
      <w:t xml:space="preserve">                                                                                                                                                                                                                                        </w:t>
    </w:r>
    <w:sdt>
      <w:sdtPr>
        <w:id w:val="-817889423"/>
        <w:docPartObj>
          <w:docPartGallery w:val="Page Numbers (Top of Page)"/>
          <w:docPartUnique/>
        </w:docPartObj>
      </w:sdtPr>
      <w:sdtEndPr>
        <w:rPr>
          <w:noProof/>
        </w:rPr>
      </w:sdtEndPr>
      <w:sdtContent>
        <w:r w:rsidR="00C8187D">
          <w:fldChar w:fldCharType="begin"/>
        </w:r>
        <w:r w:rsidR="00C8187D">
          <w:instrText xml:space="preserve"> PAGE   \* MERGEFORMAT </w:instrText>
        </w:r>
        <w:r w:rsidR="00C8187D">
          <w:fldChar w:fldCharType="separate"/>
        </w:r>
        <w:r w:rsidR="00CE0584">
          <w:rPr>
            <w:noProof/>
          </w:rPr>
          <w:t>2</w:t>
        </w:r>
        <w:r w:rsidR="00C8187D">
          <w:rPr>
            <w:noProof/>
          </w:rPr>
          <w:fldChar w:fldCharType="end"/>
        </w:r>
        <w:r w:rsidR="00C8187D">
          <w:rPr>
            <w:noProof/>
          </w:rPr>
          <w:t xml:space="preserve"> / Latgolys kongress 2022</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87D"/>
    <w:rsid w:val="0002580C"/>
    <w:rsid w:val="00035972"/>
    <w:rsid w:val="000718F2"/>
    <w:rsid w:val="000B4A90"/>
    <w:rsid w:val="000F0B24"/>
    <w:rsid w:val="00112E35"/>
    <w:rsid w:val="00120AEB"/>
    <w:rsid w:val="001263D4"/>
    <w:rsid w:val="0013335E"/>
    <w:rsid w:val="001E1C7E"/>
    <w:rsid w:val="00220ECD"/>
    <w:rsid w:val="002C034E"/>
    <w:rsid w:val="002D2B02"/>
    <w:rsid w:val="002D7856"/>
    <w:rsid w:val="00355534"/>
    <w:rsid w:val="003771CD"/>
    <w:rsid w:val="003D0181"/>
    <w:rsid w:val="00407602"/>
    <w:rsid w:val="004577C8"/>
    <w:rsid w:val="004C480B"/>
    <w:rsid w:val="004D083D"/>
    <w:rsid w:val="004F0091"/>
    <w:rsid w:val="0053259A"/>
    <w:rsid w:val="00541527"/>
    <w:rsid w:val="005F0264"/>
    <w:rsid w:val="005F4A62"/>
    <w:rsid w:val="0060766B"/>
    <w:rsid w:val="00616518"/>
    <w:rsid w:val="00623867"/>
    <w:rsid w:val="00695C2A"/>
    <w:rsid w:val="006C12E9"/>
    <w:rsid w:val="00731E9F"/>
    <w:rsid w:val="00770F11"/>
    <w:rsid w:val="007C2639"/>
    <w:rsid w:val="007D3570"/>
    <w:rsid w:val="007F73F0"/>
    <w:rsid w:val="0086368C"/>
    <w:rsid w:val="00896B49"/>
    <w:rsid w:val="008A603D"/>
    <w:rsid w:val="00A468C6"/>
    <w:rsid w:val="00A7487E"/>
    <w:rsid w:val="00AD7655"/>
    <w:rsid w:val="00B36DEB"/>
    <w:rsid w:val="00BB18AB"/>
    <w:rsid w:val="00C03E5A"/>
    <w:rsid w:val="00C160B6"/>
    <w:rsid w:val="00C74C03"/>
    <w:rsid w:val="00C8187D"/>
    <w:rsid w:val="00CE0584"/>
    <w:rsid w:val="00CE45EB"/>
    <w:rsid w:val="00D0588D"/>
    <w:rsid w:val="00D135B5"/>
    <w:rsid w:val="00D72895"/>
    <w:rsid w:val="00DC0BD0"/>
    <w:rsid w:val="00E16C3C"/>
    <w:rsid w:val="00E701E0"/>
    <w:rsid w:val="00EB3949"/>
    <w:rsid w:val="00F179FA"/>
    <w:rsid w:val="00F67724"/>
    <w:rsid w:val="00FC50E4"/>
    <w:rsid w:val="00FC5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752E"/>
  <w15:chartTrackingRefBased/>
  <w15:docId w15:val="{C3F3821D-9E7D-42B2-8B7A-18F00699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87D"/>
  </w:style>
  <w:style w:type="paragraph" w:styleId="Footer">
    <w:name w:val="footer"/>
    <w:basedOn w:val="Normal"/>
    <w:link w:val="FooterChar"/>
    <w:uiPriority w:val="99"/>
    <w:unhideWhenUsed/>
    <w:rsid w:val="00C81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87D"/>
  </w:style>
  <w:style w:type="table" w:styleId="TableGrid">
    <w:name w:val="Table Grid"/>
    <w:basedOn w:val="TableNormal"/>
    <w:uiPriority w:val="39"/>
    <w:rsid w:val="005F4A62"/>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3351">
      <w:bodyDiv w:val="1"/>
      <w:marLeft w:val="0"/>
      <w:marRight w:val="0"/>
      <w:marTop w:val="0"/>
      <w:marBottom w:val="0"/>
      <w:divBdr>
        <w:top w:val="none" w:sz="0" w:space="0" w:color="auto"/>
        <w:left w:val="none" w:sz="0" w:space="0" w:color="auto"/>
        <w:bottom w:val="none" w:sz="0" w:space="0" w:color="auto"/>
        <w:right w:val="none" w:sz="0" w:space="0" w:color="auto"/>
      </w:divBdr>
    </w:div>
    <w:div w:id="700324454">
      <w:bodyDiv w:val="1"/>
      <w:marLeft w:val="0"/>
      <w:marRight w:val="0"/>
      <w:marTop w:val="0"/>
      <w:marBottom w:val="0"/>
      <w:divBdr>
        <w:top w:val="none" w:sz="0" w:space="0" w:color="auto"/>
        <w:left w:val="none" w:sz="0" w:space="0" w:color="auto"/>
        <w:bottom w:val="none" w:sz="0" w:space="0" w:color="auto"/>
        <w:right w:val="none" w:sz="0" w:space="0" w:color="auto"/>
      </w:divBdr>
    </w:div>
    <w:div w:id="101957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E322A-50BD-4F2F-BB76-F193D2AC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Upeniece</dc:creator>
  <cp:keywords/>
  <dc:description/>
  <cp:lastModifiedBy>Maija Upeniece</cp:lastModifiedBy>
  <cp:revision>24</cp:revision>
  <dcterms:created xsi:type="dcterms:W3CDTF">2022-04-13T09:59:00Z</dcterms:created>
  <dcterms:modified xsi:type="dcterms:W3CDTF">2022-04-25T06:19:00Z</dcterms:modified>
</cp:coreProperties>
</file>