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F1A1" w14:textId="77777777" w:rsidR="00BA7584" w:rsidRPr="00166882" w:rsidRDefault="00BA7584" w:rsidP="00BA7584">
      <w:pPr>
        <w:spacing w:after="0" w:line="240" w:lineRule="auto"/>
        <w:jc w:val="center"/>
        <w:rPr>
          <w:rFonts w:ascii="Times New Roman" w:hAnsi="Times New Roman" w:cs="Times New Roman"/>
          <w:lang w:val="lv-LV"/>
        </w:rPr>
      </w:pPr>
    </w:p>
    <w:p w14:paraId="2F9787A1" w14:textId="77777777" w:rsidR="00BA7584" w:rsidRPr="00B83A27" w:rsidRDefault="00BA7584" w:rsidP="00BA7584">
      <w:pPr>
        <w:shd w:val="clear" w:color="auto" w:fill="FFFFFF"/>
        <w:spacing w:after="0" w:line="240" w:lineRule="auto"/>
        <w:jc w:val="center"/>
        <w:rPr>
          <w:rFonts w:ascii="Times New Roman" w:eastAsia="Times New Roman" w:hAnsi="Times New Roman" w:cs="Times New Roman"/>
          <w:color w:val="414142"/>
          <w:sz w:val="48"/>
          <w:szCs w:val="48"/>
          <w:lang w:val="lv-LV"/>
        </w:rPr>
      </w:pPr>
      <w:r>
        <w:rPr>
          <w:rFonts w:ascii="Times New Roman" w:eastAsia="Times New Roman" w:hAnsi="Times New Roman" w:cs="Times New Roman"/>
          <w:b/>
          <w:bCs/>
          <w:color w:val="414142"/>
          <w:sz w:val="48"/>
          <w:szCs w:val="48"/>
          <w:lang w:val="lv-LV"/>
        </w:rPr>
        <w:t>Dricānu pirmsskolas izglītības iestādes</w:t>
      </w:r>
    </w:p>
    <w:p w14:paraId="633AF2AB" w14:textId="77777777" w:rsidR="00BA7584" w:rsidRDefault="00BA7584" w:rsidP="00BA758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677C7963" w14:textId="77777777" w:rsidR="00BA7584" w:rsidRPr="00166882" w:rsidRDefault="00BA7584" w:rsidP="00BA7584">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2D49C10E" w14:textId="77777777" w:rsidR="00BA7584" w:rsidRPr="00166882" w:rsidRDefault="00BA7584" w:rsidP="00BA7584">
      <w:pPr>
        <w:shd w:val="clear" w:color="auto" w:fill="FFFFFF"/>
        <w:spacing w:after="0" w:line="240" w:lineRule="auto"/>
        <w:jc w:val="center"/>
        <w:rPr>
          <w:rFonts w:ascii="Arial" w:eastAsia="Times New Roman" w:hAnsi="Arial" w:cs="Arial"/>
          <w:b/>
          <w:bCs/>
          <w:color w:val="414142"/>
          <w:sz w:val="27"/>
          <w:szCs w:val="27"/>
          <w:lang w:val="lv-LV"/>
        </w:rPr>
      </w:pPr>
    </w:p>
    <w:p w14:paraId="017FF3C2" w14:textId="77777777" w:rsidR="00BA7584" w:rsidRPr="00954D73" w:rsidRDefault="00BA7584" w:rsidP="00BA7584">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BA7584" w:rsidRPr="0090003B" w14:paraId="4E5FF27D" w14:textId="77777777" w:rsidTr="00381269">
        <w:trPr>
          <w:trHeight w:val="200"/>
        </w:trPr>
        <w:tc>
          <w:tcPr>
            <w:tcW w:w="2100" w:type="pct"/>
            <w:tcBorders>
              <w:top w:val="nil"/>
              <w:left w:val="nil"/>
              <w:bottom w:val="single" w:sz="6" w:space="0" w:color="414142"/>
              <w:right w:val="nil"/>
            </w:tcBorders>
            <w:hideMark/>
          </w:tcPr>
          <w:p w14:paraId="24B6F966" w14:textId="77777777" w:rsidR="00BA7584" w:rsidRPr="004F0A57" w:rsidRDefault="00BA7584" w:rsidP="00381269">
            <w:pPr>
              <w:spacing w:after="0" w:line="240" w:lineRule="auto"/>
              <w:rPr>
                <w:rFonts w:ascii="Times New Roman" w:eastAsia="Times New Roman" w:hAnsi="Times New Roman" w:cs="Times New Roman"/>
                <w:color w:val="414142"/>
                <w:sz w:val="24"/>
                <w:szCs w:val="24"/>
                <w:lang w:val="lv-LV"/>
              </w:rPr>
            </w:pPr>
            <w:r w:rsidRPr="004F0A57">
              <w:rPr>
                <w:rFonts w:ascii="Times New Roman" w:eastAsia="Times New Roman" w:hAnsi="Times New Roman" w:cs="Times New Roman"/>
                <w:color w:val="414142"/>
                <w:sz w:val="24"/>
                <w:szCs w:val="24"/>
                <w:lang w:val="lv-LV"/>
              </w:rPr>
              <w:t> Dricānos</w:t>
            </w:r>
            <w:r>
              <w:rPr>
                <w:rFonts w:ascii="Times New Roman" w:eastAsia="Times New Roman" w:hAnsi="Times New Roman" w:cs="Times New Roman"/>
                <w:color w:val="414142"/>
                <w:sz w:val="24"/>
                <w:szCs w:val="24"/>
                <w:lang w:val="lv-LV"/>
              </w:rPr>
              <w:t>,</w:t>
            </w:r>
            <w:r w:rsidRPr="004F0A57">
              <w:rPr>
                <w:rFonts w:ascii="Times New Roman" w:eastAsia="Times New Roman" w:hAnsi="Times New Roman" w:cs="Times New Roman"/>
                <w:color w:val="414142"/>
                <w:sz w:val="24"/>
                <w:szCs w:val="24"/>
                <w:lang w:val="lv-LV"/>
              </w:rPr>
              <w:t xml:space="preserve"> 2022. gada </w:t>
            </w:r>
            <w:r>
              <w:rPr>
                <w:rFonts w:ascii="Times New Roman" w:eastAsia="Times New Roman" w:hAnsi="Times New Roman" w:cs="Times New Roman"/>
                <w:color w:val="414142"/>
                <w:sz w:val="24"/>
                <w:szCs w:val="24"/>
                <w:lang w:val="lv-LV"/>
              </w:rPr>
              <w:t>28</w:t>
            </w:r>
            <w:r w:rsidRPr="004F0A57">
              <w:rPr>
                <w:rFonts w:ascii="Times New Roman" w:eastAsia="Times New Roman" w:hAnsi="Times New Roman" w:cs="Times New Roman"/>
                <w:color w:val="414142"/>
                <w:sz w:val="24"/>
                <w:szCs w:val="24"/>
                <w:lang w:val="lv-LV"/>
              </w:rPr>
              <w:t>. septembrī</w:t>
            </w:r>
          </w:p>
        </w:tc>
        <w:tc>
          <w:tcPr>
            <w:tcW w:w="2900" w:type="pct"/>
            <w:tcBorders>
              <w:top w:val="nil"/>
              <w:left w:val="nil"/>
              <w:bottom w:val="nil"/>
              <w:right w:val="nil"/>
            </w:tcBorders>
            <w:hideMark/>
          </w:tcPr>
          <w:p w14:paraId="1A8A8012" w14:textId="77777777" w:rsidR="00BA7584" w:rsidRPr="00954D73" w:rsidRDefault="00BA7584" w:rsidP="0038126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A7584" w:rsidRPr="0090003B" w14:paraId="742F735F" w14:textId="77777777" w:rsidTr="00381269">
        <w:tc>
          <w:tcPr>
            <w:tcW w:w="2100" w:type="pct"/>
            <w:tcBorders>
              <w:top w:val="single" w:sz="6" w:space="0" w:color="414142"/>
              <w:left w:val="nil"/>
              <w:bottom w:val="nil"/>
              <w:right w:val="nil"/>
            </w:tcBorders>
            <w:hideMark/>
          </w:tcPr>
          <w:p w14:paraId="51E69397" w14:textId="77777777" w:rsidR="00BA7584" w:rsidRPr="004F0A57" w:rsidRDefault="00BA7584" w:rsidP="00381269">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w:t>
            </w:r>
          </w:p>
        </w:tc>
        <w:tc>
          <w:tcPr>
            <w:tcW w:w="2900" w:type="pct"/>
            <w:tcBorders>
              <w:top w:val="nil"/>
              <w:left w:val="nil"/>
              <w:bottom w:val="nil"/>
              <w:right w:val="nil"/>
            </w:tcBorders>
            <w:hideMark/>
          </w:tcPr>
          <w:p w14:paraId="15B8F8DA" w14:textId="77777777" w:rsidR="00BA7584" w:rsidRPr="00954D73" w:rsidRDefault="00BA7584" w:rsidP="0038126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5B69FBD8" w14:textId="77777777" w:rsidR="00BA7584" w:rsidRDefault="00BA7584" w:rsidP="00BA7584">
      <w:pPr>
        <w:spacing w:after="0" w:line="240" w:lineRule="auto"/>
        <w:jc w:val="center"/>
        <w:rPr>
          <w:rFonts w:ascii="Times New Roman" w:hAnsi="Times New Roman" w:cs="Times New Roman"/>
          <w:lang w:val="lv-LV"/>
        </w:rPr>
      </w:pPr>
    </w:p>
    <w:p w14:paraId="0BEF82E3" w14:textId="77777777" w:rsidR="00BA7584" w:rsidRDefault="00BA7584" w:rsidP="00BA7584">
      <w:pPr>
        <w:spacing w:after="0" w:line="240" w:lineRule="auto"/>
        <w:jc w:val="center"/>
        <w:rPr>
          <w:rFonts w:ascii="Times New Roman" w:hAnsi="Times New Roman" w:cs="Times New Roman"/>
          <w:lang w:val="lv-LV"/>
        </w:rPr>
      </w:pPr>
    </w:p>
    <w:p w14:paraId="7E7CE3C7" w14:textId="77777777" w:rsidR="00BA7584" w:rsidRPr="00166882" w:rsidRDefault="00BA7584" w:rsidP="00BA7584">
      <w:pPr>
        <w:spacing w:after="0" w:line="240" w:lineRule="auto"/>
        <w:jc w:val="center"/>
        <w:rPr>
          <w:rFonts w:ascii="Times New Roman" w:hAnsi="Times New Roman" w:cs="Times New Roman"/>
          <w:lang w:val="lv-LV"/>
        </w:rPr>
      </w:pPr>
    </w:p>
    <w:p w14:paraId="183B34AB" w14:textId="77777777" w:rsidR="00BA7584" w:rsidRPr="00166882" w:rsidRDefault="00BA7584" w:rsidP="00BA7584">
      <w:pPr>
        <w:spacing w:after="0" w:line="240" w:lineRule="auto"/>
        <w:jc w:val="center"/>
        <w:rPr>
          <w:rFonts w:ascii="Times New Roman" w:hAnsi="Times New Roman" w:cs="Times New Roman"/>
          <w:lang w:val="lv-LV"/>
        </w:rPr>
      </w:pPr>
    </w:p>
    <w:p w14:paraId="326042D6" w14:textId="77777777" w:rsidR="00BA7584" w:rsidRPr="00166882" w:rsidRDefault="00BA7584" w:rsidP="00BA7584">
      <w:pPr>
        <w:spacing w:after="0" w:line="240" w:lineRule="auto"/>
        <w:jc w:val="center"/>
        <w:rPr>
          <w:rFonts w:ascii="Times New Roman" w:hAnsi="Times New Roman" w:cs="Times New Roman"/>
          <w:lang w:val="lv-LV"/>
        </w:rPr>
      </w:pPr>
    </w:p>
    <w:p w14:paraId="31F0E6DB" w14:textId="77777777" w:rsidR="00BA7584" w:rsidRDefault="00BA7584" w:rsidP="00BA7584">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01D5349B" w14:textId="77777777" w:rsidR="00BA7584" w:rsidRDefault="00BA7584" w:rsidP="00BA7584">
      <w:pPr>
        <w:shd w:val="clear" w:color="auto" w:fill="FFFFFF"/>
        <w:spacing w:before="100" w:beforeAutospacing="1" w:after="100" w:afterAutospacing="1" w:line="293" w:lineRule="atLeast"/>
        <w:ind w:firstLine="300"/>
        <w:rPr>
          <w:rFonts w:ascii="Arial" w:hAnsi="Arial" w:cs="Arial"/>
          <w:color w:val="414142"/>
          <w:sz w:val="20"/>
          <w:szCs w:val="20"/>
        </w:rPr>
      </w:pPr>
    </w:p>
    <w:p w14:paraId="6B4FD800" w14:textId="77777777" w:rsidR="00BA7584" w:rsidRDefault="00BA7584" w:rsidP="00BA7584">
      <w:pPr>
        <w:shd w:val="clear" w:color="auto" w:fill="FFFFFF"/>
        <w:spacing w:before="100" w:beforeAutospacing="1" w:after="100" w:afterAutospacing="1" w:line="293" w:lineRule="atLeast"/>
        <w:ind w:firstLine="300"/>
        <w:rPr>
          <w:rFonts w:ascii="Arial" w:hAnsi="Arial" w:cs="Arial"/>
          <w:color w:val="414142"/>
          <w:sz w:val="20"/>
          <w:szCs w:val="20"/>
        </w:rPr>
      </w:pPr>
    </w:p>
    <w:p w14:paraId="711E72F5" w14:textId="77777777" w:rsidR="00BA7584" w:rsidRDefault="00BA7584" w:rsidP="00BA7584">
      <w:pPr>
        <w:shd w:val="clear" w:color="auto" w:fill="FFFFFF"/>
        <w:spacing w:before="100" w:beforeAutospacing="1" w:after="100" w:afterAutospacing="1" w:line="293" w:lineRule="atLeast"/>
        <w:ind w:firstLine="300"/>
        <w:rPr>
          <w:rFonts w:ascii="Arial" w:hAnsi="Arial" w:cs="Arial"/>
          <w:color w:val="414142"/>
          <w:sz w:val="20"/>
          <w:szCs w:val="20"/>
        </w:rPr>
      </w:pPr>
    </w:p>
    <w:p w14:paraId="382D149E" w14:textId="77777777" w:rsidR="00BA7584" w:rsidRDefault="00BA7584" w:rsidP="00BA7584">
      <w:pPr>
        <w:shd w:val="clear" w:color="auto" w:fill="FFFFFF"/>
        <w:spacing w:before="100" w:beforeAutospacing="1" w:after="100" w:afterAutospacing="1" w:line="293" w:lineRule="atLeast"/>
        <w:ind w:firstLine="300"/>
        <w:rPr>
          <w:rFonts w:ascii="Arial" w:hAnsi="Arial" w:cs="Arial"/>
          <w:color w:val="414142"/>
          <w:sz w:val="20"/>
          <w:szCs w:val="20"/>
        </w:rPr>
      </w:pPr>
    </w:p>
    <w:p w14:paraId="347CD5BA" w14:textId="77777777" w:rsidR="00BA7584" w:rsidRPr="006A08AD" w:rsidRDefault="00BA7584" w:rsidP="00BA7584">
      <w:pPr>
        <w:shd w:val="clear" w:color="auto" w:fill="FFFFFF"/>
        <w:spacing w:before="100" w:beforeAutospacing="1" w:after="100" w:afterAutospacing="1" w:line="293" w:lineRule="atLeast"/>
        <w:ind w:firstLine="300"/>
        <w:rPr>
          <w:rFonts w:ascii="Arial" w:hAnsi="Arial" w:cs="Arial"/>
          <w:color w:val="414142"/>
          <w:sz w:val="24"/>
          <w:szCs w:val="24"/>
        </w:rPr>
      </w:pPr>
      <w:r w:rsidRPr="006A08AD">
        <w:rPr>
          <w:rFonts w:ascii="Arial" w:hAnsi="Arial" w:cs="Arial"/>
          <w:color w:val="414142"/>
          <w:sz w:val="24"/>
          <w:szCs w:val="24"/>
        </w:rPr>
        <w:t>SASKAŅOTS</w:t>
      </w:r>
    </w:p>
    <w:tbl>
      <w:tblPr>
        <w:tblW w:w="5000" w:type="pct"/>
        <w:tblCellMar>
          <w:top w:w="20" w:type="dxa"/>
          <w:left w:w="20" w:type="dxa"/>
          <w:bottom w:w="20" w:type="dxa"/>
          <w:right w:w="20" w:type="dxa"/>
        </w:tblCellMar>
        <w:tblLook w:val="00A0" w:firstRow="1" w:lastRow="0" w:firstColumn="1" w:lastColumn="0" w:noHBand="0" w:noVBand="0"/>
      </w:tblPr>
      <w:tblGrid>
        <w:gridCol w:w="6021"/>
        <w:gridCol w:w="656"/>
        <w:gridCol w:w="6283"/>
      </w:tblGrid>
      <w:tr w:rsidR="00BA7584" w:rsidRPr="008F6365" w14:paraId="4FE11176" w14:textId="77777777" w:rsidTr="00381269">
        <w:trPr>
          <w:trHeight w:val="200"/>
        </w:trPr>
        <w:tc>
          <w:tcPr>
            <w:tcW w:w="5000" w:type="pct"/>
            <w:gridSpan w:val="3"/>
            <w:tcBorders>
              <w:bottom w:val="single" w:sz="4" w:space="0" w:color="auto"/>
            </w:tcBorders>
            <w:shd w:val="clear" w:color="auto" w:fill="FFFFFF"/>
          </w:tcPr>
          <w:p w14:paraId="342022BA" w14:textId="77777777" w:rsidR="00BA7584" w:rsidRPr="006A08AD" w:rsidRDefault="00BA7584" w:rsidP="00381269">
            <w:pPr>
              <w:spacing w:after="0" w:line="240" w:lineRule="auto"/>
              <w:jc w:val="center"/>
              <w:rPr>
                <w:rFonts w:ascii="Times New Roman" w:hAnsi="Times New Roman"/>
                <w:b/>
                <w:bCs/>
                <w:color w:val="414142"/>
                <w:sz w:val="24"/>
                <w:szCs w:val="24"/>
                <w:lang w:val="lv-LV"/>
              </w:rPr>
            </w:pPr>
            <w:r w:rsidRPr="006A08AD">
              <w:rPr>
                <w:rStyle w:val="Strong"/>
                <w:rFonts w:ascii="Times New Roman" w:hAnsi="Times New Roman"/>
                <w:color w:val="000000"/>
                <w:sz w:val="24"/>
                <w:szCs w:val="24"/>
                <w:shd w:val="clear" w:color="auto" w:fill="FFFFFF"/>
                <w:lang w:val="lv-LV"/>
              </w:rPr>
              <w:t>Rēzeknes novada pašvaldības Izglītības un sporta pārvaldes vadītājs</w:t>
            </w:r>
          </w:p>
        </w:tc>
      </w:tr>
      <w:tr w:rsidR="00BA7584" w:rsidRPr="008F6365" w14:paraId="0E118E29" w14:textId="77777777" w:rsidTr="00381269">
        <w:trPr>
          <w:trHeight w:val="200"/>
        </w:trPr>
        <w:tc>
          <w:tcPr>
            <w:tcW w:w="0" w:type="auto"/>
            <w:gridSpan w:val="3"/>
            <w:tcBorders>
              <w:top w:val="single" w:sz="4" w:space="0" w:color="auto"/>
            </w:tcBorders>
            <w:shd w:val="clear" w:color="auto" w:fill="FFFFFF"/>
          </w:tcPr>
          <w:p w14:paraId="0867B82F" w14:textId="77777777" w:rsidR="00BA7584" w:rsidRPr="006A08AD" w:rsidRDefault="00BA7584" w:rsidP="00381269">
            <w:pPr>
              <w:spacing w:after="0" w:line="240" w:lineRule="auto"/>
              <w:jc w:val="center"/>
              <w:rPr>
                <w:rFonts w:ascii="Times New Roman" w:hAnsi="Times New Roman"/>
                <w:color w:val="414142"/>
                <w:sz w:val="20"/>
                <w:szCs w:val="20"/>
                <w:lang w:val="lv-LV"/>
              </w:rPr>
            </w:pPr>
            <w:r w:rsidRPr="006A08AD">
              <w:rPr>
                <w:rFonts w:ascii="Times New Roman" w:hAnsi="Times New Roman"/>
                <w:color w:val="414142"/>
                <w:sz w:val="20"/>
                <w:szCs w:val="20"/>
                <w:lang w:val="lv-LV"/>
              </w:rPr>
              <w:t>(dokumenta saskaņotāja pilns amata nosaukums)</w:t>
            </w:r>
          </w:p>
        </w:tc>
      </w:tr>
      <w:tr w:rsidR="00BA7584" w:rsidRPr="002B26FA" w14:paraId="1A04B97C" w14:textId="77777777" w:rsidTr="00381269">
        <w:trPr>
          <w:trHeight w:val="280"/>
        </w:trPr>
        <w:tc>
          <w:tcPr>
            <w:tcW w:w="2323" w:type="pct"/>
            <w:shd w:val="clear" w:color="auto" w:fill="FFFFFF"/>
          </w:tcPr>
          <w:p w14:paraId="52877F61" w14:textId="77777777" w:rsidR="00BA7584" w:rsidRPr="006A08AD" w:rsidRDefault="00BA7584" w:rsidP="00381269">
            <w:pPr>
              <w:spacing w:after="0" w:line="240" w:lineRule="auto"/>
              <w:rPr>
                <w:rFonts w:ascii="Arial" w:hAnsi="Arial" w:cs="Arial"/>
                <w:color w:val="414142"/>
                <w:sz w:val="24"/>
                <w:szCs w:val="24"/>
                <w:lang w:val="lv-LV"/>
              </w:rPr>
            </w:pPr>
            <w:r w:rsidRPr="006A08AD">
              <w:rPr>
                <w:rFonts w:ascii="Arial" w:hAnsi="Arial" w:cs="Arial"/>
                <w:color w:val="414142"/>
                <w:sz w:val="24"/>
                <w:szCs w:val="24"/>
                <w:lang w:val="lv-LV"/>
              </w:rPr>
              <w:t> </w:t>
            </w:r>
          </w:p>
        </w:tc>
        <w:tc>
          <w:tcPr>
            <w:tcW w:w="253" w:type="pct"/>
            <w:shd w:val="clear" w:color="auto" w:fill="FFFFFF"/>
          </w:tcPr>
          <w:p w14:paraId="332E86D4" w14:textId="77777777" w:rsidR="00BA7584" w:rsidRPr="006A08AD" w:rsidRDefault="00BA7584" w:rsidP="00381269">
            <w:pPr>
              <w:spacing w:after="0" w:line="240" w:lineRule="auto"/>
              <w:rPr>
                <w:rFonts w:ascii="Arial" w:hAnsi="Arial" w:cs="Arial"/>
                <w:color w:val="414142"/>
                <w:sz w:val="24"/>
                <w:szCs w:val="24"/>
                <w:lang w:val="lv-LV"/>
              </w:rPr>
            </w:pPr>
            <w:r w:rsidRPr="006A08AD">
              <w:rPr>
                <w:rFonts w:ascii="Arial" w:hAnsi="Arial" w:cs="Arial"/>
                <w:color w:val="414142"/>
                <w:sz w:val="24"/>
                <w:szCs w:val="24"/>
                <w:lang w:val="lv-LV"/>
              </w:rPr>
              <w:t> </w:t>
            </w:r>
          </w:p>
        </w:tc>
        <w:tc>
          <w:tcPr>
            <w:tcW w:w="2424" w:type="pct"/>
            <w:tcBorders>
              <w:bottom w:val="single" w:sz="4" w:space="0" w:color="auto"/>
            </w:tcBorders>
            <w:shd w:val="clear" w:color="auto" w:fill="FFFFFF"/>
          </w:tcPr>
          <w:p w14:paraId="1AF73DA6" w14:textId="77777777" w:rsidR="00BA7584" w:rsidRPr="006A08AD" w:rsidRDefault="00BA7584" w:rsidP="00381269">
            <w:pPr>
              <w:spacing w:after="0" w:line="240" w:lineRule="auto"/>
              <w:jc w:val="center"/>
              <w:rPr>
                <w:rFonts w:ascii="Arial" w:hAnsi="Arial" w:cs="Arial"/>
                <w:b/>
                <w:bCs/>
                <w:color w:val="414142"/>
                <w:sz w:val="24"/>
                <w:szCs w:val="24"/>
                <w:lang w:val="lv-LV"/>
              </w:rPr>
            </w:pPr>
            <w:r w:rsidRPr="006A08AD">
              <w:rPr>
                <w:rFonts w:ascii="Arial" w:hAnsi="Arial" w:cs="Arial"/>
                <w:b/>
                <w:bCs/>
                <w:color w:val="414142"/>
                <w:sz w:val="24"/>
                <w:szCs w:val="24"/>
                <w:lang w:val="lv-LV"/>
              </w:rPr>
              <w:t> </w:t>
            </w:r>
            <w:r w:rsidRPr="006A08AD">
              <w:rPr>
                <w:rStyle w:val="Strong"/>
                <w:rFonts w:ascii="Times New Roman" w:hAnsi="Times New Roman"/>
                <w:color w:val="000000"/>
                <w:sz w:val="24"/>
                <w:szCs w:val="24"/>
                <w:shd w:val="clear" w:color="auto" w:fill="FFFFFF"/>
                <w:lang w:val="lv-LV"/>
              </w:rPr>
              <w:t>Guntars Skudra</w:t>
            </w:r>
          </w:p>
        </w:tc>
      </w:tr>
      <w:tr w:rsidR="00BA7584" w:rsidRPr="002D2B6A" w14:paraId="5F81E1BE" w14:textId="77777777" w:rsidTr="00381269">
        <w:trPr>
          <w:trHeight w:val="200"/>
        </w:trPr>
        <w:tc>
          <w:tcPr>
            <w:tcW w:w="2323" w:type="pct"/>
            <w:tcBorders>
              <w:top w:val="single" w:sz="4" w:space="0" w:color="auto"/>
            </w:tcBorders>
            <w:shd w:val="clear" w:color="auto" w:fill="FFFFFF"/>
          </w:tcPr>
          <w:p w14:paraId="424C9C05" w14:textId="77777777" w:rsidR="00BA7584" w:rsidRPr="006A08AD" w:rsidRDefault="00BA7584" w:rsidP="00381269">
            <w:pPr>
              <w:spacing w:after="0" w:line="240" w:lineRule="auto"/>
              <w:jc w:val="center"/>
              <w:rPr>
                <w:rFonts w:ascii="Times New Roman" w:hAnsi="Times New Roman"/>
                <w:color w:val="414142"/>
                <w:sz w:val="20"/>
                <w:szCs w:val="20"/>
                <w:lang w:val="lv-LV"/>
              </w:rPr>
            </w:pPr>
            <w:r w:rsidRPr="006A08AD">
              <w:rPr>
                <w:rFonts w:ascii="Times New Roman" w:hAnsi="Times New Roman"/>
                <w:color w:val="414142"/>
                <w:sz w:val="20"/>
                <w:szCs w:val="20"/>
                <w:lang w:val="lv-LV"/>
              </w:rPr>
              <w:t>(paraksts)</w:t>
            </w:r>
          </w:p>
        </w:tc>
        <w:tc>
          <w:tcPr>
            <w:tcW w:w="253" w:type="pct"/>
            <w:tcBorders>
              <w:top w:val="single" w:sz="4" w:space="0" w:color="auto"/>
            </w:tcBorders>
            <w:shd w:val="clear" w:color="auto" w:fill="FFFFFF"/>
          </w:tcPr>
          <w:p w14:paraId="100A3AB8" w14:textId="77777777" w:rsidR="00BA7584" w:rsidRPr="006A08AD" w:rsidRDefault="00BA7584" w:rsidP="00381269">
            <w:pPr>
              <w:spacing w:after="0" w:line="240" w:lineRule="auto"/>
              <w:jc w:val="center"/>
              <w:rPr>
                <w:rFonts w:ascii="Times New Roman" w:hAnsi="Times New Roman"/>
                <w:color w:val="414142"/>
                <w:sz w:val="20"/>
                <w:szCs w:val="20"/>
                <w:lang w:val="lv-LV"/>
              </w:rPr>
            </w:pPr>
            <w:r w:rsidRPr="006A08AD">
              <w:rPr>
                <w:rFonts w:ascii="Times New Roman" w:hAnsi="Times New Roman"/>
                <w:color w:val="414142"/>
                <w:sz w:val="20"/>
                <w:szCs w:val="20"/>
                <w:lang w:val="lv-LV"/>
              </w:rPr>
              <w:t> </w:t>
            </w:r>
          </w:p>
        </w:tc>
        <w:tc>
          <w:tcPr>
            <w:tcW w:w="2424" w:type="pct"/>
            <w:tcBorders>
              <w:top w:val="single" w:sz="4" w:space="0" w:color="auto"/>
            </w:tcBorders>
            <w:shd w:val="clear" w:color="auto" w:fill="FFFFFF"/>
          </w:tcPr>
          <w:p w14:paraId="737B6295" w14:textId="77777777" w:rsidR="00BA7584" w:rsidRPr="006A08AD" w:rsidRDefault="00BA7584" w:rsidP="00381269">
            <w:pPr>
              <w:spacing w:after="0" w:line="240" w:lineRule="auto"/>
              <w:jc w:val="center"/>
              <w:rPr>
                <w:rFonts w:ascii="Times New Roman" w:hAnsi="Times New Roman"/>
                <w:color w:val="414142"/>
                <w:sz w:val="20"/>
                <w:szCs w:val="20"/>
                <w:lang w:val="lv-LV"/>
              </w:rPr>
            </w:pPr>
            <w:r w:rsidRPr="006A08AD">
              <w:rPr>
                <w:rFonts w:ascii="Times New Roman" w:hAnsi="Times New Roman"/>
                <w:color w:val="414142"/>
                <w:sz w:val="20"/>
                <w:szCs w:val="20"/>
                <w:lang w:val="lv-LV"/>
              </w:rPr>
              <w:t>(vārds, uzvārds)</w:t>
            </w:r>
          </w:p>
        </w:tc>
      </w:tr>
      <w:tr w:rsidR="00BA7584" w:rsidRPr="002B26FA" w14:paraId="772B0F4D" w14:textId="77777777" w:rsidTr="00381269">
        <w:trPr>
          <w:trHeight w:val="280"/>
        </w:trPr>
        <w:tc>
          <w:tcPr>
            <w:tcW w:w="2323" w:type="pct"/>
            <w:tcBorders>
              <w:bottom w:val="single" w:sz="4" w:space="0" w:color="auto"/>
            </w:tcBorders>
            <w:shd w:val="clear" w:color="auto" w:fill="FFFFFF"/>
          </w:tcPr>
          <w:p w14:paraId="14BE1A5B" w14:textId="452FEF41" w:rsidR="00BA7584" w:rsidRPr="002B26FA" w:rsidRDefault="00BA7584" w:rsidP="00381269">
            <w:pPr>
              <w:spacing w:after="0" w:line="240" w:lineRule="auto"/>
              <w:jc w:val="center"/>
              <w:rPr>
                <w:rFonts w:ascii="Times New Roman" w:hAnsi="Times New Roman"/>
                <w:sz w:val="24"/>
                <w:szCs w:val="24"/>
                <w:lang w:val="lv-LV"/>
              </w:rPr>
            </w:pPr>
            <w:r w:rsidRPr="002B26FA">
              <w:rPr>
                <w:rFonts w:ascii="Times New Roman" w:hAnsi="Times New Roman"/>
                <w:color w:val="FF0000"/>
                <w:sz w:val="24"/>
                <w:szCs w:val="24"/>
                <w:lang w:val="lv-LV"/>
              </w:rPr>
              <w:t> </w:t>
            </w:r>
            <w:r w:rsidR="00081307" w:rsidRPr="00081307">
              <w:rPr>
                <w:rFonts w:ascii="Times New Roman" w:hAnsi="Times New Roman"/>
                <w:color w:val="000000" w:themeColor="text1"/>
                <w:sz w:val="24"/>
                <w:szCs w:val="24"/>
                <w:lang w:val="lv-LV"/>
              </w:rPr>
              <w:t>29.09.2022.</w:t>
            </w:r>
          </w:p>
        </w:tc>
        <w:tc>
          <w:tcPr>
            <w:tcW w:w="253" w:type="pct"/>
            <w:shd w:val="clear" w:color="auto" w:fill="FFFFFF"/>
          </w:tcPr>
          <w:p w14:paraId="5C05D0DA" w14:textId="77777777" w:rsidR="00BA7584" w:rsidRPr="002B26FA" w:rsidRDefault="00BA7584" w:rsidP="00381269">
            <w:pPr>
              <w:spacing w:after="0" w:line="240" w:lineRule="auto"/>
              <w:jc w:val="center"/>
              <w:rPr>
                <w:rFonts w:ascii="Arial" w:hAnsi="Arial" w:cs="Arial"/>
                <w:color w:val="414142"/>
                <w:sz w:val="24"/>
                <w:szCs w:val="24"/>
                <w:lang w:val="lv-LV"/>
              </w:rPr>
            </w:pPr>
            <w:r w:rsidRPr="002B26FA">
              <w:rPr>
                <w:rFonts w:ascii="Arial" w:hAnsi="Arial" w:cs="Arial"/>
                <w:color w:val="414142"/>
                <w:sz w:val="24"/>
                <w:szCs w:val="24"/>
                <w:lang w:val="lv-LV"/>
              </w:rPr>
              <w:t> </w:t>
            </w:r>
          </w:p>
        </w:tc>
        <w:tc>
          <w:tcPr>
            <w:tcW w:w="2424" w:type="pct"/>
            <w:shd w:val="clear" w:color="auto" w:fill="FFFFFF"/>
          </w:tcPr>
          <w:p w14:paraId="662A1316" w14:textId="77777777" w:rsidR="00BA7584" w:rsidRPr="002B26FA" w:rsidRDefault="00BA7584" w:rsidP="00381269">
            <w:pPr>
              <w:spacing w:after="0" w:line="240" w:lineRule="auto"/>
              <w:jc w:val="center"/>
              <w:rPr>
                <w:rFonts w:ascii="Arial" w:hAnsi="Arial" w:cs="Arial"/>
                <w:color w:val="414142"/>
                <w:sz w:val="24"/>
                <w:szCs w:val="24"/>
                <w:lang w:val="lv-LV"/>
              </w:rPr>
            </w:pPr>
            <w:r w:rsidRPr="002B26FA">
              <w:rPr>
                <w:rFonts w:ascii="Arial" w:hAnsi="Arial" w:cs="Arial"/>
                <w:color w:val="414142"/>
                <w:sz w:val="24"/>
                <w:szCs w:val="24"/>
                <w:lang w:val="lv-LV"/>
              </w:rPr>
              <w:t> </w:t>
            </w:r>
          </w:p>
        </w:tc>
      </w:tr>
      <w:tr w:rsidR="00BA7584" w:rsidRPr="002D2B6A" w14:paraId="02C5A8AA" w14:textId="77777777" w:rsidTr="00381269">
        <w:trPr>
          <w:trHeight w:val="200"/>
        </w:trPr>
        <w:tc>
          <w:tcPr>
            <w:tcW w:w="2323" w:type="pct"/>
            <w:tcBorders>
              <w:top w:val="single" w:sz="4" w:space="0" w:color="auto"/>
            </w:tcBorders>
            <w:shd w:val="clear" w:color="auto" w:fill="FFFFFF"/>
          </w:tcPr>
          <w:p w14:paraId="49F6F4C8" w14:textId="77777777" w:rsidR="00BA7584" w:rsidRPr="001118D1" w:rsidRDefault="00BA7584" w:rsidP="00381269">
            <w:pPr>
              <w:spacing w:after="0" w:line="240" w:lineRule="auto"/>
              <w:jc w:val="center"/>
              <w:rPr>
                <w:rFonts w:ascii="Times New Roman" w:hAnsi="Times New Roman"/>
                <w:color w:val="414142"/>
                <w:sz w:val="20"/>
                <w:szCs w:val="20"/>
              </w:rPr>
            </w:pPr>
            <w:r w:rsidRPr="001118D1">
              <w:rPr>
                <w:rFonts w:ascii="Times New Roman" w:hAnsi="Times New Roman"/>
                <w:color w:val="414142"/>
                <w:sz w:val="20"/>
                <w:szCs w:val="20"/>
              </w:rPr>
              <w:t>(datums)</w:t>
            </w:r>
          </w:p>
        </w:tc>
        <w:tc>
          <w:tcPr>
            <w:tcW w:w="253" w:type="pct"/>
            <w:shd w:val="clear" w:color="auto" w:fill="FFFFFF"/>
          </w:tcPr>
          <w:p w14:paraId="22198795" w14:textId="77777777" w:rsidR="00BA7584" w:rsidRPr="001118D1" w:rsidRDefault="00BA7584" w:rsidP="00381269">
            <w:pPr>
              <w:spacing w:after="0" w:line="240" w:lineRule="auto"/>
              <w:jc w:val="center"/>
              <w:rPr>
                <w:rFonts w:ascii="Times New Roman" w:hAnsi="Times New Roman"/>
                <w:color w:val="414142"/>
                <w:sz w:val="20"/>
                <w:szCs w:val="20"/>
              </w:rPr>
            </w:pPr>
            <w:r w:rsidRPr="001118D1">
              <w:rPr>
                <w:rFonts w:ascii="Times New Roman" w:hAnsi="Times New Roman"/>
                <w:color w:val="414142"/>
                <w:sz w:val="20"/>
                <w:szCs w:val="20"/>
              </w:rPr>
              <w:t> </w:t>
            </w:r>
          </w:p>
        </w:tc>
        <w:tc>
          <w:tcPr>
            <w:tcW w:w="2424" w:type="pct"/>
            <w:shd w:val="clear" w:color="auto" w:fill="FFFFFF"/>
          </w:tcPr>
          <w:p w14:paraId="48731A52" w14:textId="77777777" w:rsidR="00BA7584" w:rsidRPr="001118D1" w:rsidRDefault="00BA7584" w:rsidP="00381269">
            <w:pPr>
              <w:spacing w:after="0" w:line="240" w:lineRule="auto"/>
              <w:jc w:val="center"/>
              <w:rPr>
                <w:rFonts w:ascii="Times New Roman" w:hAnsi="Times New Roman"/>
                <w:color w:val="414142"/>
                <w:sz w:val="20"/>
                <w:szCs w:val="20"/>
              </w:rPr>
            </w:pPr>
            <w:r w:rsidRPr="001118D1">
              <w:rPr>
                <w:rFonts w:ascii="Times New Roman" w:hAnsi="Times New Roman"/>
                <w:color w:val="414142"/>
                <w:sz w:val="20"/>
                <w:szCs w:val="20"/>
              </w:rPr>
              <w:t> </w:t>
            </w:r>
          </w:p>
        </w:tc>
      </w:tr>
    </w:tbl>
    <w:p w14:paraId="73E4324F" w14:textId="77777777" w:rsidR="00BA7584" w:rsidRPr="00166882" w:rsidRDefault="00BA7584" w:rsidP="00BA7584">
      <w:pPr>
        <w:spacing w:after="0" w:line="240" w:lineRule="auto"/>
        <w:jc w:val="center"/>
        <w:rPr>
          <w:rFonts w:ascii="Times New Roman" w:hAnsi="Times New Roman"/>
          <w:lang w:val="lv-LV"/>
        </w:rPr>
      </w:pPr>
    </w:p>
    <w:p w14:paraId="146AF585" w14:textId="77777777" w:rsidR="00BA7584" w:rsidRDefault="00BA7584" w:rsidP="00BA7584">
      <w:pPr>
        <w:spacing w:after="0" w:line="240" w:lineRule="auto"/>
        <w:jc w:val="center"/>
        <w:rPr>
          <w:rFonts w:ascii="Times New Roman" w:hAnsi="Times New Roman"/>
          <w:lang w:val="lv-LV"/>
        </w:rPr>
      </w:pPr>
    </w:p>
    <w:p w14:paraId="2D87B0AF" w14:textId="77777777" w:rsidR="00BA7584" w:rsidRPr="00586834" w:rsidRDefault="00BA7584" w:rsidP="00BA7584">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4991FC98" w14:textId="77777777" w:rsidR="00BA7584" w:rsidRDefault="00BA7584" w:rsidP="00BA7584">
      <w:pPr>
        <w:spacing w:after="0" w:line="240" w:lineRule="auto"/>
        <w:jc w:val="center"/>
        <w:rPr>
          <w:rFonts w:ascii="Times New Roman" w:hAnsi="Times New Roman" w:cs="Times New Roman"/>
          <w:sz w:val="24"/>
          <w:szCs w:val="24"/>
          <w:lang w:val="lv-LV"/>
        </w:rPr>
      </w:pPr>
    </w:p>
    <w:p w14:paraId="009436F4" w14:textId="77777777" w:rsidR="00BA7584" w:rsidRPr="00543650" w:rsidRDefault="00BA7584" w:rsidP="00BA7584">
      <w:pPr>
        <w:pStyle w:val="ListParagraph"/>
        <w:numPr>
          <w:ilvl w:val="1"/>
          <w:numId w:val="1"/>
        </w:numPr>
        <w:spacing w:line="300" w:lineRule="exact"/>
        <w:ind w:left="426"/>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Izglītojamo skaits un īstenotās izglītības programmas 2021./2022. mācību gadā</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6"/>
        <w:gridCol w:w="1417"/>
        <w:gridCol w:w="1134"/>
        <w:gridCol w:w="1843"/>
        <w:gridCol w:w="2551"/>
        <w:gridCol w:w="3261"/>
      </w:tblGrid>
      <w:tr w:rsidR="00BA7584" w:rsidRPr="00DE72EC" w14:paraId="6FDC3A7C" w14:textId="77777777" w:rsidTr="00780CCF">
        <w:trPr>
          <w:trHeight w:val="227"/>
        </w:trPr>
        <w:tc>
          <w:tcPr>
            <w:tcW w:w="1418" w:type="dxa"/>
            <w:vMerge w:val="restart"/>
            <w:tcBorders>
              <w:top w:val="single" w:sz="4" w:space="0" w:color="auto"/>
              <w:left w:val="single" w:sz="4" w:space="0" w:color="auto"/>
              <w:bottom w:val="single" w:sz="4" w:space="0" w:color="auto"/>
              <w:right w:val="single" w:sz="4" w:space="0" w:color="auto"/>
            </w:tcBorders>
          </w:tcPr>
          <w:p w14:paraId="510CD90D"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Izglītības programmas nosaukums</w:t>
            </w:r>
          </w:p>
          <w:p w14:paraId="74EF9A38"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1276" w:type="dxa"/>
            <w:vMerge w:val="restart"/>
            <w:tcBorders>
              <w:top w:val="single" w:sz="4" w:space="0" w:color="auto"/>
              <w:left w:val="single" w:sz="4" w:space="0" w:color="auto"/>
              <w:right w:val="single" w:sz="4" w:space="0" w:color="auto"/>
            </w:tcBorders>
          </w:tcPr>
          <w:p w14:paraId="26FC3B20"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Izglītības</w:t>
            </w:r>
          </w:p>
          <w:p w14:paraId="3574F9F1"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programmas</w:t>
            </w:r>
          </w:p>
          <w:p w14:paraId="63A558AF"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kods</w:t>
            </w:r>
          </w:p>
          <w:p w14:paraId="59480C03"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1417" w:type="dxa"/>
            <w:vMerge w:val="restart"/>
            <w:tcBorders>
              <w:left w:val="single" w:sz="4" w:space="0" w:color="auto"/>
            </w:tcBorders>
          </w:tcPr>
          <w:p w14:paraId="3C01B225"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Īstenošanas vietas adrese</w:t>
            </w:r>
          </w:p>
          <w:p w14:paraId="281C143A"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(ja atšķiras no juridiskās adreses)</w:t>
            </w:r>
          </w:p>
        </w:tc>
        <w:tc>
          <w:tcPr>
            <w:tcW w:w="2977" w:type="dxa"/>
            <w:gridSpan w:val="2"/>
          </w:tcPr>
          <w:p w14:paraId="5840C64B"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Licence</w:t>
            </w:r>
          </w:p>
        </w:tc>
        <w:tc>
          <w:tcPr>
            <w:tcW w:w="2551" w:type="dxa"/>
            <w:vMerge w:val="restart"/>
          </w:tcPr>
          <w:p w14:paraId="48040130"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Izglītojamo skaits, uzsākot programmas apguvi vai uzsākot 2021./2022.māc.g. (01.09.2021.)</w:t>
            </w:r>
          </w:p>
        </w:tc>
        <w:tc>
          <w:tcPr>
            <w:tcW w:w="3261" w:type="dxa"/>
            <w:vMerge w:val="restart"/>
          </w:tcPr>
          <w:p w14:paraId="5CAE7563" w14:textId="77777777" w:rsidR="00BA7584" w:rsidRPr="00543650" w:rsidRDefault="00BA7584" w:rsidP="00381269">
            <w:pPr>
              <w:spacing w:after="0"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Izglītojamo skaits, noslēdzot sekmīgu programmas apguvi   vai noslēdzot 2021./2022.māc.g.</w:t>
            </w:r>
          </w:p>
          <w:p w14:paraId="2BDA46D6" w14:textId="77777777" w:rsidR="00BA7584" w:rsidRPr="00543650" w:rsidRDefault="00BA7584" w:rsidP="00381269">
            <w:pPr>
              <w:spacing w:after="0"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(31.05.2022.)</w:t>
            </w:r>
          </w:p>
        </w:tc>
      </w:tr>
      <w:tr w:rsidR="00BA7584" w:rsidRPr="00543650" w14:paraId="5FFA2B03" w14:textId="77777777" w:rsidTr="00780CCF">
        <w:trPr>
          <w:trHeight w:val="784"/>
        </w:trPr>
        <w:tc>
          <w:tcPr>
            <w:tcW w:w="1418" w:type="dxa"/>
            <w:vMerge/>
            <w:tcBorders>
              <w:left w:val="single" w:sz="4" w:space="0" w:color="auto"/>
              <w:bottom w:val="single" w:sz="4" w:space="0" w:color="auto"/>
              <w:right w:val="single" w:sz="4" w:space="0" w:color="auto"/>
            </w:tcBorders>
          </w:tcPr>
          <w:p w14:paraId="6EBC9078"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1276" w:type="dxa"/>
            <w:vMerge/>
            <w:tcBorders>
              <w:left w:val="single" w:sz="4" w:space="0" w:color="auto"/>
              <w:bottom w:val="single" w:sz="4" w:space="0" w:color="auto"/>
              <w:right w:val="single" w:sz="4" w:space="0" w:color="auto"/>
            </w:tcBorders>
          </w:tcPr>
          <w:p w14:paraId="52FF3B50"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1417" w:type="dxa"/>
            <w:vMerge/>
            <w:tcBorders>
              <w:left w:val="single" w:sz="4" w:space="0" w:color="auto"/>
            </w:tcBorders>
          </w:tcPr>
          <w:p w14:paraId="24933F4F"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1134" w:type="dxa"/>
          </w:tcPr>
          <w:p w14:paraId="3FF08BF9"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Nr.</w:t>
            </w:r>
          </w:p>
        </w:tc>
        <w:tc>
          <w:tcPr>
            <w:tcW w:w="1843" w:type="dxa"/>
          </w:tcPr>
          <w:p w14:paraId="0A3693DF"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Licencēšanas</w:t>
            </w:r>
          </w:p>
          <w:p w14:paraId="6AD37F44"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datums</w:t>
            </w:r>
          </w:p>
          <w:p w14:paraId="4EC648D1"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2551" w:type="dxa"/>
            <w:vMerge/>
          </w:tcPr>
          <w:p w14:paraId="27E4502C"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3261" w:type="dxa"/>
            <w:vMerge/>
          </w:tcPr>
          <w:p w14:paraId="7CE45E14" w14:textId="77777777" w:rsidR="00BA7584" w:rsidRPr="00543650" w:rsidRDefault="00BA7584" w:rsidP="00381269">
            <w:pPr>
              <w:spacing w:line="300" w:lineRule="exact"/>
              <w:jc w:val="center"/>
              <w:rPr>
                <w:rFonts w:ascii="Times New Roman" w:hAnsi="Times New Roman" w:cs="Times New Roman"/>
                <w:sz w:val="24"/>
                <w:szCs w:val="24"/>
                <w:lang w:val="lv-LV"/>
              </w:rPr>
            </w:pPr>
          </w:p>
        </w:tc>
      </w:tr>
      <w:tr w:rsidR="00BA7584" w:rsidRPr="00543650" w14:paraId="60F9AE3B" w14:textId="77777777" w:rsidTr="00780CCF">
        <w:trPr>
          <w:trHeight w:val="784"/>
        </w:trPr>
        <w:tc>
          <w:tcPr>
            <w:tcW w:w="1418" w:type="dxa"/>
            <w:tcBorders>
              <w:left w:val="single" w:sz="4" w:space="0" w:color="auto"/>
              <w:right w:val="single" w:sz="4" w:space="0" w:color="auto"/>
            </w:tcBorders>
          </w:tcPr>
          <w:p w14:paraId="1B50F4C6"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Vispārējās pirmsskolas izglītības programma</w:t>
            </w:r>
          </w:p>
        </w:tc>
        <w:tc>
          <w:tcPr>
            <w:tcW w:w="1276" w:type="dxa"/>
            <w:tcBorders>
              <w:left w:val="single" w:sz="4" w:space="0" w:color="auto"/>
              <w:right w:val="single" w:sz="4" w:space="0" w:color="auto"/>
            </w:tcBorders>
          </w:tcPr>
          <w:p w14:paraId="0BCB0BE0" w14:textId="77777777" w:rsidR="00BA7584" w:rsidRDefault="00BA7584" w:rsidP="00381269">
            <w:pPr>
              <w:spacing w:line="300" w:lineRule="exact"/>
              <w:jc w:val="center"/>
              <w:rPr>
                <w:rFonts w:ascii="Times New Roman" w:hAnsi="Times New Roman" w:cs="Times New Roman"/>
                <w:sz w:val="24"/>
                <w:szCs w:val="24"/>
                <w:lang w:val="lv-LV"/>
              </w:rPr>
            </w:pPr>
          </w:p>
          <w:p w14:paraId="07934FD8"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01011111</w:t>
            </w:r>
          </w:p>
        </w:tc>
        <w:tc>
          <w:tcPr>
            <w:tcW w:w="1417" w:type="dxa"/>
            <w:tcBorders>
              <w:left w:val="single" w:sz="4" w:space="0" w:color="auto"/>
            </w:tcBorders>
          </w:tcPr>
          <w:p w14:paraId="396ABF2D" w14:textId="77777777" w:rsidR="00BA7584" w:rsidRPr="00543650" w:rsidRDefault="00BA7584" w:rsidP="00381269">
            <w:pPr>
              <w:spacing w:line="300" w:lineRule="exact"/>
              <w:jc w:val="center"/>
              <w:rPr>
                <w:rFonts w:ascii="Times New Roman" w:hAnsi="Times New Roman" w:cs="Times New Roman"/>
                <w:sz w:val="24"/>
                <w:szCs w:val="24"/>
                <w:lang w:val="lv-LV"/>
              </w:rPr>
            </w:pPr>
          </w:p>
        </w:tc>
        <w:tc>
          <w:tcPr>
            <w:tcW w:w="1134" w:type="dxa"/>
          </w:tcPr>
          <w:p w14:paraId="4F34F38B" w14:textId="77777777" w:rsidR="00BA7584" w:rsidRDefault="00BA7584" w:rsidP="00381269">
            <w:pPr>
              <w:spacing w:line="300" w:lineRule="exact"/>
              <w:jc w:val="center"/>
              <w:rPr>
                <w:rFonts w:ascii="Times New Roman" w:hAnsi="Times New Roman" w:cs="Times New Roman"/>
                <w:sz w:val="24"/>
                <w:szCs w:val="24"/>
                <w:lang w:val="lv-LV"/>
              </w:rPr>
            </w:pPr>
          </w:p>
          <w:p w14:paraId="3D6FFF4D"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V-5692</w:t>
            </w:r>
          </w:p>
        </w:tc>
        <w:tc>
          <w:tcPr>
            <w:tcW w:w="1843" w:type="dxa"/>
          </w:tcPr>
          <w:p w14:paraId="0CA204B8" w14:textId="77777777" w:rsidR="00BA7584" w:rsidRDefault="00BA7584" w:rsidP="00381269">
            <w:pPr>
              <w:spacing w:line="300" w:lineRule="exact"/>
              <w:jc w:val="center"/>
              <w:rPr>
                <w:rFonts w:ascii="Times New Roman" w:hAnsi="Times New Roman" w:cs="Times New Roman"/>
                <w:sz w:val="24"/>
                <w:szCs w:val="24"/>
                <w:lang w:val="lv-LV"/>
              </w:rPr>
            </w:pPr>
          </w:p>
          <w:p w14:paraId="3E9BAEDB"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16.10.2012</w:t>
            </w:r>
          </w:p>
        </w:tc>
        <w:tc>
          <w:tcPr>
            <w:tcW w:w="2551" w:type="dxa"/>
          </w:tcPr>
          <w:p w14:paraId="758FE13F" w14:textId="77777777" w:rsidR="00BA7584" w:rsidRDefault="00BA7584" w:rsidP="00381269">
            <w:pPr>
              <w:spacing w:line="300" w:lineRule="exact"/>
              <w:jc w:val="center"/>
              <w:rPr>
                <w:rFonts w:ascii="Times New Roman" w:hAnsi="Times New Roman" w:cs="Times New Roman"/>
                <w:sz w:val="24"/>
                <w:szCs w:val="24"/>
                <w:lang w:val="lv-LV"/>
              </w:rPr>
            </w:pPr>
          </w:p>
          <w:p w14:paraId="2BC117FD"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33</w:t>
            </w:r>
          </w:p>
        </w:tc>
        <w:tc>
          <w:tcPr>
            <w:tcW w:w="3261" w:type="dxa"/>
          </w:tcPr>
          <w:p w14:paraId="29C2002E" w14:textId="77777777" w:rsidR="00BA7584" w:rsidRDefault="00BA7584" w:rsidP="00381269">
            <w:pPr>
              <w:spacing w:line="300" w:lineRule="exact"/>
              <w:jc w:val="center"/>
              <w:rPr>
                <w:rFonts w:ascii="Times New Roman" w:hAnsi="Times New Roman" w:cs="Times New Roman"/>
                <w:sz w:val="24"/>
                <w:szCs w:val="24"/>
                <w:lang w:val="lv-LV"/>
              </w:rPr>
            </w:pPr>
          </w:p>
          <w:p w14:paraId="128DB231" w14:textId="77777777" w:rsidR="00BA7584" w:rsidRPr="00543650" w:rsidRDefault="00BA7584" w:rsidP="00381269">
            <w:pPr>
              <w:spacing w:line="300" w:lineRule="exact"/>
              <w:jc w:val="center"/>
              <w:rPr>
                <w:rFonts w:ascii="Times New Roman" w:hAnsi="Times New Roman" w:cs="Times New Roman"/>
                <w:sz w:val="24"/>
                <w:szCs w:val="24"/>
                <w:lang w:val="lv-LV"/>
              </w:rPr>
            </w:pPr>
            <w:r w:rsidRPr="00543650">
              <w:rPr>
                <w:rFonts w:ascii="Times New Roman" w:hAnsi="Times New Roman" w:cs="Times New Roman"/>
                <w:sz w:val="24"/>
                <w:szCs w:val="24"/>
                <w:lang w:val="lv-LV"/>
              </w:rPr>
              <w:t>36</w:t>
            </w:r>
          </w:p>
        </w:tc>
      </w:tr>
    </w:tbl>
    <w:p w14:paraId="659E029F" w14:textId="77777777" w:rsidR="00BA7584" w:rsidRPr="00543650" w:rsidRDefault="00BA7584" w:rsidP="00BA7584">
      <w:pPr>
        <w:spacing w:after="0" w:line="240" w:lineRule="auto"/>
        <w:jc w:val="center"/>
        <w:rPr>
          <w:rFonts w:ascii="Times New Roman" w:hAnsi="Times New Roman" w:cs="Times New Roman"/>
          <w:sz w:val="24"/>
          <w:szCs w:val="24"/>
          <w:lang w:val="lv-LV"/>
        </w:rPr>
      </w:pPr>
    </w:p>
    <w:p w14:paraId="79D76AE5" w14:textId="77777777" w:rsidR="00BA7584" w:rsidRPr="006A08AD" w:rsidRDefault="00BA7584" w:rsidP="00BA7584">
      <w:pPr>
        <w:pStyle w:val="ListParagraph"/>
        <w:numPr>
          <w:ilvl w:val="1"/>
          <w:numId w:val="1"/>
        </w:numPr>
        <w:spacing w:after="0" w:line="240" w:lineRule="auto"/>
        <w:rPr>
          <w:rFonts w:ascii="Times New Roman" w:hAnsi="Times New Roman" w:cs="Times New Roman"/>
          <w:sz w:val="24"/>
          <w:szCs w:val="24"/>
          <w:lang w:val="lv-LV"/>
        </w:rPr>
      </w:pPr>
      <w:r w:rsidRPr="006A08AD">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582CCAED" w14:textId="77777777" w:rsidR="00BA7584" w:rsidRDefault="00BA7584" w:rsidP="00BA7584">
      <w:pPr>
        <w:pStyle w:val="ListParagraph"/>
        <w:numPr>
          <w:ilvl w:val="2"/>
          <w:numId w:val="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dzīvesvietas maiņa - 0;</w:t>
      </w:r>
    </w:p>
    <w:p w14:paraId="4971CA20" w14:textId="77777777" w:rsidR="00BA7584" w:rsidRDefault="00BA7584" w:rsidP="00BA7584">
      <w:pPr>
        <w:pStyle w:val="ListParagraph"/>
        <w:numPr>
          <w:ilvl w:val="2"/>
          <w:numId w:val="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- 0;</w:t>
      </w:r>
    </w:p>
    <w:p w14:paraId="2D641A46" w14:textId="77777777" w:rsidR="00BA7584" w:rsidRPr="0055362A" w:rsidRDefault="00BA7584" w:rsidP="00BA7584">
      <w:pPr>
        <w:pStyle w:val="ListParagraph"/>
        <w:numPr>
          <w:ilvl w:val="2"/>
          <w:numId w:val="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cits iemesls – 3 izglītojamie sāka apmeklēt iestādi.</w:t>
      </w:r>
    </w:p>
    <w:p w14:paraId="7450B170" w14:textId="77777777" w:rsidR="00BA7584" w:rsidRPr="007B495E" w:rsidRDefault="00BA7584" w:rsidP="00BA7584">
      <w:pPr>
        <w:spacing w:after="0" w:line="240" w:lineRule="auto"/>
        <w:rPr>
          <w:rFonts w:ascii="Times New Roman" w:hAnsi="Times New Roman" w:cs="Times New Roman"/>
          <w:sz w:val="24"/>
          <w:szCs w:val="24"/>
          <w:lang w:val="lv-LV"/>
        </w:rPr>
      </w:pPr>
    </w:p>
    <w:p w14:paraId="56B416DD" w14:textId="77777777" w:rsidR="00BA7584" w:rsidRDefault="00BA7584" w:rsidP="00BA7584">
      <w:pPr>
        <w:pStyle w:val="ListParagraph"/>
        <w:spacing w:after="0" w:line="240" w:lineRule="auto"/>
        <w:ind w:left="426"/>
        <w:rPr>
          <w:rFonts w:ascii="Times New Roman" w:hAnsi="Times New Roman" w:cs="Times New Roman"/>
          <w:sz w:val="24"/>
          <w:szCs w:val="24"/>
          <w:lang w:val="lv-LV"/>
        </w:rPr>
      </w:pPr>
    </w:p>
    <w:p w14:paraId="55DDFBD1" w14:textId="77777777" w:rsidR="00BA7584" w:rsidRDefault="00BA7584" w:rsidP="00BA7584">
      <w:pPr>
        <w:pStyle w:val="ListParagraph"/>
        <w:numPr>
          <w:ilvl w:val="1"/>
          <w:numId w:val="10"/>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Pedagogu ilgstošās vakances un atbalsta personāla nodrošinājums</w:t>
      </w:r>
    </w:p>
    <w:p w14:paraId="40127178" w14:textId="77777777" w:rsidR="00BA7584" w:rsidRPr="00276381" w:rsidRDefault="00BA7584" w:rsidP="00BA7584">
      <w:pPr>
        <w:pStyle w:val="ListParagraph"/>
        <w:spacing w:after="0" w:line="240" w:lineRule="auto"/>
        <w:ind w:left="426"/>
        <w:jc w:val="center"/>
        <w:rPr>
          <w:rFonts w:ascii="Times New Roman" w:hAnsi="Times New Roman" w:cs="Times New Roman"/>
          <w:sz w:val="24"/>
          <w:szCs w:val="24"/>
          <w:lang w:val="lv-LV"/>
        </w:rPr>
      </w:pPr>
    </w:p>
    <w:tbl>
      <w:tblPr>
        <w:tblStyle w:val="TableGrid"/>
        <w:tblW w:w="13042" w:type="dxa"/>
        <w:tblInd w:w="-147" w:type="dxa"/>
        <w:tblLook w:val="04A0" w:firstRow="1" w:lastRow="0" w:firstColumn="1" w:lastColumn="0" w:noHBand="0" w:noVBand="1"/>
      </w:tblPr>
      <w:tblGrid>
        <w:gridCol w:w="849"/>
        <w:gridCol w:w="6239"/>
        <w:gridCol w:w="1559"/>
        <w:gridCol w:w="4395"/>
      </w:tblGrid>
      <w:tr w:rsidR="00BA7584" w:rsidRPr="00733D05" w14:paraId="4F431D1C" w14:textId="77777777" w:rsidTr="00780CCF">
        <w:tc>
          <w:tcPr>
            <w:tcW w:w="849" w:type="dxa"/>
          </w:tcPr>
          <w:p w14:paraId="1E97DBB1" w14:textId="77777777" w:rsidR="00BA7584" w:rsidRPr="00636C79" w:rsidRDefault="00BA7584" w:rsidP="00381269">
            <w:pPr>
              <w:pStyle w:val="ListParagraph"/>
              <w:ind w:left="-206" w:firstLine="206"/>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6239" w:type="dxa"/>
          </w:tcPr>
          <w:p w14:paraId="42D3D9A3" w14:textId="77777777" w:rsidR="00BA7584" w:rsidRPr="00636C79" w:rsidRDefault="00BA7584" w:rsidP="0038126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559" w:type="dxa"/>
          </w:tcPr>
          <w:p w14:paraId="54510EDE" w14:textId="77777777" w:rsidR="00BA7584" w:rsidRPr="00636C79" w:rsidRDefault="00BA7584" w:rsidP="0038126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4395" w:type="dxa"/>
          </w:tcPr>
          <w:p w14:paraId="44B42D85" w14:textId="77777777" w:rsidR="00BA7584" w:rsidRPr="00636C79"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A7584" w:rsidRPr="0090003B" w14:paraId="7678EA16" w14:textId="77777777" w:rsidTr="00780CCF">
        <w:tc>
          <w:tcPr>
            <w:tcW w:w="849" w:type="dxa"/>
          </w:tcPr>
          <w:p w14:paraId="5CC0942F" w14:textId="77777777" w:rsidR="00BA7584" w:rsidRPr="00636C79" w:rsidRDefault="00BA7584" w:rsidP="00BA7584">
            <w:pPr>
              <w:pStyle w:val="ListParagraph"/>
              <w:numPr>
                <w:ilvl w:val="0"/>
                <w:numId w:val="2"/>
              </w:numPr>
              <w:jc w:val="center"/>
              <w:rPr>
                <w:rFonts w:ascii="Times New Roman" w:hAnsi="Times New Roman" w:cs="Times New Roman"/>
                <w:sz w:val="24"/>
                <w:szCs w:val="24"/>
                <w:lang w:val="lv-LV"/>
              </w:rPr>
            </w:pPr>
          </w:p>
        </w:tc>
        <w:tc>
          <w:tcPr>
            <w:tcW w:w="6239" w:type="dxa"/>
          </w:tcPr>
          <w:p w14:paraId="6301C72F" w14:textId="77777777" w:rsidR="00BA7584" w:rsidRPr="00636C79" w:rsidRDefault="00BA7584" w:rsidP="0038126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559" w:type="dxa"/>
          </w:tcPr>
          <w:p w14:paraId="5643366E" w14:textId="77777777" w:rsidR="00BA7584" w:rsidRPr="00636C79"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4395" w:type="dxa"/>
          </w:tcPr>
          <w:p w14:paraId="6B8C0A6D" w14:textId="77777777" w:rsidR="00BA7584" w:rsidRPr="00636C79" w:rsidRDefault="00BA7584" w:rsidP="00381269">
            <w:pPr>
              <w:pStyle w:val="ListParagraph"/>
              <w:ind w:left="0"/>
              <w:jc w:val="center"/>
              <w:rPr>
                <w:rFonts w:ascii="Times New Roman" w:hAnsi="Times New Roman" w:cs="Times New Roman"/>
                <w:sz w:val="24"/>
                <w:szCs w:val="24"/>
                <w:lang w:val="lv-LV"/>
              </w:rPr>
            </w:pPr>
          </w:p>
        </w:tc>
      </w:tr>
      <w:tr w:rsidR="00BA7584" w:rsidRPr="0090003B" w14:paraId="2B46465F" w14:textId="77777777" w:rsidTr="00780CCF">
        <w:tc>
          <w:tcPr>
            <w:tcW w:w="849" w:type="dxa"/>
          </w:tcPr>
          <w:p w14:paraId="17B93CD0" w14:textId="77777777" w:rsidR="00BA7584" w:rsidRPr="00636C79" w:rsidRDefault="00BA7584" w:rsidP="00BA7584">
            <w:pPr>
              <w:pStyle w:val="ListParagraph"/>
              <w:numPr>
                <w:ilvl w:val="0"/>
                <w:numId w:val="2"/>
              </w:numPr>
              <w:rPr>
                <w:rFonts w:ascii="Times New Roman" w:hAnsi="Times New Roman" w:cs="Times New Roman"/>
                <w:sz w:val="24"/>
                <w:szCs w:val="24"/>
                <w:lang w:val="lv-LV"/>
              </w:rPr>
            </w:pPr>
          </w:p>
        </w:tc>
        <w:tc>
          <w:tcPr>
            <w:tcW w:w="6239" w:type="dxa"/>
          </w:tcPr>
          <w:p w14:paraId="385EC3EA" w14:textId="77777777" w:rsidR="00BA7584" w:rsidRPr="00636C79" w:rsidRDefault="00BA7584" w:rsidP="00381269">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559" w:type="dxa"/>
          </w:tcPr>
          <w:p w14:paraId="268EC55F" w14:textId="77777777" w:rsidR="00BA7584" w:rsidRDefault="00BA7584" w:rsidP="00381269">
            <w:pPr>
              <w:pStyle w:val="ListParagraph"/>
              <w:ind w:left="0"/>
              <w:jc w:val="center"/>
              <w:rPr>
                <w:rFonts w:ascii="Times New Roman" w:hAnsi="Times New Roman" w:cs="Times New Roman"/>
                <w:sz w:val="24"/>
                <w:szCs w:val="24"/>
                <w:lang w:val="lv-LV"/>
              </w:rPr>
            </w:pPr>
          </w:p>
          <w:p w14:paraId="4E368D6D" w14:textId="77777777" w:rsidR="00BA7584" w:rsidRPr="00636C79"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4395" w:type="dxa"/>
          </w:tcPr>
          <w:p w14:paraId="1DDC661E" w14:textId="77777777" w:rsidR="00BA7584" w:rsidRPr="00636C79"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Skolotājs logopēds, medmāsa</w:t>
            </w:r>
          </w:p>
        </w:tc>
      </w:tr>
    </w:tbl>
    <w:p w14:paraId="42066A33" w14:textId="77777777" w:rsidR="00BA7584" w:rsidRDefault="00BA7584" w:rsidP="00BA7584">
      <w:pPr>
        <w:spacing w:after="0" w:line="240" w:lineRule="auto"/>
        <w:jc w:val="center"/>
        <w:rPr>
          <w:rFonts w:ascii="Times New Roman" w:hAnsi="Times New Roman" w:cs="Times New Roman"/>
          <w:b/>
          <w:bCs/>
          <w:sz w:val="24"/>
          <w:szCs w:val="24"/>
          <w:lang w:val="lv-LV"/>
        </w:rPr>
      </w:pPr>
    </w:p>
    <w:p w14:paraId="0B250F81" w14:textId="77777777" w:rsidR="00BA7584" w:rsidRPr="007B495E" w:rsidRDefault="00BA7584" w:rsidP="00BA7584">
      <w:pPr>
        <w:spacing w:after="0" w:line="240" w:lineRule="auto"/>
        <w:jc w:val="center"/>
        <w:rPr>
          <w:rFonts w:ascii="Times New Roman" w:hAnsi="Times New Roman" w:cs="Times New Roman"/>
          <w:b/>
          <w:bCs/>
          <w:sz w:val="24"/>
          <w:szCs w:val="24"/>
          <w:lang w:val="lv-LV"/>
        </w:rPr>
      </w:pPr>
      <w:r w:rsidRPr="007B495E">
        <w:rPr>
          <w:rFonts w:ascii="Times New Roman" w:hAnsi="Times New Roman" w:cs="Times New Roman"/>
          <w:b/>
          <w:bCs/>
          <w:sz w:val="24"/>
          <w:szCs w:val="24"/>
          <w:lang w:val="lv-LV"/>
        </w:rPr>
        <w:t>Izglītības iestādes darbības pamatmērķi un prioritātes</w:t>
      </w:r>
    </w:p>
    <w:p w14:paraId="27D08DB3" w14:textId="77777777" w:rsidR="00BA7584" w:rsidRPr="00446618" w:rsidRDefault="00BA7584" w:rsidP="00BA7584">
      <w:pPr>
        <w:spacing w:after="0" w:line="240" w:lineRule="auto"/>
        <w:ind w:left="360"/>
        <w:rPr>
          <w:rFonts w:ascii="Times New Roman" w:hAnsi="Times New Roman" w:cs="Times New Roman"/>
          <w:b/>
          <w:bCs/>
          <w:sz w:val="24"/>
          <w:szCs w:val="24"/>
          <w:lang w:val="lv-LV"/>
        </w:rPr>
      </w:pPr>
    </w:p>
    <w:p w14:paraId="06D8CA99" w14:textId="77777777" w:rsidR="00BA7584" w:rsidRPr="00F64ECD" w:rsidRDefault="00BA7584" w:rsidP="00BA7584">
      <w:pPr>
        <w:pStyle w:val="ListParagraph"/>
        <w:numPr>
          <w:ilvl w:val="1"/>
          <w:numId w:val="10"/>
        </w:numPr>
        <w:spacing w:after="0" w:line="240" w:lineRule="auto"/>
        <w:rPr>
          <w:rFonts w:ascii="Times New Roman" w:eastAsia="Times New Roman" w:hAnsi="Times New Roman" w:cs="Times New Roman"/>
          <w:sz w:val="24"/>
          <w:szCs w:val="24"/>
          <w:lang w:val="lv-LV" w:eastAsia="lv-LV"/>
        </w:rPr>
      </w:pPr>
      <w:r w:rsidRPr="00F64ECD">
        <w:rPr>
          <w:rFonts w:ascii="Times New Roman" w:hAnsi="Times New Roman" w:cs="Times New Roman"/>
          <w:sz w:val="24"/>
          <w:szCs w:val="24"/>
          <w:lang w:val="lv-LV"/>
        </w:rPr>
        <w:t xml:space="preserve"> </w:t>
      </w:r>
      <w:r w:rsidRPr="00F64ECD">
        <w:rPr>
          <w:rFonts w:ascii="Times New Roman" w:hAnsi="Times New Roman" w:cs="Times New Roman"/>
          <w:b/>
          <w:sz w:val="24"/>
          <w:szCs w:val="24"/>
          <w:lang w:val="lv-LV"/>
        </w:rPr>
        <w:t>Izglītības iestādes misija</w:t>
      </w:r>
      <w:r w:rsidRPr="00F64ECD">
        <w:rPr>
          <w:rFonts w:ascii="Times New Roman" w:hAnsi="Times New Roman" w:cs="Times New Roman"/>
          <w:sz w:val="24"/>
          <w:szCs w:val="24"/>
          <w:lang w:val="lv-LV"/>
        </w:rPr>
        <w:t xml:space="preserve"> – </w:t>
      </w:r>
      <w:r w:rsidRPr="00F64ECD">
        <w:rPr>
          <w:rFonts w:ascii="Times New Roman" w:eastAsia="Times New Roman" w:hAnsi="Times New Roman" w:cs="Times New Roman"/>
          <w:sz w:val="24"/>
          <w:szCs w:val="24"/>
          <w:lang w:val="lv-LV" w:eastAsia="lv-LV"/>
        </w:rPr>
        <w:t xml:space="preserve">mūsdienīga pirmsskolas izglītības iestāde, kas bērnos atbilstoši vecumam ar rotaļu palīdzību dod iespēju iepazīt sevi, dabu, sabiedrību, kā arī attīstīt ieradumus un tikumus (atbildība, drosme, uzņēmība, mērķtiecība, </w:t>
      </w:r>
      <w:r w:rsidRPr="00F64ECD">
        <w:rPr>
          <w:rFonts w:ascii="Times New Roman" w:eastAsia="Times New Roman" w:hAnsi="Times New Roman" w:cs="Times New Roman"/>
          <w:sz w:val="24"/>
          <w:szCs w:val="24"/>
          <w:lang w:val="lv-LV" w:eastAsia="lv-LV"/>
        </w:rPr>
        <w:lastRenderedPageBreak/>
        <w:t xml:space="preserve">savaldība, mērenība, tolerance, laipnība, līdzcietība, taisnīgums, solidaritāte), kas balstīti vērtībās (dzīvība, cieņa, ģimene, darbs, daba, latviešu valoda un Latvijas valsts u.c.). </w:t>
      </w:r>
    </w:p>
    <w:p w14:paraId="45E0F665" w14:textId="77777777" w:rsidR="00BA7584" w:rsidRDefault="00BA7584" w:rsidP="00BA7584">
      <w:pPr>
        <w:pStyle w:val="ListParagraph"/>
        <w:spacing w:after="0" w:line="240" w:lineRule="auto"/>
        <w:ind w:left="993"/>
        <w:rPr>
          <w:rFonts w:ascii="Times New Roman" w:hAnsi="Times New Roman" w:cs="Times New Roman"/>
          <w:sz w:val="24"/>
          <w:szCs w:val="24"/>
          <w:lang w:val="lv-LV"/>
        </w:rPr>
      </w:pPr>
    </w:p>
    <w:p w14:paraId="62595DFA" w14:textId="77777777" w:rsidR="00BA7584" w:rsidRPr="00224634" w:rsidRDefault="00BA7584" w:rsidP="00BA7584">
      <w:pPr>
        <w:pStyle w:val="ListParagraph"/>
        <w:numPr>
          <w:ilvl w:val="1"/>
          <w:numId w:val="4"/>
        </w:numPr>
        <w:spacing w:after="0" w:line="240" w:lineRule="auto"/>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 xml:space="preserve"> </w:t>
      </w:r>
      <w:r w:rsidRPr="00F64ECD">
        <w:rPr>
          <w:rFonts w:ascii="Times New Roman" w:hAnsi="Times New Roman" w:cs="Times New Roman"/>
          <w:b/>
          <w:sz w:val="24"/>
          <w:szCs w:val="24"/>
          <w:lang w:val="lv-LV"/>
        </w:rPr>
        <w:t>Izglītības iestādes vīzija  par izglītojamo</w:t>
      </w:r>
      <w:r>
        <w:rPr>
          <w:rFonts w:ascii="Times New Roman" w:hAnsi="Times New Roman" w:cs="Times New Roman"/>
          <w:sz w:val="24"/>
          <w:szCs w:val="24"/>
          <w:lang w:val="lv-LV"/>
        </w:rPr>
        <w:t xml:space="preserve"> – </w:t>
      </w:r>
      <w:r>
        <w:rPr>
          <w:rFonts w:ascii="Times New Roman" w:eastAsia="Times New Roman" w:hAnsi="Times New Roman" w:cs="Times New Roman"/>
          <w:sz w:val="24"/>
          <w:szCs w:val="24"/>
          <w:lang w:val="lv-LV" w:eastAsia="lv-LV"/>
        </w:rPr>
        <w:t>p</w:t>
      </w:r>
      <w:r w:rsidRPr="00224634">
        <w:rPr>
          <w:rFonts w:ascii="Times New Roman" w:eastAsia="Times New Roman" w:hAnsi="Times New Roman" w:cs="Times New Roman"/>
          <w:sz w:val="24"/>
          <w:szCs w:val="24"/>
          <w:lang w:val="lv-LV" w:eastAsia="lv-LV"/>
        </w:rPr>
        <w:t xml:space="preserve">iedāvāt ilgtspējīgu, konkurētspējīgu pirmsskolas izglītību, atbilstošu 21. gadsimta prasībām. </w:t>
      </w:r>
    </w:p>
    <w:p w14:paraId="19771F22" w14:textId="77777777" w:rsidR="00BA7584" w:rsidRDefault="00BA7584" w:rsidP="00BA7584">
      <w:pPr>
        <w:pStyle w:val="ListParagraph"/>
        <w:spacing w:after="0" w:line="240" w:lineRule="auto"/>
        <w:ind w:left="993"/>
        <w:rPr>
          <w:rFonts w:ascii="Times New Roman" w:hAnsi="Times New Roman" w:cs="Times New Roman"/>
          <w:sz w:val="24"/>
          <w:szCs w:val="24"/>
          <w:lang w:val="lv-LV"/>
        </w:rPr>
      </w:pPr>
    </w:p>
    <w:p w14:paraId="09F210A1" w14:textId="77777777" w:rsidR="00BA7584" w:rsidRDefault="00BA7584" w:rsidP="00BA7584">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F64ECD">
        <w:rPr>
          <w:rFonts w:ascii="Times New Roman" w:hAnsi="Times New Roman" w:cs="Times New Roman"/>
          <w:b/>
          <w:sz w:val="24"/>
          <w:szCs w:val="24"/>
          <w:lang w:val="lv-LV"/>
        </w:rPr>
        <w:t xml:space="preserve">Izglītības iestādes vērtības </w:t>
      </w:r>
      <w:proofErr w:type="spellStart"/>
      <w:r w:rsidRPr="00F64ECD">
        <w:rPr>
          <w:rFonts w:ascii="Times New Roman" w:hAnsi="Times New Roman" w:cs="Times New Roman"/>
          <w:b/>
          <w:sz w:val="24"/>
          <w:szCs w:val="24"/>
          <w:lang w:val="lv-LV"/>
        </w:rPr>
        <w:t>cilvēkcentrētā</w:t>
      </w:r>
      <w:proofErr w:type="spellEnd"/>
      <w:r w:rsidRPr="00F64ECD">
        <w:rPr>
          <w:rFonts w:ascii="Times New Roman" w:hAnsi="Times New Roman" w:cs="Times New Roman"/>
          <w:b/>
          <w:sz w:val="24"/>
          <w:szCs w:val="24"/>
          <w:lang w:val="lv-LV"/>
        </w:rPr>
        <w:t xml:space="preserve"> veidā</w:t>
      </w:r>
      <w:r>
        <w:rPr>
          <w:rFonts w:ascii="Times New Roman" w:hAnsi="Times New Roman" w:cs="Times New Roman"/>
          <w:sz w:val="24"/>
          <w:szCs w:val="24"/>
          <w:lang w:val="lv-LV"/>
        </w:rPr>
        <w:t xml:space="preserve"> – atbildība, cieņa, sapratne.</w:t>
      </w:r>
    </w:p>
    <w:p w14:paraId="2674A996" w14:textId="77777777" w:rsidR="00BA7584" w:rsidRDefault="00BA7584" w:rsidP="00BA7584">
      <w:pPr>
        <w:pStyle w:val="ListParagraph"/>
        <w:spacing w:after="0" w:line="240" w:lineRule="auto"/>
        <w:ind w:left="928"/>
        <w:rPr>
          <w:rFonts w:ascii="Times New Roman" w:hAnsi="Times New Roman" w:cs="Times New Roman"/>
          <w:sz w:val="24"/>
          <w:szCs w:val="24"/>
          <w:lang w:val="lv-LV"/>
        </w:rPr>
      </w:pPr>
    </w:p>
    <w:p w14:paraId="649AA2B3" w14:textId="77777777" w:rsidR="00BA7584" w:rsidRDefault="00BA7584" w:rsidP="00BA7584">
      <w:pPr>
        <w:pStyle w:val="ListParagraph"/>
        <w:numPr>
          <w:ilvl w:val="1"/>
          <w:numId w:val="4"/>
        </w:numPr>
        <w:spacing w:after="0" w:line="240" w:lineRule="auto"/>
        <w:ind w:left="426" w:firstLine="567"/>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1B60AA9C" w14:textId="77777777" w:rsidR="00BA7584" w:rsidRDefault="00BA7584" w:rsidP="00BA7584">
      <w:pPr>
        <w:pStyle w:val="ListParagraph"/>
        <w:spacing w:after="0" w:line="240" w:lineRule="auto"/>
        <w:ind w:left="426" w:firstLine="567"/>
        <w:rPr>
          <w:rFonts w:ascii="Times New Roman" w:hAnsi="Times New Roman" w:cs="Times New Roman"/>
          <w:sz w:val="24"/>
          <w:szCs w:val="24"/>
          <w:lang w:val="lv-LV"/>
        </w:rPr>
      </w:pPr>
    </w:p>
    <w:tbl>
      <w:tblPr>
        <w:tblStyle w:val="TableGrid"/>
        <w:tblW w:w="13042" w:type="dxa"/>
        <w:tblInd w:w="-147" w:type="dxa"/>
        <w:tblLook w:val="04A0" w:firstRow="1" w:lastRow="0" w:firstColumn="1" w:lastColumn="0" w:noHBand="0" w:noVBand="1"/>
      </w:tblPr>
      <w:tblGrid>
        <w:gridCol w:w="4537"/>
        <w:gridCol w:w="4819"/>
        <w:gridCol w:w="3686"/>
      </w:tblGrid>
      <w:tr w:rsidR="00BA7584" w:rsidRPr="00081307" w14:paraId="44D706F3" w14:textId="77777777" w:rsidTr="00780CCF">
        <w:tc>
          <w:tcPr>
            <w:tcW w:w="4537" w:type="dxa"/>
          </w:tcPr>
          <w:p w14:paraId="667DE6A1" w14:textId="77777777" w:rsidR="00BA7584"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819" w:type="dxa"/>
          </w:tcPr>
          <w:p w14:paraId="0705A507" w14:textId="77777777" w:rsidR="00BA7584"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686" w:type="dxa"/>
          </w:tcPr>
          <w:p w14:paraId="7E98BEA7" w14:textId="77777777" w:rsidR="00BA7584"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A7584" w:rsidRPr="00DE72EC" w14:paraId="07BC2DD3" w14:textId="77777777" w:rsidTr="00780CCF">
        <w:tc>
          <w:tcPr>
            <w:tcW w:w="4537" w:type="dxa"/>
          </w:tcPr>
          <w:p w14:paraId="083282E7"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14D49D9B"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301FE1">
              <w:rPr>
                <w:rFonts w:ascii="Times New Roman" w:hAnsi="Times New Roman" w:cs="Times New Roman"/>
                <w:sz w:val="24"/>
                <w:szCs w:val="24"/>
                <w:lang w:val="lv-LV"/>
              </w:rPr>
              <w:t>Lietpratības mācību satura un pieejas ieviešana mācību procesā: labās prakses izzināšana un popularizēšana</w:t>
            </w:r>
            <w:r>
              <w:rPr>
                <w:rFonts w:ascii="Times New Roman" w:hAnsi="Times New Roman" w:cs="Times New Roman"/>
                <w:sz w:val="24"/>
                <w:szCs w:val="24"/>
                <w:lang w:val="lv-LV"/>
              </w:rPr>
              <w:t>.</w:t>
            </w:r>
          </w:p>
        </w:tc>
        <w:tc>
          <w:tcPr>
            <w:tcW w:w="4819" w:type="dxa"/>
          </w:tcPr>
          <w:p w14:paraId="3BAEF3F0" w14:textId="77777777" w:rsidR="00BA7584" w:rsidRDefault="00BA7584" w:rsidP="00BA7584">
            <w:pPr>
              <w:pStyle w:val="ListParagraph"/>
              <w:numPr>
                <w:ilvl w:val="0"/>
                <w:numId w:val="5"/>
              </w:numPr>
              <w:ind w:left="460"/>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41D1139B" w14:textId="77777777" w:rsidR="00BA7584" w:rsidRDefault="00BA7584" w:rsidP="00BA7584">
            <w:pPr>
              <w:pStyle w:val="ListParagraph"/>
              <w:numPr>
                <w:ilvl w:val="0"/>
                <w:numId w:val="6"/>
              </w:numPr>
              <w:ind w:left="176"/>
              <w:rPr>
                <w:rFonts w:ascii="Times New Roman" w:hAnsi="Times New Roman" w:cs="Times New Roman"/>
                <w:sz w:val="24"/>
                <w:szCs w:val="24"/>
                <w:lang w:val="lv-LV"/>
              </w:rPr>
            </w:pPr>
            <w:r>
              <w:rPr>
                <w:rFonts w:ascii="Times New Roman" w:hAnsi="Times New Roman" w:cs="Times New Roman"/>
                <w:sz w:val="24"/>
                <w:szCs w:val="24"/>
                <w:lang w:val="lv-LV"/>
              </w:rPr>
              <w:t>Kursi, semināri, pieredzes apmaiņas pasākumi, Skola 2030 u.c. paaugstinās zināšanas lietpratības mācību saturā</w:t>
            </w:r>
          </w:p>
        </w:tc>
        <w:tc>
          <w:tcPr>
            <w:tcW w:w="3686" w:type="dxa"/>
          </w:tcPr>
          <w:p w14:paraId="0CE9FDD9"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BA7584" w:rsidRPr="002A5B46" w14:paraId="54D6D2C1" w14:textId="77777777" w:rsidTr="00780CCF">
        <w:tc>
          <w:tcPr>
            <w:tcW w:w="4537" w:type="dxa"/>
          </w:tcPr>
          <w:p w14:paraId="5936AFC6" w14:textId="77777777" w:rsidR="00BA7584" w:rsidRDefault="00BA7584" w:rsidP="00381269">
            <w:pPr>
              <w:pStyle w:val="ListParagraph"/>
              <w:ind w:left="0"/>
              <w:rPr>
                <w:rFonts w:ascii="Times New Roman" w:hAnsi="Times New Roman" w:cs="Times New Roman"/>
                <w:sz w:val="24"/>
                <w:szCs w:val="24"/>
                <w:lang w:val="lv-LV"/>
              </w:rPr>
            </w:pPr>
          </w:p>
        </w:tc>
        <w:tc>
          <w:tcPr>
            <w:tcW w:w="4819" w:type="dxa"/>
          </w:tcPr>
          <w:p w14:paraId="22021AA5" w14:textId="77777777" w:rsidR="00BA7584" w:rsidRDefault="00BA7584" w:rsidP="00BA7584">
            <w:pPr>
              <w:pStyle w:val="ListParagraph"/>
              <w:numPr>
                <w:ilvl w:val="0"/>
                <w:numId w:val="5"/>
              </w:numPr>
              <w:ind w:left="460"/>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45C4EC01" w14:textId="77777777" w:rsidR="00BA7584" w:rsidRDefault="00BA7584" w:rsidP="00381269">
            <w:pPr>
              <w:pStyle w:val="ListParagraph"/>
              <w:ind w:left="0"/>
              <w:rPr>
                <w:rFonts w:ascii="Times New Roman" w:hAnsi="Times New Roman" w:cs="Times New Roman"/>
                <w:sz w:val="24"/>
                <w:szCs w:val="24"/>
                <w:lang w:val="lv-LV"/>
              </w:rPr>
            </w:pPr>
            <w:r w:rsidRPr="00301FE1">
              <w:rPr>
                <w:rFonts w:ascii="Times New Roman" w:hAnsi="Times New Roman" w:cs="Times New Roman"/>
                <w:sz w:val="24"/>
                <w:szCs w:val="24"/>
                <w:lang w:val="lv-LV"/>
              </w:rPr>
              <w:t>Nodrošināt</w:t>
            </w:r>
            <w:r>
              <w:rPr>
                <w:rFonts w:ascii="Times New Roman" w:hAnsi="Times New Roman" w:cs="Times New Roman"/>
                <w:sz w:val="24"/>
                <w:szCs w:val="24"/>
                <w:lang w:val="lv-LV"/>
              </w:rPr>
              <w:t xml:space="preserve"> lietpratības mācību saturā un pieejas ieviešanu</w:t>
            </w:r>
            <w:r w:rsidRPr="00301FE1">
              <w:rPr>
                <w:rFonts w:ascii="Times New Roman" w:hAnsi="Times New Roman" w:cs="Times New Roman"/>
                <w:sz w:val="24"/>
                <w:szCs w:val="24"/>
                <w:lang w:val="lv-LV"/>
              </w:rPr>
              <w:t xml:space="preserve"> mācību procesā.</w:t>
            </w:r>
          </w:p>
          <w:p w14:paraId="2E9EC7D1" w14:textId="77777777" w:rsidR="00BA7584" w:rsidRDefault="00BA7584" w:rsidP="00381269">
            <w:pPr>
              <w:pStyle w:val="ListParagraph"/>
              <w:ind w:left="1080"/>
              <w:rPr>
                <w:rFonts w:ascii="Times New Roman" w:hAnsi="Times New Roman" w:cs="Times New Roman"/>
                <w:sz w:val="24"/>
                <w:szCs w:val="24"/>
                <w:lang w:val="lv-LV"/>
              </w:rPr>
            </w:pPr>
          </w:p>
        </w:tc>
        <w:tc>
          <w:tcPr>
            <w:tcW w:w="3686" w:type="dxa"/>
          </w:tcPr>
          <w:p w14:paraId="1C647485"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BA7584" w:rsidRPr="00081307" w14:paraId="38B2C7A0" w14:textId="77777777" w:rsidTr="00780CCF">
        <w:tc>
          <w:tcPr>
            <w:tcW w:w="4537" w:type="dxa"/>
          </w:tcPr>
          <w:p w14:paraId="5060180B"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11874759" w14:textId="77777777" w:rsidR="00BA7584" w:rsidRDefault="00BA7584" w:rsidP="00381269">
            <w:pPr>
              <w:pStyle w:val="ListParagraph"/>
              <w:ind w:left="0"/>
              <w:rPr>
                <w:rFonts w:ascii="Times New Roman" w:hAnsi="Times New Roman" w:cs="Times New Roman"/>
                <w:sz w:val="24"/>
                <w:szCs w:val="24"/>
                <w:lang w:val="lv-LV"/>
              </w:rPr>
            </w:pPr>
            <w:r w:rsidRPr="0004388D">
              <w:rPr>
                <w:rFonts w:ascii="Times New Roman" w:hAnsi="Times New Roman" w:cs="Times New Roman"/>
                <w:sz w:val="24"/>
                <w:szCs w:val="24"/>
                <w:lang w:val="lv-LV"/>
              </w:rPr>
              <w:t xml:space="preserve"> Digitālo prasmju nostiprināšana un </w:t>
            </w:r>
            <w:r>
              <w:rPr>
                <w:rFonts w:ascii="Times New Roman" w:hAnsi="Times New Roman" w:cs="Times New Roman"/>
                <w:sz w:val="24"/>
                <w:szCs w:val="24"/>
                <w:lang w:val="lv-LV"/>
              </w:rPr>
              <w:t>iespēju izmantošana mācību procesa organizēšanā</w:t>
            </w:r>
          </w:p>
        </w:tc>
        <w:tc>
          <w:tcPr>
            <w:tcW w:w="4819" w:type="dxa"/>
          </w:tcPr>
          <w:p w14:paraId="0DC8E3A6" w14:textId="77777777" w:rsidR="00BA7584" w:rsidRPr="00444236" w:rsidRDefault="00BA7584" w:rsidP="00BA7584">
            <w:pPr>
              <w:pStyle w:val="ListParagraph"/>
              <w:numPr>
                <w:ilvl w:val="0"/>
                <w:numId w:val="11"/>
              </w:numPr>
              <w:ind w:left="460"/>
              <w:rPr>
                <w:rFonts w:ascii="Times New Roman" w:hAnsi="Times New Roman" w:cs="Times New Roman"/>
                <w:sz w:val="24"/>
                <w:szCs w:val="24"/>
                <w:lang w:val="lv-LV"/>
              </w:rPr>
            </w:pPr>
            <w:r w:rsidRPr="00444236">
              <w:rPr>
                <w:rFonts w:ascii="Times New Roman" w:hAnsi="Times New Roman" w:cs="Times New Roman"/>
                <w:sz w:val="24"/>
                <w:szCs w:val="24"/>
                <w:lang w:val="lv-LV"/>
              </w:rPr>
              <w:t xml:space="preserve">kvalitatīvi: </w:t>
            </w:r>
          </w:p>
          <w:p w14:paraId="6ED20143" w14:textId="77777777" w:rsidR="00BA7584" w:rsidRPr="00444236" w:rsidRDefault="00BA7584" w:rsidP="00381269">
            <w:pPr>
              <w:pStyle w:val="ListParagraph"/>
              <w:ind w:left="318" w:hanging="284"/>
              <w:rPr>
                <w:rFonts w:ascii="Times New Roman" w:hAnsi="Times New Roman" w:cs="Times New Roman"/>
                <w:sz w:val="24"/>
                <w:szCs w:val="24"/>
                <w:lang w:val="lv-LV"/>
              </w:rPr>
            </w:pPr>
            <w:r w:rsidRPr="00444236">
              <w:rPr>
                <w:rFonts w:ascii="Times New Roman" w:hAnsi="Times New Roman" w:cs="Times New Roman"/>
                <w:sz w:val="24"/>
                <w:szCs w:val="24"/>
                <w:lang w:val="lv-LV"/>
              </w:rPr>
              <w:t>Pilnveidot pedagogu IT zināšanas</w:t>
            </w:r>
          </w:p>
          <w:p w14:paraId="09875CC2" w14:textId="77777777" w:rsidR="00BA7584" w:rsidRPr="00444236" w:rsidRDefault="00BA7584" w:rsidP="00381269">
            <w:pPr>
              <w:pStyle w:val="ListParagraph"/>
              <w:ind w:left="927"/>
              <w:rPr>
                <w:rFonts w:ascii="Times New Roman" w:hAnsi="Times New Roman" w:cs="Times New Roman"/>
                <w:sz w:val="24"/>
                <w:szCs w:val="24"/>
                <w:lang w:val="lv-LV"/>
              </w:rPr>
            </w:pPr>
          </w:p>
        </w:tc>
        <w:tc>
          <w:tcPr>
            <w:tcW w:w="3686" w:type="dxa"/>
          </w:tcPr>
          <w:p w14:paraId="28FE23DE"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Izieta apmācība, darbam ar tāfeli.  Skolotāji izgājuši apmācību ELIIS programmā.</w:t>
            </w:r>
          </w:p>
        </w:tc>
      </w:tr>
      <w:tr w:rsidR="00BA7584" w:rsidRPr="004F26F8" w14:paraId="3A1E417C" w14:textId="77777777" w:rsidTr="00780CCF">
        <w:tc>
          <w:tcPr>
            <w:tcW w:w="4537" w:type="dxa"/>
          </w:tcPr>
          <w:p w14:paraId="3DA12602" w14:textId="77777777" w:rsidR="00BA7584" w:rsidRDefault="00BA7584" w:rsidP="00381269">
            <w:pPr>
              <w:pStyle w:val="ListParagraph"/>
              <w:ind w:left="0"/>
              <w:rPr>
                <w:rFonts w:ascii="Times New Roman" w:hAnsi="Times New Roman" w:cs="Times New Roman"/>
                <w:sz w:val="24"/>
                <w:szCs w:val="24"/>
                <w:lang w:val="lv-LV"/>
              </w:rPr>
            </w:pPr>
          </w:p>
        </w:tc>
        <w:tc>
          <w:tcPr>
            <w:tcW w:w="4819" w:type="dxa"/>
          </w:tcPr>
          <w:p w14:paraId="6A3BEF3E" w14:textId="77777777" w:rsidR="00BA7584" w:rsidRPr="00444236" w:rsidRDefault="00BA7584" w:rsidP="00381269">
            <w:pPr>
              <w:pStyle w:val="ListParagraph"/>
              <w:ind w:left="0"/>
              <w:rPr>
                <w:rFonts w:ascii="Times New Roman" w:hAnsi="Times New Roman" w:cs="Times New Roman"/>
                <w:sz w:val="24"/>
                <w:szCs w:val="24"/>
                <w:lang w:val="lv-LV"/>
              </w:rPr>
            </w:pPr>
            <w:r w:rsidRPr="00444236">
              <w:rPr>
                <w:rFonts w:ascii="Times New Roman" w:hAnsi="Times New Roman" w:cs="Times New Roman"/>
                <w:sz w:val="24"/>
                <w:szCs w:val="24"/>
                <w:lang w:val="lv-LV"/>
              </w:rPr>
              <w:t>b) kvantitatīvi: Iegādāta interaktīvā tāfele</w:t>
            </w:r>
          </w:p>
        </w:tc>
        <w:tc>
          <w:tcPr>
            <w:tcW w:w="3686" w:type="dxa"/>
          </w:tcPr>
          <w:p w14:paraId="18561988" w14:textId="77777777" w:rsidR="00BA7584" w:rsidRDefault="00BA7584" w:rsidP="00381269">
            <w:pPr>
              <w:pStyle w:val="ListParagraph"/>
              <w:ind w:left="0"/>
              <w:rPr>
                <w:rFonts w:ascii="Times New Roman" w:hAnsi="Times New Roman" w:cs="Times New Roman"/>
                <w:sz w:val="24"/>
                <w:szCs w:val="24"/>
                <w:lang w:val="lv-LV"/>
              </w:rPr>
            </w:pPr>
          </w:p>
        </w:tc>
      </w:tr>
    </w:tbl>
    <w:p w14:paraId="35C30C09" w14:textId="77777777" w:rsidR="00BA7584" w:rsidRDefault="00BA7584" w:rsidP="00BA7584">
      <w:pPr>
        <w:pStyle w:val="ListParagraph"/>
        <w:spacing w:after="0" w:line="240" w:lineRule="auto"/>
        <w:ind w:left="426"/>
        <w:rPr>
          <w:rFonts w:ascii="Times New Roman" w:hAnsi="Times New Roman" w:cs="Times New Roman"/>
          <w:sz w:val="24"/>
          <w:szCs w:val="24"/>
          <w:lang w:val="lv-LV"/>
        </w:rPr>
      </w:pPr>
    </w:p>
    <w:p w14:paraId="16B194E2" w14:textId="77777777" w:rsidR="00BA7584" w:rsidRDefault="00BA7584" w:rsidP="00BA7584">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Informācija, kura atklāj izglītības iestādes darba prioritātes un plānotos sasniedzamos rezultātus 2022./2023. mācību gadā (kvalitatīvi un kvantitatīvi)</w:t>
      </w:r>
    </w:p>
    <w:p w14:paraId="35A94CE3" w14:textId="77777777" w:rsidR="00BA7584" w:rsidRPr="00446618" w:rsidRDefault="00BA7584" w:rsidP="00BA7584">
      <w:pPr>
        <w:pStyle w:val="ListParagraph"/>
        <w:spacing w:after="0" w:line="240" w:lineRule="auto"/>
        <w:ind w:left="426"/>
        <w:rPr>
          <w:rFonts w:ascii="Times New Roman" w:hAnsi="Times New Roman" w:cs="Times New Roman"/>
          <w:sz w:val="24"/>
          <w:szCs w:val="24"/>
          <w:lang w:val="lv-LV"/>
        </w:rPr>
      </w:pPr>
    </w:p>
    <w:tbl>
      <w:tblPr>
        <w:tblStyle w:val="TableGrid"/>
        <w:tblW w:w="13042" w:type="dxa"/>
        <w:tblInd w:w="-147" w:type="dxa"/>
        <w:tblLook w:val="04A0" w:firstRow="1" w:lastRow="0" w:firstColumn="1" w:lastColumn="0" w:noHBand="0" w:noVBand="1"/>
      </w:tblPr>
      <w:tblGrid>
        <w:gridCol w:w="4537"/>
        <w:gridCol w:w="4819"/>
        <w:gridCol w:w="3686"/>
      </w:tblGrid>
      <w:tr w:rsidR="00BA7584" w:rsidRPr="00081307" w14:paraId="6CA021B8" w14:textId="77777777" w:rsidTr="00780CCF">
        <w:tc>
          <w:tcPr>
            <w:tcW w:w="4537" w:type="dxa"/>
          </w:tcPr>
          <w:p w14:paraId="3AF76F71" w14:textId="77777777" w:rsidR="00BA7584"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819" w:type="dxa"/>
          </w:tcPr>
          <w:p w14:paraId="417B06C3" w14:textId="77777777" w:rsidR="00BA7584"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686" w:type="dxa"/>
          </w:tcPr>
          <w:p w14:paraId="27BF2FF9" w14:textId="77777777" w:rsidR="00BA7584" w:rsidRDefault="00BA7584" w:rsidP="0038126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A7584" w14:paraId="208A04A5" w14:textId="77777777" w:rsidTr="00780CCF">
        <w:tc>
          <w:tcPr>
            <w:tcW w:w="4537" w:type="dxa"/>
          </w:tcPr>
          <w:p w14:paraId="563A8DDF"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Nr.1 </w:t>
            </w:r>
          </w:p>
          <w:p w14:paraId="1F6191EF"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Pedagoģiskā procesa organizēšana āra vidē, efektīvi izmantojot tuvākajā apkārtnē pieejamos resursus mācību satura apguvē</w:t>
            </w:r>
          </w:p>
        </w:tc>
        <w:tc>
          <w:tcPr>
            <w:tcW w:w="4819" w:type="dxa"/>
          </w:tcPr>
          <w:p w14:paraId="7D284334" w14:textId="77777777" w:rsidR="00BA7584" w:rsidRDefault="00BA7584" w:rsidP="00BA7584">
            <w:pPr>
              <w:pStyle w:val="ListParagraph"/>
              <w:numPr>
                <w:ilvl w:val="0"/>
                <w:numId w:val="7"/>
              </w:numPr>
              <w:ind w:left="316"/>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0CA729BD" w14:textId="77777777" w:rsidR="00BA7584" w:rsidRDefault="00BA7584" w:rsidP="00381269">
            <w:pPr>
              <w:pStyle w:val="ListParagraph"/>
              <w:ind w:left="174"/>
              <w:rPr>
                <w:rFonts w:ascii="Times New Roman" w:hAnsi="Times New Roman" w:cs="Times New Roman"/>
                <w:sz w:val="24"/>
                <w:szCs w:val="24"/>
                <w:lang w:val="lv-LV"/>
              </w:rPr>
            </w:pPr>
            <w:r>
              <w:rPr>
                <w:rFonts w:ascii="Times New Roman" w:hAnsi="Times New Roman" w:cs="Times New Roman"/>
                <w:sz w:val="24"/>
                <w:szCs w:val="24"/>
                <w:lang w:val="lv-LV"/>
              </w:rPr>
              <w:t>- Pētnieciskās darbības āra vidē</w:t>
            </w:r>
          </w:p>
          <w:p w14:paraId="03F8F747" w14:textId="77777777" w:rsidR="00BA7584" w:rsidRDefault="00BA7584" w:rsidP="00381269">
            <w:pPr>
              <w:pStyle w:val="ListParagraph"/>
              <w:ind w:left="174"/>
              <w:rPr>
                <w:rFonts w:ascii="Times New Roman" w:hAnsi="Times New Roman" w:cs="Times New Roman"/>
                <w:sz w:val="24"/>
                <w:szCs w:val="24"/>
                <w:lang w:val="lv-LV"/>
              </w:rPr>
            </w:pPr>
            <w:r>
              <w:rPr>
                <w:rFonts w:ascii="Times New Roman" w:hAnsi="Times New Roman" w:cs="Times New Roman"/>
                <w:sz w:val="24"/>
                <w:szCs w:val="24"/>
                <w:lang w:val="lv-LV"/>
              </w:rPr>
              <w:t>- Materiālās bāzes paplašināšana</w:t>
            </w:r>
          </w:p>
        </w:tc>
        <w:tc>
          <w:tcPr>
            <w:tcW w:w="3686" w:type="dxa"/>
          </w:tcPr>
          <w:p w14:paraId="01331A71" w14:textId="77777777" w:rsidR="00BA7584" w:rsidRDefault="00BA7584" w:rsidP="00381269">
            <w:pPr>
              <w:pStyle w:val="ListParagraph"/>
              <w:ind w:left="0"/>
              <w:rPr>
                <w:rFonts w:ascii="Times New Roman" w:hAnsi="Times New Roman" w:cs="Times New Roman"/>
                <w:sz w:val="24"/>
                <w:szCs w:val="24"/>
                <w:lang w:val="lv-LV"/>
              </w:rPr>
            </w:pPr>
          </w:p>
        </w:tc>
      </w:tr>
      <w:tr w:rsidR="00BA7584" w:rsidRPr="00081307" w14:paraId="1BBBFDE4" w14:textId="77777777" w:rsidTr="00780CCF">
        <w:tc>
          <w:tcPr>
            <w:tcW w:w="4537" w:type="dxa"/>
          </w:tcPr>
          <w:p w14:paraId="69E0EC21" w14:textId="77777777" w:rsidR="00BA7584" w:rsidRDefault="00BA7584" w:rsidP="00381269">
            <w:pPr>
              <w:pStyle w:val="ListParagraph"/>
              <w:ind w:left="0"/>
              <w:rPr>
                <w:rFonts w:ascii="Times New Roman" w:hAnsi="Times New Roman" w:cs="Times New Roman"/>
                <w:sz w:val="24"/>
                <w:szCs w:val="24"/>
                <w:lang w:val="lv-LV"/>
              </w:rPr>
            </w:pPr>
          </w:p>
        </w:tc>
        <w:tc>
          <w:tcPr>
            <w:tcW w:w="4819" w:type="dxa"/>
          </w:tcPr>
          <w:p w14:paraId="74CFB08C" w14:textId="77777777" w:rsidR="00BA7584" w:rsidRDefault="00BA7584" w:rsidP="00BA7584">
            <w:pPr>
              <w:pStyle w:val="ListParagraph"/>
              <w:numPr>
                <w:ilvl w:val="0"/>
                <w:numId w:val="7"/>
              </w:numPr>
              <w:ind w:left="316"/>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5EB4EB6F" w14:textId="77777777" w:rsidR="00BA7584" w:rsidRDefault="00BA7584" w:rsidP="00BA7584">
            <w:pPr>
              <w:pStyle w:val="ListParagraph"/>
              <w:numPr>
                <w:ilvl w:val="0"/>
                <w:numId w:val="6"/>
              </w:numPr>
              <w:ind w:left="600"/>
              <w:rPr>
                <w:rFonts w:ascii="Times New Roman" w:hAnsi="Times New Roman" w:cs="Times New Roman"/>
                <w:sz w:val="24"/>
                <w:szCs w:val="24"/>
                <w:lang w:val="lv-LV"/>
              </w:rPr>
            </w:pPr>
            <w:r>
              <w:rPr>
                <w:rFonts w:ascii="Times New Roman" w:hAnsi="Times New Roman" w:cs="Times New Roman"/>
                <w:sz w:val="24"/>
                <w:szCs w:val="24"/>
                <w:lang w:val="lv-LV"/>
              </w:rPr>
              <w:lastRenderedPageBreak/>
              <w:t>Efektīvi izmantot tuvākajā apkārtnē pieejamos resursus</w:t>
            </w:r>
          </w:p>
        </w:tc>
        <w:tc>
          <w:tcPr>
            <w:tcW w:w="3686" w:type="dxa"/>
          </w:tcPr>
          <w:p w14:paraId="5DB8F5D6" w14:textId="77777777" w:rsidR="00BA7584" w:rsidRDefault="00BA7584" w:rsidP="00381269">
            <w:pPr>
              <w:pStyle w:val="ListParagraph"/>
              <w:ind w:left="0"/>
              <w:rPr>
                <w:rFonts w:ascii="Times New Roman" w:hAnsi="Times New Roman" w:cs="Times New Roman"/>
                <w:sz w:val="24"/>
                <w:szCs w:val="24"/>
                <w:lang w:val="lv-LV"/>
              </w:rPr>
            </w:pPr>
          </w:p>
        </w:tc>
      </w:tr>
      <w:tr w:rsidR="00BA7584" w:rsidRPr="00081307" w14:paraId="4688967A" w14:textId="77777777" w:rsidTr="00780CCF">
        <w:tc>
          <w:tcPr>
            <w:tcW w:w="4537" w:type="dxa"/>
          </w:tcPr>
          <w:p w14:paraId="1607E3EE"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47BFDB9B" w14:textId="77777777" w:rsidR="00BA7584" w:rsidRDefault="00BA7584" w:rsidP="0038126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Digitālo prasmju nostiprināšana un iespēju izmantošana mācību procesa nodrošināšanā</w:t>
            </w:r>
          </w:p>
        </w:tc>
        <w:tc>
          <w:tcPr>
            <w:tcW w:w="4819" w:type="dxa"/>
          </w:tcPr>
          <w:p w14:paraId="2658A15A" w14:textId="77777777" w:rsidR="00BA7584" w:rsidRDefault="00BA7584" w:rsidP="00BA7584">
            <w:pPr>
              <w:pStyle w:val="ListParagraph"/>
              <w:numPr>
                <w:ilvl w:val="0"/>
                <w:numId w:val="8"/>
              </w:numPr>
              <w:ind w:left="316"/>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3132BD95" w14:textId="77777777" w:rsidR="00BA7584" w:rsidRDefault="00BA7584" w:rsidP="00BA7584">
            <w:pPr>
              <w:pStyle w:val="ListParagraph"/>
              <w:numPr>
                <w:ilvl w:val="0"/>
                <w:numId w:val="6"/>
              </w:numPr>
              <w:ind w:left="600"/>
              <w:rPr>
                <w:rFonts w:ascii="Times New Roman" w:hAnsi="Times New Roman" w:cs="Times New Roman"/>
                <w:sz w:val="24"/>
                <w:szCs w:val="24"/>
                <w:lang w:val="lv-LV"/>
              </w:rPr>
            </w:pPr>
            <w:r>
              <w:rPr>
                <w:rFonts w:ascii="Times New Roman" w:hAnsi="Times New Roman" w:cs="Times New Roman"/>
                <w:sz w:val="24"/>
                <w:szCs w:val="24"/>
                <w:lang w:val="lv-LV"/>
              </w:rPr>
              <w:t>Nostiprināt, paplašināt zināšanas digitālo prasmju izmantošanā</w:t>
            </w:r>
          </w:p>
        </w:tc>
        <w:tc>
          <w:tcPr>
            <w:tcW w:w="3686" w:type="dxa"/>
          </w:tcPr>
          <w:p w14:paraId="029FC657" w14:textId="77777777" w:rsidR="00BA7584" w:rsidRDefault="00BA7584" w:rsidP="00381269">
            <w:pPr>
              <w:pStyle w:val="ListParagraph"/>
              <w:ind w:left="0"/>
              <w:rPr>
                <w:rFonts w:ascii="Times New Roman" w:hAnsi="Times New Roman" w:cs="Times New Roman"/>
                <w:sz w:val="24"/>
                <w:szCs w:val="24"/>
                <w:lang w:val="lv-LV"/>
              </w:rPr>
            </w:pPr>
          </w:p>
        </w:tc>
      </w:tr>
      <w:tr w:rsidR="00BA7584" w14:paraId="552DDEA3" w14:textId="77777777" w:rsidTr="00780CCF">
        <w:tc>
          <w:tcPr>
            <w:tcW w:w="4537" w:type="dxa"/>
          </w:tcPr>
          <w:p w14:paraId="010199DF" w14:textId="77777777" w:rsidR="00BA7584" w:rsidRDefault="00BA7584" w:rsidP="00381269">
            <w:pPr>
              <w:pStyle w:val="ListParagraph"/>
              <w:ind w:left="0"/>
              <w:rPr>
                <w:rFonts w:ascii="Times New Roman" w:hAnsi="Times New Roman" w:cs="Times New Roman"/>
                <w:sz w:val="24"/>
                <w:szCs w:val="24"/>
                <w:lang w:val="lv-LV"/>
              </w:rPr>
            </w:pPr>
          </w:p>
        </w:tc>
        <w:tc>
          <w:tcPr>
            <w:tcW w:w="4819" w:type="dxa"/>
          </w:tcPr>
          <w:p w14:paraId="3578B86F" w14:textId="77777777" w:rsidR="00BA7584" w:rsidRDefault="00BA7584" w:rsidP="00BA7584">
            <w:pPr>
              <w:pStyle w:val="ListParagraph"/>
              <w:numPr>
                <w:ilvl w:val="0"/>
                <w:numId w:val="8"/>
              </w:numPr>
              <w:ind w:left="316"/>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73484B8B" w14:textId="77777777" w:rsidR="00BA7584" w:rsidRDefault="00BA7584" w:rsidP="00BA7584">
            <w:pPr>
              <w:pStyle w:val="ListParagraph"/>
              <w:numPr>
                <w:ilvl w:val="0"/>
                <w:numId w:val="6"/>
              </w:numPr>
              <w:rPr>
                <w:rFonts w:ascii="Times New Roman" w:hAnsi="Times New Roman" w:cs="Times New Roman"/>
                <w:sz w:val="24"/>
                <w:szCs w:val="24"/>
                <w:lang w:val="lv-LV"/>
              </w:rPr>
            </w:pPr>
            <w:r>
              <w:rPr>
                <w:rFonts w:ascii="Times New Roman" w:hAnsi="Times New Roman" w:cs="Times New Roman"/>
                <w:sz w:val="24"/>
                <w:szCs w:val="24"/>
                <w:lang w:val="lv-LV"/>
              </w:rPr>
              <w:t>iegūtās zināšanas IT pielietot praksē</w:t>
            </w:r>
          </w:p>
        </w:tc>
        <w:tc>
          <w:tcPr>
            <w:tcW w:w="3686" w:type="dxa"/>
          </w:tcPr>
          <w:p w14:paraId="37871B44" w14:textId="77777777" w:rsidR="00BA7584" w:rsidRDefault="00BA7584" w:rsidP="00381269">
            <w:pPr>
              <w:pStyle w:val="ListParagraph"/>
              <w:ind w:left="0"/>
              <w:rPr>
                <w:rFonts w:ascii="Times New Roman" w:hAnsi="Times New Roman" w:cs="Times New Roman"/>
                <w:sz w:val="24"/>
                <w:szCs w:val="24"/>
                <w:lang w:val="lv-LV"/>
              </w:rPr>
            </w:pPr>
          </w:p>
        </w:tc>
      </w:tr>
    </w:tbl>
    <w:p w14:paraId="5BC2F25F" w14:textId="77777777" w:rsidR="00BA7584" w:rsidRPr="00B03070" w:rsidRDefault="00BA7584" w:rsidP="00BA7584">
      <w:pPr>
        <w:spacing w:after="0" w:line="240" w:lineRule="auto"/>
        <w:rPr>
          <w:rFonts w:ascii="Times New Roman" w:hAnsi="Times New Roman" w:cs="Times New Roman"/>
          <w:sz w:val="24"/>
          <w:szCs w:val="24"/>
          <w:lang w:val="lv-LV"/>
        </w:rPr>
      </w:pPr>
    </w:p>
    <w:p w14:paraId="60D91A93" w14:textId="77777777" w:rsidR="00BA7584" w:rsidRDefault="00BA7584" w:rsidP="00BA7584">
      <w:pPr>
        <w:pStyle w:val="ListParagraph"/>
        <w:spacing w:after="0" w:line="240" w:lineRule="auto"/>
        <w:ind w:left="360"/>
        <w:rPr>
          <w:rFonts w:ascii="Times New Roman" w:hAnsi="Times New Roman" w:cs="Times New Roman"/>
          <w:b/>
          <w:bCs/>
          <w:sz w:val="24"/>
          <w:szCs w:val="24"/>
          <w:lang w:val="lv-LV"/>
        </w:rPr>
      </w:pPr>
    </w:p>
    <w:p w14:paraId="03DD611B" w14:textId="77777777" w:rsidR="00BA7584" w:rsidRPr="00586834" w:rsidRDefault="00BA7584" w:rsidP="00BA7584">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5EE30B45" w14:textId="77777777" w:rsidR="00BA7584" w:rsidRDefault="00BA7584" w:rsidP="00BA7584">
      <w:pPr>
        <w:spacing w:after="0" w:line="240" w:lineRule="auto"/>
        <w:rPr>
          <w:rFonts w:ascii="Times New Roman" w:hAnsi="Times New Roman" w:cs="Times New Roman"/>
          <w:sz w:val="24"/>
          <w:szCs w:val="24"/>
          <w:lang w:val="lv-LV"/>
        </w:rPr>
      </w:pPr>
    </w:p>
    <w:p w14:paraId="47343453" w14:textId="77777777" w:rsidR="00BA7584" w:rsidRDefault="00BA7584" w:rsidP="00BA7584">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3.1.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38C84153" w14:textId="77777777" w:rsidR="00BA7584" w:rsidRDefault="00BA7584" w:rsidP="00BA7584">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BA7584" w14:paraId="794765F2" w14:textId="77777777" w:rsidTr="000718EE">
        <w:tc>
          <w:tcPr>
            <w:tcW w:w="6521" w:type="dxa"/>
          </w:tcPr>
          <w:p w14:paraId="757ED994"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6379" w:type="dxa"/>
          </w:tcPr>
          <w:p w14:paraId="1E6DE719"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A7584" w:rsidRPr="008477FF" w14:paraId="37EF9DD8" w14:textId="77777777" w:rsidTr="000718EE">
        <w:tc>
          <w:tcPr>
            <w:tcW w:w="6521" w:type="dxa"/>
          </w:tcPr>
          <w:p w14:paraId="431EFA23" w14:textId="77777777" w:rsidR="00BA7584" w:rsidRPr="00AD0126" w:rsidRDefault="00BA7584" w:rsidP="00381269">
            <w:pPr>
              <w:pStyle w:val="ListParagraph"/>
              <w:ind w:left="0"/>
              <w:jc w:val="both"/>
              <w:rPr>
                <w:rFonts w:ascii="Times New Roman" w:eastAsia="Times New Roman" w:hAnsi="Times New Roman" w:cs="Times New Roman"/>
                <w:color w:val="414142"/>
                <w:sz w:val="24"/>
                <w:szCs w:val="24"/>
                <w:lang w:val="lv-LV"/>
              </w:rPr>
            </w:pPr>
            <w:r w:rsidRPr="00B46E78">
              <w:rPr>
                <w:rFonts w:ascii="Times New Roman" w:eastAsia="Times New Roman" w:hAnsi="Times New Roman" w:cs="Times New Roman"/>
                <w:sz w:val="24"/>
                <w:szCs w:val="24"/>
                <w:lang w:val="lv-LV"/>
              </w:rPr>
              <w:t>Pateicoties tam, ka pedagogi aktīvi strādāja pie izglītojamo sasniegumu rezultātu uzlabošanas mācību process notika atbilstoši izglītojamo interesēm</w:t>
            </w:r>
          </w:p>
        </w:tc>
        <w:tc>
          <w:tcPr>
            <w:tcW w:w="6379" w:type="dxa"/>
          </w:tcPr>
          <w:p w14:paraId="166EE90F"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r w:rsidRPr="00B46E78">
              <w:rPr>
                <w:rFonts w:ascii="Times New Roman" w:eastAsia="Times New Roman" w:hAnsi="Times New Roman" w:cs="Times New Roman"/>
                <w:sz w:val="24"/>
                <w:szCs w:val="24"/>
                <w:lang w:val="lv-LV"/>
              </w:rPr>
              <w:t>Strādāt ar ELIIS programmu</w:t>
            </w:r>
          </w:p>
        </w:tc>
      </w:tr>
    </w:tbl>
    <w:p w14:paraId="7E87468D" w14:textId="77777777" w:rsidR="00BA7584" w:rsidRPr="00595520" w:rsidRDefault="00BA7584" w:rsidP="00BA7584">
      <w:pPr>
        <w:spacing w:after="0" w:line="240" w:lineRule="auto"/>
        <w:jc w:val="both"/>
        <w:rPr>
          <w:rFonts w:ascii="Times New Roman" w:hAnsi="Times New Roman" w:cs="Times New Roman"/>
          <w:sz w:val="24"/>
          <w:szCs w:val="24"/>
          <w:lang w:val="lv-LV"/>
        </w:rPr>
      </w:pPr>
    </w:p>
    <w:p w14:paraId="26AA7C52" w14:textId="77777777" w:rsidR="00BA7584" w:rsidRDefault="00BA7584" w:rsidP="00BA7584">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75701B3F" w14:textId="77777777" w:rsidR="00BA7584" w:rsidRDefault="00BA7584" w:rsidP="00BA7584">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BA7584" w14:paraId="13377A56" w14:textId="77777777" w:rsidTr="000718EE">
        <w:tc>
          <w:tcPr>
            <w:tcW w:w="6521" w:type="dxa"/>
          </w:tcPr>
          <w:p w14:paraId="68D22856"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6379" w:type="dxa"/>
          </w:tcPr>
          <w:p w14:paraId="61624D2C"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A7584" w:rsidRPr="008477FF" w14:paraId="1C5503B2" w14:textId="77777777" w:rsidTr="000718EE">
        <w:tc>
          <w:tcPr>
            <w:tcW w:w="6521" w:type="dxa"/>
          </w:tcPr>
          <w:p w14:paraId="525CF78E"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p>
        </w:tc>
        <w:tc>
          <w:tcPr>
            <w:tcW w:w="6379" w:type="dxa"/>
          </w:tcPr>
          <w:p w14:paraId="5391D2E8"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r w:rsidRPr="00B46E78">
              <w:rPr>
                <w:rFonts w:ascii="Times New Roman" w:eastAsia="Times New Roman" w:hAnsi="Times New Roman" w:cs="Times New Roman"/>
                <w:sz w:val="24"/>
                <w:szCs w:val="24"/>
                <w:lang w:val="lv-LV"/>
              </w:rPr>
              <w:t>Speciālā pedagoga piesaiste izglītojamajiem</w:t>
            </w:r>
          </w:p>
        </w:tc>
      </w:tr>
    </w:tbl>
    <w:p w14:paraId="047B8F58" w14:textId="77777777" w:rsidR="00BA7584" w:rsidRPr="00DE72EC" w:rsidRDefault="00BA7584" w:rsidP="00BA7584">
      <w:pPr>
        <w:spacing w:after="0" w:line="240" w:lineRule="auto"/>
        <w:jc w:val="both"/>
        <w:rPr>
          <w:rFonts w:ascii="Times New Roman" w:hAnsi="Times New Roman" w:cs="Times New Roman"/>
          <w:sz w:val="24"/>
          <w:szCs w:val="24"/>
          <w:lang w:val="lv-LV"/>
        </w:rPr>
      </w:pPr>
    </w:p>
    <w:p w14:paraId="1336E7FB" w14:textId="77777777" w:rsidR="00BA7584" w:rsidRDefault="00BA7584" w:rsidP="00BA7584">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3C6E46D3" w14:textId="77777777" w:rsidR="00BA7584" w:rsidRDefault="00BA7584" w:rsidP="00BA7584">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BA7584" w14:paraId="26A61C44" w14:textId="77777777" w:rsidTr="000718EE">
        <w:tc>
          <w:tcPr>
            <w:tcW w:w="6521" w:type="dxa"/>
          </w:tcPr>
          <w:p w14:paraId="6D9FE0CB"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6379" w:type="dxa"/>
          </w:tcPr>
          <w:p w14:paraId="297FCB47"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A7584" w:rsidRPr="00081307" w14:paraId="7789A32B" w14:textId="77777777" w:rsidTr="000718EE">
        <w:tc>
          <w:tcPr>
            <w:tcW w:w="6521" w:type="dxa"/>
          </w:tcPr>
          <w:p w14:paraId="4D971C64"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p>
        </w:tc>
        <w:tc>
          <w:tcPr>
            <w:tcW w:w="6379" w:type="dxa"/>
          </w:tcPr>
          <w:p w14:paraId="3929114E"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r w:rsidRPr="00166BCA">
              <w:rPr>
                <w:rFonts w:ascii="Times New Roman" w:eastAsia="Times New Roman" w:hAnsi="Times New Roman" w:cs="Times New Roman"/>
                <w:sz w:val="24"/>
                <w:szCs w:val="24"/>
                <w:lang w:val="lv-LV"/>
              </w:rPr>
              <w:t>Nav iespēju nodrošināt vides pieejamību klātienē izglītojamajiem ar speciālajām vajadzībām, tāpēc jāierīko uzbraucamais celiņš</w:t>
            </w:r>
          </w:p>
        </w:tc>
      </w:tr>
    </w:tbl>
    <w:p w14:paraId="76458D8C" w14:textId="77777777" w:rsidR="00BA7584" w:rsidRDefault="00BA7584" w:rsidP="00BA7584">
      <w:pPr>
        <w:spacing w:after="0" w:line="240" w:lineRule="auto"/>
        <w:jc w:val="both"/>
        <w:rPr>
          <w:rFonts w:ascii="Times New Roman" w:hAnsi="Times New Roman" w:cs="Times New Roman"/>
          <w:sz w:val="24"/>
          <w:szCs w:val="24"/>
          <w:lang w:val="lv-LV"/>
        </w:rPr>
      </w:pPr>
    </w:p>
    <w:p w14:paraId="65542779" w14:textId="77777777" w:rsidR="00BA7584" w:rsidRPr="00446618" w:rsidRDefault="00BA7584" w:rsidP="00BA7584">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687B3149" w14:textId="77777777" w:rsidR="00BA7584" w:rsidRDefault="00BA7584" w:rsidP="00BA7584">
      <w:pPr>
        <w:spacing w:after="0" w:line="240" w:lineRule="auto"/>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BA7584" w14:paraId="6EC439F8" w14:textId="77777777" w:rsidTr="000718EE">
        <w:tc>
          <w:tcPr>
            <w:tcW w:w="6521" w:type="dxa"/>
          </w:tcPr>
          <w:p w14:paraId="591E9FAD"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6379" w:type="dxa"/>
          </w:tcPr>
          <w:p w14:paraId="06E087BE"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A7584" w:rsidRPr="00081307" w14:paraId="76B787BC" w14:textId="77777777" w:rsidTr="000718EE">
        <w:tc>
          <w:tcPr>
            <w:tcW w:w="6521" w:type="dxa"/>
          </w:tcPr>
          <w:p w14:paraId="78F0D6E7"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p>
        </w:tc>
        <w:tc>
          <w:tcPr>
            <w:tcW w:w="6379" w:type="dxa"/>
          </w:tcPr>
          <w:p w14:paraId="4A7146D7"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iestādei turpināt rūpēties, lai neviens izglītojamais netiek diskriminēts, apcelts, it īpaši, kuriem ir ar sociālo vidi, veselību un ģimeni saistīti riski.</w:t>
            </w:r>
          </w:p>
        </w:tc>
      </w:tr>
    </w:tbl>
    <w:p w14:paraId="79DF2B22" w14:textId="77777777" w:rsidR="00BA7584" w:rsidRDefault="00BA7584" w:rsidP="00BA7584">
      <w:pPr>
        <w:spacing w:after="0" w:line="240" w:lineRule="auto"/>
        <w:rPr>
          <w:rFonts w:ascii="Times New Roman" w:hAnsi="Times New Roman" w:cs="Times New Roman"/>
          <w:sz w:val="24"/>
          <w:szCs w:val="24"/>
          <w:lang w:val="lv-LV"/>
        </w:rPr>
      </w:pPr>
    </w:p>
    <w:p w14:paraId="0186B0AA" w14:textId="77777777" w:rsidR="00BA7584" w:rsidRPr="0095033A" w:rsidRDefault="00BA7584" w:rsidP="00BA758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2734203C" w14:textId="77777777" w:rsidR="00BA7584" w:rsidRDefault="00BA7584" w:rsidP="00BA7584">
      <w:pPr>
        <w:spacing w:after="0" w:line="240" w:lineRule="auto"/>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BA7584" w14:paraId="3F227208" w14:textId="77777777" w:rsidTr="000718EE">
        <w:tc>
          <w:tcPr>
            <w:tcW w:w="6521" w:type="dxa"/>
          </w:tcPr>
          <w:p w14:paraId="15C5534D"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6379" w:type="dxa"/>
          </w:tcPr>
          <w:p w14:paraId="4E19641C" w14:textId="77777777" w:rsidR="00BA7584" w:rsidRPr="0095033A" w:rsidRDefault="00BA7584" w:rsidP="0038126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A7584" w:rsidRPr="008477FF" w14:paraId="5562977A" w14:textId="77777777" w:rsidTr="000718EE">
        <w:tc>
          <w:tcPr>
            <w:tcW w:w="6521" w:type="dxa"/>
          </w:tcPr>
          <w:p w14:paraId="277D75A0"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p>
        </w:tc>
        <w:tc>
          <w:tcPr>
            <w:tcW w:w="6379" w:type="dxa"/>
          </w:tcPr>
          <w:p w14:paraId="13163100" w14:textId="77777777" w:rsidR="00BA7584" w:rsidRPr="008477FF" w:rsidRDefault="00BA7584" w:rsidP="0038126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Spēļu laukuma papildināšana ar konstrukcijām</w:t>
            </w:r>
          </w:p>
        </w:tc>
      </w:tr>
    </w:tbl>
    <w:p w14:paraId="425A124A" w14:textId="77777777" w:rsidR="00BA7584" w:rsidRDefault="00BA7584" w:rsidP="00BA7584">
      <w:pPr>
        <w:spacing w:after="0" w:line="240" w:lineRule="auto"/>
        <w:rPr>
          <w:rFonts w:ascii="Times New Roman" w:hAnsi="Times New Roman" w:cs="Times New Roman"/>
          <w:sz w:val="24"/>
          <w:szCs w:val="24"/>
          <w:lang w:val="lv-LV"/>
        </w:rPr>
      </w:pPr>
    </w:p>
    <w:p w14:paraId="147C7B19" w14:textId="77777777" w:rsidR="00BA7584" w:rsidRPr="00166882" w:rsidRDefault="00BA7584" w:rsidP="00BA7584">
      <w:pPr>
        <w:spacing w:after="0" w:line="240" w:lineRule="auto"/>
        <w:rPr>
          <w:rFonts w:ascii="Times New Roman" w:hAnsi="Times New Roman" w:cs="Times New Roman"/>
          <w:sz w:val="24"/>
          <w:szCs w:val="24"/>
          <w:lang w:val="lv-LV"/>
        </w:rPr>
      </w:pPr>
    </w:p>
    <w:p w14:paraId="068B3C3C" w14:textId="77777777" w:rsidR="00BA7584" w:rsidRDefault="00BA7584" w:rsidP="00BA7584">
      <w:pPr>
        <w:pStyle w:val="ListParagraph"/>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26928E95" w14:textId="77777777" w:rsidR="00BA7584" w:rsidRPr="00595520" w:rsidRDefault="00BA7584" w:rsidP="00BA7584">
      <w:pPr>
        <w:spacing w:after="0" w:line="240" w:lineRule="auto"/>
        <w:rPr>
          <w:rFonts w:ascii="Times New Roman" w:hAnsi="Times New Roman" w:cs="Times New Roman"/>
          <w:sz w:val="24"/>
          <w:szCs w:val="24"/>
          <w:lang w:val="lv-LV"/>
        </w:rPr>
      </w:pPr>
    </w:p>
    <w:p w14:paraId="5F74BA3A" w14:textId="77777777" w:rsidR="00BA7584" w:rsidRPr="007D1489" w:rsidRDefault="00BA7584" w:rsidP="00BA7584">
      <w:pPr>
        <w:pStyle w:val="ListParagraph"/>
        <w:numPr>
          <w:ilvl w:val="0"/>
          <w:numId w:val="9"/>
        </w:numPr>
        <w:spacing w:after="0" w:line="240" w:lineRule="auto"/>
        <w:rPr>
          <w:rFonts w:ascii="Times New Roman" w:hAnsi="Times New Roman" w:cs="Times New Roman"/>
          <w:sz w:val="24"/>
          <w:szCs w:val="24"/>
          <w:lang w:val="lv-LV"/>
        </w:rPr>
      </w:pPr>
      <w:bookmarkStart w:id="0" w:name="_Hlk114657098"/>
      <w:r w:rsidRPr="007D1489">
        <w:rPr>
          <w:rFonts w:ascii="Times New Roman" w:hAnsi="Times New Roman" w:cs="Times New Roman"/>
          <w:sz w:val="24"/>
          <w:szCs w:val="24"/>
          <w:lang w:val="lv-LV"/>
        </w:rPr>
        <w:t>Sekmēt bērna personības apzināšanos un attīstību, ievērojot viņa vajadzības, intereses, spējas, pieredzi, m</w:t>
      </w:r>
      <w:r>
        <w:rPr>
          <w:rFonts w:ascii="Times New Roman" w:hAnsi="Times New Roman" w:cs="Times New Roman"/>
          <w:sz w:val="24"/>
          <w:szCs w:val="24"/>
          <w:lang w:val="lv-LV"/>
        </w:rPr>
        <w:t>ērķ</w:t>
      </w:r>
      <w:r w:rsidRPr="007D1489">
        <w:rPr>
          <w:rFonts w:ascii="Times New Roman" w:hAnsi="Times New Roman" w:cs="Times New Roman"/>
          <w:sz w:val="24"/>
          <w:szCs w:val="24"/>
          <w:lang w:val="lv-LV"/>
        </w:rPr>
        <w:t>tiecīgi attīstot domāšanas prasmes, radošumu un pašizpausmi.</w:t>
      </w:r>
    </w:p>
    <w:p w14:paraId="1C192395" w14:textId="77777777" w:rsidR="00BA7584" w:rsidRPr="007D1489" w:rsidRDefault="00BA7584" w:rsidP="00BA7584">
      <w:pPr>
        <w:pStyle w:val="ListParagraph"/>
        <w:numPr>
          <w:ilvl w:val="0"/>
          <w:numId w:val="9"/>
        </w:numPr>
        <w:spacing w:after="0" w:line="240" w:lineRule="auto"/>
        <w:rPr>
          <w:rFonts w:ascii="Times New Roman" w:hAnsi="Times New Roman" w:cs="Times New Roman"/>
          <w:sz w:val="24"/>
          <w:szCs w:val="24"/>
          <w:lang w:val="lv-LV"/>
        </w:rPr>
      </w:pPr>
      <w:r w:rsidRPr="007D1489">
        <w:rPr>
          <w:rFonts w:ascii="Times New Roman" w:hAnsi="Times New Roman" w:cs="Times New Roman"/>
          <w:sz w:val="24"/>
          <w:szCs w:val="24"/>
          <w:lang w:val="lv-LV"/>
        </w:rPr>
        <w:t>Veidot izpratni par piederību Latvijas valstij, audzināt cieņu pret va</w:t>
      </w:r>
      <w:r>
        <w:rPr>
          <w:rFonts w:ascii="Times New Roman" w:hAnsi="Times New Roman" w:cs="Times New Roman"/>
          <w:sz w:val="24"/>
          <w:szCs w:val="24"/>
          <w:lang w:val="lv-LV"/>
        </w:rPr>
        <w:t>l</w:t>
      </w:r>
      <w:r w:rsidRPr="007D1489">
        <w:rPr>
          <w:rFonts w:ascii="Times New Roman" w:hAnsi="Times New Roman" w:cs="Times New Roman"/>
          <w:sz w:val="24"/>
          <w:szCs w:val="24"/>
          <w:lang w:val="lv-LV"/>
        </w:rPr>
        <w:t>sts naci</w:t>
      </w:r>
      <w:r>
        <w:rPr>
          <w:rFonts w:ascii="Times New Roman" w:hAnsi="Times New Roman" w:cs="Times New Roman"/>
          <w:sz w:val="24"/>
          <w:szCs w:val="24"/>
          <w:lang w:val="lv-LV"/>
        </w:rPr>
        <w:t>o</w:t>
      </w:r>
      <w:r w:rsidRPr="007D1489">
        <w:rPr>
          <w:rFonts w:ascii="Times New Roman" w:hAnsi="Times New Roman" w:cs="Times New Roman"/>
          <w:sz w:val="24"/>
          <w:szCs w:val="24"/>
          <w:lang w:val="lv-LV"/>
        </w:rPr>
        <w:t>nālajām vērtībām, nodrošināt iespēju apgūt nepieciešamās zināšanas un demokrātijas vērtības.</w:t>
      </w:r>
    </w:p>
    <w:p w14:paraId="0B76BCCF" w14:textId="77777777" w:rsidR="00BA7584" w:rsidRPr="007D1489" w:rsidRDefault="00BA7584" w:rsidP="00BA7584">
      <w:pPr>
        <w:pStyle w:val="ListParagraph"/>
        <w:numPr>
          <w:ilvl w:val="0"/>
          <w:numId w:val="9"/>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Turpināt pilnveidot iestādes darbinieku un bērnu vecāku mērķtiecīgu sadarbību.</w:t>
      </w:r>
    </w:p>
    <w:bookmarkEnd w:id="0"/>
    <w:p w14:paraId="65361515" w14:textId="77777777" w:rsidR="00BA7584" w:rsidRDefault="00BA7584" w:rsidP="00BA7584">
      <w:pPr>
        <w:pStyle w:val="ListParagraph"/>
        <w:spacing w:after="0" w:line="240" w:lineRule="auto"/>
        <w:ind w:left="426"/>
        <w:rPr>
          <w:rFonts w:ascii="Times New Roman" w:hAnsi="Times New Roman" w:cs="Times New Roman"/>
          <w:sz w:val="24"/>
          <w:szCs w:val="24"/>
          <w:lang w:val="lv-LV"/>
        </w:rPr>
      </w:pPr>
    </w:p>
    <w:p w14:paraId="66D3B632" w14:textId="77777777" w:rsidR="00BA7584" w:rsidRPr="00446618" w:rsidRDefault="00BA7584" w:rsidP="00BA7584">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Audzināšanas darbā - organizēti pasākumi izglītojamo patriotisma audzināšanā-valsts svētki, gadskārtu ieražu svētki. Individuāla pieeja izglītojamajiem. Nodarbību plānošana atbilstoši bērnu interesēm un vajadzībām. Bērnu novērtēšana atbilstoši viņu prasmēm un spējām. Individuālās pārrunas par mācību procesa norisi un izglītojamā sasniegumiem.</w:t>
      </w:r>
    </w:p>
    <w:p w14:paraId="75085971" w14:textId="1CEDC56F" w:rsidR="00115DA4" w:rsidRDefault="00115DA4">
      <w:pPr>
        <w:rPr>
          <w:lang w:val="lv-LV"/>
        </w:rPr>
      </w:pPr>
    </w:p>
    <w:p w14:paraId="68BBEAC5" w14:textId="0C2A714B" w:rsidR="00BA7584" w:rsidRDefault="00BA7584">
      <w:pPr>
        <w:rPr>
          <w:lang w:val="lv-LV"/>
        </w:rPr>
      </w:pPr>
    </w:p>
    <w:p w14:paraId="53490909" w14:textId="33EC805A" w:rsidR="00BA7584" w:rsidRDefault="00BA7584">
      <w:pPr>
        <w:rPr>
          <w:lang w:val="lv-LV"/>
        </w:rPr>
      </w:pPr>
    </w:p>
    <w:p w14:paraId="10684F58" w14:textId="77777777" w:rsidR="00BA7584" w:rsidRPr="002352F5" w:rsidRDefault="00BA7584" w:rsidP="00BA7584">
      <w:pPr>
        <w:shd w:val="clear" w:color="auto" w:fill="FFFFFF"/>
        <w:spacing w:after="0" w:line="240" w:lineRule="auto"/>
        <w:ind w:firstLine="300"/>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BA7584" w:rsidRPr="00DE72EC" w14:paraId="77E15204" w14:textId="77777777" w:rsidTr="00381269">
        <w:trPr>
          <w:trHeight w:val="200"/>
        </w:trPr>
        <w:tc>
          <w:tcPr>
            <w:tcW w:w="2712" w:type="pct"/>
            <w:tcBorders>
              <w:top w:val="nil"/>
              <w:left w:val="nil"/>
              <w:bottom w:val="single" w:sz="6" w:space="0" w:color="414142"/>
              <w:right w:val="nil"/>
            </w:tcBorders>
            <w:shd w:val="clear" w:color="auto" w:fill="FFFFFF"/>
            <w:hideMark/>
          </w:tcPr>
          <w:p w14:paraId="0CB8A92E" w14:textId="77777777" w:rsidR="00BA7584" w:rsidRPr="004C1E50" w:rsidRDefault="00BA7584" w:rsidP="00381269">
            <w:pPr>
              <w:spacing w:after="0" w:line="240" w:lineRule="auto"/>
              <w:rPr>
                <w:rFonts w:ascii="Arial" w:eastAsia="Times New Roman" w:hAnsi="Arial" w:cs="Arial"/>
                <w:sz w:val="20"/>
                <w:szCs w:val="20"/>
                <w:lang w:val="lv-LV"/>
              </w:rPr>
            </w:pPr>
          </w:p>
          <w:p w14:paraId="233F04C2" w14:textId="77777777" w:rsidR="00BA7584" w:rsidRPr="00DE72EC" w:rsidRDefault="00BA7584" w:rsidP="00381269">
            <w:pPr>
              <w:spacing w:after="0" w:line="240" w:lineRule="auto"/>
              <w:rPr>
                <w:rFonts w:ascii="Arial" w:eastAsia="Times New Roman" w:hAnsi="Arial" w:cs="Arial"/>
                <w:sz w:val="20"/>
                <w:szCs w:val="20"/>
                <w:lang w:val="lv-LV"/>
              </w:rPr>
            </w:pPr>
          </w:p>
        </w:tc>
        <w:tc>
          <w:tcPr>
            <w:tcW w:w="310" w:type="pct"/>
            <w:tcBorders>
              <w:top w:val="nil"/>
              <w:left w:val="nil"/>
              <w:bottom w:val="nil"/>
              <w:right w:val="nil"/>
            </w:tcBorders>
            <w:shd w:val="clear" w:color="auto" w:fill="FFFFFF"/>
            <w:hideMark/>
          </w:tcPr>
          <w:p w14:paraId="43A63F0C" w14:textId="77777777" w:rsidR="00BA7584" w:rsidRPr="00897FD2" w:rsidRDefault="00BA7584" w:rsidP="00381269">
            <w:pPr>
              <w:spacing w:after="0" w:line="240" w:lineRule="auto"/>
              <w:rPr>
                <w:rFonts w:ascii="Times New Roman" w:eastAsia="Times New Roman" w:hAnsi="Times New Roman" w:cs="Times New Roman"/>
                <w:sz w:val="24"/>
                <w:szCs w:val="24"/>
                <w:lang w:val="lv-LV"/>
              </w:rPr>
            </w:pPr>
            <w:r w:rsidRPr="00897FD2">
              <w:rPr>
                <w:rFonts w:ascii="Times New Roman" w:eastAsia="Times New Roman" w:hAnsi="Times New Roman" w:cs="Times New Roman"/>
                <w:sz w:val="24"/>
                <w:szCs w:val="24"/>
                <w:lang w:val="lv-LV"/>
              </w:rPr>
              <w:t> </w:t>
            </w:r>
            <w:r>
              <w:rPr>
                <w:rFonts w:ascii="Times New Roman" w:eastAsia="Times New Roman" w:hAnsi="Times New Roman" w:cs="Times New Roman"/>
                <w:sz w:val="24"/>
                <w:szCs w:val="24"/>
                <w:lang w:val="lv-LV"/>
              </w:rPr>
              <w:t xml:space="preserve">  </w:t>
            </w:r>
          </w:p>
        </w:tc>
        <w:tc>
          <w:tcPr>
            <w:tcW w:w="1978" w:type="pct"/>
            <w:tcBorders>
              <w:top w:val="nil"/>
              <w:left w:val="nil"/>
              <w:bottom w:val="single" w:sz="6" w:space="0" w:color="414142"/>
              <w:right w:val="nil"/>
            </w:tcBorders>
            <w:shd w:val="clear" w:color="auto" w:fill="FFFFFF"/>
            <w:hideMark/>
          </w:tcPr>
          <w:p w14:paraId="5BCD8E84" w14:textId="77777777" w:rsidR="00BA7584" w:rsidRPr="00897FD2" w:rsidRDefault="00BA7584" w:rsidP="00381269">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897FD2">
              <w:rPr>
                <w:rFonts w:ascii="Times New Roman" w:eastAsia="Times New Roman" w:hAnsi="Times New Roman" w:cs="Times New Roman"/>
                <w:sz w:val="24"/>
                <w:szCs w:val="24"/>
                <w:lang w:val="lv-LV"/>
              </w:rPr>
              <w:t xml:space="preserve">Biruta </w:t>
            </w:r>
            <w:proofErr w:type="spellStart"/>
            <w:r w:rsidRPr="00897FD2">
              <w:rPr>
                <w:rFonts w:ascii="Times New Roman" w:eastAsia="Times New Roman" w:hAnsi="Times New Roman" w:cs="Times New Roman"/>
                <w:sz w:val="24"/>
                <w:szCs w:val="24"/>
                <w:lang w:val="lv-LV"/>
              </w:rPr>
              <w:t>Bikovska</w:t>
            </w:r>
            <w:proofErr w:type="spellEnd"/>
          </w:p>
        </w:tc>
      </w:tr>
    </w:tbl>
    <w:p w14:paraId="1A144B28" w14:textId="77777777" w:rsidR="00BA7584" w:rsidRDefault="00BA7584" w:rsidP="00BA7584">
      <w:p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*(paraksts)                                                            (vārds, uzvārds)</w:t>
      </w:r>
    </w:p>
    <w:p w14:paraId="1793FFFF" w14:textId="77777777" w:rsidR="00BA7584" w:rsidRDefault="00BA7584" w:rsidP="00BA7584">
      <w:pPr>
        <w:shd w:val="clear" w:color="auto" w:fill="FFFFFF"/>
        <w:spacing w:after="0" w:line="240" w:lineRule="auto"/>
        <w:rPr>
          <w:rFonts w:ascii="Times New Roman" w:eastAsia="Times New Roman" w:hAnsi="Times New Roman" w:cs="Times New Roman"/>
          <w:sz w:val="24"/>
          <w:szCs w:val="24"/>
          <w:lang w:val="lv-LV"/>
        </w:rPr>
      </w:pPr>
    </w:p>
    <w:p w14:paraId="23D09189" w14:textId="77777777" w:rsidR="00BA7584" w:rsidRDefault="00BA7584" w:rsidP="00BA7584">
      <w:pPr>
        <w:shd w:val="clear" w:color="auto" w:fill="FFFFFF"/>
        <w:spacing w:after="0" w:line="240" w:lineRule="auto"/>
        <w:rPr>
          <w:rFonts w:ascii="Times New Roman" w:eastAsia="Times New Roman" w:hAnsi="Times New Roman" w:cs="Times New Roman"/>
          <w:sz w:val="24"/>
          <w:szCs w:val="24"/>
          <w:lang w:val="lv-LV"/>
        </w:rPr>
      </w:pPr>
    </w:p>
    <w:p w14:paraId="136BFB94" w14:textId="54256148" w:rsidR="00BA7584" w:rsidRPr="002823A2" w:rsidRDefault="00BA7584" w:rsidP="00BA7584">
      <w:pPr>
        <w:shd w:val="clear" w:color="auto" w:fill="FFFFFF"/>
        <w:spacing w:after="0" w:line="240" w:lineRule="auto"/>
        <w:ind w:firstLine="300"/>
        <w:jc w:val="center"/>
        <w:rPr>
          <w:rFonts w:ascii="Times New Roman" w:eastAsia="Times New Roman" w:hAnsi="Times New Roman" w:cs="Times New Roman"/>
        </w:rPr>
        <w:sectPr w:rsidR="00BA7584" w:rsidRPr="002823A2" w:rsidSect="00781B33">
          <w:pgSz w:w="15840" w:h="12240" w:orient="landscape"/>
          <w:pgMar w:top="851" w:right="1440" w:bottom="851" w:left="1440" w:header="709" w:footer="709" w:gutter="0"/>
          <w:cols w:space="708"/>
          <w:docGrid w:linePitch="360"/>
        </w:sectPr>
      </w:pPr>
      <w:r w:rsidRPr="002823A2">
        <w:rPr>
          <w:rFonts w:ascii="Times New Roman" w:eastAsia="Times New Roman" w:hAnsi="Times New Roman" w:cs="Times New Roman"/>
        </w:rPr>
        <w:t>*DOKUMENTS IR PARAKSTĪTS AR DROŠU ELEKTRONISKO PARAKSTU UN SATUR LAIKA ZĪMOG</w:t>
      </w:r>
      <w:r>
        <w:rPr>
          <w:rFonts w:ascii="Times New Roman" w:eastAsia="Times New Roman" w:hAnsi="Times New Roman" w:cs="Times New Roman"/>
        </w:rPr>
        <w:t>U</w:t>
      </w:r>
    </w:p>
    <w:p w14:paraId="1304CD9F" w14:textId="77777777" w:rsidR="00BA7584" w:rsidRPr="00BA7584" w:rsidRDefault="00BA7584" w:rsidP="000718EE"/>
    <w:sectPr w:rsidR="00BA7584" w:rsidRPr="00BA7584" w:rsidSect="00BA7584">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70DF3"/>
    <w:multiLevelType w:val="multilevel"/>
    <w:tmpl w:val="1B387BBA"/>
    <w:lvl w:ilvl="0">
      <w:start w:val="1"/>
      <w:numFmt w:val="decimal"/>
      <w:lvlText w:val="%1."/>
      <w:lvlJc w:val="left"/>
      <w:pPr>
        <w:ind w:left="1146" w:hanging="360"/>
      </w:pPr>
      <w:rPr>
        <w:rFonts w:hint="default"/>
      </w:rPr>
    </w:lvl>
    <w:lvl w:ilvl="1">
      <w:start w:val="1"/>
      <w:numFmt w:val="decimal"/>
      <w:isLgl/>
      <w:lvlText w:val="%1.%2."/>
      <w:lvlJc w:val="left"/>
      <w:pPr>
        <w:ind w:left="1440" w:hanging="360"/>
      </w:pPr>
      <w:rPr>
        <w:rFonts w:eastAsia="Times New Roman" w:hint="default"/>
        <w:b/>
      </w:rPr>
    </w:lvl>
    <w:lvl w:ilvl="2">
      <w:start w:val="1"/>
      <w:numFmt w:val="decimal"/>
      <w:isLgl/>
      <w:lvlText w:val="%1.%2.%3."/>
      <w:lvlJc w:val="left"/>
      <w:pPr>
        <w:ind w:left="2094" w:hanging="720"/>
      </w:pPr>
      <w:rPr>
        <w:rFonts w:eastAsia="Times New Roman" w:hint="default"/>
        <w:b/>
      </w:rPr>
    </w:lvl>
    <w:lvl w:ilvl="3">
      <w:start w:val="1"/>
      <w:numFmt w:val="decimal"/>
      <w:isLgl/>
      <w:lvlText w:val="%1.%2.%3.%4."/>
      <w:lvlJc w:val="left"/>
      <w:pPr>
        <w:ind w:left="2388" w:hanging="720"/>
      </w:pPr>
      <w:rPr>
        <w:rFonts w:eastAsia="Times New Roman" w:hint="default"/>
        <w:b/>
      </w:rPr>
    </w:lvl>
    <w:lvl w:ilvl="4">
      <w:start w:val="1"/>
      <w:numFmt w:val="decimal"/>
      <w:isLgl/>
      <w:lvlText w:val="%1.%2.%3.%4.%5."/>
      <w:lvlJc w:val="left"/>
      <w:pPr>
        <w:ind w:left="3042" w:hanging="1080"/>
      </w:pPr>
      <w:rPr>
        <w:rFonts w:eastAsia="Times New Roman" w:hint="default"/>
        <w:b/>
      </w:rPr>
    </w:lvl>
    <w:lvl w:ilvl="5">
      <w:start w:val="1"/>
      <w:numFmt w:val="decimal"/>
      <w:isLgl/>
      <w:lvlText w:val="%1.%2.%3.%4.%5.%6."/>
      <w:lvlJc w:val="left"/>
      <w:pPr>
        <w:ind w:left="3336" w:hanging="1080"/>
      </w:pPr>
      <w:rPr>
        <w:rFonts w:eastAsia="Times New Roman" w:hint="default"/>
        <w:b/>
      </w:rPr>
    </w:lvl>
    <w:lvl w:ilvl="6">
      <w:start w:val="1"/>
      <w:numFmt w:val="decimal"/>
      <w:isLgl/>
      <w:lvlText w:val="%1.%2.%3.%4.%5.%6.%7."/>
      <w:lvlJc w:val="left"/>
      <w:pPr>
        <w:ind w:left="3990" w:hanging="1440"/>
      </w:pPr>
      <w:rPr>
        <w:rFonts w:eastAsia="Times New Roman" w:hint="default"/>
        <w:b/>
      </w:rPr>
    </w:lvl>
    <w:lvl w:ilvl="7">
      <w:start w:val="1"/>
      <w:numFmt w:val="decimal"/>
      <w:isLgl/>
      <w:lvlText w:val="%1.%2.%3.%4.%5.%6.%7.%8."/>
      <w:lvlJc w:val="left"/>
      <w:pPr>
        <w:ind w:left="4284" w:hanging="1440"/>
      </w:pPr>
      <w:rPr>
        <w:rFonts w:eastAsia="Times New Roman" w:hint="default"/>
        <w:b/>
      </w:rPr>
    </w:lvl>
    <w:lvl w:ilvl="8">
      <w:start w:val="1"/>
      <w:numFmt w:val="decimal"/>
      <w:isLgl/>
      <w:lvlText w:val="%1.%2.%3.%4.%5.%6.%7.%8.%9."/>
      <w:lvlJc w:val="left"/>
      <w:pPr>
        <w:ind w:left="4938" w:hanging="1800"/>
      </w:pPr>
      <w:rPr>
        <w:rFonts w:eastAsia="Times New Roman" w:hint="default"/>
        <w:b/>
      </w:rPr>
    </w:lvl>
  </w:abstractNum>
  <w:abstractNum w:abstractNumId="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230F29"/>
    <w:multiLevelType w:val="hybridMultilevel"/>
    <w:tmpl w:val="E0CCA5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6D5021"/>
    <w:multiLevelType w:val="hybridMultilevel"/>
    <w:tmpl w:val="6D2CA852"/>
    <w:lvl w:ilvl="0" w:tplc="656A01E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C81D20"/>
    <w:multiLevelType w:val="multilevel"/>
    <w:tmpl w:val="34B0AB4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50B6CAA"/>
    <w:multiLevelType w:val="hybridMultilevel"/>
    <w:tmpl w:val="CADE27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C44C20"/>
    <w:multiLevelType w:val="multilevel"/>
    <w:tmpl w:val="0330B52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1E10EA8"/>
    <w:multiLevelType w:val="hybridMultilevel"/>
    <w:tmpl w:val="61986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413B84"/>
    <w:multiLevelType w:val="hybridMultilevel"/>
    <w:tmpl w:val="03D42FFA"/>
    <w:lvl w:ilvl="0" w:tplc="B62AF9D4">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660964033">
    <w:abstractNumId w:val="0"/>
  </w:num>
  <w:num w:numId="2" w16cid:durableId="1292322270">
    <w:abstractNumId w:val="1"/>
  </w:num>
  <w:num w:numId="3" w16cid:durableId="109515960">
    <w:abstractNumId w:val="3"/>
  </w:num>
  <w:num w:numId="4" w16cid:durableId="328405884">
    <w:abstractNumId w:val="8"/>
  </w:num>
  <w:num w:numId="5" w16cid:durableId="551576108">
    <w:abstractNumId w:val="9"/>
  </w:num>
  <w:num w:numId="6" w16cid:durableId="1835024099">
    <w:abstractNumId w:val="10"/>
  </w:num>
  <w:num w:numId="7" w16cid:durableId="1546216557">
    <w:abstractNumId w:val="4"/>
  </w:num>
  <w:num w:numId="8" w16cid:durableId="1713651854">
    <w:abstractNumId w:val="7"/>
  </w:num>
  <w:num w:numId="9" w16cid:durableId="1327780913">
    <w:abstractNumId w:val="2"/>
  </w:num>
  <w:num w:numId="10" w16cid:durableId="561256150">
    <w:abstractNumId w:val="6"/>
  </w:num>
  <w:num w:numId="11" w16cid:durableId="1116371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7E"/>
    <w:rsid w:val="000718EE"/>
    <w:rsid w:val="00081307"/>
    <w:rsid w:val="00115DA4"/>
    <w:rsid w:val="005B5A7E"/>
    <w:rsid w:val="00780CCF"/>
    <w:rsid w:val="00BA7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49BE"/>
  <w15:chartTrackingRefBased/>
  <w15:docId w15:val="{EBB4A9BE-CC0E-4ACB-8776-913374E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84"/>
    <w:pPr>
      <w:ind w:left="720"/>
      <w:contextualSpacing/>
    </w:pPr>
  </w:style>
  <w:style w:type="table" w:styleId="TableGrid">
    <w:name w:val="Table Grid"/>
    <w:basedOn w:val="TableNormal"/>
    <w:uiPriority w:val="39"/>
    <w:rsid w:val="00BA75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A758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4142</Words>
  <Characters>2361</Characters>
  <Application>Microsoft Office Word</Application>
  <DocSecurity>0</DocSecurity>
  <Lines>19</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5</cp:revision>
  <dcterms:created xsi:type="dcterms:W3CDTF">2022-09-29T10:29:00Z</dcterms:created>
  <dcterms:modified xsi:type="dcterms:W3CDTF">2022-09-29T12:22:00Z</dcterms:modified>
</cp:coreProperties>
</file>