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4606" w14:textId="77777777" w:rsidR="009177A4" w:rsidRPr="00166882" w:rsidRDefault="009177A4" w:rsidP="009177A4">
      <w:pPr>
        <w:spacing w:after="0" w:line="240" w:lineRule="auto"/>
        <w:rPr>
          <w:rFonts w:ascii="Times New Roman" w:hAnsi="Times New Roman" w:cs="Times New Roman"/>
          <w:lang w:val="lv-LV"/>
        </w:rPr>
      </w:pPr>
    </w:p>
    <w:p w14:paraId="2B4346AC" w14:textId="77777777" w:rsidR="009177A4" w:rsidRPr="00166882" w:rsidRDefault="009177A4" w:rsidP="009177A4">
      <w:pPr>
        <w:spacing w:after="0" w:line="240" w:lineRule="auto"/>
        <w:rPr>
          <w:rFonts w:ascii="Times New Roman" w:hAnsi="Times New Roman" w:cs="Times New Roman"/>
          <w:lang w:val="lv-LV"/>
        </w:rPr>
      </w:pPr>
    </w:p>
    <w:p w14:paraId="4EFAFCF0" w14:textId="77777777" w:rsidR="009177A4" w:rsidRPr="00166882" w:rsidRDefault="009177A4" w:rsidP="009177A4">
      <w:pPr>
        <w:spacing w:after="0" w:line="240" w:lineRule="auto"/>
        <w:rPr>
          <w:rFonts w:ascii="Times New Roman" w:hAnsi="Times New Roman" w:cs="Times New Roman"/>
          <w:lang w:val="lv-LV"/>
        </w:rPr>
      </w:pPr>
    </w:p>
    <w:p w14:paraId="0DC675D5" w14:textId="77777777" w:rsidR="009177A4" w:rsidRPr="00166882" w:rsidRDefault="009177A4" w:rsidP="009177A4">
      <w:pPr>
        <w:spacing w:after="0" w:line="240" w:lineRule="auto"/>
        <w:rPr>
          <w:rFonts w:ascii="Times New Roman" w:hAnsi="Times New Roman" w:cs="Times New Roman"/>
          <w:lang w:val="lv-LV"/>
        </w:rPr>
      </w:pPr>
    </w:p>
    <w:p w14:paraId="11A31C69" w14:textId="77777777" w:rsidR="009177A4" w:rsidRDefault="009177A4" w:rsidP="009177A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Rēzeknes novada pašvaldības </w:t>
      </w:r>
    </w:p>
    <w:p w14:paraId="3985AC2E" w14:textId="77777777" w:rsidR="009177A4" w:rsidRPr="00166882" w:rsidRDefault="009177A4" w:rsidP="009177A4">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Silmalas pirmsskolas i</w:t>
      </w:r>
      <w:r w:rsidRPr="00954D73">
        <w:rPr>
          <w:rFonts w:ascii="Times New Roman" w:eastAsia="Times New Roman" w:hAnsi="Times New Roman" w:cs="Times New Roman"/>
          <w:b/>
          <w:bCs/>
          <w:color w:val="414142"/>
          <w:sz w:val="48"/>
          <w:szCs w:val="48"/>
          <w:lang w:val="lv-LV"/>
        </w:rPr>
        <w:t>zglītības iestādes pašnovērtējuma ziņojums</w:t>
      </w:r>
    </w:p>
    <w:p w14:paraId="582B37DA" w14:textId="77777777" w:rsidR="009177A4" w:rsidRPr="00166882" w:rsidRDefault="009177A4" w:rsidP="009177A4">
      <w:pPr>
        <w:shd w:val="clear" w:color="auto" w:fill="FFFFFF"/>
        <w:spacing w:after="0" w:line="240" w:lineRule="auto"/>
        <w:jc w:val="center"/>
        <w:rPr>
          <w:rFonts w:ascii="Arial" w:eastAsia="Times New Roman" w:hAnsi="Arial" w:cs="Arial"/>
          <w:b/>
          <w:bCs/>
          <w:color w:val="414142"/>
          <w:sz w:val="27"/>
          <w:szCs w:val="27"/>
          <w:lang w:val="lv-LV"/>
        </w:rPr>
      </w:pPr>
    </w:p>
    <w:p w14:paraId="0D0A898E" w14:textId="77777777" w:rsidR="009177A4" w:rsidRPr="00954D73" w:rsidRDefault="009177A4" w:rsidP="009177A4">
      <w:pPr>
        <w:shd w:val="clear" w:color="auto" w:fill="FFFFFF"/>
        <w:spacing w:after="0" w:line="240" w:lineRule="auto"/>
        <w:jc w:val="center"/>
        <w:rPr>
          <w:rFonts w:ascii="Arial" w:eastAsia="Times New Roman" w:hAnsi="Arial" w:cs="Arial"/>
          <w:b/>
          <w:bCs/>
          <w:color w:val="414142"/>
          <w:sz w:val="27"/>
          <w:szCs w:val="27"/>
          <w:lang w:val="lv-LV"/>
        </w:rPr>
      </w:pPr>
    </w:p>
    <w:tbl>
      <w:tblPr>
        <w:tblW w:w="5689" w:type="pct"/>
        <w:tblCellMar>
          <w:top w:w="20" w:type="dxa"/>
          <w:left w:w="20" w:type="dxa"/>
          <w:bottom w:w="20" w:type="dxa"/>
          <w:right w:w="20" w:type="dxa"/>
        </w:tblCellMar>
        <w:tblLook w:val="04A0" w:firstRow="1" w:lastRow="0" w:firstColumn="1" w:lastColumn="0" w:noHBand="0" w:noVBand="1"/>
      </w:tblPr>
      <w:tblGrid>
        <w:gridCol w:w="7228"/>
        <w:gridCol w:w="7518"/>
      </w:tblGrid>
      <w:tr w:rsidR="009177A4" w:rsidRPr="00954D73" w14:paraId="61AF8D87" w14:textId="77777777" w:rsidTr="00A7752E">
        <w:trPr>
          <w:trHeight w:val="200"/>
        </w:trPr>
        <w:tc>
          <w:tcPr>
            <w:tcW w:w="2451" w:type="pct"/>
            <w:tcBorders>
              <w:top w:val="nil"/>
              <w:left w:val="nil"/>
              <w:bottom w:val="single" w:sz="6" w:space="0" w:color="414142"/>
              <w:right w:val="nil"/>
            </w:tcBorders>
            <w:hideMark/>
          </w:tcPr>
          <w:p w14:paraId="684BBA84" w14:textId="77777777" w:rsidR="009177A4" w:rsidRPr="00954D73" w:rsidRDefault="009177A4" w:rsidP="00A7752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Rēzeknes novada Silmalas pagasta, </w:t>
            </w:r>
            <w:proofErr w:type="spellStart"/>
            <w:r>
              <w:rPr>
                <w:rFonts w:ascii="Times New Roman" w:eastAsia="Times New Roman" w:hAnsi="Times New Roman" w:cs="Times New Roman"/>
                <w:color w:val="414142"/>
                <w:sz w:val="20"/>
                <w:szCs w:val="20"/>
                <w:lang w:val="lv-LV"/>
              </w:rPr>
              <w:t>Gornicā</w:t>
            </w:r>
            <w:proofErr w:type="spellEnd"/>
            <w:r>
              <w:rPr>
                <w:rFonts w:ascii="Times New Roman" w:eastAsia="Times New Roman" w:hAnsi="Times New Roman" w:cs="Times New Roman"/>
                <w:color w:val="414142"/>
                <w:sz w:val="20"/>
                <w:szCs w:val="20"/>
                <w:lang w:val="lv-LV"/>
              </w:rPr>
              <w:t>, 27</w:t>
            </w:r>
            <w:r w:rsidRPr="00D56FB2">
              <w:rPr>
                <w:rFonts w:ascii="Times New Roman" w:eastAsia="Times New Roman" w:hAnsi="Times New Roman" w:cs="Times New Roman"/>
                <w:color w:val="FF0000"/>
                <w:sz w:val="20"/>
                <w:szCs w:val="20"/>
                <w:lang w:val="lv-LV"/>
              </w:rPr>
              <w:t>.</w:t>
            </w:r>
            <w:r w:rsidRPr="00FC78A8">
              <w:rPr>
                <w:rFonts w:ascii="Times New Roman" w:eastAsia="Times New Roman" w:hAnsi="Times New Roman" w:cs="Times New Roman"/>
                <w:color w:val="000000" w:themeColor="text1"/>
                <w:sz w:val="20"/>
                <w:szCs w:val="20"/>
                <w:lang w:val="lv-LV"/>
              </w:rPr>
              <w:t>09.2022.</w:t>
            </w:r>
          </w:p>
        </w:tc>
        <w:tc>
          <w:tcPr>
            <w:tcW w:w="2549" w:type="pct"/>
            <w:tcBorders>
              <w:top w:val="nil"/>
              <w:left w:val="nil"/>
              <w:bottom w:val="nil"/>
              <w:right w:val="nil"/>
            </w:tcBorders>
            <w:hideMark/>
          </w:tcPr>
          <w:p w14:paraId="3C3F410E" w14:textId="77777777" w:rsidR="009177A4" w:rsidRPr="00954D73" w:rsidRDefault="009177A4" w:rsidP="00A7752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177A4" w:rsidRPr="00954D73" w14:paraId="39D92CBE" w14:textId="77777777" w:rsidTr="00A7752E">
        <w:tc>
          <w:tcPr>
            <w:tcW w:w="2451" w:type="pct"/>
            <w:tcBorders>
              <w:top w:val="single" w:sz="6" w:space="0" w:color="414142"/>
              <w:left w:val="nil"/>
              <w:bottom w:val="nil"/>
              <w:right w:val="nil"/>
            </w:tcBorders>
            <w:hideMark/>
          </w:tcPr>
          <w:p w14:paraId="26D54CE9" w14:textId="77777777" w:rsidR="009177A4" w:rsidRPr="00954D73" w:rsidRDefault="009177A4" w:rsidP="00A7752E">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549" w:type="pct"/>
            <w:tcBorders>
              <w:top w:val="nil"/>
              <w:left w:val="nil"/>
              <w:bottom w:val="nil"/>
              <w:right w:val="nil"/>
            </w:tcBorders>
            <w:hideMark/>
          </w:tcPr>
          <w:p w14:paraId="5FF44A74" w14:textId="77777777" w:rsidR="009177A4" w:rsidRPr="00954D73" w:rsidRDefault="009177A4" w:rsidP="00A7752E">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5B963E60" w14:textId="77777777" w:rsidR="009177A4" w:rsidRPr="00166882" w:rsidRDefault="009177A4" w:rsidP="009177A4">
      <w:pPr>
        <w:spacing w:after="0" w:line="240" w:lineRule="auto"/>
        <w:jc w:val="center"/>
        <w:rPr>
          <w:rFonts w:ascii="Times New Roman" w:hAnsi="Times New Roman" w:cs="Times New Roman"/>
          <w:lang w:val="lv-LV"/>
        </w:rPr>
      </w:pPr>
    </w:p>
    <w:p w14:paraId="2DE3E269" w14:textId="77777777" w:rsidR="009177A4" w:rsidRPr="00166882" w:rsidRDefault="009177A4" w:rsidP="009177A4">
      <w:pPr>
        <w:spacing w:after="0" w:line="240" w:lineRule="auto"/>
        <w:jc w:val="center"/>
        <w:rPr>
          <w:rFonts w:ascii="Times New Roman" w:hAnsi="Times New Roman" w:cs="Times New Roman"/>
          <w:lang w:val="lv-LV"/>
        </w:rPr>
      </w:pPr>
    </w:p>
    <w:p w14:paraId="1A71A173" w14:textId="77777777" w:rsidR="009177A4" w:rsidRPr="00166882" w:rsidRDefault="009177A4" w:rsidP="009177A4">
      <w:pPr>
        <w:spacing w:after="0" w:line="240" w:lineRule="auto"/>
        <w:jc w:val="center"/>
        <w:rPr>
          <w:rFonts w:ascii="Times New Roman" w:hAnsi="Times New Roman" w:cs="Times New Roman"/>
          <w:lang w:val="lv-LV"/>
        </w:rPr>
      </w:pPr>
    </w:p>
    <w:p w14:paraId="144B8150" w14:textId="77777777" w:rsidR="009177A4" w:rsidRPr="00166882" w:rsidRDefault="009177A4" w:rsidP="009177A4">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0C073A02" w14:textId="2DE0E97E" w:rsidR="009177A4" w:rsidRDefault="009177A4" w:rsidP="009177A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286A49E9" w14:textId="10A23FE5" w:rsidR="00920503" w:rsidRDefault="00920503" w:rsidP="009177A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3B79FC46" w14:textId="51CFD93A" w:rsidR="00920503" w:rsidRDefault="00920503" w:rsidP="009177A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2DCD7112" w14:textId="77777777" w:rsidR="00920503" w:rsidRDefault="00920503" w:rsidP="009177A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p>
    <w:p w14:paraId="0C49173A" w14:textId="77777777" w:rsidR="009177A4" w:rsidRPr="005B099B" w:rsidRDefault="009177A4" w:rsidP="009177A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021"/>
        <w:gridCol w:w="656"/>
        <w:gridCol w:w="6283"/>
      </w:tblGrid>
      <w:tr w:rsidR="009177A4" w:rsidRPr="005B099B" w14:paraId="62DDF260" w14:textId="77777777" w:rsidTr="00A7752E">
        <w:trPr>
          <w:trHeight w:val="200"/>
        </w:trPr>
        <w:tc>
          <w:tcPr>
            <w:tcW w:w="5000" w:type="pct"/>
            <w:gridSpan w:val="3"/>
            <w:tcBorders>
              <w:bottom w:val="single" w:sz="4" w:space="0" w:color="auto"/>
            </w:tcBorders>
            <w:shd w:val="clear" w:color="auto" w:fill="FFFFFF"/>
            <w:hideMark/>
          </w:tcPr>
          <w:p w14:paraId="6B0CBDE5" w14:textId="77777777" w:rsidR="009177A4" w:rsidRPr="00C53162" w:rsidRDefault="009177A4" w:rsidP="00A7752E">
            <w:pPr>
              <w:spacing w:after="0" w:line="240" w:lineRule="auto"/>
              <w:jc w:val="center"/>
              <w:rPr>
                <w:rFonts w:ascii="Times New Roman" w:eastAsia="Times New Roman" w:hAnsi="Times New Roman" w:cs="Times New Roman"/>
                <w:b/>
                <w:color w:val="414142"/>
                <w:sz w:val="28"/>
                <w:szCs w:val="28"/>
                <w:lang w:val="lv-LV"/>
              </w:rPr>
            </w:pPr>
            <w:r w:rsidRPr="00C53162">
              <w:rPr>
                <w:rStyle w:val="Strong"/>
                <w:rFonts w:ascii="Times New Roman" w:hAnsi="Times New Roman" w:cs="Times New Roman"/>
                <w:color w:val="000000"/>
                <w:sz w:val="28"/>
                <w:szCs w:val="28"/>
                <w:shd w:val="clear" w:color="auto" w:fill="FFFFFF"/>
                <w:lang w:val="lv-LV"/>
              </w:rPr>
              <w:t>Rēzeknes novada pašvaldības Izglītības un sporta pārvaldes vadītājs</w:t>
            </w:r>
          </w:p>
        </w:tc>
      </w:tr>
      <w:tr w:rsidR="009177A4" w:rsidRPr="001118D1" w14:paraId="0AE774E1" w14:textId="77777777" w:rsidTr="00A7752E">
        <w:trPr>
          <w:trHeight w:val="200"/>
        </w:trPr>
        <w:tc>
          <w:tcPr>
            <w:tcW w:w="0" w:type="auto"/>
            <w:gridSpan w:val="3"/>
            <w:tcBorders>
              <w:top w:val="single" w:sz="4" w:space="0" w:color="auto"/>
            </w:tcBorders>
            <w:shd w:val="clear" w:color="auto" w:fill="FFFFFF"/>
            <w:hideMark/>
          </w:tcPr>
          <w:p w14:paraId="77A83433" w14:textId="77777777" w:rsidR="009177A4" w:rsidRPr="003123C0" w:rsidRDefault="009177A4" w:rsidP="00A7752E">
            <w:pPr>
              <w:spacing w:after="0" w:line="240" w:lineRule="auto"/>
              <w:jc w:val="center"/>
              <w:rPr>
                <w:rFonts w:ascii="Times New Roman" w:eastAsia="Times New Roman" w:hAnsi="Times New Roman" w:cs="Times New Roman"/>
                <w:color w:val="414142"/>
                <w:sz w:val="20"/>
                <w:szCs w:val="20"/>
                <w:lang w:val="lv-LV"/>
              </w:rPr>
            </w:pPr>
            <w:r w:rsidRPr="003123C0">
              <w:rPr>
                <w:rFonts w:ascii="Times New Roman" w:eastAsia="Times New Roman" w:hAnsi="Times New Roman" w:cs="Times New Roman"/>
                <w:color w:val="414142"/>
                <w:sz w:val="20"/>
                <w:szCs w:val="20"/>
                <w:lang w:val="lv-LV"/>
              </w:rPr>
              <w:t>(dokumenta saskaņotāja pilns amata nosaukums)</w:t>
            </w:r>
          </w:p>
        </w:tc>
      </w:tr>
      <w:tr w:rsidR="009177A4" w:rsidRPr="005B099B" w14:paraId="565D9BBA" w14:textId="77777777" w:rsidTr="00A7752E">
        <w:trPr>
          <w:trHeight w:val="280"/>
        </w:trPr>
        <w:tc>
          <w:tcPr>
            <w:tcW w:w="2323" w:type="pct"/>
            <w:shd w:val="clear" w:color="auto" w:fill="FFFFFF"/>
            <w:hideMark/>
          </w:tcPr>
          <w:p w14:paraId="6C7B8206" w14:textId="77777777" w:rsidR="009177A4" w:rsidRPr="003123C0" w:rsidRDefault="009177A4" w:rsidP="00A7752E">
            <w:pPr>
              <w:spacing w:after="0" w:line="240" w:lineRule="auto"/>
              <w:rPr>
                <w:rFonts w:ascii="Arial" w:eastAsia="Times New Roman" w:hAnsi="Arial" w:cs="Arial"/>
                <w:color w:val="414142"/>
                <w:sz w:val="20"/>
                <w:szCs w:val="20"/>
                <w:lang w:val="lv-LV"/>
              </w:rPr>
            </w:pPr>
            <w:r w:rsidRPr="003123C0">
              <w:rPr>
                <w:rFonts w:ascii="Arial" w:eastAsia="Times New Roman" w:hAnsi="Arial" w:cs="Arial"/>
                <w:color w:val="414142"/>
                <w:sz w:val="20"/>
                <w:szCs w:val="20"/>
                <w:lang w:val="lv-LV"/>
              </w:rPr>
              <w:t> </w:t>
            </w:r>
          </w:p>
        </w:tc>
        <w:tc>
          <w:tcPr>
            <w:tcW w:w="253" w:type="pct"/>
            <w:shd w:val="clear" w:color="auto" w:fill="FFFFFF"/>
            <w:hideMark/>
          </w:tcPr>
          <w:p w14:paraId="5938196A" w14:textId="77777777" w:rsidR="009177A4" w:rsidRPr="003123C0" w:rsidRDefault="009177A4" w:rsidP="00A7752E">
            <w:pPr>
              <w:spacing w:after="0" w:line="240" w:lineRule="auto"/>
              <w:rPr>
                <w:rFonts w:ascii="Arial" w:eastAsia="Times New Roman" w:hAnsi="Arial" w:cs="Arial"/>
                <w:color w:val="414142"/>
                <w:sz w:val="20"/>
                <w:szCs w:val="20"/>
                <w:lang w:val="lv-LV"/>
              </w:rPr>
            </w:pPr>
            <w:r w:rsidRPr="003123C0">
              <w:rPr>
                <w:rFonts w:ascii="Arial" w:eastAsia="Times New Roman" w:hAnsi="Arial" w:cs="Arial"/>
                <w:color w:val="414142"/>
                <w:sz w:val="20"/>
                <w:szCs w:val="20"/>
                <w:lang w:val="lv-LV"/>
              </w:rPr>
              <w:t> </w:t>
            </w:r>
          </w:p>
        </w:tc>
        <w:tc>
          <w:tcPr>
            <w:tcW w:w="2424" w:type="pct"/>
            <w:tcBorders>
              <w:bottom w:val="single" w:sz="4" w:space="0" w:color="auto"/>
            </w:tcBorders>
            <w:shd w:val="clear" w:color="auto" w:fill="FFFFFF"/>
            <w:hideMark/>
          </w:tcPr>
          <w:p w14:paraId="5833CD73" w14:textId="77777777" w:rsidR="009177A4" w:rsidRPr="00C53162" w:rsidRDefault="009177A4" w:rsidP="00A7752E">
            <w:pPr>
              <w:spacing w:after="0" w:line="240" w:lineRule="auto"/>
              <w:jc w:val="center"/>
              <w:rPr>
                <w:rFonts w:ascii="Arial" w:eastAsia="Times New Roman" w:hAnsi="Arial" w:cs="Arial"/>
                <w:b/>
                <w:color w:val="414142"/>
                <w:sz w:val="20"/>
                <w:szCs w:val="20"/>
                <w:lang w:val="lv-LV"/>
              </w:rPr>
            </w:pPr>
            <w:r w:rsidRPr="003123C0">
              <w:rPr>
                <w:rFonts w:ascii="Arial" w:eastAsia="Times New Roman" w:hAnsi="Arial" w:cs="Arial"/>
                <w:color w:val="414142"/>
                <w:sz w:val="20"/>
                <w:szCs w:val="20"/>
                <w:lang w:val="lv-LV"/>
              </w:rPr>
              <w:t> </w:t>
            </w:r>
            <w:r w:rsidRPr="00C53162">
              <w:rPr>
                <w:rStyle w:val="Strong"/>
                <w:rFonts w:ascii="Times New Roman" w:hAnsi="Times New Roman" w:cs="Times New Roman"/>
                <w:color w:val="000000"/>
                <w:sz w:val="28"/>
                <w:szCs w:val="28"/>
                <w:shd w:val="clear" w:color="auto" w:fill="FFFFFF"/>
                <w:lang w:val="lv-LV"/>
              </w:rPr>
              <w:t>Guntars Skudra</w:t>
            </w:r>
          </w:p>
        </w:tc>
      </w:tr>
      <w:tr w:rsidR="009177A4" w:rsidRPr="001118D1" w14:paraId="41CA8944" w14:textId="77777777" w:rsidTr="00A7752E">
        <w:trPr>
          <w:trHeight w:val="200"/>
        </w:trPr>
        <w:tc>
          <w:tcPr>
            <w:tcW w:w="2323" w:type="pct"/>
            <w:tcBorders>
              <w:top w:val="single" w:sz="4" w:space="0" w:color="auto"/>
            </w:tcBorders>
            <w:shd w:val="clear" w:color="auto" w:fill="FFFFFF"/>
            <w:hideMark/>
          </w:tcPr>
          <w:p w14:paraId="602C1E70" w14:textId="77777777" w:rsidR="009177A4" w:rsidRPr="003123C0" w:rsidRDefault="009177A4" w:rsidP="00A7752E">
            <w:pPr>
              <w:spacing w:after="0" w:line="240" w:lineRule="auto"/>
              <w:jc w:val="center"/>
              <w:rPr>
                <w:rFonts w:ascii="Times New Roman" w:eastAsia="Times New Roman" w:hAnsi="Times New Roman" w:cs="Times New Roman"/>
                <w:color w:val="414142"/>
                <w:sz w:val="20"/>
                <w:szCs w:val="20"/>
                <w:lang w:val="lv-LV"/>
              </w:rPr>
            </w:pPr>
            <w:r w:rsidRPr="003123C0">
              <w:rPr>
                <w:rFonts w:ascii="Times New Roman" w:eastAsia="Times New Roman" w:hAnsi="Times New Roman" w:cs="Times New Roman"/>
                <w:color w:val="414142"/>
                <w:sz w:val="20"/>
                <w:szCs w:val="20"/>
                <w:lang w:val="lv-LV"/>
              </w:rPr>
              <w:t>(paraksts)</w:t>
            </w:r>
          </w:p>
        </w:tc>
        <w:tc>
          <w:tcPr>
            <w:tcW w:w="253" w:type="pct"/>
            <w:tcBorders>
              <w:top w:val="single" w:sz="4" w:space="0" w:color="auto"/>
            </w:tcBorders>
            <w:shd w:val="clear" w:color="auto" w:fill="FFFFFF"/>
            <w:hideMark/>
          </w:tcPr>
          <w:p w14:paraId="17988FCC" w14:textId="77777777" w:rsidR="009177A4" w:rsidRPr="003123C0" w:rsidRDefault="009177A4" w:rsidP="00A7752E">
            <w:pPr>
              <w:spacing w:after="0" w:line="240" w:lineRule="auto"/>
              <w:jc w:val="center"/>
              <w:rPr>
                <w:rFonts w:ascii="Times New Roman" w:eastAsia="Times New Roman" w:hAnsi="Times New Roman" w:cs="Times New Roman"/>
                <w:color w:val="414142"/>
                <w:sz w:val="20"/>
                <w:szCs w:val="20"/>
                <w:lang w:val="lv-LV"/>
              </w:rPr>
            </w:pPr>
            <w:r w:rsidRPr="003123C0">
              <w:rPr>
                <w:rFonts w:ascii="Times New Roman" w:eastAsia="Times New Roman" w:hAnsi="Times New Roman" w:cs="Times New Roman"/>
                <w:color w:val="414142"/>
                <w:sz w:val="20"/>
                <w:szCs w:val="20"/>
                <w:lang w:val="lv-LV"/>
              </w:rPr>
              <w:t> </w:t>
            </w:r>
          </w:p>
        </w:tc>
        <w:tc>
          <w:tcPr>
            <w:tcW w:w="2424" w:type="pct"/>
            <w:tcBorders>
              <w:top w:val="single" w:sz="4" w:space="0" w:color="auto"/>
            </w:tcBorders>
            <w:shd w:val="clear" w:color="auto" w:fill="FFFFFF"/>
            <w:hideMark/>
          </w:tcPr>
          <w:p w14:paraId="52D1482B" w14:textId="77777777" w:rsidR="009177A4" w:rsidRPr="003123C0" w:rsidRDefault="009177A4" w:rsidP="00A7752E">
            <w:pPr>
              <w:spacing w:after="0" w:line="240" w:lineRule="auto"/>
              <w:jc w:val="center"/>
              <w:rPr>
                <w:rFonts w:ascii="Times New Roman" w:eastAsia="Times New Roman" w:hAnsi="Times New Roman" w:cs="Times New Roman"/>
                <w:color w:val="414142"/>
                <w:sz w:val="20"/>
                <w:szCs w:val="20"/>
                <w:lang w:val="lv-LV"/>
              </w:rPr>
            </w:pPr>
            <w:r w:rsidRPr="003123C0">
              <w:rPr>
                <w:rFonts w:ascii="Times New Roman" w:eastAsia="Times New Roman" w:hAnsi="Times New Roman" w:cs="Times New Roman"/>
                <w:color w:val="414142"/>
                <w:sz w:val="20"/>
                <w:szCs w:val="20"/>
                <w:lang w:val="lv-LV"/>
              </w:rPr>
              <w:t>(vārds, uzvārds)</w:t>
            </w:r>
          </w:p>
        </w:tc>
      </w:tr>
      <w:tr w:rsidR="009177A4" w:rsidRPr="005B099B" w14:paraId="0DA5DC6A" w14:textId="77777777" w:rsidTr="00A7752E">
        <w:trPr>
          <w:trHeight w:val="280"/>
        </w:trPr>
        <w:tc>
          <w:tcPr>
            <w:tcW w:w="2323" w:type="pct"/>
            <w:tcBorders>
              <w:bottom w:val="single" w:sz="4" w:space="0" w:color="auto"/>
            </w:tcBorders>
            <w:shd w:val="clear" w:color="auto" w:fill="FFFFFF"/>
            <w:hideMark/>
          </w:tcPr>
          <w:p w14:paraId="1200C1E9" w14:textId="77777777" w:rsidR="009177A4" w:rsidRPr="003123C0" w:rsidRDefault="009177A4" w:rsidP="00A7752E">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FF0000"/>
                <w:sz w:val="28"/>
                <w:szCs w:val="20"/>
                <w:lang w:val="lv-LV"/>
              </w:rPr>
              <w:t> </w:t>
            </w:r>
            <w:r w:rsidRPr="00FC78A8">
              <w:rPr>
                <w:rFonts w:ascii="Times New Roman" w:eastAsia="Times New Roman" w:hAnsi="Times New Roman" w:cs="Times New Roman"/>
                <w:color w:val="000000" w:themeColor="text1"/>
                <w:sz w:val="28"/>
                <w:szCs w:val="20"/>
                <w:lang w:val="lv-LV"/>
              </w:rPr>
              <w:t>27.09.2022.</w:t>
            </w:r>
          </w:p>
        </w:tc>
        <w:tc>
          <w:tcPr>
            <w:tcW w:w="253" w:type="pct"/>
            <w:shd w:val="clear" w:color="auto" w:fill="FFFFFF"/>
            <w:hideMark/>
          </w:tcPr>
          <w:p w14:paraId="421BB0B5" w14:textId="77777777" w:rsidR="009177A4" w:rsidRPr="003123C0" w:rsidRDefault="009177A4" w:rsidP="00A7752E">
            <w:pPr>
              <w:spacing w:after="0" w:line="240" w:lineRule="auto"/>
              <w:jc w:val="center"/>
              <w:rPr>
                <w:rFonts w:ascii="Arial" w:eastAsia="Times New Roman" w:hAnsi="Arial" w:cs="Arial"/>
                <w:color w:val="414142"/>
                <w:sz w:val="20"/>
                <w:szCs w:val="20"/>
                <w:lang w:val="lv-LV"/>
              </w:rPr>
            </w:pPr>
            <w:r w:rsidRPr="003123C0">
              <w:rPr>
                <w:rFonts w:ascii="Arial" w:eastAsia="Times New Roman" w:hAnsi="Arial" w:cs="Arial"/>
                <w:color w:val="414142"/>
                <w:sz w:val="20"/>
                <w:szCs w:val="20"/>
                <w:lang w:val="lv-LV"/>
              </w:rPr>
              <w:t> </w:t>
            </w:r>
          </w:p>
        </w:tc>
        <w:tc>
          <w:tcPr>
            <w:tcW w:w="2424" w:type="pct"/>
            <w:shd w:val="clear" w:color="auto" w:fill="FFFFFF"/>
            <w:hideMark/>
          </w:tcPr>
          <w:p w14:paraId="3B56D7E9" w14:textId="77777777" w:rsidR="009177A4" w:rsidRPr="003123C0" w:rsidRDefault="009177A4" w:rsidP="00A7752E">
            <w:pPr>
              <w:spacing w:after="0" w:line="240" w:lineRule="auto"/>
              <w:jc w:val="center"/>
              <w:rPr>
                <w:rFonts w:ascii="Arial" w:eastAsia="Times New Roman" w:hAnsi="Arial" w:cs="Arial"/>
                <w:color w:val="414142"/>
                <w:sz w:val="20"/>
                <w:szCs w:val="20"/>
                <w:lang w:val="lv-LV"/>
              </w:rPr>
            </w:pPr>
            <w:r w:rsidRPr="003123C0">
              <w:rPr>
                <w:rFonts w:ascii="Arial" w:eastAsia="Times New Roman" w:hAnsi="Arial" w:cs="Arial"/>
                <w:color w:val="414142"/>
                <w:sz w:val="20"/>
                <w:szCs w:val="20"/>
                <w:lang w:val="lv-LV"/>
              </w:rPr>
              <w:t> </w:t>
            </w:r>
          </w:p>
        </w:tc>
      </w:tr>
      <w:tr w:rsidR="009177A4" w:rsidRPr="001118D1" w14:paraId="3F6828CE" w14:textId="77777777" w:rsidTr="00A7752E">
        <w:trPr>
          <w:trHeight w:val="200"/>
        </w:trPr>
        <w:tc>
          <w:tcPr>
            <w:tcW w:w="2323" w:type="pct"/>
            <w:tcBorders>
              <w:top w:val="single" w:sz="4" w:space="0" w:color="auto"/>
            </w:tcBorders>
            <w:shd w:val="clear" w:color="auto" w:fill="FFFFFF"/>
            <w:hideMark/>
          </w:tcPr>
          <w:p w14:paraId="2F058F06" w14:textId="77777777" w:rsidR="009177A4" w:rsidRPr="001118D1" w:rsidRDefault="009177A4" w:rsidP="00A7752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3" w:type="pct"/>
            <w:shd w:val="clear" w:color="auto" w:fill="FFFFFF"/>
            <w:hideMark/>
          </w:tcPr>
          <w:p w14:paraId="034C9BB8" w14:textId="77777777" w:rsidR="009177A4" w:rsidRPr="001118D1" w:rsidRDefault="009177A4" w:rsidP="00A7752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shd w:val="clear" w:color="auto" w:fill="FFFFFF"/>
            <w:hideMark/>
          </w:tcPr>
          <w:p w14:paraId="2CFEA0B6" w14:textId="77777777" w:rsidR="009177A4" w:rsidRPr="001118D1" w:rsidRDefault="009177A4" w:rsidP="00A7752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19F24AA5" w14:textId="77777777" w:rsidR="009177A4" w:rsidRDefault="009177A4" w:rsidP="009177A4">
      <w:pPr>
        <w:pStyle w:val="ListParagraph"/>
        <w:spacing w:after="0" w:line="240" w:lineRule="auto"/>
        <w:rPr>
          <w:rFonts w:ascii="Times New Roman" w:hAnsi="Times New Roman" w:cs="Times New Roman"/>
          <w:b/>
          <w:bCs/>
          <w:sz w:val="24"/>
          <w:szCs w:val="24"/>
          <w:lang w:val="lv-LV"/>
        </w:rPr>
      </w:pPr>
    </w:p>
    <w:p w14:paraId="50F009E0" w14:textId="23B7A653" w:rsidR="00920503" w:rsidRDefault="00920503" w:rsidP="00920503">
      <w:pPr>
        <w:pStyle w:val="ListParagraph"/>
        <w:spacing w:after="0" w:line="240" w:lineRule="auto"/>
        <w:rPr>
          <w:rFonts w:ascii="Times New Roman" w:hAnsi="Times New Roman" w:cs="Times New Roman"/>
          <w:b/>
          <w:bCs/>
          <w:sz w:val="24"/>
          <w:szCs w:val="24"/>
          <w:lang w:val="lv-LV"/>
        </w:rPr>
      </w:pPr>
    </w:p>
    <w:p w14:paraId="577490B9" w14:textId="77777777" w:rsidR="00920503" w:rsidRDefault="00920503" w:rsidP="00920503">
      <w:pPr>
        <w:pStyle w:val="ListParagraph"/>
        <w:spacing w:after="0" w:line="240" w:lineRule="auto"/>
        <w:rPr>
          <w:rFonts w:ascii="Times New Roman" w:hAnsi="Times New Roman" w:cs="Times New Roman"/>
          <w:b/>
          <w:bCs/>
          <w:sz w:val="24"/>
          <w:szCs w:val="24"/>
          <w:lang w:val="lv-LV"/>
        </w:rPr>
      </w:pPr>
    </w:p>
    <w:p w14:paraId="7B711129" w14:textId="0AC04430" w:rsidR="009177A4" w:rsidRPr="00586834" w:rsidRDefault="009177A4" w:rsidP="009177A4">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3BAC5219" w14:textId="77777777" w:rsidR="009177A4" w:rsidRDefault="009177A4" w:rsidP="009177A4">
      <w:pPr>
        <w:spacing w:after="0" w:line="240" w:lineRule="auto"/>
        <w:rPr>
          <w:rFonts w:ascii="Times New Roman" w:hAnsi="Times New Roman" w:cs="Times New Roman"/>
          <w:sz w:val="24"/>
          <w:szCs w:val="24"/>
          <w:lang w:val="lv-LV"/>
        </w:rPr>
      </w:pPr>
    </w:p>
    <w:p w14:paraId="5CD65AD4" w14:textId="77777777" w:rsidR="009177A4" w:rsidRPr="00B93CF6" w:rsidRDefault="009177A4" w:rsidP="009177A4">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43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843"/>
        <w:gridCol w:w="1559"/>
        <w:gridCol w:w="1418"/>
        <w:gridCol w:w="1843"/>
        <w:gridCol w:w="2126"/>
        <w:gridCol w:w="3260"/>
      </w:tblGrid>
      <w:tr w:rsidR="009177A4" w:rsidRPr="00FC78A8" w14:paraId="1648F12D" w14:textId="77777777" w:rsidTr="009177A4">
        <w:trPr>
          <w:trHeight w:val="227"/>
        </w:trPr>
        <w:tc>
          <w:tcPr>
            <w:tcW w:w="2268" w:type="dxa"/>
            <w:vMerge w:val="restart"/>
            <w:tcBorders>
              <w:top w:val="single" w:sz="4" w:space="0" w:color="auto"/>
              <w:left w:val="single" w:sz="4" w:space="0" w:color="auto"/>
              <w:bottom w:val="single" w:sz="4" w:space="0" w:color="auto"/>
              <w:right w:val="single" w:sz="4" w:space="0" w:color="auto"/>
            </w:tcBorders>
          </w:tcPr>
          <w:p w14:paraId="26675760"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58FC7FA"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1843" w:type="dxa"/>
            <w:vMerge w:val="restart"/>
            <w:tcBorders>
              <w:top w:val="single" w:sz="4" w:space="0" w:color="auto"/>
              <w:left w:val="single" w:sz="4" w:space="0" w:color="auto"/>
              <w:right w:val="single" w:sz="4" w:space="0" w:color="auto"/>
            </w:tcBorders>
          </w:tcPr>
          <w:p w14:paraId="57F7B44F"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54CD2984"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5DBE9F98"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74FD609C"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1559" w:type="dxa"/>
            <w:vMerge w:val="restart"/>
            <w:tcBorders>
              <w:left w:val="single" w:sz="4" w:space="0" w:color="auto"/>
            </w:tcBorders>
          </w:tcPr>
          <w:p w14:paraId="37702B12" w14:textId="77777777" w:rsidR="009177A4"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653128AE"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3261" w:type="dxa"/>
            <w:gridSpan w:val="2"/>
          </w:tcPr>
          <w:p w14:paraId="29F27E91"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2126" w:type="dxa"/>
            <w:vMerge w:val="restart"/>
          </w:tcPr>
          <w:p w14:paraId="56EE54F8"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.māc</w:t>
            </w:r>
            <w:r>
              <w:rPr>
                <w:rFonts w:ascii="Times New Roman" w:hAnsi="Times New Roman" w:cs="Times New Roman"/>
                <w:sz w:val="20"/>
                <w:szCs w:val="20"/>
                <w:lang w:val="lv-LV"/>
              </w:rPr>
              <w:t>.</w:t>
            </w:r>
            <w:r w:rsidRPr="00412AB1">
              <w:rPr>
                <w:rFonts w:ascii="Times New Roman" w:hAnsi="Times New Roman" w:cs="Times New Roman"/>
                <w:sz w:val="20"/>
                <w:szCs w:val="20"/>
                <w:lang w:val="lv-LV"/>
              </w:rPr>
              <w:t>g.</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3260" w:type="dxa"/>
            <w:vMerge w:val="restart"/>
          </w:tcPr>
          <w:p w14:paraId="103E9533" w14:textId="77777777" w:rsidR="009177A4" w:rsidRDefault="009177A4" w:rsidP="00A7752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vai noslēdzot 2021./2022.māc.g.</w:t>
            </w:r>
          </w:p>
          <w:p w14:paraId="4BEE769B" w14:textId="77777777" w:rsidR="009177A4" w:rsidRPr="00412AB1" w:rsidRDefault="009177A4" w:rsidP="00A7752E">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9177A4" w:rsidRPr="00412AB1" w14:paraId="74D82C67" w14:textId="77777777" w:rsidTr="009177A4">
        <w:trPr>
          <w:trHeight w:val="784"/>
        </w:trPr>
        <w:tc>
          <w:tcPr>
            <w:tcW w:w="2268" w:type="dxa"/>
            <w:vMerge/>
            <w:tcBorders>
              <w:left w:val="single" w:sz="4" w:space="0" w:color="auto"/>
              <w:bottom w:val="single" w:sz="4" w:space="0" w:color="auto"/>
              <w:right w:val="single" w:sz="4" w:space="0" w:color="auto"/>
            </w:tcBorders>
          </w:tcPr>
          <w:p w14:paraId="07590F29"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1843" w:type="dxa"/>
            <w:vMerge/>
            <w:tcBorders>
              <w:left w:val="single" w:sz="4" w:space="0" w:color="auto"/>
              <w:bottom w:val="single" w:sz="4" w:space="0" w:color="auto"/>
              <w:right w:val="single" w:sz="4" w:space="0" w:color="auto"/>
            </w:tcBorders>
          </w:tcPr>
          <w:p w14:paraId="7EA75A21"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1559" w:type="dxa"/>
            <w:vMerge/>
            <w:tcBorders>
              <w:left w:val="single" w:sz="4" w:space="0" w:color="auto"/>
            </w:tcBorders>
          </w:tcPr>
          <w:p w14:paraId="753993B4"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1418" w:type="dxa"/>
          </w:tcPr>
          <w:p w14:paraId="3CE45A00"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843" w:type="dxa"/>
          </w:tcPr>
          <w:p w14:paraId="1F5D8459"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1AB15B5" w14:textId="77777777" w:rsidR="009177A4" w:rsidRPr="00412AB1" w:rsidRDefault="009177A4" w:rsidP="00A7752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B6CB69D"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2126" w:type="dxa"/>
            <w:vMerge/>
          </w:tcPr>
          <w:p w14:paraId="14A69A87" w14:textId="77777777" w:rsidR="009177A4" w:rsidRPr="00412AB1" w:rsidRDefault="009177A4" w:rsidP="00A7752E">
            <w:pPr>
              <w:spacing w:line="300" w:lineRule="exact"/>
              <w:jc w:val="center"/>
              <w:rPr>
                <w:rFonts w:ascii="Times New Roman" w:hAnsi="Times New Roman" w:cs="Times New Roman"/>
                <w:sz w:val="20"/>
                <w:szCs w:val="20"/>
                <w:lang w:val="lv-LV"/>
              </w:rPr>
            </w:pPr>
          </w:p>
        </w:tc>
        <w:tc>
          <w:tcPr>
            <w:tcW w:w="3260" w:type="dxa"/>
            <w:vMerge/>
          </w:tcPr>
          <w:p w14:paraId="5682D953" w14:textId="77777777" w:rsidR="009177A4" w:rsidRPr="00412AB1" w:rsidRDefault="009177A4" w:rsidP="00A7752E">
            <w:pPr>
              <w:spacing w:line="300" w:lineRule="exact"/>
              <w:jc w:val="center"/>
              <w:rPr>
                <w:rFonts w:ascii="Times New Roman" w:hAnsi="Times New Roman" w:cs="Times New Roman"/>
                <w:sz w:val="20"/>
                <w:szCs w:val="20"/>
                <w:lang w:val="lv-LV"/>
              </w:rPr>
            </w:pPr>
          </w:p>
        </w:tc>
      </w:tr>
      <w:tr w:rsidR="009177A4" w:rsidRPr="00412AB1" w14:paraId="5076E001" w14:textId="77777777" w:rsidTr="009177A4">
        <w:trPr>
          <w:trHeight w:val="784"/>
        </w:trPr>
        <w:tc>
          <w:tcPr>
            <w:tcW w:w="2268" w:type="dxa"/>
            <w:tcBorders>
              <w:left w:val="single" w:sz="4" w:space="0" w:color="auto"/>
              <w:right w:val="single" w:sz="4" w:space="0" w:color="auto"/>
            </w:tcBorders>
          </w:tcPr>
          <w:p w14:paraId="242C50CC" w14:textId="77777777" w:rsidR="009177A4" w:rsidRPr="00412AB1" w:rsidRDefault="009177A4" w:rsidP="00A7752E">
            <w:pPr>
              <w:spacing w:line="300" w:lineRule="exact"/>
              <w:rPr>
                <w:rFonts w:ascii="Times New Roman" w:hAnsi="Times New Roman" w:cs="Times New Roman"/>
                <w:sz w:val="20"/>
                <w:szCs w:val="20"/>
                <w:lang w:val="lv-LV"/>
              </w:rPr>
            </w:pPr>
            <w:r w:rsidRPr="00993EF7">
              <w:rPr>
                <w:rFonts w:ascii="Times New Roman" w:hAnsi="Times New Roman" w:cs="Times New Roman"/>
                <w:sz w:val="24"/>
                <w:szCs w:val="28"/>
                <w:lang w:val="lv-LV"/>
              </w:rPr>
              <w:t>Vispārējā pirmsskolas izglītības programma</w:t>
            </w:r>
          </w:p>
        </w:tc>
        <w:tc>
          <w:tcPr>
            <w:tcW w:w="1843" w:type="dxa"/>
            <w:tcBorders>
              <w:left w:val="single" w:sz="4" w:space="0" w:color="auto"/>
              <w:right w:val="single" w:sz="4" w:space="0" w:color="auto"/>
            </w:tcBorders>
          </w:tcPr>
          <w:p w14:paraId="532472CE" w14:textId="77777777" w:rsidR="009177A4" w:rsidRPr="004D674D" w:rsidRDefault="009177A4" w:rsidP="00A7752E">
            <w:pPr>
              <w:spacing w:line="300" w:lineRule="exact"/>
              <w:jc w:val="center"/>
              <w:rPr>
                <w:rFonts w:ascii="Times New Roman" w:hAnsi="Times New Roman" w:cs="Times New Roman"/>
                <w:sz w:val="20"/>
                <w:szCs w:val="20"/>
                <w:lang w:val="lv-LV"/>
              </w:rPr>
            </w:pPr>
            <w:r w:rsidRPr="004D674D">
              <w:rPr>
                <w:rFonts w:ascii="Times New Roman" w:hAnsi="Times New Roman" w:cs="Times New Roman"/>
                <w:sz w:val="24"/>
                <w:szCs w:val="28"/>
                <w:lang w:val="lv-LV"/>
              </w:rPr>
              <w:t>01011111</w:t>
            </w:r>
          </w:p>
        </w:tc>
        <w:tc>
          <w:tcPr>
            <w:tcW w:w="1559" w:type="dxa"/>
            <w:tcBorders>
              <w:left w:val="single" w:sz="4" w:space="0" w:color="auto"/>
            </w:tcBorders>
          </w:tcPr>
          <w:p w14:paraId="38553ABA" w14:textId="77777777" w:rsidR="009177A4" w:rsidRPr="004D674D" w:rsidRDefault="009177A4" w:rsidP="00A7752E">
            <w:pPr>
              <w:spacing w:line="300" w:lineRule="exact"/>
              <w:jc w:val="center"/>
              <w:rPr>
                <w:rFonts w:ascii="Times New Roman" w:hAnsi="Times New Roman" w:cs="Times New Roman"/>
                <w:sz w:val="20"/>
                <w:szCs w:val="20"/>
                <w:lang w:val="lv-LV"/>
              </w:rPr>
            </w:pPr>
          </w:p>
        </w:tc>
        <w:tc>
          <w:tcPr>
            <w:tcW w:w="1418" w:type="dxa"/>
          </w:tcPr>
          <w:p w14:paraId="38BACF02" w14:textId="77777777" w:rsidR="009177A4" w:rsidRPr="004D674D" w:rsidRDefault="00000000" w:rsidP="00A7752E">
            <w:pPr>
              <w:spacing w:line="300" w:lineRule="exact"/>
              <w:jc w:val="center"/>
              <w:rPr>
                <w:rFonts w:ascii="Times New Roman" w:hAnsi="Times New Roman" w:cs="Times New Roman"/>
                <w:sz w:val="20"/>
                <w:szCs w:val="20"/>
                <w:lang w:val="lv-LV"/>
              </w:rPr>
            </w:pPr>
            <w:hyperlink r:id="rId5" w:history="1">
              <w:r w:rsidR="009177A4" w:rsidRPr="004D674D">
                <w:rPr>
                  <w:rFonts w:ascii="Times New Roman" w:hAnsi="Times New Roman" w:cs="Times New Roman"/>
                  <w:sz w:val="24"/>
                  <w:szCs w:val="28"/>
                  <w:lang w:val="lv-LV"/>
                </w:rPr>
                <w:t>V-5675</w:t>
              </w:r>
            </w:hyperlink>
          </w:p>
        </w:tc>
        <w:tc>
          <w:tcPr>
            <w:tcW w:w="1843" w:type="dxa"/>
          </w:tcPr>
          <w:p w14:paraId="71A4469B" w14:textId="77777777" w:rsidR="009177A4" w:rsidRPr="004D674D" w:rsidRDefault="009177A4" w:rsidP="00A7752E">
            <w:pPr>
              <w:spacing w:line="300" w:lineRule="exact"/>
              <w:jc w:val="center"/>
              <w:rPr>
                <w:rFonts w:ascii="Times New Roman" w:hAnsi="Times New Roman" w:cs="Times New Roman"/>
                <w:sz w:val="20"/>
                <w:szCs w:val="20"/>
                <w:lang w:val="lv-LV"/>
              </w:rPr>
            </w:pPr>
            <w:r w:rsidRPr="004D674D">
              <w:rPr>
                <w:rFonts w:ascii="Times New Roman" w:hAnsi="Times New Roman" w:cs="Times New Roman"/>
                <w:sz w:val="24"/>
                <w:szCs w:val="28"/>
                <w:lang w:val="lv-LV"/>
              </w:rPr>
              <w:t>16.10.2012.</w:t>
            </w:r>
          </w:p>
        </w:tc>
        <w:tc>
          <w:tcPr>
            <w:tcW w:w="2126" w:type="dxa"/>
          </w:tcPr>
          <w:p w14:paraId="4635A211" w14:textId="77777777" w:rsidR="009177A4" w:rsidRPr="004D674D" w:rsidRDefault="009177A4" w:rsidP="00A7752E">
            <w:pPr>
              <w:spacing w:line="300" w:lineRule="exact"/>
              <w:jc w:val="center"/>
              <w:rPr>
                <w:rFonts w:ascii="Times New Roman" w:hAnsi="Times New Roman" w:cs="Times New Roman"/>
                <w:sz w:val="20"/>
                <w:szCs w:val="20"/>
                <w:lang w:val="lv-LV"/>
              </w:rPr>
            </w:pPr>
            <w:r w:rsidRPr="004D674D">
              <w:rPr>
                <w:rFonts w:ascii="Times New Roman" w:hAnsi="Times New Roman" w:cs="Times New Roman"/>
                <w:sz w:val="20"/>
                <w:szCs w:val="20"/>
                <w:lang w:val="lv-LV"/>
              </w:rPr>
              <w:t>66</w:t>
            </w:r>
          </w:p>
        </w:tc>
        <w:tc>
          <w:tcPr>
            <w:tcW w:w="3260" w:type="dxa"/>
          </w:tcPr>
          <w:p w14:paraId="12974676" w14:textId="77777777" w:rsidR="009177A4" w:rsidRPr="004D674D" w:rsidRDefault="009177A4" w:rsidP="00A7752E">
            <w:pPr>
              <w:spacing w:line="300" w:lineRule="exact"/>
              <w:jc w:val="center"/>
              <w:rPr>
                <w:rFonts w:ascii="Times New Roman" w:hAnsi="Times New Roman" w:cs="Times New Roman"/>
                <w:sz w:val="20"/>
                <w:szCs w:val="20"/>
                <w:lang w:val="lv-LV"/>
              </w:rPr>
            </w:pPr>
            <w:r w:rsidRPr="004D674D">
              <w:rPr>
                <w:rFonts w:ascii="Times New Roman" w:hAnsi="Times New Roman" w:cs="Times New Roman"/>
                <w:sz w:val="20"/>
                <w:szCs w:val="20"/>
                <w:lang w:val="lv-LV"/>
              </w:rPr>
              <w:t>69</w:t>
            </w:r>
          </w:p>
        </w:tc>
      </w:tr>
      <w:tr w:rsidR="009177A4" w:rsidRPr="00412AB1" w14:paraId="36F7D87A" w14:textId="77777777" w:rsidTr="009177A4">
        <w:trPr>
          <w:trHeight w:val="784"/>
        </w:trPr>
        <w:tc>
          <w:tcPr>
            <w:tcW w:w="2268" w:type="dxa"/>
            <w:tcBorders>
              <w:left w:val="single" w:sz="4" w:space="0" w:color="auto"/>
              <w:right w:val="single" w:sz="4" w:space="0" w:color="auto"/>
            </w:tcBorders>
          </w:tcPr>
          <w:p w14:paraId="7B7C569C" w14:textId="77777777" w:rsidR="009177A4" w:rsidRPr="00412AB1" w:rsidRDefault="009177A4" w:rsidP="00A7752E">
            <w:pPr>
              <w:spacing w:line="300" w:lineRule="exact"/>
              <w:rPr>
                <w:rFonts w:ascii="Times New Roman" w:hAnsi="Times New Roman" w:cs="Times New Roman"/>
                <w:sz w:val="20"/>
                <w:szCs w:val="20"/>
              </w:rPr>
            </w:pPr>
            <w:r w:rsidRPr="00993EF7">
              <w:rPr>
                <w:rFonts w:ascii="Times New Roman" w:hAnsi="Times New Roman" w:cs="Times New Roman"/>
                <w:sz w:val="24"/>
                <w:szCs w:val="28"/>
                <w:lang w:val="lv-LV"/>
              </w:rPr>
              <w:t>Speciālā pirmsskolas izglītības programma izglītojamajiem ar jauktiem attīstības traucējumiem</w:t>
            </w:r>
          </w:p>
        </w:tc>
        <w:tc>
          <w:tcPr>
            <w:tcW w:w="1843" w:type="dxa"/>
            <w:tcBorders>
              <w:left w:val="single" w:sz="4" w:space="0" w:color="auto"/>
              <w:right w:val="single" w:sz="4" w:space="0" w:color="auto"/>
            </w:tcBorders>
          </w:tcPr>
          <w:p w14:paraId="6C138D1D" w14:textId="77777777" w:rsidR="009177A4" w:rsidRPr="004D674D" w:rsidRDefault="009177A4" w:rsidP="00A7752E">
            <w:pPr>
              <w:spacing w:line="300" w:lineRule="exact"/>
              <w:jc w:val="center"/>
              <w:rPr>
                <w:rFonts w:ascii="Times New Roman" w:hAnsi="Times New Roman" w:cs="Times New Roman"/>
                <w:sz w:val="20"/>
                <w:szCs w:val="20"/>
              </w:rPr>
            </w:pPr>
            <w:r w:rsidRPr="004D674D">
              <w:rPr>
                <w:rFonts w:ascii="Times New Roman" w:hAnsi="Times New Roman" w:cs="Times New Roman"/>
                <w:sz w:val="24"/>
                <w:szCs w:val="28"/>
                <w:lang w:val="lv-LV"/>
              </w:rPr>
              <w:t>01015611</w:t>
            </w:r>
          </w:p>
        </w:tc>
        <w:tc>
          <w:tcPr>
            <w:tcW w:w="1559" w:type="dxa"/>
            <w:tcBorders>
              <w:left w:val="single" w:sz="4" w:space="0" w:color="auto"/>
            </w:tcBorders>
          </w:tcPr>
          <w:p w14:paraId="451987D9" w14:textId="77777777" w:rsidR="009177A4" w:rsidRPr="004D674D" w:rsidRDefault="009177A4" w:rsidP="00A7752E">
            <w:pPr>
              <w:spacing w:line="300" w:lineRule="exact"/>
              <w:jc w:val="center"/>
              <w:rPr>
                <w:rFonts w:ascii="Times New Roman" w:hAnsi="Times New Roman" w:cs="Times New Roman"/>
                <w:sz w:val="20"/>
                <w:szCs w:val="20"/>
              </w:rPr>
            </w:pPr>
          </w:p>
        </w:tc>
        <w:tc>
          <w:tcPr>
            <w:tcW w:w="1418" w:type="dxa"/>
          </w:tcPr>
          <w:p w14:paraId="7F7D6279" w14:textId="77777777" w:rsidR="009177A4" w:rsidRPr="004D674D" w:rsidRDefault="009177A4" w:rsidP="00A7752E">
            <w:pPr>
              <w:spacing w:line="300" w:lineRule="exact"/>
              <w:jc w:val="center"/>
              <w:rPr>
                <w:rFonts w:ascii="Times New Roman" w:hAnsi="Times New Roman" w:cs="Times New Roman"/>
                <w:sz w:val="20"/>
                <w:szCs w:val="20"/>
              </w:rPr>
            </w:pPr>
            <w:r w:rsidRPr="004D674D">
              <w:rPr>
                <w:rFonts w:ascii="Times New Roman" w:hAnsi="Times New Roman" w:cs="Times New Roman"/>
                <w:sz w:val="24"/>
                <w:szCs w:val="28"/>
                <w:lang w:val="lv-LV"/>
              </w:rPr>
              <w:t>V-5677</w:t>
            </w:r>
          </w:p>
        </w:tc>
        <w:tc>
          <w:tcPr>
            <w:tcW w:w="1843" w:type="dxa"/>
          </w:tcPr>
          <w:p w14:paraId="0837C993" w14:textId="77777777" w:rsidR="009177A4" w:rsidRPr="004D674D" w:rsidRDefault="009177A4" w:rsidP="00A7752E">
            <w:pPr>
              <w:spacing w:line="300" w:lineRule="exact"/>
              <w:jc w:val="center"/>
              <w:rPr>
                <w:rFonts w:ascii="Times New Roman" w:hAnsi="Times New Roman" w:cs="Times New Roman"/>
                <w:sz w:val="20"/>
                <w:szCs w:val="20"/>
              </w:rPr>
            </w:pPr>
            <w:r w:rsidRPr="004D674D">
              <w:rPr>
                <w:rFonts w:ascii="Times New Roman" w:hAnsi="Times New Roman" w:cs="Times New Roman"/>
                <w:sz w:val="24"/>
                <w:szCs w:val="28"/>
                <w:lang w:val="lv-LV"/>
              </w:rPr>
              <w:t>16.10.2012.</w:t>
            </w:r>
          </w:p>
        </w:tc>
        <w:tc>
          <w:tcPr>
            <w:tcW w:w="2126" w:type="dxa"/>
          </w:tcPr>
          <w:p w14:paraId="5F3CCB91" w14:textId="77777777" w:rsidR="009177A4" w:rsidRPr="004D674D" w:rsidRDefault="009177A4" w:rsidP="00A7752E">
            <w:pPr>
              <w:spacing w:line="300" w:lineRule="exact"/>
              <w:jc w:val="center"/>
              <w:rPr>
                <w:rFonts w:ascii="Times New Roman" w:hAnsi="Times New Roman" w:cs="Times New Roman"/>
                <w:sz w:val="20"/>
                <w:szCs w:val="20"/>
              </w:rPr>
            </w:pPr>
            <w:r w:rsidRPr="004D674D">
              <w:rPr>
                <w:rFonts w:ascii="Times New Roman" w:hAnsi="Times New Roman" w:cs="Times New Roman"/>
                <w:sz w:val="20"/>
                <w:szCs w:val="20"/>
              </w:rPr>
              <w:t>1</w:t>
            </w:r>
          </w:p>
        </w:tc>
        <w:tc>
          <w:tcPr>
            <w:tcW w:w="3260" w:type="dxa"/>
          </w:tcPr>
          <w:p w14:paraId="3A5A583C" w14:textId="77777777" w:rsidR="009177A4" w:rsidRPr="004D674D" w:rsidRDefault="009177A4" w:rsidP="00A7752E">
            <w:pPr>
              <w:spacing w:line="300" w:lineRule="exact"/>
              <w:jc w:val="center"/>
              <w:rPr>
                <w:rFonts w:ascii="Times New Roman" w:hAnsi="Times New Roman" w:cs="Times New Roman"/>
                <w:sz w:val="20"/>
                <w:szCs w:val="20"/>
              </w:rPr>
            </w:pPr>
            <w:r w:rsidRPr="004D674D">
              <w:rPr>
                <w:rFonts w:ascii="Times New Roman" w:hAnsi="Times New Roman" w:cs="Times New Roman"/>
                <w:sz w:val="20"/>
                <w:szCs w:val="20"/>
              </w:rPr>
              <w:t>1</w:t>
            </w:r>
          </w:p>
        </w:tc>
      </w:tr>
    </w:tbl>
    <w:p w14:paraId="5D38A2A0" w14:textId="77777777" w:rsidR="009177A4" w:rsidRDefault="009177A4" w:rsidP="009177A4">
      <w:pPr>
        <w:spacing w:after="0" w:line="240" w:lineRule="auto"/>
        <w:rPr>
          <w:rFonts w:ascii="Times New Roman" w:hAnsi="Times New Roman" w:cs="Times New Roman"/>
          <w:sz w:val="24"/>
          <w:szCs w:val="24"/>
          <w:lang w:val="lv-LV"/>
        </w:rPr>
      </w:pPr>
    </w:p>
    <w:p w14:paraId="60C3B9F3" w14:textId="77777777" w:rsidR="009177A4"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4FC199B6" w14:textId="77777777" w:rsidR="009177A4" w:rsidRPr="00D56FB2" w:rsidRDefault="009177A4" w:rsidP="009177A4">
      <w:pPr>
        <w:pStyle w:val="ListParagraph"/>
        <w:numPr>
          <w:ilvl w:val="2"/>
          <w:numId w:val="1"/>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dzīvesvietas maiņa – 1 izglītojamais;</w:t>
      </w:r>
    </w:p>
    <w:p w14:paraId="5132AD50" w14:textId="77777777" w:rsidR="009177A4" w:rsidRPr="00D56FB2" w:rsidRDefault="009177A4" w:rsidP="009177A4">
      <w:pPr>
        <w:pStyle w:val="ListParagraph"/>
        <w:numPr>
          <w:ilvl w:val="2"/>
          <w:numId w:val="1"/>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vēlme mainīt izglītības iestādi – 1 izglītojamais (tuvāk vecāku darba vietai);</w:t>
      </w:r>
    </w:p>
    <w:p w14:paraId="202FB9DF" w14:textId="77777777" w:rsidR="009177A4" w:rsidRPr="00D56FB2" w:rsidRDefault="009177A4" w:rsidP="009177A4">
      <w:pPr>
        <w:pStyle w:val="ListParagraph"/>
        <w:numPr>
          <w:ilvl w:val="2"/>
          <w:numId w:val="1"/>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cits iemesls – 3 izglītojamie, sakarā vecāku tiesību atņemšanu un pārcelšanos uz aizbildņu dzīves vietu. </w:t>
      </w:r>
    </w:p>
    <w:p w14:paraId="61FA5163" w14:textId="77777777" w:rsidR="009177A4" w:rsidRDefault="009177A4" w:rsidP="009177A4">
      <w:pPr>
        <w:pStyle w:val="ListParagraph"/>
        <w:spacing w:after="0" w:line="240" w:lineRule="auto"/>
        <w:ind w:left="426"/>
        <w:jc w:val="both"/>
        <w:rPr>
          <w:rFonts w:ascii="Times New Roman" w:hAnsi="Times New Roman" w:cs="Times New Roman"/>
          <w:sz w:val="24"/>
          <w:szCs w:val="24"/>
          <w:lang w:val="lv-LV"/>
        </w:rPr>
      </w:pPr>
    </w:p>
    <w:p w14:paraId="5B1137B4" w14:textId="77777777" w:rsidR="009177A4"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3E92CE15" w14:textId="77777777" w:rsidR="009177A4" w:rsidRPr="00276381" w:rsidRDefault="009177A4" w:rsidP="009177A4">
      <w:pPr>
        <w:pStyle w:val="ListParagraph"/>
        <w:spacing w:after="0" w:line="240" w:lineRule="auto"/>
        <w:ind w:left="426"/>
        <w:jc w:val="both"/>
        <w:rPr>
          <w:rFonts w:ascii="Times New Roman" w:hAnsi="Times New Roman" w:cs="Times New Roman"/>
          <w:sz w:val="24"/>
          <w:szCs w:val="24"/>
          <w:lang w:val="lv-LV"/>
        </w:rPr>
      </w:pPr>
    </w:p>
    <w:tbl>
      <w:tblPr>
        <w:tblStyle w:val="TableGrid"/>
        <w:tblW w:w="14034" w:type="dxa"/>
        <w:tblInd w:w="-572" w:type="dxa"/>
        <w:tblLook w:val="04A0" w:firstRow="1" w:lastRow="0" w:firstColumn="1" w:lastColumn="0" w:noHBand="0" w:noVBand="1"/>
      </w:tblPr>
      <w:tblGrid>
        <w:gridCol w:w="993"/>
        <w:gridCol w:w="4075"/>
        <w:gridCol w:w="1959"/>
        <w:gridCol w:w="7007"/>
      </w:tblGrid>
      <w:tr w:rsidR="009177A4" w:rsidRPr="00733D05" w14:paraId="3105C6D1" w14:textId="77777777" w:rsidTr="009177A4">
        <w:tc>
          <w:tcPr>
            <w:tcW w:w="993" w:type="dxa"/>
            <w:vAlign w:val="center"/>
          </w:tcPr>
          <w:p w14:paraId="20F8BF5E"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NPK</w:t>
            </w:r>
          </w:p>
        </w:tc>
        <w:tc>
          <w:tcPr>
            <w:tcW w:w="4075" w:type="dxa"/>
            <w:vAlign w:val="center"/>
          </w:tcPr>
          <w:p w14:paraId="01D2346C"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Informācija</w:t>
            </w:r>
          </w:p>
        </w:tc>
        <w:tc>
          <w:tcPr>
            <w:tcW w:w="1959" w:type="dxa"/>
            <w:vAlign w:val="center"/>
          </w:tcPr>
          <w:p w14:paraId="7831BA58"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Skaits</w:t>
            </w:r>
          </w:p>
        </w:tc>
        <w:tc>
          <w:tcPr>
            <w:tcW w:w="7007" w:type="dxa"/>
            <w:vAlign w:val="center"/>
          </w:tcPr>
          <w:p w14:paraId="26C6BB22" w14:textId="77777777" w:rsidR="009177A4" w:rsidRPr="00636C79" w:rsidRDefault="009177A4" w:rsidP="00A7752E">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9177A4" w:rsidRPr="00920503" w14:paraId="0DBD17F6" w14:textId="77777777" w:rsidTr="009177A4">
        <w:tc>
          <w:tcPr>
            <w:tcW w:w="993" w:type="dxa"/>
          </w:tcPr>
          <w:p w14:paraId="45A913FF" w14:textId="77777777" w:rsidR="009177A4" w:rsidRPr="00D56FB2" w:rsidRDefault="009177A4" w:rsidP="00A7752E">
            <w:pPr>
              <w:pStyle w:val="ListParagraph"/>
              <w:numPr>
                <w:ilvl w:val="0"/>
                <w:numId w:val="2"/>
              </w:numPr>
              <w:rPr>
                <w:rFonts w:ascii="Times New Roman" w:hAnsi="Times New Roman" w:cs="Times New Roman"/>
                <w:color w:val="000000" w:themeColor="text1"/>
                <w:sz w:val="24"/>
                <w:szCs w:val="24"/>
                <w:lang w:val="lv-LV"/>
              </w:rPr>
            </w:pPr>
          </w:p>
        </w:tc>
        <w:tc>
          <w:tcPr>
            <w:tcW w:w="4075" w:type="dxa"/>
          </w:tcPr>
          <w:p w14:paraId="0270EFD6" w14:textId="77777777" w:rsidR="009177A4" w:rsidRPr="00D56FB2" w:rsidRDefault="009177A4" w:rsidP="00A7752E">
            <w:pPr>
              <w:pStyle w:val="ListParagraph"/>
              <w:ind w:left="0"/>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Ilgstošās vakances izglītības iestādē (vairāk kā 1 mēnesi) 2021./2022. </w:t>
            </w:r>
            <w:proofErr w:type="spellStart"/>
            <w:r w:rsidRPr="00D56FB2">
              <w:rPr>
                <w:rFonts w:ascii="Times New Roman" w:hAnsi="Times New Roman" w:cs="Times New Roman"/>
                <w:color w:val="000000" w:themeColor="text1"/>
                <w:sz w:val="24"/>
                <w:szCs w:val="24"/>
                <w:lang w:val="lv-LV"/>
              </w:rPr>
              <w:t>māc.g</w:t>
            </w:r>
            <w:proofErr w:type="spellEnd"/>
            <w:r w:rsidRPr="00D56FB2">
              <w:rPr>
                <w:rFonts w:ascii="Times New Roman" w:hAnsi="Times New Roman" w:cs="Times New Roman"/>
                <w:color w:val="000000" w:themeColor="text1"/>
                <w:sz w:val="24"/>
                <w:szCs w:val="24"/>
                <w:lang w:val="lv-LV"/>
              </w:rPr>
              <w:t>. (līdz 31.05.2022.)</w:t>
            </w:r>
          </w:p>
        </w:tc>
        <w:tc>
          <w:tcPr>
            <w:tcW w:w="1959" w:type="dxa"/>
          </w:tcPr>
          <w:p w14:paraId="41ADA22F"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2</w:t>
            </w:r>
          </w:p>
        </w:tc>
        <w:tc>
          <w:tcPr>
            <w:tcW w:w="7007" w:type="dxa"/>
          </w:tcPr>
          <w:p w14:paraId="3D33BCD1"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No 24.09.2021. līdz 23.05.2022. bija izveidojusies pirmsskolas skolotāja vakance skolotājas BKA laikā. </w:t>
            </w:r>
          </w:p>
          <w:p w14:paraId="04DF834F"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No 15.11.2021. līdz 06.02.2022. bija izveidojusies pirmsskolas skolotāja vakance – vakcinācijas sertifikāta neesamības dēļ. </w:t>
            </w:r>
          </w:p>
        </w:tc>
      </w:tr>
      <w:tr w:rsidR="009177A4" w:rsidRPr="00920503" w14:paraId="23A882A5" w14:textId="77777777" w:rsidTr="009177A4">
        <w:tc>
          <w:tcPr>
            <w:tcW w:w="993" w:type="dxa"/>
          </w:tcPr>
          <w:p w14:paraId="2A4CFCEE" w14:textId="77777777" w:rsidR="009177A4" w:rsidRPr="00D56FB2" w:rsidRDefault="009177A4" w:rsidP="00A7752E">
            <w:pPr>
              <w:pStyle w:val="ListParagraph"/>
              <w:numPr>
                <w:ilvl w:val="0"/>
                <w:numId w:val="2"/>
              </w:numPr>
              <w:rPr>
                <w:rFonts w:ascii="Times New Roman" w:hAnsi="Times New Roman" w:cs="Times New Roman"/>
                <w:color w:val="000000" w:themeColor="text1"/>
                <w:sz w:val="24"/>
                <w:szCs w:val="24"/>
                <w:lang w:val="lv-LV"/>
              </w:rPr>
            </w:pPr>
          </w:p>
        </w:tc>
        <w:tc>
          <w:tcPr>
            <w:tcW w:w="4075" w:type="dxa"/>
          </w:tcPr>
          <w:p w14:paraId="668FF1A7" w14:textId="77777777" w:rsidR="009177A4" w:rsidRPr="00D56FB2" w:rsidRDefault="009177A4" w:rsidP="00A7752E">
            <w:pPr>
              <w:pStyle w:val="ListParagraph"/>
              <w:ind w:left="0"/>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Izglītības iestādē pieejamais atbalsta personāls izglītības iestādē, noslēdzot 2021./2022. </w:t>
            </w:r>
            <w:proofErr w:type="spellStart"/>
            <w:r w:rsidRPr="00D56FB2">
              <w:rPr>
                <w:rFonts w:ascii="Times New Roman" w:hAnsi="Times New Roman" w:cs="Times New Roman"/>
                <w:color w:val="000000" w:themeColor="text1"/>
                <w:sz w:val="24"/>
                <w:szCs w:val="24"/>
                <w:lang w:val="lv-LV"/>
              </w:rPr>
              <w:t>māc.g</w:t>
            </w:r>
            <w:proofErr w:type="spellEnd"/>
            <w:r w:rsidRPr="00D56FB2">
              <w:rPr>
                <w:rFonts w:ascii="Times New Roman" w:hAnsi="Times New Roman" w:cs="Times New Roman"/>
                <w:color w:val="000000" w:themeColor="text1"/>
                <w:sz w:val="24"/>
                <w:szCs w:val="24"/>
                <w:lang w:val="lv-LV"/>
              </w:rPr>
              <w:t>. (līdz 31.05.2022.)</w:t>
            </w:r>
          </w:p>
        </w:tc>
        <w:tc>
          <w:tcPr>
            <w:tcW w:w="1959" w:type="dxa"/>
          </w:tcPr>
          <w:p w14:paraId="3B36808A"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3</w:t>
            </w:r>
          </w:p>
        </w:tc>
        <w:tc>
          <w:tcPr>
            <w:tcW w:w="7007" w:type="dxa"/>
          </w:tcPr>
          <w:p w14:paraId="34EE050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Noslēdzot 2021./2022.māc.g. izglītības iestādē ir pirmsskolas skolotājs-logopēds un pirmsskolas skolotājs - logopēds ar prof.</w:t>
            </w:r>
            <w:r>
              <w:rPr>
                <w:rFonts w:ascii="Times New Roman" w:hAnsi="Times New Roman" w:cs="Times New Roman"/>
                <w:color w:val="000000" w:themeColor="text1"/>
                <w:sz w:val="24"/>
                <w:szCs w:val="24"/>
                <w:lang w:val="lv-LV"/>
              </w:rPr>
              <w:t xml:space="preserve"> </w:t>
            </w:r>
            <w:r w:rsidRPr="00D56FB2">
              <w:rPr>
                <w:rFonts w:ascii="Times New Roman" w:hAnsi="Times New Roman" w:cs="Times New Roman"/>
                <w:color w:val="000000" w:themeColor="text1"/>
                <w:sz w:val="24"/>
                <w:szCs w:val="24"/>
                <w:lang w:val="lv-LV"/>
              </w:rPr>
              <w:t xml:space="preserve">maģistra grādu speciālajā pedagoģijā, kā arī medicīnas māsa.  </w:t>
            </w:r>
          </w:p>
          <w:p w14:paraId="2A44922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Nepieciešamības gadījumā ir pieejami arī Rēzeknes novada pašvaldības Izglītības atbalsta centra darbinieki.</w:t>
            </w:r>
          </w:p>
        </w:tc>
      </w:tr>
    </w:tbl>
    <w:p w14:paraId="12A8B38F" w14:textId="77777777" w:rsidR="009177A4" w:rsidRDefault="009177A4" w:rsidP="009177A4">
      <w:pPr>
        <w:pStyle w:val="ListParagraph"/>
        <w:spacing w:after="0" w:line="240" w:lineRule="auto"/>
        <w:rPr>
          <w:rFonts w:ascii="Times New Roman" w:hAnsi="Times New Roman" w:cs="Times New Roman"/>
          <w:b/>
          <w:bCs/>
          <w:sz w:val="24"/>
          <w:szCs w:val="24"/>
          <w:lang w:val="lv-LV"/>
        </w:rPr>
      </w:pPr>
    </w:p>
    <w:p w14:paraId="6CFD3097" w14:textId="77777777" w:rsidR="009177A4" w:rsidRDefault="009177A4" w:rsidP="009177A4">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14:paraId="483E012C" w14:textId="77777777" w:rsidR="009177A4" w:rsidRPr="00446618" w:rsidRDefault="009177A4" w:rsidP="009177A4">
      <w:pPr>
        <w:spacing w:after="0" w:line="240" w:lineRule="auto"/>
        <w:ind w:left="360"/>
        <w:rPr>
          <w:rFonts w:ascii="Times New Roman" w:hAnsi="Times New Roman" w:cs="Times New Roman"/>
          <w:b/>
          <w:bCs/>
          <w:sz w:val="24"/>
          <w:szCs w:val="24"/>
          <w:lang w:val="lv-LV"/>
        </w:rPr>
      </w:pPr>
    </w:p>
    <w:p w14:paraId="0DBFD99E" w14:textId="77777777" w:rsidR="009177A4" w:rsidRPr="00D56FB2" w:rsidRDefault="009177A4" w:rsidP="009177A4">
      <w:pPr>
        <w:pStyle w:val="ListParagraph"/>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 Izglītības iestādes misija – apkārtējās pasaules, individuālo spēju un sevis izzināšana bērniem  drošā, radošā un mājīgā vidē, nodrošinot individuālo pieeju sagatavojoties pamatizglītības apguvei un dzīvei mainīgajā vidē.</w:t>
      </w:r>
    </w:p>
    <w:p w14:paraId="140C33B4" w14:textId="77777777" w:rsidR="009177A4" w:rsidRPr="00D56FB2" w:rsidRDefault="009177A4" w:rsidP="009177A4">
      <w:pPr>
        <w:pStyle w:val="ListParagraph"/>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 Izglītības iestādes vīzija  par izglītojamo – personība, kura ieklausās, vēro, pēta pasauli, rūpējas un uzņemas atbildību par sevi un apkārtējo vidi, darbojoties ilgtspējīgi un videi draudzīgi vēlas patstāvīgi iegūt jaunas zināšanas, prasmes un iemaņas.</w:t>
      </w:r>
    </w:p>
    <w:p w14:paraId="332847CC" w14:textId="77777777" w:rsidR="009177A4" w:rsidRPr="00D56FB2" w:rsidRDefault="009177A4" w:rsidP="009177A4">
      <w:pPr>
        <w:pStyle w:val="ListParagraph"/>
        <w:numPr>
          <w:ilvl w:val="1"/>
          <w:numId w:val="1"/>
        </w:numPr>
        <w:spacing w:after="0" w:line="240" w:lineRule="auto"/>
        <w:ind w:left="426"/>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 Izglītības iestādes vērtības </w:t>
      </w:r>
      <w:proofErr w:type="spellStart"/>
      <w:r w:rsidRPr="00D56FB2">
        <w:rPr>
          <w:rFonts w:ascii="Times New Roman" w:hAnsi="Times New Roman" w:cs="Times New Roman"/>
          <w:color w:val="000000" w:themeColor="text1"/>
          <w:sz w:val="24"/>
          <w:szCs w:val="24"/>
          <w:lang w:val="lv-LV"/>
        </w:rPr>
        <w:t>cilvēkcentrētā</w:t>
      </w:r>
      <w:proofErr w:type="spellEnd"/>
      <w:r w:rsidRPr="00D56FB2">
        <w:rPr>
          <w:rFonts w:ascii="Times New Roman" w:hAnsi="Times New Roman" w:cs="Times New Roman"/>
          <w:color w:val="000000" w:themeColor="text1"/>
          <w:sz w:val="24"/>
          <w:szCs w:val="24"/>
          <w:lang w:val="lv-LV"/>
        </w:rPr>
        <w:t xml:space="preserve"> veidā – </w:t>
      </w:r>
    </w:p>
    <w:p w14:paraId="2B573AEC" w14:textId="77777777" w:rsidR="009177A4" w:rsidRPr="00D56FB2" w:rsidRDefault="009177A4" w:rsidP="009177A4">
      <w:pPr>
        <w:pStyle w:val="ListParagraph"/>
        <w:numPr>
          <w:ilvl w:val="0"/>
          <w:numId w:val="4"/>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b/>
          <w:color w:val="000000" w:themeColor="text1"/>
          <w:sz w:val="24"/>
          <w:szCs w:val="24"/>
          <w:lang w:val="lv-LV"/>
        </w:rPr>
        <w:t>Savaldība</w:t>
      </w:r>
      <w:r w:rsidRPr="00D56FB2">
        <w:rPr>
          <w:rFonts w:ascii="Times New Roman" w:hAnsi="Times New Roman" w:cs="Times New Roman"/>
          <w:color w:val="000000" w:themeColor="text1"/>
          <w:sz w:val="24"/>
          <w:szCs w:val="24"/>
          <w:lang w:val="lv-LV"/>
        </w:rPr>
        <w:t xml:space="preserve"> - uzvedības un emociju izpausmes kontrole un vadība, respektējot savu un citu cilvēku brīvību, kā arī cienot sevi un citus.</w:t>
      </w:r>
    </w:p>
    <w:p w14:paraId="4C7C3318" w14:textId="77777777" w:rsidR="009177A4" w:rsidRPr="00D56FB2" w:rsidRDefault="009177A4" w:rsidP="009177A4">
      <w:pPr>
        <w:pStyle w:val="ListParagraph"/>
        <w:numPr>
          <w:ilvl w:val="0"/>
          <w:numId w:val="4"/>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b/>
          <w:color w:val="000000" w:themeColor="text1"/>
          <w:sz w:val="24"/>
          <w:szCs w:val="24"/>
          <w:lang w:val="lv-LV"/>
        </w:rPr>
        <w:t>Centība</w:t>
      </w:r>
      <w:r w:rsidRPr="00D56FB2">
        <w:rPr>
          <w:rFonts w:ascii="Times New Roman" w:hAnsi="Times New Roman" w:cs="Times New Roman"/>
          <w:color w:val="000000" w:themeColor="text1"/>
          <w:sz w:val="24"/>
          <w:szCs w:val="24"/>
          <w:lang w:val="lv-LV"/>
        </w:rPr>
        <w:t xml:space="preserve"> – čaklums, uzcītība, rūpība un griba jebkuru darbu veikt pēc iespējas mērķtiecīgāk, kvalitatīvāk un produktīvāk.</w:t>
      </w:r>
    </w:p>
    <w:p w14:paraId="53C104DF" w14:textId="77777777" w:rsidR="009177A4" w:rsidRPr="00D56FB2" w:rsidRDefault="009177A4" w:rsidP="009177A4">
      <w:pPr>
        <w:pStyle w:val="ListParagraph"/>
        <w:numPr>
          <w:ilvl w:val="0"/>
          <w:numId w:val="4"/>
        </w:numPr>
        <w:spacing w:after="0" w:line="240" w:lineRule="auto"/>
        <w:jc w:val="both"/>
        <w:rPr>
          <w:rFonts w:ascii="Times New Roman" w:hAnsi="Times New Roman" w:cs="Times New Roman"/>
          <w:color w:val="000000" w:themeColor="text1"/>
          <w:sz w:val="24"/>
          <w:szCs w:val="24"/>
          <w:lang w:val="lv-LV"/>
        </w:rPr>
      </w:pPr>
      <w:r w:rsidRPr="00D56FB2">
        <w:rPr>
          <w:rFonts w:ascii="Times New Roman" w:hAnsi="Times New Roman" w:cs="Times New Roman"/>
          <w:b/>
          <w:color w:val="000000" w:themeColor="text1"/>
          <w:sz w:val="24"/>
          <w:szCs w:val="24"/>
          <w:lang w:val="lv-LV"/>
        </w:rPr>
        <w:t>Atbildība</w:t>
      </w:r>
      <w:r w:rsidRPr="00D56FB2">
        <w:rPr>
          <w:rFonts w:ascii="Times New Roman" w:hAnsi="Times New Roman" w:cs="Times New Roman"/>
          <w:color w:val="000000" w:themeColor="text1"/>
          <w:sz w:val="24"/>
          <w:szCs w:val="24"/>
          <w:lang w:val="lv-LV"/>
        </w:rPr>
        <w:t xml:space="preserve"> – griba un spēja paredzēt savas izvēles un rīcības sekas un rīkoties, respektējot cita cilvēka cieņu un brīvību.</w:t>
      </w:r>
    </w:p>
    <w:p w14:paraId="2EE4C118" w14:textId="77777777" w:rsidR="009177A4" w:rsidRPr="00D56FB2" w:rsidRDefault="009177A4" w:rsidP="009177A4">
      <w:pPr>
        <w:pStyle w:val="ListParagraph"/>
        <w:numPr>
          <w:ilvl w:val="0"/>
          <w:numId w:val="4"/>
        </w:numPr>
        <w:spacing w:after="0" w:line="240" w:lineRule="auto"/>
        <w:rPr>
          <w:rFonts w:ascii="Times New Roman" w:hAnsi="Times New Roman" w:cs="Times New Roman"/>
          <w:color w:val="000000" w:themeColor="text1"/>
          <w:sz w:val="24"/>
          <w:szCs w:val="24"/>
          <w:lang w:val="lv-LV"/>
        </w:rPr>
      </w:pPr>
      <w:r w:rsidRPr="00D56FB2">
        <w:rPr>
          <w:rFonts w:ascii="Times New Roman" w:hAnsi="Times New Roman" w:cs="Times New Roman"/>
          <w:b/>
          <w:color w:val="000000" w:themeColor="text1"/>
          <w:sz w:val="24"/>
          <w:szCs w:val="24"/>
          <w:lang w:val="lv-LV"/>
        </w:rPr>
        <w:t xml:space="preserve">Gudrība </w:t>
      </w:r>
      <w:r w:rsidRPr="00D56FB2">
        <w:rPr>
          <w:rFonts w:ascii="Times New Roman" w:hAnsi="Times New Roman" w:cs="Times New Roman"/>
          <w:color w:val="000000" w:themeColor="text1"/>
          <w:sz w:val="24"/>
          <w:szCs w:val="24"/>
          <w:lang w:val="lv-LV"/>
        </w:rPr>
        <w:t>– māka izmantot zināšanas labā veicināšanai savā un sabiedrības dzīvē.</w:t>
      </w:r>
    </w:p>
    <w:p w14:paraId="18D086A5" w14:textId="77777777" w:rsidR="009177A4" w:rsidRPr="00D56FB2" w:rsidRDefault="009177A4" w:rsidP="009177A4">
      <w:pPr>
        <w:pStyle w:val="ListParagraph"/>
        <w:numPr>
          <w:ilvl w:val="1"/>
          <w:numId w:val="1"/>
        </w:numPr>
        <w:spacing w:after="0" w:line="240" w:lineRule="auto"/>
        <w:ind w:left="426"/>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 2021./2022. mācību gada darba prioritātes un sasniegtie rezultāti</w:t>
      </w:r>
    </w:p>
    <w:p w14:paraId="12CA2204" w14:textId="77777777" w:rsidR="009177A4" w:rsidRPr="00D56FB2" w:rsidRDefault="009177A4" w:rsidP="009177A4">
      <w:pPr>
        <w:pStyle w:val="ListParagraph"/>
        <w:spacing w:after="0" w:line="240" w:lineRule="auto"/>
        <w:ind w:left="426"/>
        <w:rPr>
          <w:rFonts w:ascii="Times New Roman" w:hAnsi="Times New Roman" w:cs="Times New Roman"/>
          <w:color w:val="000000" w:themeColor="text1"/>
          <w:sz w:val="24"/>
          <w:szCs w:val="24"/>
          <w:lang w:val="lv-LV"/>
        </w:rPr>
      </w:pPr>
    </w:p>
    <w:tbl>
      <w:tblPr>
        <w:tblStyle w:val="TableGrid"/>
        <w:tblW w:w="12894" w:type="dxa"/>
        <w:tblInd w:w="426" w:type="dxa"/>
        <w:tblLook w:val="04A0" w:firstRow="1" w:lastRow="0" w:firstColumn="1" w:lastColumn="0" w:noHBand="0" w:noVBand="1"/>
      </w:tblPr>
      <w:tblGrid>
        <w:gridCol w:w="3113"/>
        <w:gridCol w:w="6662"/>
        <w:gridCol w:w="3119"/>
      </w:tblGrid>
      <w:tr w:rsidR="009177A4" w:rsidRPr="00920503" w14:paraId="3A89A665" w14:textId="77777777" w:rsidTr="009177A4">
        <w:tc>
          <w:tcPr>
            <w:tcW w:w="3113" w:type="dxa"/>
            <w:vAlign w:val="center"/>
          </w:tcPr>
          <w:p w14:paraId="6F879E29"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Prioritāte</w:t>
            </w:r>
          </w:p>
        </w:tc>
        <w:tc>
          <w:tcPr>
            <w:tcW w:w="6662" w:type="dxa"/>
            <w:vAlign w:val="center"/>
          </w:tcPr>
          <w:p w14:paraId="40CB7944"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Sasniedzamie rezultāti kvantitatīvi un kvalitatīvi</w:t>
            </w:r>
          </w:p>
        </w:tc>
        <w:tc>
          <w:tcPr>
            <w:tcW w:w="3119" w:type="dxa"/>
            <w:vAlign w:val="center"/>
          </w:tcPr>
          <w:p w14:paraId="58F7EE9B" w14:textId="77777777" w:rsidR="009177A4" w:rsidRPr="00D56FB2" w:rsidRDefault="009177A4" w:rsidP="00A7752E">
            <w:pPr>
              <w:pStyle w:val="ListParagraph"/>
              <w:ind w:left="0"/>
              <w:jc w:val="center"/>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Norāde par uzdevumu izpildi (Sasniegts/daļēji sasniegts/ Nav sasniegts) un komentārs</w:t>
            </w:r>
          </w:p>
        </w:tc>
      </w:tr>
      <w:tr w:rsidR="009177A4" w:rsidRPr="00D56FB2" w14:paraId="55B020C4" w14:textId="77777777" w:rsidTr="009177A4">
        <w:tc>
          <w:tcPr>
            <w:tcW w:w="3113" w:type="dxa"/>
          </w:tcPr>
          <w:p w14:paraId="4DC154B8"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Nr.1 </w:t>
            </w:r>
          </w:p>
          <w:p w14:paraId="0CDC037E"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b/>
                <w:i/>
                <w:color w:val="000000" w:themeColor="text1"/>
                <w:sz w:val="24"/>
                <w:szCs w:val="24"/>
                <w:lang w:val="lv-LV"/>
              </w:rPr>
              <w:t>Digitālo prasmju nostiprināšana un iespēju izmantošana mācību procesa nodrošināšanā.</w:t>
            </w:r>
          </w:p>
        </w:tc>
        <w:tc>
          <w:tcPr>
            <w:tcW w:w="6662" w:type="dxa"/>
          </w:tcPr>
          <w:p w14:paraId="6F7EBAC8" w14:textId="77777777" w:rsidR="009177A4" w:rsidRPr="00D56FB2" w:rsidRDefault="009177A4" w:rsidP="00A7752E">
            <w:pPr>
              <w:jc w:val="both"/>
              <w:rPr>
                <w:rFonts w:ascii="Times New Roman" w:hAnsi="Times New Roman" w:cs="Times New Roman"/>
                <w:i/>
                <w:color w:val="000000" w:themeColor="text1"/>
                <w:sz w:val="24"/>
                <w:szCs w:val="24"/>
                <w:lang w:val="lv-LV"/>
              </w:rPr>
            </w:pPr>
            <w:r w:rsidRPr="00D56FB2">
              <w:rPr>
                <w:rFonts w:ascii="Times New Roman" w:hAnsi="Times New Roman" w:cs="Times New Roman"/>
                <w:i/>
                <w:color w:val="000000" w:themeColor="text1"/>
                <w:sz w:val="24"/>
                <w:szCs w:val="24"/>
                <w:lang w:val="lv-LV"/>
              </w:rPr>
              <w:t xml:space="preserve">a) kvalitatīvi </w:t>
            </w:r>
          </w:p>
          <w:p w14:paraId="6BD08BD5" w14:textId="77777777" w:rsidR="009177A4" w:rsidRPr="00D56FB2" w:rsidRDefault="009177A4" w:rsidP="009177A4">
            <w:pPr>
              <w:pStyle w:val="ListParagraph"/>
              <w:numPr>
                <w:ilvl w:val="0"/>
                <w:numId w:val="11"/>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pedagogs, kurš tika pieteikts profesionālās pilnveides kursa “Izglītības tehnoloģiju </w:t>
            </w:r>
            <w:proofErr w:type="spellStart"/>
            <w:r w:rsidRPr="00D56FB2">
              <w:rPr>
                <w:rFonts w:ascii="Times New Roman" w:hAnsi="Times New Roman" w:cs="Times New Roman"/>
                <w:color w:val="000000" w:themeColor="text1"/>
                <w:sz w:val="24"/>
                <w:szCs w:val="24"/>
                <w:lang w:val="lv-LV"/>
              </w:rPr>
              <w:t>mentora</w:t>
            </w:r>
            <w:proofErr w:type="spellEnd"/>
            <w:r w:rsidRPr="00D56FB2">
              <w:rPr>
                <w:rFonts w:ascii="Times New Roman" w:hAnsi="Times New Roman" w:cs="Times New Roman"/>
                <w:color w:val="000000" w:themeColor="text1"/>
                <w:sz w:val="24"/>
                <w:szCs w:val="24"/>
                <w:lang w:val="lv-LV"/>
              </w:rPr>
              <w:t xml:space="preserve"> loma mērķtiecīgai tehnoloģiju izmantošanai mācībās” sniedz atbalstu kolēģiem un dalās pieredzē;</w:t>
            </w:r>
          </w:p>
          <w:p w14:paraId="3A9149EA" w14:textId="77777777" w:rsidR="009177A4" w:rsidRPr="00D56FB2" w:rsidRDefault="009177A4" w:rsidP="009177A4">
            <w:pPr>
              <w:pStyle w:val="ListParagraph"/>
              <w:numPr>
                <w:ilvl w:val="0"/>
                <w:numId w:val="5"/>
              </w:numPr>
              <w:ind w:left="457"/>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visi pedagogi savā ikdienas darbā mērķtiecīgi izmanto IT;</w:t>
            </w:r>
          </w:p>
        </w:tc>
        <w:tc>
          <w:tcPr>
            <w:tcW w:w="3119" w:type="dxa"/>
          </w:tcPr>
          <w:p w14:paraId="72CD6042"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4BF2C467"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Daļēji, jo pedagogs vēl nākošajā mācību gadā turpinās apgūt profesionālās pilnveides kursus.</w:t>
            </w:r>
          </w:p>
          <w:p w14:paraId="3B8AC4E4"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Sasniegts </w:t>
            </w:r>
          </w:p>
        </w:tc>
      </w:tr>
      <w:tr w:rsidR="009177A4" w:rsidRPr="00D56FB2" w14:paraId="733188DD" w14:textId="77777777" w:rsidTr="009177A4">
        <w:tc>
          <w:tcPr>
            <w:tcW w:w="3113" w:type="dxa"/>
          </w:tcPr>
          <w:p w14:paraId="60E5D30C"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tc>
        <w:tc>
          <w:tcPr>
            <w:tcW w:w="6662" w:type="dxa"/>
          </w:tcPr>
          <w:p w14:paraId="6BDE5703" w14:textId="77777777" w:rsidR="009177A4" w:rsidRPr="00D56FB2" w:rsidRDefault="009177A4" w:rsidP="00A7752E">
            <w:pPr>
              <w:rPr>
                <w:rFonts w:ascii="Times New Roman" w:hAnsi="Times New Roman" w:cs="Times New Roman"/>
                <w:i/>
                <w:color w:val="000000" w:themeColor="text1"/>
                <w:sz w:val="24"/>
                <w:szCs w:val="24"/>
                <w:lang w:val="lv-LV"/>
              </w:rPr>
            </w:pPr>
            <w:r w:rsidRPr="00D56FB2">
              <w:rPr>
                <w:rFonts w:ascii="Times New Roman" w:hAnsi="Times New Roman" w:cs="Times New Roman"/>
                <w:i/>
                <w:color w:val="000000" w:themeColor="text1"/>
                <w:sz w:val="24"/>
                <w:szCs w:val="24"/>
                <w:lang w:val="lv-LV"/>
              </w:rPr>
              <w:t>b) kvantitatīvi</w:t>
            </w:r>
          </w:p>
          <w:p w14:paraId="4BBCFE42" w14:textId="77777777" w:rsidR="009177A4" w:rsidRPr="00D56FB2" w:rsidRDefault="009177A4" w:rsidP="009177A4">
            <w:pPr>
              <w:pStyle w:val="ListParagraph"/>
              <w:numPr>
                <w:ilvl w:val="0"/>
                <w:numId w:val="5"/>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pedagogi ir izvēlējušies un vienojušies par kopīgu mācīšanās platformu ar kuras palīdzību varēs ātri, elastīgi un pārskatāmi sadarboties savā starpā;</w:t>
            </w:r>
          </w:p>
          <w:p w14:paraId="2C7300AC" w14:textId="77777777" w:rsidR="009177A4" w:rsidRPr="00D56FB2" w:rsidRDefault="009177A4" w:rsidP="009177A4">
            <w:pPr>
              <w:pStyle w:val="ListParagraph"/>
              <w:numPr>
                <w:ilvl w:val="0"/>
                <w:numId w:val="5"/>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par 30 % pieaugusi bērnu ieinteresētība un vēlme aktīvi piedalīties un izrādīt iniciatīvu nodarbībās;</w:t>
            </w:r>
          </w:p>
          <w:p w14:paraId="52ED8007" w14:textId="77777777" w:rsidR="009177A4" w:rsidRPr="00D56FB2" w:rsidRDefault="009177A4" w:rsidP="009177A4">
            <w:pPr>
              <w:pStyle w:val="ListParagraph"/>
              <w:numPr>
                <w:ilvl w:val="0"/>
                <w:numId w:val="5"/>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katrs pedagogs ir izveidojis vismaz 1 materiālu, spēli vai uzdevumu, ko var izmantot nodarbībā.</w:t>
            </w:r>
          </w:p>
        </w:tc>
        <w:tc>
          <w:tcPr>
            <w:tcW w:w="3119" w:type="dxa"/>
          </w:tcPr>
          <w:p w14:paraId="7C55798F"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76256E2A"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42F0BF3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28E564D2"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0359A815"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2191CE4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71A41AF0"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07521663" w14:textId="476DB839"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tc>
      </w:tr>
      <w:tr w:rsidR="009177A4" w:rsidRPr="00D56FB2" w14:paraId="345D72FD" w14:textId="77777777" w:rsidTr="009177A4">
        <w:tc>
          <w:tcPr>
            <w:tcW w:w="3113" w:type="dxa"/>
          </w:tcPr>
          <w:p w14:paraId="4E5C6944"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lastRenderedPageBreak/>
              <w:t xml:space="preserve">Nr.2 </w:t>
            </w:r>
          </w:p>
          <w:p w14:paraId="4A3F2D98"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b/>
                <w:i/>
                <w:color w:val="000000" w:themeColor="text1"/>
                <w:sz w:val="24"/>
                <w:szCs w:val="24"/>
                <w:lang w:val="lv-LV"/>
              </w:rPr>
              <w:t>Izglītības iestādes popularizēšana un attīstīšana ārpus telpām izmantojot informāciju tehnoloģijas.</w:t>
            </w:r>
          </w:p>
        </w:tc>
        <w:tc>
          <w:tcPr>
            <w:tcW w:w="6662" w:type="dxa"/>
          </w:tcPr>
          <w:p w14:paraId="74C4FC87" w14:textId="77777777" w:rsidR="009177A4" w:rsidRPr="00D56FB2" w:rsidRDefault="009177A4" w:rsidP="009177A4">
            <w:pPr>
              <w:pStyle w:val="ListParagraph"/>
              <w:numPr>
                <w:ilvl w:val="0"/>
                <w:numId w:val="6"/>
              </w:numPr>
              <w:ind w:left="315"/>
              <w:rPr>
                <w:rFonts w:ascii="Times New Roman" w:hAnsi="Times New Roman" w:cs="Times New Roman"/>
                <w:i/>
                <w:color w:val="000000" w:themeColor="text1"/>
                <w:sz w:val="24"/>
                <w:szCs w:val="24"/>
                <w:lang w:val="lv-LV"/>
              </w:rPr>
            </w:pPr>
            <w:r w:rsidRPr="00D56FB2">
              <w:rPr>
                <w:rFonts w:ascii="Times New Roman" w:hAnsi="Times New Roman" w:cs="Times New Roman"/>
                <w:i/>
                <w:color w:val="000000" w:themeColor="text1"/>
                <w:sz w:val="24"/>
                <w:szCs w:val="24"/>
                <w:lang w:val="lv-LV"/>
              </w:rPr>
              <w:t>kvalitatīvi</w:t>
            </w:r>
          </w:p>
          <w:p w14:paraId="4418BEDA" w14:textId="77777777" w:rsidR="009177A4" w:rsidRPr="00D56FB2" w:rsidRDefault="009177A4" w:rsidP="009177A4">
            <w:pPr>
              <w:pStyle w:val="ListParagraph"/>
              <w:numPr>
                <w:ilvl w:val="0"/>
                <w:numId w:val="12"/>
              </w:numPr>
              <w:ind w:left="457"/>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izveidota izglītības iestādes lapa sociālajos tīklos;</w:t>
            </w:r>
          </w:p>
          <w:p w14:paraId="045E9C1F" w14:textId="77777777" w:rsidR="009177A4" w:rsidRPr="00D56FB2" w:rsidRDefault="009177A4" w:rsidP="009177A4">
            <w:pPr>
              <w:pStyle w:val="ListParagraph"/>
              <w:numPr>
                <w:ilvl w:val="0"/>
                <w:numId w:val="12"/>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izveidota videofilma par iestādi un tās darbu “Viena diena Silmalas pirmsskolas izglītības iestādē”.</w:t>
            </w:r>
          </w:p>
          <w:p w14:paraId="3C980C75" w14:textId="77777777" w:rsidR="009177A4" w:rsidRPr="00D56FB2" w:rsidRDefault="009177A4" w:rsidP="009177A4">
            <w:pPr>
              <w:pStyle w:val="ListParagraph"/>
              <w:numPr>
                <w:ilvl w:val="0"/>
                <w:numId w:val="12"/>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dalīšanās pieredzē ar citām pirmsskolas izglītības iestādēm: labās prakses izzināšana un popularizēšana izmantojot e-vidi.</w:t>
            </w:r>
          </w:p>
        </w:tc>
        <w:tc>
          <w:tcPr>
            <w:tcW w:w="3119" w:type="dxa"/>
          </w:tcPr>
          <w:p w14:paraId="3022AB03"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6054402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320F5E9D"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12AD76FE"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23BAAC77"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4B7721EE"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tc>
      </w:tr>
      <w:tr w:rsidR="009177A4" w:rsidRPr="00D56FB2" w14:paraId="62B3296B" w14:textId="77777777" w:rsidTr="009177A4">
        <w:tc>
          <w:tcPr>
            <w:tcW w:w="3113" w:type="dxa"/>
          </w:tcPr>
          <w:p w14:paraId="0011315A"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Nr.3 </w:t>
            </w:r>
          </w:p>
          <w:p w14:paraId="2E9EEA37"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b/>
                <w:i/>
                <w:color w:val="000000" w:themeColor="text1"/>
                <w:sz w:val="24"/>
                <w:szCs w:val="24"/>
                <w:lang w:val="lv-LV"/>
              </w:rPr>
              <w:t>Izglītības iestādes vadītāja profesionālās darbības novērtēšana.</w:t>
            </w:r>
          </w:p>
        </w:tc>
        <w:tc>
          <w:tcPr>
            <w:tcW w:w="6662" w:type="dxa"/>
          </w:tcPr>
          <w:p w14:paraId="218C1361" w14:textId="77777777" w:rsidR="009177A4" w:rsidRPr="00D56FB2" w:rsidRDefault="009177A4" w:rsidP="009177A4">
            <w:pPr>
              <w:pStyle w:val="ListParagraph"/>
              <w:numPr>
                <w:ilvl w:val="0"/>
                <w:numId w:val="7"/>
              </w:numPr>
              <w:ind w:left="457"/>
              <w:rPr>
                <w:rFonts w:ascii="Times New Roman" w:hAnsi="Times New Roman" w:cs="Times New Roman"/>
                <w:i/>
                <w:color w:val="000000" w:themeColor="text1"/>
                <w:sz w:val="24"/>
                <w:szCs w:val="24"/>
                <w:lang w:val="lv-LV"/>
              </w:rPr>
            </w:pPr>
            <w:r w:rsidRPr="00D56FB2">
              <w:rPr>
                <w:rFonts w:ascii="Times New Roman" w:hAnsi="Times New Roman" w:cs="Times New Roman"/>
                <w:i/>
                <w:color w:val="000000" w:themeColor="text1"/>
                <w:sz w:val="24"/>
                <w:szCs w:val="24"/>
                <w:lang w:val="lv-LV"/>
              </w:rPr>
              <w:t>kvalitatīvi</w:t>
            </w:r>
          </w:p>
          <w:p w14:paraId="15D037B9" w14:textId="77777777" w:rsidR="009177A4" w:rsidRPr="00D56FB2" w:rsidRDefault="009177A4" w:rsidP="009177A4">
            <w:pPr>
              <w:pStyle w:val="ListParagraph"/>
              <w:numPr>
                <w:ilvl w:val="0"/>
                <w:numId w:val="13"/>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iestādes vadītājs ir iesniedzis pieteikumu IKVD par vadītāja profesionālās darbības novērtēšanu;</w:t>
            </w:r>
          </w:p>
          <w:p w14:paraId="6FF6729F" w14:textId="77777777" w:rsidR="009177A4" w:rsidRPr="00D56FB2" w:rsidRDefault="009177A4" w:rsidP="009177A4">
            <w:pPr>
              <w:pStyle w:val="ListParagraph"/>
              <w:numPr>
                <w:ilvl w:val="0"/>
                <w:numId w:val="13"/>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iestādes vadītājs ir saņēmis savas profesionālās darbības novērtējumu un </w:t>
            </w:r>
            <w:r w:rsidRPr="00D56FB2">
              <w:rPr>
                <w:rFonts w:ascii="Times New Roman" w:hAnsi="Times New Roman" w:cs="Times New Roman"/>
                <w:bCs/>
                <w:color w:val="000000" w:themeColor="text1"/>
                <w:sz w:val="24"/>
                <w:szCs w:val="24"/>
                <w:lang w:val="lv-LV"/>
              </w:rPr>
              <w:t>ieteikumus/uzdevumus profesionālās darbības pilnveidošanai;</w:t>
            </w:r>
          </w:p>
          <w:p w14:paraId="53918C50" w14:textId="1A1DAF0A" w:rsidR="009177A4" w:rsidRPr="00EC383E" w:rsidRDefault="009177A4" w:rsidP="00EC383E">
            <w:pPr>
              <w:pStyle w:val="ListParagraph"/>
              <w:numPr>
                <w:ilvl w:val="0"/>
                <w:numId w:val="13"/>
              </w:numPr>
              <w:ind w:left="457"/>
              <w:jc w:val="both"/>
              <w:rPr>
                <w:rFonts w:ascii="Times New Roman" w:hAnsi="Times New Roman" w:cs="Times New Roman"/>
                <w:color w:val="000000" w:themeColor="text1"/>
                <w:sz w:val="24"/>
                <w:szCs w:val="24"/>
                <w:lang w:val="lv-LV"/>
              </w:rPr>
            </w:pPr>
            <w:r w:rsidRPr="00D56FB2">
              <w:rPr>
                <w:rFonts w:ascii="Times New Roman" w:hAnsi="Times New Roman" w:cs="Times New Roman"/>
                <w:bCs/>
                <w:color w:val="000000" w:themeColor="text1"/>
                <w:sz w:val="24"/>
                <w:szCs w:val="24"/>
                <w:lang w:val="lv-LV"/>
              </w:rPr>
              <w:t>iestādes vadītājam ir skaidra turpmākā sava profesionālā darba pilnveidošana.</w:t>
            </w:r>
          </w:p>
        </w:tc>
        <w:tc>
          <w:tcPr>
            <w:tcW w:w="3119" w:type="dxa"/>
          </w:tcPr>
          <w:p w14:paraId="11C0B7A0"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29513172"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2AE29E5C"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40964E89"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p w14:paraId="614FAFF7"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p>
          <w:p w14:paraId="5959BCF7" w14:textId="77777777" w:rsidR="009177A4" w:rsidRPr="00D56FB2" w:rsidRDefault="009177A4" w:rsidP="00A7752E">
            <w:pPr>
              <w:pStyle w:val="ListParagraph"/>
              <w:ind w:left="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Sasniegts.</w:t>
            </w:r>
          </w:p>
        </w:tc>
      </w:tr>
    </w:tbl>
    <w:p w14:paraId="0E48D7F9" w14:textId="77777777" w:rsidR="009177A4" w:rsidRPr="00C160FE" w:rsidRDefault="009177A4" w:rsidP="009177A4">
      <w:pPr>
        <w:spacing w:after="0" w:line="240" w:lineRule="auto"/>
        <w:rPr>
          <w:rFonts w:ascii="Times New Roman" w:hAnsi="Times New Roman" w:cs="Times New Roman"/>
          <w:sz w:val="24"/>
          <w:szCs w:val="24"/>
          <w:lang w:val="lv-LV"/>
        </w:rPr>
      </w:pPr>
    </w:p>
    <w:p w14:paraId="1B9226BA" w14:textId="77777777" w:rsidR="009177A4" w:rsidRDefault="009177A4" w:rsidP="009177A4">
      <w:pPr>
        <w:pStyle w:val="ListParagraph"/>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14:paraId="50E47B0C" w14:textId="77777777" w:rsidR="009177A4" w:rsidRPr="00446618" w:rsidRDefault="009177A4" w:rsidP="009177A4">
      <w:pPr>
        <w:pStyle w:val="ListParagraph"/>
        <w:spacing w:after="0" w:line="240" w:lineRule="auto"/>
        <w:ind w:left="426"/>
        <w:rPr>
          <w:rFonts w:ascii="Times New Roman" w:hAnsi="Times New Roman" w:cs="Times New Roman"/>
          <w:sz w:val="24"/>
          <w:szCs w:val="24"/>
          <w:lang w:val="lv-LV"/>
        </w:rPr>
      </w:pPr>
    </w:p>
    <w:tbl>
      <w:tblPr>
        <w:tblStyle w:val="TableGrid"/>
        <w:tblW w:w="12894" w:type="dxa"/>
        <w:tblInd w:w="426" w:type="dxa"/>
        <w:tblLook w:val="04A0" w:firstRow="1" w:lastRow="0" w:firstColumn="1" w:lastColumn="0" w:noHBand="0" w:noVBand="1"/>
      </w:tblPr>
      <w:tblGrid>
        <w:gridCol w:w="3113"/>
        <w:gridCol w:w="6662"/>
        <w:gridCol w:w="3119"/>
      </w:tblGrid>
      <w:tr w:rsidR="009177A4" w:rsidRPr="00920503" w14:paraId="51574A89" w14:textId="77777777" w:rsidTr="00EC383E">
        <w:tc>
          <w:tcPr>
            <w:tcW w:w="3113" w:type="dxa"/>
          </w:tcPr>
          <w:p w14:paraId="68514E27" w14:textId="77777777" w:rsidR="009177A4" w:rsidRPr="004D674D" w:rsidRDefault="009177A4" w:rsidP="00A7752E">
            <w:pPr>
              <w:pStyle w:val="ListParagraph"/>
              <w:ind w:left="0"/>
              <w:jc w:val="center"/>
              <w:rPr>
                <w:rFonts w:ascii="Times New Roman" w:hAnsi="Times New Roman" w:cs="Times New Roman"/>
                <w:sz w:val="24"/>
                <w:szCs w:val="24"/>
                <w:lang w:val="lv-LV"/>
              </w:rPr>
            </w:pPr>
            <w:r w:rsidRPr="004D674D">
              <w:rPr>
                <w:rFonts w:ascii="Times New Roman" w:hAnsi="Times New Roman" w:cs="Times New Roman"/>
                <w:sz w:val="24"/>
                <w:szCs w:val="24"/>
                <w:lang w:val="lv-LV"/>
              </w:rPr>
              <w:t>Prioritāte</w:t>
            </w:r>
          </w:p>
        </w:tc>
        <w:tc>
          <w:tcPr>
            <w:tcW w:w="6662" w:type="dxa"/>
          </w:tcPr>
          <w:p w14:paraId="1230235C" w14:textId="77777777" w:rsidR="009177A4" w:rsidRPr="004D674D" w:rsidRDefault="009177A4" w:rsidP="00A7752E">
            <w:pPr>
              <w:pStyle w:val="ListParagraph"/>
              <w:ind w:left="0"/>
              <w:jc w:val="center"/>
              <w:rPr>
                <w:rFonts w:ascii="Times New Roman" w:hAnsi="Times New Roman" w:cs="Times New Roman"/>
                <w:sz w:val="24"/>
                <w:szCs w:val="24"/>
                <w:lang w:val="lv-LV"/>
              </w:rPr>
            </w:pPr>
            <w:r w:rsidRPr="004D674D">
              <w:rPr>
                <w:rFonts w:ascii="Times New Roman" w:hAnsi="Times New Roman" w:cs="Times New Roman"/>
                <w:sz w:val="24"/>
                <w:szCs w:val="24"/>
                <w:lang w:val="lv-LV"/>
              </w:rPr>
              <w:t>Sasniedzamie rezultāti kvantitatīvi un kvalitatīvi</w:t>
            </w:r>
          </w:p>
        </w:tc>
        <w:tc>
          <w:tcPr>
            <w:tcW w:w="3119" w:type="dxa"/>
          </w:tcPr>
          <w:p w14:paraId="5BC93731" w14:textId="77777777" w:rsidR="009177A4" w:rsidRPr="004D674D" w:rsidRDefault="009177A4" w:rsidP="00A7752E">
            <w:pPr>
              <w:pStyle w:val="ListParagraph"/>
              <w:ind w:left="0"/>
              <w:jc w:val="center"/>
              <w:rPr>
                <w:rFonts w:ascii="Times New Roman" w:hAnsi="Times New Roman" w:cs="Times New Roman"/>
                <w:sz w:val="24"/>
                <w:szCs w:val="24"/>
                <w:lang w:val="lv-LV"/>
              </w:rPr>
            </w:pPr>
            <w:r w:rsidRPr="004D674D">
              <w:rPr>
                <w:rFonts w:ascii="Times New Roman" w:hAnsi="Times New Roman" w:cs="Times New Roman"/>
                <w:sz w:val="24"/>
                <w:szCs w:val="24"/>
                <w:lang w:val="lv-LV"/>
              </w:rPr>
              <w:t>Norāde par uzdevumu izpildi (Sasniegts/daļēji sasniegts/ Nav sasniegts) un komentārs</w:t>
            </w:r>
          </w:p>
        </w:tc>
      </w:tr>
      <w:tr w:rsidR="009177A4" w:rsidRPr="00920503" w14:paraId="166D8BC8" w14:textId="77777777" w:rsidTr="00EC383E">
        <w:tc>
          <w:tcPr>
            <w:tcW w:w="3113" w:type="dxa"/>
          </w:tcPr>
          <w:p w14:paraId="1CD34DA7" w14:textId="77777777" w:rsidR="009177A4" w:rsidRDefault="009177A4" w:rsidP="00A7752E">
            <w:pPr>
              <w:pStyle w:val="ListParagraph"/>
              <w:ind w:left="0"/>
              <w:rPr>
                <w:rFonts w:ascii="Times New Roman" w:hAnsi="Times New Roman" w:cs="Times New Roman"/>
                <w:sz w:val="24"/>
                <w:szCs w:val="24"/>
                <w:lang w:val="lv-LV"/>
              </w:rPr>
            </w:pPr>
            <w:r w:rsidRPr="004D674D">
              <w:rPr>
                <w:rFonts w:ascii="Times New Roman" w:hAnsi="Times New Roman" w:cs="Times New Roman"/>
                <w:sz w:val="24"/>
                <w:szCs w:val="24"/>
                <w:lang w:val="lv-LV"/>
              </w:rPr>
              <w:t xml:space="preserve">Nr.1 </w:t>
            </w:r>
          </w:p>
          <w:p w14:paraId="7156B803" w14:textId="77777777" w:rsidR="009177A4" w:rsidRPr="004D674D" w:rsidRDefault="009177A4" w:rsidP="00A7752E">
            <w:pPr>
              <w:pStyle w:val="ListParagraph"/>
              <w:ind w:left="0"/>
              <w:rPr>
                <w:rFonts w:ascii="Times New Roman" w:hAnsi="Times New Roman" w:cs="Times New Roman"/>
                <w:sz w:val="24"/>
                <w:szCs w:val="24"/>
                <w:lang w:val="lv-LV"/>
              </w:rPr>
            </w:pPr>
            <w:r w:rsidRPr="004D674D">
              <w:rPr>
                <w:rFonts w:ascii="Times New Roman" w:eastAsia="Times New Roman" w:hAnsi="Times New Roman" w:cs="Times New Roman"/>
                <w:b/>
                <w:lang w:val="lv-LV"/>
              </w:rPr>
              <w:t>Pirmsskolas izglītības programmas kvalitatīva īstenošana latviešu valodā.</w:t>
            </w:r>
          </w:p>
        </w:tc>
        <w:tc>
          <w:tcPr>
            <w:tcW w:w="6662" w:type="dxa"/>
          </w:tcPr>
          <w:p w14:paraId="26DE3BB5" w14:textId="77777777" w:rsidR="009177A4" w:rsidRPr="004D674D" w:rsidRDefault="009177A4" w:rsidP="009177A4">
            <w:pPr>
              <w:pStyle w:val="ListParagraph"/>
              <w:numPr>
                <w:ilvl w:val="0"/>
                <w:numId w:val="18"/>
              </w:numPr>
              <w:ind w:left="453"/>
              <w:rPr>
                <w:rFonts w:ascii="Times New Roman" w:hAnsi="Times New Roman" w:cs="Times New Roman"/>
                <w:sz w:val="24"/>
                <w:szCs w:val="24"/>
                <w:lang w:val="lv-LV"/>
              </w:rPr>
            </w:pPr>
            <w:r w:rsidRPr="004D674D">
              <w:rPr>
                <w:rFonts w:ascii="Times New Roman" w:hAnsi="Times New Roman" w:cs="Times New Roman"/>
                <w:sz w:val="24"/>
                <w:szCs w:val="24"/>
                <w:lang w:val="lv-LV"/>
              </w:rPr>
              <w:t>kvalitatīvi</w:t>
            </w:r>
          </w:p>
          <w:p w14:paraId="36A568E5" w14:textId="77777777" w:rsidR="009177A4" w:rsidRPr="004D674D" w:rsidRDefault="009177A4" w:rsidP="009177A4">
            <w:pPr>
              <w:pStyle w:val="ListParagraph"/>
              <w:numPr>
                <w:ilvl w:val="0"/>
                <w:numId w:val="19"/>
              </w:numPr>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Par 20 % pieaugusi bērnu komunikācija latviešu valodā.</w:t>
            </w:r>
          </w:p>
        </w:tc>
        <w:tc>
          <w:tcPr>
            <w:tcW w:w="3119" w:type="dxa"/>
          </w:tcPr>
          <w:p w14:paraId="02B5E061" w14:textId="77777777" w:rsidR="009177A4" w:rsidRPr="004D674D" w:rsidRDefault="009177A4" w:rsidP="00A7752E">
            <w:pPr>
              <w:pStyle w:val="ListParagraph"/>
              <w:ind w:left="0"/>
              <w:rPr>
                <w:rFonts w:ascii="Times New Roman" w:hAnsi="Times New Roman" w:cs="Times New Roman"/>
                <w:sz w:val="24"/>
                <w:szCs w:val="24"/>
                <w:lang w:val="lv-LV"/>
              </w:rPr>
            </w:pPr>
          </w:p>
        </w:tc>
      </w:tr>
      <w:tr w:rsidR="009177A4" w:rsidRPr="00920503" w14:paraId="3D961513" w14:textId="77777777" w:rsidTr="00EC383E">
        <w:tc>
          <w:tcPr>
            <w:tcW w:w="3113" w:type="dxa"/>
          </w:tcPr>
          <w:p w14:paraId="03984763" w14:textId="77777777" w:rsidR="009177A4" w:rsidRPr="004D674D" w:rsidRDefault="009177A4" w:rsidP="00A7752E">
            <w:pPr>
              <w:pStyle w:val="ListParagraph"/>
              <w:ind w:left="0"/>
              <w:rPr>
                <w:rFonts w:ascii="Times New Roman" w:hAnsi="Times New Roman" w:cs="Times New Roman"/>
                <w:sz w:val="24"/>
                <w:szCs w:val="24"/>
                <w:lang w:val="lv-LV"/>
              </w:rPr>
            </w:pPr>
          </w:p>
        </w:tc>
        <w:tc>
          <w:tcPr>
            <w:tcW w:w="6662" w:type="dxa"/>
          </w:tcPr>
          <w:p w14:paraId="03F74F46" w14:textId="77777777" w:rsidR="009177A4" w:rsidRPr="004D674D" w:rsidRDefault="009177A4" w:rsidP="009177A4">
            <w:pPr>
              <w:pStyle w:val="ListParagraph"/>
              <w:numPr>
                <w:ilvl w:val="0"/>
                <w:numId w:val="7"/>
              </w:numPr>
              <w:ind w:left="453"/>
              <w:rPr>
                <w:rFonts w:ascii="Times New Roman" w:hAnsi="Times New Roman" w:cs="Times New Roman"/>
                <w:sz w:val="24"/>
                <w:szCs w:val="24"/>
                <w:lang w:val="lv-LV"/>
              </w:rPr>
            </w:pPr>
            <w:r w:rsidRPr="004D674D">
              <w:rPr>
                <w:rFonts w:ascii="Times New Roman" w:hAnsi="Times New Roman" w:cs="Times New Roman"/>
                <w:sz w:val="24"/>
                <w:szCs w:val="24"/>
                <w:lang w:val="lv-LV"/>
              </w:rPr>
              <w:t>kvantitatīvi</w:t>
            </w:r>
          </w:p>
          <w:p w14:paraId="41A8EDA5" w14:textId="77777777" w:rsidR="009177A4" w:rsidRPr="004D674D" w:rsidRDefault="009177A4" w:rsidP="009177A4">
            <w:pPr>
              <w:pStyle w:val="ListParagraph"/>
              <w:numPr>
                <w:ilvl w:val="1"/>
                <w:numId w:val="20"/>
              </w:numPr>
              <w:ind w:left="736"/>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Pedagogi nodarbībās sekmē izglītojamo latviešu valodas lietošanu savstarpējā komunikācijā.</w:t>
            </w:r>
          </w:p>
          <w:p w14:paraId="08B1BC25" w14:textId="77777777" w:rsidR="009177A4" w:rsidRPr="004D674D" w:rsidRDefault="009177A4" w:rsidP="009177A4">
            <w:pPr>
              <w:pStyle w:val="ListParagraph"/>
              <w:numPr>
                <w:ilvl w:val="1"/>
                <w:numId w:val="20"/>
              </w:numPr>
              <w:ind w:left="736"/>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Pedagogi ir apmeklējuši kursus un papildinājuši nepieciešamās zināšanas un prasmes, lai varētu kvalitatīvi īstenot mazākumtautību bērniem pirmsskolas izglītības programmu latviešu valodā.</w:t>
            </w:r>
          </w:p>
          <w:p w14:paraId="258B8BD1" w14:textId="77777777" w:rsidR="009177A4" w:rsidRPr="004D674D" w:rsidRDefault="009177A4" w:rsidP="009177A4">
            <w:pPr>
              <w:pStyle w:val="ListParagraph"/>
              <w:numPr>
                <w:ilvl w:val="1"/>
                <w:numId w:val="20"/>
              </w:numPr>
              <w:ind w:left="736"/>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Sekmēta izglītojamo valodas apguve iestādes telpu un āra teritorijas vizuālajā noformējumā un digitālo rīku izmantošanā.</w:t>
            </w:r>
          </w:p>
        </w:tc>
        <w:tc>
          <w:tcPr>
            <w:tcW w:w="3119" w:type="dxa"/>
          </w:tcPr>
          <w:p w14:paraId="757FA97D" w14:textId="77777777" w:rsidR="009177A4" w:rsidRPr="00D56FB2" w:rsidRDefault="009177A4" w:rsidP="00A7752E">
            <w:pPr>
              <w:pStyle w:val="ListParagraph"/>
              <w:ind w:left="0"/>
              <w:rPr>
                <w:rFonts w:ascii="Times New Roman" w:hAnsi="Times New Roman" w:cs="Times New Roman"/>
                <w:color w:val="0070C0"/>
                <w:sz w:val="24"/>
                <w:szCs w:val="24"/>
                <w:lang w:val="lv-LV"/>
              </w:rPr>
            </w:pPr>
          </w:p>
        </w:tc>
      </w:tr>
      <w:tr w:rsidR="009177A4" w:rsidRPr="00920503" w14:paraId="4002991C" w14:textId="77777777" w:rsidTr="00EC383E">
        <w:tc>
          <w:tcPr>
            <w:tcW w:w="3113" w:type="dxa"/>
          </w:tcPr>
          <w:p w14:paraId="41B34CB3" w14:textId="77777777" w:rsidR="009177A4" w:rsidRPr="004D674D" w:rsidRDefault="009177A4" w:rsidP="00A7752E">
            <w:pPr>
              <w:rPr>
                <w:rFonts w:ascii="Times New Roman" w:eastAsia="Times New Roman" w:hAnsi="Times New Roman" w:cs="Times New Roman"/>
                <w:lang w:val="lv-LV"/>
              </w:rPr>
            </w:pPr>
            <w:r w:rsidRPr="004D674D">
              <w:rPr>
                <w:rFonts w:ascii="Times New Roman" w:hAnsi="Times New Roman" w:cs="Times New Roman"/>
                <w:sz w:val="24"/>
                <w:szCs w:val="24"/>
                <w:lang w:val="lv-LV"/>
              </w:rPr>
              <w:t>Nr.2</w:t>
            </w:r>
            <w:r w:rsidRPr="004D674D">
              <w:rPr>
                <w:rFonts w:ascii="Times New Roman" w:eastAsia="Times New Roman" w:hAnsi="Times New Roman" w:cs="Times New Roman"/>
                <w:lang w:val="lv-LV"/>
              </w:rPr>
              <w:t xml:space="preserve"> </w:t>
            </w:r>
          </w:p>
          <w:p w14:paraId="16923DDB" w14:textId="77777777" w:rsidR="009177A4" w:rsidRPr="004D674D" w:rsidRDefault="009177A4" w:rsidP="00A7752E">
            <w:pPr>
              <w:rPr>
                <w:rFonts w:ascii="Times New Roman" w:eastAsia="Times New Roman" w:hAnsi="Times New Roman" w:cs="Times New Roman"/>
                <w:b/>
                <w:lang w:val="lv-LV"/>
              </w:rPr>
            </w:pPr>
            <w:r w:rsidRPr="004D674D">
              <w:rPr>
                <w:rFonts w:ascii="Times New Roman" w:eastAsia="Times New Roman" w:hAnsi="Times New Roman" w:cs="Times New Roman"/>
                <w:b/>
                <w:lang w:val="lv-LV"/>
              </w:rPr>
              <w:t xml:space="preserve">Datu ieguves sistēmas pilnveidošana par mācīšanas </w:t>
            </w:r>
            <w:r w:rsidRPr="004D674D">
              <w:rPr>
                <w:rFonts w:ascii="Times New Roman" w:eastAsia="Times New Roman" w:hAnsi="Times New Roman" w:cs="Times New Roman"/>
                <w:b/>
                <w:lang w:val="lv-LV"/>
              </w:rPr>
              <w:lastRenderedPageBreak/>
              <w:t xml:space="preserve">un mācīšanās procesa kvalitāti. </w:t>
            </w:r>
          </w:p>
          <w:p w14:paraId="035BB156" w14:textId="77777777" w:rsidR="009177A4" w:rsidRPr="004D674D" w:rsidRDefault="009177A4" w:rsidP="00A7752E">
            <w:pPr>
              <w:pStyle w:val="ListParagraph"/>
              <w:ind w:left="0"/>
              <w:rPr>
                <w:rFonts w:ascii="Times New Roman" w:hAnsi="Times New Roman" w:cs="Times New Roman"/>
                <w:sz w:val="24"/>
                <w:szCs w:val="24"/>
                <w:lang w:val="lv-LV"/>
              </w:rPr>
            </w:pPr>
          </w:p>
        </w:tc>
        <w:tc>
          <w:tcPr>
            <w:tcW w:w="6662" w:type="dxa"/>
          </w:tcPr>
          <w:p w14:paraId="6FAEDB40" w14:textId="77777777" w:rsidR="009177A4" w:rsidRPr="004D674D" w:rsidRDefault="009177A4" w:rsidP="009177A4">
            <w:pPr>
              <w:pStyle w:val="ListParagraph"/>
              <w:numPr>
                <w:ilvl w:val="0"/>
                <w:numId w:val="17"/>
              </w:numPr>
              <w:ind w:left="311"/>
              <w:rPr>
                <w:rFonts w:ascii="Times New Roman" w:hAnsi="Times New Roman" w:cs="Times New Roman"/>
                <w:sz w:val="24"/>
                <w:szCs w:val="24"/>
                <w:lang w:val="lv-LV"/>
              </w:rPr>
            </w:pPr>
            <w:r w:rsidRPr="004D674D">
              <w:rPr>
                <w:rFonts w:ascii="Times New Roman" w:hAnsi="Times New Roman" w:cs="Times New Roman"/>
                <w:sz w:val="24"/>
                <w:szCs w:val="24"/>
                <w:lang w:val="lv-LV"/>
              </w:rPr>
              <w:lastRenderedPageBreak/>
              <w:t>kvalitatīvi</w:t>
            </w:r>
          </w:p>
          <w:p w14:paraId="221E0A22" w14:textId="77777777" w:rsidR="009177A4" w:rsidRPr="004D674D" w:rsidRDefault="009177A4" w:rsidP="009177A4">
            <w:pPr>
              <w:pStyle w:val="ListParagraph"/>
              <w:numPr>
                <w:ilvl w:val="0"/>
                <w:numId w:val="21"/>
              </w:numPr>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Sniegta atgriezeniskā saite apzinot pedagogu stiprās puses, attīstības iespējas darba pilnveidošanai un pārmaiņu veicināšanai.</w:t>
            </w:r>
          </w:p>
          <w:p w14:paraId="757772C5" w14:textId="77777777" w:rsidR="009177A4" w:rsidRPr="004D674D" w:rsidRDefault="009177A4" w:rsidP="009177A4">
            <w:pPr>
              <w:pStyle w:val="ListParagraph"/>
              <w:numPr>
                <w:ilvl w:val="0"/>
                <w:numId w:val="21"/>
              </w:numPr>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lastRenderedPageBreak/>
              <w:t>Pilnveidota iegūstamā informācija un dati par izglītojamo mācību sasniegumiem pirmsskolas izglītības nobeiguma novērtēšanā.</w:t>
            </w:r>
          </w:p>
        </w:tc>
        <w:tc>
          <w:tcPr>
            <w:tcW w:w="3119" w:type="dxa"/>
          </w:tcPr>
          <w:p w14:paraId="027AE728" w14:textId="77777777" w:rsidR="009177A4" w:rsidRPr="00D56FB2" w:rsidRDefault="009177A4" w:rsidP="00A7752E">
            <w:pPr>
              <w:pStyle w:val="ListParagraph"/>
              <w:ind w:left="0"/>
              <w:rPr>
                <w:rFonts w:ascii="Times New Roman" w:hAnsi="Times New Roman" w:cs="Times New Roman"/>
                <w:color w:val="0070C0"/>
                <w:sz w:val="24"/>
                <w:szCs w:val="24"/>
                <w:lang w:val="lv-LV"/>
              </w:rPr>
            </w:pPr>
          </w:p>
        </w:tc>
      </w:tr>
      <w:tr w:rsidR="009177A4" w:rsidRPr="00920503" w14:paraId="2860FB6F" w14:textId="77777777" w:rsidTr="00EC383E">
        <w:tc>
          <w:tcPr>
            <w:tcW w:w="3113" w:type="dxa"/>
          </w:tcPr>
          <w:p w14:paraId="3EB8AE20" w14:textId="77777777" w:rsidR="009177A4" w:rsidRPr="004D674D" w:rsidRDefault="009177A4" w:rsidP="00A7752E">
            <w:pPr>
              <w:pStyle w:val="ListParagraph"/>
              <w:ind w:left="0"/>
              <w:rPr>
                <w:rFonts w:ascii="Times New Roman" w:hAnsi="Times New Roman" w:cs="Times New Roman"/>
                <w:sz w:val="24"/>
                <w:szCs w:val="24"/>
                <w:lang w:val="lv-LV"/>
              </w:rPr>
            </w:pPr>
          </w:p>
        </w:tc>
        <w:tc>
          <w:tcPr>
            <w:tcW w:w="6662" w:type="dxa"/>
          </w:tcPr>
          <w:p w14:paraId="4DFCE222" w14:textId="77777777" w:rsidR="009177A4" w:rsidRPr="004D674D" w:rsidRDefault="009177A4" w:rsidP="009177A4">
            <w:pPr>
              <w:pStyle w:val="ListParagraph"/>
              <w:numPr>
                <w:ilvl w:val="0"/>
                <w:numId w:val="7"/>
              </w:numPr>
              <w:ind w:left="311"/>
              <w:rPr>
                <w:rFonts w:ascii="Times New Roman" w:hAnsi="Times New Roman" w:cs="Times New Roman"/>
                <w:sz w:val="24"/>
                <w:szCs w:val="24"/>
                <w:lang w:val="lv-LV"/>
              </w:rPr>
            </w:pPr>
            <w:r w:rsidRPr="004D674D">
              <w:rPr>
                <w:rFonts w:ascii="Times New Roman" w:hAnsi="Times New Roman" w:cs="Times New Roman"/>
                <w:sz w:val="24"/>
                <w:szCs w:val="24"/>
                <w:lang w:val="lv-LV"/>
              </w:rPr>
              <w:t>kvantitatīvi</w:t>
            </w:r>
          </w:p>
          <w:p w14:paraId="797C0A64" w14:textId="77777777" w:rsidR="009177A4" w:rsidRPr="004D674D" w:rsidRDefault="009177A4" w:rsidP="009177A4">
            <w:pPr>
              <w:pStyle w:val="ListParagraph"/>
              <w:numPr>
                <w:ilvl w:val="0"/>
                <w:numId w:val="22"/>
              </w:numPr>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Mērķtiecīgi veikta 20 % skolotāju nodarbību vērošana.</w:t>
            </w:r>
          </w:p>
          <w:p w14:paraId="26A78894" w14:textId="77777777" w:rsidR="009177A4" w:rsidRPr="004D674D" w:rsidRDefault="009177A4" w:rsidP="009177A4">
            <w:pPr>
              <w:pStyle w:val="ListParagraph"/>
              <w:numPr>
                <w:ilvl w:val="0"/>
                <w:numId w:val="22"/>
              </w:numPr>
              <w:spacing w:after="160" w:line="259" w:lineRule="auto"/>
              <w:jc w:val="both"/>
              <w:rPr>
                <w:rFonts w:ascii="Times New Roman" w:eastAsia="Times New Roman" w:hAnsi="Times New Roman" w:cs="Times New Roman"/>
                <w:lang w:val="lv-LV"/>
              </w:rPr>
            </w:pPr>
            <w:r w:rsidRPr="004D674D">
              <w:rPr>
                <w:rFonts w:ascii="Times New Roman" w:eastAsia="Times New Roman" w:hAnsi="Times New Roman" w:cs="Times New Roman"/>
                <w:lang w:val="lv-LV"/>
              </w:rPr>
              <w:t>Katrs skolotājs ir apmeklējis vismaz vienu katra kolēģa vadītu nodarbību.</w:t>
            </w:r>
          </w:p>
        </w:tc>
        <w:tc>
          <w:tcPr>
            <w:tcW w:w="3119" w:type="dxa"/>
          </w:tcPr>
          <w:p w14:paraId="042F5F20" w14:textId="77777777" w:rsidR="009177A4" w:rsidRPr="00D56FB2" w:rsidRDefault="009177A4" w:rsidP="00A7752E">
            <w:pPr>
              <w:pStyle w:val="ListParagraph"/>
              <w:ind w:left="0"/>
              <w:rPr>
                <w:rFonts w:ascii="Times New Roman" w:hAnsi="Times New Roman" w:cs="Times New Roman"/>
                <w:color w:val="0070C0"/>
                <w:sz w:val="24"/>
                <w:szCs w:val="24"/>
                <w:lang w:val="lv-LV"/>
              </w:rPr>
            </w:pPr>
          </w:p>
        </w:tc>
      </w:tr>
    </w:tbl>
    <w:p w14:paraId="2B9A9CA1" w14:textId="77777777" w:rsidR="009177A4" w:rsidRDefault="009177A4" w:rsidP="009177A4">
      <w:pPr>
        <w:pStyle w:val="ListParagraph"/>
        <w:spacing w:after="0" w:line="240" w:lineRule="auto"/>
        <w:rPr>
          <w:rFonts w:ascii="Times New Roman" w:hAnsi="Times New Roman" w:cs="Times New Roman"/>
          <w:b/>
          <w:bCs/>
          <w:sz w:val="24"/>
          <w:szCs w:val="24"/>
          <w:lang w:val="lv-LV"/>
        </w:rPr>
      </w:pPr>
    </w:p>
    <w:p w14:paraId="65779504" w14:textId="77777777" w:rsidR="009177A4" w:rsidRPr="00586834" w:rsidRDefault="009177A4" w:rsidP="009177A4">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79CB410" w14:textId="77777777" w:rsidR="009177A4" w:rsidRDefault="009177A4" w:rsidP="009177A4">
      <w:pPr>
        <w:spacing w:after="0" w:line="240" w:lineRule="auto"/>
        <w:rPr>
          <w:rFonts w:ascii="Times New Roman" w:hAnsi="Times New Roman" w:cs="Times New Roman"/>
          <w:sz w:val="24"/>
          <w:szCs w:val="24"/>
          <w:lang w:val="lv-LV"/>
        </w:rPr>
      </w:pPr>
    </w:p>
    <w:p w14:paraId="11B49C16" w14:textId="77777777" w:rsidR="009177A4"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14:paraId="58D4BC67" w14:textId="77777777" w:rsidR="009177A4" w:rsidRDefault="009177A4" w:rsidP="009177A4">
      <w:pPr>
        <w:pStyle w:val="ListParagraph"/>
        <w:spacing w:after="0" w:line="240" w:lineRule="auto"/>
        <w:ind w:left="426"/>
        <w:jc w:val="both"/>
        <w:rPr>
          <w:rFonts w:ascii="Times New Roman" w:hAnsi="Times New Roman" w:cs="Times New Roman"/>
          <w:sz w:val="24"/>
          <w:szCs w:val="24"/>
          <w:lang w:val="lv-LV"/>
        </w:rPr>
      </w:pPr>
    </w:p>
    <w:tbl>
      <w:tblPr>
        <w:tblStyle w:val="TableGrid"/>
        <w:tblW w:w="13183" w:type="dxa"/>
        <w:tblInd w:w="-5" w:type="dxa"/>
        <w:tblLook w:val="04A0" w:firstRow="1" w:lastRow="0" w:firstColumn="1" w:lastColumn="0" w:noHBand="0" w:noVBand="1"/>
      </w:tblPr>
      <w:tblGrid>
        <w:gridCol w:w="6663"/>
        <w:gridCol w:w="6520"/>
      </w:tblGrid>
      <w:tr w:rsidR="009177A4" w14:paraId="159122D9" w14:textId="77777777" w:rsidTr="009177A4">
        <w:tc>
          <w:tcPr>
            <w:tcW w:w="6663" w:type="dxa"/>
            <w:shd w:val="clear" w:color="auto" w:fill="FFFFCC"/>
          </w:tcPr>
          <w:p w14:paraId="744C8F09" w14:textId="77777777" w:rsidR="009177A4" w:rsidRPr="0092169B" w:rsidRDefault="009177A4" w:rsidP="00A7752E">
            <w:pPr>
              <w:pStyle w:val="ListParagraph"/>
              <w:ind w:left="0"/>
              <w:jc w:val="center"/>
              <w:rPr>
                <w:rFonts w:ascii="Times New Roman" w:eastAsia="Times New Roman" w:hAnsi="Times New Roman" w:cs="Times New Roman"/>
                <w:b/>
                <w:color w:val="000000" w:themeColor="text1"/>
                <w:sz w:val="24"/>
                <w:szCs w:val="24"/>
                <w:lang w:val="lv-LV"/>
              </w:rPr>
            </w:pPr>
            <w:r w:rsidRPr="0092169B">
              <w:rPr>
                <w:rFonts w:ascii="Times New Roman" w:eastAsia="Times New Roman" w:hAnsi="Times New Roman" w:cs="Times New Roman"/>
                <w:b/>
                <w:color w:val="000000" w:themeColor="text1"/>
                <w:sz w:val="24"/>
                <w:szCs w:val="24"/>
                <w:lang w:val="lv-LV"/>
              </w:rPr>
              <w:t>Stiprās puses</w:t>
            </w:r>
          </w:p>
        </w:tc>
        <w:tc>
          <w:tcPr>
            <w:tcW w:w="6520" w:type="dxa"/>
            <w:shd w:val="clear" w:color="auto" w:fill="FFFFCC"/>
          </w:tcPr>
          <w:p w14:paraId="38184162" w14:textId="77777777" w:rsidR="009177A4" w:rsidRPr="0092169B" w:rsidRDefault="009177A4" w:rsidP="00A7752E">
            <w:pPr>
              <w:pStyle w:val="ListParagraph"/>
              <w:ind w:left="0"/>
              <w:jc w:val="center"/>
              <w:rPr>
                <w:rFonts w:ascii="Times New Roman" w:eastAsia="Times New Roman" w:hAnsi="Times New Roman" w:cs="Times New Roman"/>
                <w:b/>
                <w:color w:val="000000" w:themeColor="text1"/>
                <w:sz w:val="24"/>
                <w:szCs w:val="24"/>
                <w:lang w:val="lv-LV"/>
              </w:rPr>
            </w:pPr>
            <w:r w:rsidRPr="0092169B">
              <w:rPr>
                <w:rFonts w:ascii="Times New Roman" w:eastAsia="Times New Roman" w:hAnsi="Times New Roman" w:cs="Times New Roman"/>
                <w:b/>
                <w:color w:val="000000" w:themeColor="text1"/>
                <w:sz w:val="24"/>
                <w:szCs w:val="24"/>
                <w:lang w:val="lv-LV"/>
              </w:rPr>
              <w:t>Turpmākās attīstības vajadzības</w:t>
            </w:r>
          </w:p>
        </w:tc>
      </w:tr>
      <w:tr w:rsidR="009177A4" w:rsidRPr="008477FF" w14:paraId="04DF3A27" w14:textId="77777777" w:rsidTr="009177A4">
        <w:tc>
          <w:tcPr>
            <w:tcW w:w="6663" w:type="dxa"/>
          </w:tcPr>
          <w:p w14:paraId="7BF294ED" w14:textId="77777777" w:rsidR="009177A4" w:rsidRPr="00AD0126" w:rsidRDefault="009177A4" w:rsidP="00A7752E">
            <w:pPr>
              <w:pStyle w:val="ListParagraph"/>
              <w:ind w:left="0"/>
              <w:jc w:val="both"/>
              <w:rPr>
                <w:rFonts w:ascii="Times New Roman" w:eastAsia="Times New Roman" w:hAnsi="Times New Roman" w:cs="Times New Roman"/>
                <w:color w:val="414142"/>
                <w:sz w:val="24"/>
                <w:szCs w:val="24"/>
                <w:lang w:val="lv-LV"/>
              </w:rPr>
            </w:pPr>
          </w:p>
        </w:tc>
        <w:tc>
          <w:tcPr>
            <w:tcW w:w="6520" w:type="dxa"/>
          </w:tcPr>
          <w:p w14:paraId="24484DD9"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p>
        </w:tc>
      </w:tr>
    </w:tbl>
    <w:p w14:paraId="02C6A61D" w14:textId="77777777" w:rsidR="009177A4" w:rsidRDefault="009177A4" w:rsidP="009177A4">
      <w:pPr>
        <w:spacing w:after="0" w:line="240" w:lineRule="auto"/>
        <w:jc w:val="both"/>
        <w:rPr>
          <w:rFonts w:ascii="Times New Roman" w:hAnsi="Times New Roman" w:cs="Times New Roman"/>
          <w:sz w:val="24"/>
          <w:szCs w:val="24"/>
          <w:lang w:val="lv-LV"/>
        </w:rPr>
      </w:pPr>
    </w:p>
    <w:p w14:paraId="19DF6601" w14:textId="77777777" w:rsidR="009177A4"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14:paraId="2A58E213" w14:textId="77777777" w:rsidR="009177A4" w:rsidRDefault="009177A4" w:rsidP="009177A4">
      <w:pPr>
        <w:pStyle w:val="ListParagraph"/>
        <w:spacing w:after="0" w:line="240" w:lineRule="auto"/>
        <w:ind w:left="426"/>
        <w:jc w:val="both"/>
        <w:rPr>
          <w:rFonts w:ascii="Times New Roman" w:hAnsi="Times New Roman" w:cs="Times New Roman"/>
          <w:sz w:val="24"/>
          <w:szCs w:val="24"/>
          <w:lang w:val="lv-LV"/>
        </w:rPr>
      </w:pPr>
    </w:p>
    <w:tbl>
      <w:tblPr>
        <w:tblStyle w:val="TableGrid"/>
        <w:tblW w:w="13183" w:type="dxa"/>
        <w:tblInd w:w="-5" w:type="dxa"/>
        <w:tblLook w:val="04A0" w:firstRow="1" w:lastRow="0" w:firstColumn="1" w:lastColumn="0" w:noHBand="0" w:noVBand="1"/>
      </w:tblPr>
      <w:tblGrid>
        <w:gridCol w:w="6663"/>
        <w:gridCol w:w="6520"/>
      </w:tblGrid>
      <w:tr w:rsidR="009177A4" w14:paraId="09BB97A0" w14:textId="77777777" w:rsidTr="009177A4">
        <w:tc>
          <w:tcPr>
            <w:tcW w:w="6663" w:type="dxa"/>
            <w:shd w:val="clear" w:color="auto" w:fill="FFFFCC"/>
          </w:tcPr>
          <w:p w14:paraId="2EE5B5BD"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Stiprās puses</w:t>
            </w:r>
          </w:p>
        </w:tc>
        <w:tc>
          <w:tcPr>
            <w:tcW w:w="6520" w:type="dxa"/>
            <w:shd w:val="clear" w:color="auto" w:fill="FFFFCC"/>
          </w:tcPr>
          <w:p w14:paraId="3D79EE66"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Turpmākās attīstības vajadzības</w:t>
            </w:r>
          </w:p>
        </w:tc>
      </w:tr>
      <w:tr w:rsidR="009177A4" w:rsidRPr="00920503" w14:paraId="1EF7CCA1" w14:textId="77777777" w:rsidTr="009177A4">
        <w:tc>
          <w:tcPr>
            <w:tcW w:w="6663" w:type="dxa"/>
          </w:tcPr>
          <w:p w14:paraId="7CB47D0F" w14:textId="77777777" w:rsidR="009177A4" w:rsidRPr="00D76EF3" w:rsidRDefault="009177A4" w:rsidP="00A7752E">
            <w:pPr>
              <w:pStyle w:val="ListParagraph"/>
              <w:ind w:left="0"/>
              <w:jc w:val="both"/>
              <w:rPr>
                <w:rFonts w:ascii="Times New Roman" w:eastAsia="Times New Roman" w:hAnsi="Times New Roman" w:cs="Times New Roman"/>
                <w:sz w:val="24"/>
                <w:szCs w:val="24"/>
                <w:lang w:val="lv-LV"/>
              </w:rPr>
            </w:pPr>
            <w:r w:rsidRPr="00D76EF3">
              <w:rPr>
                <w:rFonts w:ascii="Times New Roman" w:eastAsia="Times New Roman" w:hAnsi="Times New Roman" w:cs="Times New Roman"/>
                <w:sz w:val="24"/>
                <w:szCs w:val="24"/>
                <w:lang w:val="lv-LV"/>
              </w:rPr>
              <w:t xml:space="preserve">Izglītības iestādē ir pieejams atbalsta personāls bērniem ar valodas traucējumiem, līdz ar to laicīgi tiek novērsti  valodas traucējumi un paaugstināta izglītības apguves kvalitāte. </w:t>
            </w:r>
          </w:p>
        </w:tc>
        <w:tc>
          <w:tcPr>
            <w:tcW w:w="6520" w:type="dxa"/>
          </w:tcPr>
          <w:p w14:paraId="332EA189" w14:textId="77777777" w:rsidR="009177A4" w:rsidRPr="00D76EF3" w:rsidRDefault="009177A4" w:rsidP="00A7752E">
            <w:pPr>
              <w:pStyle w:val="ListParagraph"/>
              <w:ind w:left="0"/>
              <w:jc w:val="both"/>
              <w:rPr>
                <w:rFonts w:ascii="Times New Roman" w:eastAsia="Times New Roman" w:hAnsi="Times New Roman" w:cs="Times New Roman"/>
                <w:sz w:val="24"/>
                <w:szCs w:val="24"/>
                <w:lang w:val="lv-LV"/>
              </w:rPr>
            </w:pPr>
            <w:r w:rsidRPr="00D76EF3">
              <w:rPr>
                <w:rFonts w:ascii="Times New Roman" w:eastAsia="Times New Roman" w:hAnsi="Times New Roman" w:cs="Times New Roman"/>
                <w:sz w:val="24"/>
                <w:szCs w:val="24"/>
                <w:lang w:val="lv-LV"/>
              </w:rPr>
              <w:t xml:space="preserve">Piesaistīt speciālo pedagogu, kas sniegtu nepieciešamos atbalsta pasākumus izglītojamajiem ar mācīšanās traucējumiem (jauktiem attīstības traucējumiem), tādējādi tiks paaugstināts bērnu attīstības un apgūto prasmju līmenis.   </w:t>
            </w:r>
          </w:p>
        </w:tc>
      </w:tr>
    </w:tbl>
    <w:p w14:paraId="2371F762" w14:textId="77777777" w:rsidR="009177A4" w:rsidRDefault="009177A4" w:rsidP="009177A4">
      <w:pPr>
        <w:spacing w:after="0" w:line="240" w:lineRule="auto"/>
        <w:jc w:val="both"/>
        <w:rPr>
          <w:rFonts w:ascii="Times New Roman" w:hAnsi="Times New Roman" w:cs="Times New Roman"/>
          <w:sz w:val="24"/>
          <w:szCs w:val="24"/>
          <w:lang w:val="lv-LV"/>
        </w:rPr>
      </w:pPr>
    </w:p>
    <w:p w14:paraId="662C3B99" w14:textId="77777777" w:rsidR="009177A4"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14:paraId="49F743FC" w14:textId="77777777" w:rsidR="009177A4" w:rsidRDefault="009177A4" w:rsidP="009177A4">
      <w:pPr>
        <w:pStyle w:val="ListParagraph"/>
        <w:spacing w:after="0" w:line="240" w:lineRule="auto"/>
        <w:ind w:left="426"/>
        <w:jc w:val="both"/>
        <w:rPr>
          <w:rFonts w:ascii="Times New Roman" w:hAnsi="Times New Roman" w:cs="Times New Roman"/>
          <w:sz w:val="24"/>
          <w:szCs w:val="24"/>
          <w:lang w:val="lv-LV"/>
        </w:rPr>
      </w:pPr>
    </w:p>
    <w:tbl>
      <w:tblPr>
        <w:tblStyle w:val="TableGrid"/>
        <w:tblW w:w="13183" w:type="dxa"/>
        <w:tblInd w:w="-5" w:type="dxa"/>
        <w:tblLook w:val="04A0" w:firstRow="1" w:lastRow="0" w:firstColumn="1" w:lastColumn="0" w:noHBand="0" w:noVBand="1"/>
      </w:tblPr>
      <w:tblGrid>
        <w:gridCol w:w="6663"/>
        <w:gridCol w:w="6520"/>
      </w:tblGrid>
      <w:tr w:rsidR="009177A4" w14:paraId="2A7E6069" w14:textId="77777777" w:rsidTr="009177A4">
        <w:tc>
          <w:tcPr>
            <w:tcW w:w="6663" w:type="dxa"/>
            <w:shd w:val="clear" w:color="auto" w:fill="FFFFCC"/>
          </w:tcPr>
          <w:p w14:paraId="2DF7E780"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Stiprās puses</w:t>
            </w:r>
          </w:p>
        </w:tc>
        <w:tc>
          <w:tcPr>
            <w:tcW w:w="6520" w:type="dxa"/>
            <w:shd w:val="clear" w:color="auto" w:fill="FFFFCC"/>
          </w:tcPr>
          <w:p w14:paraId="1A78E1E2"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Turpmākās attīstības vajadzības</w:t>
            </w:r>
          </w:p>
        </w:tc>
      </w:tr>
      <w:tr w:rsidR="009177A4" w:rsidRPr="00920503" w14:paraId="1CF6F4C0" w14:textId="77777777" w:rsidTr="009177A4">
        <w:tc>
          <w:tcPr>
            <w:tcW w:w="6663" w:type="dxa"/>
          </w:tcPr>
          <w:p w14:paraId="4D4576A8"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p>
        </w:tc>
        <w:tc>
          <w:tcPr>
            <w:tcW w:w="6520" w:type="dxa"/>
          </w:tcPr>
          <w:p w14:paraId="7CE5F50D"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sidRPr="00531AA8">
              <w:rPr>
                <w:rFonts w:ascii="Times New Roman" w:eastAsia="Times New Roman" w:hAnsi="Times New Roman" w:cs="Times New Roman"/>
                <w:sz w:val="24"/>
                <w:szCs w:val="24"/>
                <w:lang w:val="lv-LV"/>
              </w:rPr>
              <w:t>Piesaistīt finansējumu izglītības pieejamības jautājumu risināšanai, lai izglītojamie ar speciālajām vajadzībām (</w:t>
            </w:r>
            <w:proofErr w:type="spellStart"/>
            <w:r w:rsidRPr="00531AA8">
              <w:rPr>
                <w:rFonts w:ascii="Times New Roman" w:eastAsia="Times New Roman" w:hAnsi="Times New Roman" w:cs="Times New Roman"/>
                <w:sz w:val="24"/>
                <w:szCs w:val="24"/>
                <w:lang w:val="lv-LV"/>
              </w:rPr>
              <w:t>ratiņkrēslā</w:t>
            </w:r>
            <w:proofErr w:type="spellEnd"/>
            <w:r w:rsidRPr="00531AA8">
              <w:rPr>
                <w:rFonts w:ascii="Times New Roman" w:eastAsia="Times New Roman" w:hAnsi="Times New Roman" w:cs="Times New Roman"/>
                <w:sz w:val="24"/>
                <w:szCs w:val="24"/>
                <w:lang w:val="lv-LV"/>
              </w:rPr>
              <w:t>) varētu brīvi vai ar palīgstrādnieka palīdzību nokļūt iestādes 2. stāvā un pilnveidot mācību telpu izglītojamajiem ar speciālajām vajadzībām.</w:t>
            </w:r>
          </w:p>
        </w:tc>
      </w:tr>
    </w:tbl>
    <w:p w14:paraId="49183B7F" w14:textId="77777777" w:rsidR="009177A4" w:rsidRDefault="009177A4" w:rsidP="009177A4">
      <w:pPr>
        <w:spacing w:after="0" w:line="240" w:lineRule="auto"/>
        <w:jc w:val="both"/>
        <w:rPr>
          <w:rFonts w:ascii="Times New Roman" w:hAnsi="Times New Roman" w:cs="Times New Roman"/>
          <w:sz w:val="24"/>
          <w:szCs w:val="24"/>
          <w:lang w:val="lv-LV"/>
        </w:rPr>
      </w:pPr>
    </w:p>
    <w:p w14:paraId="41AF577F" w14:textId="77777777" w:rsidR="009177A4" w:rsidRPr="00446618" w:rsidRDefault="009177A4" w:rsidP="009177A4">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14:paraId="7EBC6D3D" w14:textId="77777777" w:rsidR="009177A4" w:rsidRDefault="009177A4" w:rsidP="009177A4">
      <w:pPr>
        <w:spacing w:after="0" w:line="240" w:lineRule="auto"/>
        <w:rPr>
          <w:rFonts w:ascii="Times New Roman" w:hAnsi="Times New Roman" w:cs="Times New Roman"/>
          <w:sz w:val="24"/>
          <w:szCs w:val="24"/>
          <w:lang w:val="lv-LV"/>
        </w:rPr>
      </w:pPr>
    </w:p>
    <w:tbl>
      <w:tblPr>
        <w:tblStyle w:val="TableGrid"/>
        <w:tblW w:w="13183" w:type="dxa"/>
        <w:tblInd w:w="-5" w:type="dxa"/>
        <w:tblLook w:val="04A0" w:firstRow="1" w:lastRow="0" w:firstColumn="1" w:lastColumn="0" w:noHBand="0" w:noVBand="1"/>
      </w:tblPr>
      <w:tblGrid>
        <w:gridCol w:w="6663"/>
        <w:gridCol w:w="6520"/>
      </w:tblGrid>
      <w:tr w:rsidR="009177A4" w14:paraId="16F331E8" w14:textId="77777777" w:rsidTr="009177A4">
        <w:tc>
          <w:tcPr>
            <w:tcW w:w="6663" w:type="dxa"/>
            <w:shd w:val="clear" w:color="auto" w:fill="FFFFCC"/>
          </w:tcPr>
          <w:p w14:paraId="1DB7AFA7"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Stiprās puses</w:t>
            </w:r>
          </w:p>
        </w:tc>
        <w:tc>
          <w:tcPr>
            <w:tcW w:w="6520" w:type="dxa"/>
            <w:shd w:val="clear" w:color="auto" w:fill="FFFFCC"/>
          </w:tcPr>
          <w:p w14:paraId="2ADA6220"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Turpmākās attīstības vajadzības</w:t>
            </w:r>
          </w:p>
        </w:tc>
      </w:tr>
      <w:tr w:rsidR="009177A4" w:rsidRPr="00920503" w14:paraId="60A2BC39" w14:textId="77777777" w:rsidTr="009177A4">
        <w:tc>
          <w:tcPr>
            <w:tcW w:w="6663" w:type="dxa"/>
          </w:tcPr>
          <w:p w14:paraId="0ACE4150"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p>
        </w:tc>
        <w:tc>
          <w:tcPr>
            <w:tcW w:w="6520" w:type="dxa"/>
          </w:tcPr>
          <w:p w14:paraId="25AC5E19"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sz w:val="24"/>
                <w:szCs w:val="24"/>
                <w:lang w:val="lv-LV"/>
              </w:rPr>
              <w:t xml:space="preserve">Pilnveidot izglītības iestādē vienotas kopības sajūtu, radot izglītības un sociālo vidi personāla savstarpējai sadarbībai un  saliedēšanai, kas veicinās savstarpējo </w:t>
            </w:r>
            <w:proofErr w:type="spellStart"/>
            <w:r>
              <w:rPr>
                <w:rFonts w:ascii="Times New Roman" w:eastAsia="Times New Roman" w:hAnsi="Times New Roman" w:cs="Times New Roman"/>
                <w:sz w:val="24"/>
                <w:szCs w:val="24"/>
                <w:lang w:val="lv-LV"/>
              </w:rPr>
              <w:t>labizjūtu</w:t>
            </w:r>
            <w:proofErr w:type="spellEnd"/>
            <w:r>
              <w:rPr>
                <w:rFonts w:ascii="Times New Roman" w:eastAsia="Times New Roman" w:hAnsi="Times New Roman" w:cs="Times New Roman"/>
                <w:sz w:val="24"/>
                <w:szCs w:val="24"/>
                <w:lang w:val="lv-LV"/>
              </w:rPr>
              <w:t xml:space="preserve"> un izaugsmi.</w:t>
            </w:r>
          </w:p>
        </w:tc>
      </w:tr>
    </w:tbl>
    <w:p w14:paraId="5E1BBA0F" w14:textId="77777777" w:rsidR="009177A4" w:rsidRDefault="009177A4" w:rsidP="009177A4">
      <w:pPr>
        <w:spacing w:after="0" w:line="240" w:lineRule="auto"/>
        <w:rPr>
          <w:rFonts w:ascii="Times New Roman" w:hAnsi="Times New Roman" w:cs="Times New Roman"/>
          <w:sz w:val="24"/>
          <w:szCs w:val="24"/>
          <w:lang w:val="lv-LV"/>
        </w:rPr>
      </w:pPr>
    </w:p>
    <w:p w14:paraId="68BDCC1B" w14:textId="77777777" w:rsidR="009177A4" w:rsidRPr="0095033A" w:rsidRDefault="009177A4" w:rsidP="009177A4">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14:paraId="544C0EE9" w14:textId="77777777" w:rsidR="009177A4" w:rsidRDefault="009177A4" w:rsidP="009177A4">
      <w:pPr>
        <w:spacing w:after="0" w:line="240" w:lineRule="auto"/>
        <w:rPr>
          <w:rFonts w:ascii="Times New Roman" w:hAnsi="Times New Roman" w:cs="Times New Roman"/>
          <w:sz w:val="24"/>
          <w:szCs w:val="24"/>
          <w:lang w:val="lv-LV"/>
        </w:rPr>
      </w:pPr>
    </w:p>
    <w:tbl>
      <w:tblPr>
        <w:tblStyle w:val="TableGrid"/>
        <w:tblW w:w="13183" w:type="dxa"/>
        <w:tblInd w:w="-5" w:type="dxa"/>
        <w:tblLook w:val="04A0" w:firstRow="1" w:lastRow="0" w:firstColumn="1" w:lastColumn="0" w:noHBand="0" w:noVBand="1"/>
      </w:tblPr>
      <w:tblGrid>
        <w:gridCol w:w="6663"/>
        <w:gridCol w:w="6520"/>
      </w:tblGrid>
      <w:tr w:rsidR="009177A4" w14:paraId="488867BB" w14:textId="77777777" w:rsidTr="009177A4">
        <w:tc>
          <w:tcPr>
            <w:tcW w:w="6663" w:type="dxa"/>
            <w:shd w:val="clear" w:color="auto" w:fill="FFFFCC"/>
          </w:tcPr>
          <w:p w14:paraId="04E4D817"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Stiprās puses</w:t>
            </w:r>
          </w:p>
        </w:tc>
        <w:tc>
          <w:tcPr>
            <w:tcW w:w="6520" w:type="dxa"/>
            <w:shd w:val="clear" w:color="auto" w:fill="FFFFCC"/>
          </w:tcPr>
          <w:p w14:paraId="5A429CDB" w14:textId="77777777" w:rsidR="009177A4" w:rsidRPr="0092169B" w:rsidRDefault="009177A4" w:rsidP="00A7752E">
            <w:pPr>
              <w:pStyle w:val="ListParagraph"/>
              <w:ind w:left="0"/>
              <w:jc w:val="center"/>
              <w:rPr>
                <w:rFonts w:ascii="Times New Roman" w:eastAsia="Times New Roman" w:hAnsi="Times New Roman" w:cs="Times New Roman"/>
                <w:b/>
                <w:sz w:val="24"/>
                <w:szCs w:val="24"/>
                <w:lang w:val="lv-LV"/>
              </w:rPr>
            </w:pPr>
            <w:r w:rsidRPr="0092169B">
              <w:rPr>
                <w:rFonts w:ascii="Times New Roman" w:eastAsia="Times New Roman" w:hAnsi="Times New Roman" w:cs="Times New Roman"/>
                <w:b/>
                <w:sz w:val="24"/>
                <w:szCs w:val="24"/>
                <w:lang w:val="lv-LV"/>
              </w:rPr>
              <w:t>Turpmākās attīstības vajadzības</w:t>
            </w:r>
          </w:p>
        </w:tc>
      </w:tr>
      <w:tr w:rsidR="009177A4" w:rsidRPr="00920503" w14:paraId="652CECCB" w14:textId="77777777" w:rsidTr="009177A4">
        <w:tc>
          <w:tcPr>
            <w:tcW w:w="6663" w:type="dxa"/>
          </w:tcPr>
          <w:p w14:paraId="34005989"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p>
        </w:tc>
        <w:tc>
          <w:tcPr>
            <w:tcW w:w="6520" w:type="dxa"/>
          </w:tcPr>
          <w:p w14:paraId="0C77A621"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sidRPr="0071088C">
              <w:rPr>
                <w:rFonts w:ascii="Times New Roman" w:eastAsia="Times New Roman" w:hAnsi="Times New Roman" w:cs="Times New Roman"/>
                <w:sz w:val="24"/>
                <w:szCs w:val="24"/>
                <w:lang w:val="lv-LV"/>
              </w:rPr>
              <w:t xml:space="preserve">Mācīšanās platformas Skolo.lv apgūšana </w:t>
            </w:r>
            <w:r w:rsidRPr="0071088C">
              <w:rPr>
                <w:rFonts w:ascii="Times New Roman" w:hAnsi="Times New Roman" w:cs="Times New Roman"/>
                <w:sz w:val="24"/>
                <w:szCs w:val="24"/>
                <w:lang w:val="lv-LV"/>
              </w:rPr>
              <w:t>mērķtiecīgai t</w:t>
            </w:r>
            <w:r>
              <w:rPr>
                <w:rFonts w:ascii="Times New Roman" w:hAnsi="Times New Roman" w:cs="Times New Roman"/>
                <w:sz w:val="24"/>
                <w:szCs w:val="24"/>
                <w:lang w:val="lv-LV"/>
              </w:rPr>
              <w:t>ehnoloģiju izmantošanai mācībās, tādējādi paaugstinot izglītības programmu apgūšanas kvalitāti.</w:t>
            </w:r>
          </w:p>
        </w:tc>
      </w:tr>
      <w:tr w:rsidR="009177A4" w:rsidRPr="00920503" w14:paraId="07D012E2" w14:textId="77777777" w:rsidTr="009177A4">
        <w:tc>
          <w:tcPr>
            <w:tcW w:w="6663" w:type="dxa"/>
          </w:tcPr>
          <w:p w14:paraId="0785196B"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sidRPr="00FC78A8">
              <w:rPr>
                <w:rFonts w:ascii="Times New Roman" w:hAnsi="Times New Roman" w:cs="Times New Roman"/>
                <w:sz w:val="24"/>
                <w:szCs w:val="24"/>
                <w:lang w:val="lv-LV"/>
              </w:rPr>
              <w:t xml:space="preserve">Izglītības iestādē ir nodrošināts daudzveidīgs, izglītojamajiem un pedagogiem lietošanai brīvi pieejams IKT tehnoloģiju un digitālo ierīču klāsts, kas veiksmīgi tiek izmantots izglītojamo digitālās </w:t>
            </w:r>
            <w:proofErr w:type="spellStart"/>
            <w:r w:rsidRPr="00FC78A8">
              <w:rPr>
                <w:rFonts w:ascii="Times New Roman" w:hAnsi="Times New Roman" w:cs="Times New Roman"/>
                <w:sz w:val="24"/>
                <w:szCs w:val="24"/>
                <w:lang w:val="lv-LV"/>
              </w:rPr>
              <w:t>pratības</w:t>
            </w:r>
            <w:proofErr w:type="spellEnd"/>
            <w:r w:rsidRPr="00FC78A8">
              <w:rPr>
                <w:rFonts w:ascii="Times New Roman" w:hAnsi="Times New Roman" w:cs="Times New Roman"/>
                <w:sz w:val="24"/>
                <w:szCs w:val="24"/>
                <w:lang w:val="lv-LV"/>
              </w:rPr>
              <w:t xml:space="preserve"> caurviju prasmju attīstīšanai.</w:t>
            </w:r>
          </w:p>
        </w:tc>
        <w:tc>
          <w:tcPr>
            <w:tcW w:w="6520" w:type="dxa"/>
          </w:tcPr>
          <w:p w14:paraId="182CC00B"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sidRPr="0071088C">
              <w:rPr>
                <w:rFonts w:ascii="Times New Roman" w:eastAsia="Times New Roman" w:hAnsi="Times New Roman" w:cs="Times New Roman"/>
                <w:sz w:val="24"/>
                <w:szCs w:val="24"/>
                <w:lang w:val="lv-LV"/>
              </w:rPr>
              <w:t xml:space="preserve">Izglītojamo vecāku prasmju pilnveidošana </w:t>
            </w:r>
            <w:r w:rsidRPr="0071088C">
              <w:rPr>
                <w:rFonts w:ascii="Times New Roman" w:hAnsi="Times New Roman" w:cs="Times New Roman"/>
                <w:sz w:val="24"/>
                <w:szCs w:val="24"/>
                <w:lang w:val="lv-LV"/>
              </w:rPr>
              <w:t>mērķtiecīgai tehnoloģiju izmantošanai izglītojamo mācībās un sav</w:t>
            </w:r>
            <w:r>
              <w:rPr>
                <w:rFonts w:ascii="Times New Roman" w:hAnsi="Times New Roman" w:cs="Times New Roman"/>
                <w:sz w:val="24"/>
                <w:szCs w:val="24"/>
                <w:lang w:val="lv-LV"/>
              </w:rPr>
              <w:t>starpējās sadarbības veidošanā.</w:t>
            </w:r>
          </w:p>
        </w:tc>
      </w:tr>
      <w:tr w:rsidR="009177A4" w:rsidRPr="00920503" w14:paraId="19A3B11F" w14:textId="77777777" w:rsidTr="009177A4">
        <w:tc>
          <w:tcPr>
            <w:tcW w:w="6663" w:type="dxa"/>
          </w:tcPr>
          <w:p w14:paraId="54711402"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p>
        </w:tc>
        <w:tc>
          <w:tcPr>
            <w:tcW w:w="6520" w:type="dxa"/>
          </w:tcPr>
          <w:p w14:paraId="11197B81" w14:textId="77777777" w:rsidR="009177A4" w:rsidRPr="008477FF" w:rsidRDefault="009177A4" w:rsidP="00A7752E">
            <w:pPr>
              <w:pStyle w:val="ListParagraph"/>
              <w:ind w:left="0"/>
              <w:jc w:val="both"/>
              <w:rPr>
                <w:rFonts w:ascii="Times New Roman" w:eastAsia="Times New Roman" w:hAnsi="Times New Roman" w:cs="Times New Roman"/>
                <w:color w:val="414142"/>
                <w:sz w:val="24"/>
                <w:szCs w:val="24"/>
                <w:lang w:val="lv-LV"/>
              </w:rPr>
            </w:pPr>
            <w:r w:rsidRPr="0071088C">
              <w:rPr>
                <w:rFonts w:ascii="Times New Roman" w:eastAsia="Times New Roman" w:hAnsi="Times New Roman" w:cs="Times New Roman"/>
                <w:sz w:val="24"/>
                <w:szCs w:val="24"/>
                <w:lang w:val="lv-LV"/>
              </w:rPr>
              <w:t>Pilnveidot izglītojamo iespējas lietot patstāvīgi pieejamos materiāltehniskos resursus, lai sasniegtu savus individuālos mērķus.</w:t>
            </w:r>
          </w:p>
        </w:tc>
      </w:tr>
    </w:tbl>
    <w:p w14:paraId="37CEC103" w14:textId="77777777" w:rsidR="009177A4" w:rsidRDefault="009177A4" w:rsidP="009177A4">
      <w:pPr>
        <w:spacing w:after="0" w:line="240" w:lineRule="auto"/>
        <w:rPr>
          <w:rFonts w:ascii="Times New Roman" w:hAnsi="Times New Roman" w:cs="Times New Roman"/>
          <w:b/>
          <w:bCs/>
          <w:sz w:val="24"/>
          <w:szCs w:val="24"/>
          <w:lang w:val="lv-LV"/>
        </w:rPr>
      </w:pPr>
    </w:p>
    <w:p w14:paraId="11CF6643" w14:textId="77777777" w:rsidR="009177A4" w:rsidRPr="009B7B1A" w:rsidRDefault="009177A4" w:rsidP="009177A4">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14:paraId="5C92C778" w14:textId="77777777" w:rsidR="009177A4" w:rsidRDefault="009177A4" w:rsidP="009177A4">
      <w:pPr>
        <w:spacing w:after="0" w:line="240" w:lineRule="auto"/>
        <w:rPr>
          <w:rFonts w:ascii="Times New Roman" w:hAnsi="Times New Roman" w:cs="Times New Roman"/>
          <w:sz w:val="24"/>
          <w:szCs w:val="24"/>
          <w:lang w:val="lv-LV"/>
        </w:rPr>
      </w:pPr>
    </w:p>
    <w:p w14:paraId="05FB2A1A" w14:textId="77777777" w:rsidR="009177A4" w:rsidRPr="00D56FB2" w:rsidRDefault="009177A4" w:rsidP="009177A4">
      <w:pPr>
        <w:pStyle w:val="ListParagraph"/>
        <w:numPr>
          <w:ilvl w:val="0"/>
          <w:numId w:val="8"/>
        </w:numPr>
        <w:suppressAutoHyphens/>
        <w:spacing w:after="200" w:line="276" w:lineRule="auto"/>
        <w:contextualSpacing w:val="0"/>
        <w:jc w:val="both"/>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 xml:space="preserve">2021./2022. mācību gadā Silmalas pirmsskolas izglītības iestāde  piedalījās pasākumā “Nodarbības muskuļu un skeleta slimību mazināšanai pirmsskolas izglītības iestādēs un skolā”, kurš notika Rēzeknes novada pašvaldības īstenotā projekta „Dzīvo veselīgi Rēzeknes novadā!” Nr.9.2.4.2/16/I/027 ietvaros. Šīs projekta darbības mērķis ir veicināt fiziskās aktivitātes jeb aktīva dzīvesveida popularizēšanu sabiedrībā. Pateicoties šim pasākumam divu grupiņu bērniem, t.i. 3-4 </w:t>
      </w:r>
      <w:proofErr w:type="spellStart"/>
      <w:r w:rsidRPr="00D56FB2">
        <w:rPr>
          <w:rFonts w:ascii="Times New Roman" w:hAnsi="Times New Roman" w:cs="Times New Roman"/>
          <w:color w:val="000000" w:themeColor="text1"/>
          <w:sz w:val="24"/>
          <w:szCs w:val="24"/>
          <w:lang w:val="lv-LV"/>
        </w:rPr>
        <w:t>g.v</w:t>
      </w:r>
      <w:proofErr w:type="spellEnd"/>
      <w:r w:rsidRPr="00D56FB2">
        <w:rPr>
          <w:rFonts w:ascii="Times New Roman" w:hAnsi="Times New Roman" w:cs="Times New Roman"/>
          <w:color w:val="000000" w:themeColor="text1"/>
          <w:sz w:val="24"/>
          <w:szCs w:val="24"/>
          <w:lang w:val="lv-LV"/>
        </w:rPr>
        <w:t xml:space="preserve">. bērniem un 5-6 </w:t>
      </w:r>
      <w:proofErr w:type="spellStart"/>
      <w:r w:rsidRPr="00D56FB2">
        <w:rPr>
          <w:rFonts w:ascii="Times New Roman" w:hAnsi="Times New Roman" w:cs="Times New Roman"/>
          <w:color w:val="000000" w:themeColor="text1"/>
          <w:sz w:val="24"/>
          <w:szCs w:val="24"/>
          <w:lang w:val="lv-LV"/>
        </w:rPr>
        <w:t>g.v</w:t>
      </w:r>
      <w:proofErr w:type="spellEnd"/>
      <w:r w:rsidRPr="00D56FB2">
        <w:rPr>
          <w:rFonts w:ascii="Times New Roman" w:hAnsi="Times New Roman" w:cs="Times New Roman"/>
          <w:color w:val="000000" w:themeColor="text1"/>
          <w:sz w:val="24"/>
          <w:szCs w:val="24"/>
          <w:lang w:val="lv-LV"/>
        </w:rPr>
        <w:t>. bērniem, sertificēta sporta speciālista pavadībā, nodarbību laikā tika veicināta simetriska stājas veidošanās ar muskulatūras nostiprināšanu, sekmēta lokanības, veiklības un koordinācijas attīstība, uzlabota fiziskā izturība. </w:t>
      </w:r>
    </w:p>
    <w:p w14:paraId="0F8AE351" w14:textId="77777777" w:rsidR="009177A4" w:rsidRPr="00166882" w:rsidRDefault="009177A4" w:rsidP="009177A4">
      <w:pPr>
        <w:spacing w:after="0" w:line="240" w:lineRule="auto"/>
        <w:rPr>
          <w:rFonts w:ascii="Times New Roman" w:hAnsi="Times New Roman" w:cs="Times New Roman"/>
          <w:sz w:val="24"/>
          <w:szCs w:val="24"/>
          <w:lang w:val="lv-LV"/>
        </w:rPr>
      </w:pPr>
    </w:p>
    <w:p w14:paraId="5E3F52EC" w14:textId="77777777" w:rsidR="009177A4" w:rsidRDefault="009177A4" w:rsidP="009177A4">
      <w:pPr>
        <w:pStyle w:val="ListParagraph"/>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3E5CFFED" w14:textId="77777777" w:rsidR="009177A4" w:rsidRDefault="009177A4" w:rsidP="009177A4">
      <w:pPr>
        <w:pStyle w:val="ListParagraph"/>
        <w:spacing w:after="0" w:line="240" w:lineRule="auto"/>
        <w:rPr>
          <w:rFonts w:ascii="Times New Roman" w:hAnsi="Times New Roman" w:cs="Times New Roman"/>
          <w:b/>
          <w:bCs/>
          <w:sz w:val="24"/>
          <w:szCs w:val="24"/>
          <w:lang w:val="lv-LV"/>
        </w:rPr>
      </w:pPr>
    </w:p>
    <w:p w14:paraId="10D2F8EC" w14:textId="77777777" w:rsidR="009177A4" w:rsidRPr="00D56FB2" w:rsidRDefault="009177A4" w:rsidP="009177A4">
      <w:pPr>
        <w:spacing w:after="0" w:line="240" w:lineRule="auto"/>
        <w:ind w:firstLine="360"/>
        <w:rPr>
          <w:rFonts w:ascii="Times New Roman" w:hAnsi="Times New Roman" w:cs="Times New Roman"/>
          <w:color w:val="000000" w:themeColor="text1"/>
          <w:sz w:val="24"/>
          <w:szCs w:val="24"/>
          <w:lang w:val="lv-LV"/>
        </w:rPr>
      </w:pPr>
      <w:r w:rsidRPr="00D56FB2">
        <w:rPr>
          <w:rFonts w:ascii="Times New Roman" w:hAnsi="Times New Roman" w:cs="Times New Roman"/>
          <w:color w:val="000000" w:themeColor="text1"/>
          <w:sz w:val="24"/>
          <w:szCs w:val="24"/>
          <w:lang w:val="lv-LV"/>
        </w:rPr>
        <w:t>Sadarbības līgumu nav.</w:t>
      </w:r>
    </w:p>
    <w:p w14:paraId="08A436B3" w14:textId="77777777" w:rsidR="009177A4" w:rsidRPr="00166882" w:rsidRDefault="009177A4" w:rsidP="009177A4">
      <w:pPr>
        <w:spacing w:after="0" w:line="240" w:lineRule="auto"/>
        <w:jc w:val="center"/>
        <w:rPr>
          <w:rFonts w:ascii="Times New Roman" w:hAnsi="Times New Roman" w:cs="Times New Roman"/>
          <w:sz w:val="24"/>
          <w:szCs w:val="24"/>
          <w:lang w:val="lv-LV"/>
        </w:rPr>
      </w:pPr>
    </w:p>
    <w:p w14:paraId="1ED33703" w14:textId="77777777" w:rsidR="009177A4" w:rsidRDefault="009177A4" w:rsidP="009177A4">
      <w:pPr>
        <w:pStyle w:val="ListParagraph"/>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27F23A98" w14:textId="77777777" w:rsidR="009177A4" w:rsidRPr="00586834" w:rsidRDefault="009177A4" w:rsidP="009177A4">
      <w:pPr>
        <w:pStyle w:val="ListParagraph"/>
        <w:spacing w:after="0" w:line="240" w:lineRule="auto"/>
        <w:rPr>
          <w:rFonts w:ascii="Times New Roman" w:hAnsi="Times New Roman" w:cs="Times New Roman"/>
          <w:b/>
          <w:bCs/>
          <w:sz w:val="24"/>
          <w:szCs w:val="24"/>
          <w:lang w:val="lv-LV"/>
        </w:rPr>
      </w:pPr>
    </w:p>
    <w:p w14:paraId="12BE9E28" w14:textId="77777777" w:rsidR="009177A4" w:rsidRPr="00900524" w:rsidRDefault="009177A4" w:rsidP="009177A4">
      <w:pPr>
        <w:pStyle w:val="ListParagraph"/>
        <w:numPr>
          <w:ilvl w:val="1"/>
          <w:numId w:val="10"/>
        </w:numPr>
        <w:spacing w:after="0" w:line="240" w:lineRule="auto"/>
        <w:rPr>
          <w:rFonts w:ascii="Times New Roman" w:hAnsi="Times New Roman" w:cs="Times New Roman"/>
          <w:sz w:val="24"/>
          <w:szCs w:val="24"/>
          <w:lang w:val="lv-LV"/>
        </w:rPr>
      </w:pPr>
      <w:r w:rsidRPr="00900524">
        <w:rPr>
          <w:rFonts w:ascii="Times New Roman" w:hAnsi="Times New Roman" w:cs="Times New Roman"/>
          <w:sz w:val="24"/>
          <w:szCs w:val="24"/>
          <w:lang w:val="lv-LV"/>
        </w:rPr>
        <w:t xml:space="preserve"> Prioritātes (</w:t>
      </w:r>
      <w:proofErr w:type="spellStart"/>
      <w:r w:rsidRPr="00900524">
        <w:rPr>
          <w:rFonts w:ascii="Times New Roman" w:hAnsi="Times New Roman" w:cs="Times New Roman"/>
          <w:sz w:val="24"/>
          <w:szCs w:val="24"/>
          <w:lang w:val="lv-LV"/>
        </w:rPr>
        <w:t>bērncentrētas</w:t>
      </w:r>
      <w:proofErr w:type="spellEnd"/>
      <w:r w:rsidRPr="00900524">
        <w:rPr>
          <w:rFonts w:ascii="Times New Roman" w:hAnsi="Times New Roman" w:cs="Times New Roman"/>
          <w:sz w:val="24"/>
          <w:szCs w:val="24"/>
          <w:lang w:val="lv-LV"/>
        </w:rPr>
        <w:t>, domājot par izglītojamā personību).</w:t>
      </w:r>
    </w:p>
    <w:p w14:paraId="35C61C34" w14:textId="77777777" w:rsidR="009177A4" w:rsidRPr="00C7107F" w:rsidRDefault="009177A4" w:rsidP="009177A4">
      <w:pPr>
        <w:spacing w:after="0" w:line="240" w:lineRule="auto"/>
        <w:ind w:firstLine="360"/>
        <w:jc w:val="both"/>
        <w:rPr>
          <w:rFonts w:ascii="Times New Roman" w:hAnsi="Times New Roman" w:cs="Times New Roman"/>
          <w:sz w:val="24"/>
          <w:szCs w:val="24"/>
          <w:lang w:val="lv-LV"/>
        </w:rPr>
      </w:pPr>
      <w:r w:rsidRPr="00C7107F">
        <w:rPr>
          <w:rFonts w:ascii="Times New Roman" w:hAnsi="Times New Roman" w:cs="Times New Roman"/>
          <w:sz w:val="24"/>
          <w:szCs w:val="24"/>
          <w:lang w:val="lv-LV"/>
        </w:rPr>
        <w:t xml:space="preserve">2021./2022. </w:t>
      </w:r>
      <w:proofErr w:type="spellStart"/>
      <w:r w:rsidRPr="00C7107F">
        <w:rPr>
          <w:rFonts w:ascii="Times New Roman" w:hAnsi="Times New Roman" w:cs="Times New Roman"/>
          <w:sz w:val="24"/>
          <w:szCs w:val="24"/>
          <w:lang w:val="lv-LV"/>
        </w:rPr>
        <w:t>m.g</w:t>
      </w:r>
      <w:proofErr w:type="spellEnd"/>
      <w:r w:rsidRPr="00C7107F">
        <w:rPr>
          <w:rFonts w:ascii="Times New Roman" w:hAnsi="Times New Roman" w:cs="Times New Roman"/>
          <w:sz w:val="24"/>
          <w:szCs w:val="24"/>
          <w:lang w:val="lv-LV"/>
        </w:rPr>
        <w:t>. tika izvirzīta sekojoša prioritāte: Izglītojošu atbalsta pasākumu ieviešana balstoties uz kompetenču pieeju, izglītojamo drošības, vides izzināšanas un attīstības veicināšanai.</w:t>
      </w:r>
    </w:p>
    <w:p w14:paraId="0C34CF29" w14:textId="77777777" w:rsidR="009177A4" w:rsidRPr="00C7107F" w:rsidRDefault="009177A4" w:rsidP="009177A4">
      <w:pPr>
        <w:spacing w:after="0" w:line="240" w:lineRule="auto"/>
        <w:ind w:firstLine="426"/>
        <w:jc w:val="both"/>
        <w:rPr>
          <w:rFonts w:ascii="Times New Roman" w:hAnsi="Times New Roman" w:cs="Times New Roman"/>
          <w:i/>
          <w:sz w:val="24"/>
          <w:szCs w:val="24"/>
          <w:lang w:val="lv-LV"/>
        </w:rPr>
      </w:pPr>
      <w:r w:rsidRPr="00C7107F">
        <w:rPr>
          <w:rFonts w:ascii="Times New Roman" w:hAnsi="Times New Roman" w:cs="Times New Roman"/>
          <w:i/>
          <w:sz w:val="24"/>
          <w:szCs w:val="24"/>
          <w:lang w:val="lv-LV"/>
        </w:rPr>
        <w:lastRenderedPageBreak/>
        <w:t>Galvenie uzdevumi audzināšanas darbā:</w:t>
      </w:r>
    </w:p>
    <w:p w14:paraId="60FC0A52" w14:textId="77777777" w:rsidR="009177A4" w:rsidRPr="00C7107F" w:rsidRDefault="009177A4" w:rsidP="009177A4">
      <w:pPr>
        <w:pStyle w:val="ListParagraph"/>
        <w:numPr>
          <w:ilvl w:val="1"/>
          <w:numId w:val="9"/>
        </w:numPr>
        <w:spacing w:after="0" w:line="240" w:lineRule="auto"/>
        <w:ind w:left="851"/>
        <w:jc w:val="both"/>
        <w:rPr>
          <w:rFonts w:ascii="Times New Roman" w:hAnsi="Times New Roman" w:cs="Times New Roman"/>
          <w:sz w:val="24"/>
          <w:szCs w:val="24"/>
          <w:lang w:val="lv-LV"/>
        </w:rPr>
      </w:pPr>
      <w:r w:rsidRPr="00C7107F">
        <w:rPr>
          <w:rFonts w:ascii="Times New Roman" w:hAnsi="Times New Roman" w:cs="Times New Roman"/>
          <w:sz w:val="24"/>
          <w:szCs w:val="24"/>
          <w:lang w:val="lv-LV"/>
        </w:rPr>
        <w:t>Pielāgot izglītojošo pasākumu klāstu izglītojamiem par drošību un atbildības uzņemšanos par sevi un apkārtējo vidi.</w:t>
      </w:r>
    </w:p>
    <w:p w14:paraId="4024CEFF" w14:textId="77777777" w:rsidR="009177A4" w:rsidRPr="00C7107F" w:rsidRDefault="009177A4" w:rsidP="009177A4">
      <w:pPr>
        <w:pStyle w:val="ListParagraph"/>
        <w:numPr>
          <w:ilvl w:val="1"/>
          <w:numId w:val="9"/>
        </w:numPr>
        <w:spacing w:after="0" w:line="240" w:lineRule="auto"/>
        <w:ind w:left="851"/>
        <w:jc w:val="both"/>
        <w:rPr>
          <w:rFonts w:ascii="Times New Roman" w:hAnsi="Times New Roman" w:cs="Times New Roman"/>
          <w:sz w:val="24"/>
          <w:szCs w:val="24"/>
          <w:lang w:val="lv-LV"/>
        </w:rPr>
      </w:pPr>
      <w:r w:rsidRPr="00C7107F">
        <w:rPr>
          <w:rFonts w:ascii="Times New Roman" w:hAnsi="Times New Roman" w:cs="Times New Roman"/>
          <w:sz w:val="24"/>
          <w:szCs w:val="24"/>
          <w:lang w:val="lv-LV"/>
        </w:rPr>
        <w:t>Attīstīt bērnu sociālās un emocionālās prasmes, kas ietver sevis, savu emociju, domu un uzvedības apzināšanu, spēju saprast citus un veidot pozitīvas attiecības.</w:t>
      </w:r>
    </w:p>
    <w:p w14:paraId="5F25D2FE" w14:textId="77777777" w:rsidR="009177A4" w:rsidRPr="00C7107F" w:rsidRDefault="009177A4" w:rsidP="009177A4">
      <w:pPr>
        <w:pStyle w:val="ListParagraph"/>
        <w:numPr>
          <w:ilvl w:val="1"/>
          <w:numId w:val="9"/>
        </w:numPr>
        <w:spacing w:after="0" w:line="240" w:lineRule="auto"/>
        <w:ind w:left="851"/>
        <w:jc w:val="both"/>
        <w:rPr>
          <w:rFonts w:ascii="Times New Roman" w:hAnsi="Times New Roman" w:cs="Times New Roman"/>
          <w:sz w:val="24"/>
          <w:szCs w:val="24"/>
          <w:lang w:val="lv-LV"/>
        </w:rPr>
      </w:pPr>
      <w:r w:rsidRPr="00C7107F">
        <w:rPr>
          <w:rFonts w:ascii="Times New Roman" w:hAnsi="Times New Roman" w:cs="Times New Roman"/>
          <w:sz w:val="24"/>
          <w:szCs w:val="24"/>
          <w:lang w:val="lv-LV"/>
        </w:rPr>
        <w:t>Popularizēt izglītojamo un iestādes sasniegumus vietējos, reģionālajos un citos masu medijos un informēt sabiedrību par audzināšanas darba labās prakses piemēriem.</w:t>
      </w:r>
    </w:p>
    <w:p w14:paraId="491C499E" w14:textId="77777777" w:rsidR="009177A4" w:rsidRPr="00C7107F" w:rsidRDefault="009177A4" w:rsidP="009177A4">
      <w:pPr>
        <w:pStyle w:val="ListParagraph"/>
        <w:numPr>
          <w:ilvl w:val="1"/>
          <w:numId w:val="9"/>
        </w:numPr>
        <w:spacing w:after="0" w:line="240" w:lineRule="auto"/>
        <w:ind w:left="851"/>
        <w:jc w:val="both"/>
        <w:rPr>
          <w:rFonts w:ascii="Times New Roman" w:hAnsi="Times New Roman" w:cs="Times New Roman"/>
          <w:sz w:val="24"/>
          <w:szCs w:val="24"/>
          <w:lang w:val="lv-LV"/>
        </w:rPr>
      </w:pPr>
      <w:r w:rsidRPr="00C7107F">
        <w:rPr>
          <w:rFonts w:ascii="Times New Roman" w:hAnsi="Times New Roman" w:cs="Times New Roman"/>
          <w:sz w:val="24"/>
          <w:szCs w:val="24"/>
          <w:lang w:val="lv-LV"/>
        </w:rPr>
        <w:t>Organizēt aktivitātes, kas veicina saliedētību, sadarbību un atgriezenisko saiti starp pedagogiem, vecākiem un bērniem.</w:t>
      </w:r>
    </w:p>
    <w:p w14:paraId="5D410917" w14:textId="77777777" w:rsidR="009177A4" w:rsidRPr="00F81E0B" w:rsidRDefault="009177A4" w:rsidP="009177A4">
      <w:pPr>
        <w:spacing w:after="0" w:line="240" w:lineRule="auto"/>
        <w:rPr>
          <w:rFonts w:ascii="Times New Roman" w:hAnsi="Times New Roman" w:cs="Times New Roman"/>
          <w:color w:val="7030A0"/>
          <w:sz w:val="24"/>
          <w:szCs w:val="24"/>
          <w:lang w:val="lv-LV"/>
        </w:rPr>
      </w:pPr>
    </w:p>
    <w:p w14:paraId="23069744" w14:textId="77777777" w:rsidR="009177A4" w:rsidRPr="00D76EF3" w:rsidRDefault="009177A4" w:rsidP="009177A4">
      <w:pPr>
        <w:pStyle w:val="ListParagraph"/>
        <w:numPr>
          <w:ilvl w:val="1"/>
          <w:numId w:val="10"/>
        </w:numPr>
        <w:spacing w:after="0" w:line="240" w:lineRule="auto"/>
        <w:rPr>
          <w:rFonts w:ascii="Times New Roman" w:hAnsi="Times New Roman" w:cs="Times New Roman"/>
          <w:sz w:val="24"/>
          <w:szCs w:val="24"/>
          <w:lang w:val="lv-LV"/>
        </w:rPr>
      </w:pPr>
      <w:r w:rsidRPr="00D76EF3">
        <w:rPr>
          <w:rFonts w:ascii="Times New Roman" w:hAnsi="Times New Roman" w:cs="Times New Roman"/>
          <w:sz w:val="24"/>
          <w:szCs w:val="24"/>
          <w:lang w:val="lv-LV"/>
        </w:rPr>
        <w:t xml:space="preserve"> 2-3 teikumi par galvenajiem secinājumiem pēc mācību gada izvērtēšanas.</w:t>
      </w:r>
    </w:p>
    <w:p w14:paraId="4EE5D25C" w14:textId="77777777" w:rsidR="009177A4" w:rsidRPr="00353CBA" w:rsidRDefault="009177A4" w:rsidP="009177A4">
      <w:pPr>
        <w:pStyle w:val="ListParagraph"/>
        <w:numPr>
          <w:ilvl w:val="0"/>
          <w:numId w:val="16"/>
        </w:numPr>
        <w:spacing w:after="0" w:line="240" w:lineRule="auto"/>
        <w:jc w:val="both"/>
        <w:rPr>
          <w:rFonts w:ascii="Times New Roman" w:hAnsi="Times New Roman" w:cs="Times New Roman"/>
          <w:sz w:val="24"/>
          <w:szCs w:val="24"/>
          <w:lang w:val="lv-LV"/>
        </w:rPr>
      </w:pPr>
      <w:r w:rsidRPr="00353CBA">
        <w:rPr>
          <w:rFonts w:ascii="Times New Roman" w:eastAsia="Times New Roman" w:hAnsi="Times New Roman" w:cs="Times New Roman"/>
          <w:sz w:val="24"/>
          <w:szCs w:val="24"/>
          <w:lang w:val="lv-LV"/>
        </w:rPr>
        <w:t xml:space="preserve">Izglītojamiem tika nodrošināta iespēja piedalīties </w:t>
      </w:r>
      <w:proofErr w:type="spellStart"/>
      <w:r w:rsidRPr="00353CBA">
        <w:rPr>
          <w:rFonts w:ascii="Times New Roman" w:eastAsia="Times New Roman" w:hAnsi="Times New Roman" w:cs="Times New Roman"/>
          <w:sz w:val="24"/>
          <w:szCs w:val="24"/>
          <w:lang w:val="lv-LV"/>
        </w:rPr>
        <w:t>Džimbas</w:t>
      </w:r>
      <w:proofErr w:type="spellEnd"/>
      <w:r w:rsidRPr="00353CBA">
        <w:rPr>
          <w:rFonts w:ascii="Times New Roman" w:eastAsia="Times New Roman" w:hAnsi="Times New Roman" w:cs="Times New Roman"/>
          <w:sz w:val="24"/>
          <w:szCs w:val="24"/>
          <w:lang w:val="lv-LV"/>
        </w:rPr>
        <w:t xml:space="preserve"> drošības programmā, kas veicināja bērnu zināšanas, izpratnes, prasmes un kompetences par personisko drošību un </w:t>
      </w:r>
      <w:proofErr w:type="spellStart"/>
      <w:r w:rsidRPr="00353CBA">
        <w:rPr>
          <w:rFonts w:ascii="Times New Roman" w:eastAsia="Times New Roman" w:hAnsi="Times New Roman" w:cs="Times New Roman"/>
          <w:sz w:val="24"/>
          <w:szCs w:val="24"/>
          <w:lang w:val="lv-LV"/>
        </w:rPr>
        <w:t>ekoprogrammā</w:t>
      </w:r>
      <w:proofErr w:type="spellEnd"/>
      <w:r w:rsidRPr="00353CBA">
        <w:rPr>
          <w:rFonts w:ascii="Times New Roman" w:eastAsia="Times New Roman" w:hAnsi="Times New Roman" w:cs="Times New Roman"/>
          <w:sz w:val="24"/>
          <w:szCs w:val="24"/>
          <w:lang w:val="lv-LV"/>
        </w:rPr>
        <w:t xml:space="preserve"> “Cūkmena detektīvi”, ar kuras palīdzību </w:t>
      </w:r>
      <w:r w:rsidRPr="00353CBA">
        <w:rPr>
          <w:rFonts w:ascii="Times New Roman" w:hAnsi="Times New Roman" w:cs="Times New Roman"/>
          <w:sz w:val="24"/>
          <w:szCs w:val="24"/>
          <w:lang w:val="lv-LV"/>
        </w:rPr>
        <w:t>bērnos tika rosināta atbildība pret vidi, vairojot izpratni par vērtīgo un lieko dabā, atklājot dažādus meža noslēpumus.</w:t>
      </w:r>
    </w:p>
    <w:p w14:paraId="61C3F846" w14:textId="77777777" w:rsidR="009177A4" w:rsidRDefault="009177A4" w:rsidP="009177A4">
      <w:pPr>
        <w:pStyle w:val="ListParagraph"/>
        <w:numPr>
          <w:ilvl w:val="0"/>
          <w:numId w:val="16"/>
        </w:numPr>
        <w:spacing w:after="0" w:line="240" w:lineRule="auto"/>
        <w:jc w:val="both"/>
        <w:rPr>
          <w:rFonts w:ascii="Times New Roman" w:hAnsi="Times New Roman" w:cs="Times New Roman"/>
          <w:sz w:val="24"/>
          <w:szCs w:val="24"/>
          <w:lang w:val="lv-LV"/>
        </w:rPr>
      </w:pPr>
      <w:r w:rsidRPr="00353CBA">
        <w:rPr>
          <w:rFonts w:ascii="Times New Roman" w:hAnsi="Times New Roman" w:cs="Times New Roman"/>
          <w:sz w:val="24"/>
          <w:szCs w:val="24"/>
          <w:lang w:val="lv-LV"/>
        </w:rPr>
        <w:t>Iespēju robežās tika organizētas aktivitātes, kas veicināja saliedētību, sadarbību un atgriezenisko saiti starp pedagogiem, vecākiem un bērniem.</w:t>
      </w:r>
    </w:p>
    <w:p w14:paraId="36188200" w14:textId="77777777" w:rsidR="009177A4" w:rsidRPr="00D76EF3" w:rsidRDefault="009177A4" w:rsidP="009177A4">
      <w:pPr>
        <w:pStyle w:val="ListParagraph"/>
        <w:numPr>
          <w:ilvl w:val="0"/>
          <w:numId w:val="16"/>
        </w:numPr>
        <w:spacing w:after="0" w:line="240" w:lineRule="auto"/>
        <w:jc w:val="both"/>
        <w:rPr>
          <w:rFonts w:ascii="Times New Roman" w:hAnsi="Times New Roman" w:cs="Times New Roman"/>
          <w:sz w:val="24"/>
          <w:szCs w:val="24"/>
          <w:lang w:val="lv-LV"/>
        </w:rPr>
      </w:pPr>
      <w:r w:rsidRPr="00D76EF3">
        <w:rPr>
          <w:rFonts w:ascii="Times New Roman" w:hAnsi="Times New Roman" w:cs="Times New Roman"/>
          <w:sz w:val="24"/>
          <w:szCs w:val="24"/>
          <w:lang w:val="lv-LV"/>
        </w:rPr>
        <w:t xml:space="preserve">Nepieciešams paaugstināt izglītojamo vecāku  iesaisti izglītības iestādes rīkoto pasākumu iesaistē, apmeklēšanā, kā arī </w:t>
      </w:r>
      <w:proofErr w:type="spellStart"/>
      <w:r w:rsidRPr="00D76EF3">
        <w:rPr>
          <w:rFonts w:ascii="Times New Roman" w:hAnsi="Times New Roman" w:cs="Times New Roman"/>
          <w:sz w:val="24"/>
          <w:szCs w:val="24"/>
          <w:lang w:val="lv-LV"/>
        </w:rPr>
        <w:t>pašvērtēšanā</w:t>
      </w:r>
      <w:proofErr w:type="spellEnd"/>
      <w:r w:rsidRPr="00D76EF3">
        <w:rPr>
          <w:rFonts w:ascii="Times New Roman" w:hAnsi="Times New Roman" w:cs="Times New Roman"/>
          <w:sz w:val="24"/>
          <w:szCs w:val="24"/>
          <w:lang w:val="lv-LV"/>
        </w:rPr>
        <w:t xml:space="preserve"> un tālākās attīstības plānošanas procesā, tādējādi veicinot līdzatbildību izglītības iestādes mācību un audzināšanas darbā.  </w:t>
      </w:r>
    </w:p>
    <w:p w14:paraId="65401B68" w14:textId="77777777" w:rsidR="009177A4" w:rsidRPr="00353CBA" w:rsidRDefault="009177A4" w:rsidP="009177A4">
      <w:pPr>
        <w:pStyle w:val="ListParagraph"/>
        <w:spacing w:after="0" w:line="240" w:lineRule="auto"/>
        <w:ind w:left="360"/>
        <w:jc w:val="both"/>
        <w:rPr>
          <w:rFonts w:ascii="Times New Roman" w:hAnsi="Times New Roman" w:cs="Times New Roman"/>
          <w:sz w:val="24"/>
          <w:szCs w:val="24"/>
          <w:lang w:val="lv-LV"/>
        </w:rPr>
      </w:pPr>
    </w:p>
    <w:p w14:paraId="676843B7" w14:textId="77777777" w:rsidR="009177A4" w:rsidRPr="00C24C75" w:rsidRDefault="009177A4" w:rsidP="009177A4">
      <w:pPr>
        <w:spacing w:after="0" w:line="240" w:lineRule="auto"/>
        <w:rPr>
          <w:rFonts w:ascii="Times New Roman" w:hAnsi="Times New Roman" w:cs="Times New Roman"/>
          <w:color w:val="7030A0"/>
          <w:sz w:val="24"/>
          <w:szCs w:val="24"/>
          <w:lang w:val="lv-LV"/>
        </w:rPr>
      </w:pPr>
    </w:p>
    <w:p w14:paraId="25FAA2A4" w14:textId="77777777" w:rsidR="009177A4" w:rsidRDefault="009177A4" w:rsidP="009177A4">
      <w:pPr>
        <w:pStyle w:val="ListParagraph"/>
        <w:numPr>
          <w:ilvl w:val="0"/>
          <w:numId w:val="10"/>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1B3E3B48" w14:textId="77777777" w:rsidR="009177A4" w:rsidRDefault="009177A4" w:rsidP="009177A4">
      <w:pPr>
        <w:pStyle w:val="ListParagraph"/>
        <w:spacing w:after="0" w:line="240" w:lineRule="auto"/>
        <w:rPr>
          <w:rFonts w:ascii="Times New Roman" w:hAnsi="Times New Roman" w:cs="Times New Roman"/>
          <w:b/>
          <w:bCs/>
          <w:sz w:val="24"/>
          <w:szCs w:val="24"/>
          <w:lang w:val="lv-LV"/>
        </w:rPr>
      </w:pPr>
    </w:p>
    <w:p w14:paraId="3D74FA7F" w14:textId="77777777" w:rsidR="009177A4" w:rsidRDefault="009177A4" w:rsidP="009177A4">
      <w:pPr>
        <w:pStyle w:val="ListParagraph"/>
        <w:numPr>
          <w:ilvl w:val="1"/>
          <w:numId w:val="10"/>
        </w:numPr>
        <w:spacing w:after="0" w:line="240" w:lineRule="auto"/>
        <w:ind w:left="426"/>
        <w:jc w:val="both"/>
        <w:rPr>
          <w:rFonts w:ascii="Times New Roman" w:hAnsi="Times New Roman" w:cs="Times New Roman"/>
          <w:sz w:val="24"/>
          <w:szCs w:val="24"/>
          <w:lang w:val="lv-LV"/>
        </w:rPr>
      </w:pPr>
      <w:r w:rsidRPr="00900524">
        <w:rPr>
          <w:rFonts w:ascii="Times New Roman" w:hAnsi="Times New Roman" w:cs="Times New Roman"/>
          <w:sz w:val="24"/>
          <w:szCs w:val="24"/>
          <w:lang w:val="lv-LV"/>
        </w:rPr>
        <w:t xml:space="preserve"> Jebkādi citi sasniegumi, par kuriem vēlas informēt izglītības iestāde (galvenie secinājumi par izglītības iestādei svarīgo, specifisko).</w:t>
      </w:r>
    </w:p>
    <w:p w14:paraId="4BBA9C99" w14:textId="77777777" w:rsidR="009177A4" w:rsidRPr="00D76EF3" w:rsidRDefault="009177A4" w:rsidP="009177A4">
      <w:pPr>
        <w:pStyle w:val="ListParagraph"/>
        <w:numPr>
          <w:ilvl w:val="1"/>
          <w:numId w:val="14"/>
        </w:numPr>
        <w:spacing w:after="0" w:line="240" w:lineRule="auto"/>
        <w:ind w:left="851"/>
        <w:jc w:val="both"/>
        <w:rPr>
          <w:rFonts w:ascii="Times New Roman" w:hAnsi="Times New Roman" w:cs="Times New Roman"/>
          <w:sz w:val="24"/>
          <w:szCs w:val="24"/>
          <w:lang w:val="lv-LV"/>
        </w:rPr>
      </w:pPr>
      <w:r w:rsidRPr="00D76EF3">
        <w:rPr>
          <w:rFonts w:ascii="Times New Roman" w:hAnsi="Times New Roman" w:cs="Times New Roman"/>
          <w:sz w:val="24"/>
          <w:szCs w:val="24"/>
          <w:lang w:val="lv-LV"/>
        </w:rPr>
        <w:t>Pateicība par dalību Latvijas Veselības sporta nedēļā MOVE WEEK 2021 no 22.-28.11.2021.</w:t>
      </w:r>
    </w:p>
    <w:p w14:paraId="511677D7" w14:textId="77777777" w:rsidR="009177A4" w:rsidRPr="00D76EF3" w:rsidRDefault="009177A4" w:rsidP="009177A4">
      <w:pPr>
        <w:pStyle w:val="ListParagraph"/>
        <w:numPr>
          <w:ilvl w:val="1"/>
          <w:numId w:val="14"/>
        </w:numPr>
        <w:spacing w:after="0" w:line="240" w:lineRule="auto"/>
        <w:ind w:left="851"/>
        <w:jc w:val="both"/>
        <w:rPr>
          <w:rFonts w:ascii="Times New Roman" w:hAnsi="Times New Roman" w:cs="Times New Roman"/>
          <w:sz w:val="24"/>
          <w:szCs w:val="24"/>
          <w:lang w:val="lv-LV"/>
        </w:rPr>
      </w:pPr>
      <w:r w:rsidRPr="00D76EF3">
        <w:rPr>
          <w:rFonts w:ascii="Times New Roman" w:hAnsi="Times New Roman" w:cs="Times New Roman"/>
          <w:sz w:val="24"/>
          <w:szCs w:val="24"/>
          <w:lang w:val="lv-LV"/>
        </w:rPr>
        <w:t>Pateicības raksts par aktīvo dalību un radošo ieguldījumu VENDEN rīkotajā bērnu zīmējumu konkursā par tēmu “Ūdens mūsu pasaulē”.(22.03.2022.)</w:t>
      </w:r>
    </w:p>
    <w:p w14:paraId="66006046" w14:textId="77777777" w:rsidR="009177A4" w:rsidRPr="00C24C75" w:rsidRDefault="009177A4" w:rsidP="009177A4">
      <w:pPr>
        <w:pStyle w:val="ListParagraph"/>
        <w:numPr>
          <w:ilvl w:val="1"/>
          <w:numId w:val="10"/>
        </w:numPr>
        <w:spacing w:after="0" w:line="240" w:lineRule="auto"/>
        <w:ind w:left="426"/>
        <w:jc w:val="both"/>
        <w:rPr>
          <w:rFonts w:ascii="Times New Roman" w:hAnsi="Times New Roman" w:cs="Times New Roman"/>
          <w:sz w:val="24"/>
          <w:szCs w:val="24"/>
          <w:lang w:val="lv-LV"/>
        </w:rPr>
      </w:pPr>
      <w:r w:rsidRPr="00C24C75">
        <w:rPr>
          <w:rFonts w:ascii="Times New Roman" w:hAnsi="Times New Roman" w:cs="Times New Roman"/>
          <w:sz w:val="24"/>
          <w:szCs w:val="24"/>
          <w:lang w:val="lv-LV"/>
        </w:rPr>
        <w:t>Izglītības iestādes galvenie secinājumi par izglītojamo sniegumu ikdienas mācībās.</w:t>
      </w:r>
    </w:p>
    <w:p w14:paraId="377A5038" w14:textId="77777777" w:rsidR="009177A4" w:rsidRPr="00C24C75" w:rsidRDefault="009177A4" w:rsidP="009177A4">
      <w:pPr>
        <w:spacing w:after="0" w:line="240" w:lineRule="auto"/>
        <w:ind w:left="66"/>
        <w:jc w:val="both"/>
        <w:rPr>
          <w:rFonts w:ascii="Times New Roman" w:hAnsi="Times New Roman" w:cs="Times New Roman"/>
          <w:sz w:val="24"/>
          <w:szCs w:val="24"/>
          <w:lang w:val="lv-LV"/>
        </w:rPr>
      </w:pPr>
    </w:p>
    <w:p w14:paraId="6A6458AC" w14:textId="77777777" w:rsidR="009177A4" w:rsidRPr="00C24C75" w:rsidRDefault="009177A4" w:rsidP="009177A4">
      <w:pPr>
        <w:pStyle w:val="NoSpacing"/>
        <w:numPr>
          <w:ilvl w:val="0"/>
          <w:numId w:val="23"/>
        </w:numPr>
        <w:jc w:val="both"/>
        <w:rPr>
          <w:lang w:val="lv-LV"/>
        </w:rPr>
      </w:pPr>
      <w:r w:rsidRPr="00C24C75">
        <w:rPr>
          <w:szCs w:val="22"/>
          <w:lang w:val="lv-LV"/>
        </w:rPr>
        <w:t>Izglītojamo</w:t>
      </w:r>
      <w:r w:rsidRPr="00C24C75">
        <w:rPr>
          <w:sz w:val="22"/>
          <w:szCs w:val="22"/>
          <w:lang w:val="lv-LV"/>
        </w:rPr>
        <w:t xml:space="preserve"> </w:t>
      </w:r>
      <w:r w:rsidRPr="00C24C75">
        <w:rPr>
          <w:lang w:val="lv-LV"/>
        </w:rPr>
        <w:t xml:space="preserve">vēlme aktīvi piedalīties un izrādīt iniciatīvu nodarbībās palielinās, ja tajās tiek izmantotas digitālās tehnoloģijas. </w:t>
      </w:r>
    </w:p>
    <w:p w14:paraId="26AAA0A4" w14:textId="77777777" w:rsidR="009177A4" w:rsidRPr="00C24C75" w:rsidRDefault="009177A4" w:rsidP="009177A4">
      <w:pPr>
        <w:pStyle w:val="NoSpacing"/>
        <w:numPr>
          <w:ilvl w:val="0"/>
          <w:numId w:val="23"/>
        </w:numPr>
        <w:jc w:val="both"/>
        <w:rPr>
          <w:lang w:val="lv-LV"/>
        </w:rPr>
      </w:pPr>
      <w:r w:rsidRPr="00C24C75">
        <w:rPr>
          <w:lang w:val="lv-LV"/>
        </w:rPr>
        <w:t xml:space="preserve">Ikdienas savstarpējā saziņā un mācību procesa apguves laikā izglītojamie savā starpā bieži lieto dzimto (krievu) valodu, kas ietekmē mācību programmas apguves kvalitāti. </w:t>
      </w:r>
    </w:p>
    <w:p w14:paraId="7AE18B77" w14:textId="77777777" w:rsidR="009177A4" w:rsidRPr="00C24C75" w:rsidRDefault="009177A4" w:rsidP="009177A4">
      <w:pPr>
        <w:spacing w:after="0" w:line="240" w:lineRule="auto"/>
        <w:ind w:left="284"/>
        <w:jc w:val="both"/>
        <w:rPr>
          <w:rFonts w:ascii="Times New Roman" w:eastAsia="Times New Roman" w:hAnsi="Times New Roman" w:cs="Times New Roman"/>
          <w:bCs/>
          <w:iCs/>
          <w:sz w:val="24"/>
          <w:szCs w:val="24"/>
          <w:lang w:val="lv-LV"/>
        </w:rPr>
      </w:pPr>
    </w:p>
    <w:p w14:paraId="39B056E8" w14:textId="77777777" w:rsidR="009177A4" w:rsidRPr="00C24C75" w:rsidRDefault="009177A4" w:rsidP="009177A4">
      <w:pPr>
        <w:spacing w:after="0" w:line="240" w:lineRule="auto"/>
        <w:ind w:left="284"/>
        <w:jc w:val="both"/>
        <w:rPr>
          <w:rFonts w:ascii="Times New Roman" w:eastAsia="Times New Roman" w:hAnsi="Times New Roman" w:cs="Times New Roman"/>
          <w:bCs/>
          <w:iCs/>
          <w:sz w:val="24"/>
          <w:szCs w:val="24"/>
          <w:lang w:val="lv-LV"/>
        </w:rPr>
      </w:pPr>
      <w:r w:rsidRPr="00C24C75">
        <w:rPr>
          <w:rFonts w:ascii="Times New Roman" w:eastAsia="Times New Roman" w:hAnsi="Times New Roman" w:cs="Times New Roman"/>
          <w:bCs/>
          <w:iCs/>
          <w:sz w:val="24"/>
          <w:szCs w:val="24"/>
          <w:lang w:val="lv-LV"/>
        </w:rPr>
        <w:t>Turpmāk nepieciešamie uzlabojumi:</w:t>
      </w:r>
    </w:p>
    <w:p w14:paraId="3D02D3BB" w14:textId="77777777" w:rsidR="009177A4" w:rsidRPr="00C24C75" w:rsidRDefault="009177A4" w:rsidP="009177A4">
      <w:pPr>
        <w:pStyle w:val="ListParagraph"/>
        <w:numPr>
          <w:ilvl w:val="0"/>
          <w:numId w:val="15"/>
        </w:numPr>
        <w:ind w:left="709"/>
        <w:jc w:val="both"/>
        <w:rPr>
          <w:rFonts w:ascii="Times New Roman" w:eastAsia="Times New Roman" w:hAnsi="Times New Roman" w:cs="Times New Roman"/>
          <w:bCs/>
          <w:iCs/>
          <w:sz w:val="24"/>
          <w:szCs w:val="24"/>
          <w:lang w:val="lv-LV"/>
        </w:rPr>
      </w:pPr>
      <w:r w:rsidRPr="00C24C75">
        <w:rPr>
          <w:rFonts w:ascii="Times New Roman" w:eastAsia="Times New Roman" w:hAnsi="Times New Roman" w:cs="Times New Roman"/>
          <w:bCs/>
          <w:iCs/>
          <w:sz w:val="24"/>
          <w:szCs w:val="24"/>
          <w:lang w:val="lv-LV"/>
        </w:rPr>
        <w:t>Sekmēt atbalstošas vides iekārtojumu latviešu valodas apguvei un izglītojamo runāšanas latviešu valodā prasmju attīstīšanai.</w:t>
      </w:r>
    </w:p>
    <w:p w14:paraId="3081716B" w14:textId="77777777" w:rsidR="009177A4" w:rsidRPr="00C24C75" w:rsidRDefault="009177A4" w:rsidP="009177A4">
      <w:pPr>
        <w:pStyle w:val="ListParagraph"/>
        <w:numPr>
          <w:ilvl w:val="0"/>
          <w:numId w:val="15"/>
        </w:numPr>
        <w:ind w:left="709"/>
        <w:jc w:val="both"/>
        <w:rPr>
          <w:rFonts w:ascii="Times New Roman" w:eastAsia="Times New Roman" w:hAnsi="Times New Roman" w:cs="Times New Roman"/>
          <w:bCs/>
          <w:iCs/>
          <w:sz w:val="24"/>
          <w:szCs w:val="24"/>
          <w:lang w:val="lv-LV"/>
        </w:rPr>
      </w:pPr>
      <w:r w:rsidRPr="00C24C75">
        <w:rPr>
          <w:rFonts w:ascii="Times New Roman" w:eastAsia="Times New Roman" w:hAnsi="Times New Roman" w:cs="Times New Roman"/>
          <w:bCs/>
          <w:iCs/>
          <w:sz w:val="24"/>
          <w:szCs w:val="24"/>
          <w:lang w:val="lv-LV"/>
        </w:rPr>
        <w:t>Rotaļnodarbību vērošana un atgriezeniskās saites sniegšana apzinot pedagogu stiprās puses, attīstības iespējas darba pilnveidošanai un pārmaiņu veicināšanai.</w:t>
      </w:r>
    </w:p>
    <w:p w14:paraId="70E8F075" w14:textId="77777777" w:rsidR="009177A4" w:rsidRPr="00F81E0B" w:rsidRDefault="009177A4" w:rsidP="009177A4">
      <w:pPr>
        <w:pStyle w:val="ListParagraph"/>
        <w:spacing w:after="0" w:line="240" w:lineRule="auto"/>
        <w:ind w:left="426"/>
        <w:jc w:val="both"/>
        <w:rPr>
          <w:rFonts w:ascii="Times New Roman" w:hAnsi="Times New Roman" w:cs="Times New Roman"/>
          <w:color w:val="7030A0"/>
          <w:sz w:val="24"/>
          <w:szCs w:val="24"/>
          <w:lang w:val="lv-LV"/>
        </w:rPr>
      </w:pPr>
    </w:p>
    <w:p w14:paraId="2C1254C5" w14:textId="3D7781B4" w:rsidR="009177A4" w:rsidRDefault="009177A4" w:rsidP="009177A4">
      <w:pPr>
        <w:shd w:val="clear" w:color="auto" w:fill="FFFFFF"/>
        <w:spacing w:after="0" w:line="240" w:lineRule="auto"/>
        <w:ind w:firstLine="300"/>
        <w:rPr>
          <w:rFonts w:ascii="Times New Roman" w:eastAsia="Times New Roman" w:hAnsi="Times New Roman" w:cs="Times New Roman"/>
          <w:sz w:val="24"/>
          <w:szCs w:val="24"/>
          <w:lang w:val="lv-LV"/>
        </w:rPr>
      </w:pPr>
    </w:p>
    <w:p w14:paraId="2CB798C7" w14:textId="77777777" w:rsidR="00920503" w:rsidRPr="002352F5" w:rsidRDefault="00920503" w:rsidP="009177A4">
      <w:pPr>
        <w:shd w:val="clear" w:color="auto" w:fill="FFFFFF"/>
        <w:spacing w:after="0" w:line="240" w:lineRule="auto"/>
        <w:ind w:firstLine="300"/>
        <w:rPr>
          <w:rFonts w:ascii="Times New Roman" w:eastAsia="Times New Roman" w:hAnsi="Times New Roman" w:cs="Times New Roman"/>
          <w:sz w:val="24"/>
          <w:szCs w:val="24"/>
          <w:lang w:val="lv-LV"/>
        </w:rPr>
      </w:pPr>
    </w:p>
    <w:p w14:paraId="564AD46B" w14:textId="77777777" w:rsidR="009177A4" w:rsidRPr="002352F5" w:rsidRDefault="009177A4" w:rsidP="009177A4">
      <w:pPr>
        <w:shd w:val="clear" w:color="auto" w:fill="FFFFFF"/>
        <w:spacing w:after="0" w:line="240" w:lineRule="auto"/>
        <w:ind w:firstLine="300"/>
        <w:rPr>
          <w:rFonts w:ascii="Times New Roman" w:eastAsia="Times New Roman" w:hAnsi="Times New Roman" w:cs="Times New Roman"/>
          <w:sz w:val="24"/>
          <w:szCs w:val="24"/>
          <w:lang w:val="lv-LV"/>
        </w:rPr>
      </w:pPr>
      <w:r w:rsidRPr="002352F5">
        <w:rPr>
          <w:rFonts w:ascii="Times New Roman" w:eastAsia="Times New Roman" w:hAnsi="Times New Roman" w:cs="Times New Roman"/>
          <w:sz w:val="24"/>
          <w:szCs w:val="24"/>
          <w:lang w:val="lv-LV"/>
        </w:rPr>
        <w:lastRenderedPageBreak/>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536"/>
        <w:gridCol w:w="518"/>
        <w:gridCol w:w="3308"/>
      </w:tblGrid>
      <w:tr w:rsidR="009177A4" w:rsidRPr="002352F5" w14:paraId="287C9700" w14:textId="77777777" w:rsidTr="00A7752E">
        <w:trPr>
          <w:trHeight w:val="200"/>
        </w:trPr>
        <w:tc>
          <w:tcPr>
            <w:tcW w:w="2712" w:type="pct"/>
            <w:tcBorders>
              <w:top w:val="nil"/>
              <w:left w:val="nil"/>
              <w:bottom w:val="single" w:sz="6" w:space="0" w:color="414142"/>
              <w:right w:val="nil"/>
            </w:tcBorders>
            <w:shd w:val="clear" w:color="auto" w:fill="FFFFFF"/>
            <w:hideMark/>
          </w:tcPr>
          <w:p w14:paraId="0FC3F852" w14:textId="77777777" w:rsidR="009177A4" w:rsidRPr="002352F5" w:rsidRDefault="009177A4" w:rsidP="00A7752E">
            <w:pPr>
              <w:spacing w:after="0" w:line="240" w:lineRule="auto"/>
              <w:rPr>
                <w:rFonts w:ascii="Arial" w:eastAsia="Times New Roman" w:hAnsi="Arial" w:cs="Arial"/>
                <w:sz w:val="20"/>
                <w:szCs w:val="20"/>
              </w:rPr>
            </w:pPr>
          </w:p>
          <w:p w14:paraId="6C1A2765" w14:textId="77777777" w:rsidR="009177A4" w:rsidRPr="002352F5" w:rsidRDefault="009177A4" w:rsidP="00A7752E">
            <w:pPr>
              <w:spacing w:after="0" w:line="240" w:lineRule="auto"/>
              <w:rPr>
                <w:rFonts w:ascii="Arial" w:eastAsia="Times New Roman" w:hAnsi="Arial" w:cs="Arial"/>
                <w:sz w:val="20"/>
                <w:szCs w:val="20"/>
              </w:rPr>
            </w:pPr>
            <w:r>
              <w:rPr>
                <w:rFonts w:ascii="Arial" w:eastAsia="Times New Roman" w:hAnsi="Arial" w:cs="Arial"/>
                <w:sz w:val="20"/>
                <w:szCs w:val="20"/>
              </w:rPr>
              <w:t>*</w:t>
            </w:r>
            <w:r w:rsidRPr="002352F5">
              <w:rPr>
                <w:rFonts w:ascii="Arial" w:eastAsia="Times New Roman" w:hAnsi="Arial" w:cs="Arial"/>
                <w:sz w:val="20"/>
                <w:szCs w:val="20"/>
              </w:rPr>
              <w:t>(</w:t>
            </w:r>
            <w:proofErr w:type="spellStart"/>
            <w:r w:rsidRPr="002352F5">
              <w:rPr>
                <w:rFonts w:ascii="Arial" w:eastAsia="Times New Roman" w:hAnsi="Arial" w:cs="Arial"/>
                <w:sz w:val="20"/>
                <w:szCs w:val="20"/>
              </w:rPr>
              <w:t>paraksts</w:t>
            </w:r>
            <w:proofErr w:type="spellEnd"/>
            <w:r w:rsidRPr="002352F5">
              <w:rPr>
                <w:rFonts w:ascii="Arial" w:eastAsia="Times New Roman" w:hAnsi="Arial" w:cs="Arial"/>
                <w:sz w:val="20"/>
                <w:szCs w:val="20"/>
              </w:rPr>
              <w:t>)</w:t>
            </w:r>
          </w:p>
        </w:tc>
        <w:tc>
          <w:tcPr>
            <w:tcW w:w="310" w:type="pct"/>
            <w:tcBorders>
              <w:top w:val="nil"/>
              <w:left w:val="nil"/>
              <w:bottom w:val="nil"/>
              <w:right w:val="nil"/>
            </w:tcBorders>
            <w:shd w:val="clear" w:color="auto" w:fill="FFFFFF"/>
            <w:hideMark/>
          </w:tcPr>
          <w:p w14:paraId="42664414" w14:textId="77777777" w:rsidR="009177A4" w:rsidRPr="002352F5" w:rsidRDefault="009177A4" w:rsidP="00A7752E">
            <w:pPr>
              <w:spacing w:after="0" w:line="240" w:lineRule="auto"/>
              <w:rPr>
                <w:rFonts w:ascii="Arial" w:eastAsia="Times New Roman" w:hAnsi="Arial" w:cs="Arial"/>
                <w:sz w:val="20"/>
                <w:szCs w:val="20"/>
              </w:rPr>
            </w:pPr>
            <w:r w:rsidRPr="002352F5">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684E8CCE" w14:textId="77777777" w:rsidR="009177A4" w:rsidRPr="002352F5" w:rsidRDefault="009177A4" w:rsidP="00A7752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Dzintra</w:t>
            </w:r>
            <w:proofErr w:type="spellEnd"/>
            <w:r>
              <w:rPr>
                <w:rFonts w:ascii="Arial" w:eastAsia="Times New Roman" w:hAnsi="Arial" w:cs="Arial"/>
                <w:sz w:val="20"/>
                <w:szCs w:val="20"/>
              </w:rPr>
              <w:t xml:space="preserve"> Smirnova</w:t>
            </w:r>
          </w:p>
        </w:tc>
      </w:tr>
    </w:tbl>
    <w:p w14:paraId="4EB99E83"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sz w:val="24"/>
          <w:szCs w:val="24"/>
        </w:rPr>
      </w:pPr>
    </w:p>
    <w:p w14:paraId="4202D451"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rPr>
      </w:pPr>
    </w:p>
    <w:p w14:paraId="01980145"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rPr>
      </w:pPr>
    </w:p>
    <w:p w14:paraId="3F755F60"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rPr>
      </w:pPr>
    </w:p>
    <w:p w14:paraId="14D8BF45"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rPr>
      </w:pPr>
    </w:p>
    <w:p w14:paraId="5A2E6D64" w14:textId="77777777" w:rsidR="009177A4" w:rsidRDefault="009177A4" w:rsidP="009177A4">
      <w:pPr>
        <w:shd w:val="clear" w:color="auto" w:fill="FFFFFF"/>
        <w:spacing w:after="0" w:line="240" w:lineRule="auto"/>
        <w:ind w:firstLine="300"/>
        <w:jc w:val="center"/>
        <w:rPr>
          <w:rFonts w:ascii="Times New Roman" w:eastAsia="Times New Roman" w:hAnsi="Times New Roman" w:cs="Times New Roman"/>
        </w:rPr>
        <w:sectPr w:rsidR="009177A4">
          <w:pgSz w:w="15840" w:h="12240" w:orient="landscape"/>
          <w:pgMar w:top="851" w:right="1440" w:bottom="851" w:left="1440" w:header="709" w:footer="709" w:gutter="0"/>
          <w:cols w:space="720"/>
        </w:sectPr>
      </w:pPr>
      <w:r>
        <w:rPr>
          <w:rFonts w:ascii="Times New Roman" w:eastAsia="Times New Roman" w:hAnsi="Times New Roman" w:cs="Times New Roman"/>
        </w:rPr>
        <w:t>*DOKUMENTS IR PARAKSTĪTS AR DROŠU ELEKTRONISKO PARAKSTU UN SATUR LAIKA ZĪMOGU</w:t>
      </w:r>
    </w:p>
    <w:p w14:paraId="6D958714" w14:textId="77777777" w:rsidR="00EF31F3" w:rsidRPr="009177A4" w:rsidRDefault="00EF31F3"/>
    <w:sectPr w:rsidR="00EF31F3" w:rsidRPr="009177A4" w:rsidSect="009177A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1235"/>
    <w:multiLevelType w:val="hybridMultilevel"/>
    <w:tmpl w:val="A286958E"/>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CA7C86"/>
    <w:multiLevelType w:val="hybridMultilevel"/>
    <w:tmpl w:val="CB481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16EF7"/>
    <w:multiLevelType w:val="hybridMultilevel"/>
    <w:tmpl w:val="7610B3BC"/>
    <w:lvl w:ilvl="0" w:tplc="04260017">
      <w:start w:val="1"/>
      <w:numFmt w:val="lowerLetter"/>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7B5526"/>
    <w:multiLevelType w:val="hybridMultilevel"/>
    <w:tmpl w:val="C2C6E02E"/>
    <w:lvl w:ilvl="0" w:tplc="6C7671CE">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C22AD7"/>
    <w:multiLevelType w:val="hybridMultilevel"/>
    <w:tmpl w:val="7AB4AA1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5F23E9"/>
    <w:multiLevelType w:val="hybridMultilevel"/>
    <w:tmpl w:val="F8FEE7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F00667"/>
    <w:multiLevelType w:val="hybridMultilevel"/>
    <w:tmpl w:val="A29483D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F80CA2"/>
    <w:multiLevelType w:val="hybridMultilevel"/>
    <w:tmpl w:val="9F3421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887EA4"/>
    <w:multiLevelType w:val="hybridMultilevel"/>
    <w:tmpl w:val="5FCA4452"/>
    <w:lvl w:ilvl="0" w:tplc="0426000D">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762F73"/>
    <w:multiLevelType w:val="multilevel"/>
    <w:tmpl w:val="052262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64308"/>
    <w:multiLevelType w:val="hybridMultilevel"/>
    <w:tmpl w:val="7B34EB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D63D28"/>
    <w:multiLevelType w:val="hybridMultilevel"/>
    <w:tmpl w:val="EFA404EE"/>
    <w:lvl w:ilvl="0" w:tplc="6C7671CE">
      <w:start w:val="1"/>
      <w:numFmt w:val="bullet"/>
      <w:lvlText w:val=""/>
      <w:lvlJc w:val="left"/>
      <w:pPr>
        <w:ind w:left="817" w:hanging="360"/>
      </w:pPr>
      <w:rPr>
        <w:rFonts w:ascii="Symbol" w:hAnsi="Symbol" w:hint="default"/>
        <w:color w:val="auto"/>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4" w15:restartNumberingAfterBreak="0">
    <w:nsid w:val="405674B9"/>
    <w:multiLevelType w:val="hybridMultilevel"/>
    <w:tmpl w:val="37BC6F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9922B5A"/>
    <w:multiLevelType w:val="hybridMultilevel"/>
    <w:tmpl w:val="9E966A3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4380F17"/>
    <w:multiLevelType w:val="multilevel"/>
    <w:tmpl w:val="43322E7C"/>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7" w15:restartNumberingAfterBreak="0">
    <w:nsid w:val="707219B0"/>
    <w:multiLevelType w:val="hybridMultilevel"/>
    <w:tmpl w:val="BA9A45A8"/>
    <w:lvl w:ilvl="0" w:tplc="28E2EC64">
      <w:start w:val="5"/>
      <w:numFmt w:val="decimal"/>
      <w:lvlText w:val="%1."/>
      <w:lvlJc w:val="left"/>
      <w:pPr>
        <w:ind w:left="1080" w:hanging="360"/>
      </w:pPr>
      <w:rPr>
        <w:rFonts w:hint="default"/>
      </w:rPr>
    </w:lvl>
    <w:lvl w:ilvl="1" w:tplc="0426000F">
      <w:start w:val="1"/>
      <w:numFmt w:val="decimal"/>
      <w:lvlText w:val="%2."/>
      <w:lvlJc w:val="left"/>
      <w:pPr>
        <w:ind w:left="1800" w:hanging="360"/>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BE775D"/>
    <w:multiLevelType w:val="hybridMultilevel"/>
    <w:tmpl w:val="E36C38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6605B3"/>
    <w:multiLevelType w:val="multilevel"/>
    <w:tmpl w:val="BAE2FD0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FC6BD0"/>
    <w:multiLevelType w:val="multilevel"/>
    <w:tmpl w:val="CC660022"/>
    <w:lvl w:ilvl="0">
      <w:start w:val="6"/>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346F6C"/>
    <w:multiLevelType w:val="multilevel"/>
    <w:tmpl w:val="8062CE4C"/>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D532DB1"/>
    <w:multiLevelType w:val="hybridMultilevel"/>
    <w:tmpl w:val="0E426F22"/>
    <w:lvl w:ilvl="0" w:tplc="6C7671C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61743931">
    <w:abstractNumId w:val="2"/>
  </w:num>
  <w:num w:numId="2" w16cid:durableId="1107045114">
    <w:abstractNumId w:val="3"/>
  </w:num>
  <w:num w:numId="3" w16cid:durableId="1824347571">
    <w:abstractNumId w:val="17"/>
  </w:num>
  <w:num w:numId="4" w16cid:durableId="1855999668">
    <w:abstractNumId w:val="1"/>
  </w:num>
  <w:num w:numId="5" w16cid:durableId="240992538">
    <w:abstractNumId w:val="14"/>
  </w:num>
  <w:num w:numId="6" w16cid:durableId="1079327830">
    <w:abstractNumId w:val="7"/>
  </w:num>
  <w:num w:numId="7" w16cid:durableId="2082096358">
    <w:abstractNumId w:val="0"/>
  </w:num>
  <w:num w:numId="8" w16cid:durableId="2091196594">
    <w:abstractNumId w:val="16"/>
  </w:num>
  <w:num w:numId="9" w16cid:durableId="1950813858">
    <w:abstractNumId w:val="21"/>
  </w:num>
  <w:num w:numId="10" w16cid:durableId="84114320">
    <w:abstractNumId w:val="11"/>
  </w:num>
  <w:num w:numId="11" w16cid:durableId="654378110">
    <w:abstractNumId w:val="22"/>
  </w:num>
  <w:num w:numId="12" w16cid:durableId="177161393">
    <w:abstractNumId w:val="5"/>
  </w:num>
  <w:num w:numId="13" w16cid:durableId="233584978">
    <w:abstractNumId w:val="13"/>
  </w:num>
  <w:num w:numId="14" w16cid:durableId="1099331626">
    <w:abstractNumId w:val="20"/>
  </w:num>
  <w:num w:numId="15" w16cid:durableId="1031686509">
    <w:abstractNumId w:val="15"/>
  </w:num>
  <w:num w:numId="16" w16cid:durableId="574362833">
    <w:abstractNumId w:val="19"/>
  </w:num>
  <w:num w:numId="17" w16cid:durableId="949776648">
    <w:abstractNumId w:val="18"/>
  </w:num>
  <w:num w:numId="18" w16cid:durableId="69928222">
    <w:abstractNumId w:val="9"/>
  </w:num>
  <w:num w:numId="19" w16cid:durableId="1979525572">
    <w:abstractNumId w:val="12"/>
  </w:num>
  <w:num w:numId="20" w16cid:durableId="71121890">
    <w:abstractNumId w:val="4"/>
  </w:num>
  <w:num w:numId="21" w16cid:durableId="81952711">
    <w:abstractNumId w:val="6"/>
  </w:num>
  <w:num w:numId="22" w16cid:durableId="968780005">
    <w:abstractNumId w:val="10"/>
  </w:num>
  <w:num w:numId="23" w16cid:durableId="1412584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BC"/>
    <w:rsid w:val="006B76BC"/>
    <w:rsid w:val="009177A4"/>
    <w:rsid w:val="00920503"/>
    <w:rsid w:val="00EC383E"/>
    <w:rsid w:val="00EF3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5115"/>
  <w15:chartTrackingRefBased/>
  <w15:docId w15:val="{A8B6CB07-29E5-499F-94AF-6F7050C4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7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177A4"/>
    <w:pPr>
      <w:ind w:left="720"/>
      <w:contextualSpacing/>
    </w:pPr>
  </w:style>
  <w:style w:type="table" w:styleId="TableGrid">
    <w:name w:val="Table Grid"/>
    <w:basedOn w:val="TableNormal"/>
    <w:uiPriority w:val="39"/>
    <w:rsid w:val="009177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77A4"/>
    <w:pPr>
      <w:spacing w:after="0"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9177A4"/>
    <w:rPr>
      <w:b/>
      <w:bCs/>
    </w:rPr>
  </w:style>
  <w:style w:type="character" w:customStyle="1" w:styleId="ListParagraphChar">
    <w:name w:val="List Paragraph Char"/>
    <w:aliases w:val="H&amp;P List Paragraph Char,2 Char,Strip Char"/>
    <w:link w:val="ListParagraph"/>
    <w:uiPriority w:val="34"/>
    <w:qFormat/>
    <w:locked/>
    <w:rsid w:val="009177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viis.gov.lv/Pages/Institutions/EducationProgramLicences/View.aspx?id=42425&amp;Source=https%253a%252f%252fis.viis.gov.lv%252fPages%252fInstitutions%252fEducationProgramLicences%252f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8382</Words>
  <Characters>4778</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3</cp:revision>
  <dcterms:created xsi:type="dcterms:W3CDTF">2022-09-29T10:54:00Z</dcterms:created>
  <dcterms:modified xsi:type="dcterms:W3CDTF">2022-09-29T12:26:00Z</dcterms:modified>
</cp:coreProperties>
</file>