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BC7CA0" w:rsidTr="00DF77A1">
        <w:trPr>
          <w:trHeight w:hRule="exact" w:val="2213"/>
        </w:trPr>
        <w:tc>
          <w:tcPr>
            <w:tcW w:w="2401" w:type="dxa"/>
          </w:tcPr>
          <w:p w:rsidR="00610DBD" w:rsidRPr="005A140F" w:rsidRDefault="00610DBD" w:rsidP="00DF77A1">
            <w:pPr>
              <w:widowControl w:val="0"/>
              <w:suppressLineNumbers/>
              <w:jc w:val="center"/>
              <w:rPr>
                <w:b/>
                <w:caps/>
                <w:lang w:val="lv-LV"/>
              </w:rPr>
            </w:pPr>
            <w:bookmarkStart w:id="0" w:name="_GoBack"/>
            <w:bookmarkEnd w:id="0"/>
          </w:p>
          <w:p w:rsidR="00610DBD" w:rsidRPr="005A140F" w:rsidRDefault="00800D51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val="lv-LV" w:eastAsia="en-US"/>
              </w:rPr>
            </w:pPr>
            <w:r w:rsidRPr="005A140F">
              <w:rPr>
                <w:b/>
                <w:caps/>
                <w:lang w:val="lv-LV"/>
              </w:rPr>
              <w:t xml:space="preserve">       </w:t>
            </w:r>
            <w:r w:rsidRPr="005A140F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23917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5A140F" w:rsidRDefault="00800D5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</w:pPr>
            <w:r w:rsidRPr="005A140F"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  <w:t>Rēzeknes novada Dome</w:t>
            </w:r>
          </w:p>
          <w:p w:rsidR="00610DBD" w:rsidRPr="005A140F" w:rsidRDefault="00800D5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</w:pPr>
            <w:r w:rsidRPr="005A140F"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  <w:t>Reģ.Nr.90009112679</w:t>
            </w:r>
          </w:p>
          <w:p w:rsidR="00610DBD" w:rsidRPr="005A140F" w:rsidRDefault="00800D5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5A140F">
              <w:rPr>
                <w:rFonts w:ascii="Verdana" w:hAnsi="Verdana"/>
                <w:sz w:val="18"/>
                <w:szCs w:val="18"/>
                <w:lang w:val="lv-LV" w:eastAsia="ar-SA"/>
              </w:rPr>
              <w:t>Atbrīvošanas aleja 95A, Rēzekne, LV – 4601,</w:t>
            </w:r>
          </w:p>
          <w:p w:rsidR="00610DBD" w:rsidRPr="005A140F" w:rsidRDefault="00800D5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5A140F">
              <w:rPr>
                <w:rFonts w:ascii="Verdana" w:hAnsi="Verdana"/>
                <w:sz w:val="18"/>
                <w:szCs w:val="18"/>
                <w:lang w:val="lv-LV" w:eastAsia="ar-SA"/>
              </w:rPr>
              <w:t>Tel. 646 22238; 646 22231, 646 25935,</w:t>
            </w:r>
          </w:p>
          <w:p w:rsidR="00610DBD" w:rsidRPr="005A140F" w:rsidRDefault="00800D5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5A140F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hyperlink r:id="rId8" w:history="1">
              <w:r w:rsidRPr="005A140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info@rezeknesnovads.lv</w:t>
              </w:r>
            </w:hyperlink>
          </w:p>
          <w:p w:rsidR="00610DBD" w:rsidRPr="005A140F" w:rsidRDefault="00800D51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lv-LV" w:eastAsia="en-US"/>
              </w:rPr>
            </w:pPr>
            <w:r w:rsidRPr="005A140F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2F75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5A140F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Informācija internetā: </w:t>
            </w:r>
            <w:hyperlink r:id="rId9" w:history="1">
              <w:r w:rsidRPr="005A140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http://www.rezeknesnovads.lv</w:t>
              </w:r>
            </w:hyperlink>
          </w:p>
        </w:tc>
      </w:tr>
    </w:tbl>
    <w:p w:rsidR="005B10DA" w:rsidRPr="005A140F" w:rsidRDefault="005B10DA" w:rsidP="005B10DA">
      <w:pPr>
        <w:jc w:val="right"/>
        <w:rPr>
          <w:i/>
          <w:lang w:val="lv-LV"/>
        </w:rPr>
      </w:pPr>
    </w:p>
    <w:p w:rsidR="006A5E1B" w:rsidRPr="005A140F" w:rsidRDefault="00800D51" w:rsidP="005B10DA">
      <w:pPr>
        <w:jc w:val="center"/>
        <w:rPr>
          <w:b/>
          <w:szCs w:val="28"/>
          <w:lang w:val="lv-LV"/>
        </w:rPr>
      </w:pPr>
      <w:r w:rsidRPr="005A140F">
        <w:rPr>
          <w:b/>
          <w:szCs w:val="28"/>
          <w:lang w:val="lv-LV"/>
        </w:rPr>
        <w:t>LĒMUMS</w:t>
      </w:r>
    </w:p>
    <w:p w:rsidR="005B10DA" w:rsidRPr="005A140F" w:rsidRDefault="00800D51" w:rsidP="005B10DA">
      <w:pPr>
        <w:jc w:val="center"/>
        <w:rPr>
          <w:lang w:val="lv-LV"/>
        </w:rPr>
      </w:pPr>
      <w:r w:rsidRPr="005A140F">
        <w:rPr>
          <w:lang w:val="lv-LV"/>
        </w:rPr>
        <w:t>Rēzeknē</w:t>
      </w:r>
    </w:p>
    <w:p w:rsidR="005B10DA" w:rsidRPr="005A140F" w:rsidRDefault="005B10DA" w:rsidP="005B10DA">
      <w:pPr>
        <w:jc w:val="center"/>
        <w:rPr>
          <w:lang w:val="lv-LV"/>
        </w:rPr>
      </w:pPr>
    </w:p>
    <w:p w:rsidR="005B10DA" w:rsidRPr="005A140F" w:rsidRDefault="00800D51" w:rsidP="004C3734">
      <w:pPr>
        <w:tabs>
          <w:tab w:val="right" w:pos="9354"/>
        </w:tabs>
        <w:jc w:val="both"/>
        <w:rPr>
          <w:lang w:val="lv-LV"/>
        </w:rPr>
      </w:pPr>
      <w:r w:rsidRPr="005A140F">
        <w:rPr>
          <w:lang w:val="lv-LV"/>
        </w:rPr>
        <w:t>2022.gada 18.augustā</w:t>
      </w:r>
      <w:r w:rsidR="00824A8C" w:rsidRPr="005A140F">
        <w:rPr>
          <w:lang w:val="lv-LV"/>
        </w:rPr>
        <w:tab/>
      </w:r>
      <w:r w:rsidR="00576C82" w:rsidRPr="005A140F">
        <w:rPr>
          <w:lang w:val="lv-LV"/>
        </w:rPr>
        <w:t xml:space="preserve">Nr. </w:t>
      </w:r>
      <w:r w:rsidRPr="005A140F">
        <w:rPr>
          <w:lang w:val="lv-LV"/>
        </w:rPr>
        <w:t>865</w:t>
      </w:r>
      <w:r w:rsidR="00BD390D" w:rsidRPr="005A140F">
        <w:rPr>
          <w:lang w:val="lv-LV"/>
        </w:rPr>
        <w:t xml:space="preserve"> (prot. Nr.</w:t>
      </w:r>
      <w:r>
        <w:rPr>
          <w:lang w:val="lv-LV"/>
        </w:rPr>
        <w:t>22</w:t>
      </w:r>
      <w:r w:rsidR="00824A8C" w:rsidRPr="005A140F">
        <w:rPr>
          <w:lang w:val="lv-LV"/>
        </w:rPr>
        <w:t>,</w:t>
      </w:r>
      <w:r w:rsidR="004C3734" w:rsidRPr="005A140F">
        <w:rPr>
          <w:lang w:val="lv-LV"/>
        </w:rPr>
        <w:t xml:space="preserve"> </w:t>
      </w:r>
      <w:r>
        <w:rPr>
          <w:lang w:val="lv-LV"/>
        </w:rPr>
        <w:t>1</w:t>
      </w:r>
      <w:r w:rsidR="004C3734" w:rsidRPr="005A140F">
        <w:rPr>
          <w:lang w:val="lv-LV"/>
        </w:rPr>
        <w:t>.</w:t>
      </w:r>
      <w:r w:rsidR="00824A8C" w:rsidRPr="005A140F">
        <w:rPr>
          <w:lang w:val="lv-LV"/>
        </w:rPr>
        <w:t>§</w:t>
      </w:r>
      <w:r w:rsidR="00BD390D" w:rsidRPr="005A140F">
        <w:rPr>
          <w:lang w:val="lv-LV"/>
        </w:rPr>
        <w:t>)</w:t>
      </w:r>
    </w:p>
    <w:p w:rsidR="00811EA4" w:rsidRPr="005A140F" w:rsidRDefault="00811EA4" w:rsidP="005B10DA">
      <w:pPr>
        <w:jc w:val="both"/>
        <w:rPr>
          <w:lang w:val="lv-LV"/>
        </w:rPr>
      </w:pPr>
    </w:p>
    <w:p w:rsidR="005B10DA" w:rsidRPr="005A140F" w:rsidRDefault="00800D51" w:rsidP="00E83561">
      <w:pPr>
        <w:jc w:val="center"/>
        <w:rPr>
          <w:b/>
          <w:lang w:val="lv-LV"/>
        </w:rPr>
      </w:pPr>
      <w:r w:rsidRPr="005A140F">
        <w:rPr>
          <w:b/>
          <w:lang w:val="lv-LV"/>
        </w:rPr>
        <w:t>Par Rēzeknes novada domes 2022.gada 18.augusta nolikuma “Rēzeknes novada pašvaldības Administratīvo aktu apstrīdēšanas komisijas nolikums” apstiprināšanu</w:t>
      </w:r>
    </w:p>
    <w:p w:rsidR="005B10DA" w:rsidRPr="005A140F" w:rsidRDefault="005B10DA" w:rsidP="005B10DA">
      <w:pPr>
        <w:jc w:val="both"/>
        <w:rPr>
          <w:b/>
          <w:lang w:val="lv-LV"/>
        </w:rPr>
      </w:pPr>
    </w:p>
    <w:p w:rsidR="00A35DA3" w:rsidRPr="005A140F" w:rsidRDefault="00800D51" w:rsidP="00A35DA3">
      <w:pPr>
        <w:ind w:right="-1" w:firstLine="567"/>
        <w:jc w:val="both"/>
        <w:rPr>
          <w:rFonts w:eastAsia="Calibri"/>
          <w:iCs/>
          <w:lang w:val="lv-LV"/>
        </w:rPr>
      </w:pPr>
      <w:r w:rsidRPr="005A140F">
        <w:rPr>
          <w:lang w:val="lv-LV"/>
        </w:rPr>
        <w:t xml:space="preserve">Pamatojoties uz likuma „Par pašvaldībām” 41.panta pirmās daļas 2.punktu, Rēzeknes novada pašvaldības </w:t>
      </w:r>
      <w:r w:rsidRPr="005A140F">
        <w:rPr>
          <w:lang w:val="lv-LV"/>
        </w:rPr>
        <w:t>2021.gada 1.jūnija saistošo noteikumu Nr.1 „Rēzeknes novada pašvaldības nolikums” 12.1.3.apakšpunktu un 13.punktu,</w:t>
      </w:r>
      <w:r w:rsidRPr="005A140F">
        <w:rPr>
          <w:bCs/>
          <w:lang w:val="lv-LV"/>
        </w:rPr>
        <w:t xml:space="preserve"> </w:t>
      </w:r>
      <w:r w:rsidRPr="005A140F">
        <w:rPr>
          <w:rFonts w:eastAsia="Calibri"/>
          <w:szCs w:val="26"/>
          <w:lang w:val="lv-LV"/>
        </w:rPr>
        <w:t xml:space="preserve">ņemot vērā </w:t>
      </w:r>
      <w:r w:rsidRPr="005A140F">
        <w:rPr>
          <w:rFonts w:eastAsia="Calibri"/>
          <w:bCs/>
          <w:szCs w:val="26"/>
          <w:lang w:val="lv-LV"/>
        </w:rPr>
        <w:t>Teritoriālās pastāvīgās komitejas, Tautsaimniecības attīstības jautājumu pastāvīgās komitejas, Izglītības, kultūras un sporta jaut</w:t>
      </w:r>
      <w:r w:rsidRPr="005A140F">
        <w:rPr>
          <w:rFonts w:eastAsia="Calibri"/>
          <w:bCs/>
          <w:szCs w:val="26"/>
          <w:lang w:val="lv-LV"/>
        </w:rPr>
        <w:t xml:space="preserve">ājumu pastāvīgās komitejas, Sociālo un veselības aizsardzības jautājumu pastāvīgās komitejas un Finanšu pastāvīgās komitejas </w:t>
      </w:r>
      <w:r w:rsidRPr="005A140F">
        <w:rPr>
          <w:rFonts w:eastAsia="Calibri"/>
          <w:szCs w:val="26"/>
          <w:lang w:val="lv-LV"/>
        </w:rPr>
        <w:t>2022.gada 1</w:t>
      </w:r>
      <w:r w:rsidR="00B90875">
        <w:rPr>
          <w:rFonts w:eastAsia="Calibri"/>
          <w:szCs w:val="26"/>
          <w:lang w:val="lv-LV"/>
        </w:rPr>
        <w:t>1</w:t>
      </w:r>
      <w:r w:rsidRPr="005A140F">
        <w:rPr>
          <w:rFonts w:eastAsia="Calibri"/>
          <w:szCs w:val="26"/>
          <w:lang w:val="lv-LV"/>
        </w:rPr>
        <w:t>.augusta priekšlikumus</w:t>
      </w:r>
      <w:r w:rsidRPr="005A140F">
        <w:rPr>
          <w:lang w:val="lv-LV"/>
        </w:rPr>
        <w:t>,</w:t>
      </w:r>
      <w:r w:rsidRPr="005A140F">
        <w:rPr>
          <w:rFonts w:eastAsia="Calibri"/>
          <w:iCs/>
          <w:lang w:val="lv-LV"/>
        </w:rPr>
        <w:t xml:space="preserve"> Rēzeknes novada dome </w:t>
      </w:r>
      <w:r w:rsidRPr="005A140F">
        <w:rPr>
          <w:rFonts w:eastAsia="Calibri"/>
          <w:iCs/>
          <w:spacing w:val="80"/>
          <w:lang w:val="lv-LV"/>
        </w:rPr>
        <w:t>nolem</w:t>
      </w:r>
      <w:r w:rsidRPr="005A140F">
        <w:rPr>
          <w:rFonts w:eastAsia="Calibri"/>
          <w:iCs/>
          <w:lang w:val="lv-LV"/>
        </w:rPr>
        <w:t>j:</w:t>
      </w:r>
    </w:p>
    <w:p w:rsidR="00A35DA3" w:rsidRPr="005A140F" w:rsidRDefault="00A35DA3" w:rsidP="00A35DA3">
      <w:pPr>
        <w:pStyle w:val="22"/>
        <w:ind w:firstLine="567"/>
        <w:rPr>
          <w:rFonts w:cs="Times New Roman"/>
          <w:szCs w:val="24"/>
        </w:rPr>
      </w:pPr>
    </w:p>
    <w:p w:rsidR="00A35DA3" w:rsidRPr="005A140F" w:rsidRDefault="00800D51" w:rsidP="00A35DA3">
      <w:pPr>
        <w:numPr>
          <w:ilvl w:val="0"/>
          <w:numId w:val="4"/>
        </w:numPr>
        <w:suppressAutoHyphens/>
        <w:ind w:left="851" w:right="17" w:hanging="284"/>
        <w:jc w:val="both"/>
        <w:rPr>
          <w:lang w:val="lv-LV"/>
        </w:rPr>
      </w:pPr>
      <w:r w:rsidRPr="005A140F">
        <w:rPr>
          <w:lang w:val="lv-LV"/>
        </w:rPr>
        <w:t>Apstiprināt Rēzeknes novada domes 2022.gada 18.augusta nolikumu “</w:t>
      </w:r>
      <w:r w:rsidRPr="005A140F">
        <w:rPr>
          <w:lang w:val="lv-LV"/>
        </w:rPr>
        <w:t>Rēzeknes novada pašvaldības Administratīvo aktu apstrīdēšanas komisijas nolikums” (nolikums pievienots).</w:t>
      </w:r>
    </w:p>
    <w:p w:rsidR="00A35DA3" w:rsidRPr="005A140F" w:rsidRDefault="00800D51" w:rsidP="00A35DA3">
      <w:pPr>
        <w:numPr>
          <w:ilvl w:val="0"/>
          <w:numId w:val="4"/>
        </w:numPr>
        <w:suppressAutoHyphens/>
        <w:ind w:left="851" w:right="17" w:hanging="284"/>
        <w:jc w:val="both"/>
        <w:rPr>
          <w:lang w:val="lv-LV"/>
        </w:rPr>
      </w:pPr>
      <w:r w:rsidRPr="005A140F">
        <w:rPr>
          <w:bCs/>
          <w:lang w:val="lv-LV"/>
        </w:rPr>
        <w:t>Atzīt par spēku zaudējušu Rēzeknes novada domes 2016.gada 18.februāra nolikumu “Rēzeknes novada pašvaldības Administratīvo aktu apstrīdēšanas komisijas</w:t>
      </w:r>
      <w:r w:rsidRPr="005A140F">
        <w:rPr>
          <w:bCs/>
          <w:lang w:val="lv-LV"/>
        </w:rPr>
        <w:t xml:space="preserve"> nolikums” (protokols Nr.5, 9.§).</w:t>
      </w:r>
    </w:p>
    <w:p w:rsidR="00A35DA3" w:rsidRPr="005A140F" w:rsidRDefault="00800D51" w:rsidP="00A35DA3">
      <w:pPr>
        <w:numPr>
          <w:ilvl w:val="0"/>
          <w:numId w:val="4"/>
        </w:numPr>
        <w:suppressAutoHyphens/>
        <w:ind w:left="851" w:right="17" w:hanging="284"/>
        <w:jc w:val="both"/>
        <w:rPr>
          <w:lang w:val="lv-LV"/>
        </w:rPr>
      </w:pPr>
      <w:r w:rsidRPr="005A140F">
        <w:rPr>
          <w:color w:val="000000"/>
          <w:shd w:val="clear" w:color="auto" w:fill="FFFFFF"/>
          <w:lang w:val="lv-LV"/>
        </w:rPr>
        <w:t xml:space="preserve">Nolikums stājas spēkā 2022.gada 18.augustā. </w:t>
      </w:r>
    </w:p>
    <w:p w:rsidR="00A35DA3" w:rsidRPr="005A140F" w:rsidRDefault="00800D51" w:rsidP="00A35DA3">
      <w:pPr>
        <w:numPr>
          <w:ilvl w:val="0"/>
          <w:numId w:val="4"/>
        </w:numPr>
        <w:suppressAutoHyphens/>
        <w:ind w:left="851" w:right="17" w:hanging="284"/>
        <w:jc w:val="both"/>
        <w:rPr>
          <w:lang w:val="lv-LV"/>
        </w:rPr>
      </w:pPr>
      <w:r w:rsidRPr="005A140F">
        <w:rPr>
          <w:color w:val="000000"/>
          <w:lang w:val="lv-LV"/>
        </w:rPr>
        <w:t xml:space="preserve">Uzdot Attīstības plānošanas nodaļai nodrošināt spēkā stājušos </w:t>
      </w:r>
      <w:r w:rsidRPr="005A140F">
        <w:rPr>
          <w:lang w:val="lv-LV"/>
        </w:rPr>
        <w:t>Rēzeknes novada domes 2022.gada 18.augusta nolikuma</w:t>
      </w:r>
      <w:r w:rsidRPr="005A140F">
        <w:rPr>
          <w:color w:val="FF0000"/>
          <w:lang w:val="lv-LV"/>
        </w:rPr>
        <w:t xml:space="preserve"> </w:t>
      </w:r>
      <w:r w:rsidRPr="005A140F">
        <w:rPr>
          <w:lang w:val="lv-LV"/>
        </w:rPr>
        <w:t xml:space="preserve">“Rēzeknes novada pašvaldības Administratīvo aktu apstrīdēšanas komisijas nolikums” </w:t>
      </w:r>
      <w:r w:rsidRPr="005A140F">
        <w:rPr>
          <w:color w:val="000000"/>
          <w:lang w:val="lv-LV"/>
        </w:rPr>
        <w:t>publicēšanu Rēzeknes novada pašvaldības mājaslapā.</w:t>
      </w:r>
    </w:p>
    <w:p w:rsidR="00611FC2" w:rsidRPr="005A140F" w:rsidRDefault="00611FC2" w:rsidP="005B10DA">
      <w:pPr>
        <w:jc w:val="both"/>
        <w:rPr>
          <w:lang w:val="lv-LV"/>
        </w:rPr>
      </w:pPr>
    </w:p>
    <w:p w:rsidR="00EF6A01" w:rsidRPr="005A140F" w:rsidRDefault="00EF6A01" w:rsidP="005B10DA">
      <w:pPr>
        <w:jc w:val="both"/>
        <w:rPr>
          <w:lang w:val="lv-LV"/>
        </w:rPr>
      </w:pPr>
    </w:p>
    <w:p w:rsidR="005B10DA" w:rsidRPr="005A140F" w:rsidRDefault="00800D51" w:rsidP="005B10DA">
      <w:pPr>
        <w:jc w:val="both"/>
        <w:rPr>
          <w:lang w:val="lv-LV"/>
        </w:rPr>
      </w:pPr>
      <w:r w:rsidRPr="005A140F">
        <w:rPr>
          <w:lang w:val="lv-LV"/>
        </w:rPr>
        <w:t>Domes priekšsēdētājs</w:t>
      </w:r>
      <w:r w:rsidR="00824A8C" w:rsidRPr="005A140F">
        <w:rPr>
          <w:lang w:val="lv-LV"/>
        </w:rPr>
        <w:tab/>
      </w:r>
      <w:r w:rsidR="00824A8C" w:rsidRPr="005A140F">
        <w:rPr>
          <w:lang w:val="lv-LV"/>
        </w:rPr>
        <w:tab/>
      </w:r>
      <w:r w:rsidR="00824A8C" w:rsidRPr="005A140F">
        <w:rPr>
          <w:lang w:val="lv-LV"/>
        </w:rPr>
        <w:tab/>
      </w:r>
      <w:r>
        <w:rPr>
          <w:lang w:val="lv-LV"/>
        </w:rPr>
        <w:t xml:space="preserve">                             </w:t>
      </w:r>
      <w:r w:rsidR="00824A8C" w:rsidRPr="005A140F">
        <w:rPr>
          <w:lang w:val="lv-LV"/>
        </w:rPr>
        <w:tab/>
      </w:r>
      <w:r>
        <w:rPr>
          <w:lang w:val="lv-LV"/>
        </w:rPr>
        <w:t xml:space="preserve">                         </w:t>
      </w:r>
      <w:r w:rsidRPr="005A140F">
        <w:rPr>
          <w:lang w:val="lv-LV"/>
        </w:rPr>
        <w:t>Monvīds Švarcs</w:t>
      </w:r>
    </w:p>
    <w:p w:rsidR="005B10DA" w:rsidRPr="005A140F" w:rsidRDefault="005B10DA" w:rsidP="005B10DA">
      <w:pPr>
        <w:jc w:val="both"/>
        <w:rPr>
          <w:lang w:val="lv-LV"/>
        </w:rPr>
      </w:pPr>
    </w:p>
    <w:p w:rsidR="005B10DA" w:rsidRPr="005A140F" w:rsidRDefault="005B10DA" w:rsidP="005B10DA">
      <w:pPr>
        <w:jc w:val="both"/>
        <w:rPr>
          <w:lang w:val="lv-LV"/>
        </w:rPr>
      </w:pPr>
    </w:p>
    <w:p w:rsidR="005B10DA" w:rsidRPr="005A140F" w:rsidRDefault="005B10DA" w:rsidP="005B10DA">
      <w:pPr>
        <w:rPr>
          <w:lang w:val="lv-LV"/>
        </w:rPr>
      </w:pPr>
    </w:p>
    <w:p w:rsidR="005F585C" w:rsidRPr="005A140F" w:rsidRDefault="005F585C" w:rsidP="005F585C">
      <w:pPr>
        <w:rPr>
          <w:lang w:val="lv-LV"/>
        </w:rPr>
      </w:pPr>
    </w:p>
    <w:p w:rsidR="00391737" w:rsidRPr="005A140F" w:rsidRDefault="00391737" w:rsidP="005F585C">
      <w:pPr>
        <w:rPr>
          <w:lang w:val="lv-LV"/>
        </w:rPr>
      </w:pPr>
    </w:p>
    <w:sectPr w:rsidR="00391737" w:rsidRPr="005A140F" w:rsidSect="00544724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51" w:rsidRDefault="00800D51">
      <w:r>
        <w:separator/>
      </w:r>
    </w:p>
  </w:endnote>
  <w:endnote w:type="continuationSeparator" w:id="0">
    <w:p w:rsidR="00800D51" w:rsidRDefault="0080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A0" w:rsidRDefault="00800D5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CA0" w:rsidRDefault="00800D5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51" w:rsidRDefault="00800D51">
      <w:r>
        <w:separator/>
      </w:r>
    </w:p>
  </w:footnote>
  <w:footnote w:type="continuationSeparator" w:id="0">
    <w:p w:rsidR="00800D51" w:rsidRDefault="0080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07548DB2">
      <w:start w:val="1"/>
      <w:numFmt w:val="decimal"/>
      <w:lvlText w:val="%1."/>
      <w:lvlJc w:val="left"/>
      <w:pPr>
        <w:ind w:left="720" w:hanging="360"/>
      </w:pPr>
    </w:lvl>
    <w:lvl w:ilvl="1" w:tplc="486248BC" w:tentative="1">
      <w:start w:val="1"/>
      <w:numFmt w:val="lowerLetter"/>
      <w:lvlText w:val="%2."/>
      <w:lvlJc w:val="left"/>
      <w:pPr>
        <w:ind w:left="1440" w:hanging="360"/>
      </w:pPr>
    </w:lvl>
    <w:lvl w:ilvl="2" w:tplc="EA566E80" w:tentative="1">
      <w:start w:val="1"/>
      <w:numFmt w:val="lowerRoman"/>
      <w:lvlText w:val="%3."/>
      <w:lvlJc w:val="right"/>
      <w:pPr>
        <w:ind w:left="2160" w:hanging="180"/>
      </w:pPr>
    </w:lvl>
    <w:lvl w:ilvl="3" w:tplc="C596C4F2" w:tentative="1">
      <w:start w:val="1"/>
      <w:numFmt w:val="decimal"/>
      <w:lvlText w:val="%4."/>
      <w:lvlJc w:val="left"/>
      <w:pPr>
        <w:ind w:left="2880" w:hanging="360"/>
      </w:pPr>
    </w:lvl>
    <w:lvl w:ilvl="4" w:tplc="17BE197C" w:tentative="1">
      <w:start w:val="1"/>
      <w:numFmt w:val="lowerLetter"/>
      <w:lvlText w:val="%5."/>
      <w:lvlJc w:val="left"/>
      <w:pPr>
        <w:ind w:left="3600" w:hanging="360"/>
      </w:pPr>
    </w:lvl>
    <w:lvl w:ilvl="5" w:tplc="0FEC0EFE" w:tentative="1">
      <w:start w:val="1"/>
      <w:numFmt w:val="lowerRoman"/>
      <w:lvlText w:val="%6."/>
      <w:lvlJc w:val="right"/>
      <w:pPr>
        <w:ind w:left="4320" w:hanging="180"/>
      </w:pPr>
    </w:lvl>
    <w:lvl w:ilvl="6" w:tplc="A6A0FB24" w:tentative="1">
      <w:start w:val="1"/>
      <w:numFmt w:val="decimal"/>
      <w:lvlText w:val="%7."/>
      <w:lvlJc w:val="left"/>
      <w:pPr>
        <w:ind w:left="5040" w:hanging="360"/>
      </w:pPr>
    </w:lvl>
    <w:lvl w:ilvl="7" w:tplc="4C1427CA" w:tentative="1">
      <w:start w:val="1"/>
      <w:numFmt w:val="lowerLetter"/>
      <w:lvlText w:val="%8."/>
      <w:lvlJc w:val="left"/>
      <w:pPr>
        <w:ind w:left="5760" w:hanging="360"/>
      </w:pPr>
    </w:lvl>
    <w:lvl w:ilvl="8" w:tplc="F6A26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F454CB1A">
      <w:start w:val="1"/>
      <w:numFmt w:val="decimal"/>
      <w:lvlText w:val="%1."/>
      <w:lvlJc w:val="left"/>
      <w:pPr>
        <w:ind w:left="720" w:hanging="360"/>
      </w:pPr>
    </w:lvl>
    <w:lvl w:ilvl="1" w:tplc="247AE69E" w:tentative="1">
      <w:start w:val="1"/>
      <w:numFmt w:val="lowerLetter"/>
      <w:lvlText w:val="%2."/>
      <w:lvlJc w:val="left"/>
      <w:pPr>
        <w:ind w:left="1440" w:hanging="360"/>
      </w:pPr>
    </w:lvl>
    <w:lvl w:ilvl="2" w:tplc="C7CEE5C8" w:tentative="1">
      <w:start w:val="1"/>
      <w:numFmt w:val="lowerRoman"/>
      <w:lvlText w:val="%3."/>
      <w:lvlJc w:val="right"/>
      <w:pPr>
        <w:ind w:left="2160" w:hanging="180"/>
      </w:pPr>
    </w:lvl>
    <w:lvl w:ilvl="3" w:tplc="E8745614" w:tentative="1">
      <w:start w:val="1"/>
      <w:numFmt w:val="decimal"/>
      <w:lvlText w:val="%4."/>
      <w:lvlJc w:val="left"/>
      <w:pPr>
        <w:ind w:left="2880" w:hanging="360"/>
      </w:pPr>
    </w:lvl>
    <w:lvl w:ilvl="4" w:tplc="A12A4310" w:tentative="1">
      <w:start w:val="1"/>
      <w:numFmt w:val="lowerLetter"/>
      <w:lvlText w:val="%5."/>
      <w:lvlJc w:val="left"/>
      <w:pPr>
        <w:ind w:left="3600" w:hanging="360"/>
      </w:pPr>
    </w:lvl>
    <w:lvl w:ilvl="5" w:tplc="089C9964" w:tentative="1">
      <w:start w:val="1"/>
      <w:numFmt w:val="lowerRoman"/>
      <w:lvlText w:val="%6."/>
      <w:lvlJc w:val="right"/>
      <w:pPr>
        <w:ind w:left="4320" w:hanging="180"/>
      </w:pPr>
    </w:lvl>
    <w:lvl w:ilvl="6" w:tplc="FB36E4CE" w:tentative="1">
      <w:start w:val="1"/>
      <w:numFmt w:val="decimal"/>
      <w:lvlText w:val="%7."/>
      <w:lvlJc w:val="left"/>
      <w:pPr>
        <w:ind w:left="5040" w:hanging="360"/>
      </w:pPr>
    </w:lvl>
    <w:lvl w:ilvl="7" w:tplc="78BAFF9C" w:tentative="1">
      <w:start w:val="1"/>
      <w:numFmt w:val="lowerLetter"/>
      <w:lvlText w:val="%8."/>
      <w:lvlJc w:val="left"/>
      <w:pPr>
        <w:ind w:left="5760" w:hanging="360"/>
      </w:pPr>
    </w:lvl>
    <w:lvl w:ilvl="8" w:tplc="C5DAF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A17"/>
    <w:multiLevelType w:val="hybridMultilevel"/>
    <w:tmpl w:val="A1780B12"/>
    <w:lvl w:ilvl="0" w:tplc="BA969DC6">
      <w:start w:val="1"/>
      <w:numFmt w:val="decimal"/>
      <w:lvlText w:val="%1."/>
      <w:lvlJc w:val="left"/>
      <w:pPr>
        <w:ind w:left="1287" w:hanging="360"/>
      </w:pPr>
    </w:lvl>
    <w:lvl w:ilvl="1" w:tplc="6034381C">
      <w:start w:val="1"/>
      <w:numFmt w:val="lowerLetter"/>
      <w:lvlText w:val="%2."/>
      <w:lvlJc w:val="left"/>
      <w:pPr>
        <w:ind w:left="2007" w:hanging="360"/>
      </w:pPr>
    </w:lvl>
    <w:lvl w:ilvl="2" w:tplc="10DAC2AA" w:tentative="1">
      <w:start w:val="1"/>
      <w:numFmt w:val="lowerRoman"/>
      <w:lvlText w:val="%3."/>
      <w:lvlJc w:val="right"/>
      <w:pPr>
        <w:ind w:left="2727" w:hanging="180"/>
      </w:pPr>
    </w:lvl>
    <w:lvl w:ilvl="3" w:tplc="715082BE" w:tentative="1">
      <w:start w:val="1"/>
      <w:numFmt w:val="decimal"/>
      <w:lvlText w:val="%4."/>
      <w:lvlJc w:val="left"/>
      <w:pPr>
        <w:ind w:left="3447" w:hanging="360"/>
      </w:pPr>
    </w:lvl>
    <w:lvl w:ilvl="4" w:tplc="12521D62" w:tentative="1">
      <w:start w:val="1"/>
      <w:numFmt w:val="lowerLetter"/>
      <w:lvlText w:val="%5."/>
      <w:lvlJc w:val="left"/>
      <w:pPr>
        <w:ind w:left="4167" w:hanging="360"/>
      </w:pPr>
    </w:lvl>
    <w:lvl w:ilvl="5" w:tplc="785E46FC" w:tentative="1">
      <w:start w:val="1"/>
      <w:numFmt w:val="lowerRoman"/>
      <w:lvlText w:val="%6."/>
      <w:lvlJc w:val="right"/>
      <w:pPr>
        <w:ind w:left="4887" w:hanging="180"/>
      </w:pPr>
    </w:lvl>
    <w:lvl w:ilvl="6" w:tplc="C482505A" w:tentative="1">
      <w:start w:val="1"/>
      <w:numFmt w:val="decimal"/>
      <w:lvlText w:val="%7."/>
      <w:lvlJc w:val="left"/>
      <w:pPr>
        <w:ind w:left="5607" w:hanging="360"/>
      </w:pPr>
    </w:lvl>
    <w:lvl w:ilvl="7" w:tplc="F4A646E8" w:tentative="1">
      <w:start w:val="1"/>
      <w:numFmt w:val="lowerLetter"/>
      <w:lvlText w:val="%8."/>
      <w:lvlJc w:val="left"/>
      <w:pPr>
        <w:ind w:left="6327" w:hanging="360"/>
      </w:pPr>
    </w:lvl>
    <w:lvl w:ilvl="8" w:tplc="C85AD9B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7352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466768" w:tentative="1">
      <w:start w:val="1"/>
      <w:numFmt w:val="lowerLetter"/>
      <w:lvlText w:val="%2."/>
      <w:lvlJc w:val="left"/>
      <w:pPr>
        <w:ind w:left="1800" w:hanging="360"/>
      </w:pPr>
    </w:lvl>
    <w:lvl w:ilvl="2" w:tplc="918AD6F6" w:tentative="1">
      <w:start w:val="1"/>
      <w:numFmt w:val="lowerRoman"/>
      <w:lvlText w:val="%3."/>
      <w:lvlJc w:val="right"/>
      <w:pPr>
        <w:ind w:left="2520" w:hanging="180"/>
      </w:pPr>
    </w:lvl>
    <w:lvl w:ilvl="3" w:tplc="1BDAF7BC" w:tentative="1">
      <w:start w:val="1"/>
      <w:numFmt w:val="decimal"/>
      <w:lvlText w:val="%4."/>
      <w:lvlJc w:val="left"/>
      <w:pPr>
        <w:ind w:left="3240" w:hanging="360"/>
      </w:pPr>
    </w:lvl>
    <w:lvl w:ilvl="4" w:tplc="B174212A" w:tentative="1">
      <w:start w:val="1"/>
      <w:numFmt w:val="lowerLetter"/>
      <w:lvlText w:val="%5."/>
      <w:lvlJc w:val="left"/>
      <w:pPr>
        <w:ind w:left="3960" w:hanging="360"/>
      </w:pPr>
    </w:lvl>
    <w:lvl w:ilvl="5" w:tplc="A8CC0B98" w:tentative="1">
      <w:start w:val="1"/>
      <w:numFmt w:val="lowerRoman"/>
      <w:lvlText w:val="%6."/>
      <w:lvlJc w:val="right"/>
      <w:pPr>
        <w:ind w:left="4680" w:hanging="180"/>
      </w:pPr>
    </w:lvl>
    <w:lvl w:ilvl="6" w:tplc="39562A64" w:tentative="1">
      <w:start w:val="1"/>
      <w:numFmt w:val="decimal"/>
      <w:lvlText w:val="%7."/>
      <w:lvlJc w:val="left"/>
      <w:pPr>
        <w:ind w:left="5400" w:hanging="360"/>
      </w:pPr>
    </w:lvl>
    <w:lvl w:ilvl="7" w:tplc="92A2E758" w:tentative="1">
      <w:start w:val="1"/>
      <w:numFmt w:val="lowerLetter"/>
      <w:lvlText w:val="%8."/>
      <w:lvlJc w:val="left"/>
      <w:pPr>
        <w:ind w:left="6120" w:hanging="360"/>
      </w:pPr>
    </w:lvl>
    <w:lvl w:ilvl="8" w:tplc="BA48120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86599"/>
    <w:rsid w:val="00391737"/>
    <w:rsid w:val="003A660F"/>
    <w:rsid w:val="004A6680"/>
    <w:rsid w:val="004C3734"/>
    <w:rsid w:val="00544724"/>
    <w:rsid w:val="00576C82"/>
    <w:rsid w:val="005A056E"/>
    <w:rsid w:val="005A140F"/>
    <w:rsid w:val="005B10DA"/>
    <w:rsid w:val="005C1E90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00D51"/>
    <w:rsid w:val="00811EA4"/>
    <w:rsid w:val="00824A8C"/>
    <w:rsid w:val="009751DB"/>
    <w:rsid w:val="009B514C"/>
    <w:rsid w:val="009D7D11"/>
    <w:rsid w:val="00A05314"/>
    <w:rsid w:val="00A23549"/>
    <w:rsid w:val="00A2398A"/>
    <w:rsid w:val="00A35DA3"/>
    <w:rsid w:val="00AA64E5"/>
    <w:rsid w:val="00B0429F"/>
    <w:rsid w:val="00B4534E"/>
    <w:rsid w:val="00B74E23"/>
    <w:rsid w:val="00B90875"/>
    <w:rsid w:val="00BC1B30"/>
    <w:rsid w:val="00BC7CA0"/>
    <w:rsid w:val="00BD390D"/>
    <w:rsid w:val="00C07D88"/>
    <w:rsid w:val="00C30265"/>
    <w:rsid w:val="00C56CFE"/>
    <w:rsid w:val="00C613B5"/>
    <w:rsid w:val="00DB13B0"/>
    <w:rsid w:val="00DF77A1"/>
    <w:rsid w:val="00E83561"/>
    <w:rsid w:val="00EF6A01"/>
    <w:rsid w:val="00F3295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5A1B8B-7D75-4DB2-A2C7-3EB2C2B9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paragraph" w:customStyle="1" w:styleId="22">
    <w:name w:val="Основной текст с отступом 22"/>
    <w:basedOn w:val="Normal"/>
    <w:rsid w:val="00A35DA3"/>
    <w:pPr>
      <w:suppressAutoHyphens/>
      <w:ind w:right="-5" w:firstLine="540"/>
      <w:jc w:val="both"/>
    </w:pPr>
    <w:rPr>
      <w:rFonts w:cs="Calibri"/>
      <w:iCs/>
      <w:szCs w:val="32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2023-02-08T13:36:00Z</dcterms:created>
  <dcterms:modified xsi:type="dcterms:W3CDTF">2023-02-08T13:36:00Z</dcterms:modified>
</cp:coreProperties>
</file>