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25" w:rsidRPr="00270E77" w:rsidRDefault="001A4525" w:rsidP="001A4525">
      <w:pPr>
        <w:jc w:val="center"/>
        <w:rPr>
          <w:rFonts w:ascii="Times New Roman" w:hAnsi="Times New Roman"/>
          <w:b/>
          <w:sz w:val="32"/>
          <w:szCs w:val="32"/>
        </w:rPr>
      </w:pPr>
      <w:r w:rsidRPr="00270E77">
        <w:rPr>
          <w:rFonts w:ascii="Times New Roman" w:hAnsi="Times New Roman"/>
          <w:b/>
          <w:sz w:val="32"/>
          <w:szCs w:val="32"/>
        </w:rPr>
        <w:t>NOLIKUMS</w:t>
      </w:r>
    </w:p>
    <w:p w:rsidR="001A4525" w:rsidRPr="00D767A2" w:rsidRDefault="00544DB0" w:rsidP="001A4525">
      <w:pPr>
        <w:pStyle w:val="NoSpacing"/>
        <w:jc w:val="center"/>
        <w:rPr>
          <w:rFonts w:ascii="Times New Roman" w:hAnsi="Times New Roman"/>
          <w:b/>
          <w:sz w:val="32"/>
          <w:szCs w:val="32"/>
        </w:rPr>
      </w:pPr>
      <w:r>
        <w:rPr>
          <w:rFonts w:ascii="Times New Roman" w:hAnsi="Times New Roman"/>
          <w:b/>
          <w:sz w:val="32"/>
          <w:szCs w:val="32"/>
        </w:rPr>
        <w:t>202</w:t>
      </w:r>
      <w:r w:rsidR="002E79DC">
        <w:rPr>
          <w:rFonts w:ascii="Times New Roman" w:hAnsi="Times New Roman"/>
          <w:b/>
          <w:sz w:val="32"/>
          <w:szCs w:val="32"/>
        </w:rPr>
        <w:t>3</w:t>
      </w:r>
      <w:r w:rsidR="001A4525">
        <w:rPr>
          <w:rFonts w:ascii="Times New Roman" w:hAnsi="Times New Roman"/>
          <w:b/>
          <w:sz w:val="32"/>
          <w:szCs w:val="32"/>
        </w:rPr>
        <w:t xml:space="preserve">.GADA </w:t>
      </w:r>
      <w:r w:rsidR="001A4525" w:rsidRPr="00D767A2">
        <w:rPr>
          <w:rFonts w:ascii="Times New Roman" w:hAnsi="Times New Roman"/>
          <w:b/>
          <w:sz w:val="32"/>
          <w:szCs w:val="32"/>
        </w:rPr>
        <w:t>RĒZEKNES NOVADA</w:t>
      </w:r>
    </w:p>
    <w:p w:rsidR="001A4525" w:rsidRDefault="001A4525" w:rsidP="001A4525">
      <w:pPr>
        <w:pStyle w:val="NoSpacing"/>
        <w:jc w:val="center"/>
        <w:rPr>
          <w:rFonts w:ascii="Times New Roman" w:hAnsi="Times New Roman"/>
          <w:b/>
          <w:sz w:val="32"/>
          <w:szCs w:val="32"/>
        </w:rPr>
      </w:pPr>
      <w:r w:rsidRPr="00D767A2">
        <w:rPr>
          <w:rFonts w:ascii="Times New Roman" w:hAnsi="Times New Roman"/>
          <w:b/>
          <w:sz w:val="32"/>
          <w:szCs w:val="32"/>
        </w:rPr>
        <w:t>KAUSA IZCĪŅA HOKEJĀ</w:t>
      </w:r>
    </w:p>
    <w:p w:rsidR="00D319BA" w:rsidRDefault="00D319BA" w:rsidP="001A4525">
      <w:pPr>
        <w:pStyle w:val="NoSpacing"/>
        <w:jc w:val="center"/>
        <w:rPr>
          <w:rFonts w:ascii="Times New Roman" w:hAnsi="Times New Roman"/>
          <w:b/>
          <w:sz w:val="32"/>
          <w:szCs w:val="32"/>
        </w:rPr>
      </w:pPr>
    </w:p>
    <w:p w:rsidR="001A4525" w:rsidRPr="000D542A" w:rsidRDefault="001A4525" w:rsidP="001A4525">
      <w:pPr>
        <w:pStyle w:val="NoSpacing"/>
        <w:jc w:val="center"/>
        <w:rPr>
          <w:sz w:val="16"/>
          <w:szCs w:val="16"/>
        </w:rPr>
      </w:pP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t>Sacensību mērķis un uzdevumu</w:t>
      </w:r>
    </w:p>
    <w:p w:rsidR="001A4525" w:rsidRPr="0092638E" w:rsidRDefault="001A4525" w:rsidP="001A4525">
      <w:pPr>
        <w:pStyle w:val="NoSpacing"/>
        <w:rPr>
          <w:rFonts w:ascii="Times New Roman" w:hAnsi="Times New Roman"/>
          <w:sz w:val="28"/>
          <w:szCs w:val="24"/>
        </w:rPr>
      </w:pPr>
      <w:r w:rsidRPr="0092638E">
        <w:rPr>
          <w:rFonts w:ascii="Times New Roman" w:hAnsi="Times New Roman"/>
          <w:sz w:val="28"/>
          <w:szCs w:val="24"/>
        </w:rPr>
        <w:t xml:space="preserve">Popularizēt hokeju </w:t>
      </w:r>
      <w:r w:rsidRPr="00D319BA">
        <w:rPr>
          <w:rFonts w:ascii="Times New Roman" w:hAnsi="Times New Roman"/>
          <w:sz w:val="28"/>
          <w:szCs w:val="24"/>
          <w:u w:val="single"/>
        </w:rPr>
        <w:t>Rēzeknes novada iedzīvotāju</w:t>
      </w:r>
      <w:r w:rsidRPr="0092638E">
        <w:rPr>
          <w:rFonts w:ascii="Times New Roman" w:hAnsi="Times New Roman"/>
          <w:sz w:val="28"/>
          <w:szCs w:val="24"/>
        </w:rPr>
        <w:t xml:space="preserve"> vidū.</w:t>
      </w:r>
    </w:p>
    <w:p w:rsidR="001A4525" w:rsidRPr="0092638E" w:rsidRDefault="001A4525" w:rsidP="001A4525">
      <w:pPr>
        <w:pStyle w:val="NoSpacing"/>
        <w:rPr>
          <w:rFonts w:ascii="Times New Roman" w:hAnsi="Times New Roman"/>
          <w:sz w:val="28"/>
          <w:szCs w:val="24"/>
        </w:rPr>
      </w:pPr>
      <w:r w:rsidRPr="0092638E">
        <w:rPr>
          <w:rFonts w:ascii="Times New Roman" w:hAnsi="Times New Roman"/>
          <w:sz w:val="28"/>
          <w:szCs w:val="24"/>
        </w:rPr>
        <w:t xml:space="preserve">Noskaidrot </w:t>
      </w:r>
      <w:r w:rsidRPr="00D319BA">
        <w:rPr>
          <w:rFonts w:ascii="Times New Roman" w:hAnsi="Times New Roman"/>
          <w:sz w:val="28"/>
          <w:szCs w:val="24"/>
          <w:u w:val="single"/>
        </w:rPr>
        <w:t>Rēzeknes novada</w:t>
      </w:r>
      <w:r w:rsidRPr="0092638E">
        <w:rPr>
          <w:rFonts w:ascii="Times New Roman" w:hAnsi="Times New Roman"/>
          <w:sz w:val="28"/>
          <w:szCs w:val="24"/>
        </w:rPr>
        <w:t xml:space="preserve"> labākās komandas.</w:t>
      </w:r>
    </w:p>
    <w:p w:rsidR="001A4525" w:rsidRPr="0092638E" w:rsidRDefault="001A4525" w:rsidP="001A4525">
      <w:pPr>
        <w:pStyle w:val="NoSpacing"/>
        <w:rPr>
          <w:rFonts w:ascii="Times New Roman" w:hAnsi="Times New Roman"/>
          <w:b/>
          <w:sz w:val="28"/>
          <w:szCs w:val="24"/>
          <w:u w:val="single"/>
        </w:rPr>
      </w:pP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t>Sacensību vadība</w:t>
      </w:r>
    </w:p>
    <w:p w:rsidR="001A4525" w:rsidRPr="0092638E" w:rsidRDefault="001A4525" w:rsidP="001A4525">
      <w:pPr>
        <w:pStyle w:val="NoSpacing"/>
        <w:rPr>
          <w:rFonts w:ascii="Times New Roman" w:hAnsi="Times New Roman"/>
          <w:b/>
          <w:sz w:val="18"/>
          <w:szCs w:val="16"/>
          <w:u w:val="single"/>
        </w:rPr>
      </w:pPr>
      <w:r w:rsidRPr="0092638E">
        <w:rPr>
          <w:rFonts w:ascii="Times New Roman" w:hAnsi="Times New Roman"/>
          <w:sz w:val="28"/>
          <w:szCs w:val="24"/>
        </w:rPr>
        <w:t>Sacensības organizē un vada Rēzeknes novada pašvaldība (sporta speciālis</w:t>
      </w:r>
      <w:r w:rsidR="002E79DC">
        <w:rPr>
          <w:rFonts w:ascii="Times New Roman" w:hAnsi="Times New Roman"/>
          <w:sz w:val="28"/>
          <w:szCs w:val="24"/>
        </w:rPr>
        <w:t xml:space="preserve">ts – </w:t>
      </w:r>
      <w:proofErr w:type="spellStart"/>
      <w:r w:rsidR="002E79DC">
        <w:rPr>
          <w:rFonts w:ascii="Times New Roman" w:hAnsi="Times New Roman"/>
          <w:sz w:val="28"/>
          <w:szCs w:val="24"/>
        </w:rPr>
        <w:t>I.Derjagins</w:t>
      </w:r>
      <w:proofErr w:type="spellEnd"/>
      <w:r w:rsidR="002E79DC">
        <w:rPr>
          <w:rFonts w:ascii="Times New Roman" w:hAnsi="Times New Roman"/>
          <w:sz w:val="28"/>
          <w:szCs w:val="24"/>
        </w:rPr>
        <w:t>, tālr.26531922.</w:t>
      </w: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t>Sacensību norises laiks un vieta</w:t>
      </w:r>
    </w:p>
    <w:p w:rsidR="001A4525" w:rsidRPr="0092638E" w:rsidRDefault="00544DB0" w:rsidP="001A4525">
      <w:pPr>
        <w:pStyle w:val="NoSpacing"/>
        <w:rPr>
          <w:rFonts w:ascii="Times New Roman" w:hAnsi="Times New Roman"/>
          <w:sz w:val="28"/>
          <w:szCs w:val="24"/>
        </w:rPr>
      </w:pPr>
      <w:r w:rsidRPr="0092638E">
        <w:rPr>
          <w:rFonts w:ascii="Times New Roman" w:hAnsi="Times New Roman"/>
          <w:sz w:val="28"/>
          <w:szCs w:val="24"/>
        </w:rPr>
        <w:t xml:space="preserve">Sacensības notiks </w:t>
      </w:r>
      <w:r w:rsidRPr="00CE3471">
        <w:rPr>
          <w:rFonts w:ascii="Times New Roman" w:hAnsi="Times New Roman"/>
          <w:b/>
          <w:sz w:val="28"/>
          <w:szCs w:val="24"/>
        </w:rPr>
        <w:t>202</w:t>
      </w:r>
      <w:r w:rsidR="002E79DC" w:rsidRPr="00CE3471">
        <w:rPr>
          <w:rFonts w:ascii="Times New Roman" w:hAnsi="Times New Roman"/>
          <w:b/>
          <w:sz w:val="28"/>
          <w:szCs w:val="24"/>
        </w:rPr>
        <w:t>3</w:t>
      </w:r>
      <w:r w:rsidR="001A4525" w:rsidRPr="00CE3471">
        <w:rPr>
          <w:rFonts w:ascii="Times New Roman" w:hAnsi="Times New Roman"/>
          <w:b/>
          <w:sz w:val="28"/>
          <w:szCs w:val="24"/>
        </w:rPr>
        <w:t xml:space="preserve">.gada </w:t>
      </w:r>
      <w:r w:rsidR="002E79DC" w:rsidRPr="00CE3471">
        <w:rPr>
          <w:rFonts w:ascii="Times New Roman" w:hAnsi="Times New Roman"/>
          <w:b/>
          <w:sz w:val="28"/>
          <w:szCs w:val="24"/>
        </w:rPr>
        <w:t>5</w:t>
      </w:r>
      <w:r w:rsidR="001A4525" w:rsidRPr="00CE3471">
        <w:rPr>
          <w:rFonts w:ascii="Times New Roman" w:hAnsi="Times New Roman"/>
          <w:b/>
          <w:sz w:val="28"/>
          <w:szCs w:val="24"/>
        </w:rPr>
        <w:t>.</w:t>
      </w:r>
      <w:r w:rsidR="00CE3471">
        <w:rPr>
          <w:rFonts w:ascii="Times New Roman" w:hAnsi="Times New Roman"/>
          <w:b/>
          <w:sz w:val="28"/>
          <w:szCs w:val="24"/>
        </w:rPr>
        <w:t>maijā</w:t>
      </w:r>
      <w:r w:rsidR="001A4525" w:rsidRPr="00CE3471">
        <w:rPr>
          <w:rFonts w:ascii="Times New Roman" w:hAnsi="Times New Roman"/>
          <w:b/>
          <w:sz w:val="28"/>
          <w:szCs w:val="24"/>
        </w:rPr>
        <w:t xml:space="preserve"> no plkst. </w:t>
      </w:r>
      <w:r w:rsidR="00CC3654" w:rsidRPr="00CE3471">
        <w:rPr>
          <w:rFonts w:ascii="Times New Roman" w:hAnsi="Times New Roman"/>
          <w:b/>
          <w:sz w:val="28"/>
          <w:szCs w:val="24"/>
        </w:rPr>
        <w:t>1</w:t>
      </w:r>
      <w:r w:rsidR="002E79DC" w:rsidRPr="00CE3471">
        <w:rPr>
          <w:rFonts w:ascii="Times New Roman" w:hAnsi="Times New Roman"/>
          <w:b/>
          <w:sz w:val="28"/>
          <w:szCs w:val="24"/>
        </w:rPr>
        <w:t>2</w:t>
      </w:r>
      <w:r w:rsidRPr="00CE3471">
        <w:rPr>
          <w:rFonts w:ascii="Times New Roman" w:hAnsi="Times New Roman"/>
          <w:b/>
          <w:sz w:val="28"/>
          <w:szCs w:val="24"/>
        </w:rPr>
        <w:t>:0</w:t>
      </w:r>
      <w:r w:rsidR="00CC3654" w:rsidRPr="00CE3471">
        <w:rPr>
          <w:rFonts w:ascii="Times New Roman" w:hAnsi="Times New Roman"/>
          <w:b/>
          <w:sz w:val="28"/>
          <w:szCs w:val="24"/>
        </w:rPr>
        <w:t>0</w:t>
      </w:r>
      <w:r w:rsidR="001A4525" w:rsidRPr="0092638E">
        <w:rPr>
          <w:rFonts w:ascii="Times New Roman" w:hAnsi="Times New Roman"/>
          <w:sz w:val="28"/>
          <w:szCs w:val="24"/>
        </w:rPr>
        <w:t xml:space="preserve">, </w:t>
      </w:r>
      <w:r w:rsidR="006438DE" w:rsidRPr="0092638E">
        <w:rPr>
          <w:rFonts w:ascii="Times New Roman" w:hAnsi="Times New Roman"/>
          <w:sz w:val="28"/>
          <w:szCs w:val="24"/>
        </w:rPr>
        <w:t>SIA “Olimpiskais centrs Rēzekne” ledus hallē, Stacijas iela 30b</w:t>
      </w:r>
      <w:r w:rsidR="001A4525" w:rsidRPr="0092638E">
        <w:rPr>
          <w:rFonts w:ascii="Times New Roman" w:hAnsi="Times New Roman"/>
          <w:sz w:val="28"/>
          <w:szCs w:val="24"/>
        </w:rPr>
        <w:t xml:space="preserve">. </w:t>
      </w:r>
    </w:p>
    <w:p w:rsidR="001A4525" w:rsidRPr="0092638E" w:rsidRDefault="001A4525" w:rsidP="001A4525">
      <w:pPr>
        <w:pStyle w:val="NoSpacing"/>
        <w:rPr>
          <w:rFonts w:ascii="Times New Roman" w:hAnsi="Times New Roman"/>
          <w:b/>
          <w:sz w:val="18"/>
          <w:szCs w:val="16"/>
          <w:u w:val="single"/>
        </w:rPr>
      </w:pP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t>Dalībnieki</w:t>
      </w:r>
    </w:p>
    <w:p w:rsidR="001A4525" w:rsidRPr="0092638E" w:rsidRDefault="001A4525" w:rsidP="001A4525">
      <w:pPr>
        <w:pStyle w:val="NoSpacing"/>
        <w:rPr>
          <w:rFonts w:ascii="Times New Roman" w:hAnsi="Times New Roman"/>
          <w:sz w:val="28"/>
          <w:szCs w:val="24"/>
        </w:rPr>
      </w:pPr>
      <w:r w:rsidRPr="0092638E">
        <w:rPr>
          <w:rFonts w:ascii="Times New Roman" w:hAnsi="Times New Roman"/>
          <w:sz w:val="28"/>
          <w:szCs w:val="24"/>
        </w:rPr>
        <w:t xml:space="preserve">Sacensībās var piedalīties jebkura komanda no </w:t>
      </w:r>
      <w:r w:rsidRPr="002E79DC">
        <w:rPr>
          <w:rFonts w:ascii="Times New Roman" w:hAnsi="Times New Roman"/>
          <w:b/>
          <w:sz w:val="28"/>
          <w:szCs w:val="24"/>
          <w:u w:val="single"/>
        </w:rPr>
        <w:t>Rēzeknes novada</w:t>
      </w:r>
      <w:r w:rsidR="002E79DC">
        <w:rPr>
          <w:rFonts w:ascii="Times New Roman" w:hAnsi="Times New Roman"/>
          <w:sz w:val="28"/>
          <w:szCs w:val="24"/>
        </w:rPr>
        <w:t xml:space="preserve"> apvienīb</w:t>
      </w:r>
      <w:r w:rsidR="00D319BA">
        <w:rPr>
          <w:rFonts w:ascii="Times New Roman" w:hAnsi="Times New Roman"/>
          <w:sz w:val="28"/>
          <w:szCs w:val="24"/>
        </w:rPr>
        <w:t>u</w:t>
      </w:r>
      <w:r w:rsidR="002E79DC">
        <w:rPr>
          <w:rFonts w:ascii="Times New Roman" w:hAnsi="Times New Roman"/>
          <w:sz w:val="28"/>
          <w:szCs w:val="24"/>
        </w:rPr>
        <w:t xml:space="preserve"> pārvaldēm</w:t>
      </w:r>
      <w:r w:rsidRPr="0092638E">
        <w:rPr>
          <w:rFonts w:ascii="Times New Roman" w:hAnsi="Times New Roman"/>
          <w:sz w:val="28"/>
          <w:szCs w:val="24"/>
        </w:rPr>
        <w:t xml:space="preserve">, kura būs iesniegusi rakstisku pieteikumu. Maksimālais komandu skaits – </w:t>
      </w:r>
      <w:r w:rsidR="00544DB0" w:rsidRPr="0092638E">
        <w:rPr>
          <w:rFonts w:ascii="Times New Roman" w:hAnsi="Times New Roman"/>
          <w:sz w:val="28"/>
          <w:szCs w:val="24"/>
        </w:rPr>
        <w:t>6</w:t>
      </w:r>
      <w:r w:rsidRPr="0092638E">
        <w:rPr>
          <w:rFonts w:ascii="Times New Roman" w:hAnsi="Times New Roman"/>
          <w:sz w:val="28"/>
          <w:szCs w:val="24"/>
        </w:rPr>
        <w:t xml:space="preserve"> (gadījumā, ja pieteikušos komandu būs vairāk, priekšroka tiks dota tām, kuras būs pieteikušās pirmās).</w:t>
      </w:r>
    </w:p>
    <w:p w:rsidR="001A4525" w:rsidRPr="0092638E" w:rsidRDefault="001A4525" w:rsidP="001A4525">
      <w:pPr>
        <w:pStyle w:val="NoSpacing"/>
        <w:rPr>
          <w:rFonts w:ascii="Times New Roman" w:hAnsi="Times New Roman"/>
          <w:color w:val="FF0000"/>
          <w:sz w:val="28"/>
          <w:szCs w:val="24"/>
        </w:rPr>
      </w:pPr>
      <w:r w:rsidRPr="0092638E">
        <w:rPr>
          <w:rFonts w:ascii="Times New Roman" w:hAnsi="Times New Roman"/>
          <w:sz w:val="28"/>
          <w:szCs w:val="24"/>
        </w:rPr>
        <w:t>Katra komanda drīkst pieteikt ne mazāk kā 8</w:t>
      </w:r>
      <w:r w:rsidR="006438DE" w:rsidRPr="0092638E">
        <w:rPr>
          <w:rFonts w:ascii="Times New Roman" w:hAnsi="Times New Roman"/>
          <w:sz w:val="28"/>
          <w:szCs w:val="24"/>
        </w:rPr>
        <w:t>+1</w:t>
      </w:r>
      <w:r w:rsidRPr="0092638E">
        <w:rPr>
          <w:rFonts w:ascii="Times New Roman" w:hAnsi="Times New Roman"/>
          <w:sz w:val="28"/>
          <w:szCs w:val="24"/>
        </w:rPr>
        <w:t xml:space="preserve"> un ne vairāk kā 1</w:t>
      </w:r>
      <w:r w:rsidR="006438DE" w:rsidRPr="0092638E">
        <w:rPr>
          <w:rFonts w:ascii="Times New Roman" w:hAnsi="Times New Roman"/>
          <w:sz w:val="28"/>
          <w:szCs w:val="24"/>
        </w:rPr>
        <w:t>5+1</w:t>
      </w:r>
      <w:r w:rsidRPr="0092638E">
        <w:rPr>
          <w:rFonts w:ascii="Times New Roman" w:hAnsi="Times New Roman"/>
          <w:sz w:val="28"/>
          <w:szCs w:val="24"/>
        </w:rPr>
        <w:t xml:space="preserve"> spēlētājus.</w:t>
      </w:r>
      <w:r w:rsidRPr="0092638E">
        <w:rPr>
          <w:rFonts w:ascii="Times New Roman" w:hAnsi="Times New Roman"/>
          <w:color w:val="000000"/>
          <w:sz w:val="28"/>
          <w:szCs w:val="24"/>
        </w:rPr>
        <w:t xml:space="preserve"> </w:t>
      </w:r>
      <w:r w:rsidRPr="0092638E">
        <w:rPr>
          <w:rFonts w:ascii="Times New Roman" w:hAnsi="Times New Roman"/>
          <w:sz w:val="28"/>
          <w:szCs w:val="24"/>
        </w:rPr>
        <w:t xml:space="preserve">Komandā drīkst startēt tikai spēlētāji, kuri sasnieguši 16 gadu vecumu un nav spēlējuši Latvijas hokeja čempionātā (Virslīgā vai 1. līgā.). Katrā komandā drīkst būt pieteikti tikai </w:t>
      </w:r>
      <w:r w:rsidR="002E79DC" w:rsidRPr="00D319BA">
        <w:rPr>
          <w:rFonts w:ascii="Times New Roman" w:hAnsi="Times New Roman"/>
          <w:b/>
          <w:sz w:val="28"/>
          <w:szCs w:val="24"/>
          <w:u w:val="single"/>
        </w:rPr>
        <w:t>3</w:t>
      </w:r>
      <w:r w:rsidRPr="0092638E">
        <w:rPr>
          <w:rFonts w:ascii="Times New Roman" w:hAnsi="Times New Roman"/>
          <w:sz w:val="28"/>
          <w:szCs w:val="24"/>
        </w:rPr>
        <w:t xml:space="preserve"> spēlētāji, kas nestrādā, nav reģistrēti vai nedzīvo kādā no Rēzeknes novada </w:t>
      </w:r>
      <w:r w:rsidR="002E79DC">
        <w:rPr>
          <w:rFonts w:ascii="Times New Roman" w:hAnsi="Times New Roman"/>
          <w:sz w:val="28"/>
          <w:szCs w:val="24"/>
        </w:rPr>
        <w:t>apvienību pārvaldēm</w:t>
      </w:r>
      <w:r w:rsidRPr="0092638E">
        <w:rPr>
          <w:rFonts w:ascii="Times New Roman" w:hAnsi="Times New Roman"/>
          <w:sz w:val="28"/>
          <w:szCs w:val="24"/>
        </w:rPr>
        <w:t>. Vienam un tam pašam vār</w:t>
      </w:r>
      <w:r w:rsidR="00CE3471">
        <w:rPr>
          <w:rFonts w:ascii="Times New Roman" w:hAnsi="Times New Roman"/>
          <w:sz w:val="28"/>
          <w:szCs w:val="24"/>
        </w:rPr>
        <w:t>tsargam ir atļauts spēlēt dažādā</w:t>
      </w:r>
      <w:r w:rsidRPr="0092638E">
        <w:rPr>
          <w:rFonts w:ascii="Times New Roman" w:hAnsi="Times New Roman"/>
          <w:sz w:val="28"/>
          <w:szCs w:val="24"/>
        </w:rPr>
        <w:t xml:space="preserve">s komandās. </w:t>
      </w:r>
    </w:p>
    <w:p w:rsidR="001A4525" w:rsidRDefault="001A4525" w:rsidP="001A4525">
      <w:pPr>
        <w:pStyle w:val="NoSpacing"/>
        <w:rPr>
          <w:rFonts w:ascii="Times New Roman" w:hAnsi="Times New Roman"/>
          <w:b/>
          <w:color w:val="000000"/>
          <w:sz w:val="28"/>
          <w:szCs w:val="24"/>
        </w:rPr>
      </w:pPr>
      <w:r w:rsidRPr="0092638E">
        <w:rPr>
          <w:rFonts w:ascii="Times New Roman" w:hAnsi="Times New Roman"/>
          <w:sz w:val="28"/>
          <w:szCs w:val="24"/>
        </w:rPr>
        <w:t>Spēlētājiem līdz 18.g.v. ir jābūt rakstiska vecāku atļauja par dalību kausa izcīņā un spēles laikā obligāti jāizmanto aizsargķivere ar režģi.</w:t>
      </w:r>
      <w:r w:rsidR="006438DE" w:rsidRPr="0092638E">
        <w:rPr>
          <w:rFonts w:ascii="Times New Roman" w:hAnsi="Times New Roman"/>
          <w:color w:val="000000"/>
          <w:sz w:val="28"/>
          <w:szCs w:val="24"/>
        </w:rPr>
        <w:t xml:space="preserve"> </w:t>
      </w:r>
      <w:r w:rsidR="006438DE" w:rsidRPr="00881AA1">
        <w:rPr>
          <w:rFonts w:ascii="Times New Roman" w:hAnsi="Times New Roman"/>
          <w:b/>
          <w:color w:val="000000"/>
          <w:sz w:val="28"/>
          <w:szCs w:val="24"/>
        </w:rPr>
        <w:t xml:space="preserve">Par veselības stāvokli atbild paši sacensību dalībnieki, to apliecinot ar savu parakstu pieteikumā. </w:t>
      </w:r>
    </w:p>
    <w:p w:rsidR="002E79DC" w:rsidRPr="0092638E" w:rsidRDefault="002E79DC" w:rsidP="001A4525">
      <w:pPr>
        <w:pStyle w:val="NoSpacing"/>
        <w:rPr>
          <w:rFonts w:ascii="Times New Roman" w:hAnsi="Times New Roman"/>
          <w:sz w:val="18"/>
          <w:szCs w:val="16"/>
        </w:rPr>
      </w:pP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t>Sacensību vērtēšana</w:t>
      </w:r>
    </w:p>
    <w:p w:rsidR="001A4525" w:rsidRPr="0092638E" w:rsidRDefault="001A4525" w:rsidP="001A4525">
      <w:pPr>
        <w:pStyle w:val="NoSpacing"/>
        <w:rPr>
          <w:rFonts w:ascii="Times New Roman" w:hAnsi="Times New Roman"/>
          <w:sz w:val="28"/>
          <w:szCs w:val="24"/>
        </w:rPr>
      </w:pPr>
      <w:r w:rsidRPr="0092638E">
        <w:rPr>
          <w:rFonts w:ascii="Times New Roman" w:hAnsi="Times New Roman"/>
          <w:sz w:val="28"/>
          <w:szCs w:val="24"/>
        </w:rPr>
        <w:t>Sacensības noti</w:t>
      </w:r>
      <w:r w:rsidR="00D319BA">
        <w:rPr>
          <w:rFonts w:ascii="Times New Roman" w:hAnsi="Times New Roman"/>
          <w:sz w:val="28"/>
          <w:szCs w:val="24"/>
        </w:rPr>
        <w:t xml:space="preserve">ek pēc </w:t>
      </w:r>
      <w:r w:rsidR="00D319BA" w:rsidRPr="00D319BA">
        <w:rPr>
          <w:rFonts w:ascii="Times New Roman" w:hAnsi="Times New Roman"/>
          <w:sz w:val="28"/>
          <w:szCs w:val="24"/>
        </w:rPr>
        <w:t>hokeja spēles noteikumiem, kas pieņemti starptautiskajā ledus hokeja federācijā (IIHF) (izņēmums - aizliegts izmantot spēka paņēmienus)</w:t>
      </w:r>
      <w:r w:rsidRPr="0092638E">
        <w:rPr>
          <w:rFonts w:ascii="Times New Roman" w:hAnsi="Times New Roman"/>
          <w:sz w:val="28"/>
          <w:szCs w:val="24"/>
        </w:rPr>
        <w:t xml:space="preserve">. Spēles ilgums un sacensību sistēma tiks noteikta pirms spēļu izlozes, atkarībā no pieteikto komandu skaita. Sacensību uzvarētāju komanda nosaka pēc savākto punktu skaita. Par uzvaru komanda saņem 3 punktus, par zaudējumu – 0 punktus, par </w:t>
      </w:r>
      <w:r w:rsidRPr="0092638E">
        <w:rPr>
          <w:rFonts w:ascii="Times New Roman" w:hAnsi="Times New Roman"/>
          <w:color w:val="000000"/>
          <w:sz w:val="28"/>
          <w:szCs w:val="24"/>
        </w:rPr>
        <w:t>neizšķirtu</w:t>
      </w:r>
      <w:r w:rsidRPr="0092638E">
        <w:rPr>
          <w:rFonts w:ascii="Times New Roman" w:hAnsi="Times New Roman"/>
          <w:sz w:val="28"/>
          <w:szCs w:val="24"/>
        </w:rPr>
        <w:t xml:space="preserve"> – 1 punkts. Uzvar tā komanda, kurai ir savāktas vislielākais punktu skaits. Nosakot uzvarētāju, vienāda punktu skaita gadījumā ņem vērā savstarpējās spēles rezultātu, iesisto un ielaisto vārtu starpību, izloze. </w:t>
      </w:r>
      <w:r w:rsidRPr="0092638E">
        <w:rPr>
          <w:rFonts w:ascii="Times New Roman" w:hAnsi="Times New Roman"/>
          <w:b/>
          <w:i/>
          <w:sz w:val="28"/>
          <w:szCs w:val="24"/>
        </w:rPr>
        <w:t>Gadījumā, ja komanda spēles sākumu kavē par vairāk kā 5 minūtēm, šai komandai tiek piešķirts zaudējums ar rezultātu 0:5.</w:t>
      </w:r>
      <w:r w:rsidRPr="0092638E">
        <w:rPr>
          <w:rFonts w:ascii="Times New Roman" w:hAnsi="Times New Roman"/>
          <w:sz w:val="28"/>
          <w:szCs w:val="24"/>
        </w:rPr>
        <w:t xml:space="preserve"> </w:t>
      </w:r>
    </w:p>
    <w:p w:rsidR="001A4525" w:rsidRPr="0092638E" w:rsidRDefault="001A4525" w:rsidP="001A4525">
      <w:pPr>
        <w:pStyle w:val="NoSpacing"/>
        <w:rPr>
          <w:rFonts w:ascii="Times New Roman" w:hAnsi="Times New Roman"/>
          <w:b/>
          <w:sz w:val="18"/>
          <w:szCs w:val="16"/>
          <w:u w:val="single"/>
        </w:rPr>
      </w:pPr>
    </w:p>
    <w:p w:rsidR="0092638E" w:rsidRDefault="0092638E" w:rsidP="001A4525">
      <w:pPr>
        <w:pStyle w:val="NoSpacing"/>
        <w:rPr>
          <w:rFonts w:ascii="Times New Roman" w:hAnsi="Times New Roman"/>
          <w:b/>
          <w:sz w:val="28"/>
          <w:szCs w:val="24"/>
          <w:u w:val="single"/>
        </w:rPr>
      </w:pP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t>Uzvarētāju apbalvošana</w:t>
      </w:r>
    </w:p>
    <w:p w:rsidR="001A4525" w:rsidRPr="0092638E" w:rsidRDefault="001A4525" w:rsidP="001A4525">
      <w:pPr>
        <w:pStyle w:val="NoSpacing"/>
        <w:rPr>
          <w:rFonts w:ascii="Times New Roman" w:hAnsi="Times New Roman"/>
          <w:i/>
          <w:sz w:val="28"/>
          <w:szCs w:val="24"/>
        </w:rPr>
      </w:pPr>
      <w:r w:rsidRPr="0092638E">
        <w:rPr>
          <w:rFonts w:ascii="Times New Roman" w:hAnsi="Times New Roman"/>
          <w:sz w:val="28"/>
          <w:szCs w:val="24"/>
        </w:rPr>
        <w:t>I.-III. vietu ieguvējas komandas apbalvos ar  kausiem, spēlētājus – ar medaļām un balvām.</w:t>
      </w:r>
    </w:p>
    <w:p w:rsidR="001A4525" w:rsidRPr="0092638E" w:rsidRDefault="001A4525" w:rsidP="001A4525">
      <w:pPr>
        <w:pStyle w:val="NoSpacing"/>
        <w:rPr>
          <w:rFonts w:ascii="Times New Roman" w:hAnsi="Times New Roman"/>
          <w:b/>
          <w:sz w:val="18"/>
          <w:szCs w:val="16"/>
          <w:u w:val="single"/>
        </w:rPr>
      </w:pP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lastRenderedPageBreak/>
        <w:t>Izdevumi</w:t>
      </w:r>
    </w:p>
    <w:p w:rsidR="001A4525" w:rsidRPr="0092638E" w:rsidRDefault="001A4525" w:rsidP="001A4525">
      <w:pPr>
        <w:pStyle w:val="NoSpacing"/>
        <w:rPr>
          <w:rFonts w:ascii="Times New Roman" w:hAnsi="Times New Roman"/>
          <w:sz w:val="28"/>
          <w:szCs w:val="24"/>
        </w:rPr>
      </w:pPr>
      <w:r w:rsidRPr="0092638E">
        <w:rPr>
          <w:rFonts w:ascii="Times New Roman" w:hAnsi="Times New Roman"/>
          <w:sz w:val="28"/>
          <w:szCs w:val="24"/>
        </w:rPr>
        <w:t xml:space="preserve">Izdevumus, kas saistīti ar sacensību organizēšanu un apbalvošanu sedz Rēzeknes novada pašvaldība. Pārējos izdevumus jāsedz pašām komandām. </w:t>
      </w:r>
    </w:p>
    <w:p w:rsidR="001A4525" w:rsidRPr="0092638E" w:rsidRDefault="001A4525" w:rsidP="001A4525">
      <w:pPr>
        <w:pStyle w:val="NoSpacing"/>
        <w:rPr>
          <w:rFonts w:ascii="Times New Roman" w:hAnsi="Times New Roman"/>
          <w:b/>
          <w:sz w:val="18"/>
          <w:szCs w:val="16"/>
          <w:u w:val="single"/>
        </w:rPr>
      </w:pPr>
    </w:p>
    <w:p w:rsidR="001A4525" w:rsidRPr="0092638E" w:rsidRDefault="001A4525" w:rsidP="001A4525">
      <w:pPr>
        <w:pStyle w:val="NoSpacing"/>
        <w:rPr>
          <w:rFonts w:ascii="Times New Roman" w:hAnsi="Times New Roman"/>
          <w:b/>
          <w:sz w:val="28"/>
          <w:szCs w:val="24"/>
          <w:u w:val="single"/>
        </w:rPr>
      </w:pPr>
      <w:r w:rsidRPr="0092638E">
        <w:rPr>
          <w:rFonts w:ascii="Times New Roman" w:hAnsi="Times New Roman"/>
          <w:b/>
          <w:sz w:val="28"/>
          <w:szCs w:val="24"/>
          <w:u w:val="single"/>
        </w:rPr>
        <w:t>Pieteikumi</w:t>
      </w:r>
    </w:p>
    <w:p w:rsidR="001A4525" w:rsidRPr="0092638E" w:rsidRDefault="001A4525" w:rsidP="001A4525">
      <w:pPr>
        <w:pStyle w:val="NoSpacing"/>
        <w:rPr>
          <w:rFonts w:ascii="Times New Roman" w:hAnsi="Times New Roman"/>
          <w:bCs/>
          <w:sz w:val="28"/>
          <w:szCs w:val="24"/>
        </w:rPr>
      </w:pPr>
      <w:r w:rsidRPr="0092638E">
        <w:rPr>
          <w:rFonts w:ascii="Times New Roman" w:hAnsi="Times New Roman"/>
          <w:bCs/>
          <w:sz w:val="28"/>
          <w:szCs w:val="24"/>
        </w:rPr>
        <w:t xml:space="preserve">Komandas jāpiesaka iepriekš līdz š.g. </w:t>
      </w:r>
      <w:r w:rsidR="002E79DC">
        <w:rPr>
          <w:rFonts w:ascii="Times New Roman" w:hAnsi="Times New Roman"/>
          <w:bCs/>
          <w:sz w:val="28"/>
          <w:szCs w:val="24"/>
        </w:rPr>
        <w:t>1</w:t>
      </w:r>
      <w:r w:rsidRPr="0092638E">
        <w:rPr>
          <w:rFonts w:ascii="Times New Roman" w:hAnsi="Times New Roman"/>
          <w:bCs/>
          <w:sz w:val="28"/>
          <w:szCs w:val="24"/>
        </w:rPr>
        <w:t>.</w:t>
      </w:r>
      <w:r w:rsidR="002E79DC">
        <w:rPr>
          <w:rFonts w:ascii="Times New Roman" w:hAnsi="Times New Roman"/>
          <w:bCs/>
          <w:sz w:val="28"/>
          <w:szCs w:val="24"/>
        </w:rPr>
        <w:t>maijam</w:t>
      </w:r>
      <w:r w:rsidRPr="0092638E">
        <w:rPr>
          <w:rFonts w:ascii="Times New Roman" w:hAnsi="Times New Roman"/>
          <w:bCs/>
          <w:sz w:val="28"/>
          <w:szCs w:val="24"/>
        </w:rPr>
        <w:t>, pa e-pastu</w:t>
      </w:r>
      <w:r w:rsidR="006438DE" w:rsidRPr="0092638E">
        <w:rPr>
          <w:rFonts w:ascii="Times New Roman" w:hAnsi="Times New Roman"/>
          <w:bCs/>
          <w:sz w:val="28"/>
          <w:szCs w:val="24"/>
        </w:rPr>
        <w:t xml:space="preserve">: </w:t>
      </w:r>
      <w:hyperlink r:id="rId6" w:history="1">
        <w:r w:rsidR="002E79DC" w:rsidRPr="00F27797">
          <w:rPr>
            <w:rStyle w:val="Hyperlink"/>
            <w:rFonts w:ascii="Times New Roman" w:hAnsi="Times New Roman"/>
            <w:bCs/>
            <w:sz w:val="28"/>
            <w:szCs w:val="24"/>
          </w:rPr>
          <w:t>igors.derjagins@saskarsme.lv</w:t>
        </w:r>
      </w:hyperlink>
      <w:r w:rsidR="002E79DC">
        <w:rPr>
          <w:rFonts w:ascii="Times New Roman" w:hAnsi="Times New Roman"/>
          <w:bCs/>
          <w:sz w:val="28"/>
          <w:szCs w:val="24"/>
        </w:rPr>
        <w:t xml:space="preserve"> </w:t>
      </w:r>
      <w:r w:rsidR="002E79DC" w:rsidRPr="001E7DA6">
        <w:rPr>
          <w:rFonts w:ascii="Times New Roman" w:hAnsi="Times New Roman"/>
          <w:b/>
          <w:bCs/>
          <w:sz w:val="28"/>
          <w:szCs w:val="24"/>
          <w:u w:val="single"/>
        </w:rPr>
        <w:t>un</w:t>
      </w:r>
      <w:r w:rsidR="002E79DC">
        <w:rPr>
          <w:rFonts w:ascii="Times New Roman" w:hAnsi="Times New Roman"/>
          <w:bCs/>
          <w:sz w:val="28"/>
          <w:szCs w:val="24"/>
        </w:rPr>
        <w:t xml:space="preserve"> </w:t>
      </w:r>
      <w:hyperlink r:id="rId7" w:history="1">
        <w:r w:rsidR="002E79DC" w:rsidRPr="00F27797">
          <w:rPr>
            <w:rStyle w:val="Hyperlink"/>
            <w:rFonts w:ascii="Times New Roman" w:hAnsi="Times New Roman"/>
            <w:bCs/>
            <w:sz w:val="28"/>
            <w:szCs w:val="24"/>
          </w:rPr>
          <w:t>aivars.mezatucs@rezeknesnovads.lv</w:t>
        </w:r>
      </w:hyperlink>
      <w:r w:rsidR="002E79DC">
        <w:rPr>
          <w:sz w:val="24"/>
        </w:rPr>
        <w:t xml:space="preserve"> </w:t>
      </w:r>
      <w:r w:rsidR="006438DE" w:rsidRPr="0092638E">
        <w:rPr>
          <w:sz w:val="24"/>
        </w:rPr>
        <w:t xml:space="preserve"> </w:t>
      </w:r>
      <w:r w:rsidR="006438DE" w:rsidRPr="0092638E">
        <w:rPr>
          <w:rFonts w:ascii="Times New Roman" w:hAnsi="Times New Roman"/>
          <w:sz w:val="28"/>
        </w:rPr>
        <w:t xml:space="preserve">norādot komandas nosaukumu un tās pārstāvja </w:t>
      </w:r>
      <w:proofErr w:type="spellStart"/>
      <w:r w:rsidR="006438DE" w:rsidRPr="0092638E">
        <w:rPr>
          <w:rFonts w:ascii="Times New Roman" w:hAnsi="Times New Roman"/>
          <w:sz w:val="28"/>
        </w:rPr>
        <w:t>kontakt</w:t>
      </w:r>
      <w:r w:rsidR="00D319BA">
        <w:rPr>
          <w:rFonts w:ascii="Times New Roman" w:hAnsi="Times New Roman"/>
          <w:sz w:val="28"/>
        </w:rPr>
        <w:t>t</w:t>
      </w:r>
      <w:r w:rsidR="006438DE" w:rsidRPr="0092638E">
        <w:rPr>
          <w:rFonts w:ascii="Times New Roman" w:hAnsi="Times New Roman"/>
          <w:sz w:val="28"/>
        </w:rPr>
        <w:t>elefonu</w:t>
      </w:r>
      <w:proofErr w:type="spellEnd"/>
      <w:r w:rsidR="006438DE" w:rsidRPr="0092638E">
        <w:rPr>
          <w:rFonts w:ascii="Times New Roman" w:hAnsi="Times New Roman"/>
          <w:sz w:val="28"/>
        </w:rPr>
        <w:t xml:space="preserve">. Pieteikumā jānorāda komandas nosaukums, dalībnieku vārds, uzvārds, dzimšanas gads, </w:t>
      </w:r>
      <w:r w:rsidR="00D319BA">
        <w:rPr>
          <w:rFonts w:ascii="Times New Roman" w:hAnsi="Times New Roman"/>
          <w:sz w:val="28"/>
        </w:rPr>
        <w:t>apvienības pārvalde</w:t>
      </w:r>
      <w:r w:rsidR="006438DE" w:rsidRPr="0092638E">
        <w:rPr>
          <w:rFonts w:ascii="Times New Roman" w:hAnsi="Times New Roman"/>
          <w:sz w:val="28"/>
        </w:rPr>
        <w:t xml:space="preserve"> un paraksts par veselības stāvokli.</w:t>
      </w:r>
    </w:p>
    <w:p w:rsidR="00544DB0" w:rsidRPr="001E7DA6" w:rsidRDefault="00544DB0" w:rsidP="00544DB0">
      <w:pPr>
        <w:pStyle w:val="NoSpacing"/>
        <w:rPr>
          <w:rFonts w:ascii="Times New Roman" w:hAnsi="Times New Roman"/>
          <w:b/>
          <w:bCs/>
          <w:sz w:val="28"/>
          <w:szCs w:val="24"/>
          <w:u w:val="single"/>
        </w:rPr>
      </w:pPr>
      <w:r w:rsidRPr="001E7DA6">
        <w:rPr>
          <w:rFonts w:ascii="Times New Roman" w:hAnsi="Times New Roman"/>
          <w:b/>
          <w:bCs/>
          <w:sz w:val="28"/>
          <w:szCs w:val="24"/>
          <w:u w:val="single"/>
        </w:rPr>
        <w:t>Personu datu apstrāde</w:t>
      </w:r>
    </w:p>
    <w:p w:rsidR="00544DB0" w:rsidRPr="0092638E" w:rsidRDefault="00544DB0" w:rsidP="00544DB0">
      <w:pPr>
        <w:pStyle w:val="NoSpacing"/>
        <w:rPr>
          <w:rFonts w:ascii="Times New Roman" w:hAnsi="Times New Roman"/>
          <w:bCs/>
          <w:sz w:val="28"/>
          <w:szCs w:val="24"/>
        </w:rPr>
      </w:pPr>
      <w:r w:rsidRPr="0092638E">
        <w:rPr>
          <w:rFonts w:ascii="Times New Roman" w:hAnsi="Times New Roman"/>
          <w:bCs/>
          <w:sz w:val="28"/>
          <w:szCs w:val="24"/>
        </w:rPr>
        <w:t>Piesakoties sacensībām, dalībnieki apliecina, ka piekrīt savu personas datu izmantošanai sacensību protokolos, sacensību laikā organizatoru uzņemto fotogrāfiju un videomateriālu izmantošanai sacensību publiskajos ma</w:t>
      </w:r>
      <w:r w:rsidR="00210400">
        <w:rPr>
          <w:rFonts w:ascii="Times New Roman" w:hAnsi="Times New Roman"/>
          <w:bCs/>
          <w:sz w:val="28"/>
          <w:szCs w:val="24"/>
        </w:rPr>
        <w:t>teriālos. Sacensību organizators</w:t>
      </w:r>
      <w:bookmarkStart w:id="0" w:name="_GoBack"/>
      <w:bookmarkEnd w:id="0"/>
      <w:r w:rsidRPr="0092638E">
        <w:rPr>
          <w:rFonts w:ascii="Times New Roman" w:hAnsi="Times New Roman"/>
          <w:bCs/>
          <w:sz w:val="28"/>
          <w:szCs w:val="24"/>
        </w:rPr>
        <w:t xml:space="preserve"> apliecina, ka personu dati netiks nodoti trešajām personām un tiks izmantoti vienīgi sacensību vajadzībām. Reģistrējoties sacensībām, dalībnieki vai to pilnvarota persona piekrīt, ka ir iepazinušies ar nolikumu. Organizatori nav atbildīgi par to, ka dalībnieki nav iepazinušies ar nolikumu.</w:t>
      </w:r>
    </w:p>
    <w:p w:rsidR="001A4525" w:rsidRDefault="001A4525" w:rsidP="001A4525">
      <w:pPr>
        <w:pStyle w:val="NoSpacing"/>
        <w:rPr>
          <w:rFonts w:ascii="Times New Roman" w:eastAsia="Times New Roman" w:hAnsi="Times New Roman"/>
          <w:b/>
          <w:bCs/>
          <w:i/>
          <w:sz w:val="28"/>
          <w:szCs w:val="24"/>
          <w:lang w:eastAsia="lv-LV"/>
        </w:rPr>
      </w:pPr>
    </w:p>
    <w:p w:rsidR="002E79DC" w:rsidRDefault="002E79DC" w:rsidP="001A4525">
      <w:pPr>
        <w:pStyle w:val="NoSpacing"/>
        <w:rPr>
          <w:rFonts w:ascii="Times New Roman" w:eastAsia="Times New Roman" w:hAnsi="Times New Roman"/>
          <w:b/>
          <w:bCs/>
          <w:i/>
          <w:sz w:val="28"/>
          <w:szCs w:val="24"/>
          <w:lang w:eastAsia="lv-LV"/>
        </w:rPr>
      </w:pPr>
    </w:p>
    <w:p w:rsidR="002E79DC" w:rsidRDefault="002E79DC" w:rsidP="001A4525">
      <w:pPr>
        <w:pStyle w:val="NoSpacing"/>
        <w:rPr>
          <w:rFonts w:ascii="Times New Roman" w:eastAsia="Times New Roman" w:hAnsi="Times New Roman"/>
          <w:b/>
          <w:bCs/>
          <w:i/>
          <w:sz w:val="28"/>
          <w:szCs w:val="24"/>
          <w:lang w:eastAsia="lv-LV"/>
        </w:rPr>
      </w:pPr>
    </w:p>
    <w:p w:rsidR="002E79DC" w:rsidRDefault="002E79DC" w:rsidP="001A4525">
      <w:pPr>
        <w:pStyle w:val="NoSpacing"/>
        <w:rPr>
          <w:rFonts w:ascii="Times New Roman" w:eastAsia="Times New Roman" w:hAnsi="Times New Roman"/>
          <w:b/>
          <w:bCs/>
          <w:i/>
          <w:sz w:val="28"/>
          <w:szCs w:val="24"/>
          <w:lang w:eastAsia="lv-LV"/>
        </w:rPr>
      </w:pPr>
    </w:p>
    <w:p w:rsidR="002E79DC" w:rsidRPr="0092638E" w:rsidRDefault="002E79DC" w:rsidP="001A4525">
      <w:pPr>
        <w:pStyle w:val="NoSpacing"/>
        <w:rPr>
          <w:rFonts w:ascii="Times New Roman" w:eastAsia="Times New Roman" w:hAnsi="Times New Roman"/>
          <w:b/>
          <w:bCs/>
          <w:i/>
          <w:sz w:val="28"/>
          <w:szCs w:val="24"/>
          <w:lang w:eastAsia="lv-LV"/>
        </w:rPr>
      </w:pPr>
    </w:p>
    <w:p w:rsidR="009E4E17" w:rsidRPr="00A50344" w:rsidRDefault="009E4E17" w:rsidP="001A4525">
      <w:pPr>
        <w:pStyle w:val="NoSpacing"/>
        <w:rPr>
          <w:rFonts w:ascii="Times New Roman" w:eastAsia="Times New Roman" w:hAnsi="Times New Roman"/>
          <w:b/>
          <w:bCs/>
          <w:i/>
          <w:sz w:val="24"/>
          <w:szCs w:val="24"/>
          <w:lang w:eastAsia="lv-LV"/>
        </w:rPr>
      </w:pPr>
    </w:p>
    <w:p w:rsidR="00544DB0" w:rsidRDefault="00544DB0"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2E79DC" w:rsidRDefault="002E79DC" w:rsidP="001A4525">
      <w:pPr>
        <w:jc w:val="right"/>
        <w:rPr>
          <w:rFonts w:ascii="Times New Roman" w:hAnsi="Times New Roman"/>
          <w:sz w:val="28"/>
          <w:szCs w:val="28"/>
        </w:rPr>
      </w:pPr>
    </w:p>
    <w:p w:rsidR="002E79DC" w:rsidRDefault="002E79DC"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92638E" w:rsidRDefault="0092638E" w:rsidP="001A4525">
      <w:pPr>
        <w:jc w:val="right"/>
        <w:rPr>
          <w:rFonts w:ascii="Times New Roman" w:hAnsi="Times New Roman"/>
          <w:sz w:val="28"/>
          <w:szCs w:val="28"/>
        </w:rPr>
      </w:pPr>
    </w:p>
    <w:p w:rsidR="001A4525" w:rsidRPr="00270E77" w:rsidRDefault="001A4525" w:rsidP="001A4525">
      <w:pPr>
        <w:jc w:val="right"/>
        <w:rPr>
          <w:rFonts w:ascii="Times New Roman" w:hAnsi="Times New Roman"/>
          <w:sz w:val="28"/>
          <w:szCs w:val="28"/>
        </w:rPr>
      </w:pPr>
      <w:r>
        <w:rPr>
          <w:rFonts w:ascii="Times New Roman" w:hAnsi="Times New Roman"/>
          <w:sz w:val="28"/>
          <w:szCs w:val="28"/>
        </w:rPr>
        <w:lastRenderedPageBreak/>
        <w:t>____</w:t>
      </w:r>
      <w:r w:rsidRPr="00270E77">
        <w:rPr>
          <w:rFonts w:ascii="Times New Roman" w:hAnsi="Times New Roman"/>
          <w:sz w:val="28"/>
          <w:szCs w:val="28"/>
        </w:rPr>
        <w:t>_________________________ komandas</w:t>
      </w:r>
    </w:p>
    <w:p w:rsidR="001A4525" w:rsidRPr="000D542A" w:rsidRDefault="001A4525" w:rsidP="001A4525">
      <w:pPr>
        <w:pStyle w:val="NoSpacing"/>
        <w:jc w:val="center"/>
        <w:rPr>
          <w:rFonts w:ascii="Times New Roman" w:hAnsi="Times New Roman"/>
          <w:sz w:val="28"/>
          <w:szCs w:val="28"/>
        </w:rPr>
      </w:pPr>
      <w:r w:rsidRPr="000D542A">
        <w:rPr>
          <w:rFonts w:ascii="Times New Roman" w:hAnsi="Times New Roman"/>
          <w:sz w:val="28"/>
          <w:szCs w:val="28"/>
        </w:rPr>
        <w:t>PIETEIKUMS</w:t>
      </w:r>
    </w:p>
    <w:p w:rsidR="001A4525" w:rsidRPr="000D542A" w:rsidRDefault="001A4525" w:rsidP="001A4525">
      <w:pPr>
        <w:pStyle w:val="NoSpacing"/>
        <w:jc w:val="center"/>
        <w:rPr>
          <w:rFonts w:ascii="Times New Roman" w:hAnsi="Times New Roman"/>
          <w:b/>
          <w:sz w:val="28"/>
          <w:szCs w:val="28"/>
        </w:rPr>
      </w:pPr>
      <w:r w:rsidRPr="000D542A">
        <w:rPr>
          <w:rFonts w:ascii="Times New Roman" w:hAnsi="Times New Roman"/>
          <w:b/>
          <w:sz w:val="28"/>
          <w:szCs w:val="28"/>
        </w:rPr>
        <w:t>RĒZEKNES NOVADA</w:t>
      </w:r>
    </w:p>
    <w:p w:rsidR="001A4525" w:rsidRPr="000D542A" w:rsidRDefault="001A4525" w:rsidP="001A4525">
      <w:pPr>
        <w:pStyle w:val="NoSpacing"/>
        <w:jc w:val="center"/>
        <w:rPr>
          <w:rFonts w:ascii="Times New Roman" w:hAnsi="Times New Roman"/>
          <w:b/>
          <w:sz w:val="28"/>
          <w:szCs w:val="28"/>
        </w:rPr>
      </w:pPr>
      <w:r w:rsidRPr="000D542A">
        <w:rPr>
          <w:rFonts w:ascii="Times New Roman" w:hAnsi="Times New Roman"/>
          <w:b/>
          <w:sz w:val="28"/>
          <w:szCs w:val="28"/>
        </w:rPr>
        <w:t>KAUSA IZCĪŅA HOKEJĀ</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1560"/>
        <w:gridCol w:w="1842"/>
        <w:gridCol w:w="3119"/>
      </w:tblGrid>
      <w:tr w:rsidR="001A4525" w:rsidRPr="00D74261" w:rsidTr="00216CBA">
        <w:trPr>
          <w:trHeight w:val="1385"/>
        </w:trPr>
        <w:tc>
          <w:tcPr>
            <w:tcW w:w="993" w:type="dxa"/>
          </w:tcPr>
          <w:p w:rsidR="001A4525" w:rsidRPr="00D74261" w:rsidRDefault="001A4525" w:rsidP="00216CBA">
            <w:pPr>
              <w:pStyle w:val="NoSpacing"/>
              <w:rPr>
                <w:rFonts w:ascii="Times New Roman" w:hAnsi="Times New Roman"/>
                <w:sz w:val="28"/>
                <w:szCs w:val="28"/>
              </w:rPr>
            </w:pPr>
            <w:r w:rsidRPr="00D74261">
              <w:rPr>
                <w:rFonts w:ascii="Times New Roman" w:hAnsi="Times New Roman"/>
                <w:sz w:val="28"/>
                <w:szCs w:val="28"/>
              </w:rPr>
              <w:t>N.p.k.</w:t>
            </w:r>
          </w:p>
        </w:tc>
        <w:tc>
          <w:tcPr>
            <w:tcW w:w="3260" w:type="dxa"/>
          </w:tcPr>
          <w:p w:rsidR="001A4525" w:rsidRPr="00D74261" w:rsidRDefault="001A4525" w:rsidP="00216CBA">
            <w:pPr>
              <w:jc w:val="center"/>
              <w:rPr>
                <w:rFonts w:ascii="Times New Roman" w:hAnsi="Times New Roman"/>
                <w:sz w:val="28"/>
                <w:szCs w:val="28"/>
              </w:rPr>
            </w:pPr>
            <w:r w:rsidRPr="00D74261">
              <w:rPr>
                <w:rFonts w:ascii="Times New Roman" w:hAnsi="Times New Roman"/>
                <w:sz w:val="28"/>
                <w:szCs w:val="28"/>
              </w:rPr>
              <w:t>Vārds, uzvārds</w:t>
            </w:r>
          </w:p>
        </w:tc>
        <w:tc>
          <w:tcPr>
            <w:tcW w:w="1560" w:type="dxa"/>
          </w:tcPr>
          <w:p w:rsidR="001A4525" w:rsidRPr="00D74261" w:rsidRDefault="001A4525" w:rsidP="00216CBA">
            <w:pPr>
              <w:jc w:val="center"/>
              <w:rPr>
                <w:rFonts w:ascii="Times New Roman" w:hAnsi="Times New Roman"/>
                <w:sz w:val="28"/>
                <w:szCs w:val="28"/>
              </w:rPr>
            </w:pPr>
            <w:r w:rsidRPr="00D74261">
              <w:rPr>
                <w:rFonts w:ascii="Times New Roman" w:hAnsi="Times New Roman"/>
                <w:sz w:val="28"/>
                <w:szCs w:val="28"/>
              </w:rPr>
              <w:t>Dzimšanas gads</w:t>
            </w:r>
          </w:p>
        </w:tc>
        <w:tc>
          <w:tcPr>
            <w:tcW w:w="1842" w:type="dxa"/>
          </w:tcPr>
          <w:p w:rsidR="001A4525" w:rsidRPr="00D74261" w:rsidRDefault="002E79DC" w:rsidP="00216CBA">
            <w:pPr>
              <w:pStyle w:val="NoSpacing"/>
              <w:jc w:val="center"/>
              <w:rPr>
                <w:rFonts w:ascii="Times New Roman" w:hAnsi="Times New Roman"/>
                <w:sz w:val="24"/>
                <w:szCs w:val="24"/>
              </w:rPr>
            </w:pPr>
            <w:r>
              <w:rPr>
                <w:rFonts w:ascii="Times New Roman" w:hAnsi="Times New Roman"/>
                <w:sz w:val="28"/>
                <w:szCs w:val="24"/>
              </w:rPr>
              <w:t>Apvienības pārvalde</w:t>
            </w:r>
          </w:p>
        </w:tc>
        <w:tc>
          <w:tcPr>
            <w:tcW w:w="3119" w:type="dxa"/>
          </w:tcPr>
          <w:p w:rsidR="001A4525" w:rsidRPr="00D74261" w:rsidRDefault="00544DB0" w:rsidP="002E79DC">
            <w:pPr>
              <w:pStyle w:val="NoSpacing"/>
              <w:rPr>
                <w:rFonts w:ascii="Times New Roman" w:hAnsi="Times New Roman"/>
                <w:sz w:val="24"/>
                <w:szCs w:val="24"/>
              </w:rPr>
            </w:pPr>
            <w:r w:rsidRPr="00D319BA">
              <w:rPr>
                <w:rFonts w:ascii="Times New Roman" w:hAnsi="Times New Roman"/>
                <w:color w:val="FF0000"/>
                <w:sz w:val="24"/>
                <w:szCs w:val="24"/>
              </w:rPr>
              <w:t>Apstiprinu, ka atbildu par savu veselības stāvokli, ka nav iebildumu pret personīgo datu, fotogrāfiju publicēšanu interne</w:t>
            </w:r>
            <w:r w:rsidR="002E79DC" w:rsidRPr="00D319BA">
              <w:rPr>
                <w:rFonts w:ascii="Times New Roman" w:hAnsi="Times New Roman"/>
                <w:color w:val="FF0000"/>
                <w:sz w:val="24"/>
                <w:szCs w:val="24"/>
              </w:rPr>
              <w:t>ta vietnēs un sociālajos tīklos.</w:t>
            </w: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r w:rsidR="001A4525" w:rsidRPr="00D74261" w:rsidTr="00216CBA">
        <w:trPr>
          <w:trHeight w:val="20"/>
        </w:trPr>
        <w:tc>
          <w:tcPr>
            <w:tcW w:w="993" w:type="dxa"/>
          </w:tcPr>
          <w:p w:rsidR="001A4525" w:rsidRPr="00D74261" w:rsidRDefault="001A4525" w:rsidP="00216CBA">
            <w:pPr>
              <w:pStyle w:val="NoSpacing"/>
              <w:numPr>
                <w:ilvl w:val="0"/>
                <w:numId w:val="1"/>
              </w:numPr>
              <w:rPr>
                <w:rFonts w:ascii="Times New Roman" w:hAnsi="Times New Roman"/>
                <w:sz w:val="28"/>
                <w:szCs w:val="28"/>
              </w:rPr>
            </w:pPr>
          </w:p>
        </w:tc>
        <w:tc>
          <w:tcPr>
            <w:tcW w:w="3260" w:type="dxa"/>
          </w:tcPr>
          <w:p w:rsidR="001A4525" w:rsidRPr="00D74261" w:rsidRDefault="001A4525" w:rsidP="00216CBA">
            <w:pPr>
              <w:jc w:val="center"/>
              <w:rPr>
                <w:rFonts w:ascii="Times New Roman" w:hAnsi="Times New Roman"/>
                <w:sz w:val="28"/>
                <w:szCs w:val="28"/>
              </w:rPr>
            </w:pPr>
          </w:p>
        </w:tc>
        <w:tc>
          <w:tcPr>
            <w:tcW w:w="1560" w:type="dxa"/>
          </w:tcPr>
          <w:p w:rsidR="001A4525" w:rsidRPr="00D74261" w:rsidRDefault="001A4525" w:rsidP="00216CBA">
            <w:pPr>
              <w:jc w:val="center"/>
              <w:rPr>
                <w:rFonts w:ascii="Times New Roman" w:hAnsi="Times New Roman"/>
                <w:sz w:val="28"/>
                <w:szCs w:val="28"/>
              </w:rPr>
            </w:pPr>
          </w:p>
        </w:tc>
        <w:tc>
          <w:tcPr>
            <w:tcW w:w="1842" w:type="dxa"/>
          </w:tcPr>
          <w:p w:rsidR="001A4525" w:rsidRPr="00D74261" w:rsidRDefault="001A4525" w:rsidP="00216CBA">
            <w:pPr>
              <w:jc w:val="center"/>
              <w:rPr>
                <w:rFonts w:ascii="Times New Roman" w:hAnsi="Times New Roman"/>
                <w:sz w:val="28"/>
                <w:szCs w:val="28"/>
              </w:rPr>
            </w:pPr>
          </w:p>
        </w:tc>
        <w:tc>
          <w:tcPr>
            <w:tcW w:w="3119" w:type="dxa"/>
          </w:tcPr>
          <w:p w:rsidR="001A4525" w:rsidRPr="00D74261" w:rsidRDefault="001A4525" w:rsidP="00216CBA">
            <w:pPr>
              <w:jc w:val="center"/>
              <w:rPr>
                <w:rFonts w:ascii="Times New Roman" w:hAnsi="Times New Roman"/>
                <w:sz w:val="28"/>
                <w:szCs w:val="28"/>
              </w:rPr>
            </w:pPr>
          </w:p>
        </w:tc>
      </w:tr>
    </w:tbl>
    <w:p w:rsidR="001A4525" w:rsidRDefault="001A4525" w:rsidP="001A4525">
      <w:pPr>
        <w:rPr>
          <w:rFonts w:ascii="Times New Roman" w:hAnsi="Times New Roman"/>
        </w:rPr>
      </w:pPr>
    </w:p>
    <w:p w:rsidR="001A4525" w:rsidRPr="00270E77" w:rsidRDefault="001A4525" w:rsidP="001A4525">
      <w:pPr>
        <w:rPr>
          <w:rFonts w:ascii="Times New Roman" w:hAnsi="Times New Roman"/>
        </w:rPr>
      </w:pPr>
      <w:r w:rsidRPr="00270E77">
        <w:rPr>
          <w:rFonts w:ascii="Times New Roman" w:hAnsi="Times New Roman"/>
        </w:rPr>
        <w:t>_____________________________________________________</w:t>
      </w:r>
    </w:p>
    <w:p w:rsidR="000021A7" w:rsidRDefault="001A4525">
      <w:r w:rsidRPr="00270E77">
        <w:rPr>
          <w:rFonts w:ascii="Times New Roman" w:hAnsi="Times New Roman"/>
          <w:sz w:val="28"/>
          <w:szCs w:val="28"/>
        </w:rPr>
        <w:t xml:space="preserve">Komandas pārstāvja vārds, uzvārds, </w:t>
      </w:r>
      <w:r w:rsidRPr="00270E77">
        <w:rPr>
          <w:rFonts w:ascii="Times New Roman" w:hAnsi="Times New Roman"/>
          <w:bCs/>
          <w:sz w:val="28"/>
          <w:szCs w:val="28"/>
        </w:rPr>
        <w:t>kontakttelefons</w:t>
      </w:r>
      <w:r>
        <w:rPr>
          <w:rFonts w:ascii="Times New Roman" w:hAnsi="Times New Roman"/>
          <w:bCs/>
          <w:sz w:val="28"/>
          <w:szCs w:val="28"/>
        </w:rPr>
        <w:t>, e-pasts</w:t>
      </w:r>
      <w:r w:rsidRPr="00270E77">
        <w:rPr>
          <w:rFonts w:ascii="Times New Roman" w:hAnsi="Times New Roman"/>
          <w:bCs/>
          <w:sz w:val="28"/>
          <w:szCs w:val="28"/>
        </w:rPr>
        <w:t>.</w:t>
      </w:r>
      <w:r>
        <w:t xml:space="preserve"> </w:t>
      </w:r>
    </w:p>
    <w:sectPr w:rsidR="000021A7" w:rsidSect="00083AF8">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E3C9D"/>
    <w:multiLevelType w:val="hybridMultilevel"/>
    <w:tmpl w:val="02B070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25"/>
    <w:rsid w:val="000021A7"/>
    <w:rsid w:val="00011FCB"/>
    <w:rsid w:val="00083AF8"/>
    <w:rsid w:val="001A4525"/>
    <w:rsid w:val="001E7DA6"/>
    <w:rsid w:val="00210400"/>
    <w:rsid w:val="002E79DC"/>
    <w:rsid w:val="0035147A"/>
    <w:rsid w:val="00544DB0"/>
    <w:rsid w:val="005B0E8D"/>
    <w:rsid w:val="006438DE"/>
    <w:rsid w:val="006918BC"/>
    <w:rsid w:val="00881AA1"/>
    <w:rsid w:val="008C4D5A"/>
    <w:rsid w:val="0092638E"/>
    <w:rsid w:val="009E4E17"/>
    <w:rsid w:val="00CC3654"/>
    <w:rsid w:val="00CE3471"/>
    <w:rsid w:val="00D319BA"/>
    <w:rsid w:val="00FC3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4525"/>
    <w:rPr>
      <w:color w:val="0000FF"/>
      <w:u w:val="single"/>
    </w:rPr>
  </w:style>
  <w:style w:type="character" w:styleId="Strong">
    <w:name w:val="Strong"/>
    <w:qFormat/>
    <w:rsid w:val="001A4525"/>
    <w:rPr>
      <w:b/>
      <w:bCs/>
    </w:rPr>
  </w:style>
  <w:style w:type="paragraph" w:styleId="NoSpacing">
    <w:name w:val="No Spacing"/>
    <w:uiPriority w:val="1"/>
    <w:qFormat/>
    <w:rsid w:val="001A452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4525"/>
    <w:rPr>
      <w:color w:val="0000FF"/>
      <w:u w:val="single"/>
    </w:rPr>
  </w:style>
  <w:style w:type="character" w:styleId="Strong">
    <w:name w:val="Strong"/>
    <w:qFormat/>
    <w:rsid w:val="001A4525"/>
    <w:rPr>
      <w:b/>
      <w:bCs/>
    </w:rPr>
  </w:style>
  <w:style w:type="paragraph" w:styleId="NoSpacing">
    <w:name w:val="No Spacing"/>
    <w:uiPriority w:val="1"/>
    <w:qFormat/>
    <w:rsid w:val="001A452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ivars.mezatucs@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ors.derjagins@saskarsm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2526</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Darbinieks</cp:lastModifiedBy>
  <cp:revision>4</cp:revision>
  <dcterms:created xsi:type="dcterms:W3CDTF">2023-04-12T11:56:00Z</dcterms:created>
  <dcterms:modified xsi:type="dcterms:W3CDTF">2023-04-12T11:59:00Z</dcterms:modified>
</cp:coreProperties>
</file>