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F52097" w14:paraId="68C36D8D" w14:textId="77777777" w:rsidTr="00DF77A1">
        <w:trPr>
          <w:trHeight w:hRule="exact" w:val="2213"/>
        </w:trPr>
        <w:tc>
          <w:tcPr>
            <w:tcW w:w="2401" w:type="dxa"/>
          </w:tcPr>
          <w:p w14:paraId="220AD404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14:paraId="14746EAE" w14:textId="77777777" w:rsidR="00610DBD" w:rsidRPr="00C07D88" w:rsidRDefault="004932EA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 wp14:anchorId="74045D14" wp14:editId="6673BFB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51C6B8CA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4FAC0455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152F20C0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4C08207E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6ED36B32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3FC44CCF" w14:textId="77777777" w:rsidR="00610DBD" w:rsidRPr="00610DBD" w:rsidRDefault="004932E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E248D" wp14:editId="451CE5A0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7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78BD1097" w14:textId="77777777" w:rsidR="00486F49" w:rsidRDefault="00486F49" w:rsidP="005B10DA">
      <w:pPr>
        <w:jc w:val="center"/>
        <w:rPr>
          <w:i/>
          <w:lang w:val="lv-LV"/>
        </w:rPr>
      </w:pPr>
    </w:p>
    <w:p w14:paraId="5E1A1568" w14:textId="47789A1C" w:rsidR="006A5E1B" w:rsidRPr="006A5E1B" w:rsidRDefault="004932EA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29B40E4D" w14:textId="77777777" w:rsidR="005B10DA" w:rsidRDefault="004932E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7B955970" w14:textId="77777777" w:rsidR="005B10DA" w:rsidRDefault="005B10DA" w:rsidP="005B10DA">
      <w:pPr>
        <w:jc w:val="center"/>
        <w:rPr>
          <w:lang w:val="lv-LV"/>
        </w:rPr>
      </w:pPr>
    </w:p>
    <w:p w14:paraId="2B952A1B" w14:textId="6D3C904C" w:rsidR="005B10DA" w:rsidRDefault="00486F49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18.maijā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633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11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147D1093" w14:textId="77777777" w:rsidR="00811EA4" w:rsidRDefault="00811EA4" w:rsidP="005B10DA">
      <w:pPr>
        <w:jc w:val="both"/>
        <w:rPr>
          <w:lang w:val="lv-LV"/>
        </w:rPr>
      </w:pPr>
    </w:p>
    <w:p w14:paraId="1CF184D0" w14:textId="77777777" w:rsidR="00A47E9A" w:rsidRDefault="00A47E9A" w:rsidP="00E83561">
      <w:pPr>
        <w:jc w:val="center"/>
        <w:rPr>
          <w:b/>
          <w:lang w:val="lv-LV"/>
        </w:rPr>
      </w:pPr>
    </w:p>
    <w:p w14:paraId="7880D5E2" w14:textId="77777777" w:rsidR="005B10DA" w:rsidRPr="00824A8C" w:rsidRDefault="004932EA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valstspilsētas un Rēzeknes novada attīstības programmas 2023.</w:t>
      </w:r>
      <w:r w:rsidR="00A47E9A">
        <w:rPr>
          <w:b/>
          <w:lang w:val="lv-LV"/>
        </w:rPr>
        <w:t xml:space="preserve"> </w:t>
      </w:r>
      <w:r w:rsidRPr="00824A8C">
        <w:rPr>
          <w:b/>
          <w:lang w:val="lv-LV"/>
        </w:rPr>
        <w:t>-</w:t>
      </w:r>
      <w:r w:rsidR="00A47E9A">
        <w:rPr>
          <w:b/>
          <w:lang w:val="lv-LV"/>
        </w:rPr>
        <w:t xml:space="preserve"> </w:t>
      </w:r>
      <w:r w:rsidRPr="00824A8C">
        <w:rPr>
          <w:b/>
          <w:lang w:val="lv-LV"/>
        </w:rPr>
        <w:t>2029.gadam Rēzeknes novada Rīcīb</w:t>
      </w:r>
      <w:r w:rsidR="003E2E61">
        <w:rPr>
          <w:b/>
          <w:lang w:val="lv-LV"/>
        </w:rPr>
        <w:t>as</w:t>
      </w:r>
      <w:r w:rsidRPr="00824A8C">
        <w:rPr>
          <w:b/>
          <w:lang w:val="lv-LV"/>
        </w:rPr>
        <w:t xml:space="preserve"> un investīciju plāna aktualizēšanu</w:t>
      </w:r>
    </w:p>
    <w:p w14:paraId="019A3365" w14:textId="77777777" w:rsidR="005B10DA" w:rsidRDefault="005B10DA" w:rsidP="005B10DA">
      <w:pPr>
        <w:jc w:val="both"/>
        <w:rPr>
          <w:b/>
          <w:lang w:val="lv-LV"/>
        </w:rPr>
      </w:pPr>
    </w:p>
    <w:p w14:paraId="13B25993" w14:textId="77777777" w:rsidR="00EA394C" w:rsidRPr="00EA394C" w:rsidRDefault="004932EA" w:rsidP="00EA394C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EA394C">
        <w:rPr>
          <w:lang w:val="lv-LV"/>
        </w:rPr>
        <w:t>amatojoties uz</w:t>
      </w:r>
      <w:r w:rsidR="00F1144C">
        <w:rPr>
          <w:lang w:val="lv-LV"/>
        </w:rPr>
        <w:t xml:space="preserve"> P</w:t>
      </w:r>
      <w:r w:rsidRPr="00EA394C">
        <w:rPr>
          <w:lang w:val="lv-LV"/>
        </w:rPr>
        <w:t>ašvaldīb</w:t>
      </w:r>
      <w:r w:rsidR="00F1144C">
        <w:rPr>
          <w:lang w:val="lv-LV"/>
        </w:rPr>
        <w:t>u likuma</w:t>
      </w:r>
      <w:r w:rsidRPr="00EA394C">
        <w:rPr>
          <w:lang w:val="lv-LV"/>
        </w:rPr>
        <w:t xml:space="preserve"> </w:t>
      </w:r>
      <w:r w:rsidR="00510D98">
        <w:rPr>
          <w:lang w:val="lv-LV"/>
        </w:rPr>
        <w:t>10</w:t>
      </w:r>
      <w:r w:rsidRPr="00EA394C">
        <w:rPr>
          <w:lang w:val="lv-LV"/>
        </w:rPr>
        <w:t>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>panta pirmās</w:t>
      </w:r>
      <w:r>
        <w:rPr>
          <w:lang w:val="lv-LV"/>
        </w:rPr>
        <w:t xml:space="preserve"> </w:t>
      </w:r>
      <w:r w:rsidRPr="00EA394C">
        <w:rPr>
          <w:lang w:val="lv-LV"/>
        </w:rPr>
        <w:t xml:space="preserve">daļas </w:t>
      </w:r>
      <w:r w:rsidR="00510D98">
        <w:rPr>
          <w:lang w:val="lv-LV"/>
        </w:rPr>
        <w:t>21</w:t>
      </w:r>
      <w:r w:rsidRPr="00EA394C">
        <w:rPr>
          <w:lang w:val="lv-LV"/>
        </w:rPr>
        <w:t>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>punktu, Teritorijas attīstības plānošanas likuma 22.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>panta otro daļu, ievērojot Ministru</w:t>
      </w:r>
      <w:r>
        <w:rPr>
          <w:lang w:val="lv-LV"/>
        </w:rPr>
        <w:t xml:space="preserve"> </w:t>
      </w:r>
      <w:r w:rsidRPr="00EA394C">
        <w:rPr>
          <w:lang w:val="lv-LV"/>
        </w:rPr>
        <w:t>kabineta 2022.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>gada 8.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>februāra noteikumu Nr.112 “Kārtība, kādā piešķiramas un izlietojamas</w:t>
      </w:r>
      <w:r>
        <w:rPr>
          <w:lang w:val="lv-LV"/>
        </w:rPr>
        <w:t xml:space="preserve"> </w:t>
      </w:r>
      <w:r w:rsidRPr="00EA394C">
        <w:rPr>
          <w:lang w:val="lv-LV"/>
        </w:rPr>
        <w:t>mērķdotācijas investīcijām pašvaldībām” 4.1. apakšpunktu, ņemot vērā Tautsaimniecības</w:t>
      </w:r>
      <w:r>
        <w:rPr>
          <w:lang w:val="lv-LV"/>
        </w:rPr>
        <w:t xml:space="preserve"> </w:t>
      </w:r>
      <w:r w:rsidRPr="00EA394C">
        <w:rPr>
          <w:lang w:val="lv-LV"/>
        </w:rPr>
        <w:t>attīstības jautājumu komitejas 202</w:t>
      </w:r>
      <w:r>
        <w:rPr>
          <w:lang w:val="lv-LV"/>
        </w:rPr>
        <w:t>3</w:t>
      </w:r>
      <w:r w:rsidRPr="00EA394C">
        <w:rPr>
          <w:lang w:val="lv-LV"/>
        </w:rPr>
        <w:t xml:space="preserve">.gada </w:t>
      </w:r>
      <w:r>
        <w:rPr>
          <w:lang w:val="lv-LV"/>
        </w:rPr>
        <w:t>11</w:t>
      </w:r>
      <w:r w:rsidRPr="00EA394C">
        <w:rPr>
          <w:lang w:val="lv-LV"/>
        </w:rPr>
        <w:t>.</w:t>
      </w:r>
      <w:r>
        <w:rPr>
          <w:lang w:val="lv-LV"/>
        </w:rPr>
        <w:t>maija</w:t>
      </w:r>
      <w:r w:rsidRPr="00EA394C">
        <w:rPr>
          <w:lang w:val="lv-LV"/>
        </w:rPr>
        <w:t xml:space="preserve"> priekšlikumu, Rēzeknes novada</w:t>
      </w:r>
      <w:r>
        <w:rPr>
          <w:lang w:val="lv-LV"/>
        </w:rPr>
        <w:t xml:space="preserve"> </w:t>
      </w:r>
      <w:r w:rsidRPr="00EA394C">
        <w:rPr>
          <w:lang w:val="lv-LV"/>
        </w:rPr>
        <w:t xml:space="preserve">dome </w:t>
      </w:r>
      <w:r w:rsidRPr="004932EA">
        <w:rPr>
          <w:b/>
          <w:bCs/>
          <w:lang w:val="lv-LV"/>
        </w:rPr>
        <w:t>nolemj</w:t>
      </w:r>
      <w:r w:rsidRPr="00EA394C">
        <w:rPr>
          <w:lang w:val="lv-LV"/>
        </w:rPr>
        <w:t>:</w:t>
      </w:r>
    </w:p>
    <w:p w14:paraId="3C231281" w14:textId="77777777" w:rsidR="004932EA" w:rsidRDefault="004932EA" w:rsidP="00EA394C">
      <w:pPr>
        <w:ind w:firstLine="720"/>
        <w:jc w:val="both"/>
        <w:rPr>
          <w:lang w:val="lv-LV"/>
        </w:rPr>
      </w:pPr>
    </w:p>
    <w:p w14:paraId="2889A363" w14:textId="77777777" w:rsidR="00EA394C" w:rsidRPr="00EA394C" w:rsidRDefault="004932EA" w:rsidP="00EA394C">
      <w:pPr>
        <w:ind w:firstLine="720"/>
        <w:jc w:val="both"/>
        <w:rPr>
          <w:lang w:val="lv-LV"/>
        </w:rPr>
      </w:pPr>
      <w:r>
        <w:rPr>
          <w:lang w:val="lv-LV"/>
        </w:rPr>
        <w:t>1.</w:t>
      </w:r>
      <w:r w:rsidRPr="00EA394C">
        <w:rPr>
          <w:lang w:val="lv-LV"/>
        </w:rPr>
        <w:t xml:space="preserve">Apstiprināt aktualizēto </w:t>
      </w:r>
      <w:r>
        <w:rPr>
          <w:lang w:val="lv-LV"/>
        </w:rPr>
        <w:t xml:space="preserve">Rēzeknes valstspilsētas un Rēzeknes novada </w:t>
      </w:r>
      <w:r w:rsidRPr="00EA394C">
        <w:rPr>
          <w:lang w:val="lv-LV"/>
        </w:rPr>
        <w:t>attīstības programmas 20</w:t>
      </w:r>
      <w:r>
        <w:rPr>
          <w:lang w:val="lv-LV"/>
        </w:rPr>
        <w:t>23</w:t>
      </w:r>
      <w:r w:rsidRPr="00EA394C">
        <w:rPr>
          <w:lang w:val="lv-LV"/>
        </w:rPr>
        <w:t>.</w:t>
      </w:r>
      <w:r>
        <w:rPr>
          <w:lang w:val="lv-LV"/>
        </w:rPr>
        <w:t xml:space="preserve"> </w:t>
      </w:r>
      <w:r w:rsidRPr="00EA394C">
        <w:rPr>
          <w:lang w:val="lv-LV"/>
        </w:rPr>
        <w:t>-</w:t>
      </w:r>
      <w:r>
        <w:rPr>
          <w:lang w:val="lv-LV"/>
        </w:rPr>
        <w:t xml:space="preserve"> </w:t>
      </w:r>
      <w:r w:rsidRPr="00EA394C">
        <w:rPr>
          <w:lang w:val="lv-LV"/>
        </w:rPr>
        <w:t>20</w:t>
      </w:r>
      <w:r>
        <w:rPr>
          <w:lang w:val="lv-LV"/>
        </w:rPr>
        <w:t>29</w:t>
      </w:r>
      <w:r w:rsidRPr="00EA394C">
        <w:rPr>
          <w:lang w:val="lv-LV"/>
        </w:rPr>
        <w:t>.</w:t>
      </w:r>
      <w:r w:rsidR="00A47E9A">
        <w:rPr>
          <w:lang w:val="lv-LV"/>
        </w:rPr>
        <w:t xml:space="preserve"> </w:t>
      </w:r>
      <w:r w:rsidRPr="00EA394C">
        <w:rPr>
          <w:lang w:val="lv-LV"/>
        </w:rPr>
        <w:t xml:space="preserve">gadam </w:t>
      </w:r>
      <w:r>
        <w:rPr>
          <w:lang w:val="lv-LV"/>
        </w:rPr>
        <w:t>Rēzeknes novada Rīcīb</w:t>
      </w:r>
      <w:r w:rsidR="00D242DF">
        <w:rPr>
          <w:lang w:val="lv-LV"/>
        </w:rPr>
        <w:t>as</w:t>
      </w:r>
      <w:r>
        <w:rPr>
          <w:lang w:val="lv-LV"/>
        </w:rPr>
        <w:t xml:space="preserve"> un investīciju plānu</w:t>
      </w:r>
      <w:r w:rsidRPr="00EA394C">
        <w:rPr>
          <w:lang w:val="lv-LV"/>
        </w:rPr>
        <w:t xml:space="preserve"> (pielikumā).</w:t>
      </w:r>
    </w:p>
    <w:p w14:paraId="434DD7E5" w14:textId="77777777" w:rsidR="00EA394C" w:rsidRPr="00EA394C" w:rsidRDefault="004932EA" w:rsidP="00EA394C">
      <w:pPr>
        <w:ind w:firstLine="720"/>
        <w:jc w:val="both"/>
        <w:rPr>
          <w:lang w:val="lv-LV"/>
        </w:rPr>
      </w:pPr>
      <w:r w:rsidRPr="00EA394C">
        <w:rPr>
          <w:lang w:val="lv-LV"/>
        </w:rPr>
        <w:t>2. Piecu darba dienu laikā pēc lēmuma pieņemšanas informēt sabiedrību, ievietojot</w:t>
      </w:r>
      <w:r>
        <w:rPr>
          <w:lang w:val="lv-LV"/>
        </w:rPr>
        <w:t xml:space="preserve"> </w:t>
      </w:r>
      <w:r w:rsidRPr="00EA394C">
        <w:rPr>
          <w:lang w:val="lv-LV"/>
        </w:rPr>
        <w:t xml:space="preserve">aktualizēto </w:t>
      </w:r>
      <w:r>
        <w:rPr>
          <w:lang w:val="lv-LV"/>
        </w:rPr>
        <w:t xml:space="preserve">Rēzeknes valstspilsētas un Rēzeknes novada </w:t>
      </w:r>
      <w:r w:rsidRPr="00EA394C">
        <w:rPr>
          <w:lang w:val="lv-LV"/>
        </w:rPr>
        <w:t>attīstības programmas 20</w:t>
      </w:r>
      <w:r>
        <w:rPr>
          <w:lang w:val="lv-LV"/>
        </w:rPr>
        <w:t>23</w:t>
      </w:r>
      <w:r w:rsidRPr="00EA394C">
        <w:rPr>
          <w:lang w:val="lv-LV"/>
        </w:rPr>
        <w:t>.</w:t>
      </w:r>
      <w:r>
        <w:rPr>
          <w:lang w:val="lv-LV"/>
        </w:rPr>
        <w:t xml:space="preserve"> </w:t>
      </w:r>
      <w:r w:rsidRPr="00EA394C">
        <w:rPr>
          <w:lang w:val="lv-LV"/>
        </w:rPr>
        <w:t>-</w:t>
      </w:r>
      <w:r>
        <w:rPr>
          <w:lang w:val="lv-LV"/>
        </w:rPr>
        <w:t xml:space="preserve"> </w:t>
      </w:r>
      <w:r w:rsidRPr="00EA394C">
        <w:rPr>
          <w:lang w:val="lv-LV"/>
        </w:rPr>
        <w:t>20</w:t>
      </w:r>
      <w:r>
        <w:rPr>
          <w:lang w:val="lv-LV"/>
        </w:rPr>
        <w:t>29</w:t>
      </w:r>
      <w:r w:rsidRPr="00EA394C">
        <w:rPr>
          <w:lang w:val="lv-LV"/>
        </w:rPr>
        <w:t xml:space="preserve">.gadam </w:t>
      </w:r>
      <w:r>
        <w:rPr>
          <w:lang w:val="lv-LV"/>
        </w:rPr>
        <w:t>Rēzeknes novada Rīcīb</w:t>
      </w:r>
      <w:r w:rsidR="00D242DF">
        <w:rPr>
          <w:lang w:val="lv-LV"/>
        </w:rPr>
        <w:t>as</w:t>
      </w:r>
      <w:r>
        <w:rPr>
          <w:lang w:val="lv-LV"/>
        </w:rPr>
        <w:t xml:space="preserve"> un investīciju plānu</w:t>
      </w:r>
      <w:r w:rsidRPr="00EA394C">
        <w:rPr>
          <w:lang w:val="lv-LV"/>
        </w:rPr>
        <w:t xml:space="preserve"> un lēmumu par t</w:t>
      </w:r>
      <w:r>
        <w:rPr>
          <w:lang w:val="lv-LV"/>
        </w:rPr>
        <w:t xml:space="preserve">ā </w:t>
      </w:r>
      <w:r w:rsidRPr="00EA394C">
        <w:rPr>
          <w:lang w:val="lv-LV"/>
        </w:rPr>
        <w:t>apstiprināšanu Teritorijas attīstības plānošanas informācijas sistēmā (TAPIS) un pašvaldības</w:t>
      </w:r>
      <w:r>
        <w:rPr>
          <w:lang w:val="lv-LV"/>
        </w:rPr>
        <w:t xml:space="preserve"> </w:t>
      </w:r>
      <w:r w:rsidRPr="00EA394C">
        <w:rPr>
          <w:lang w:val="lv-LV"/>
        </w:rPr>
        <w:t>mājas lapā www.rezeknesnovads.lv.</w:t>
      </w:r>
    </w:p>
    <w:p w14:paraId="1C60383F" w14:textId="77777777" w:rsidR="00611FC2" w:rsidRDefault="004932EA" w:rsidP="00EA394C">
      <w:pPr>
        <w:ind w:firstLine="720"/>
        <w:jc w:val="both"/>
        <w:rPr>
          <w:lang w:val="lv-LV"/>
        </w:rPr>
      </w:pPr>
      <w:r w:rsidRPr="00EA394C">
        <w:rPr>
          <w:lang w:val="lv-LV"/>
        </w:rPr>
        <w:lastRenderedPageBreak/>
        <w:t>3. Rēzeknes novada pašvaldības Attīstības plānošanas nodaļas vadītāj</w:t>
      </w:r>
      <w:r>
        <w:rPr>
          <w:lang w:val="lv-LV"/>
        </w:rPr>
        <w:t>s</w:t>
      </w:r>
      <w:r w:rsidRPr="00EA394C">
        <w:rPr>
          <w:lang w:val="lv-LV"/>
        </w:rPr>
        <w:t xml:space="preserve"> ir atbildīga par</w:t>
      </w:r>
      <w:r w:rsidR="00D242DF">
        <w:rPr>
          <w:lang w:val="lv-LV"/>
        </w:rPr>
        <w:t xml:space="preserve"> </w:t>
      </w:r>
      <w:r w:rsidRPr="00EA394C">
        <w:rPr>
          <w:lang w:val="lv-LV"/>
        </w:rPr>
        <w:t>lēmuma izpildi.</w:t>
      </w:r>
    </w:p>
    <w:p w14:paraId="325A8A60" w14:textId="77777777" w:rsidR="00611FC2" w:rsidRDefault="00611FC2" w:rsidP="005B10DA">
      <w:pPr>
        <w:jc w:val="both"/>
        <w:rPr>
          <w:lang w:val="lv-LV"/>
        </w:rPr>
      </w:pPr>
    </w:p>
    <w:p w14:paraId="567B5546" w14:textId="77777777" w:rsidR="002153E9" w:rsidRDefault="002153E9" w:rsidP="005B10DA">
      <w:pPr>
        <w:jc w:val="both"/>
        <w:rPr>
          <w:lang w:val="lv-LV"/>
        </w:rPr>
      </w:pPr>
    </w:p>
    <w:p w14:paraId="54833472" w14:textId="77777777" w:rsidR="002153E9" w:rsidRDefault="002153E9" w:rsidP="005B10DA">
      <w:pPr>
        <w:jc w:val="both"/>
        <w:rPr>
          <w:lang w:val="lv-LV"/>
        </w:rPr>
      </w:pPr>
    </w:p>
    <w:p w14:paraId="69369501" w14:textId="77777777" w:rsidR="00486F49" w:rsidRDefault="00486F49" w:rsidP="005B10DA">
      <w:pPr>
        <w:jc w:val="both"/>
        <w:rPr>
          <w:lang w:val="lv-LV"/>
        </w:rPr>
      </w:pPr>
    </w:p>
    <w:p w14:paraId="6FFFD5AE" w14:textId="77777777" w:rsidR="00486F49" w:rsidRDefault="00486F49" w:rsidP="005B10DA">
      <w:pPr>
        <w:jc w:val="both"/>
        <w:rPr>
          <w:lang w:val="lv-LV"/>
        </w:rPr>
      </w:pPr>
    </w:p>
    <w:p w14:paraId="487FE755" w14:textId="6DFF2373" w:rsidR="005B10DA" w:rsidRDefault="00486F49" w:rsidP="005B10DA">
      <w:pPr>
        <w:jc w:val="both"/>
        <w:rPr>
          <w:lang w:val="lv-LV"/>
        </w:rPr>
      </w:pPr>
      <w:r>
        <w:rPr>
          <w:lang w:val="lv-LV"/>
        </w:rPr>
        <w:t xml:space="preserve">Domes priekšsēdētāja vietniece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14:paraId="6DDA93A0" w14:textId="77777777" w:rsidR="005B10DA" w:rsidRDefault="005B10DA" w:rsidP="005B10DA">
      <w:pPr>
        <w:jc w:val="both"/>
        <w:rPr>
          <w:lang w:val="lv-LV"/>
        </w:rPr>
      </w:pPr>
    </w:p>
    <w:p w14:paraId="755E429B" w14:textId="77777777" w:rsidR="005B10DA" w:rsidRDefault="005B10DA" w:rsidP="005B10DA">
      <w:pPr>
        <w:jc w:val="both"/>
        <w:rPr>
          <w:lang w:val="lv-LV"/>
        </w:rPr>
      </w:pPr>
    </w:p>
    <w:p w14:paraId="3C2E1A49" w14:textId="77777777" w:rsidR="005B10DA" w:rsidRPr="00391737" w:rsidRDefault="005B10DA" w:rsidP="005B10DA">
      <w:pPr>
        <w:rPr>
          <w:lang w:val="en-US"/>
        </w:rPr>
      </w:pPr>
    </w:p>
    <w:p w14:paraId="4FB3449A" w14:textId="77777777" w:rsidR="005F585C" w:rsidRPr="005F585C" w:rsidRDefault="005F585C" w:rsidP="005F585C">
      <w:pPr>
        <w:rPr>
          <w:lang w:val="en-US"/>
        </w:rPr>
      </w:pPr>
    </w:p>
    <w:p w14:paraId="2B5B98DF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8692FC08">
      <w:start w:val="1"/>
      <w:numFmt w:val="decimal"/>
      <w:lvlText w:val="%1."/>
      <w:lvlJc w:val="left"/>
      <w:pPr>
        <w:ind w:left="720" w:hanging="360"/>
      </w:pPr>
    </w:lvl>
    <w:lvl w:ilvl="1" w:tplc="58D0A842" w:tentative="1">
      <w:start w:val="1"/>
      <w:numFmt w:val="lowerLetter"/>
      <w:lvlText w:val="%2."/>
      <w:lvlJc w:val="left"/>
      <w:pPr>
        <w:ind w:left="1440" w:hanging="360"/>
      </w:pPr>
    </w:lvl>
    <w:lvl w:ilvl="2" w:tplc="8BF6C98C" w:tentative="1">
      <w:start w:val="1"/>
      <w:numFmt w:val="lowerRoman"/>
      <w:lvlText w:val="%3."/>
      <w:lvlJc w:val="right"/>
      <w:pPr>
        <w:ind w:left="2160" w:hanging="180"/>
      </w:pPr>
    </w:lvl>
    <w:lvl w:ilvl="3" w:tplc="AF7E135A" w:tentative="1">
      <w:start w:val="1"/>
      <w:numFmt w:val="decimal"/>
      <w:lvlText w:val="%4."/>
      <w:lvlJc w:val="left"/>
      <w:pPr>
        <w:ind w:left="2880" w:hanging="360"/>
      </w:pPr>
    </w:lvl>
    <w:lvl w:ilvl="4" w:tplc="EAAEC2D4" w:tentative="1">
      <w:start w:val="1"/>
      <w:numFmt w:val="lowerLetter"/>
      <w:lvlText w:val="%5."/>
      <w:lvlJc w:val="left"/>
      <w:pPr>
        <w:ind w:left="3600" w:hanging="360"/>
      </w:pPr>
    </w:lvl>
    <w:lvl w:ilvl="5" w:tplc="B400F404" w:tentative="1">
      <w:start w:val="1"/>
      <w:numFmt w:val="lowerRoman"/>
      <w:lvlText w:val="%6."/>
      <w:lvlJc w:val="right"/>
      <w:pPr>
        <w:ind w:left="4320" w:hanging="180"/>
      </w:pPr>
    </w:lvl>
    <w:lvl w:ilvl="6" w:tplc="FDEE3492" w:tentative="1">
      <w:start w:val="1"/>
      <w:numFmt w:val="decimal"/>
      <w:lvlText w:val="%7."/>
      <w:lvlJc w:val="left"/>
      <w:pPr>
        <w:ind w:left="5040" w:hanging="360"/>
      </w:pPr>
    </w:lvl>
    <w:lvl w:ilvl="7" w:tplc="3E68A97E" w:tentative="1">
      <w:start w:val="1"/>
      <w:numFmt w:val="lowerLetter"/>
      <w:lvlText w:val="%8."/>
      <w:lvlJc w:val="left"/>
      <w:pPr>
        <w:ind w:left="5760" w:hanging="360"/>
      </w:pPr>
    </w:lvl>
    <w:lvl w:ilvl="8" w:tplc="E250A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8AE0522A">
      <w:start w:val="1"/>
      <w:numFmt w:val="decimal"/>
      <w:lvlText w:val="%1."/>
      <w:lvlJc w:val="left"/>
      <w:pPr>
        <w:ind w:left="720" w:hanging="360"/>
      </w:pPr>
    </w:lvl>
    <w:lvl w:ilvl="1" w:tplc="A8BA77D4" w:tentative="1">
      <w:start w:val="1"/>
      <w:numFmt w:val="lowerLetter"/>
      <w:lvlText w:val="%2."/>
      <w:lvlJc w:val="left"/>
      <w:pPr>
        <w:ind w:left="1440" w:hanging="360"/>
      </w:pPr>
    </w:lvl>
    <w:lvl w:ilvl="2" w:tplc="7688BCAE" w:tentative="1">
      <w:start w:val="1"/>
      <w:numFmt w:val="lowerRoman"/>
      <w:lvlText w:val="%3."/>
      <w:lvlJc w:val="right"/>
      <w:pPr>
        <w:ind w:left="2160" w:hanging="180"/>
      </w:pPr>
    </w:lvl>
    <w:lvl w:ilvl="3" w:tplc="0CA207DA" w:tentative="1">
      <w:start w:val="1"/>
      <w:numFmt w:val="decimal"/>
      <w:lvlText w:val="%4."/>
      <w:lvlJc w:val="left"/>
      <w:pPr>
        <w:ind w:left="2880" w:hanging="360"/>
      </w:pPr>
    </w:lvl>
    <w:lvl w:ilvl="4" w:tplc="96FA64AC" w:tentative="1">
      <w:start w:val="1"/>
      <w:numFmt w:val="lowerLetter"/>
      <w:lvlText w:val="%5."/>
      <w:lvlJc w:val="left"/>
      <w:pPr>
        <w:ind w:left="3600" w:hanging="360"/>
      </w:pPr>
    </w:lvl>
    <w:lvl w:ilvl="5" w:tplc="A3267AD2" w:tentative="1">
      <w:start w:val="1"/>
      <w:numFmt w:val="lowerRoman"/>
      <w:lvlText w:val="%6."/>
      <w:lvlJc w:val="right"/>
      <w:pPr>
        <w:ind w:left="4320" w:hanging="180"/>
      </w:pPr>
    </w:lvl>
    <w:lvl w:ilvl="6" w:tplc="41BADD7C" w:tentative="1">
      <w:start w:val="1"/>
      <w:numFmt w:val="decimal"/>
      <w:lvlText w:val="%7."/>
      <w:lvlJc w:val="left"/>
      <w:pPr>
        <w:ind w:left="5040" w:hanging="360"/>
      </w:pPr>
    </w:lvl>
    <w:lvl w:ilvl="7" w:tplc="893414A6" w:tentative="1">
      <w:start w:val="1"/>
      <w:numFmt w:val="lowerLetter"/>
      <w:lvlText w:val="%8."/>
      <w:lvlJc w:val="left"/>
      <w:pPr>
        <w:ind w:left="5760" w:hanging="360"/>
      </w:pPr>
    </w:lvl>
    <w:lvl w:ilvl="8" w:tplc="77A68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944A7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7C0E8A" w:tentative="1">
      <w:start w:val="1"/>
      <w:numFmt w:val="lowerLetter"/>
      <w:lvlText w:val="%2."/>
      <w:lvlJc w:val="left"/>
      <w:pPr>
        <w:ind w:left="1800" w:hanging="360"/>
      </w:pPr>
    </w:lvl>
    <w:lvl w:ilvl="2" w:tplc="3452B2FA" w:tentative="1">
      <w:start w:val="1"/>
      <w:numFmt w:val="lowerRoman"/>
      <w:lvlText w:val="%3."/>
      <w:lvlJc w:val="right"/>
      <w:pPr>
        <w:ind w:left="2520" w:hanging="180"/>
      </w:pPr>
    </w:lvl>
    <w:lvl w:ilvl="3" w:tplc="B89AA2F6" w:tentative="1">
      <w:start w:val="1"/>
      <w:numFmt w:val="decimal"/>
      <w:lvlText w:val="%4."/>
      <w:lvlJc w:val="left"/>
      <w:pPr>
        <w:ind w:left="3240" w:hanging="360"/>
      </w:pPr>
    </w:lvl>
    <w:lvl w:ilvl="4" w:tplc="62E67D28" w:tentative="1">
      <w:start w:val="1"/>
      <w:numFmt w:val="lowerLetter"/>
      <w:lvlText w:val="%5."/>
      <w:lvlJc w:val="left"/>
      <w:pPr>
        <w:ind w:left="3960" w:hanging="360"/>
      </w:pPr>
    </w:lvl>
    <w:lvl w:ilvl="5" w:tplc="0EB0D86E" w:tentative="1">
      <w:start w:val="1"/>
      <w:numFmt w:val="lowerRoman"/>
      <w:lvlText w:val="%6."/>
      <w:lvlJc w:val="right"/>
      <w:pPr>
        <w:ind w:left="4680" w:hanging="180"/>
      </w:pPr>
    </w:lvl>
    <w:lvl w:ilvl="6" w:tplc="75B4E4B8" w:tentative="1">
      <w:start w:val="1"/>
      <w:numFmt w:val="decimal"/>
      <w:lvlText w:val="%7."/>
      <w:lvlJc w:val="left"/>
      <w:pPr>
        <w:ind w:left="5400" w:hanging="360"/>
      </w:pPr>
    </w:lvl>
    <w:lvl w:ilvl="7" w:tplc="04A21770" w:tentative="1">
      <w:start w:val="1"/>
      <w:numFmt w:val="lowerLetter"/>
      <w:lvlText w:val="%8."/>
      <w:lvlJc w:val="left"/>
      <w:pPr>
        <w:ind w:left="6120" w:hanging="360"/>
      </w:pPr>
    </w:lvl>
    <w:lvl w:ilvl="8" w:tplc="7D4C2DC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153E9"/>
    <w:rsid w:val="002978FA"/>
    <w:rsid w:val="002B1C81"/>
    <w:rsid w:val="002D0A84"/>
    <w:rsid w:val="00391737"/>
    <w:rsid w:val="003A660F"/>
    <w:rsid w:val="003C7308"/>
    <w:rsid w:val="003E2E61"/>
    <w:rsid w:val="00486F49"/>
    <w:rsid w:val="004932EA"/>
    <w:rsid w:val="004A6680"/>
    <w:rsid w:val="004C3734"/>
    <w:rsid w:val="00510D98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9751DB"/>
    <w:rsid w:val="009B514C"/>
    <w:rsid w:val="00A05314"/>
    <w:rsid w:val="00A23549"/>
    <w:rsid w:val="00A2398A"/>
    <w:rsid w:val="00A47E9A"/>
    <w:rsid w:val="00B0429F"/>
    <w:rsid w:val="00B046CC"/>
    <w:rsid w:val="00B4534E"/>
    <w:rsid w:val="00BC1B30"/>
    <w:rsid w:val="00BD390D"/>
    <w:rsid w:val="00C07D88"/>
    <w:rsid w:val="00C30265"/>
    <w:rsid w:val="00D242DF"/>
    <w:rsid w:val="00DF77A1"/>
    <w:rsid w:val="00E83561"/>
    <w:rsid w:val="00EA394C"/>
    <w:rsid w:val="00F1144C"/>
    <w:rsid w:val="00F52097"/>
    <w:rsid w:val="00F67D1D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7E5D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2023-05-03T09:30:00Z</cp:lastPrinted>
  <dcterms:created xsi:type="dcterms:W3CDTF">2023-05-18T11:07:00Z</dcterms:created>
  <dcterms:modified xsi:type="dcterms:W3CDTF">2023-05-18T11:07:00Z</dcterms:modified>
</cp:coreProperties>
</file>