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E5653E" w:rsidRPr="007869BB" w:rsidP="00337F53" w14:paraId="1D69F87A" w14:textId="77777777">
      <w:pPr>
        <w:rPr>
          <w:szCs w:val="24"/>
          <w:lang w:val="lv-LV"/>
        </w:rPr>
      </w:pPr>
    </w:p>
    <w:tbl>
      <w:tblPr>
        <w:tblW w:w="68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2949"/>
        <w:gridCol w:w="566"/>
        <w:gridCol w:w="2836"/>
      </w:tblGrid>
      <w:tr w14:paraId="213B66DB" w14:textId="77777777" w:rsidTr="00931E82">
        <w:tblPrEx>
          <w:tblW w:w="6804" w:type="dxa"/>
          <w:tblLayout w:type="fixed"/>
          <w:tblCellMar>
            <w:left w:w="28" w:type="dxa"/>
            <w:right w:w="28" w:type="dxa"/>
          </w:tblCellMar>
          <w:tblLook w:val="04A0"/>
        </w:tblPrEx>
        <w:trPr>
          <w:cantSplit/>
          <w:trHeight w:hRule="exact" w:val="397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AB7" w:rsidRPr="007869BB" w:rsidP="005C7AB7" w14:paraId="056E2598" w14:textId="77777777">
            <w:pPr>
              <w:pStyle w:val="NoSpacing"/>
              <w:rPr>
                <w:lang w:val="lv-LV"/>
              </w:rPr>
            </w:pPr>
            <w:r>
              <w:rPr>
                <w:noProof/>
              </w:rPr>
              <w:t>Datums skatāms laika zīmogā</w:t>
            </w:r>
          </w:p>
        </w:tc>
        <w:tc>
          <w:tcPr>
            <w:tcW w:w="566" w:type="dxa"/>
            <w:hideMark/>
          </w:tcPr>
          <w:p w:rsidR="005C7AB7" w:rsidRPr="007869BB" w:rsidP="005C7AB7" w14:paraId="6DA4FC10" w14:textId="77777777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AB7" w:rsidRPr="007869BB" w:rsidP="005C7AB7" w14:paraId="6D66F113" w14:textId="77777777">
            <w:pPr>
              <w:pStyle w:val="NoSpacing"/>
              <w:rPr>
                <w:lang w:val="lv-LV"/>
              </w:rPr>
            </w:pPr>
            <w:r>
              <w:rPr>
                <w:noProof/>
              </w:rPr>
              <w:t>4.1-2e/436/2023</w:t>
            </w:r>
          </w:p>
        </w:tc>
      </w:tr>
      <w:tr w14:paraId="5C4EC46F" w14:textId="77777777" w:rsidTr="00931E82">
        <w:tblPrEx>
          <w:tblW w:w="6804" w:type="dxa"/>
          <w:tblLayout w:type="fixed"/>
          <w:tblCellMar>
            <w:left w:w="28" w:type="dxa"/>
            <w:right w:w="28" w:type="dxa"/>
          </w:tblCellMar>
          <w:tblLook w:val="04A0"/>
        </w:tblPrEx>
        <w:trPr>
          <w:cantSplit/>
          <w:trHeight w:hRule="exact" w:val="397"/>
        </w:trPr>
        <w:tc>
          <w:tcPr>
            <w:tcW w:w="453" w:type="dxa"/>
            <w:hideMark/>
          </w:tcPr>
          <w:p w:rsidR="005C7AB7" w:rsidRPr="007869BB" w:rsidP="005C7AB7" w14:paraId="7EE5AA42" w14:textId="77777777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>Uz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AB7" w:rsidRPr="007869BB" w:rsidP="005C7AB7" w14:paraId="4BC1A9DA" w14:textId="4F9E5078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23.02.2023.</w:t>
            </w:r>
          </w:p>
        </w:tc>
        <w:tc>
          <w:tcPr>
            <w:tcW w:w="566" w:type="dxa"/>
            <w:hideMark/>
          </w:tcPr>
          <w:p w:rsidR="005C7AB7" w:rsidRPr="007869BB" w:rsidP="005C7AB7" w14:paraId="5F9DDE0B" w14:textId="77777777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AB7" w:rsidRPr="007869BB" w:rsidP="005C7AB7" w14:paraId="465C41A2" w14:textId="461D4365">
            <w:pPr>
              <w:pStyle w:val="NoSpacing"/>
              <w:rPr>
                <w:lang w:val="lv-LV"/>
              </w:rPr>
            </w:pPr>
            <w:r w:rsidRPr="00F534E2">
              <w:rPr>
                <w:lang w:val="lv-LV"/>
              </w:rPr>
              <w:t>NOS/465</w:t>
            </w:r>
          </w:p>
        </w:tc>
      </w:tr>
    </w:tbl>
    <w:p w:rsidR="00293FD7" w:rsidP="00A64F60" w14:paraId="54D2B555" w14:textId="77777777">
      <w:pPr>
        <w:ind w:firstLine="0"/>
        <w:rPr>
          <w:lang w:val="lv-LV"/>
        </w:rPr>
      </w:pPr>
    </w:p>
    <w:p w:rsidR="00F534E2" w:rsidP="00F534E2" w14:paraId="3E3FFFE8" w14:textId="77777777">
      <w:pPr>
        <w:pStyle w:val="Standard"/>
        <w:ind w:firstLine="720"/>
        <w:jc w:val="right"/>
        <w:rPr>
          <w:rFonts w:eastAsia="Arial Unicode MS"/>
          <w:bCs/>
          <w:iCs/>
          <w:kern w:val="0"/>
          <w:lang w:eastAsia="en-US"/>
        </w:rPr>
      </w:pPr>
    </w:p>
    <w:p w:rsidR="00F534E2" w:rsidP="00F534E2" w14:paraId="2C84077A" w14:textId="6BAF46E7">
      <w:pPr>
        <w:pStyle w:val="Standard"/>
        <w:ind w:firstLine="720"/>
        <w:jc w:val="right"/>
        <w:rPr>
          <w:rFonts w:eastAsia="Arial Unicode MS"/>
          <w:bCs/>
          <w:iCs/>
          <w:kern w:val="0"/>
          <w:lang w:eastAsia="en-US"/>
        </w:rPr>
      </w:pPr>
      <w:r>
        <w:rPr>
          <w:rFonts w:eastAsia="Arial Unicode MS"/>
          <w:bCs/>
          <w:iCs/>
          <w:kern w:val="0"/>
          <w:lang w:eastAsia="en-US"/>
        </w:rPr>
        <w:t>Preiļu novada pašvaldībai</w:t>
      </w:r>
    </w:p>
    <w:p w:rsidR="00F534E2" w:rsidP="00F534E2" w14:paraId="601F8CCA" w14:textId="3FD9A1F6">
      <w:pPr>
        <w:pStyle w:val="Standard"/>
        <w:jc w:val="right"/>
        <w:rPr>
          <w:rFonts w:eastAsia="Arial Unicode MS"/>
          <w:bCs/>
          <w:iCs/>
          <w:kern w:val="0"/>
          <w:lang w:eastAsia="en-US"/>
        </w:rPr>
      </w:pPr>
    </w:p>
    <w:p w:rsidR="00F534E2" w:rsidP="00F534E2" w14:paraId="35690770" w14:textId="77777777">
      <w:pPr>
        <w:pStyle w:val="Standard"/>
        <w:rPr>
          <w:rFonts w:eastAsia="Arial Unicode MS"/>
          <w:bCs/>
          <w:iCs/>
          <w:kern w:val="0"/>
          <w:lang w:eastAsia="en-US"/>
        </w:rPr>
      </w:pPr>
    </w:p>
    <w:p w:rsidR="00F534E2" w:rsidP="00F534E2" w14:paraId="194F164D" w14:textId="77777777">
      <w:pPr>
        <w:pStyle w:val="Standard"/>
        <w:rPr>
          <w:rFonts w:eastAsia="Arial Unicode MS"/>
          <w:bCs/>
          <w:iCs/>
          <w:kern w:val="0"/>
          <w:lang w:eastAsia="en-US"/>
        </w:rPr>
      </w:pPr>
    </w:p>
    <w:p w:rsidR="00863FAD" w:rsidP="00F534E2" w14:paraId="162F1FEB" w14:textId="77777777">
      <w:pPr>
        <w:pStyle w:val="Standard"/>
        <w:rPr>
          <w:rFonts w:eastAsia="Arial Unicode MS"/>
          <w:bCs/>
          <w:iCs/>
          <w:kern w:val="0"/>
          <w:lang w:eastAsia="en-US"/>
        </w:rPr>
      </w:pPr>
      <w:r w:rsidRPr="00BE46DD">
        <w:rPr>
          <w:rFonts w:eastAsia="Arial Unicode MS"/>
          <w:bCs/>
          <w:iCs/>
          <w:kern w:val="0"/>
          <w:lang w:eastAsia="en-US"/>
        </w:rPr>
        <w:t xml:space="preserve">Par </w:t>
      </w:r>
      <w:r>
        <w:rPr>
          <w:rFonts w:eastAsia="Arial Unicode MS"/>
          <w:bCs/>
          <w:iCs/>
          <w:kern w:val="0"/>
          <w:lang w:eastAsia="en-US"/>
        </w:rPr>
        <w:t>nolikuma p</w:t>
      </w:r>
      <w:r w:rsidRPr="00CB19A7">
        <w:rPr>
          <w:rFonts w:eastAsia="Arial Unicode MS"/>
          <w:bCs/>
          <w:iCs/>
          <w:kern w:val="0"/>
          <w:lang w:eastAsia="en-US"/>
        </w:rPr>
        <w:t>ar licencēto makšķerēšanu</w:t>
      </w:r>
    </w:p>
    <w:p w:rsidR="00F534E2" w:rsidRPr="00BE46DD" w:rsidP="00F534E2" w14:paraId="0A174DCF" w14:textId="471F488D">
      <w:pPr>
        <w:pStyle w:val="Standard"/>
      </w:pPr>
      <w:r w:rsidRPr="00BE46DD">
        <w:t>saskaņošanu</w:t>
      </w:r>
    </w:p>
    <w:p w:rsidR="00F534E2" w:rsidP="00F534E2" w14:paraId="3B10BCC4" w14:textId="77777777">
      <w:pPr>
        <w:spacing w:line="276" w:lineRule="auto"/>
        <w:rPr>
          <w:rFonts w:eastAsia="Times New Roman"/>
          <w:szCs w:val="24"/>
          <w:lang w:val="lv-LV" w:eastAsia="lv-LV"/>
        </w:rPr>
      </w:pPr>
    </w:p>
    <w:p w:rsidR="00F534E2" w:rsidP="00F534E2" w14:paraId="0C267862" w14:textId="77777777">
      <w:pPr>
        <w:spacing w:line="276" w:lineRule="auto"/>
        <w:rPr>
          <w:rFonts w:eastAsia="Times New Roman"/>
          <w:szCs w:val="24"/>
          <w:lang w:val="lv-LV" w:eastAsia="lv-LV"/>
        </w:rPr>
      </w:pPr>
    </w:p>
    <w:p w:rsidR="00F534E2" w:rsidP="00F534E2" w14:paraId="3AE4FE86" w14:textId="77777777">
      <w:pPr>
        <w:pStyle w:val="Standard"/>
        <w:ind w:firstLine="720"/>
        <w:jc w:val="both"/>
      </w:pPr>
      <w:r w:rsidRPr="009C6C00">
        <w:rPr>
          <w:rFonts w:eastAsia="Times New Roman"/>
          <w:lang w:eastAsia="lv-LV"/>
        </w:rPr>
        <w:t>Zemkopības ministrija ir izskatījusi</w:t>
      </w:r>
      <w:r>
        <w:rPr>
          <w:rFonts w:eastAsia="Times New Roman"/>
          <w:lang w:eastAsia="lv-LV"/>
        </w:rPr>
        <w:t xml:space="preserve"> Preiļu novada pašvaldības </w:t>
      </w:r>
      <w:r w:rsidRPr="009C6C00">
        <w:t xml:space="preserve">iesniegto </w:t>
      </w:r>
      <w:r>
        <w:t>n</w:t>
      </w:r>
      <w:r w:rsidRPr="007A1157">
        <w:rPr>
          <w:rFonts w:eastAsia="Arial Unicode MS"/>
          <w:bCs/>
          <w:iCs/>
          <w:kern w:val="0"/>
          <w:lang w:eastAsia="en-US"/>
        </w:rPr>
        <w:t>olikum</w:t>
      </w:r>
      <w:r>
        <w:rPr>
          <w:rFonts w:eastAsia="Arial Unicode MS"/>
          <w:bCs/>
          <w:iCs/>
          <w:kern w:val="0"/>
          <w:lang w:eastAsia="en-US"/>
        </w:rPr>
        <w:t>u</w:t>
      </w:r>
      <w:r w:rsidRPr="007A1157">
        <w:rPr>
          <w:rFonts w:eastAsia="Arial Unicode MS"/>
          <w:bCs/>
          <w:iCs/>
          <w:kern w:val="0"/>
          <w:lang w:eastAsia="en-US"/>
        </w:rPr>
        <w:t xml:space="preserve"> </w:t>
      </w:r>
      <w:r>
        <w:rPr>
          <w:rFonts w:eastAsia="Arial Unicode MS"/>
          <w:bCs/>
          <w:iCs/>
          <w:kern w:val="0"/>
          <w:lang w:eastAsia="en-US"/>
        </w:rPr>
        <w:t>“</w:t>
      </w:r>
      <w:r w:rsidRPr="00CB19A7">
        <w:rPr>
          <w:rFonts w:eastAsia="Arial Unicode MS"/>
          <w:bCs/>
          <w:iCs/>
          <w:kern w:val="0"/>
          <w:lang w:eastAsia="en-US"/>
        </w:rPr>
        <w:t xml:space="preserve">Par licencēto makšķerēšanu </w:t>
      </w:r>
      <w:r w:rsidRPr="00CB19A7">
        <w:rPr>
          <w:rFonts w:eastAsia="Arial Unicode MS"/>
          <w:bCs/>
          <w:iCs/>
          <w:kern w:val="0"/>
          <w:lang w:eastAsia="en-US"/>
        </w:rPr>
        <w:t>Bicānu</w:t>
      </w:r>
      <w:r w:rsidRPr="00CB19A7">
        <w:rPr>
          <w:rFonts w:eastAsia="Arial Unicode MS"/>
          <w:bCs/>
          <w:iCs/>
          <w:kern w:val="0"/>
          <w:lang w:eastAsia="en-US"/>
        </w:rPr>
        <w:t xml:space="preserve"> ezerā, Bieržgaļa ezerā, </w:t>
      </w:r>
      <w:r w:rsidRPr="00CB19A7">
        <w:rPr>
          <w:rFonts w:eastAsia="Arial Unicode MS"/>
          <w:bCs/>
          <w:iCs/>
          <w:kern w:val="0"/>
          <w:lang w:eastAsia="en-US"/>
        </w:rPr>
        <w:t>Biešonā</w:t>
      </w:r>
      <w:r w:rsidRPr="00CB19A7">
        <w:rPr>
          <w:rFonts w:eastAsia="Arial Unicode MS"/>
          <w:bCs/>
          <w:iCs/>
          <w:kern w:val="0"/>
          <w:lang w:eastAsia="en-US"/>
        </w:rPr>
        <w:t xml:space="preserve">, </w:t>
      </w:r>
      <w:r w:rsidRPr="00CB19A7">
        <w:rPr>
          <w:rFonts w:eastAsia="Arial Unicode MS"/>
          <w:bCs/>
          <w:iCs/>
          <w:kern w:val="0"/>
          <w:lang w:eastAsia="en-US"/>
        </w:rPr>
        <w:t>Cirišā</w:t>
      </w:r>
      <w:r w:rsidRPr="00CB19A7">
        <w:rPr>
          <w:rFonts w:eastAsia="Arial Unicode MS"/>
          <w:bCs/>
          <w:iCs/>
          <w:kern w:val="0"/>
          <w:lang w:eastAsia="en-US"/>
        </w:rPr>
        <w:t xml:space="preserve">, Eikša ezerā, </w:t>
      </w:r>
      <w:r w:rsidRPr="00CB19A7">
        <w:rPr>
          <w:rFonts w:eastAsia="Arial Unicode MS"/>
          <w:bCs/>
          <w:iCs/>
          <w:kern w:val="0"/>
          <w:lang w:eastAsia="en-US"/>
        </w:rPr>
        <w:t>Jašazarā</w:t>
      </w:r>
      <w:r w:rsidRPr="00CB19A7">
        <w:rPr>
          <w:rFonts w:eastAsia="Arial Unicode MS"/>
          <w:bCs/>
          <w:iCs/>
          <w:kern w:val="0"/>
          <w:lang w:eastAsia="en-US"/>
        </w:rPr>
        <w:t xml:space="preserve">, Kategrades ezerā, Lielajā Kolupa ezerā, Pakalnī, Pelēča ezerā, Rušonā un </w:t>
      </w:r>
      <w:r w:rsidRPr="00CB19A7">
        <w:rPr>
          <w:rFonts w:eastAsia="Arial Unicode MS"/>
          <w:bCs/>
          <w:iCs/>
          <w:kern w:val="0"/>
          <w:lang w:eastAsia="en-US"/>
        </w:rPr>
        <w:t>Zolvas</w:t>
      </w:r>
      <w:r w:rsidRPr="00CB19A7">
        <w:rPr>
          <w:rFonts w:eastAsia="Arial Unicode MS"/>
          <w:bCs/>
          <w:iCs/>
          <w:kern w:val="0"/>
          <w:lang w:eastAsia="en-US"/>
        </w:rPr>
        <w:t xml:space="preserve"> ezerā</w:t>
      </w:r>
      <w:r>
        <w:t>”</w:t>
      </w:r>
      <w:r w:rsidRPr="00C1721D">
        <w:t xml:space="preserve"> </w:t>
      </w:r>
      <w:r>
        <w:t xml:space="preserve">un </w:t>
      </w:r>
      <w:r w:rsidRPr="009C6C00">
        <w:t xml:space="preserve">saskaņo </w:t>
      </w:r>
      <w:r>
        <w:t>to</w:t>
      </w:r>
      <w:r w:rsidRPr="009C6C00">
        <w:t xml:space="preserve"> atbilstoši šīs vēstules pielikumam.</w:t>
      </w:r>
    </w:p>
    <w:p w:rsidR="00F534E2" w:rsidP="00F534E2" w14:paraId="7E0539FC" w14:textId="77777777">
      <w:pPr>
        <w:pStyle w:val="Standard"/>
        <w:ind w:firstLine="720"/>
        <w:jc w:val="both"/>
      </w:pPr>
    </w:p>
    <w:p w:rsidR="00F534E2" w:rsidP="00F534E2" w14:paraId="298E7A8D" w14:textId="77777777">
      <w:pPr>
        <w:spacing w:after="120"/>
        <w:ind w:left="2160" w:hanging="1440"/>
        <w:rPr>
          <w:szCs w:val="24"/>
          <w:lang w:val="lv-LV"/>
        </w:rPr>
      </w:pPr>
      <w:r>
        <w:rPr>
          <w:szCs w:val="24"/>
          <w:lang w:val="lv-LV"/>
        </w:rPr>
        <w:t>Pielikumā:</w:t>
      </w:r>
      <w:r>
        <w:rPr>
          <w:szCs w:val="24"/>
          <w:lang w:val="lv-LV"/>
        </w:rPr>
        <w:tab/>
        <w:t>N</w:t>
      </w:r>
      <w:r w:rsidRPr="007A1157">
        <w:rPr>
          <w:szCs w:val="24"/>
          <w:lang w:val="lv-LV"/>
        </w:rPr>
        <w:t>olikum</w:t>
      </w:r>
      <w:r>
        <w:rPr>
          <w:szCs w:val="24"/>
          <w:lang w:val="lv-LV"/>
        </w:rPr>
        <w:t>s</w:t>
      </w:r>
      <w:r w:rsidRPr="007A1157">
        <w:rPr>
          <w:szCs w:val="24"/>
          <w:lang w:val="lv-LV"/>
        </w:rPr>
        <w:t xml:space="preserve"> </w:t>
      </w:r>
      <w:r>
        <w:rPr>
          <w:szCs w:val="24"/>
          <w:lang w:val="lv-LV"/>
        </w:rPr>
        <w:t>“</w:t>
      </w:r>
      <w:r w:rsidRPr="00CB19A7">
        <w:rPr>
          <w:szCs w:val="24"/>
          <w:lang w:val="lv-LV"/>
        </w:rPr>
        <w:t xml:space="preserve">Par licencēto makšķerēšanu </w:t>
      </w:r>
      <w:r w:rsidRPr="00CB19A7">
        <w:rPr>
          <w:szCs w:val="24"/>
          <w:lang w:val="lv-LV"/>
        </w:rPr>
        <w:t>Bicānu</w:t>
      </w:r>
      <w:r w:rsidRPr="00CB19A7">
        <w:rPr>
          <w:szCs w:val="24"/>
          <w:lang w:val="lv-LV"/>
        </w:rPr>
        <w:t xml:space="preserve"> ezerā, Bieržgaļa ezerā, </w:t>
      </w:r>
      <w:r w:rsidRPr="00CB19A7">
        <w:rPr>
          <w:szCs w:val="24"/>
          <w:lang w:val="lv-LV"/>
        </w:rPr>
        <w:t>Biešonā</w:t>
      </w:r>
      <w:r w:rsidRPr="00CB19A7">
        <w:rPr>
          <w:szCs w:val="24"/>
          <w:lang w:val="lv-LV"/>
        </w:rPr>
        <w:t xml:space="preserve">, </w:t>
      </w:r>
      <w:r w:rsidRPr="00CB19A7">
        <w:rPr>
          <w:szCs w:val="24"/>
          <w:lang w:val="lv-LV"/>
        </w:rPr>
        <w:t>Cirišā</w:t>
      </w:r>
      <w:r w:rsidRPr="00CB19A7">
        <w:rPr>
          <w:szCs w:val="24"/>
          <w:lang w:val="lv-LV"/>
        </w:rPr>
        <w:t xml:space="preserve">, Eikša ezerā, </w:t>
      </w:r>
      <w:r w:rsidRPr="00CB19A7">
        <w:rPr>
          <w:szCs w:val="24"/>
          <w:lang w:val="lv-LV"/>
        </w:rPr>
        <w:t>Jašazarā</w:t>
      </w:r>
      <w:r w:rsidRPr="00CB19A7">
        <w:rPr>
          <w:szCs w:val="24"/>
          <w:lang w:val="lv-LV"/>
        </w:rPr>
        <w:t xml:space="preserve">, Kategrades ezerā, Lielajā Kolupa ezerā, Pakalnī, Pelēča ezerā, Rušonā un </w:t>
      </w:r>
      <w:r w:rsidRPr="00CB19A7">
        <w:rPr>
          <w:szCs w:val="24"/>
          <w:lang w:val="lv-LV"/>
        </w:rPr>
        <w:t>Zolvas</w:t>
      </w:r>
      <w:r w:rsidRPr="00CB19A7">
        <w:rPr>
          <w:szCs w:val="24"/>
          <w:lang w:val="lv-LV"/>
        </w:rPr>
        <w:t xml:space="preserve"> ezerā</w:t>
      </w:r>
      <w:r w:rsidRPr="00EE23E6">
        <w:rPr>
          <w:szCs w:val="24"/>
          <w:lang w:val="lv-LV"/>
        </w:rPr>
        <w:t>”</w:t>
      </w:r>
      <w:r>
        <w:rPr>
          <w:szCs w:val="24"/>
          <w:lang w:val="lv-LV"/>
        </w:rPr>
        <w:t xml:space="preserve"> (22 lapas).</w:t>
      </w:r>
    </w:p>
    <w:p w:rsidR="00F534E2" w:rsidP="00F534E2" w14:paraId="5A002C64" w14:textId="77777777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</w:p>
    <w:p w:rsidR="00F534E2" w:rsidP="00F534E2" w14:paraId="53B3E8DF" w14:textId="77777777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</w:p>
    <w:p w:rsidR="00F534E2" w:rsidRPr="00BE46DD" w:rsidP="00F534E2" w14:paraId="37F9861C" w14:textId="77777777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  <w:r>
        <w:rPr>
          <w:szCs w:val="24"/>
          <w:lang w:val="lv-LV"/>
        </w:rPr>
        <w:t>Zivsaimniecības departamenta direktors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N. Riekstiņš</w:t>
      </w:r>
    </w:p>
    <w:p w:rsidR="00F534E2" w:rsidP="00F534E2" w14:paraId="7A9AA481" w14:textId="77777777">
      <w:pPr>
        <w:spacing w:line="360" w:lineRule="auto"/>
        <w:rPr>
          <w:sz w:val="20"/>
          <w:szCs w:val="20"/>
          <w:lang w:val="lv-LV"/>
        </w:rPr>
      </w:pPr>
    </w:p>
    <w:p w:rsidR="00F534E2" w:rsidP="00F534E2" w14:paraId="19A5DBE2" w14:textId="33F7C5E0">
      <w:pPr>
        <w:spacing w:line="360" w:lineRule="auto"/>
        <w:rPr>
          <w:sz w:val="20"/>
          <w:szCs w:val="20"/>
          <w:lang w:val="lv-LV"/>
        </w:rPr>
      </w:pPr>
    </w:p>
    <w:p w:rsidR="00F534E2" w:rsidP="00F534E2" w14:paraId="436F01FC" w14:textId="77777777">
      <w:pPr>
        <w:spacing w:line="360" w:lineRule="auto"/>
        <w:rPr>
          <w:sz w:val="20"/>
          <w:szCs w:val="20"/>
          <w:lang w:val="lv-LV"/>
        </w:rPr>
      </w:pPr>
    </w:p>
    <w:p w:rsidR="00F534E2" w:rsidP="00F534E2" w14:paraId="0AF119B0" w14:textId="77777777">
      <w:pPr>
        <w:spacing w:line="360" w:lineRule="auto"/>
        <w:rPr>
          <w:sz w:val="20"/>
          <w:szCs w:val="20"/>
          <w:lang w:val="lv-LV"/>
        </w:rPr>
      </w:pPr>
    </w:p>
    <w:p w:rsidR="00F534E2" w:rsidRPr="00377D69" w:rsidP="00F534E2" w14:paraId="5E732B55" w14:textId="77777777">
      <w:pPr>
        <w:ind w:firstLine="0"/>
        <w:rPr>
          <w:sz w:val="20"/>
          <w:szCs w:val="20"/>
          <w:lang w:val="lv-LV"/>
        </w:rPr>
      </w:pPr>
    </w:p>
    <w:p w:rsidR="00F534E2" w:rsidRPr="004F5F60" w:rsidP="00F534E2" w14:paraId="03525724" w14:textId="77777777">
      <w:pPr>
        <w:ind w:firstLine="0"/>
        <w:rPr>
          <w:sz w:val="20"/>
          <w:szCs w:val="20"/>
          <w:lang w:val="lv-LV"/>
        </w:rPr>
      </w:pPr>
      <w:r w:rsidRPr="004F5F60">
        <w:rPr>
          <w:sz w:val="20"/>
          <w:szCs w:val="20"/>
          <w:lang w:val="lv-LV"/>
        </w:rPr>
        <w:t>Ābele 67027823</w:t>
      </w:r>
    </w:p>
    <w:p w:rsidR="00F534E2" w:rsidRPr="000A4750" w:rsidP="00F534E2" w14:paraId="08E5ABD7" w14:textId="28BA57D5">
      <w:pPr>
        <w:ind w:firstLine="0"/>
        <w:rPr>
          <w:sz w:val="20"/>
          <w:szCs w:val="20"/>
          <w:lang w:val="lv-LV"/>
        </w:rPr>
      </w:pPr>
      <w:hyperlink r:id="rId4" w:history="1">
        <w:r w:rsidRPr="001B3427">
          <w:rPr>
            <w:rStyle w:val="Hyperlink"/>
            <w:sz w:val="20"/>
            <w:szCs w:val="20"/>
            <w:lang w:val="lv-LV"/>
          </w:rPr>
          <w:t>janis.abele@zm.gov.lv</w:t>
        </w:r>
      </w:hyperlink>
      <w:r>
        <w:rPr>
          <w:sz w:val="20"/>
          <w:szCs w:val="20"/>
          <w:lang w:val="lv-LV"/>
        </w:rPr>
        <w:t xml:space="preserve"> </w:t>
      </w:r>
    </w:p>
    <w:p w:rsidR="00AF43DB" w:rsidP="00AF43DB" w14:paraId="6CB2CACC" w14:textId="75E0CE39">
      <w:pPr>
        <w:rPr>
          <w:lang w:val="lv-LV"/>
        </w:rPr>
      </w:pPr>
    </w:p>
    <w:p w:rsidR="00F534E2" w:rsidP="00AF43DB" w14:paraId="4C545C6A" w14:textId="5B6A2426">
      <w:pPr>
        <w:rPr>
          <w:lang w:val="lv-LV"/>
        </w:rPr>
      </w:pPr>
    </w:p>
    <w:p w:rsidR="00F534E2" w:rsidP="00AF43DB" w14:paraId="11F9B740" w14:textId="77777777">
      <w:pPr>
        <w:rPr>
          <w:lang w:val="lv-LV"/>
        </w:rPr>
      </w:pPr>
    </w:p>
    <w:p w:rsidR="00AF43DB" w:rsidP="000353A4" w14:paraId="221AF48A" w14:textId="77777777">
      <w:pPr>
        <w:framePr w:w="7621" w:h="631" w:hRule="exact" w:hSpace="180" w:wrap="around" w:vAnchor="text" w:hAnchor="page" w:x="2176" w:y="483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>ŠIS DOKUMENTS IR PARAKSTĪTS AR DROŠU</w:t>
      </w:r>
    </w:p>
    <w:p w:rsidR="00AF43DB" w:rsidP="000353A4" w14:paraId="7F24127E" w14:textId="77777777">
      <w:pPr>
        <w:framePr w:w="7621" w:h="631" w:hRule="exact" w:hSpace="180" w:wrap="around" w:vAnchor="text" w:hAnchor="page" w:x="2176" w:y="483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>ELEKTRONISKO PARAKSTU UN SATUR LAIKA ZĪMOGU</w:t>
      </w:r>
    </w:p>
    <w:p w:rsidR="00E5653E" w:rsidRPr="00AF43DB" w:rsidP="00AF43DB" w14:paraId="25E66D1A" w14:textId="77777777">
      <w:pPr>
        <w:tabs>
          <w:tab w:val="left" w:pos="2910"/>
        </w:tabs>
        <w:rPr>
          <w:lang w:val="lv-LV"/>
        </w:rPr>
      </w:pPr>
      <w:r>
        <w:rPr>
          <w:lang w:val="lv-LV"/>
        </w:rPr>
        <w:tab/>
      </w:r>
    </w:p>
    <w:sectPr w:rsidSect="008C66E9">
      <w:headerReference w:type="first" r:id="rId5"/>
      <w:type w:val="continuous"/>
      <w:pgSz w:w="11920" w:h="16840"/>
      <w:pgMar w:top="1134" w:right="851" w:bottom="1134" w:left="1701" w:header="3686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BA"/>
    <w:family w:val="swiss"/>
    <w:pitch w:val="variable"/>
    <w:sig w:usb0="00000000" w:usb1="5200FDFF" w:usb2="00000021" w:usb3="00000000" w:csb0="000001B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tterica Baltic">
    <w:altName w:val="Arial"/>
    <w:charset w:val="BA"/>
    <w:family w:val="swiss"/>
    <w:pitch w:val="variable"/>
    <w:sig w:usb0="00000001" w:usb1="00000048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66E9" w:rsidRPr="00FF0532" w:rsidP="00483A7F" w14:paraId="1396447A" w14:textId="77777777">
    <w:pPr>
      <w:pStyle w:val="Header"/>
      <w:ind w:firstLine="0"/>
      <w:jc w:val="center"/>
      <w:rPr>
        <w:lang w:val="lv-LV"/>
      </w:rPr>
    </w:pPr>
    <w:r w:rsidRPr="00FF0532">
      <w:rPr>
        <w:rFonts w:ascii="Letterica Baltic" w:hAnsi="Letterica Baltic"/>
        <w:sz w:val="18"/>
        <w:lang w:val="lv-LV"/>
      </w:rPr>
      <w:t>Rīgā</w:t>
    </w:r>
    <w:r w:rsidRPr="00FF0532"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64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FF0532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5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6E9" w:rsidRPr="00FF0532" w:rsidP="00483A7F" w14:textId="77777777">
                          <w:pPr>
                            <w:spacing w:line="194" w:lineRule="exact"/>
                            <w:ind w:left="23" w:right="-45" w:firstLine="0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Republikas laukums 2, Rīga, LV-1981, tālr. 67027010, fakss 67027512, e-pasts </w:t>
                          </w:r>
                          <w:r w:rsidR="00AC5C2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pasts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@zm.gov.lv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, 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www.zm.gov.lv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8C66E9" w:rsidRPr="00FF0532" w:rsidP="00483A7F" w14:paraId="6C263E09" w14:textId="77777777">
                    <w:pPr>
                      <w:spacing w:line="194" w:lineRule="exact"/>
                      <w:ind w:left="23" w:right="-45" w:firstLine="0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Republikas laukums 2, Rīga, LV-1981, tālr. 67027010, fakss 67027512, e-pasts </w:t>
                    </w:r>
                    <w:r w:rsidR="00AC5C2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pasts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@zm.gov.lv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www.zm.gov.lv</w:t>
                    </w:r>
                  </w:p>
                </w:txbxContent>
              </v:textbox>
            </v:shape>
          </w:pict>
        </mc:Fallback>
      </mc:AlternateContent>
    </w:r>
    <w:r w:rsidRPr="00FF053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6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7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6A"/>
    <w:rsid w:val="000353A4"/>
    <w:rsid w:val="00090D94"/>
    <w:rsid w:val="000A4750"/>
    <w:rsid w:val="0014733C"/>
    <w:rsid w:val="001B3427"/>
    <w:rsid w:val="001D5966"/>
    <w:rsid w:val="00293FD7"/>
    <w:rsid w:val="00337F53"/>
    <w:rsid w:val="00356144"/>
    <w:rsid w:val="00377D69"/>
    <w:rsid w:val="00483A7F"/>
    <w:rsid w:val="004E0A81"/>
    <w:rsid w:val="004F5F60"/>
    <w:rsid w:val="00580BB0"/>
    <w:rsid w:val="005C7AB7"/>
    <w:rsid w:val="006669A7"/>
    <w:rsid w:val="007869BB"/>
    <w:rsid w:val="007A1157"/>
    <w:rsid w:val="00863FAD"/>
    <w:rsid w:val="00890D7B"/>
    <w:rsid w:val="008C66E9"/>
    <w:rsid w:val="00931E82"/>
    <w:rsid w:val="009C6C00"/>
    <w:rsid w:val="00A02026"/>
    <w:rsid w:val="00A348EF"/>
    <w:rsid w:val="00A64F60"/>
    <w:rsid w:val="00AC5C20"/>
    <w:rsid w:val="00AF43DB"/>
    <w:rsid w:val="00BE46DD"/>
    <w:rsid w:val="00C1721D"/>
    <w:rsid w:val="00CB19A7"/>
    <w:rsid w:val="00CC73EE"/>
    <w:rsid w:val="00CF57CD"/>
    <w:rsid w:val="00E5653E"/>
    <w:rsid w:val="00EE23E6"/>
    <w:rsid w:val="00F50A6A"/>
    <w:rsid w:val="00F534E2"/>
    <w:rsid w:val="00FF0532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48B89D"/>
  <w15:docId w15:val="{372215E3-905E-49B9-AF97-A94A55EA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A7F"/>
    <w:pPr>
      <w:widowControl w:val="0"/>
      <w:ind w:firstLine="720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DefaultParagraphFont"/>
    <w:link w:val="Header"/>
    <w:rsid w:val="00815277"/>
  </w:style>
  <w:style w:type="paragraph" w:styleId="Footer">
    <w:name w:val="footer"/>
    <w:basedOn w:val="Normal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VienkrstekstsRakstz"/>
    <w:uiPriority w:val="99"/>
    <w:semiHidden/>
    <w:unhideWhenUsed/>
    <w:rsid w:val="00D21FA6"/>
    <w:pPr>
      <w:widowControl/>
    </w:pPr>
    <w:rPr>
      <w:szCs w:val="21"/>
      <w:lang w:val="lv-LV"/>
    </w:rPr>
  </w:style>
  <w:style w:type="character" w:customStyle="1" w:styleId="VienkrstekstsRakstz">
    <w:name w:val="Vienkāršs teksts Rakstz.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naisf14ptRakstz">
    <w:name w:val="naisf + 14pt Rakstz."/>
    <w:link w:val="naisf14pt"/>
    <w:locked/>
    <w:rsid w:val="00D74F58"/>
    <w:rPr>
      <w:sz w:val="28"/>
      <w:szCs w:val="24"/>
    </w:rPr>
  </w:style>
  <w:style w:type="paragraph" w:customStyle="1" w:styleId="naisf14pt">
    <w:name w:val="naisf + 14pt"/>
    <w:basedOn w:val="Normal"/>
    <w:link w:val="naisf14ptRakstz"/>
    <w:rsid w:val="00D74F58"/>
    <w:pPr>
      <w:widowControl/>
      <w:ind w:right="57" w:firstLine="709"/>
    </w:pPr>
    <w:rPr>
      <w:sz w:val="28"/>
      <w:szCs w:val="24"/>
      <w:lang w:val="lv-LV" w:eastAsia="lv-LV"/>
    </w:rPr>
  </w:style>
  <w:style w:type="paragraph" w:styleId="NoSpacing">
    <w:name w:val="No Spacing"/>
    <w:uiPriority w:val="1"/>
    <w:qFormat/>
    <w:rsid w:val="00331F1F"/>
    <w:pPr>
      <w:widowControl w:val="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Standard">
    <w:name w:val="Standard"/>
    <w:rsid w:val="00F534E2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86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janis.abele@zm.gov.l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Kaiva Jakimenko</cp:lastModifiedBy>
  <cp:revision>11</cp:revision>
  <dcterms:created xsi:type="dcterms:W3CDTF">2019-03-08T07:13:00Z</dcterms:created>
  <dcterms:modified xsi:type="dcterms:W3CDTF">2023-02-24T08:58:00Z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