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FA4" w14:textId="65A7E24B" w:rsidR="005B10DA" w:rsidRDefault="005B10DA" w:rsidP="005B10DA">
      <w:pPr>
        <w:jc w:val="right"/>
        <w:rPr>
          <w:i/>
          <w:lang w:val="lv-LV"/>
        </w:rPr>
      </w:pPr>
    </w:p>
    <w:p w14:paraId="74A13188" w14:textId="66F629E3" w:rsidR="000E7693" w:rsidRPr="000E7693" w:rsidRDefault="000E7693" w:rsidP="005B10DA">
      <w:pPr>
        <w:jc w:val="right"/>
        <w:rPr>
          <w:i/>
          <w:lang w:val="lv-LV"/>
        </w:rPr>
      </w:pPr>
    </w:p>
    <w:p w14:paraId="78830700" w14:textId="6F0CCC85" w:rsidR="000E7693" w:rsidRPr="000E7693" w:rsidRDefault="000E7693" w:rsidP="000E7693">
      <w:pPr>
        <w:jc w:val="right"/>
        <w:rPr>
          <w:b/>
          <w:lang w:val="lv-LV"/>
        </w:rPr>
      </w:pPr>
      <w:r w:rsidRPr="000E7693">
        <w:rPr>
          <w:b/>
          <w:lang w:val="lv-LV"/>
        </w:rPr>
        <w:t>APSTIPRINU</w:t>
      </w:r>
      <w:r>
        <w:rPr>
          <w:b/>
          <w:lang w:val="lv-LV"/>
        </w:rPr>
        <w:t>:</w:t>
      </w:r>
    </w:p>
    <w:p w14:paraId="55B0904C" w14:textId="77777777" w:rsidR="000E7693" w:rsidRPr="000E7693" w:rsidRDefault="000E7693" w:rsidP="000E7693">
      <w:pPr>
        <w:jc w:val="right"/>
        <w:rPr>
          <w:lang w:val="lv-LV"/>
        </w:rPr>
      </w:pP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  <w:t>Veselības un sociālās aprūpes centrs “Viļāni”</w:t>
      </w:r>
    </w:p>
    <w:p w14:paraId="719C92D7" w14:textId="77777777" w:rsidR="000E7693" w:rsidRPr="000E7693" w:rsidRDefault="000E7693" w:rsidP="000E7693">
      <w:pPr>
        <w:jc w:val="right"/>
        <w:rPr>
          <w:lang w:val="lv-LV"/>
        </w:rPr>
      </w:pP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  <w:t>vadītāja</w:t>
      </w:r>
    </w:p>
    <w:p w14:paraId="1EBA3D24" w14:textId="77777777" w:rsidR="000E7693" w:rsidRPr="000E7693" w:rsidRDefault="000E7693" w:rsidP="000E7693">
      <w:pPr>
        <w:jc w:val="right"/>
        <w:rPr>
          <w:lang w:val="lv-LV"/>
        </w:rPr>
      </w:pP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  <w:t>___________</w:t>
      </w:r>
      <w:proofErr w:type="spellStart"/>
      <w:r w:rsidRPr="000E7693">
        <w:rPr>
          <w:lang w:val="lv-LV"/>
        </w:rPr>
        <w:t>J.Ņesterova</w:t>
      </w:r>
      <w:proofErr w:type="spellEnd"/>
    </w:p>
    <w:p w14:paraId="69C84B71" w14:textId="362052B3" w:rsidR="000E7693" w:rsidRPr="000E7693" w:rsidRDefault="000E7693" w:rsidP="000E7693">
      <w:pPr>
        <w:jc w:val="right"/>
        <w:rPr>
          <w:lang w:val="lv-LV"/>
        </w:rPr>
      </w:pP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 w:rsidRPr="000E7693">
        <w:rPr>
          <w:lang w:val="lv-LV"/>
        </w:rPr>
        <w:tab/>
      </w:r>
      <w:r>
        <w:rPr>
          <w:lang w:val="lv-LV"/>
        </w:rPr>
        <w:t>01.03.2023.</w:t>
      </w:r>
    </w:p>
    <w:p w14:paraId="66F3F986" w14:textId="77777777" w:rsidR="005669AF" w:rsidRPr="000E7693" w:rsidRDefault="005669AF" w:rsidP="000E7693">
      <w:pPr>
        <w:ind w:right="282"/>
        <w:rPr>
          <w:lang w:val="lv-LV"/>
        </w:rPr>
      </w:pPr>
      <w:bookmarkStart w:id="0" w:name="_Hlk125706166"/>
    </w:p>
    <w:tbl>
      <w:tblPr>
        <w:tblpPr w:leftFromText="180" w:rightFromText="180" w:vertAnchor="text" w:tblpX="-44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6701"/>
        <w:gridCol w:w="1842"/>
      </w:tblGrid>
      <w:tr w:rsidR="00057CC9" w14:paraId="505C1244" w14:textId="77777777" w:rsidTr="00F81268">
        <w:tc>
          <w:tcPr>
            <w:tcW w:w="1091" w:type="dxa"/>
          </w:tcPr>
          <w:p w14:paraId="38B87667" w14:textId="77777777" w:rsidR="005669AF" w:rsidRPr="003F378F" w:rsidRDefault="005669AF" w:rsidP="00F81268">
            <w:pPr>
              <w:ind w:left="567"/>
              <w:jc w:val="center"/>
              <w:rPr>
                <w:b/>
                <w:lang w:val="lv-LV" w:eastAsia="ru-RU"/>
              </w:rPr>
            </w:pP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14:paraId="17A31667" w14:textId="77777777" w:rsidR="005669AF" w:rsidRPr="003F378F" w:rsidRDefault="00000000" w:rsidP="00F81268">
            <w:pPr>
              <w:ind w:left="567"/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Maksas pakalpojuma nosaukums</w:t>
            </w:r>
          </w:p>
          <w:p w14:paraId="669F1DBF" w14:textId="77777777" w:rsidR="005669AF" w:rsidRPr="003F378F" w:rsidRDefault="005669AF" w:rsidP="00F81268">
            <w:pPr>
              <w:ind w:left="567"/>
              <w:jc w:val="center"/>
              <w:rPr>
                <w:lang w:val="lv-LV" w:eastAsia="ru-RU"/>
              </w:rPr>
            </w:pPr>
          </w:p>
        </w:tc>
        <w:tc>
          <w:tcPr>
            <w:tcW w:w="1842" w:type="dxa"/>
          </w:tcPr>
          <w:p w14:paraId="0145084D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Cena EUR</w:t>
            </w:r>
          </w:p>
        </w:tc>
      </w:tr>
      <w:tr w:rsidR="00057CC9" w14:paraId="043AEF3B" w14:textId="77777777" w:rsidTr="00F81268">
        <w:trPr>
          <w:trHeight w:val="570"/>
        </w:trPr>
        <w:tc>
          <w:tcPr>
            <w:tcW w:w="1091" w:type="dxa"/>
          </w:tcPr>
          <w:p w14:paraId="77359F8E" w14:textId="77777777" w:rsidR="005669AF" w:rsidRPr="003F378F" w:rsidRDefault="00000000" w:rsidP="00F81268">
            <w:pPr>
              <w:ind w:left="557" w:hanging="382"/>
              <w:jc w:val="both"/>
              <w:rPr>
                <w:b/>
                <w:lang w:val="lv-LV" w:eastAsia="ru-RU"/>
              </w:rPr>
            </w:pPr>
            <w:bookmarkStart w:id="1" w:name="_Hlk126754635"/>
            <w:r w:rsidRPr="003F378F">
              <w:rPr>
                <w:b/>
                <w:lang w:val="lv-LV" w:eastAsia="ru-RU"/>
              </w:rPr>
              <w:t>N.p.k.</w:t>
            </w:r>
          </w:p>
          <w:p w14:paraId="5F37029F" w14:textId="77777777" w:rsidR="005669AF" w:rsidRPr="003F378F" w:rsidRDefault="005669AF" w:rsidP="00F81268">
            <w:pPr>
              <w:ind w:left="567"/>
              <w:rPr>
                <w:b/>
                <w:lang w:val="lv-LV" w:eastAsia="ru-RU"/>
              </w:rPr>
            </w:pPr>
          </w:p>
        </w:tc>
        <w:tc>
          <w:tcPr>
            <w:tcW w:w="6701" w:type="dxa"/>
          </w:tcPr>
          <w:p w14:paraId="5C6C674D" w14:textId="77777777" w:rsidR="005669AF" w:rsidRPr="003F378F" w:rsidRDefault="00000000" w:rsidP="00F81268">
            <w:pPr>
              <w:ind w:left="567"/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Procedūru kabinets</w:t>
            </w:r>
          </w:p>
        </w:tc>
        <w:tc>
          <w:tcPr>
            <w:tcW w:w="1842" w:type="dxa"/>
          </w:tcPr>
          <w:p w14:paraId="45C3D122" w14:textId="77777777" w:rsidR="005669AF" w:rsidRPr="003F378F" w:rsidRDefault="005669AF" w:rsidP="00F81268">
            <w:pPr>
              <w:ind w:left="567"/>
              <w:jc w:val="center"/>
              <w:rPr>
                <w:lang w:val="lv-LV" w:eastAsia="ru-RU"/>
              </w:rPr>
            </w:pPr>
          </w:p>
        </w:tc>
      </w:tr>
      <w:tr w:rsidR="00057CC9" w14:paraId="654545AA" w14:textId="77777777" w:rsidTr="00F81268">
        <w:tc>
          <w:tcPr>
            <w:tcW w:w="1091" w:type="dxa"/>
          </w:tcPr>
          <w:p w14:paraId="63F850CC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8407BF3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Asins ņemšana no vēnas</w:t>
            </w:r>
          </w:p>
        </w:tc>
        <w:tc>
          <w:tcPr>
            <w:tcW w:w="1842" w:type="dxa"/>
          </w:tcPr>
          <w:p w14:paraId="6CDFEAF2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1.50</w:t>
            </w:r>
          </w:p>
        </w:tc>
      </w:tr>
      <w:tr w:rsidR="00057CC9" w14:paraId="2B5FE32E" w14:textId="77777777" w:rsidTr="00F81268">
        <w:trPr>
          <w:trHeight w:val="285"/>
        </w:trPr>
        <w:tc>
          <w:tcPr>
            <w:tcW w:w="1091" w:type="dxa"/>
          </w:tcPr>
          <w:p w14:paraId="2D8E7F6C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EBB24F4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Urīnpūšļa katetrizācija bez vienreizlietojamā katetra   vērtības</w:t>
            </w:r>
          </w:p>
        </w:tc>
        <w:tc>
          <w:tcPr>
            <w:tcW w:w="1842" w:type="dxa"/>
          </w:tcPr>
          <w:p w14:paraId="7C8592DB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4.50</w:t>
            </w:r>
          </w:p>
        </w:tc>
      </w:tr>
      <w:tr w:rsidR="00057CC9" w14:paraId="53AE17D5" w14:textId="77777777" w:rsidTr="00F81268">
        <w:trPr>
          <w:trHeight w:val="375"/>
        </w:trPr>
        <w:tc>
          <w:tcPr>
            <w:tcW w:w="1091" w:type="dxa"/>
          </w:tcPr>
          <w:p w14:paraId="189B2CDC" w14:textId="77777777" w:rsidR="005669AF" w:rsidRPr="003F378F" w:rsidRDefault="005669AF" w:rsidP="00F81268">
            <w:pPr>
              <w:numPr>
                <w:ilvl w:val="0"/>
                <w:numId w:val="5"/>
              </w:numPr>
              <w:tabs>
                <w:tab w:val="left" w:pos="1890"/>
                <w:tab w:val="center" w:pos="3490"/>
              </w:tabs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1414C2E6" w14:textId="77777777" w:rsidR="005669AF" w:rsidRPr="003F378F" w:rsidRDefault="00000000" w:rsidP="00F81268">
            <w:pPr>
              <w:tabs>
                <w:tab w:val="left" w:pos="1890"/>
                <w:tab w:val="center" w:pos="3490"/>
              </w:tabs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Urīnpūšļa katetrizācija ar vienreizlietojamā katetra</w:t>
            </w:r>
            <w:r w:rsidR="00353F20" w:rsidRPr="003F378F">
              <w:rPr>
                <w:lang w:val="lv-LV" w:eastAsia="ru-RU"/>
              </w:rPr>
              <w:t xml:space="preserve"> </w:t>
            </w:r>
            <w:r w:rsidRPr="003F378F">
              <w:rPr>
                <w:lang w:val="lv-LV" w:eastAsia="ru-RU"/>
              </w:rPr>
              <w:t>vērtību</w:t>
            </w:r>
          </w:p>
        </w:tc>
        <w:tc>
          <w:tcPr>
            <w:tcW w:w="1842" w:type="dxa"/>
          </w:tcPr>
          <w:p w14:paraId="7B85B643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8.00</w:t>
            </w:r>
          </w:p>
        </w:tc>
      </w:tr>
      <w:tr w:rsidR="00057CC9" w14:paraId="1C97B9E5" w14:textId="77777777" w:rsidTr="00F81268">
        <w:trPr>
          <w:trHeight w:val="255"/>
        </w:trPr>
        <w:tc>
          <w:tcPr>
            <w:tcW w:w="1091" w:type="dxa"/>
          </w:tcPr>
          <w:p w14:paraId="58D52B02" w14:textId="77777777" w:rsidR="005669AF" w:rsidRPr="003F378F" w:rsidRDefault="005669AF" w:rsidP="00F81268">
            <w:pPr>
              <w:tabs>
                <w:tab w:val="left" w:pos="1890"/>
                <w:tab w:val="center" w:pos="3490"/>
              </w:tabs>
              <w:ind w:left="567"/>
              <w:jc w:val="right"/>
              <w:rPr>
                <w:b/>
                <w:lang w:val="lv-LV" w:eastAsia="ru-RU"/>
              </w:rPr>
            </w:pPr>
          </w:p>
        </w:tc>
        <w:tc>
          <w:tcPr>
            <w:tcW w:w="6701" w:type="dxa"/>
          </w:tcPr>
          <w:p w14:paraId="04DFC366" w14:textId="77777777" w:rsidR="005669AF" w:rsidRPr="003F378F" w:rsidRDefault="00000000" w:rsidP="00F81268">
            <w:pPr>
              <w:tabs>
                <w:tab w:val="left" w:pos="1890"/>
                <w:tab w:val="center" w:pos="3490"/>
              </w:tabs>
              <w:ind w:left="567"/>
              <w:rPr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ab/>
              <w:t xml:space="preserve">   Speciālista konsultācija</w:t>
            </w:r>
          </w:p>
        </w:tc>
        <w:tc>
          <w:tcPr>
            <w:tcW w:w="1842" w:type="dxa"/>
          </w:tcPr>
          <w:p w14:paraId="1757C11A" w14:textId="77777777" w:rsidR="005669AF" w:rsidRPr="003F378F" w:rsidRDefault="005669AF" w:rsidP="00F81268">
            <w:pPr>
              <w:ind w:left="567"/>
              <w:rPr>
                <w:b/>
                <w:lang w:val="lv-LV" w:eastAsia="ru-RU"/>
              </w:rPr>
            </w:pPr>
          </w:p>
        </w:tc>
      </w:tr>
      <w:tr w:rsidR="00057CC9" w14:paraId="352E5F01" w14:textId="77777777" w:rsidTr="00F81268">
        <w:trPr>
          <w:trHeight w:val="330"/>
        </w:trPr>
        <w:tc>
          <w:tcPr>
            <w:tcW w:w="1091" w:type="dxa"/>
          </w:tcPr>
          <w:p w14:paraId="03C3498E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5E98B5F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Ginekologs</w:t>
            </w:r>
          </w:p>
        </w:tc>
        <w:tc>
          <w:tcPr>
            <w:tcW w:w="1842" w:type="dxa"/>
          </w:tcPr>
          <w:p w14:paraId="1B94C3F5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19.00</w:t>
            </w:r>
          </w:p>
        </w:tc>
      </w:tr>
      <w:tr w:rsidR="00057CC9" w14:paraId="4FDBB880" w14:textId="77777777" w:rsidTr="00F81268">
        <w:trPr>
          <w:trHeight w:val="270"/>
        </w:trPr>
        <w:tc>
          <w:tcPr>
            <w:tcW w:w="1091" w:type="dxa"/>
          </w:tcPr>
          <w:p w14:paraId="4EFF6A67" w14:textId="77777777" w:rsidR="005669AF" w:rsidRPr="003F378F" w:rsidRDefault="005669AF" w:rsidP="00F81268">
            <w:pPr>
              <w:ind w:left="567"/>
              <w:jc w:val="right"/>
              <w:rPr>
                <w:b/>
                <w:lang w:val="lv-LV" w:eastAsia="ru-RU"/>
              </w:rPr>
            </w:pPr>
          </w:p>
        </w:tc>
        <w:tc>
          <w:tcPr>
            <w:tcW w:w="6701" w:type="dxa"/>
          </w:tcPr>
          <w:p w14:paraId="37A1BE5F" w14:textId="77777777" w:rsidR="005669AF" w:rsidRPr="003F378F" w:rsidRDefault="00000000" w:rsidP="00F81268">
            <w:pPr>
              <w:ind w:left="567"/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Rentgenkabinets</w:t>
            </w:r>
          </w:p>
        </w:tc>
        <w:tc>
          <w:tcPr>
            <w:tcW w:w="1842" w:type="dxa"/>
          </w:tcPr>
          <w:p w14:paraId="53110AE4" w14:textId="77777777" w:rsidR="005669AF" w:rsidRPr="003F378F" w:rsidRDefault="005669AF" w:rsidP="00F81268">
            <w:pPr>
              <w:ind w:left="567"/>
              <w:rPr>
                <w:b/>
                <w:lang w:val="lv-LV" w:eastAsia="ru-RU"/>
              </w:rPr>
            </w:pPr>
          </w:p>
        </w:tc>
      </w:tr>
      <w:tr w:rsidR="00057CC9" w14:paraId="0F1E6721" w14:textId="77777777" w:rsidTr="00F81268">
        <w:trPr>
          <w:trHeight w:val="330"/>
        </w:trPr>
        <w:tc>
          <w:tcPr>
            <w:tcW w:w="1091" w:type="dxa"/>
          </w:tcPr>
          <w:p w14:paraId="3B41E104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69621A1C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Apakšžokļa uzņēmums</w:t>
            </w:r>
          </w:p>
        </w:tc>
        <w:tc>
          <w:tcPr>
            <w:tcW w:w="1842" w:type="dxa"/>
          </w:tcPr>
          <w:p w14:paraId="7390A532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12.00</w:t>
            </w:r>
          </w:p>
        </w:tc>
      </w:tr>
      <w:tr w:rsidR="00057CC9" w14:paraId="4BEBD20E" w14:textId="77777777" w:rsidTr="00F81268">
        <w:trPr>
          <w:trHeight w:val="299"/>
        </w:trPr>
        <w:tc>
          <w:tcPr>
            <w:tcW w:w="1091" w:type="dxa"/>
          </w:tcPr>
          <w:p w14:paraId="1C670920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37D5C394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Deguna kaula uzņēmums</w:t>
            </w:r>
          </w:p>
        </w:tc>
        <w:tc>
          <w:tcPr>
            <w:tcW w:w="1842" w:type="dxa"/>
          </w:tcPr>
          <w:p w14:paraId="1EBCCC06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12.00</w:t>
            </w:r>
          </w:p>
        </w:tc>
      </w:tr>
      <w:tr w:rsidR="00057CC9" w14:paraId="0AF90DB5" w14:textId="77777777" w:rsidTr="00F81268">
        <w:trPr>
          <w:trHeight w:val="360"/>
        </w:trPr>
        <w:tc>
          <w:tcPr>
            <w:tcW w:w="1091" w:type="dxa"/>
          </w:tcPr>
          <w:p w14:paraId="30E62EB1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0999FA58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Deguna blakusdobumi vienā plaknē</w:t>
            </w:r>
          </w:p>
        </w:tc>
        <w:tc>
          <w:tcPr>
            <w:tcW w:w="1842" w:type="dxa"/>
          </w:tcPr>
          <w:p w14:paraId="7325C4BA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12.00</w:t>
            </w:r>
          </w:p>
        </w:tc>
      </w:tr>
      <w:tr w:rsidR="00057CC9" w14:paraId="261698DD" w14:textId="77777777" w:rsidTr="00F81268">
        <w:trPr>
          <w:trHeight w:val="345"/>
        </w:trPr>
        <w:tc>
          <w:tcPr>
            <w:tcW w:w="1091" w:type="dxa"/>
          </w:tcPr>
          <w:p w14:paraId="0F8F8F3B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ind w:left="567" w:firstLine="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11767FF0" w14:textId="77777777" w:rsidR="005669AF" w:rsidRPr="003F378F" w:rsidRDefault="00000000" w:rsidP="00F81268">
            <w:pPr>
              <w:ind w:left="567" w:hanging="637"/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Krūšu kurvja kaulu vai daļu uzņēmums</w:t>
            </w:r>
          </w:p>
        </w:tc>
        <w:tc>
          <w:tcPr>
            <w:tcW w:w="1842" w:type="dxa"/>
          </w:tcPr>
          <w:p w14:paraId="0A16C1D4" w14:textId="77777777" w:rsidR="005669AF" w:rsidRPr="003F378F" w:rsidRDefault="00000000" w:rsidP="00F81268">
            <w:pPr>
              <w:ind w:left="567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17.00</w:t>
            </w:r>
          </w:p>
        </w:tc>
      </w:tr>
      <w:tr w:rsidR="00057CC9" w14:paraId="37EFE82C" w14:textId="77777777" w:rsidTr="00F81268">
        <w:trPr>
          <w:trHeight w:val="285"/>
        </w:trPr>
        <w:tc>
          <w:tcPr>
            <w:tcW w:w="1091" w:type="dxa"/>
          </w:tcPr>
          <w:p w14:paraId="4BF32EA0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B508FE2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Galvaskausa katras daļas uzņēmums</w:t>
            </w:r>
          </w:p>
        </w:tc>
        <w:tc>
          <w:tcPr>
            <w:tcW w:w="1842" w:type="dxa"/>
          </w:tcPr>
          <w:p w14:paraId="6CACB02F" w14:textId="77777777" w:rsidR="005669AF" w:rsidRPr="003F378F" w:rsidRDefault="00000000" w:rsidP="00F81268">
            <w:pPr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 xml:space="preserve">         17.00</w:t>
            </w:r>
          </w:p>
        </w:tc>
      </w:tr>
      <w:tr w:rsidR="00057CC9" w14:paraId="12EA44B0" w14:textId="77777777" w:rsidTr="00F81268">
        <w:trPr>
          <w:trHeight w:val="360"/>
        </w:trPr>
        <w:tc>
          <w:tcPr>
            <w:tcW w:w="1091" w:type="dxa"/>
          </w:tcPr>
          <w:p w14:paraId="09AAA572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299C880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Krūšu dobuma orgānu pārskata uzņēmums        </w:t>
            </w:r>
            <w:r w:rsidR="00F81268" w:rsidRPr="003F378F">
              <w:rPr>
                <w:lang w:val="lv-LV" w:eastAsia="ru-RU"/>
              </w:rPr>
              <w:t xml:space="preserve">           </w:t>
            </w:r>
            <w:r w:rsidRPr="003F378F">
              <w:rPr>
                <w:lang w:val="lv-LV" w:eastAsia="ru-RU"/>
              </w:rPr>
              <w:t>1 projekcijā</w:t>
            </w:r>
          </w:p>
          <w:p w14:paraId="10ADB849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                                                                   </w:t>
            </w:r>
            <w:r w:rsidR="00F81268" w:rsidRPr="003F378F">
              <w:rPr>
                <w:lang w:val="lv-LV" w:eastAsia="ru-RU"/>
              </w:rPr>
              <w:t xml:space="preserve">                   </w:t>
            </w:r>
            <w:r w:rsidRPr="003F378F">
              <w:rPr>
                <w:lang w:val="lv-LV" w:eastAsia="ru-RU"/>
              </w:rPr>
              <w:t>2 projekcijās</w:t>
            </w:r>
          </w:p>
        </w:tc>
        <w:tc>
          <w:tcPr>
            <w:tcW w:w="1842" w:type="dxa"/>
          </w:tcPr>
          <w:p w14:paraId="73837DA4" w14:textId="77777777" w:rsidR="005669AF" w:rsidRPr="003F378F" w:rsidRDefault="00000000" w:rsidP="00F81268">
            <w:pPr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 xml:space="preserve">        12.00</w:t>
            </w:r>
          </w:p>
          <w:p w14:paraId="1677F477" w14:textId="77777777" w:rsidR="005669AF" w:rsidRPr="003F378F" w:rsidRDefault="00000000" w:rsidP="00F81268">
            <w:pPr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 xml:space="preserve">        17.00</w:t>
            </w:r>
          </w:p>
        </w:tc>
      </w:tr>
      <w:tr w:rsidR="00057CC9" w14:paraId="18FDA780" w14:textId="77777777" w:rsidTr="00F81268">
        <w:trPr>
          <w:trHeight w:val="330"/>
        </w:trPr>
        <w:tc>
          <w:tcPr>
            <w:tcW w:w="1091" w:type="dxa"/>
          </w:tcPr>
          <w:p w14:paraId="4059C40B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EC2A500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Gūžas locītavas uzņēmums                      </w:t>
            </w:r>
            <w:r w:rsidR="00353F20" w:rsidRPr="003F378F">
              <w:rPr>
                <w:lang w:val="lv-LV" w:eastAsia="ru-RU"/>
              </w:rPr>
              <w:t xml:space="preserve"> </w:t>
            </w:r>
            <w:r w:rsidRPr="003F378F">
              <w:rPr>
                <w:lang w:val="lv-LV" w:eastAsia="ru-RU"/>
              </w:rPr>
              <w:t xml:space="preserve">  </w:t>
            </w:r>
            <w:r w:rsidR="00F81268" w:rsidRPr="003F378F">
              <w:rPr>
                <w:lang w:val="lv-LV" w:eastAsia="ru-RU"/>
              </w:rPr>
              <w:t xml:space="preserve">               2</w:t>
            </w:r>
            <w:r w:rsidRPr="003F378F">
              <w:rPr>
                <w:lang w:val="lv-LV" w:eastAsia="ru-RU"/>
              </w:rPr>
              <w:t xml:space="preserve"> projekcijās</w:t>
            </w:r>
          </w:p>
          <w:p w14:paraId="1C40C406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                                                              </w:t>
            </w:r>
            <w:r w:rsidR="00353F20" w:rsidRPr="003F378F">
              <w:rPr>
                <w:lang w:val="lv-LV" w:eastAsia="ru-RU"/>
              </w:rPr>
              <w:t xml:space="preserve"> </w:t>
            </w:r>
            <w:r w:rsidR="00F81268" w:rsidRPr="003F378F">
              <w:rPr>
                <w:lang w:val="lv-LV" w:eastAsia="ru-RU"/>
              </w:rPr>
              <w:t xml:space="preserve">                  </w:t>
            </w:r>
            <w:r w:rsidRPr="003F378F">
              <w:rPr>
                <w:lang w:val="lv-LV" w:eastAsia="ru-RU"/>
              </w:rPr>
              <w:t xml:space="preserve"> 3-4 projekcijās</w:t>
            </w:r>
          </w:p>
        </w:tc>
        <w:tc>
          <w:tcPr>
            <w:tcW w:w="1842" w:type="dxa"/>
          </w:tcPr>
          <w:p w14:paraId="7BACD78B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17.00</w:t>
            </w:r>
          </w:p>
          <w:p w14:paraId="30D5E6A2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25.00</w:t>
            </w:r>
          </w:p>
        </w:tc>
      </w:tr>
      <w:tr w:rsidR="00057CC9" w14:paraId="60B5D8B3" w14:textId="77777777" w:rsidTr="00F81268">
        <w:trPr>
          <w:trHeight w:val="345"/>
        </w:trPr>
        <w:tc>
          <w:tcPr>
            <w:tcW w:w="1091" w:type="dxa"/>
          </w:tcPr>
          <w:p w14:paraId="560F9A63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2FA2AD58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Ekstremitātes un to daļu uzņēmums          </w:t>
            </w:r>
            <w:r w:rsidR="00F81268" w:rsidRPr="003F378F">
              <w:rPr>
                <w:lang w:val="lv-LV" w:eastAsia="ru-RU"/>
              </w:rPr>
              <w:t xml:space="preserve">                 </w:t>
            </w:r>
            <w:r w:rsidRPr="003F378F">
              <w:rPr>
                <w:lang w:val="lv-LV" w:eastAsia="ru-RU"/>
              </w:rPr>
              <w:t>2 projekcijās</w:t>
            </w:r>
          </w:p>
          <w:p w14:paraId="0EE0D998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                                                               </w:t>
            </w:r>
            <w:r w:rsidR="00F81268" w:rsidRPr="003F378F">
              <w:rPr>
                <w:lang w:val="lv-LV" w:eastAsia="ru-RU"/>
              </w:rPr>
              <w:t xml:space="preserve">                   </w:t>
            </w:r>
            <w:r w:rsidRPr="003F378F">
              <w:rPr>
                <w:lang w:val="lv-LV" w:eastAsia="ru-RU"/>
              </w:rPr>
              <w:t xml:space="preserve"> 3-4 projekcijās</w:t>
            </w:r>
          </w:p>
        </w:tc>
        <w:tc>
          <w:tcPr>
            <w:tcW w:w="1842" w:type="dxa"/>
          </w:tcPr>
          <w:p w14:paraId="630860C7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17.00</w:t>
            </w:r>
          </w:p>
          <w:p w14:paraId="537593D9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25.00</w:t>
            </w:r>
          </w:p>
        </w:tc>
      </w:tr>
      <w:tr w:rsidR="00057CC9" w14:paraId="2F249D39" w14:textId="77777777" w:rsidTr="00F81268">
        <w:trPr>
          <w:trHeight w:val="345"/>
        </w:trPr>
        <w:tc>
          <w:tcPr>
            <w:tcW w:w="1091" w:type="dxa"/>
          </w:tcPr>
          <w:p w14:paraId="3B47484F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38ADCD26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Mugurkaula daļas uzņēmums                    </w:t>
            </w:r>
            <w:r w:rsidR="00F81268" w:rsidRPr="003F378F">
              <w:rPr>
                <w:lang w:val="lv-LV" w:eastAsia="ru-RU"/>
              </w:rPr>
              <w:t xml:space="preserve">                 </w:t>
            </w:r>
            <w:r w:rsidRPr="003F378F">
              <w:rPr>
                <w:lang w:val="lv-LV" w:eastAsia="ru-RU"/>
              </w:rPr>
              <w:t>2 projekcijās</w:t>
            </w:r>
          </w:p>
          <w:p w14:paraId="7EA40B75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                                                                </w:t>
            </w:r>
            <w:r w:rsidR="00F81268" w:rsidRPr="003F378F">
              <w:rPr>
                <w:lang w:val="lv-LV" w:eastAsia="ru-RU"/>
              </w:rPr>
              <w:t xml:space="preserve">                   </w:t>
            </w:r>
            <w:r w:rsidRPr="003F378F">
              <w:rPr>
                <w:lang w:val="lv-LV" w:eastAsia="ru-RU"/>
              </w:rPr>
              <w:t>3-4 projekcijās</w:t>
            </w:r>
          </w:p>
        </w:tc>
        <w:tc>
          <w:tcPr>
            <w:tcW w:w="1842" w:type="dxa"/>
          </w:tcPr>
          <w:p w14:paraId="765893D7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17.00</w:t>
            </w:r>
          </w:p>
          <w:p w14:paraId="3F2CA78D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25.00</w:t>
            </w:r>
          </w:p>
        </w:tc>
      </w:tr>
      <w:tr w:rsidR="00057CC9" w14:paraId="58168D74" w14:textId="77777777" w:rsidTr="00F81268">
        <w:trPr>
          <w:trHeight w:val="360"/>
        </w:trPr>
        <w:tc>
          <w:tcPr>
            <w:tcW w:w="1091" w:type="dxa"/>
          </w:tcPr>
          <w:p w14:paraId="2AB054BF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9AFF056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Plecu joslas uzņēmums                             </w:t>
            </w:r>
            <w:r w:rsidR="00F81268" w:rsidRPr="003F378F">
              <w:rPr>
                <w:lang w:val="lv-LV" w:eastAsia="ru-RU"/>
              </w:rPr>
              <w:t xml:space="preserve">               </w:t>
            </w:r>
            <w:r w:rsidRPr="003F378F">
              <w:rPr>
                <w:lang w:val="lv-LV" w:eastAsia="ru-RU"/>
              </w:rPr>
              <w:t xml:space="preserve">  2 projekcijās</w:t>
            </w:r>
          </w:p>
          <w:p w14:paraId="7DA401FC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                                                               </w:t>
            </w:r>
            <w:r w:rsidR="00F81268" w:rsidRPr="003F378F">
              <w:rPr>
                <w:lang w:val="lv-LV" w:eastAsia="ru-RU"/>
              </w:rPr>
              <w:t xml:space="preserve">                  </w:t>
            </w:r>
            <w:r w:rsidRPr="003F378F">
              <w:rPr>
                <w:lang w:val="lv-LV" w:eastAsia="ru-RU"/>
              </w:rPr>
              <w:t xml:space="preserve"> 3-4 projekcijās </w:t>
            </w:r>
          </w:p>
        </w:tc>
        <w:tc>
          <w:tcPr>
            <w:tcW w:w="1842" w:type="dxa"/>
          </w:tcPr>
          <w:p w14:paraId="17ED0C39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17.00</w:t>
            </w:r>
          </w:p>
          <w:p w14:paraId="7BFA9AEE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25.00</w:t>
            </w:r>
          </w:p>
        </w:tc>
      </w:tr>
      <w:tr w:rsidR="00057CC9" w14:paraId="3C8D9366" w14:textId="77777777" w:rsidTr="00F81268">
        <w:trPr>
          <w:trHeight w:val="657"/>
        </w:trPr>
        <w:tc>
          <w:tcPr>
            <w:tcW w:w="1091" w:type="dxa"/>
          </w:tcPr>
          <w:p w14:paraId="743D71AE" w14:textId="77777777" w:rsidR="005669AF" w:rsidRPr="003F378F" w:rsidRDefault="005669AF" w:rsidP="00F81268">
            <w:pPr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43F188B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Ultrasonoskopijas kabinets</w:t>
            </w:r>
          </w:p>
        </w:tc>
        <w:tc>
          <w:tcPr>
            <w:tcW w:w="1842" w:type="dxa"/>
          </w:tcPr>
          <w:p w14:paraId="339D81E9" w14:textId="77777777" w:rsidR="005669AF" w:rsidRPr="003F378F" w:rsidRDefault="005669AF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3B4FDF90" w14:textId="77777777" w:rsidTr="00F81268">
        <w:trPr>
          <w:trHeight w:val="387"/>
        </w:trPr>
        <w:tc>
          <w:tcPr>
            <w:tcW w:w="1091" w:type="dxa"/>
          </w:tcPr>
          <w:p w14:paraId="1E5C7C09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5D0F1FC9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Vēdera dobuma orgānu  ultrasonogrāfija</w:t>
            </w:r>
          </w:p>
        </w:tc>
        <w:tc>
          <w:tcPr>
            <w:tcW w:w="1842" w:type="dxa"/>
          </w:tcPr>
          <w:p w14:paraId="28435CE7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16.50</w:t>
            </w:r>
          </w:p>
        </w:tc>
      </w:tr>
      <w:tr w:rsidR="00057CC9" w14:paraId="4741487F" w14:textId="77777777" w:rsidTr="00F81268">
        <w:trPr>
          <w:trHeight w:val="387"/>
        </w:trPr>
        <w:tc>
          <w:tcPr>
            <w:tcW w:w="1091" w:type="dxa"/>
          </w:tcPr>
          <w:p w14:paraId="02406265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B0B7050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>Vairogdziedzera ultrasonogrāfija</w:t>
            </w:r>
          </w:p>
        </w:tc>
        <w:tc>
          <w:tcPr>
            <w:tcW w:w="1842" w:type="dxa"/>
          </w:tcPr>
          <w:p w14:paraId="00E0B30A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18.50</w:t>
            </w:r>
          </w:p>
        </w:tc>
      </w:tr>
      <w:tr w:rsidR="00057CC9" w14:paraId="5D2CD3AD" w14:textId="77777777" w:rsidTr="00F81268">
        <w:trPr>
          <w:trHeight w:val="390"/>
        </w:trPr>
        <w:tc>
          <w:tcPr>
            <w:tcW w:w="1091" w:type="dxa"/>
          </w:tcPr>
          <w:p w14:paraId="2E86FD04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0BA54F55" w14:textId="77777777" w:rsidR="005669AF" w:rsidRPr="003F378F" w:rsidRDefault="00000000" w:rsidP="00F81268">
            <w:pPr>
              <w:rPr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 Sievietes iegurņa orgānu ultrasonogrāfija</w:t>
            </w:r>
          </w:p>
        </w:tc>
        <w:tc>
          <w:tcPr>
            <w:tcW w:w="1842" w:type="dxa"/>
          </w:tcPr>
          <w:p w14:paraId="5FE1314A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18.50</w:t>
            </w:r>
          </w:p>
        </w:tc>
      </w:tr>
      <w:tr w:rsidR="00057CC9" w14:paraId="33E720DA" w14:textId="77777777" w:rsidTr="00F81268">
        <w:trPr>
          <w:trHeight w:val="390"/>
        </w:trPr>
        <w:tc>
          <w:tcPr>
            <w:tcW w:w="1091" w:type="dxa"/>
          </w:tcPr>
          <w:p w14:paraId="1BC16DFD" w14:textId="77777777" w:rsidR="005669AF" w:rsidRPr="003F378F" w:rsidRDefault="005669AF" w:rsidP="00F81268">
            <w:pPr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66A54A17" w14:textId="77777777" w:rsidR="005669AF" w:rsidRPr="003F378F" w:rsidRDefault="00000000" w:rsidP="00F81268">
            <w:pPr>
              <w:jc w:val="center"/>
              <w:rPr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Elektrokardiogrāfijas kabinets</w:t>
            </w:r>
          </w:p>
        </w:tc>
        <w:tc>
          <w:tcPr>
            <w:tcW w:w="1842" w:type="dxa"/>
          </w:tcPr>
          <w:p w14:paraId="6E18439F" w14:textId="77777777" w:rsidR="005669AF" w:rsidRPr="003F378F" w:rsidRDefault="005669AF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05E6309D" w14:textId="77777777" w:rsidTr="00F81268">
        <w:trPr>
          <w:trHeight w:val="390"/>
        </w:trPr>
        <w:tc>
          <w:tcPr>
            <w:tcW w:w="1091" w:type="dxa"/>
          </w:tcPr>
          <w:p w14:paraId="44E408DC" w14:textId="77777777" w:rsidR="005669AF" w:rsidRPr="003F378F" w:rsidRDefault="005669AF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B34CC91" w14:textId="77777777" w:rsidR="005669AF" w:rsidRPr="003F378F" w:rsidRDefault="00000000" w:rsidP="00F81268">
            <w:pPr>
              <w:rPr>
                <w:bCs/>
                <w:lang w:val="lv-LV" w:eastAsia="ru-RU"/>
              </w:rPr>
            </w:pPr>
            <w:r w:rsidRPr="003F378F">
              <w:rPr>
                <w:bCs/>
                <w:lang w:val="lv-LV" w:eastAsia="ru-RU"/>
              </w:rPr>
              <w:t>EKG izmeklēšana</w:t>
            </w:r>
          </w:p>
        </w:tc>
        <w:tc>
          <w:tcPr>
            <w:tcW w:w="1842" w:type="dxa"/>
          </w:tcPr>
          <w:p w14:paraId="3398BF0D" w14:textId="77777777" w:rsidR="005669AF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9.00</w:t>
            </w:r>
          </w:p>
        </w:tc>
      </w:tr>
      <w:tr w:rsidR="00057CC9" w14:paraId="2532BA4D" w14:textId="77777777" w:rsidTr="00F81268">
        <w:trPr>
          <w:trHeight w:val="456"/>
        </w:trPr>
        <w:tc>
          <w:tcPr>
            <w:tcW w:w="1091" w:type="dxa"/>
          </w:tcPr>
          <w:p w14:paraId="6AE3B72C" w14:textId="77777777" w:rsidR="00BB5E61" w:rsidRPr="003F378F" w:rsidRDefault="00BB5E61" w:rsidP="00F81268">
            <w:pPr>
              <w:suppressAutoHyphens/>
              <w:spacing w:after="200" w:line="276" w:lineRule="auto"/>
              <w:ind w:left="72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3CF6FF68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Morga pakalpojumi</w:t>
            </w:r>
          </w:p>
        </w:tc>
        <w:tc>
          <w:tcPr>
            <w:tcW w:w="1842" w:type="dxa"/>
          </w:tcPr>
          <w:p w14:paraId="6AB10C53" w14:textId="77777777" w:rsidR="00BB5E61" w:rsidRPr="003F378F" w:rsidRDefault="00BB5E61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727B0223" w14:textId="77777777" w:rsidTr="00F81268">
        <w:trPr>
          <w:trHeight w:val="390"/>
        </w:trPr>
        <w:tc>
          <w:tcPr>
            <w:tcW w:w="1091" w:type="dxa"/>
          </w:tcPr>
          <w:p w14:paraId="2621CFE6" w14:textId="77777777" w:rsidR="00BB5E61" w:rsidRPr="003F378F" w:rsidRDefault="00BB5E61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A317FAC" w14:textId="77777777" w:rsidR="00BB5E61" w:rsidRPr="003F378F" w:rsidRDefault="00000000" w:rsidP="00F81268">
            <w:pPr>
              <w:rPr>
                <w:bCs/>
                <w:lang w:val="lv-LV" w:eastAsia="ru-RU"/>
              </w:rPr>
            </w:pPr>
            <w:r w:rsidRPr="003F378F">
              <w:rPr>
                <w:bCs/>
                <w:lang w:val="lv-LV" w:eastAsia="ru-RU"/>
              </w:rPr>
              <w:t>Līķa uzglabāšana (par diennakti)</w:t>
            </w:r>
          </w:p>
        </w:tc>
        <w:tc>
          <w:tcPr>
            <w:tcW w:w="1842" w:type="dxa"/>
          </w:tcPr>
          <w:p w14:paraId="57FBD082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7.14</w:t>
            </w:r>
          </w:p>
        </w:tc>
      </w:tr>
      <w:tr w:rsidR="00057CC9" w14:paraId="33C94766" w14:textId="77777777" w:rsidTr="00F81268">
        <w:trPr>
          <w:trHeight w:val="390"/>
        </w:trPr>
        <w:tc>
          <w:tcPr>
            <w:tcW w:w="1091" w:type="dxa"/>
          </w:tcPr>
          <w:p w14:paraId="740DDCAB" w14:textId="77777777" w:rsidR="00BB5E61" w:rsidRPr="003F378F" w:rsidRDefault="00BB5E61" w:rsidP="00F81268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52D771F3" w14:textId="77777777" w:rsidR="00BB5E61" w:rsidRPr="003F378F" w:rsidRDefault="00000000" w:rsidP="00F81268">
            <w:pPr>
              <w:rPr>
                <w:bCs/>
                <w:lang w:val="lv-LV" w:eastAsia="ru-RU"/>
              </w:rPr>
            </w:pPr>
            <w:r w:rsidRPr="003F378F">
              <w:rPr>
                <w:lang w:val="lv-LV" w:eastAsia="ru-RU"/>
              </w:rPr>
              <w:t>Līķa mazgāšana un apģērbšana</w:t>
            </w:r>
          </w:p>
        </w:tc>
        <w:tc>
          <w:tcPr>
            <w:tcW w:w="1842" w:type="dxa"/>
          </w:tcPr>
          <w:p w14:paraId="2E3B4B6C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44.04</w:t>
            </w:r>
          </w:p>
        </w:tc>
      </w:tr>
      <w:tr w:rsidR="00057CC9" w14:paraId="7BE038E3" w14:textId="77777777" w:rsidTr="00F81268">
        <w:trPr>
          <w:trHeight w:val="390"/>
        </w:trPr>
        <w:tc>
          <w:tcPr>
            <w:tcW w:w="1091" w:type="dxa"/>
          </w:tcPr>
          <w:p w14:paraId="4BC4F3BD" w14:textId="77777777" w:rsidR="00BB5E61" w:rsidRPr="003F378F" w:rsidRDefault="00BB5E61" w:rsidP="00F81268">
            <w:pPr>
              <w:suppressAutoHyphens/>
              <w:spacing w:after="200" w:line="276" w:lineRule="auto"/>
              <w:ind w:left="72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5DC771C6" w14:textId="77777777" w:rsidR="00BB5E61" w:rsidRPr="003F378F" w:rsidRDefault="00000000" w:rsidP="00F81268">
            <w:pPr>
              <w:jc w:val="center"/>
              <w:rPr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Dienas stacionārs</w:t>
            </w:r>
          </w:p>
        </w:tc>
        <w:tc>
          <w:tcPr>
            <w:tcW w:w="1842" w:type="dxa"/>
          </w:tcPr>
          <w:p w14:paraId="4764AA25" w14:textId="77777777" w:rsidR="00BB5E61" w:rsidRPr="003F378F" w:rsidRDefault="00BB5E61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430E7615" w14:textId="77777777" w:rsidTr="00F81268">
        <w:trPr>
          <w:trHeight w:val="390"/>
        </w:trPr>
        <w:tc>
          <w:tcPr>
            <w:tcW w:w="1091" w:type="dxa"/>
          </w:tcPr>
          <w:p w14:paraId="63F3486F" w14:textId="77777777" w:rsidR="00BB5E61" w:rsidRPr="003F378F" w:rsidRDefault="00BB5E61" w:rsidP="00F81268">
            <w:pPr>
              <w:pStyle w:val="Sarakstarindkopa"/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072EC0CA" w14:textId="77777777" w:rsidR="00BB5E61" w:rsidRPr="003F378F" w:rsidRDefault="00000000" w:rsidP="00F81268">
            <w:pPr>
              <w:rPr>
                <w:b/>
                <w:lang w:val="lv-LV" w:eastAsia="ru-RU"/>
              </w:rPr>
            </w:pPr>
            <w:r w:rsidRPr="003F378F">
              <w:rPr>
                <w:lang w:val="lv-LV" w:eastAsia="ru-RU"/>
              </w:rPr>
              <w:t>Naktsmītne dienas stacionārā</w:t>
            </w:r>
          </w:p>
        </w:tc>
        <w:tc>
          <w:tcPr>
            <w:tcW w:w="1842" w:type="dxa"/>
          </w:tcPr>
          <w:p w14:paraId="27A6BF87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11.29</w:t>
            </w:r>
          </w:p>
        </w:tc>
      </w:tr>
      <w:tr w:rsidR="00057CC9" w14:paraId="2F8BEB5A" w14:textId="77777777" w:rsidTr="00F81268">
        <w:trPr>
          <w:trHeight w:val="390"/>
        </w:trPr>
        <w:tc>
          <w:tcPr>
            <w:tcW w:w="1091" w:type="dxa"/>
          </w:tcPr>
          <w:p w14:paraId="1CD4EDE1" w14:textId="77777777" w:rsidR="00BB5E61" w:rsidRPr="003F378F" w:rsidRDefault="00BB5E61" w:rsidP="00F81268">
            <w:pPr>
              <w:suppressAutoHyphens/>
              <w:spacing w:after="200" w:line="276" w:lineRule="auto"/>
              <w:ind w:left="720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2FB699F2" w14:textId="77777777" w:rsidR="00BB5E61" w:rsidRPr="003F378F" w:rsidRDefault="00000000" w:rsidP="00F81268">
            <w:pPr>
              <w:jc w:val="center"/>
              <w:rPr>
                <w:noProof/>
                <w:lang w:val="lv-LV" w:eastAsia="ru-RU"/>
              </w:rPr>
            </w:pPr>
            <w:r w:rsidRPr="003F378F">
              <w:rPr>
                <w:b/>
                <w:noProof/>
                <w:lang w:val="lv-LV" w:eastAsia="ru-RU"/>
              </w:rPr>
              <w:t>Sociālā aprūpe</w:t>
            </w:r>
          </w:p>
        </w:tc>
        <w:tc>
          <w:tcPr>
            <w:tcW w:w="1842" w:type="dxa"/>
          </w:tcPr>
          <w:p w14:paraId="0B3C9E27" w14:textId="77777777" w:rsidR="00BB5E61" w:rsidRPr="003F378F" w:rsidRDefault="00BB5E61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12274E6A" w14:textId="77777777" w:rsidTr="00F81268">
        <w:trPr>
          <w:trHeight w:val="390"/>
        </w:trPr>
        <w:tc>
          <w:tcPr>
            <w:tcW w:w="1091" w:type="dxa"/>
          </w:tcPr>
          <w:p w14:paraId="25D0A37B" w14:textId="77777777" w:rsidR="00BB5E61" w:rsidRPr="003F378F" w:rsidRDefault="00BB5E61" w:rsidP="00F81268">
            <w:pPr>
              <w:pStyle w:val="Sarakstarindkopa"/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501C599C" w14:textId="77777777" w:rsidR="00BB5E61" w:rsidRPr="003F378F" w:rsidRDefault="00000000" w:rsidP="00F81268">
            <w:pPr>
              <w:rPr>
                <w:noProof/>
                <w:lang w:val="lv-LV" w:eastAsia="ru-RU"/>
              </w:rPr>
            </w:pPr>
            <w:r w:rsidRPr="003F378F">
              <w:rPr>
                <w:bCs/>
                <w:lang w:val="lv-LV" w:eastAsia="ru-RU"/>
              </w:rPr>
              <w:t>Sociālās aprūpes pakalpojuma izcenojums (gultas vieta mēnesī)</w:t>
            </w:r>
          </w:p>
        </w:tc>
        <w:tc>
          <w:tcPr>
            <w:tcW w:w="1842" w:type="dxa"/>
          </w:tcPr>
          <w:p w14:paraId="6AA68ACA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1375.58</w:t>
            </w:r>
          </w:p>
        </w:tc>
      </w:tr>
      <w:tr w:rsidR="00057CC9" w14:paraId="67D28E2D" w14:textId="77777777" w:rsidTr="00F81268">
        <w:trPr>
          <w:trHeight w:val="390"/>
        </w:trPr>
        <w:tc>
          <w:tcPr>
            <w:tcW w:w="1091" w:type="dxa"/>
          </w:tcPr>
          <w:p w14:paraId="08F7E29F" w14:textId="77777777" w:rsidR="00BB5E61" w:rsidRPr="003F378F" w:rsidRDefault="00BB5E61" w:rsidP="00F81268">
            <w:pPr>
              <w:pStyle w:val="Sarakstarindkopa"/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28BDA463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Pārējie</w:t>
            </w:r>
          </w:p>
        </w:tc>
        <w:tc>
          <w:tcPr>
            <w:tcW w:w="1842" w:type="dxa"/>
          </w:tcPr>
          <w:p w14:paraId="0E582D67" w14:textId="77777777" w:rsidR="00BB5E61" w:rsidRPr="003F378F" w:rsidRDefault="00BB5E61" w:rsidP="00F81268">
            <w:pPr>
              <w:jc w:val="center"/>
              <w:rPr>
                <w:b/>
                <w:lang w:val="lv-LV" w:eastAsia="ru-RU"/>
              </w:rPr>
            </w:pPr>
          </w:p>
        </w:tc>
      </w:tr>
      <w:tr w:rsidR="00057CC9" w14:paraId="4B71DDB0" w14:textId="77777777" w:rsidTr="00F81268">
        <w:trPr>
          <w:trHeight w:val="390"/>
        </w:trPr>
        <w:tc>
          <w:tcPr>
            <w:tcW w:w="1091" w:type="dxa"/>
          </w:tcPr>
          <w:p w14:paraId="13A53250" w14:textId="77777777" w:rsidR="00BB5E61" w:rsidRPr="003F378F" w:rsidRDefault="00BB5E61" w:rsidP="00F81268">
            <w:pPr>
              <w:pStyle w:val="Sarakstarindkopa"/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4387D1FF" w14:textId="77777777" w:rsidR="00BB5E61" w:rsidRPr="003F378F" w:rsidRDefault="00000000" w:rsidP="00F81268">
            <w:pPr>
              <w:rPr>
                <w:b/>
                <w:lang w:val="lv-LV" w:eastAsia="ru-RU"/>
              </w:rPr>
            </w:pPr>
            <w:r w:rsidRPr="003F378F">
              <w:rPr>
                <w:b/>
                <w:noProof/>
                <w:lang w:val="lv-LV" w:eastAsia="ru-RU"/>
              </w:rPr>
              <w:drawing>
                <wp:inline distT="0" distB="0" distL="0" distR="0" wp14:anchorId="49740B1E" wp14:editId="03DB653B">
                  <wp:extent cx="5938520" cy="205740"/>
                  <wp:effectExtent l="0" t="0" r="0" b="381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5090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C90008C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0.15</w:t>
            </w:r>
          </w:p>
        </w:tc>
      </w:tr>
      <w:tr w:rsidR="00057CC9" w14:paraId="581BEE1D" w14:textId="77777777" w:rsidTr="00F81268">
        <w:trPr>
          <w:trHeight w:val="390"/>
        </w:trPr>
        <w:tc>
          <w:tcPr>
            <w:tcW w:w="1091" w:type="dxa"/>
          </w:tcPr>
          <w:p w14:paraId="6A52992E" w14:textId="77777777" w:rsidR="00BB5E61" w:rsidRPr="003F378F" w:rsidRDefault="00BB5E61" w:rsidP="00F81268">
            <w:pPr>
              <w:pStyle w:val="Sarakstarindkopa"/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7DCB574B" w14:textId="77777777" w:rsidR="00BB5E61" w:rsidRPr="003F378F" w:rsidRDefault="00000000" w:rsidP="00F81268">
            <w:pPr>
              <w:rPr>
                <w:b/>
                <w:noProof/>
                <w:lang w:val="lv-LV" w:eastAsia="ru-RU"/>
              </w:rPr>
            </w:pPr>
            <w:r w:rsidRPr="003F378F">
              <w:rPr>
                <w:b/>
                <w:noProof/>
                <w:lang w:val="lv-LV" w:eastAsia="ru-RU"/>
              </w:rPr>
              <w:drawing>
                <wp:inline distT="0" distB="0" distL="0" distR="0" wp14:anchorId="12C7280E" wp14:editId="7D586D96">
                  <wp:extent cx="5938520" cy="205740"/>
                  <wp:effectExtent l="0" t="0" r="0" b="381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6436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7CE0D36D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0.</w:t>
            </w:r>
            <w:r w:rsidR="00791DAF" w:rsidRPr="003F378F">
              <w:rPr>
                <w:b/>
                <w:lang w:val="lv-LV" w:eastAsia="ru-RU"/>
              </w:rPr>
              <w:t>34</w:t>
            </w:r>
          </w:p>
        </w:tc>
      </w:tr>
      <w:tr w:rsidR="00057CC9" w14:paraId="7A2B98F0" w14:textId="77777777" w:rsidTr="00F81268">
        <w:trPr>
          <w:trHeight w:val="390"/>
        </w:trPr>
        <w:tc>
          <w:tcPr>
            <w:tcW w:w="1091" w:type="dxa"/>
          </w:tcPr>
          <w:p w14:paraId="428AAF91" w14:textId="77777777" w:rsidR="00BB5E61" w:rsidRPr="003F378F" w:rsidRDefault="00BB5E61" w:rsidP="00F81268">
            <w:pPr>
              <w:pStyle w:val="Sarakstarindkopa"/>
              <w:numPr>
                <w:ilvl w:val="0"/>
                <w:numId w:val="5"/>
              </w:numPr>
              <w:suppressAutoHyphens/>
              <w:spacing w:after="200" w:line="276" w:lineRule="auto"/>
              <w:jc w:val="right"/>
              <w:rPr>
                <w:lang w:val="lv-LV" w:eastAsia="ru-RU"/>
              </w:rPr>
            </w:pPr>
          </w:p>
        </w:tc>
        <w:tc>
          <w:tcPr>
            <w:tcW w:w="6701" w:type="dxa"/>
          </w:tcPr>
          <w:p w14:paraId="5D7E3021" w14:textId="77777777" w:rsidR="00BB5E61" w:rsidRPr="003F378F" w:rsidRDefault="00000000" w:rsidP="00F81268">
            <w:pPr>
              <w:rPr>
                <w:b/>
                <w:noProof/>
                <w:lang w:val="lv-LV" w:eastAsia="ru-RU"/>
              </w:rPr>
            </w:pPr>
            <w:r w:rsidRPr="003F378F">
              <w:rPr>
                <w:lang w:val="lv-LV" w:eastAsia="ru-RU"/>
              </w:rPr>
              <w:t xml:space="preserve">VSAC “Viļāni” Klientu pārvadāšana par 1 km </w:t>
            </w:r>
          </w:p>
        </w:tc>
        <w:tc>
          <w:tcPr>
            <w:tcW w:w="1842" w:type="dxa"/>
          </w:tcPr>
          <w:p w14:paraId="4D0955C1" w14:textId="77777777" w:rsidR="00BB5E61" w:rsidRPr="003F378F" w:rsidRDefault="00000000" w:rsidP="00F81268">
            <w:pPr>
              <w:jc w:val="center"/>
              <w:rPr>
                <w:b/>
                <w:lang w:val="lv-LV" w:eastAsia="ru-RU"/>
              </w:rPr>
            </w:pPr>
            <w:r w:rsidRPr="003F378F">
              <w:rPr>
                <w:b/>
                <w:lang w:val="lv-LV" w:eastAsia="ru-RU"/>
              </w:rPr>
              <w:t>0.67</w:t>
            </w:r>
          </w:p>
        </w:tc>
      </w:tr>
    </w:tbl>
    <w:bookmarkEnd w:id="1"/>
    <w:p w14:paraId="7597287E" w14:textId="77777777" w:rsidR="005669AF" w:rsidRPr="003F378F" w:rsidRDefault="00000000" w:rsidP="005669AF">
      <w:pPr>
        <w:rPr>
          <w:lang w:val="lv-LV" w:eastAsia="ru-RU"/>
        </w:rPr>
      </w:pPr>
      <w:r w:rsidRPr="003F378F">
        <w:rPr>
          <w:lang w:val="lv-LV" w:eastAsia="ru-RU"/>
        </w:rPr>
        <w:t xml:space="preserve"> </w:t>
      </w:r>
    </w:p>
    <w:bookmarkEnd w:id="0"/>
    <w:p w14:paraId="42F96CF9" w14:textId="77777777" w:rsidR="00BF7C24" w:rsidRPr="00353F20" w:rsidRDefault="00BF7C24" w:rsidP="005B10DA">
      <w:pPr>
        <w:jc w:val="both"/>
        <w:rPr>
          <w:lang w:val="lv-LV"/>
        </w:rPr>
      </w:pPr>
    </w:p>
    <w:p w14:paraId="75D66864" w14:textId="77777777" w:rsidR="005B626B" w:rsidRDefault="005B626B" w:rsidP="005B10DA">
      <w:pPr>
        <w:jc w:val="both"/>
        <w:rPr>
          <w:lang w:val="lv-LV"/>
        </w:rPr>
      </w:pPr>
    </w:p>
    <w:p w14:paraId="03188FA3" w14:textId="77777777" w:rsidR="005B10DA" w:rsidRPr="00BF7C24" w:rsidRDefault="005B10DA" w:rsidP="005B10DA">
      <w:pPr>
        <w:jc w:val="both"/>
        <w:rPr>
          <w:lang w:val="lv-LV"/>
        </w:rPr>
      </w:pPr>
    </w:p>
    <w:p w14:paraId="604B2080" w14:textId="77777777" w:rsidR="00391737" w:rsidRPr="00BF7C24" w:rsidRDefault="00391737" w:rsidP="005F585C">
      <w:pPr>
        <w:rPr>
          <w:lang w:val="lv-LV"/>
        </w:rPr>
      </w:pPr>
    </w:p>
    <w:sectPr w:rsidR="00391737" w:rsidRPr="00BF7C24" w:rsidSect="004C3734">
      <w:footerReference w:type="first" r:id="rId9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1899" w14:textId="77777777" w:rsidR="00CE15E1" w:rsidRDefault="00CE15E1">
      <w:r>
        <w:separator/>
      </w:r>
    </w:p>
  </w:endnote>
  <w:endnote w:type="continuationSeparator" w:id="0">
    <w:p w14:paraId="2C67A46D" w14:textId="77777777" w:rsidR="00CE15E1" w:rsidRDefault="00CE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F48A" w14:textId="77777777" w:rsidR="00057CC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73B" w14:textId="77777777" w:rsidR="00CE15E1" w:rsidRDefault="00CE15E1">
      <w:r>
        <w:separator/>
      </w:r>
    </w:p>
  </w:footnote>
  <w:footnote w:type="continuationSeparator" w:id="0">
    <w:p w14:paraId="4448072E" w14:textId="77777777" w:rsidR="00CE15E1" w:rsidRDefault="00CE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00"/>
    <w:multiLevelType w:val="hybridMultilevel"/>
    <w:tmpl w:val="A67C5F86"/>
    <w:lvl w:ilvl="0" w:tplc="84983282">
      <w:start w:val="1"/>
      <w:numFmt w:val="decimal"/>
      <w:lvlText w:val="%1."/>
      <w:lvlJc w:val="left"/>
      <w:pPr>
        <w:ind w:left="720" w:hanging="360"/>
      </w:pPr>
    </w:lvl>
    <w:lvl w:ilvl="1" w:tplc="FA74BD4C" w:tentative="1">
      <w:start w:val="1"/>
      <w:numFmt w:val="lowerLetter"/>
      <w:lvlText w:val="%2."/>
      <w:lvlJc w:val="left"/>
      <w:pPr>
        <w:ind w:left="1440" w:hanging="360"/>
      </w:pPr>
    </w:lvl>
    <w:lvl w:ilvl="2" w:tplc="AC826ADE" w:tentative="1">
      <w:start w:val="1"/>
      <w:numFmt w:val="lowerRoman"/>
      <w:lvlText w:val="%3."/>
      <w:lvlJc w:val="right"/>
      <w:pPr>
        <w:ind w:left="2160" w:hanging="180"/>
      </w:pPr>
    </w:lvl>
    <w:lvl w:ilvl="3" w:tplc="60785154" w:tentative="1">
      <w:start w:val="1"/>
      <w:numFmt w:val="decimal"/>
      <w:lvlText w:val="%4."/>
      <w:lvlJc w:val="left"/>
      <w:pPr>
        <w:ind w:left="2880" w:hanging="360"/>
      </w:pPr>
    </w:lvl>
    <w:lvl w:ilvl="4" w:tplc="79121D34" w:tentative="1">
      <w:start w:val="1"/>
      <w:numFmt w:val="lowerLetter"/>
      <w:lvlText w:val="%5."/>
      <w:lvlJc w:val="left"/>
      <w:pPr>
        <w:ind w:left="3600" w:hanging="360"/>
      </w:pPr>
    </w:lvl>
    <w:lvl w:ilvl="5" w:tplc="BBC63DF8" w:tentative="1">
      <w:start w:val="1"/>
      <w:numFmt w:val="lowerRoman"/>
      <w:lvlText w:val="%6."/>
      <w:lvlJc w:val="right"/>
      <w:pPr>
        <w:ind w:left="4320" w:hanging="180"/>
      </w:pPr>
    </w:lvl>
    <w:lvl w:ilvl="6" w:tplc="CBF048F0" w:tentative="1">
      <w:start w:val="1"/>
      <w:numFmt w:val="decimal"/>
      <w:lvlText w:val="%7."/>
      <w:lvlJc w:val="left"/>
      <w:pPr>
        <w:ind w:left="5040" w:hanging="360"/>
      </w:pPr>
    </w:lvl>
    <w:lvl w:ilvl="7" w:tplc="968CE3FE" w:tentative="1">
      <w:start w:val="1"/>
      <w:numFmt w:val="lowerLetter"/>
      <w:lvlText w:val="%8."/>
      <w:lvlJc w:val="left"/>
      <w:pPr>
        <w:ind w:left="5760" w:hanging="360"/>
      </w:pPr>
    </w:lvl>
    <w:lvl w:ilvl="8" w:tplc="2B26D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0C34712C">
      <w:start w:val="1"/>
      <w:numFmt w:val="decimal"/>
      <w:lvlText w:val="%1."/>
      <w:lvlJc w:val="left"/>
      <w:pPr>
        <w:ind w:left="720" w:hanging="360"/>
      </w:pPr>
    </w:lvl>
    <w:lvl w:ilvl="1" w:tplc="FD2AD1F2" w:tentative="1">
      <w:start w:val="1"/>
      <w:numFmt w:val="lowerLetter"/>
      <w:lvlText w:val="%2."/>
      <w:lvlJc w:val="left"/>
      <w:pPr>
        <w:ind w:left="1440" w:hanging="360"/>
      </w:pPr>
    </w:lvl>
    <w:lvl w:ilvl="2" w:tplc="A9722EDA" w:tentative="1">
      <w:start w:val="1"/>
      <w:numFmt w:val="lowerRoman"/>
      <w:lvlText w:val="%3."/>
      <w:lvlJc w:val="right"/>
      <w:pPr>
        <w:ind w:left="2160" w:hanging="180"/>
      </w:pPr>
    </w:lvl>
    <w:lvl w:ilvl="3" w:tplc="C7D498A6" w:tentative="1">
      <w:start w:val="1"/>
      <w:numFmt w:val="decimal"/>
      <w:lvlText w:val="%4."/>
      <w:lvlJc w:val="left"/>
      <w:pPr>
        <w:ind w:left="2880" w:hanging="360"/>
      </w:pPr>
    </w:lvl>
    <w:lvl w:ilvl="4" w:tplc="7E3AD356" w:tentative="1">
      <w:start w:val="1"/>
      <w:numFmt w:val="lowerLetter"/>
      <w:lvlText w:val="%5."/>
      <w:lvlJc w:val="left"/>
      <w:pPr>
        <w:ind w:left="3600" w:hanging="360"/>
      </w:pPr>
    </w:lvl>
    <w:lvl w:ilvl="5" w:tplc="2E945502" w:tentative="1">
      <w:start w:val="1"/>
      <w:numFmt w:val="lowerRoman"/>
      <w:lvlText w:val="%6."/>
      <w:lvlJc w:val="right"/>
      <w:pPr>
        <w:ind w:left="4320" w:hanging="180"/>
      </w:pPr>
    </w:lvl>
    <w:lvl w:ilvl="6" w:tplc="9C7A980A" w:tentative="1">
      <w:start w:val="1"/>
      <w:numFmt w:val="decimal"/>
      <w:lvlText w:val="%7."/>
      <w:lvlJc w:val="left"/>
      <w:pPr>
        <w:ind w:left="5040" w:hanging="360"/>
      </w:pPr>
    </w:lvl>
    <w:lvl w:ilvl="7" w:tplc="36FCEFD8" w:tentative="1">
      <w:start w:val="1"/>
      <w:numFmt w:val="lowerLetter"/>
      <w:lvlText w:val="%8."/>
      <w:lvlJc w:val="left"/>
      <w:pPr>
        <w:ind w:left="5760" w:hanging="360"/>
      </w:pPr>
    </w:lvl>
    <w:lvl w:ilvl="8" w:tplc="D68C7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53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3075D1"/>
    <w:multiLevelType w:val="hybridMultilevel"/>
    <w:tmpl w:val="8662F2E4"/>
    <w:lvl w:ilvl="0" w:tplc="85AA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4BA7C" w:tentative="1">
      <w:start w:val="1"/>
      <w:numFmt w:val="lowerLetter"/>
      <w:lvlText w:val="%2."/>
      <w:lvlJc w:val="left"/>
      <w:pPr>
        <w:ind w:left="1440" w:hanging="360"/>
      </w:pPr>
    </w:lvl>
    <w:lvl w:ilvl="2" w:tplc="B82CF2EC" w:tentative="1">
      <w:start w:val="1"/>
      <w:numFmt w:val="lowerRoman"/>
      <w:lvlText w:val="%3."/>
      <w:lvlJc w:val="right"/>
      <w:pPr>
        <w:ind w:left="2160" w:hanging="180"/>
      </w:pPr>
    </w:lvl>
    <w:lvl w:ilvl="3" w:tplc="F5BA937A" w:tentative="1">
      <w:start w:val="1"/>
      <w:numFmt w:val="decimal"/>
      <w:lvlText w:val="%4."/>
      <w:lvlJc w:val="left"/>
      <w:pPr>
        <w:ind w:left="2880" w:hanging="360"/>
      </w:pPr>
    </w:lvl>
    <w:lvl w:ilvl="4" w:tplc="19B450E8" w:tentative="1">
      <w:start w:val="1"/>
      <w:numFmt w:val="lowerLetter"/>
      <w:lvlText w:val="%5."/>
      <w:lvlJc w:val="left"/>
      <w:pPr>
        <w:ind w:left="3600" w:hanging="360"/>
      </w:pPr>
    </w:lvl>
    <w:lvl w:ilvl="5" w:tplc="5504F99C" w:tentative="1">
      <w:start w:val="1"/>
      <w:numFmt w:val="lowerRoman"/>
      <w:lvlText w:val="%6."/>
      <w:lvlJc w:val="right"/>
      <w:pPr>
        <w:ind w:left="4320" w:hanging="180"/>
      </w:pPr>
    </w:lvl>
    <w:lvl w:ilvl="6" w:tplc="6E704070" w:tentative="1">
      <w:start w:val="1"/>
      <w:numFmt w:val="decimal"/>
      <w:lvlText w:val="%7."/>
      <w:lvlJc w:val="left"/>
      <w:pPr>
        <w:ind w:left="5040" w:hanging="360"/>
      </w:pPr>
    </w:lvl>
    <w:lvl w:ilvl="7" w:tplc="7D6C3910" w:tentative="1">
      <w:start w:val="1"/>
      <w:numFmt w:val="lowerLetter"/>
      <w:lvlText w:val="%8."/>
      <w:lvlJc w:val="left"/>
      <w:pPr>
        <w:ind w:left="5760" w:hanging="360"/>
      </w:pPr>
    </w:lvl>
    <w:lvl w:ilvl="8" w:tplc="79C4B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0845"/>
    <w:multiLevelType w:val="hybridMultilevel"/>
    <w:tmpl w:val="77D22A92"/>
    <w:lvl w:ilvl="0" w:tplc="0464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E601D4" w:tentative="1">
      <w:start w:val="1"/>
      <w:numFmt w:val="lowerLetter"/>
      <w:lvlText w:val="%2."/>
      <w:lvlJc w:val="left"/>
      <w:pPr>
        <w:ind w:left="1800" w:hanging="360"/>
      </w:pPr>
    </w:lvl>
    <w:lvl w:ilvl="2" w:tplc="98BCDD90" w:tentative="1">
      <w:start w:val="1"/>
      <w:numFmt w:val="lowerRoman"/>
      <w:lvlText w:val="%3."/>
      <w:lvlJc w:val="right"/>
      <w:pPr>
        <w:ind w:left="2520" w:hanging="180"/>
      </w:pPr>
    </w:lvl>
    <w:lvl w:ilvl="3" w:tplc="6B3AF9FC" w:tentative="1">
      <w:start w:val="1"/>
      <w:numFmt w:val="decimal"/>
      <w:lvlText w:val="%4."/>
      <w:lvlJc w:val="left"/>
      <w:pPr>
        <w:ind w:left="3240" w:hanging="360"/>
      </w:pPr>
    </w:lvl>
    <w:lvl w:ilvl="4" w:tplc="EC10CA42" w:tentative="1">
      <w:start w:val="1"/>
      <w:numFmt w:val="lowerLetter"/>
      <w:lvlText w:val="%5."/>
      <w:lvlJc w:val="left"/>
      <w:pPr>
        <w:ind w:left="3960" w:hanging="360"/>
      </w:pPr>
    </w:lvl>
    <w:lvl w:ilvl="5" w:tplc="035A0F0A" w:tentative="1">
      <w:start w:val="1"/>
      <w:numFmt w:val="lowerRoman"/>
      <w:lvlText w:val="%6."/>
      <w:lvlJc w:val="right"/>
      <w:pPr>
        <w:ind w:left="4680" w:hanging="180"/>
      </w:pPr>
    </w:lvl>
    <w:lvl w:ilvl="6" w:tplc="71540848" w:tentative="1">
      <w:start w:val="1"/>
      <w:numFmt w:val="decimal"/>
      <w:lvlText w:val="%7."/>
      <w:lvlJc w:val="left"/>
      <w:pPr>
        <w:ind w:left="5400" w:hanging="360"/>
      </w:pPr>
    </w:lvl>
    <w:lvl w:ilvl="7" w:tplc="317A83E6" w:tentative="1">
      <w:start w:val="1"/>
      <w:numFmt w:val="lowerLetter"/>
      <w:lvlText w:val="%8."/>
      <w:lvlJc w:val="left"/>
      <w:pPr>
        <w:ind w:left="6120" w:hanging="360"/>
      </w:pPr>
    </w:lvl>
    <w:lvl w:ilvl="8" w:tplc="8CB4803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143675">
    <w:abstractNumId w:val="4"/>
  </w:num>
  <w:num w:numId="2" w16cid:durableId="1957442363">
    <w:abstractNumId w:val="0"/>
  </w:num>
  <w:num w:numId="3" w16cid:durableId="829248833">
    <w:abstractNumId w:val="1"/>
  </w:num>
  <w:num w:numId="4" w16cid:durableId="2038845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231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57CC9"/>
    <w:rsid w:val="000C106E"/>
    <w:rsid w:val="000C784E"/>
    <w:rsid w:val="000E7693"/>
    <w:rsid w:val="000F6144"/>
    <w:rsid w:val="00112CF5"/>
    <w:rsid w:val="00141A9C"/>
    <w:rsid w:val="00142453"/>
    <w:rsid w:val="0016338D"/>
    <w:rsid w:val="002146CB"/>
    <w:rsid w:val="00275BAB"/>
    <w:rsid w:val="002978FA"/>
    <w:rsid w:val="002B1C81"/>
    <w:rsid w:val="002D0A84"/>
    <w:rsid w:val="002E2FEF"/>
    <w:rsid w:val="003079C5"/>
    <w:rsid w:val="00353F20"/>
    <w:rsid w:val="00391737"/>
    <w:rsid w:val="003A660F"/>
    <w:rsid w:val="003F378F"/>
    <w:rsid w:val="004A6680"/>
    <w:rsid w:val="004C3734"/>
    <w:rsid w:val="005669AF"/>
    <w:rsid w:val="00576C82"/>
    <w:rsid w:val="005A056E"/>
    <w:rsid w:val="005B10DA"/>
    <w:rsid w:val="005B626B"/>
    <w:rsid w:val="005F585C"/>
    <w:rsid w:val="00610DBD"/>
    <w:rsid w:val="00611FC2"/>
    <w:rsid w:val="006A5E1B"/>
    <w:rsid w:val="006B0C6A"/>
    <w:rsid w:val="006B3ED3"/>
    <w:rsid w:val="006E0D32"/>
    <w:rsid w:val="006F293B"/>
    <w:rsid w:val="007153AC"/>
    <w:rsid w:val="007269C3"/>
    <w:rsid w:val="00791DAF"/>
    <w:rsid w:val="00811EA4"/>
    <w:rsid w:val="00824A8C"/>
    <w:rsid w:val="009751DB"/>
    <w:rsid w:val="009B514C"/>
    <w:rsid w:val="00A05314"/>
    <w:rsid w:val="00A17B28"/>
    <w:rsid w:val="00A23549"/>
    <w:rsid w:val="00A2398A"/>
    <w:rsid w:val="00B0429F"/>
    <w:rsid w:val="00B4534E"/>
    <w:rsid w:val="00BB5E61"/>
    <w:rsid w:val="00BC1B30"/>
    <w:rsid w:val="00BD390D"/>
    <w:rsid w:val="00BF7C24"/>
    <w:rsid w:val="00C07D88"/>
    <w:rsid w:val="00C30265"/>
    <w:rsid w:val="00CE15E1"/>
    <w:rsid w:val="00DF77A1"/>
    <w:rsid w:val="00E83561"/>
    <w:rsid w:val="00F7092F"/>
    <w:rsid w:val="00F81268"/>
    <w:rsid w:val="00FA26BA"/>
    <w:rsid w:val="00FA4616"/>
    <w:rsid w:val="00FC0EA1"/>
    <w:rsid w:val="00FC483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F92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,Strip"/>
    <w:basedOn w:val="Parasts"/>
    <w:link w:val="SarakstarindkopaRakstz"/>
    <w:uiPriority w:val="34"/>
    <w:qFormat/>
    <w:rsid w:val="005B10DA"/>
    <w:pPr>
      <w:ind w:left="720"/>
      <w:contextualSpacing/>
    </w:pPr>
  </w:style>
  <w:style w:type="character" w:customStyle="1" w:styleId="SarakstarindkopaRakstz">
    <w:name w:val="Saraksta rindkopa Rakstz."/>
    <w:aliases w:val="2 Rakstz.,H&amp;P List Paragraph Rakstz.,Strip Rakstz."/>
    <w:link w:val="Sarakstarindkopa"/>
    <w:uiPriority w:val="34"/>
    <w:qFormat/>
    <w:locked/>
    <w:rsid w:val="000C784E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Galvene">
    <w:name w:val="header"/>
    <w:basedOn w:val="Parasts"/>
    <w:link w:val="GalveneRakstz"/>
    <w:uiPriority w:val="99"/>
    <w:unhideWhenUsed/>
    <w:rsid w:val="000E76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7693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0E76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7693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3</cp:revision>
  <cp:lastPrinted>2023-02-17T11:40:00Z</cp:lastPrinted>
  <dcterms:created xsi:type="dcterms:W3CDTF">2023-06-08T06:40:00Z</dcterms:created>
  <dcterms:modified xsi:type="dcterms:W3CDTF">2023-06-08T06:42:00Z</dcterms:modified>
</cp:coreProperties>
</file>