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81" w:type="dxa"/>
        <w:tblInd w:w="521" w:type="dxa"/>
        <w:tblLayout w:type="fixed"/>
        <w:tblCellMar>
          <w:top w:w="55" w:type="dxa"/>
          <w:left w:w="55" w:type="dxa"/>
          <w:bottom w:w="55" w:type="dxa"/>
          <w:right w:w="55" w:type="dxa"/>
        </w:tblCellMar>
        <w:tblLook w:val="04A0" w:firstRow="1" w:lastRow="0" w:firstColumn="1" w:lastColumn="0" w:noHBand="0" w:noVBand="1"/>
      </w:tblPr>
      <w:tblGrid>
        <w:gridCol w:w="2398"/>
        <w:gridCol w:w="6483"/>
      </w:tblGrid>
      <w:tr w:rsidR="009718CD" w:rsidTr="00DE6ABB">
        <w:trPr>
          <w:trHeight w:hRule="exact" w:val="2839"/>
        </w:trPr>
        <w:tc>
          <w:tcPr>
            <w:tcW w:w="2398" w:type="dxa"/>
          </w:tcPr>
          <w:p w:rsidR="00A65DF2" w:rsidRPr="00A65DF2" w:rsidRDefault="005F289E" w:rsidP="00A65DF2">
            <w:pPr>
              <w:widowControl w:val="0"/>
              <w:suppressLineNumbers/>
              <w:suppressAutoHyphens/>
              <w:spacing w:after="0" w:line="240" w:lineRule="auto"/>
              <w:jc w:val="center"/>
              <w:rPr>
                <w:rFonts w:ascii="Times New Roman" w:eastAsia="Lucida Sans Unicode" w:hAnsi="Times New Roman" w:cs="Tahoma"/>
                <w:b/>
                <w:color w:val="000000"/>
                <w:sz w:val="28"/>
                <w:szCs w:val="24"/>
                <w:lang w:eastAsia="ru-RU" w:bidi="ar-QA"/>
              </w:rPr>
            </w:pPr>
            <w:bookmarkStart w:id="0" w:name="_Hlk114579014"/>
            <w:bookmarkStart w:id="1" w:name="_GoBack"/>
            <w:bookmarkEnd w:id="1"/>
            <w:r w:rsidRPr="00A65DF2">
              <w:rPr>
                <w:rFonts w:ascii="Times New Roman" w:eastAsia="Times New Roman" w:hAnsi="Times New Roman" w:cs="Times New Roman"/>
                <w:b/>
                <w:noProof/>
                <w:color w:val="000000"/>
                <w:sz w:val="28"/>
                <w:szCs w:val="28"/>
                <w:lang w:eastAsia="lv-LV"/>
              </w:rPr>
              <w:drawing>
                <wp:anchor distT="0" distB="0" distL="0" distR="0" simplePos="0" relativeHeight="251658240" behindDoc="0" locked="0" layoutInCell="1" allowOverlap="1">
                  <wp:simplePos x="0" y="0"/>
                  <wp:positionH relativeFrom="column">
                    <wp:posOffset>210185</wp:posOffset>
                  </wp:positionH>
                  <wp:positionV relativeFrom="paragraph">
                    <wp:posOffset>-46990</wp:posOffset>
                  </wp:positionV>
                  <wp:extent cx="969010" cy="1140460"/>
                  <wp:effectExtent l="0" t="0" r="2540" b="254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61562"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969010" cy="11404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483" w:type="dxa"/>
          </w:tcPr>
          <w:p w:rsidR="00A65DF2" w:rsidRPr="00A65DF2" w:rsidRDefault="005F289E" w:rsidP="00A65DF2">
            <w:pPr>
              <w:shd w:val="clear" w:color="auto" w:fill="FFFFFF"/>
              <w:tabs>
                <w:tab w:val="left" w:pos="720"/>
                <w:tab w:val="center" w:pos="4153"/>
                <w:tab w:val="right" w:pos="8306"/>
              </w:tabs>
              <w:suppressAutoHyphens/>
              <w:spacing w:after="0" w:line="240" w:lineRule="auto"/>
              <w:ind w:right="19"/>
              <w:jc w:val="center"/>
              <w:rPr>
                <w:rFonts w:ascii="Verdana" w:eastAsia="Calibri" w:hAnsi="Verdana" w:cs="Arial"/>
                <w:caps/>
                <w:color w:val="000000"/>
                <w:sz w:val="36"/>
                <w:szCs w:val="36"/>
                <w:lang w:eastAsia="ar-SA" w:bidi="ar-QA"/>
              </w:rPr>
            </w:pPr>
            <w:r w:rsidRPr="00A65DF2">
              <w:rPr>
                <w:rFonts w:ascii="Verdana" w:eastAsia="Calibri" w:hAnsi="Verdana" w:cs="Arial"/>
                <w:b/>
                <w:caps/>
                <w:color w:val="000000"/>
                <w:sz w:val="36"/>
                <w:szCs w:val="36"/>
                <w:lang w:eastAsia="ar-SA" w:bidi="ar-QA"/>
              </w:rPr>
              <w:t>Rēzeknes novada dome</w:t>
            </w:r>
          </w:p>
          <w:p w:rsidR="00A65DF2" w:rsidRPr="00A65DF2" w:rsidRDefault="005F289E" w:rsidP="00A65DF2">
            <w:pPr>
              <w:shd w:val="clear" w:color="auto" w:fill="FFFFFF"/>
              <w:tabs>
                <w:tab w:val="left" w:pos="720"/>
                <w:tab w:val="center" w:pos="4153"/>
                <w:tab w:val="right" w:pos="8306"/>
              </w:tabs>
              <w:suppressAutoHyphens/>
              <w:snapToGrid w:val="0"/>
              <w:spacing w:before="119" w:after="113" w:line="240" w:lineRule="auto"/>
              <w:ind w:right="19"/>
              <w:jc w:val="center"/>
              <w:rPr>
                <w:rFonts w:ascii="Times New Roman" w:eastAsia="Calibri" w:hAnsi="Times New Roman" w:cs="Times New Roman"/>
                <w:b/>
                <w:caps/>
                <w:color w:val="000000"/>
                <w:sz w:val="18"/>
                <w:szCs w:val="18"/>
                <w:lang w:eastAsia="ar-SA" w:bidi="ar-QA"/>
              </w:rPr>
            </w:pPr>
            <w:r w:rsidRPr="00A65DF2">
              <w:rPr>
                <w:rFonts w:ascii="Times New Roman" w:eastAsia="Calibri" w:hAnsi="Times New Roman" w:cs="Times New Roman"/>
                <w:b/>
                <w:caps/>
                <w:color w:val="000000"/>
                <w:sz w:val="18"/>
                <w:szCs w:val="18"/>
                <w:lang w:eastAsia="ar-SA" w:bidi="ar-QA"/>
              </w:rPr>
              <w:t>Reģ.Nr.90009112679</w:t>
            </w:r>
          </w:p>
          <w:p w:rsidR="00A65DF2" w:rsidRPr="00A65DF2" w:rsidRDefault="005F289E" w:rsidP="00A65DF2">
            <w:pPr>
              <w:shd w:val="clear" w:color="auto" w:fill="FFFFFF"/>
              <w:tabs>
                <w:tab w:val="left" w:pos="720"/>
                <w:tab w:val="center" w:pos="4153"/>
                <w:tab w:val="right" w:pos="8306"/>
              </w:tabs>
              <w:suppressAutoHyphens/>
              <w:snapToGrid w:val="0"/>
              <w:spacing w:before="60" w:after="0" w:line="240" w:lineRule="auto"/>
              <w:jc w:val="center"/>
              <w:rPr>
                <w:rFonts w:ascii="Times New Roman" w:eastAsia="Calibri" w:hAnsi="Times New Roman" w:cs="Times New Roman"/>
                <w:b/>
                <w:color w:val="000000"/>
                <w:sz w:val="18"/>
                <w:szCs w:val="18"/>
                <w:lang w:eastAsia="ar-SA" w:bidi="ar-QA"/>
              </w:rPr>
            </w:pPr>
            <w:r w:rsidRPr="00A65DF2">
              <w:rPr>
                <w:rFonts w:ascii="Times New Roman" w:eastAsia="Calibri" w:hAnsi="Times New Roman" w:cs="Times New Roman"/>
                <w:b/>
                <w:color w:val="000000"/>
                <w:sz w:val="18"/>
                <w:szCs w:val="18"/>
                <w:lang w:eastAsia="ar-SA" w:bidi="ar-QA"/>
              </w:rPr>
              <w:t>Atbrīvošanas aleja 95A, Rēzekne, LV – 4601,</w:t>
            </w:r>
          </w:p>
          <w:p w:rsidR="00A65DF2" w:rsidRPr="00A65DF2" w:rsidRDefault="005F289E" w:rsidP="00A65DF2">
            <w:pPr>
              <w:shd w:val="clear" w:color="auto" w:fill="FFFFFF"/>
              <w:tabs>
                <w:tab w:val="left" w:pos="720"/>
                <w:tab w:val="center" w:pos="4153"/>
                <w:tab w:val="right" w:pos="8306"/>
              </w:tabs>
              <w:suppressAutoHyphens/>
              <w:snapToGrid w:val="0"/>
              <w:spacing w:before="60" w:after="0" w:line="240" w:lineRule="auto"/>
              <w:jc w:val="center"/>
              <w:rPr>
                <w:rFonts w:ascii="Times New Roman" w:eastAsia="Calibri" w:hAnsi="Times New Roman" w:cs="Times New Roman"/>
                <w:b/>
                <w:color w:val="000000"/>
                <w:sz w:val="18"/>
                <w:szCs w:val="18"/>
                <w:lang w:eastAsia="ar-SA" w:bidi="ar-QA"/>
              </w:rPr>
            </w:pPr>
            <w:r w:rsidRPr="00A65DF2">
              <w:rPr>
                <w:rFonts w:ascii="Times New Roman" w:eastAsia="Calibri" w:hAnsi="Times New Roman" w:cs="Times New Roman"/>
                <w:b/>
                <w:color w:val="000000"/>
                <w:sz w:val="18"/>
                <w:szCs w:val="18"/>
                <w:lang w:eastAsia="ar-SA" w:bidi="ar-QA"/>
              </w:rPr>
              <w:t>Tel. 646 22238; 646 22231, Fax. 646 25935,</w:t>
            </w:r>
          </w:p>
          <w:p w:rsidR="00A65DF2" w:rsidRPr="00A65DF2" w:rsidRDefault="005F289E" w:rsidP="00A65DF2">
            <w:pPr>
              <w:shd w:val="clear" w:color="auto" w:fill="FFFFFF"/>
              <w:tabs>
                <w:tab w:val="left" w:pos="720"/>
                <w:tab w:val="center" w:pos="4153"/>
                <w:tab w:val="right" w:pos="8306"/>
              </w:tabs>
              <w:suppressAutoHyphens/>
              <w:snapToGrid w:val="0"/>
              <w:spacing w:before="60" w:after="0" w:line="240" w:lineRule="auto"/>
              <w:jc w:val="center"/>
              <w:rPr>
                <w:rFonts w:ascii="Times New Roman" w:eastAsia="Calibri" w:hAnsi="Times New Roman" w:cs="Times New Roman"/>
                <w:b/>
                <w:color w:val="000000"/>
                <w:sz w:val="18"/>
                <w:szCs w:val="18"/>
                <w:lang w:eastAsia="ar-SA" w:bidi="ar-QA"/>
              </w:rPr>
            </w:pPr>
            <w:r w:rsidRPr="00A65DF2">
              <w:rPr>
                <w:rFonts w:ascii="Times New Roman" w:eastAsia="Calibri" w:hAnsi="Times New Roman" w:cs="Times New Roman"/>
                <w:b/>
                <w:color w:val="000000"/>
                <w:sz w:val="18"/>
                <w:szCs w:val="18"/>
                <w:lang w:eastAsia="ar-SA" w:bidi="ar-QA"/>
              </w:rPr>
              <w:t xml:space="preserve">e–pasts: </w:t>
            </w:r>
            <w:hyperlink r:id="rId9" w:history="1">
              <w:r w:rsidRPr="00A65DF2">
                <w:rPr>
                  <w:rFonts w:ascii="Times New Roman" w:eastAsia="Calibri" w:hAnsi="Times New Roman" w:cs="Times New Roman"/>
                  <w:b/>
                  <w:color w:val="0000FF"/>
                  <w:sz w:val="18"/>
                  <w:szCs w:val="18"/>
                  <w:u w:val="single"/>
                  <w:lang w:eastAsia="ar-QA" w:bidi="ar-QA"/>
                </w:rPr>
                <w:t>info@rezeknesnovads.lv</w:t>
              </w:r>
            </w:hyperlink>
          </w:p>
          <w:p w:rsidR="00A65DF2" w:rsidRPr="00A65DF2" w:rsidRDefault="005F289E" w:rsidP="00A65DF2">
            <w:pPr>
              <w:shd w:val="clear" w:color="auto" w:fill="FFFFFF"/>
              <w:tabs>
                <w:tab w:val="left" w:pos="720"/>
                <w:tab w:val="center" w:pos="4153"/>
                <w:tab w:val="right" w:pos="8306"/>
              </w:tabs>
              <w:suppressAutoHyphens/>
              <w:spacing w:before="120" w:after="0" w:line="240" w:lineRule="auto"/>
              <w:ind w:right="19"/>
              <w:jc w:val="center"/>
              <w:rPr>
                <w:rFonts w:ascii="Times New Roman" w:eastAsia="Calibri" w:hAnsi="Times New Roman" w:cs="Tahoma"/>
                <w:b/>
                <w:color w:val="000000"/>
                <w:sz w:val="28"/>
                <w:szCs w:val="28"/>
                <w:lang w:eastAsia="ar-QA" w:bidi="ar-QA"/>
              </w:rPr>
            </w:pPr>
            <w:r w:rsidRPr="00A65DF2">
              <w:rPr>
                <w:rFonts w:ascii="Times New Roman" w:eastAsia="Times New Roman" w:hAnsi="Times New Roman" w:cs="Times New Roman"/>
                <w:b/>
                <w:noProof/>
                <w:color w:val="000000"/>
                <w:sz w:val="28"/>
                <w:szCs w:val="28"/>
                <w:lang w:eastAsia="lv-LV"/>
              </w:rPr>
              <mc:AlternateContent>
                <mc:Choice Requires="wps">
                  <w:drawing>
                    <wp:anchor distT="0" distB="0" distL="114300" distR="114300" simplePos="0" relativeHeight="251659264" behindDoc="0" locked="0" layoutInCell="1" allowOverlap="1">
                      <wp:simplePos x="0" y="0"/>
                      <wp:positionH relativeFrom="column">
                        <wp:posOffset>-1959610</wp:posOffset>
                      </wp:positionH>
                      <wp:positionV relativeFrom="paragraph">
                        <wp:posOffset>363855</wp:posOffset>
                      </wp:positionV>
                      <wp:extent cx="5950585" cy="0"/>
                      <wp:effectExtent l="12065" t="12065" r="9525"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05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5414D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3pt,28.65pt" to="314.2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Qf+HQIAADYEAAAOAAAAZHJzL2Uyb0RvYy54bWysU8uu2jAU3FfqP1jeQxJK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"/>
                  </w:pict>
                </mc:Fallback>
              </mc:AlternateContent>
            </w:r>
            <w:r w:rsidRPr="00A65DF2">
              <w:rPr>
                <w:rFonts w:ascii="Times New Roman" w:eastAsia="Calibri" w:hAnsi="Times New Roman" w:cs="Times New Roman"/>
                <w:b/>
                <w:color w:val="000000"/>
                <w:sz w:val="18"/>
                <w:szCs w:val="18"/>
                <w:lang w:eastAsia="ar-SA" w:bidi="ar-QA"/>
              </w:rPr>
              <w:t xml:space="preserve">Informācija internetā: </w:t>
            </w:r>
            <w:hyperlink r:id="rId10" w:history="1">
              <w:r w:rsidRPr="00A65DF2">
                <w:rPr>
                  <w:rFonts w:ascii="Times New Roman" w:eastAsia="Calibri" w:hAnsi="Times New Roman" w:cs="Times New Roman"/>
                  <w:b/>
                  <w:color w:val="0000FF"/>
                  <w:sz w:val="18"/>
                  <w:szCs w:val="18"/>
                  <w:u w:val="single"/>
                  <w:lang w:eastAsia="ar-QA" w:bidi="ar-QA"/>
                </w:rPr>
                <w:t>http://www.rezeknesnovads.v</w:t>
              </w:r>
            </w:hyperlink>
          </w:p>
        </w:tc>
      </w:tr>
    </w:tbl>
    <w:p w:rsidR="00A65DF2" w:rsidRPr="00A65DF2" w:rsidRDefault="005F289E" w:rsidP="00A65DF2">
      <w:pPr>
        <w:suppressAutoHyphens/>
        <w:spacing w:after="0" w:line="240" w:lineRule="auto"/>
        <w:jc w:val="right"/>
        <w:rPr>
          <w:rFonts w:ascii="Times New Roman" w:eastAsia="Calibri" w:hAnsi="Times New Roman" w:cs="Times New Roman"/>
          <w:bCs/>
          <w:color w:val="000000"/>
          <w:sz w:val="24"/>
          <w:szCs w:val="24"/>
          <w:lang w:eastAsia="ar-QA" w:bidi="ar-QA"/>
        </w:rPr>
      </w:pPr>
      <w:r w:rsidRPr="00A65DF2">
        <w:rPr>
          <w:rFonts w:ascii="Times New Roman" w:eastAsia="Calibri" w:hAnsi="Times New Roman" w:cs="Times New Roman"/>
          <w:bCs/>
          <w:color w:val="000000"/>
          <w:sz w:val="24"/>
          <w:szCs w:val="24"/>
          <w:lang w:eastAsia="ar-QA" w:bidi="ar-QA"/>
        </w:rPr>
        <w:t>APSTIPRINĀTI</w:t>
      </w:r>
    </w:p>
    <w:p w:rsidR="00A65DF2" w:rsidRPr="00A65DF2" w:rsidRDefault="005F289E" w:rsidP="00A65DF2">
      <w:pPr>
        <w:suppressAutoHyphens/>
        <w:spacing w:after="0" w:line="240" w:lineRule="auto"/>
        <w:jc w:val="right"/>
        <w:rPr>
          <w:rFonts w:ascii="Times New Roman" w:eastAsia="Calibri" w:hAnsi="Times New Roman" w:cs="Times New Roman"/>
          <w:bCs/>
          <w:color w:val="000000"/>
          <w:sz w:val="24"/>
          <w:szCs w:val="24"/>
          <w:lang w:eastAsia="ar-QA" w:bidi="ar-QA"/>
        </w:rPr>
      </w:pPr>
      <w:r w:rsidRPr="00A65DF2">
        <w:rPr>
          <w:rFonts w:ascii="Times New Roman" w:eastAsia="Calibri" w:hAnsi="Times New Roman" w:cs="Times New Roman"/>
          <w:bCs/>
          <w:color w:val="000000"/>
          <w:sz w:val="24"/>
          <w:szCs w:val="24"/>
          <w:lang w:eastAsia="ar-QA" w:bidi="ar-QA"/>
        </w:rPr>
        <w:t xml:space="preserve">Rēzeknes novada domes </w:t>
      </w:r>
    </w:p>
    <w:p w:rsidR="00A65DF2" w:rsidRPr="00A65DF2" w:rsidRDefault="005F289E" w:rsidP="00A65DF2">
      <w:pPr>
        <w:suppressAutoHyphens/>
        <w:spacing w:after="0" w:line="240" w:lineRule="auto"/>
        <w:jc w:val="right"/>
        <w:rPr>
          <w:rFonts w:ascii="Times New Roman" w:eastAsia="Calibri" w:hAnsi="Times New Roman" w:cs="Times New Roman"/>
          <w:bCs/>
          <w:color w:val="000000"/>
          <w:sz w:val="24"/>
          <w:szCs w:val="24"/>
          <w:lang w:eastAsia="ar-QA" w:bidi="ar-QA"/>
        </w:rPr>
      </w:pPr>
      <w:r w:rsidRPr="00A65DF2">
        <w:rPr>
          <w:rFonts w:ascii="Times New Roman" w:eastAsia="Calibri" w:hAnsi="Times New Roman" w:cs="Times New Roman"/>
          <w:bCs/>
          <w:color w:val="000000"/>
          <w:sz w:val="24"/>
          <w:szCs w:val="24"/>
          <w:lang w:eastAsia="ar-QA" w:bidi="ar-QA"/>
        </w:rPr>
        <w:t>202</w:t>
      </w:r>
      <w:r w:rsidR="00B06BA3">
        <w:rPr>
          <w:rFonts w:ascii="Times New Roman" w:eastAsia="Calibri" w:hAnsi="Times New Roman" w:cs="Times New Roman"/>
          <w:bCs/>
          <w:color w:val="000000"/>
          <w:sz w:val="24"/>
          <w:szCs w:val="24"/>
          <w:lang w:eastAsia="ar-QA" w:bidi="ar-QA"/>
        </w:rPr>
        <w:t>3</w:t>
      </w:r>
      <w:r w:rsidRPr="00A65DF2">
        <w:rPr>
          <w:rFonts w:ascii="Times New Roman" w:eastAsia="Calibri" w:hAnsi="Times New Roman" w:cs="Times New Roman"/>
          <w:bCs/>
          <w:color w:val="000000"/>
          <w:sz w:val="24"/>
          <w:szCs w:val="24"/>
          <w:lang w:eastAsia="ar-QA" w:bidi="ar-QA"/>
        </w:rPr>
        <w:t>.gada</w:t>
      </w:r>
      <w:r w:rsidR="003D2E62">
        <w:rPr>
          <w:rFonts w:ascii="Times New Roman" w:eastAsia="Calibri" w:hAnsi="Times New Roman" w:cs="Times New Roman"/>
          <w:bCs/>
          <w:color w:val="000000"/>
          <w:sz w:val="24"/>
          <w:szCs w:val="24"/>
          <w:lang w:eastAsia="ar-QA" w:bidi="ar-QA"/>
        </w:rPr>
        <w:t xml:space="preserve"> </w:t>
      </w:r>
      <w:r w:rsidR="00ED0FA7">
        <w:rPr>
          <w:rFonts w:ascii="Times New Roman" w:eastAsia="Calibri" w:hAnsi="Times New Roman" w:cs="Times New Roman"/>
          <w:bCs/>
          <w:color w:val="000000"/>
          <w:sz w:val="24"/>
          <w:szCs w:val="24"/>
          <w:lang w:eastAsia="ar-QA" w:bidi="ar-QA"/>
        </w:rPr>
        <w:t xml:space="preserve">17.augusta </w:t>
      </w:r>
      <w:r w:rsidRPr="00A65DF2">
        <w:rPr>
          <w:rFonts w:ascii="Times New Roman" w:eastAsia="Calibri" w:hAnsi="Times New Roman" w:cs="Times New Roman"/>
          <w:bCs/>
          <w:color w:val="000000"/>
          <w:sz w:val="24"/>
          <w:szCs w:val="24"/>
          <w:lang w:eastAsia="ar-QA" w:bidi="ar-QA"/>
        </w:rPr>
        <w:t>sēdē</w:t>
      </w:r>
    </w:p>
    <w:p w:rsidR="00A65DF2" w:rsidRPr="00A65DF2" w:rsidRDefault="005F289E" w:rsidP="00A65DF2">
      <w:pPr>
        <w:suppressAutoHyphens/>
        <w:spacing w:after="0" w:line="240" w:lineRule="auto"/>
        <w:jc w:val="right"/>
        <w:rPr>
          <w:rFonts w:ascii="Times New Roman" w:eastAsia="Calibri" w:hAnsi="Times New Roman" w:cs="Times New Roman"/>
          <w:bCs/>
          <w:color w:val="000000"/>
          <w:sz w:val="24"/>
          <w:szCs w:val="24"/>
          <w:lang w:eastAsia="ar-QA" w:bidi="ar-QA"/>
        </w:rPr>
      </w:pPr>
      <w:r w:rsidRPr="00A65DF2">
        <w:rPr>
          <w:rFonts w:ascii="Times New Roman" w:eastAsia="Calibri" w:hAnsi="Times New Roman" w:cs="Times New Roman"/>
          <w:bCs/>
          <w:color w:val="000000"/>
          <w:sz w:val="24"/>
          <w:szCs w:val="24"/>
          <w:lang w:eastAsia="ar-QA" w:bidi="ar-QA"/>
        </w:rPr>
        <w:t>(protokols Nr</w:t>
      </w:r>
      <w:r w:rsidR="00F115B3">
        <w:rPr>
          <w:rFonts w:ascii="Times New Roman" w:eastAsia="Calibri" w:hAnsi="Times New Roman" w:cs="Times New Roman"/>
          <w:bCs/>
          <w:color w:val="000000"/>
          <w:sz w:val="24"/>
          <w:szCs w:val="24"/>
          <w:lang w:eastAsia="ar-QA" w:bidi="ar-QA"/>
        </w:rPr>
        <w:t>.17</w:t>
      </w:r>
      <w:r w:rsidR="00FB47D6">
        <w:rPr>
          <w:rFonts w:ascii="Times New Roman" w:eastAsia="Calibri" w:hAnsi="Times New Roman" w:cs="Times New Roman"/>
          <w:bCs/>
          <w:color w:val="000000"/>
          <w:sz w:val="24"/>
          <w:szCs w:val="24"/>
          <w:lang w:eastAsia="ar-QA" w:bidi="ar-QA"/>
        </w:rPr>
        <w:t xml:space="preserve">, </w:t>
      </w:r>
      <w:r w:rsidR="00F115B3">
        <w:rPr>
          <w:rFonts w:ascii="Times New Roman" w:eastAsia="Calibri" w:hAnsi="Times New Roman" w:cs="Times New Roman"/>
          <w:bCs/>
          <w:color w:val="000000"/>
          <w:sz w:val="24"/>
          <w:szCs w:val="24"/>
          <w:lang w:eastAsia="ar-QA" w:bidi="ar-QA"/>
        </w:rPr>
        <w:t>16</w:t>
      </w:r>
      <w:r w:rsidR="00FB47D6">
        <w:rPr>
          <w:rFonts w:ascii="Times New Roman" w:eastAsia="Calibri" w:hAnsi="Times New Roman" w:cs="Times New Roman"/>
          <w:bCs/>
          <w:color w:val="000000"/>
          <w:sz w:val="24"/>
          <w:szCs w:val="24"/>
          <w:lang w:eastAsia="ar-QA" w:bidi="ar-QA"/>
        </w:rPr>
        <w:t>.§, 2.punkts</w:t>
      </w:r>
      <w:r w:rsidRPr="00A65DF2">
        <w:rPr>
          <w:rFonts w:ascii="Times New Roman" w:eastAsia="Calibri" w:hAnsi="Times New Roman" w:cs="Times New Roman"/>
          <w:bCs/>
          <w:color w:val="000000"/>
          <w:sz w:val="24"/>
          <w:szCs w:val="24"/>
          <w:lang w:eastAsia="ar-QA" w:bidi="ar-QA"/>
        </w:rPr>
        <w:t>)</w:t>
      </w:r>
    </w:p>
    <w:p w:rsidR="00A65DF2" w:rsidRPr="00A65DF2" w:rsidRDefault="00A65DF2" w:rsidP="00A65DF2">
      <w:pPr>
        <w:suppressAutoHyphens/>
        <w:spacing w:after="0" w:line="240" w:lineRule="auto"/>
        <w:jc w:val="center"/>
        <w:rPr>
          <w:rFonts w:ascii="Times New Roman" w:eastAsia="Times New Roman" w:hAnsi="Times New Roman" w:cs="Times New Roman"/>
          <w:b/>
          <w:color w:val="000000"/>
          <w:sz w:val="24"/>
          <w:szCs w:val="24"/>
          <w:lang w:eastAsia="lv-LV" w:bidi="ar-QA"/>
        </w:rPr>
      </w:pPr>
    </w:p>
    <w:p w:rsidR="00A65DF2" w:rsidRPr="00A65DF2" w:rsidRDefault="005F289E" w:rsidP="00A65DF2">
      <w:pPr>
        <w:suppressAutoHyphens/>
        <w:spacing w:after="0" w:line="240" w:lineRule="auto"/>
        <w:jc w:val="center"/>
        <w:rPr>
          <w:rFonts w:ascii="Times New Roman" w:eastAsia="Times New Roman" w:hAnsi="Times New Roman" w:cs="Times New Roman"/>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 xml:space="preserve">Rēzeknes novada pašvaldības </w:t>
      </w:r>
      <w:r w:rsidR="000D248E">
        <w:rPr>
          <w:rFonts w:ascii="Times New Roman" w:eastAsia="Times New Roman" w:hAnsi="Times New Roman" w:cs="Times New Roman"/>
          <w:b/>
          <w:color w:val="000000"/>
          <w:sz w:val="24"/>
          <w:szCs w:val="24"/>
          <w:lang w:eastAsia="lv-LV" w:bidi="ar-QA"/>
        </w:rPr>
        <w:t>dzīvokļa</w:t>
      </w:r>
      <w:r w:rsidRPr="00A65DF2">
        <w:rPr>
          <w:rFonts w:ascii="Times New Roman" w:eastAsia="Times New Roman" w:hAnsi="Times New Roman" w:cs="Times New Roman"/>
          <w:b/>
          <w:color w:val="000000"/>
          <w:sz w:val="24"/>
          <w:szCs w:val="24"/>
          <w:lang w:eastAsia="lv-LV" w:bidi="ar-QA"/>
        </w:rPr>
        <w:t xml:space="preserve"> īpašuma </w:t>
      </w:r>
      <w:r w:rsidR="00C2103C">
        <w:rPr>
          <w:rFonts w:ascii="Times New Roman" w:eastAsia="Times New Roman" w:hAnsi="Times New Roman" w:cs="Times New Roman"/>
          <w:b/>
          <w:color w:val="000000"/>
          <w:sz w:val="24"/>
          <w:szCs w:val="24"/>
          <w:lang w:eastAsia="lv-LV" w:bidi="ar-QA"/>
        </w:rPr>
        <w:t>Parka</w:t>
      </w:r>
      <w:r w:rsidR="000D248E">
        <w:rPr>
          <w:rFonts w:ascii="Times New Roman" w:eastAsia="Times New Roman" w:hAnsi="Times New Roman" w:cs="Times New Roman"/>
          <w:b/>
          <w:color w:val="000000"/>
          <w:sz w:val="24"/>
          <w:szCs w:val="24"/>
          <w:lang w:eastAsia="lv-LV" w:bidi="ar-QA"/>
        </w:rPr>
        <w:t xml:space="preserve"> iela </w:t>
      </w:r>
      <w:r w:rsidR="009A0820">
        <w:rPr>
          <w:rFonts w:ascii="Times New Roman" w:eastAsia="Times New Roman" w:hAnsi="Times New Roman" w:cs="Times New Roman"/>
          <w:b/>
          <w:color w:val="000000"/>
          <w:sz w:val="24"/>
          <w:szCs w:val="24"/>
          <w:lang w:eastAsia="lv-LV" w:bidi="ar-QA"/>
        </w:rPr>
        <w:t>3 - 8</w:t>
      </w:r>
      <w:r w:rsidRPr="00A65DF2">
        <w:rPr>
          <w:rFonts w:ascii="Times New Roman" w:eastAsia="Times New Roman" w:hAnsi="Times New Roman" w:cs="Times New Roman"/>
          <w:b/>
          <w:color w:val="000000"/>
          <w:sz w:val="24"/>
          <w:szCs w:val="24"/>
          <w:lang w:eastAsia="lv-LV" w:bidi="ar-QA"/>
        </w:rPr>
        <w:t>,</w:t>
      </w:r>
    </w:p>
    <w:p w:rsidR="00A65DF2" w:rsidRPr="00A65DF2" w:rsidRDefault="005F289E" w:rsidP="00A65DF2">
      <w:pPr>
        <w:suppressAutoHyphens/>
        <w:spacing w:after="0" w:line="240" w:lineRule="auto"/>
        <w:jc w:val="center"/>
        <w:rPr>
          <w:rFonts w:ascii="Times New Roman" w:eastAsia="Times New Roman" w:hAnsi="Times New Roman" w:cs="Times New Roman"/>
          <w:color w:val="000000"/>
          <w:sz w:val="24"/>
          <w:szCs w:val="24"/>
          <w:lang w:eastAsia="lv-LV" w:bidi="ar-QA"/>
        </w:rPr>
      </w:pPr>
      <w:r>
        <w:rPr>
          <w:rFonts w:ascii="Times New Roman" w:eastAsia="Times New Roman" w:hAnsi="Times New Roman" w:cs="Times New Roman"/>
          <w:b/>
          <w:color w:val="000000"/>
          <w:sz w:val="24"/>
          <w:szCs w:val="24"/>
          <w:lang w:eastAsia="lv-LV" w:bidi="ar-QA"/>
        </w:rPr>
        <w:t xml:space="preserve">Stružānu </w:t>
      </w:r>
      <w:r w:rsidRPr="00A65DF2">
        <w:rPr>
          <w:rFonts w:ascii="Times New Roman" w:eastAsia="Times New Roman" w:hAnsi="Times New Roman" w:cs="Times New Roman"/>
          <w:b/>
          <w:color w:val="000000"/>
          <w:sz w:val="24"/>
          <w:szCs w:val="24"/>
          <w:lang w:eastAsia="lv-LV" w:bidi="ar-QA"/>
        </w:rPr>
        <w:t xml:space="preserve">pagastā, ar </w:t>
      </w:r>
      <w:r w:rsidRPr="00A65DF2">
        <w:rPr>
          <w:rFonts w:ascii="Times New Roman" w:eastAsia="Times New Roman" w:hAnsi="Times New Roman" w:cs="Times New Roman"/>
          <w:b/>
          <w:color w:val="000000"/>
          <w:sz w:val="24"/>
          <w:szCs w:val="24"/>
          <w:lang w:eastAsia="lv-LV" w:bidi="ar-QA"/>
        </w:rPr>
        <w:t>kadastra Nr.</w:t>
      </w:r>
      <w:r>
        <w:rPr>
          <w:rFonts w:ascii="Times New Roman" w:eastAsia="Times New Roman" w:hAnsi="Times New Roman" w:cs="Times New Roman"/>
          <w:b/>
          <w:color w:val="000000"/>
          <w:sz w:val="24"/>
          <w:szCs w:val="24"/>
          <w:lang w:eastAsia="lv-LV" w:bidi="ar-QA"/>
        </w:rPr>
        <w:t>7894 900 01</w:t>
      </w:r>
      <w:r w:rsidR="009A0820">
        <w:rPr>
          <w:rFonts w:ascii="Times New Roman" w:eastAsia="Times New Roman" w:hAnsi="Times New Roman" w:cs="Times New Roman"/>
          <w:b/>
          <w:color w:val="000000"/>
          <w:sz w:val="24"/>
          <w:szCs w:val="24"/>
          <w:lang w:eastAsia="lv-LV" w:bidi="ar-QA"/>
        </w:rPr>
        <w:t>18</w:t>
      </w:r>
      <w:r w:rsidRPr="00A65DF2">
        <w:rPr>
          <w:rFonts w:ascii="Times New Roman" w:eastAsia="Times New Roman" w:hAnsi="Times New Roman" w:cs="Times New Roman"/>
          <w:b/>
          <w:color w:val="000000"/>
          <w:sz w:val="24"/>
          <w:szCs w:val="24"/>
          <w:lang w:eastAsia="lv-LV" w:bidi="ar-QA"/>
        </w:rPr>
        <w:t>,</w:t>
      </w:r>
    </w:p>
    <w:p w:rsidR="00A65DF2" w:rsidRPr="00A65DF2" w:rsidRDefault="005F289E" w:rsidP="00A65DF2">
      <w:pPr>
        <w:suppressAutoHyphens/>
        <w:spacing w:after="0" w:line="240" w:lineRule="auto"/>
        <w:jc w:val="center"/>
        <w:rPr>
          <w:rFonts w:ascii="Times New Roman" w:eastAsia="Times New Roman" w:hAnsi="Times New Roman" w:cs="Times New Roman"/>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ELEKTRONISKĀS IZSOLES NOTEIKUMI</w:t>
      </w:r>
    </w:p>
    <w:p w:rsidR="00A65DF2" w:rsidRPr="00A65DF2" w:rsidRDefault="00A65DF2" w:rsidP="00A65DF2">
      <w:pPr>
        <w:suppressAutoHyphens/>
        <w:spacing w:after="0" w:line="240" w:lineRule="auto"/>
        <w:rPr>
          <w:rFonts w:ascii="Times New Roman" w:eastAsia="Times New Roman" w:hAnsi="Times New Roman" w:cs="Times New Roman"/>
          <w:bCs/>
          <w:color w:val="000000"/>
          <w:sz w:val="24"/>
          <w:szCs w:val="24"/>
          <w:lang w:eastAsia="lv-LV" w:bidi="ar-QA"/>
        </w:rPr>
      </w:pPr>
    </w:p>
    <w:p w:rsidR="00A65DF2" w:rsidRPr="00A65DF2" w:rsidRDefault="005F289E" w:rsidP="00A65DF2">
      <w:pPr>
        <w:numPr>
          <w:ilvl w:val="0"/>
          <w:numId w:val="1"/>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Vispārīgie noteikumi</w:t>
      </w:r>
    </w:p>
    <w:p w:rsidR="00A65DF2" w:rsidRPr="00ED0FA7" w:rsidRDefault="005F289E" w:rsidP="00A65DF2">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A65DF2">
        <w:rPr>
          <w:rFonts w:ascii="Times New Roman" w:eastAsia="Times New Roman" w:hAnsi="Times New Roman" w:cs="Times New Roman"/>
          <w:bCs/>
          <w:color w:val="000000"/>
          <w:sz w:val="24"/>
          <w:szCs w:val="24"/>
          <w:lang w:eastAsia="lv-LV" w:bidi="ar-QA"/>
        </w:rPr>
        <w:t xml:space="preserve">Šie noteikumi paredz kārtību, kādā organizējama pašvaldības </w:t>
      </w:r>
      <w:r w:rsidR="000D248E">
        <w:rPr>
          <w:rFonts w:ascii="Times New Roman" w:eastAsia="Times New Roman" w:hAnsi="Times New Roman" w:cs="Times New Roman"/>
          <w:bCs/>
          <w:color w:val="000000"/>
          <w:sz w:val="24"/>
          <w:szCs w:val="24"/>
          <w:lang w:eastAsia="lv-LV" w:bidi="ar-QA"/>
        </w:rPr>
        <w:t>dzīvokļa</w:t>
      </w:r>
      <w:r w:rsidRPr="00A65DF2">
        <w:rPr>
          <w:rFonts w:ascii="Times New Roman" w:eastAsia="Times New Roman" w:hAnsi="Times New Roman" w:cs="Times New Roman"/>
          <w:bCs/>
          <w:color w:val="000000"/>
          <w:sz w:val="24"/>
          <w:szCs w:val="24"/>
          <w:lang w:eastAsia="lv-LV" w:bidi="ar-QA"/>
        </w:rPr>
        <w:t xml:space="preserve"> īpašuma </w:t>
      </w:r>
      <w:r w:rsidR="00C2103C">
        <w:rPr>
          <w:rFonts w:ascii="Times New Roman" w:eastAsia="Times New Roman" w:hAnsi="Times New Roman" w:cs="Times New Roman"/>
          <w:bCs/>
          <w:color w:val="000000"/>
          <w:sz w:val="24"/>
          <w:szCs w:val="24"/>
          <w:lang w:eastAsia="lv-LV" w:bidi="ar-QA"/>
        </w:rPr>
        <w:t>Parka</w:t>
      </w:r>
      <w:r w:rsidR="000D248E">
        <w:rPr>
          <w:rFonts w:ascii="Times New Roman" w:eastAsia="Times New Roman" w:hAnsi="Times New Roman" w:cs="Times New Roman"/>
          <w:bCs/>
          <w:color w:val="000000"/>
          <w:sz w:val="24"/>
          <w:szCs w:val="24"/>
          <w:lang w:eastAsia="lv-LV" w:bidi="ar-QA"/>
        </w:rPr>
        <w:t xml:space="preserve"> iela </w:t>
      </w:r>
      <w:r w:rsidR="00B1126E">
        <w:rPr>
          <w:rFonts w:ascii="Times New Roman" w:eastAsia="Times New Roman" w:hAnsi="Times New Roman" w:cs="Times New Roman"/>
          <w:bCs/>
          <w:color w:val="000000"/>
          <w:sz w:val="24"/>
          <w:szCs w:val="24"/>
          <w:lang w:eastAsia="lv-LV" w:bidi="ar-QA"/>
        </w:rPr>
        <w:t>3</w:t>
      </w:r>
      <w:r w:rsidR="000D248E">
        <w:rPr>
          <w:rFonts w:ascii="Times New Roman" w:eastAsia="Times New Roman" w:hAnsi="Times New Roman" w:cs="Times New Roman"/>
          <w:bCs/>
          <w:color w:val="000000"/>
          <w:sz w:val="24"/>
          <w:szCs w:val="24"/>
          <w:lang w:eastAsia="lv-LV" w:bidi="ar-QA"/>
        </w:rPr>
        <w:t xml:space="preserve"> – </w:t>
      </w:r>
      <w:r w:rsidR="00587DDA">
        <w:rPr>
          <w:rFonts w:ascii="Times New Roman" w:eastAsia="Times New Roman" w:hAnsi="Times New Roman" w:cs="Times New Roman"/>
          <w:bCs/>
          <w:color w:val="000000"/>
          <w:sz w:val="24"/>
          <w:szCs w:val="24"/>
          <w:lang w:eastAsia="lv-LV" w:bidi="ar-QA"/>
        </w:rPr>
        <w:t>8</w:t>
      </w:r>
      <w:r w:rsidR="000D248E">
        <w:rPr>
          <w:rFonts w:ascii="Times New Roman" w:eastAsia="Times New Roman" w:hAnsi="Times New Roman" w:cs="Times New Roman"/>
          <w:bCs/>
          <w:color w:val="000000"/>
          <w:sz w:val="24"/>
          <w:szCs w:val="24"/>
          <w:lang w:eastAsia="lv-LV" w:bidi="ar-QA"/>
        </w:rPr>
        <w:t>,</w:t>
      </w:r>
      <w:r w:rsidRPr="00A65DF2">
        <w:rPr>
          <w:rFonts w:ascii="Times New Roman" w:eastAsia="Times New Roman" w:hAnsi="Times New Roman" w:cs="Times New Roman"/>
          <w:bCs/>
          <w:color w:val="000000"/>
          <w:sz w:val="24"/>
          <w:szCs w:val="24"/>
          <w:lang w:eastAsia="lv-LV" w:bidi="ar-QA"/>
        </w:rPr>
        <w:t xml:space="preserve"> ar kadastra Nr.</w:t>
      </w:r>
      <w:r w:rsidR="000D248E">
        <w:rPr>
          <w:rFonts w:ascii="Times New Roman" w:eastAsia="Times New Roman" w:hAnsi="Times New Roman" w:cs="Times New Roman"/>
          <w:bCs/>
          <w:color w:val="000000"/>
          <w:sz w:val="24"/>
          <w:szCs w:val="24"/>
          <w:lang w:eastAsia="lv-LV" w:bidi="ar-QA"/>
        </w:rPr>
        <w:t>7894 900 011</w:t>
      </w:r>
      <w:bookmarkStart w:id="2" w:name="_Hlk139369323"/>
      <w:r w:rsidR="009A0820">
        <w:rPr>
          <w:rFonts w:ascii="Times New Roman" w:eastAsia="Times New Roman" w:hAnsi="Times New Roman" w:cs="Times New Roman"/>
          <w:bCs/>
          <w:color w:val="000000"/>
          <w:sz w:val="24"/>
          <w:szCs w:val="24"/>
          <w:lang w:eastAsia="lv-LV" w:bidi="ar-QA"/>
        </w:rPr>
        <w:t>8</w:t>
      </w:r>
      <w:r w:rsidR="000D248E">
        <w:rPr>
          <w:rFonts w:ascii="Times New Roman" w:eastAsia="Times New Roman" w:hAnsi="Times New Roman" w:cs="Times New Roman"/>
          <w:bCs/>
          <w:color w:val="000000"/>
          <w:sz w:val="24"/>
          <w:szCs w:val="24"/>
          <w:lang w:eastAsia="lv-LV" w:bidi="ar-QA"/>
        </w:rPr>
        <w:t xml:space="preserve">, platība </w:t>
      </w:r>
      <w:r w:rsidR="009A0820">
        <w:rPr>
          <w:rFonts w:ascii="Times New Roman" w:eastAsia="Times New Roman" w:hAnsi="Times New Roman" w:cs="Times New Roman"/>
          <w:sz w:val="24"/>
          <w:szCs w:val="24"/>
          <w:lang w:eastAsia="lv-LV"/>
        </w:rPr>
        <w:t>44.9</w:t>
      </w:r>
      <w:r w:rsidR="000D248E" w:rsidRPr="000D248E">
        <w:rPr>
          <w:rFonts w:ascii="Times New Roman" w:eastAsia="Times New Roman" w:hAnsi="Times New Roman" w:cs="Times New Roman"/>
          <w:sz w:val="24"/>
          <w:szCs w:val="24"/>
          <w:lang w:eastAsia="lv-LV"/>
        </w:rPr>
        <w:t xml:space="preserve"> m</w:t>
      </w:r>
      <w:r w:rsidR="000D248E" w:rsidRPr="000D248E">
        <w:rPr>
          <w:rFonts w:ascii="Times New Roman" w:eastAsia="Times New Roman" w:hAnsi="Times New Roman" w:cs="Times New Roman"/>
          <w:sz w:val="24"/>
          <w:szCs w:val="24"/>
          <w:vertAlign w:val="superscript"/>
          <w:lang w:eastAsia="lv-LV"/>
        </w:rPr>
        <w:t>2</w:t>
      </w:r>
      <w:r w:rsidRPr="00A65DF2">
        <w:rPr>
          <w:rFonts w:ascii="Times New Roman" w:eastAsia="Times New Roman" w:hAnsi="Times New Roman" w:cs="Times New Roman"/>
          <w:bCs/>
          <w:color w:val="000000"/>
          <w:sz w:val="24"/>
          <w:szCs w:val="24"/>
          <w:lang w:eastAsia="lv-LV" w:bidi="ar-QA"/>
        </w:rPr>
        <w:t xml:space="preserve"> </w:t>
      </w:r>
      <w:bookmarkEnd w:id="2"/>
      <w:r w:rsidR="000D248E">
        <w:rPr>
          <w:rFonts w:ascii="Times New Roman" w:eastAsia="Times New Roman" w:hAnsi="Times New Roman" w:cs="Times New Roman"/>
          <w:bCs/>
          <w:color w:val="000000"/>
          <w:sz w:val="24"/>
          <w:szCs w:val="24"/>
          <w:lang w:eastAsia="lv-LV" w:bidi="ar-QA"/>
        </w:rPr>
        <w:t>, Stružānu</w:t>
      </w:r>
      <w:r w:rsidRPr="00A65DF2">
        <w:rPr>
          <w:rFonts w:ascii="Times New Roman" w:eastAsia="Times New Roman" w:hAnsi="Times New Roman" w:cs="Times New Roman"/>
          <w:bCs/>
          <w:color w:val="000000"/>
          <w:sz w:val="24"/>
          <w:szCs w:val="24"/>
          <w:lang w:eastAsia="lv-LV" w:bidi="ar-QA"/>
        </w:rPr>
        <w:t xml:space="preserve"> pagastā, Rēzeknes novadā, atsavināšanas procedūra, pārdodot elektroniskā izsolē. Izsoli </w:t>
      </w:r>
      <w:r w:rsidRPr="00A65DF2">
        <w:rPr>
          <w:rFonts w:ascii="Times New Roman" w:eastAsia="Times New Roman" w:hAnsi="Times New Roman" w:cs="Times New Roman"/>
          <w:bCs/>
          <w:sz w:val="24"/>
          <w:szCs w:val="24"/>
          <w:lang w:eastAsia="lv-LV" w:bidi="ar-QA"/>
        </w:rPr>
        <w:t xml:space="preserve">organizē atbilstoši “Publiskas personas mantas atsavināšanas likumam”, </w:t>
      </w:r>
      <w:r w:rsidRPr="00ED0FA7">
        <w:rPr>
          <w:rFonts w:ascii="Times New Roman" w:eastAsia="Times New Roman" w:hAnsi="Times New Roman" w:cs="Times New Roman"/>
          <w:bCs/>
          <w:sz w:val="24"/>
          <w:szCs w:val="24"/>
          <w:lang w:eastAsia="lv-LV" w:bidi="ar-QA"/>
        </w:rPr>
        <w:t>kas reglamentē jautājumus, kuri nav noteikti šajos noteikumos un Rēzeknes novada domes 202</w:t>
      </w:r>
      <w:r w:rsidR="00B06BA3" w:rsidRPr="00ED0FA7">
        <w:rPr>
          <w:rFonts w:ascii="Times New Roman" w:eastAsia="Times New Roman" w:hAnsi="Times New Roman" w:cs="Times New Roman"/>
          <w:bCs/>
          <w:sz w:val="24"/>
          <w:szCs w:val="24"/>
          <w:lang w:eastAsia="lv-LV" w:bidi="ar-QA"/>
        </w:rPr>
        <w:t>3</w:t>
      </w:r>
      <w:r w:rsidRPr="00ED0FA7">
        <w:rPr>
          <w:rFonts w:ascii="Times New Roman" w:eastAsia="Times New Roman" w:hAnsi="Times New Roman" w:cs="Times New Roman"/>
          <w:bCs/>
          <w:sz w:val="24"/>
          <w:szCs w:val="24"/>
          <w:lang w:eastAsia="lv-LV" w:bidi="ar-QA"/>
        </w:rPr>
        <w:t xml:space="preserve">.gada </w:t>
      </w:r>
      <w:r w:rsidR="00ED0FA7" w:rsidRPr="00ED0FA7">
        <w:rPr>
          <w:rFonts w:ascii="Times New Roman" w:eastAsia="Times New Roman" w:hAnsi="Times New Roman" w:cs="Times New Roman"/>
          <w:bCs/>
          <w:sz w:val="24"/>
          <w:szCs w:val="24"/>
          <w:lang w:eastAsia="lv-LV" w:bidi="ar-QA"/>
        </w:rPr>
        <w:t>17.augusta</w:t>
      </w:r>
      <w:r w:rsidRPr="00ED0FA7">
        <w:rPr>
          <w:rFonts w:ascii="Times New Roman" w:eastAsia="Times New Roman" w:hAnsi="Times New Roman" w:cs="Times New Roman"/>
          <w:bCs/>
          <w:sz w:val="24"/>
          <w:szCs w:val="24"/>
          <w:lang w:eastAsia="lv-LV" w:bidi="ar-QA"/>
        </w:rPr>
        <w:t xml:space="preserve"> lēmumā.</w:t>
      </w:r>
    </w:p>
    <w:p w:rsidR="00A65DF2" w:rsidRPr="00A65DF2" w:rsidRDefault="005F289E" w:rsidP="00A65DF2">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A65DF2">
        <w:rPr>
          <w:rFonts w:ascii="Times New Roman" w:eastAsia="Times New Roman" w:hAnsi="Times New Roman" w:cs="Times New Roman"/>
          <w:bCs/>
          <w:sz w:val="24"/>
          <w:szCs w:val="24"/>
          <w:lang w:eastAsia="lv-LV" w:bidi="ar-QA"/>
        </w:rPr>
        <w:t>Izsoli organizē un vada Rēzeknes novada domes izveidota komisija.</w:t>
      </w:r>
    </w:p>
    <w:p w:rsidR="00A65DF2" w:rsidRPr="00AB397F" w:rsidRDefault="005F289E" w:rsidP="00A65DF2">
      <w:pPr>
        <w:numPr>
          <w:ilvl w:val="1"/>
          <w:numId w:val="1"/>
        </w:numPr>
        <w:spacing w:after="0" w:line="240" w:lineRule="auto"/>
        <w:jc w:val="both"/>
        <w:rPr>
          <w:rFonts w:ascii="Times New Roman" w:eastAsia="Times New Roman" w:hAnsi="Times New Roman" w:cs="Times New Roman"/>
          <w:bCs/>
          <w:sz w:val="24"/>
          <w:szCs w:val="24"/>
          <w:lang w:eastAsia="lv-LV" w:bidi="ar-QA"/>
        </w:rPr>
      </w:pPr>
      <w:r>
        <w:rPr>
          <w:rFonts w:ascii="Times New Roman" w:eastAsia="Times New Roman" w:hAnsi="Times New Roman" w:cs="Times New Roman"/>
          <w:bCs/>
          <w:sz w:val="24"/>
          <w:szCs w:val="24"/>
          <w:lang w:eastAsia="lv-LV" w:bidi="ar-QA"/>
        </w:rPr>
        <w:t>Dzīvokļa</w:t>
      </w:r>
      <w:r w:rsidRPr="00A65DF2">
        <w:rPr>
          <w:rFonts w:ascii="Times New Roman" w:eastAsia="Times New Roman" w:hAnsi="Times New Roman" w:cs="Times New Roman"/>
          <w:bCs/>
          <w:sz w:val="24"/>
          <w:szCs w:val="24"/>
          <w:lang w:eastAsia="lv-LV" w:bidi="ar-QA"/>
        </w:rPr>
        <w:t xml:space="preserve"> īpašuma nosacītā cena </w:t>
      </w:r>
      <w:r w:rsidRPr="00AB397F">
        <w:rPr>
          <w:rFonts w:ascii="Times New Roman" w:eastAsia="Times New Roman" w:hAnsi="Times New Roman" w:cs="Times New Roman"/>
          <w:bCs/>
          <w:sz w:val="24"/>
          <w:szCs w:val="24"/>
          <w:lang w:eastAsia="lv-LV" w:bidi="ar-QA"/>
        </w:rPr>
        <w:t>–</w:t>
      </w:r>
      <w:r w:rsidRPr="00AB397F">
        <w:rPr>
          <w:rFonts w:ascii="Times New Roman" w:eastAsia="Times New Roman" w:hAnsi="Times New Roman" w:cs="Times New Roman"/>
          <w:bCs/>
          <w:sz w:val="24"/>
          <w:szCs w:val="24"/>
          <w:lang w:eastAsia="ar-QA" w:bidi="ar-QA"/>
        </w:rPr>
        <w:t xml:space="preserve"> </w:t>
      </w:r>
      <w:r w:rsidRPr="00AB397F">
        <w:rPr>
          <w:rFonts w:ascii="Times New Roman" w:eastAsia="Times New Roman" w:hAnsi="Times New Roman" w:cs="Times New Roman"/>
          <w:bCs/>
          <w:sz w:val="24"/>
          <w:szCs w:val="24"/>
          <w:lang w:bidi="ar-QA"/>
        </w:rPr>
        <w:t xml:space="preserve">EUR </w:t>
      </w:r>
      <w:r w:rsidR="005D0AA3">
        <w:rPr>
          <w:rFonts w:ascii="Times New Roman" w:eastAsia="Times New Roman" w:hAnsi="Times New Roman" w:cs="Times New Roman"/>
          <w:bCs/>
          <w:sz w:val="24"/>
          <w:szCs w:val="24"/>
          <w:lang w:bidi="ar-QA"/>
        </w:rPr>
        <w:t>3</w:t>
      </w:r>
      <w:r w:rsidR="00227954">
        <w:rPr>
          <w:rFonts w:ascii="Times New Roman" w:eastAsia="Times New Roman" w:hAnsi="Times New Roman" w:cs="Times New Roman"/>
          <w:bCs/>
          <w:sz w:val="24"/>
          <w:szCs w:val="24"/>
          <w:lang w:bidi="ar-QA"/>
        </w:rPr>
        <w:t> </w:t>
      </w:r>
      <w:r w:rsidR="009A0820">
        <w:rPr>
          <w:rFonts w:ascii="Times New Roman" w:eastAsia="Times New Roman" w:hAnsi="Times New Roman" w:cs="Times New Roman"/>
          <w:bCs/>
          <w:sz w:val="24"/>
          <w:szCs w:val="24"/>
          <w:lang w:bidi="ar-QA"/>
        </w:rPr>
        <w:t>0</w:t>
      </w:r>
      <w:r>
        <w:rPr>
          <w:rFonts w:ascii="Times New Roman" w:eastAsia="Times New Roman" w:hAnsi="Times New Roman" w:cs="Times New Roman"/>
          <w:bCs/>
          <w:sz w:val="24"/>
          <w:szCs w:val="24"/>
          <w:lang w:bidi="ar-QA"/>
        </w:rPr>
        <w:t>00</w:t>
      </w:r>
      <w:r w:rsidR="00227954">
        <w:rPr>
          <w:rFonts w:ascii="Times New Roman" w:eastAsia="Times New Roman" w:hAnsi="Times New Roman" w:cs="Times New Roman"/>
          <w:bCs/>
          <w:sz w:val="24"/>
          <w:szCs w:val="24"/>
          <w:lang w:bidi="ar-QA"/>
        </w:rPr>
        <w:t>,00</w:t>
      </w:r>
      <w:r w:rsidRPr="00AB397F">
        <w:rPr>
          <w:rFonts w:ascii="Times New Roman" w:eastAsia="Times New Roman" w:hAnsi="Times New Roman" w:cs="Times New Roman"/>
          <w:bCs/>
          <w:sz w:val="24"/>
          <w:szCs w:val="24"/>
          <w:lang w:bidi="ar-QA"/>
        </w:rPr>
        <w:t xml:space="preserve"> (</w:t>
      </w:r>
      <w:r w:rsidR="005D0AA3">
        <w:rPr>
          <w:rFonts w:ascii="Times New Roman" w:eastAsia="Times New Roman" w:hAnsi="Times New Roman" w:cs="Times New Roman"/>
          <w:bCs/>
          <w:sz w:val="24"/>
          <w:szCs w:val="24"/>
          <w:lang w:bidi="ar-QA"/>
        </w:rPr>
        <w:t>trīs</w:t>
      </w:r>
      <w:r w:rsidR="006C1471">
        <w:rPr>
          <w:rFonts w:ascii="Times New Roman" w:eastAsia="Times New Roman" w:hAnsi="Times New Roman" w:cs="Times New Roman"/>
          <w:bCs/>
          <w:sz w:val="24"/>
          <w:szCs w:val="24"/>
          <w:lang w:bidi="ar-QA"/>
        </w:rPr>
        <w:t xml:space="preserve"> tū</w:t>
      </w:r>
      <w:r w:rsidR="00227954">
        <w:rPr>
          <w:rFonts w:ascii="Times New Roman" w:eastAsia="Times New Roman" w:hAnsi="Times New Roman" w:cs="Times New Roman"/>
          <w:bCs/>
          <w:sz w:val="24"/>
          <w:szCs w:val="24"/>
          <w:lang w:bidi="ar-QA"/>
        </w:rPr>
        <w:t>k</w:t>
      </w:r>
      <w:r w:rsidR="006C1471">
        <w:rPr>
          <w:rFonts w:ascii="Times New Roman" w:eastAsia="Times New Roman" w:hAnsi="Times New Roman" w:cs="Times New Roman"/>
          <w:bCs/>
          <w:sz w:val="24"/>
          <w:szCs w:val="24"/>
          <w:lang w:bidi="ar-QA"/>
        </w:rPr>
        <w:t xml:space="preserve">stoši </w:t>
      </w:r>
      <w:r w:rsidRPr="00AB397F">
        <w:rPr>
          <w:rFonts w:ascii="Times New Roman" w:eastAsia="Times New Roman" w:hAnsi="Times New Roman" w:cs="Times New Roman"/>
          <w:bCs/>
          <w:i/>
          <w:sz w:val="24"/>
          <w:szCs w:val="24"/>
          <w:lang w:bidi="ar-QA"/>
        </w:rPr>
        <w:t>euro</w:t>
      </w:r>
      <w:r w:rsidRPr="00AB397F">
        <w:rPr>
          <w:rFonts w:ascii="Times New Roman" w:eastAsia="Times New Roman" w:hAnsi="Times New Roman" w:cs="Times New Roman"/>
          <w:bCs/>
          <w:sz w:val="24"/>
          <w:szCs w:val="24"/>
          <w:lang w:bidi="ar-QA"/>
        </w:rPr>
        <w:t>, 00 centi)</w:t>
      </w:r>
      <w:r w:rsidRPr="00AB397F">
        <w:rPr>
          <w:rFonts w:ascii="Times New Roman" w:eastAsia="Times New Roman" w:hAnsi="Times New Roman" w:cs="Times New Roman"/>
          <w:bCs/>
          <w:sz w:val="24"/>
          <w:szCs w:val="24"/>
          <w:lang w:eastAsia="ar-QA" w:bidi="ar-QA"/>
        </w:rPr>
        <w:t xml:space="preserve">, </w:t>
      </w:r>
      <w:r w:rsidRPr="00AB397F">
        <w:rPr>
          <w:rFonts w:ascii="Times New Roman" w:eastAsia="Times New Roman" w:hAnsi="Times New Roman" w:cs="Times New Roman"/>
          <w:bCs/>
          <w:sz w:val="24"/>
          <w:szCs w:val="24"/>
          <w:lang w:eastAsia="lv-LV" w:bidi="ar-QA"/>
        </w:rPr>
        <w:t xml:space="preserve">kas ir arī izsoles sākumcena. Visa nosolītā </w:t>
      </w:r>
      <w:r>
        <w:rPr>
          <w:rFonts w:ascii="Times New Roman" w:eastAsia="Times New Roman" w:hAnsi="Times New Roman" w:cs="Times New Roman"/>
          <w:bCs/>
          <w:sz w:val="24"/>
          <w:szCs w:val="24"/>
          <w:lang w:eastAsia="lv-LV" w:bidi="ar-QA"/>
        </w:rPr>
        <w:t>dzīvokļa</w:t>
      </w:r>
      <w:r w:rsidRPr="00AB397F">
        <w:rPr>
          <w:rFonts w:ascii="Times New Roman" w:eastAsia="Times New Roman" w:hAnsi="Times New Roman" w:cs="Times New Roman"/>
          <w:bCs/>
          <w:sz w:val="24"/>
          <w:szCs w:val="24"/>
          <w:lang w:eastAsia="lv-LV" w:bidi="ar-QA"/>
        </w:rPr>
        <w:t xml:space="preserve"> īpašuma cena tiek samaksāta </w:t>
      </w:r>
      <w:r w:rsidRPr="00AB397F">
        <w:rPr>
          <w:rFonts w:ascii="Times New Roman" w:eastAsia="Times New Roman" w:hAnsi="Times New Roman" w:cs="Times New Roman"/>
          <w:bCs/>
          <w:i/>
          <w:sz w:val="24"/>
          <w:szCs w:val="24"/>
          <w:lang w:eastAsia="lv-LV" w:bidi="ar-QA"/>
        </w:rPr>
        <w:t>euro</w:t>
      </w:r>
      <w:r w:rsidRPr="00AB397F">
        <w:rPr>
          <w:rFonts w:ascii="Times New Roman" w:eastAsia="Times New Roman" w:hAnsi="Times New Roman" w:cs="Times New Roman"/>
          <w:bCs/>
          <w:sz w:val="24"/>
          <w:szCs w:val="24"/>
          <w:lang w:eastAsia="lv-LV" w:bidi="ar-QA"/>
        </w:rPr>
        <w:t>.</w:t>
      </w:r>
    </w:p>
    <w:p w:rsidR="00A65DF2" w:rsidRPr="00A65DF2" w:rsidRDefault="005F289E" w:rsidP="00A65DF2">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A65DF2">
        <w:rPr>
          <w:rFonts w:ascii="Times New Roman" w:eastAsia="Times New Roman" w:hAnsi="Times New Roman" w:cs="Times New Roman"/>
          <w:bCs/>
          <w:sz w:val="24"/>
          <w:szCs w:val="24"/>
          <w:lang w:eastAsia="lv-LV" w:bidi="ar-QA"/>
        </w:rPr>
        <w:t xml:space="preserve">Izsoles </w:t>
      </w:r>
      <w:r w:rsidRPr="003D2E62">
        <w:rPr>
          <w:rFonts w:ascii="Times New Roman" w:eastAsia="Times New Roman" w:hAnsi="Times New Roman" w:cs="Times New Roman"/>
          <w:bCs/>
          <w:sz w:val="24"/>
          <w:szCs w:val="24"/>
          <w:lang w:eastAsia="lv-LV" w:bidi="ar-QA"/>
        </w:rPr>
        <w:t xml:space="preserve">solis – EUR </w:t>
      </w:r>
      <w:r w:rsidR="000D248E">
        <w:rPr>
          <w:rFonts w:ascii="Times New Roman" w:eastAsia="Times New Roman" w:hAnsi="Times New Roman" w:cs="Times New Roman"/>
          <w:bCs/>
          <w:sz w:val="24"/>
          <w:szCs w:val="24"/>
          <w:lang w:eastAsia="lv-LV" w:bidi="ar-QA"/>
        </w:rPr>
        <w:t>1</w:t>
      </w:r>
      <w:r w:rsidRPr="003D2E62">
        <w:rPr>
          <w:rFonts w:ascii="Times New Roman" w:eastAsia="Times New Roman" w:hAnsi="Times New Roman" w:cs="Times New Roman"/>
          <w:bCs/>
          <w:sz w:val="24"/>
          <w:szCs w:val="24"/>
          <w:lang w:eastAsia="lv-LV" w:bidi="ar-QA"/>
        </w:rPr>
        <w:t>00,00 (</w:t>
      </w:r>
      <w:r w:rsidR="000D248E">
        <w:rPr>
          <w:rFonts w:ascii="Times New Roman" w:eastAsia="Times New Roman" w:hAnsi="Times New Roman" w:cs="Times New Roman"/>
          <w:bCs/>
          <w:sz w:val="24"/>
          <w:szCs w:val="24"/>
          <w:lang w:eastAsia="lv-LV" w:bidi="ar-QA"/>
        </w:rPr>
        <w:t>viens</w:t>
      </w:r>
      <w:r w:rsidR="00B06BA3" w:rsidRPr="003D2E62">
        <w:rPr>
          <w:rFonts w:ascii="Times New Roman" w:eastAsia="Times New Roman" w:hAnsi="Times New Roman" w:cs="Times New Roman"/>
          <w:bCs/>
          <w:sz w:val="24"/>
          <w:szCs w:val="24"/>
          <w:lang w:eastAsia="lv-LV" w:bidi="ar-QA"/>
        </w:rPr>
        <w:t xml:space="preserve"> </w:t>
      </w:r>
      <w:r w:rsidRPr="00A65DF2">
        <w:rPr>
          <w:rFonts w:ascii="Times New Roman" w:eastAsia="Times New Roman" w:hAnsi="Times New Roman" w:cs="Times New Roman"/>
          <w:bCs/>
          <w:sz w:val="24"/>
          <w:szCs w:val="24"/>
          <w:lang w:eastAsia="lv-LV" w:bidi="ar-QA"/>
        </w:rPr>
        <w:t>simt</w:t>
      </w:r>
      <w:r w:rsidR="000D248E">
        <w:rPr>
          <w:rFonts w:ascii="Times New Roman" w:eastAsia="Times New Roman" w:hAnsi="Times New Roman" w:cs="Times New Roman"/>
          <w:bCs/>
          <w:sz w:val="24"/>
          <w:szCs w:val="24"/>
          <w:lang w:eastAsia="lv-LV" w:bidi="ar-QA"/>
        </w:rPr>
        <w:t>s</w:t>
      </w:r>
      <w:r w:rsidRPr="00A65DF2">
        <w:rPr>
          <w:rFonts w:ascii="Times New Roman" w:eastAsia="Times New Roman" w:hAnsi="Times New Roman" w:cs="Times New Roman"/>
          <w:bCs/>
          <w:sz w:val="24"/>
          <w:szCs w:val="24"/>
          <w:lang w:eastAsia="lv-LV" w:bidi="ar-QA"/>
        </w:rPr>
        <w:t xml:space="preserve">  </w:t>
      </w:r>
      <w:r w:rsidRPr="00A65DF2">
        <w:rPr>
          <w:rFonts w:ascii="Times New Roman" w:eastAsia="Times New Roman" w:hAnsi="Times New Roman" w:cs="Times New Roman"/>
          <w:bCs/>
          <w:i/>
          <w:sz w:val="24"/>
          <w:szCs w:val="24"/>
          <w:lang w:eastAsia="lv-LV" w:bidi="ar-QA"/>
        </w:rPr>
        <w:t>euro</w:t>
      </w:r>
      <w:r w:rsidRPr="00A65DF2">
        <w:rPr>
          <w:rFonts w:ascii="Times New Roman" w:eastAsia="Times New Roman" w:hAnsi="Times New Roman" w:cs="Times New Roman"/>
          <w:bCs/>
          <w:sz w:val="24"/>
          <w:szCs w:val="24"/>
          <w:lang w:eastAsia="lv-LV" w:bidi="ar-QA"/>
        </w:rPr>
        <w:t xml:space="preserve">, 00 centi). Nodrošinājuma nauda – 10 % no nekustamā īpašuma nosacītās cenas, t.i., EUR </w:t>
      </w:r>
      <w:r w:rsidR="005D0AA3">
        <w:rPr>
          <w:rFonts w:ascii="Times New Roman" w:eastAsia="Times New Roman" w:hAnsi="Times New Roman" w:cs="Times New Roman"/>
          <w:bCs/>
          <w:sz w:val="24"/>
          <w:szCs w:val="24"/>
          <w:lang w:eastAsia="lv-LV" w:bidi="ar-QA"/>
        </w:rPr>
        <w:t>3</w:t>
      </w:r>
      <w:r w:rsidR="009A0820">
        <w:rPr>
          <w:rFonts w:ascii="Times New Roman" w:eastAsia="Times New Roman" w:hAnsi="Times New Roman" w:cs="Times New Roman"/>
          <w:bCs/>
          <w:sz w:val="24"/>
          <w:szCs w:val="24"/>
          <w:lang w:eastAsia="lv-LV" w:bidi="ar-QA"/>
        </w:rPr>
        <w:t>0</w:t>
      </w:r>
      <w:r w:rsidR="000D248E">
        <w:rPr>
          <w:rFonts w:ascii="Times New Roman" w:eastAsia="Times New Roman" w:hAnsi="Times New Roman" w:cs="Times New Roman"/>
          <w:bCs/>
          <w:sz w:val="24"/>
          <w:szCs w:val="24"/>
          <w:lang w:eastAsia="lv-LV" w:bidi="ar-QA"/>
        </w:rPr>
        <w:t>0,00</w:t>
      </w:r>
      <w:r w:rsidR="0004144D">
        <w:rPr>
          <w:rFonts w:ascii="Times New Roman" w:eastAsia="Times New Roman" w:hAnsi="Times New Roman" w:cs="Times New Roman"/>
          <w:bCs/>
          <w:sz w:val="24"/>
          <w:szCs w:val="24"/>
          <w:lang w:eastAsia="lv-LV" w:bidi="ar-QA"/>
        </w:rPr>
        <w:t xml:space="preserve"> </w:t>
      </w:r>
      <w:r w:rsidRPr="00197EF6">
        <w:rPr>
          <w:rFonts w:ascii="Times New Roman" w:eastAsia="Times New Roman" w:hAnsi="Times New Roman" w:cs="Times New Roman"/>
          <w:bCs/>
          <w:sz w:val="24"/>
          <w:szCs w:val="24"/>
          <w:lang w:eastAsia="lv-LV" w:bidi="ar-QA"/>
        </w:rPr>
        <w:t>(</w:t>
      </w:r>
      <w:r w:rsidR="005D0AA3">
        <w:rPr>
          <w:rFonts w:ascii="Times New Roman" w:eastAsia="Times New Roman" w:hAnsi="Times New Roman" w:cs="Times New Roman"/>
          <w:bCs/>
          <w:sz w:val="24"/>
          <w:szCs w:val="24"/>
          <w:lang w:eastAsia="lv-LV" w:bidi="ar-QA"/>
        </w:rPr>
        <w:t>trīs</w:t>
      </w:r>
      <w:r w:rsidR="000D248E">
        <w:rPr>
          <w:rFonts w:ascii="Times New Roman" w:eastAsia="Times New Roman" w:hAnsi="Times New Roman" w:cs="Times New Roman"/>
          <w:bCs/>
          <w:sz w:val="24"/>
          <w:szCs w:val="24"/>
          <w:lang w:eastAsia="lv-LV" w:bidi="ar-QA"/>
        </w:rPr>
        <w:t xml:space="preserve"> simti  </w:t>
      </w:r>
      <w:r w:rsidRPr="00197EF6">
        <w:rPr>
          <w:rFonts w:ascii="Times New Roman" w:eastAsia="Times New Roman" w:hAnsi="Times New Roman" w:cs="Times New Roman"/>
          <w:bCs/>
          <w:i/>
          <w:sz w:val="24"/>
          <w:szCs w:val="24"/>
          <w:lang w:eastAsia="lv-LV" w:bidi="ar-QA"/>
        </w:rPr>
        <w:t>euro</w:t>
      </w:r>
      <w:r w:rsidRPr="00197EF6">
        <w:rPr>
          <w:rFonts w:ascii="Times New Roman" w:eastAsia="Times New Roman" w:hAnsi="Times New Roman" w:cs="Times New Roman"/>
          <w:bCs/>
          <w:sz w:val="24"/>
          <w:szCs w:val="24"/>
          <w:lang w:eastAsia="lv-LV" w:bidi="ar-QA"/>
        </w:rPr>
        <w:t>, 00 centi) ieskaitāma</w:t>
      </w:r>
      <w:r w:rsidRPr="00197EF6">
        <w:rPr>
          <w:rFonts w:ascii="Times New Roman" w:eastAsia="Times New Roman" w:hAnsi="Times New Roman" w:cs="Times New Roman"/>
          <w:bCs/>
          <w:sz w:val="24"/>
          <w:szCs w:val="24"/>
          <w:lang w:eastAsia="ar-QA" w:bidi="ar-QA"/>
        </w:rPr>
        <w:t xml:space="preserve"> Rēzeknes novada pašvaldības </w:t>
      </w:r>
      <w:r w:rsidRPr="00197EF6">
        <w:rPr>
          <w:rFonts w:ascii="Times New Roman" w:eastAsia="Times New Roman" w:hAnsi="Times New Roman" w:cs="Times New Roman"/>
          <w:bCs/>
          <w:sz w:val="24"/>
          <w:szCs w:val="24"/>
          <w:lang w:eastAsia="lv-LV" w:bidi="ar-QA"/>
        </w:rPr>
        <w:t xml:space="preserve">reģistrācijas </w:t>
      </w:r>
      <w:r w:rsidRPr="00A65DF2">
        <w:rPr>
          <w:rFonts w:ascii="Times New Roman" w:eastAsia="Times New Roman" w:hAnsi="Times New Roman" w:cs="Times New Roman"/>
          <w:bCs/>
          <w:sz w:val="24"/>
          <w:szCs w:val="24"/>
          <w:lang w:eastAsia="lv-LV" w:bidi="ar-QA"/>
        </w:rPr>
        <w:t>Nr.</w:t>
      </w:r>
      <w:r w:rsidR="00F447E1">
        <w:rPr>
          <w:rFonts w:ascii="Times New Roman" w:eastAsia="Times New Roman" w:hAnsi="Times New Roman" w:cs="Times New Roman"/>
          <w:bCs/>
          <w:sz w:val="24"/>
          <w:szCs w:val="24"/>
          <w:lang w:eastAsia="lv-LV" w:bidi="ar-QA"/>
        </w:rPr>
        <w:t>90009112679</w:t>
      </w:r>
      <w:r w:rsidRPr="00A65DF2">
        <w:rPr>
          <w:rFonts w:ascii="Times New Roman" w:eastAsia="Times New Roman" w:hAnsi="Times New Roman" w:cs="Times New Roman"/>
          <w:bCs/>
          <w:sz w:val="24"/>
          <w:szCs w:val="24"/>
          <w:lang w:eastAsia="lv-LV" w:bidi="ar-QA"/>
        </w:rPr>
        <w:t xml:space="preserve">, </w:t>
      </w:r>
      <w:r w:rsidR="00966FAF">
        <w:rPr>
          <w:rFonts w:ascii="Times New Roman" w:eastAsia="Times New Roman" w:hAnsi="Times New Roman" w:cs="Times New Roman"/>
          <w:bCs/>
          <w:sz w:val="24"/>
          <w:szCs w:val="24"/>
          <w:lang w:eastAsia="lv-LV" w:bidi="ar-QA"/>
        </w:rPr>
        <w:t>Valsts Kases</w:t>
      </w:r>
      <w:r w:rsidR="00966FAF" w:rsidRPr="00A65DF2">
        <w:rPr>
          <w:rFonts w:ascii="Times New Roman" w:eastAsia="Times New Roman" w:hAnsi="Times New Roman" w:cs="Times New Roman"/>
          <w:bCs/>
          <w:sz w:val="24"/>
          <w:szCs w:val="24"/>
          <w:lang w:eastAsia="lv-LV" w:bidi="ar-QA"/>
        </w:rPr>
        <w:t xml:space="preserve"> </w:t>
      </w:r>
      <w:r w:rsidRPr="00A65DF2">
        <w:rPr>
          <w:rFonts w:ascii="Times New Roman" w:eastAsia="Times New Roman" w:hAnsi="Times New Roman" w:cs="Times New Roman"/>
          <w:bCs/>
          <w:sz w:val="24"/>
          <w:szCs w:val="24"/>
          <w:lang w:eastAsia="lv-LV" w:bidi="ar-QA"/>
        </w:rPr>
        <w:t xml:space="preserve">norēķinu kontā </w:t>
      </w:r>
      <w:r w:rsidR="00F447E1">
        <w:rPr>
          <w:rFonts w:ascii="Times New Roman" w:eastAsia="Times New Roman" w:hAnsi="Times New Roman" w:cs="Times New Roman"/>
          <w:bCs/>
          <w:sz w:val="24"/>
          <w:szCs w:val="24"/>
          <w:lang w:eastAsia="lv-LV" w:bidi="ar-QA"/>
        </w:rPr>
        <w:t>LV79TREL980257006400B</w:t>
      </w:r>
      <w:r w:rsidRPr="00A65DF2">
        <w:rPr>
          <w:rFonts w:ascii="Times New Roman" w:eastAsia="Times New Roman" w:hAnsi="Times New Roman" w:cs="Times New Roman"/>
          <w:bCs/>
          <w:sz w:val="24"/>
          <w:szCs w:val="24"/>
          <w:lang w:eastAsia="lv-LV" w:bidi="ar-QA"/>
        </w:rPr>
        <w:t xml:space="preserve">, </w:t>
      </w:r>
      <w:r w:rsidR="00F447E1">
        <w:rPr>
          <w:rFonts w:ascii="Times New Roman" w:eastAsia="Times New Roman" w:hAnsi="Times New Roman" w:cs="Times New Roman"/>
          <w:bCs/>
          <w:sz w:val="24"/>
          <w:szCs w:val="24"/>
          <w:lang w:eastAsia="lv-LV" w:bidi="ar-QA"/>
        </w:rPr>
        <w:t>TRELLV22.</w:t>
      </w:r>
      <w:r w:rsidRPr="00A65DF2">
        <w:rPr>
          <w:rFonts w:ascii="Times New Roman" w:eastAsia="Times New Roman" w:hAnsi="Times New Roman" w:cs="Times New Roman"/>
          <w:bCs/>
          <w:sz w:val="24"/>
          <w:szCs w:val="24"/>
          <w:lang w:eastAsia="lv-LV" w:bidi="ar-QA"/>
        </w:rPr>
        <w:t xml:space="preserve"> Nodrošinājums uzskatāms par iesniegtu, ja attiecīgā naudas summa ir ieskaitīta norādītajā bankas kontā. </w:t>
      </w:r>
    </w:p>
    <w:p w:rsidR="00A65DF2" w:rsidRPr="00A65DF2" w:rsidRDefault="005F289E" w:rsidP="00A65DF2">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A65DF2">
        <w:rPr>
          <w:rFonts w:ascii="Times New Roman" w:eastAsia="Times New Roman" w:hAnsi="Times New Roman" w:cs="Times New Roman"/>
          <w:bCs/>
          <w:sz w:val="24"/>
          <w:szCs w:val="24"/>
          <w:lang w:eastAsia="ar-QA" w:bidi="ar-QA"/>
        </w:rPr>
        <w:lastRenderedPageBreak/>
        <w:t>Maksa par dalību e</w:t>
      </w:r>
      <w:r w:rsidRPr="003D2E62">
        <w:rPr>
          <w:rFonts w:ascii="Times New Roman" w:eastAsia="Times New Roman" w:hAnsi="Times New Roman" w:cs="Times New Roman"/>
          <w:bCs/>
          <w:sz w:val="24"/>
          <w:szCs w:val="24"/>
          <w:lang w:eastAsia="ar-QA" w:bidi="ar-QA"/>
        </w:rPr>
        <w:t>-izsolē</w:t>
      </w:r>
      <w:r w:rsidRPr="003D2E62">
        <w:rPr>
          <w:rFonts w:ascii="Times New Roman" w:eastAsia="Times New Roman" w:hAnsi="Times New Roman" w:cs="Times New Roman"/>
          <w:bCs/>
          <w:sz w:val="24"/>
          <w:szCs w:val="24"/>
          <w:lang w:eastAsia="lv-LV" w:bidi="ar-QA"/>
        </w:rPr>
        <w:t xml:space="preserve"> – EUR 20,00 (divdesmit </w:t>
      </w:r>
      <w:r w:rsidRPr="003D2E62">
        <w:rPr>
          <w:rFonts w:ascii="Times New Roman" w:eastAsia="Times New Roman" w:hAnsi="Times New Roman" w:cs="Times New Roman"/>
          <w:bCs/>
          <w:i/>
          <w:sz w:val="24"/>
          <w:szCs w:val="24"/>
          <w:lang w:eastAsia="lv-LV" w:bidi="ar-QA"/>
        </w:rPr>
        <w:t>euro</w:t>
      </w:r>
      <w:r w:rsidRPr="003D2E62">
        <w:rPr>
          <w:rFonts w:ascii="Times New Roman" w:eastAsia="Times New Roman" w:hAnsi="Times New Roman" w:cs="Times New Roman"/>
          <w:bCs/>
          <w:sz w:val="24"/>
          <w:szCs w:val="24"/>
          <w:lang w:eastAsia="lv-LV" w:bidi="ar-QA"/>
        </w:rPr>
        <w:t>, 00 centi</w:t>
      </w:r>
      <w:r w:rsidRPr="00A65DF2">
        <w:rPr>
          <w:rFonts w:ascii="Times New Roman" w:eastAsia="Times New Roman" w:hAnsi="Times New Roman" w:cs="Times New Roman"/>
          <w:bCs/>
          <w:sz w:val="24"/>
          <w:szCs w:val="24"/>
          <w:lang w:eastAsia="lv-LV" w:bidi="ar-QA"/>
        </w:rPr>
        <w:t>), kas jāieskaita</w:t>
      </w:r>
      <w:r w:rsidRPr="00A65DF2">
        <w:rPr>
          <w:rFonts w:ascii="Times New Roman" w:eastAsia="Times New Roman" w:hAnsi="Times New Roman" w:cs="Times New Roman"/>
          <w:bCs/>
          <w:sz w:val="24"/>
          <w:szCs w:val="24"/>
          <w:lang w:eastAsia="ar-QA" w:bidi="ar-QA"/>
        </w:rPr>
        <w:t xml:space="preserve"> Tiesu administrācijas </w:t>
      </w:r>
      <w:r w:rsidRPr="00A65DF2">
        <w:rPr>
          <w:rFonts w:ascii="Times New Roman" w:eastAsia="Times New Roman" w:hAnsi="Times New Roman" w:cs="Times New Roman"/>
          <w:bCs/>
          <w:sz w:val="24"/>
          <w:szCs w:val="24"/>
          <w:lang w:eastAsia="ar-QA" w:bidi="ar-QA"/>
        </w:rPr>
        <w:t>norēķinu kontā.</w:t>
      </w:r>
    </w:p>
    <w:p w:rsidR="00A65DF2" w:rsidRPr="00A65DF2" w:rsidRDefault="005F289E" w:rsidP="00A65DF2">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A65DF2">
        <w:rPr>
          <w:rFonts w:ascii="Times New Roman" w:eastAsia="Times New Roman" w:hAnsi="Times New Roman" w:cs="Times New Roman"/>
          <w:bCs/>
          <w:sz w:val="24"/>
          <w:szCs w:val="24"/>
          <w:lang w:eastAsia="lv-LV" w:bidi="ar-QA"/>
        </w:rPr>
        <w:t xml:space="preserve">Sludinājumi par </w:t>
      </w:r>
      <w:r w:rsidR="000D248E">
        <w:rPr>
          <w:rFonts w:ascii="Times New Roman" w:eastAsia="Times New Roman" w:hAnsi="Times New Roman" w:cs="Times New Roman"/>
          <w:bCs/>
          <w:sz w:val="24"/>
          <w:szCs w:val="24"/>
          <w:lang w:eastAsia="lv-LV" w:bidi="ar-QA"/>
        </w:rPr>
        <w:t>dzīvokļa</w:t>
      </w:r>
      <w:r w:rsidRPr="00A65DF2">
        <w:rPr>
          <w:rFonts w:ascii="Times New Roman" w:eastAsia="Times New Roman" w:hAnsi="Times New Roman" w:cs="Times New Roman"/>
          <w:bCs/>
          <w:sz w:val="24"/>
          <w:szCs w:val="24"/>
          <w:lang w:eastAsia="lv-LV" w:bidi="ar-QA"/>
        </w:rPr>
        <w:t xml:space="preserve"> īpašuma izsoli publicējami laikrakstā „Latvijas Vēstnesis”, laikrakstā </w:t>
      </w:r>
      <w:r w:rsidRPr="00A65DF2">
        <w:rPr>
          <w:rFonts w:ascii="Times New Roman" w:eastAsia="Times New Roman" w:hAnsi="Times New Roman" w:cs="Times New Roman"/>
          <w:bCs/>
          <w:sz w:val="24"/>
          <w:szCs w:val="24"/>
          <w:lang w:eastAsia="ar-QA" w:bidi="ar-QA"/>
        </w:rPr>
        <w:t>“</w:t>
      </w:r>
      <w:r w:rsidRPr="00A65DF2">
        <w:rPr>
          <w:rFonts w:ascii="Times New Roman" w:eastAsia="Times New Roman" w:hAnsi="Times New Roman" w:cs="Times New Roman"/>
          <w:bCs/>
          <w:sz w:val="24"/>
          <w:szCs w:val="24"/>
          <w:lang w:eastAsia="lv-LV" w:bidi="ar-QA"/>
        </w:rPr>
        <w:t xml:space="preserve">Rēzeknes Vēstis” un Rēzeknes novada pašvaldības mājas lapā. </w:t>
      </w:r>
    </w:p>
    <w:p w:rsidR="00A65DF2" w:rsidRPr="00A65DF2" w:rsidRDefault="005F289E" w:rsidP="00A65DF2">
      <w:pPr>
        <w:numPr>
          <w:ilvl w:val="1"/>
          <w:numId w:val="1"/>
        </w:numPr>
        <w:spacing w:after="0" w:line="240" w:lineRule="auto"/>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sz w:val="24"/>
          <w:szCs w:val="24"/>
          <w:lang w:eastAsia="lv-LV" w:bidi="ar-QA"/>
        </w:rPr>
        <w:t>Ar izsoles noteikumiem var iepazīties elektroniski</w:t>
      </w:r>
      <w:r w:rsidRPr="00A65DF2">
        <w:rPr>
          <w:rFonts w:ascii="Times New Roman" w:eastAsia="Times New Roman" w:hAnsi="Times New Roman" w:cs="Times New Roman"/>
          <w:bCs/>
          <w:color w:val="000000"/>
          <w:sz w:val="24"/>
          <w:szCs w:val="24"/>
          <w:lang w:eastAsia="lv-LV" w:bidi="ar-QA"/>
        </w:rPr>
        <w:t xml:space="preserve"> Rēzeknes novada pašvaldības mājas lapā </w:t>
      </w:r>
      <w:hyperlink r:id="rId11" w:history="1">
        <w:r w:rsidRPr="00A65DF2">
          <w:rPr>
            <w:rFonts w:ascii="Times New Roman" w:eastAsia="Times New Roman" w:hAnsi="Times New Roman" w:cs="Times New Roman"/>
            <w:bCs/>
            <w:color w:val="0000FF"/>
            <w:sz w:val="24"/>
            <w:szCs w:val="24"/>
            <w:u w:val="single"/>
            <w:lang w:eastAsia="lv-LV" w:bidi="ar-QA"/>
          </w:rPr>
          <w:t>www.rezeknesnovads.lv</w:t>
        </w:r>
      </w:hyperlink>
      <w:r w:rsidRPr="00A65DF2">
        <w:rPr>
          <w:rFonts w:ascii="Times New Roman" w:eastAsia="Times New Roman" w:hAnsi="Times New Roman" w:cs="Times New Roman"/>
          <w:bCs/>
          <w:color w:val="0000FF"/>
          <w:sz w:val="24"/>
          <w:szCs w:val="24"/>
          <w:u w:val="single"/>
          <w:lang w:eastAsia="lv-LV" w:bidi="ar-QA"/>
        </w:rPr>
        <w:t xml:space="preserve"> </w:t>
      </w:r>
      <w:r w:rsidRPr="00A65DF2">
        <w:rPr>
          <w:rFonts w:ascii="Times New Roman" w:eastAsia="Times New Roman" w:hAnsi="Times New Roman" w:cs="Times New Roman"/>
          <w:bCs/>
          <w:sz w:val="24"/>
          <w:szCs w:val="24"/>
          <w:lang w:eastAsia="lv-LV" w:bidi="ar-QA"/>
        </w:rPr>
        <w:t>un</w:t>
      </w:r>
      <w:r w:rsidRPr="00A65DF2">
        <w:rPr>
          <w:rFonts w:ascii="Times New Roman" w:eastAsia="Times New Roman" w:hAnsi="Times New Roman" w:cs="Times New Roman"/>
          <w:bCs/>
          <w:color w:val="0000FF"/>
          <w:sz w:val="24"/>
          <w:szCs w:val="24"/>
          <w:u w:val="single"/>
          <w:lang w:eastAsia="lv-LV" w:bidi="ar-QA"/>
        </w:rPr>
        <w:t xml:space="preserve"> </w:t>
      </w:r>
      <w:hyperlink r:id="rId12" w:history="1">
        <w:r w:rsidRPr="00A65DF2">
          <w:rPr>
            <w:rFonts w:ascii="Times New Roman" w:eastAsia="Times New Roman" w:hAnsi="Times New Roman" w:cs="Times New Roman"/>
            <w:bCs/>
            <w:color w:val="0000FF"/>
            <w:sz w:val="24"/>
            <w:szCs w:val="24"/>
            <w:u w:val="single"/>
            <w:lang w:eastAsia="lv-LV" w:bidi="ar-QA"/>
          </w:rPr>
          <w:t>https://izsoles.ta.gov.lv</w:t>
        </w:r>
      </w:hyperlink>
      <w:r w:rsidRPr="00A65DF2">
        <w:rPr>
          <w:rFonts w:ascii="Times New Roman" w:eastAsia="Times New Roman" w:hAnsi="Times New Roman" w:cs="Times New Roman"/>
          <w:bCs/>
          <w:color w:val="0000FF"/>
          <w:sz w:val="24"/>
          <w:szCs w:val="24"/>
          <w:u w:val="single"/>
          <w:lang w:eastAsia="lv-LV" w:bidi="ar-QA"/>
        </w:rPr>
        <w:t xml:space="preserve"> </w:t>
      </w:r>
      <w:r w:rsidRPr="00A65DF2">
        <w:rPr>
          <w:rFonts w:ascii="Times New Roman" w:eastAsia="Times New Roman" w:hAnsi="Times New Roman" w:cs="Times New Roman"/>
          <w:bCs/>
          <w:color w:val="000000"/>
          <w:sz w:val="24"/>
          <w:szCs w:val="24"/>
          <w:lang w:eastAsia="lv-LV" w:bidi="ar-QA"/>
        </w:rPr>
        <w:t xml:space="preserve">. </w:t>
      </w:r>
    </w:p>
    <w:p w:rsidR="00A65DF2" w:rsidRPr="00A65DF2" w:rsidRDefault="005F289E" w:rsidP="00A65DF2">
      <w:pPr>
        <w:numPr>
          <w:ilvl w:val="1"/>
          <w:numId w:val="1"/>
        </w:numPr>
        <w:spacing w:after="0" w:line="240" w:lineRule="auto"/>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lv-LV" w:bidi="ar-QA"/>
        </w:rPr>
        <w:t>Izsoles rezultātus apstiprina Rēzeknes novada dome.</w:t>
      </w:r>
    </w:p>
    <w:p w:rsidR="00A65DF2" w:rsidRPr="00A65DF2" w:rsidRDefault="005F289E" w:rsidP="00A65DF2">
      <w:pPr>
        <w:numPr>
          <w:ilvl w:val="1"/>
          <w:numId w:val="1"/>
        </w:numPr>
        <w:spacing w:after="0" w:line="240" w:lineRule="auto"/>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ar-QA" w:bidi="ar-QA"/>
        </w:rPr>
        <w:t>Lēmumu par atkārtotu iz</w:t>
      </w:r>
      <w:r w:rsidRPr="00A65DF2">
        <w:rPr>
          <w:rFonts w:ascii="Times New Roman" w:eastAsia="Times New Roman" w:hAnsi="Times New Roman" w:cs="Times New Roman"/>
          <w:bCs/>
          <w:color w:val="000000"/>
          <w:sz w:val="24"/>
          <w:szCs w:val="24"/>
          <w:lang w:eastAsia="ar-QA" w:bidi="ar-QA"/>
        </w:rPr>
        <w:t>soli vai atsavināšanas procesa pārtraukšanu pieņem Rēzeknes novada dome.</w:t>
      </w:r>
    </w:p>
    <w:p w:rsidR="00A65DF2" w:rsidRPr="00A65DF2" w:rsidRDefault="00A65DF2"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Pr="00A65DF2" w:rsidRDefault="005F289E" w:rsidP="00A65DF2">
      <w:pPr>
        <w:numPr>
          <w:ilvl w:val="0"/>
          <w:numId w:val="1"/>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Nekustamā īpašuma raksturojums</w:t>
      </w:r>
    </w:p>
    <w:p w:rsidR="00A65DF2" w:rsidRPr="006209AD" w:rsidRDefault="005F289E" w:rsidP="00A65DF2">
      <w:pPr>
        <w:autoSpaceDE w:val="0"/>
        <w:autoSpaceDN w:val="0"/>
        <w:adjustRightInd w:val="0"/>
        <w:spacing w:after="0" w:line="240" w:lineRule="auto"/>
        <w:ind w:left="426" w:hanging="426"/>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lv-LV" w:bidi="ar-QA"/>
        </w:rPr>
        <w:t xml:space="preserve">2.1 </w:t>
      </w:r>
      <w:r w:rsidR="000D248E">
        <w:rPr>
          <w:rFonts w:ascii="Times New Roman" w:eastAsia="Times New Roman" w:hAnsi="Times New Roman" w:cs="Times New Roman"/>
          <w:bCs/>
          <w:color w:val="000000"/>
          <w:sz w:val="24"/>
          <w:szCs w:val="24"/>
          <w:lang w:eastAsia="lv-LV" w:bidi="ar-QA"/>
        </w:rPr>
        <w:t>Dzīvokļa</w:t>
      </w:r>
      <w:r w:rsidRPr="00A65DF2">
        <w:rPr>
          <w:rFonts w:ascii="Times New Roman" w:eastAsia="Times New Roman" w:hAnsi="Times New Roman" w:cs="Times New Roman"/>
          <w:bCs/>
          <w:color w:val="000000"/>
          <w:sz w:val="24"/>
          <w:szCs w:val="24"/>
          <w:lang w:eastAsia="lv-LV" w:bidi="ar-QA"/>
        </w:rPr>
        <w:t xml:space="preserve"> īpašums</w:t>
      </w:r>
      <w:r w:rsidR="001F41F5">
        <w:rPr>
          <w:rFonts w:ascii="Times New Roman" w:eastAsia="Times New Roman" w:hAnsi="Times New Roman" w:cs="Times New Roman"/>
          <w:bCs/>
          <w:color w:val="000000"/>
          <w:sz w:val="24"/>
          <w:szCs w:val="24"/>
          <w:lang w:eastAsia="lv-LV" w:bidi="ar-QA"/>
        </w:rPr>
        <w:t>, kas atrodas</w:t>
      </w:r>
      <w:r w:rsidRPr="00A65DF2">
        <w:rPr>
          <w:rFonts w:ascii="Times New Roman" w:eastAsia="Times New Roman" w:hAnsi="Times New Roman" w:cs="Times New Roman"/>
          <w:bCs/>
          <w:color w:val="000000"/>
          <w:sz w:val="24"/>
          <w:szCs w:val="24"/>
          <w:lang w:eastAsia="lv-LV" w:bidi="ar-QA"/>
        </w:rPr>
        <w:t xml:space="preserve"> </w:t>
      </w:r>
      <w:r w:rsidR="00C2103C">
        <w:rPr>
          <w:rFonts w:ascii="Times New Roman" w:eastAsia="Times New Roman" w:hAnsi="Times New Roman" w:cs="Times New Roman"/>
          <w:bCs/>
          <w:color w:val="000000"/>
          <w:sz w:val="24"/>
          <w:szCs w:val="24"/>
          <w:lang w:eastAsia="lv-LV" w:bidi="ar-QA"/>
        </w:rPr>
        <w:t>Parka</w:t>
      </w:r>
      <w:r w:rsidR="000D248E">
        <w:rPr>
          <w:rFonts w:ascii="Times New Roman" w:eastAsia="Times New Roman" w:hAnsi="Times New Roman" w:cs="Times New Roman"/>
          <w:bCs/>
          <w:color w:val="000000"/>
          <w:sz w:val="24"/>
          <w:szCs w:val="24"/>
          <w:lang w:eastAsia="lv-LV" w:bidi="ar-QA"/>
        </w:rPr>
        <w:t xml:space="preserve"> iela </w:t>
      </w:r>
      <w:r w:rsidR="009A0820">
        <w:rPr>
          <w:rFonts w:ascii="Times New Roman" w:eastAsia="Times New Roman" w:hAnsi="Times New Roman" w:cs="Times New Roman"/>
          <w:bCs/>
          <w:color w:val="000000"/>
          <w:sz w:val="24"/>
          <w:szCs w:val="24"/>
          <w:lang w:eastAsia="lv-LV" w:bidi="ar-QA"/>
        </w:rPr>
        <w:t>3 - 8</w:t>
      </w:r>
      <w:r w:rsidR="000D248E">
        <w:rPr>
          <w:rFonts w:ascii="Times New Roman" w:eastAsia="Times New Roman" w:hAnsi="Times New Roman" w:cs="Times New Roman"/>
          <w:bCs/>
          <w:color w:val="000000"/>
          <w:sz w:val="24"/>
          <w:szCs w:val="24"/>
          <w:lang w:eastAsia="lv-LV" w:bidi="ar-QA"/>
        </w:rPr>
        <w:t>,</w:t>
      </w:r>
      <w:r w:rsidRPr="00A65DF2">
        <w:rPr>
          <w:rFonts w:ascii="Times New Roman" w:eastAsia="Times New Roman" w:hAnsi="Times New Roman" w:cs="Times New Roman"/>
          <w:bCs/>
          <w:color w:val="000000"/>
          <w:sz w:val="24"/>
          <w:szCs w:val="24"/>
          <w:lang w:eastAsia="lv-LV" w:bidi="ar-QA"/>
        </w:rPr>
        <w:t xml:space="preserve"> </w:t>
      </w:r>
      <w:r w:rsidR="001F41F5">
        <w:rPr>
          <w:rFonts w:ascii="Times New Roman" w:eastAsia="Times New Roman" w:hAnsi="Times New Roman" w:cs="Times New Roman"/>
          <w:bCs/>
          <w:color w:val="000000"/>
          <w:sz w:val="24"/>
          <w:szCs w:val="24"/>
          <w:lang w:eastAsia="lv-LV" w:bidi="ar-QA"/>
        </w:rPr>
        <w:t>Strūžānos,</w:t>
      </w:r>
      <w:r w:rsidRPr="00A65DF2">
        <w:rPr>
          <w:rFonts w:ascii="Times New Roman" w:eastAsia="Times New Roman" w:hAnsi="Times New Roman" w:cs="Times New Roman"/>
          <w:bCs/>
          <w:color w:val="000000"/>
          <w:sz w:val="24"/>
          <w:szCs w:val="24"/>
          <w:lang w:eastAsia="lv-LV" w:bidi="ar-QA"/>
        </w:rPr>
        <w:t xml:space="preserve"> </w:t>
      </w:r>
      <w:r w:rsidR="001F41F5">
        <w:rPr>
          <w:rFonts w:ascii="Times New Roman" w:eastAsia="Times New Roman" w:hAnsi="Times New Roman" w:cs="Times New Roman"/>
          <w:bCs/>
          <w:color w:val="000000"/>
          <w:sz w:val="24"/>
          <w:szCs w:val="24"/>
          <w:lang w:eastAsia="lv-LV" w:bidi="ar-QA"/>
        </w:rPr>
        <w:t>Stružānu</w:t>
      </w:r>
      <w:r w:rsidR="001F41F5" w:rsidRPr="00A65DF2">
        <w:rPr>
          <w:rFonts w:ascii="Times New Roman" w:eastAsia="Times New Roman" w:hAnsi="Times New Roman" w:cs="Times New Roman"/>
          <w:bCs/>
          <w:color w:val="000000"/>
          <w:sz w:val="24"/>
          <w:szCs w:val="24"/>
          <w:lang w:eastAsia="lv-LV" w:bidi="ar-QA"/>
        </w:rPr>
        <w:t xml:space="preserve"> pagastā, Rēzeknes novadā </w:t>
      </w:r>
      <w:r w:rsidR="001F41F5">
        <w:rPr>
          <w:rFonts w:ascii="Times New Roman" w:eastAsia="Times New Roman" w:hAnsi="Times New Roman" w:cs="Times New Roman"/>
          <w:bCs/>
          <w:color w:val="000000"/>
          <w:sz w:val="24"/>
          <w:szCs w:val="24"/>
          <w:lang w:eastAsia="lv-LV" w:bidi="ar-QA"/>
        </w:rPr>
        <w:t xml:space="preserve">ar </w:t>
      </w:r>
      <w:r w:rsidRPr="00A65DF2">
        <w:rPr>
          <w:rFonts w:ascii="Times New Roman" w:eastAsia="Times New Roman" w:hAnsi="Times New Roman" w:cs="Times New Roman"/>
          <w:bCs/>
          <w:color w:val="000000"/>
          <w:sz w:val="24"/>
          <w:szCs w:val="24"/>
          <w:lang w:eastAsia="lv-LV" w:bidi="ar-QA"/>
        </w:rPr>
        <w:t>kadastra Nr.</w:t>
      </w:r>
      <w:r w:rsidR="000D248E">
        <w:rPr>
          <w:rFonts w:ascii="Times New Roman" w:eastAsia="Times New Roman" w:hAnsi="Times New Roman" w:cs="Times New Roman"/>
          <w:bCs/>
          <w:color w:val="000000"/>
          <w:sz w:val="24"/>
          <w:szCs w:val="24"/>
          <w:lang w:eastAsia="lv-LV" w:bidi="ar-QA"/>
        </w:rPr>
        <w:t>7894 900 011</w:t>
      </w:r>
      <w:r w:rsidR="009A0820">
        <w:rPr>
          <w:rFonts w:ascii="Times New Roman" w:eastAsia="Times New Roman" w:hAnsi="Times New Roman" w:cs="Times New Roman"/>
          <w:bCs/>
          <w:color w:val="000000"/>
          <w:sz w:val="24"/>
          <w:szCs w:val="24"/>
          <w:lang w:eastAsia="lv-LV" w:bidi="ar-QA"/>
        </w:rPr>
        <w:t>8</w:t>
      </w:r>
      <w:r w:rsidRPr="00A65DF2">
        <w:rPr>
          <w:rFonts w:ascii="Times New Roman" w:eastAsia="Times New Roman" w:hAnsi="Times New Roman" w:cs="Times New Roman"/>
          <w:bCs/>
          <w:color w:val="000000"/>
          <w:sz w:val="24"/>
          <w:szCs w:val="24"/>
          <w:lang w:eastAsia="lv-LV" w:bidi="ar-QA"/>
        </w:rPr>
        <w:t xml:space="preserve">, </w:t>
      </w:r>
      <w:r w:rsidR="00C2103C" w:rsidRPr="00C2103C">
        <w:rPr>
          <w:rFonts w:ascii="Times New Roman" w:eastAsia="Times New Roman" w:hAnsi="Times New Roman" w:cs="Times New Roman"/>
          <w:bCs/>
          <w:color w:val="000000"/>
          <w:sz w:val="24"/>
          <w:szCs w:val="24"/>
          <w:lang w:eastAsia="lv-LV" w:bidi="ar-QA"/>
        </w:rPr>
        <w:t>kopēj</w:t>
      </w:r>
      <w:r w:rsidR="001F41F5">
        <w:rPr>
          <w:rFonts w:ascii="Times New Roman" w:eastAsia="Times New Roman" w:hAnsi="Times New Roman" w:cs="Times New Roman"/>
          <w:bCs/>
          <w:color w:val="000000"/>
          <w:sz w:val="24"/>
          <w:szCs w:val="24"/>
          <w:lang w:eastAsia="lv-LV" w:bidi="ar-QA"/>
        </w:rPr>
        <w:t>ā</w:t>
      </w:r>
      <w:r w:rsidR="00C2103C" w:rsidRPr="00C2103C">
        <w:rPr>
          <w:rFonts w:ascii="Times New Roman" w:eastAsia="Times New Roman" w:hAnsi="Times New Roman" w:cs="Times New Roman"/>
          <w:bCs/>
          <w:color w:val="000000"/>
          <w:sz w:val="24"/>
          <w:szCs w:val="24"/>
          <w:lang w:eastAsia="lv-LV" w:bidi="ar-QA"/>
        </w:rPr>
        <w:t xml:space="preserve"> platīb</w:t>
      </w:r>
      <w:r w:rsidR="001F41F5">
        <w:rPr>
          <w:rFonts w:ascii="Times New Roman" w:eastAsia="Times New Roman" w:hAnsi="Times New Roman" w:cs="Times New Roman"/>
          <w:bCs/>
          <w:color w:val="000000"/>
          <w:sz w:val="24"/>
          <w:szCs w:val="24"/>
          <w:lang w:eastAsia="lv-LV" w:bidi="ar-QA"/>
        </w:rPr>
        <w:t>a</w:t>
      </w:r>
      <w:r w:rsidR="00C2103C">
        <w:rPr>
          <w:rFonts w:ascii="Times New Roman" w:eastAsia="Times New Roman" w:hAnsi="Times New Roman" w:cs="Times New Roman"/>
          <w:bCs/>
          <w:color w:val="000000"/>
          <w:sz w:val="24"/>
          <w:szCs w:val="24"/>
          <w:lang w:eastAsia="lv-LV" w:bidi="ar-QA"/>
        </w:rPr>
        <w:t xml:space="preserve"> </w:t>
      </w:r>
      <w:r w:rsidR="005D0AA3">
        <w:rPr>
          <w:rFonts w:ascii="Times New Roman" w:eastAsia="Times New Roman" w:hAnsi="Times New Roman" w:cs="Times New Roman"/>
          <w:sz w:val="24"/>
          <w:szCs w:val="24"/>
          <w:lang w:eastAsia="lv-LV"/>
        </w:rPr>
        <w:t>4</w:t>
      </w:r>
      <w:r w:rsidR="009A0820">
        <w:rPr>
          <w:rFonts w:ascii="Times New Roman" w:eastAsia="Times New Roman" w:hAnsi="Times New Roman" w:cs="Times New Roman"/>
          <w:sz w:val="24"/>
          <w:szCs w:val="24"/>
          <w:lang w:eastAsia="lv-LV"/>
        </w:rPr>
        <w:t>4.9</w:t>
      </w:r>
      <w:r w:rsidR="00C2103C">
        <w:rPr>
          <w:rFonts w:ascii="Times New Roman" w:eastAsia="Times New Roman" w:hAnsi="Times New Roman" w:cs="Times New Roman"/>
          <w:sz w:val="24"/>
          <w:szCs w:val="24"/>
          <w:lang w:eastAsia="lv-LV"/>
        </w:rPr>
        <w:t xml:space="preserve"> </w:t>
      </w:r>
      <w:r w:rsidR="005D0AA3" w:rsidRPr="000D248E">
        <w:rPr>
          <w:rFonts w:ascii="Times New Roman" w:eastAsia="Times New Roman" w:hAnsi="Times New Roman" w:cs="Times New Roman"/>
          <w:sz w:val="24"/>
          <w:szCs w:val="24"/>
          <w:lang w:eastAsia="lv-LV"/>
        </w:rPr>
        <w:t>m</w:t>
      </w:r>
      <w:r w:rsidR="005D0AA3" w:rsidRPr="000D248E">
        <w:rPr>
          <w:rFonts w:ascii="Times New Roman" w:eastAsia="Times New Roman" w:hAnsi="Times New Roman" w:cs="Times New Roman"/>
          <w:sz w:val="24"/>
          <w:szCs w:val="24"/>
          <w:vertAlign w:val="superscript"/>
          <w:lang w:eastAsia="lv-LV"/>
        </w:rPr>
        <w:t>2</w:t>
      </w:r>
      <w:r w:rsidR="005D0AA3">
        <w:rPr>
          <w:rFonts w:ascii="Times New Roman" w:eastAsia="Times New Roman" w:hAnsi="Times New Roman" w:cs="Times New Roman"/>
          <w:sz w:val="24"/>
          <w:szCs w:val="24"/>
          <w:vertAlign w:val="superscript"/>
          <w:lang w:eastAsia="lv-LV"/>
        </w:rPr>
        <w:t xml:space="preserve"> .</w:t>
      </w:r>
    </w:p>
    <w:p w:rsidR="00A65DF2" w:rsidRDefault="005F289E" w:rsidP="00A65DF2">
      <w:pPr>
        <w:autoSpaceDE w:val="0"/>
        <w:autoSpaceDN w:val="0"/>
        <w:adjustRightInd w:val="0"/>
        <w:spacing w:after="0" w:line="240" w:lineRule="auto"/>
        <w:ind w:left="426" w:hanging="426"/>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iCs/>
          <w:color w:val="000000"/>
          <w:sz w:val="24"/>
          <w:szCs w:val="24"/>
          <w:lang w:eastAsia="lv-LV" w:bidi="ar-QA"/>
        </w:rPr>
        <w:t xml:space="preserve">2.2. </w:t>
      </w:r>
      <w:r w:rsidR="000D248E">
        <w:rPr>
          <w:rFonts w:ascii="Times New Roman" w:eastAsia="Times New Roman" w:hAnsi="Times New Roman" w:cs="Times New Roman"/>
          <w:bCs/>
          <w:iCs/>
          <w:color w:val="000000"/>
          <w:sz w:val="24"/>
          <w:szCs w:val="24"/>
          <w:lang w:eastAsia="lv-LV" w:bidi="ar-QA"/>
        </w:rPr>
        <w:t>Dzīvokļa</w:t>
      </w:r>
      <w:r w:rsidRPr="00A65DF2">
        <w:rPr>
          <w:rFonts w:ascii="Times New Roman" w:eastAsia="Times New Roman" w:hAnsi="Times New Roman" w:cs="Times New Roman"/>
          <w:bCs/>
          <w:iCs/>
          <w:color w:val="000000"/>
          <w:sz w:val="24"/>
          <w:szCs w:val="24"/>
          <w:lang w:eastAsia="lv-LV" w:bidi="ar-QA"/>
        </w:rPr>
        <w:t xml:space="preserve"> </w:t>
      </w:r>
      <w:r w:rsidRPr="00A65DF2">
        <w:rPr>
          <w:rFonts w:ascii="Times New Roman" w:eastAsia="Times New Roman" w:hAnsi="Times New Roman" w:cs="Times New Roman"/>
          <w:bCs/>
          <w:iCs/>
          <w:sz w:val="24"/>
          <w:szCs w:val="24"/>
          <w:lang w:eastAsia="lv-LV" w:bidi="ar-QA"/>
        </w:rPr>
        <w:t xml:space="preserve">īpašums ir reģistrēts </w:t>
      </w:r>
      <w:r w:rsidRPr="00A65DF2">
        <w:rPr>
          <w:rFonts w:ascii="Times New Roman" w:eastAsia="Times New Roman" w:hAnsi="Times New Roman" w:cs="Times New Roman"/>
          <w:bCs/>
          <w:sz w:val="24"/>
          <w:szCs w:val="24"/>
          <w:lang w:eastAsia="lv-LV" w:bidi="ar-QA"/>
        </w:rPr>
        <w:t xml:space="preserve">Rēzeknes zemesgrāmatu nodaļā, </w:t>
      </w:r>
      <w:r w:rsidR="000D248E">
        <w:rPr>
          <w:rFonts w:ascii="Times New Roman" w:eastAsia="Times New Roman" w:hAnsi="Times New Roman" w:cs="Times New Roman"/>
          <w:bCs/>
          <w:sz w:val="24"/>
          <w:szCs w:val="24"/>
          <w:lang w:eastAsia="lv-LV" w:bidi="ar-QA"/>
        </w:rPr>
        <w:t>Stružānu</w:t>
      </w:r>
      <w:r w:rsidRPr="00A65DF2">
        <w:rPr>
          <w:rFonts w:ascii="Times New Roman" w:eastAsia="Times New Roman" w:hAnsi="Times New Roman" w:cs="Times New Roman"/>
          <w:bCs/>
          <w:sz w:val="24"/>
          <w:szCs w:val="24"/>
          <w:lang w:eastAsia="ar-QA" w:bidi="ar-QA"/>
        </w:rPr>
        <w:t xml:space="preserve"> </w:t>
      </w:r>
      <w:r w:rsidRPr="00A65DF2">
        <w:rPr>
          <w:rFonts w:ascii="Times New Roman" w:eastAsia="Times New Roman" w:hAnsi="Times New Roman" w:cs="Times New Roman"/>
          <w:bCs/>
          <w:sz w:val="24"/>
          <w:szCs w:val="24"/>
          <w:lang w:eastAsia="lv-LV" w:bidi="ar-QA"/>
        </w:rPr>
        <w:t xml:space="preserve">pagasta zemesgrāmatas </w:t>
      </w:r>
      <w:r w:rsidRPr="00A65DF2">
        <w:rPr>
          <w:rFonts w:ascii="Times New Roman" w:eastAsia="Times New Roman" w:hAnsi="Times New Roman" w:cs="Times New Roman"/>
          <w:bCs/>
          <w:iCs/>
          <w:sz w:val="24"/>
          <w:szCs w:val="24"/>
          <w:lang w:eastAsia="lv-LV" w:bidi="ar-QA"/>
        </w:rPr>
        <w:t>nodalījuma Nr.</w:t>
      </w:r>
      <w:r w:rsidR="009A0820">
        <w:rPr>
          <w:rFonts w:ascii="Times New Roman" w:eastAsia="Times New Roman" w:hAnsi="Times New Roman" w:cs="Times New Roman"/>
          <w:bCs/>
          <w:iCs/>
          <w:sz w:val="24"/>
          <w:szCs w:val="24"/>
          <w:lang w:eastAsia="lv-LV" w:bidi="ar-QA"/>
        </w:rPr>
        <w:t>15</w:t>
      </w:r>
      <w:r w:rsidR="00C2103C">
        <w:rPr>
          <w:rFonts w:ascii="Times New Roman" w:eastAsia="Times New Roman" w:hAnsi="Times New Roman" w:cs="Times New Roman"/>
          <w:bCs/>
          <w:iCs/>
          <w:sz w:val="24"/>
          <w:szCs w:val="24"/>
          <w:lang w:eastAsia="lv-LV" w:bidi="ar-QA"/>
        </w:rPr>
        <w:t xml:space="preserve"> </w:t>
      </w:r>
      <w:r w:rsidR="00587DDA">
        <w:rPr>
          <w:rFonts w:ascii="Times New Roman" w:eastAsia="Times New Roman" w:hAnsi="Times New Roman" w:cs="Times New Roman"/>
          <w:bCs/>
          <w:iCs/>
          <w:sz w:val="24"/>
          <w:szCs w:val="24"/>
          <w:lang w:eastAsia="lv-LV" w:bidi="ar-QA"/>
        </w:rPr>
        <w:t>8</w:t>
      </w:r>
      <w:r w:rsidR="000D248E">
        <w:rPr>
          <w:rFonts w:ascii="Times New Roman" w:eastAsia="Times New Roman" w:hAnsi="Times New Roman" w:cs="Times New Roman"/>
          <w:bCs/>
          <w:iCs/>
          <w:sz w:val="24"/>
          <w:szCs w:val="24"/>
          <w:lang w:eastAsia="lv-LV" w:bidi="ar-QA"/>
        </w:rPr>
        <w:t>,</w:t>
      </w:r>
      <w:r w:rsidRPr="00A65DF2">
        <w:rPr>
          <w:rFonts w:ascii="Times New Roman" w:eastAsia="Times New Roman" w:hAnsi="Times New Roman" w:cs="Times New Roman"/>
          <w:bCs/>
          <w:iCs/>
          <w:sz w:val="24"/>
          <w:szCs w:val="24"/>
          <w:lang w:eastAsia="lv-LV" w:bidi="ar-QA"/>
        </w:rPr>
        <w:t xml:space="preserve"> </w:t>
      </w:r>
      <w:r w:rsidRPr="00A65DF2">
        <w:rPr>
          <w:rFonts w:ascii="Times New Roman" w:eastAsia="Times New Roman" w:hAnsi="Times New Roman" w:cs="Times New Roman"/>
          <w:bCs/>
          <w:sz w:val="24"/>
          <w:szCs w:val="24"/>
          <w:lang w:eastAsia="lv-LV" w:bidi="ar-QA"/>
        </w:rPr>
        <w:t>ar Rēzeknes zemesgrāmatu nodaļas tiesne</w:t>
      </w:r>
      <w:r w:rsidR="00C2103C">
        <w:rPr>
          <w:rFonts w:ascii="Times New Roman" w:eastAsia="Times New Roman" w:hAnsi="Times New Roman" w:cs="Times New Roman"/>
          <w:bCs/>
          <w:sz w:val="24"/>
          <w:szCs w:val="24"/>
          <w:lang w:eastAsia="lv-LV" w:bidi="ar-QA"/>
        </w:rPr>
        <w:t>ses</w:t>
      </w:r>
      <w:r w:rsidR="006209AD">
        <w:rPr>
          <w:rFonts w:ascii="Times New Roman" w:eastAsia="Times New Roman" w:hAnsi="Times New Roman" w:cs="Times New Roman"/>
          <w:bCs/>
          <w:sz w:val="24"/>
          <w:szCs w:val="24"/>
          <w:lang w:eastAsia="lv-LV" w:bidi="ar-QA"/>
        </w:rPr>
        <w:t xml:space="preserve"> </w:t>
      </w:r>
      <w:r w:rsidR="009A0820">
        <w:rPr>
          <w:rFonts w:ascii="Times New Roman" w:eastAsia="Times New Roman" w:hAnsi="Times New Roman" w:cs="Times New Roman"/>
          <w:bCs/>
          <w:sz w:val="24"/>
          <w:szCs w:val="24"/>
          <w:lang w:eastAsia="lv-LV" w:bidi="ar-QA"/>
        </w:rPr>
        <w:t>Vijas Pužules</w:t>
      </w:r>
      <w:r w:rsidRPr="00A65DF2">
        <w:rPr>
          <w:rFonts w:ascii="Times New Roman" w:eastAsia="Times New Roman" w:hAnsi="Times New Roman" w:cs="Times New Roman"/>
          <w:bCs/>
          <w:color w:val="000000"/>
          <w:sz w:val="24"/>
          <w:szCs w:val="24"/>
          <w:lang w:eastAsia="lv-LV" w:bidi="ar-QA"/>
        </w:rPr>
        <w:t xml:space="preserve"> 202</w:t>
      </w:r>
      <w:r w:rsidR="004D4C72">
        <w:rPr>
          <w:rFonts w:ascii="Times New Roman" w:eastAsia="Times New Roman" w:hAnsi="Times New Roman" w:cs="Times New Roman"/>
          <w:bCs/>
          <w:color w:val="000000"/>
          <w:sz w:val="24"/>
          <w:szCs w:val="24"/>
          <w:lang w:eastAsia="lv-LV" w:bidi="ar-QA"/>
        </w:rPr>
        <w:t>3</w:t>
      </w:r>
      <w:r w:rsidRPr="00A65DF2">
        <w:rPr>
          <w:rFonts w:ascii="Times New Roman" w:eastAsia="Times New Roman" w:hAnsi="Times New Roman" w:cs="Times New Roman"/>
          <w:bCs/>
          <w:color w:val="000000"/>
          <w:sz w:val="24"/>
          <w:szCs w:val="24"/>
          <w:lang w:eastAsia="lv-LV" w:bidi="ar-QA"/>
        </w:rPr>
        <w:t xml:space="preserve">.gada </w:t>
      </w:r>
      <w:r w:rsidR="004D4C72">
        <w:rPr>
          <w:rFonts w:ascii="Times New Roman" w:eastAsia="Times New Roman" w:hAnsi="Times New Roman" w:cs="Times New Roman"/>
          <w:bCs/>
          <w:color w:val="000000"/>
          <w:sz w:val="24"/>
          <w:szCs w:val="24"/>
          <w:lang w:eastAsia="lv-LV" w:bidi="ar-QA"/>
        </w:rPr>
        <w:t>2</w:t>
      </w:r>
      <w:r w:rsidR="009A0820">
        <w:rPr>
          <w:rFonts w:ascii="Times New Roman" w:eastAsia="Times New Roman" w:hAnsi="Times New Roman" w:cs="Times New Roman"/>
          <w:bCs/>
          <w:color w:val="000000"/>
          <w:sz w:val="24"/>
          <w:szCs w:val="24"/>
          <w:lang w:eastAsia="lv-LV" w:bidi="ar-QA"/>
        </w:rPr>
        <w:t>8</w:t>
      </w:r>
      <w:r w:rsidR="004D4C72">
        <w:rPr>
          <w:rFonts w:ascii="Times New Roman" w:eastAsia="Times New Roman" w:hAnsi="Times New Roman" w:cs="Times New Roman"/>
          <w:bCs/>
          <w:color w:val="000000"/>
          <w:sz w:val="24"/>
          <w:szCs w:val="24"/>
          <w:lang w:eastAsia="lv-LV" w:bidi="ar-QA"/>
        </w:rPr>
        <w:t>.aprīļa</w:t>
      </w:r>
      <w:r w:rsidRPr="00A65DF2">
        <w:rPr>
          <w:rFonts w:ascii="Times New Roman" w:eastAsia="Times New Roman" w:hAnsi="Times New Roman" w:cs="Times New Roman"/>
          <w:bCs/>
          <w:color w:val="000000"/>
          <w:sz w:val="24"/>
          <w:szCs w:val="24"/>
          <w:lang w:eastAsia="lv-LV" w:bidi="ar-QA"/>
        </w:rPr>
        <w:t xml:space="preserve"> lēmumu</w:t>
      </w:r>
      <w:r w:rsidRPr="00A65DF2">
        <w:rPr>
          <w:rFonts w:ascii="Times New Roman" w:eastAsia="Times New Roman" w:hAnsi="Times New Roman" w:cs="Times New Roman"/>
          <w:bCs/>
          <w:iCs/>
          <w:color w:val="000000"/>
          <w:sz w:val="24"/>
          <w:szCs w:val="24"/>
          <w:lang w:eastAsia="lv-LV" w:bidi="ar-QA"/>
        </w:rPr>
        <w:t xml:space="preserve"> (žurnāla Nr.30000</w:t>
      </w:r>
      <w:r w:rsidR="004D4C72">
        <w:rPr>
          <w:rFonts w:ascii="Times New Roman" w:eastAsia="Times New Roman" w:hAnsi="Times New Roman" w:cs="Times New Roman"/>
          <w:bCs/>
          <w:iCs/>
          <w:color w:val="000000"/>
          <w:sz w:val="24"/>
          <w:szCs w:val="24"/>
          <w:lang w:eastAsia="lv-LV" w:bidi="ar-QA"/>
        </w:rPr>
        <w:t>58680</w:t>
      </w:r>
      <w:r w:rsidR="009A0820">
        <w:rPr>
          <w:rFonts w:ascii="Times New Roman" w:eastAsia="Times New Roman" w:hAnsi="Times New Roman" w:cs="Times New Roman"/>
          <w:bCs/>
          <w:iCs/>
          <w:color w:val="000000"/>
          <w:sz w:val="24"/>
          <w:szCs w:val="24"/>
          <w:lang w:eastAsia="lv-LV" w:bidi="ar-QA"/>
        </w:rPr>
        <w:t>3</w:t>
      </w:r>
      <w:r w:rsidR="00372A4B">
        <w:rPr>
          <w:rFonts w:ascii="Times New Roman" w:eastAsia="Times New Roman" w:hAnsi="Times New Roman" w:cs="Times New Roman"/>
          <w:bCs/>
          <w:iCs/>
          <w:color w:val="000000"/>
          <w:sz w:val="24"/>
          <w:szCs w:val="24"/>
          <w:lang w:eastAsia="lv-LV" w:bidi="ar-QA"/>
        </w:rPr>
        <w:t>8</w:t>
      </w:r>
      <w:r w:rsidRPr="00A65DF2">
        <w:rPr>
          <w:rFonts w:ascii="Times New Roman" w:eastAsia="Times New Roman" w:hAnsi="Times New Roman" w:cs="Times New Roman"/>
          <w:bCs/>
          <w:iCs/>
          <w:color w:val="000000"/>
          <w:sz w:val="24"/>
          <w:szCs w:val="24"/>
          <w:lang w:eastAsia="lv-LV" w:bidi="ar-QA"/>
        </w:rPr>
        <w:t xml:space="preserve">) uz Rēzeknes novada pašvaldības, </w:t>
      </w:r>
      <w:r w:rsidRPr="00A65DF2">
        <w:rPr>
          <w:rFonts w:ascii="Times New Roman" w:eastAsia="Times New Roman" w:hAnsi="Times New Roman" w:cs="Times New Roman"/>
          <w:bCs/>
          <w:color w:val="000000"/>
          <w:sz w:val="24"/>
          <w:szCs w:val="24"/>
          <w:lang w:eastAsia="lv-LV" w:bidi="ar-QA"/>
        </w:rPr>
        <w:t xml:space="preserve">nodokļu maksātāja reģistrācijas Nr.90009112679, vārda. </w:t>
      </w:r>
    </w:p>
    <w:p w:rsidR="005064AE" w:rsidRPr="00A65DF2" w:rsidRDefault="005064AE" w:rsidP="00A65DF2">
      <w:pPr>
        <w:autoSpaceDE w:val="0"/>
        <w:autoSpaceDN w:val="0"/>
        <w:adjustRightInd w:val="0"/>
        <w:spacing w:after="0" w:line="240" w:lineRule="auto"/>
        <w:ind w:left="426" w:hanging="426"/>
        <w:jc w:val="both"/>
        <w:rPr>
          <w:rFonts w:ascii="Times New Roman" w:eastAsia="Times New Roman" w:hAnsi="Times New Roman" w:cs="Times New Roman"/>
          <w:bCs/>
          <w:color w:val="000000"/>
          <w:sz w:val="24"/>
          <w:szCs w:val="24"/>
          <w:lang w:eastAsia="lv-LV" w:bidi="ar-QA"/>
        </w:rPr>
      </w:pPr>
    </w:p>
    <w:p w:rsidR="00A65DF2" w:rsidRPr="00A65DF2" w:rsidRDefault="00A65DF2"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Pr="00A65DF2" w:rsidRDefault="005F289E" w:rsidP="00A65DF2">
      <w:pPr>
        <w:numPr>
          <w:ilvl w:val="0"/>
          <w:numId w:val="2"/>
        </w:numPr>
        <w:suppressAutoHyphens/>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Izsoles dalībnieki</w:t>
      </w:r>
    </w:p>
    <w:p w:rsidR="00A65DF2" w:rsidRPr="00A65DF2" w:rsidRDefault="005F289E" w:rsidP="00A65DF2">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color w:val="000000"/>
          <w:sz w:val="24"/>
          <w:szCs w:val="24"/>
          <w:lang w:eastAsia="lv-LV"/>
        </w:rPr>
        <w:t xml:space="preserve">Par izsoles dalībnieku var kļūt jebkura fiziska vai juridiska persona, kurai ir tiesības iegūt Latvijas </w:t>
      </w:r>
      <w:r w:rsidRPr="00A65DF2">
        <w:rPr>
          <w:rFonts w:ascii="Times New Roman" w:eastAsia="Times New Roman" w:hAnsi="Times New Roman" w:cs="Times New Roman"/>
          <w:sz w:val="24"/>
          <w:szCs w:val="24"/>
          <w:lang w:eastAsia="lv-LV"/>
        </w:rPr>
        <w:t>Republikā nekustamo īpašumu, un kura līdz</w:t>
      </w:r>
      <w:r w:rsidRPr="00A65DF2">
        <w:rPr>
          <w:rFonts w:ascii="Times New Roman" w:eastAsia="Times New Roman" w:hAnsi="Times New Roman" w:cs="Times New Roman"/>
          <w:sz w:val="24"/>
          <w:szCs w:val="24"/>
          <w:lang w:eastAsia="lv-LV"/>
        </w:rPr>
        <w:t xml:space="preserve"> reģistrācijas brīdim ir iemaksājusi šo noteikumu 1.4.punktā minēto nodrošinājumu un autorizēta dalībai izsolē.</w:t>
      </w:r>
    </w:p>
    <w:p w:rsidR="00A65DF2" w:rsidRPr="00A65DF2" w:rsidRDefault="005F289E" w:rsidP="00A65DF2">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Izsoles dalībniekam nedrīkst būt pasludināta maksātnespēja, tiem nav uzsākts likvidācijas process, to saimnieciskā darbība nav apturēta vai pārt</w:t>
      </w:r>
      <w:r w:rsidRPr="00A65DF2">
        <w:rPr>
          <w:rFonts w:ascii="Times New Roman" w:eastAsia="Times New Roman" w:hAnsi="Times New Roman" w:cs="Times New Roman"/>
          <w:sz w:val="24"/>
          <w:szCs w:val="24"/>
          <w:lang w:eastAsia="lv-LV"/>
        </w:rPr>
        <w:t>raukta, vai nav uzsākta tiesvedība par darbības izbeigšanu, maksātnespēju vai bankrotu.</w:t>
      </w:r>
    </w:p>
    <w:p w:rsidR="00A65DF2" w:rsidRPr="00A65DF2" w:rsidRDefault="00A65DF2" w:rsidP="00A65DF2">
      <w:pPr>
        <w:suppressAutoHyphens/>
        <w:spacing w:after="0" w:line="240" w:lineRule="auto"/>
        <w:ind w:left="435"/>
        <w:rPr>
          <w:rFonts w:ascii="Times New Roman" w:eastAsia="Times New Roman" w:hAnsi="Times New Roman" w:cs="Times New Roman"/>
          <w:bCs/>
          <w:color w:val="000000"/>
          <w:sz w:val="24"/>
          <w:szCs w:val="24"/>
          <w:lang w:eastAsia="lv-LV" w:bidi="ar-QA"/>
        </w:rPr>
      </w:pPr>
    </w:p>
    <w:p w:rsidR="00A65DF2" w:rsidRDefault="005F289E" w:rsidP="00A65DF2">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Izsoles pretendentu reģistrācija Izsoļu dalībnieku reģistrā</w:t>
      </w:r>
    </w:p>
    <w:p w:rsidR="006C1471" w:rsidRPr="00A65DF2" w:rsidRDefault="006C1471" w:rsidP="006C1471">
      <w:pPr>
        <w:spacing w:after="0" w:line="240" w:lineRule="auto"/>
        <w:ind w:left="360"/>
        <w:rPr>
          <w:rFonts w:ascii="Times New Roman" w:eastAsia="Times New Roman" w:hAnsi="Times New Roman" w:cs="Times New Roman"/>
          <w:b/>
          <w:color w:val="000000"/>
          <w:sz w:val="24"/>
          <w:szCs w:val="24"/>
          <w:lang w:eastAsia="lv-LV" w:bidi="ar-QA"/>
        </w:rPr>
      </w:pPr>
    </w:p>
    <w:p w:rsidR="00A65DF2" w:rsidRPr="00A65DF2" w:rsidRDefault="005F289E"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Pretendentu </w:t>
      </w:r>
      <w:r w:rsidRPr="00CA7738">
        <w:rPr>
          <w:rFonts w:ascii="Times New Roman" w:eastAsia="Times New Roman" w:hAnsi="Times New Roman" w:cs="Times New Roman"/>
          <w:sz w:val="24"/>
          <w:szCs w:val="24"/>
          <w:lang w:eastAsia="lv-LV"/>
        </w:rPr>
        <w:t xml:space="preserve">reģistrācija notiek </w:t>
      </w:r>
      <w:bookmarkStart w:id="3" w:name="_Hlk42890522"/>
      <w:r w:rsidR="007E30D3" w:rsidRPr="00CA7738">
        <w:rPr>
          <w:rFonts w:ascii="Times New Roman" w:hAnsi="Times New Roman" w:cs="Times New Roman"/>
          <w:sz w:val="24"/>
          <w:szCs w:val="24"/>
        </w:rPr>
        <w:t xml:space="preserve">no 2023.gada </w:t>
      </w:r>
      <w:r w:rsidRPr="00CA7738">
        <w:rPr>
          <w:rFonts w:ascii="Times New Roman" w:hAnsi="Times New Roman" w:cs="Times New Roman"/>
          <w:sz w:val="24"/>
          <w:szCs w:val="24"/>
        </w:rPr>
        <w:t>28.augusta</w:t>
      </w:r>
      <w:r w:rsidR="007E30D3" w:rsidRPr="00CA7738">
        <w:rPr>
          <w:rFonts w:ascii="Times New Roman" w:hAnsi="Times New Roman" w:cs="Times New Roman"/>
          <w:sz w:val="24"/>
          <w:szCs w:val="24"/>
        </w:rPr>
        <w:t xml:space="preserve"> plkst. 13:00 līdz 2023.gada </w:t>
      </w:r>
      <w:r w:rsidRPr="00CA7738">
        <w:rPr>
          <w:rFonts w:ascii="Times New Roman" w:hAnsi="Times New Roman" w:cs="Times New Roman"/>
          <w:sz w:val="24"/>
          <w:szCs w:val="24"/>
        </w:rPr>
        <w:t>17.septembrim</w:t>
      </w:r>
      <w:r w:rsidR="007E30D3" w:rsidRPr="00CA7738">
        <w:rPr>
          <w:rFonts w:ascii="Times New Roman" w:hAnsi="Times New Roman" w:cs="Times New Roman"/>
          <w:sz w:val="24"/>
          <w:szCs w:val="24"/>
        </w:rPr>
        <w:t xml:space="preserve"> plkst.23:59 </w:t>
      </w:r>
      <w:r w:rsidRPr="007E30D3">
        <w:rPr>
          <w:rFonts w:ascii="Times New Roman" w:eastAsia="Times New Roman" w:hAnsi="Times New Roman" w:cs="Times New Roman"/>
          <w:sz w:val="24"/>
          <w:szCs w:val="24"/>
          <w:lang w:eastAsia="lv-LV"/>
        </w:rPr>
        <w:t>elektronis</w:t>
      </w:r>
      <w:r w:rsidRPr="00A65DF2">
        <w:rPr>
          <w:rFonts w:ascii="Times New Roman" w:eastAsia="Times New Roman" w:hAnsi="Times New Roman" w:cs="Times New Roman"/>
          <w:sz w:val="24"/>
          <w:szCs w:val="24"/>
          <w:lang w:eastAsia="lv-LV"/>
        </w:rPr>
        <w:t>ko izsoļ</w:t>
      </w:r>
      <w:r w:rsidRPr="00A65DF2">
        <w:rPr>
          <w:rFonts w:ascii="Times New Roman" w:eastAsia="Times New Roman" w:hAnsi="Times New Roman" w:cs="Times New Roman"/>
          <w:color w:val="000000"/>
          <w:sz w:val="24"/>
          <w:szCs w:val="24"/>
          <w:lang w:eastAsia="lv-LV"/>
        </w:rPr>
        <w:t xml:space="preserve">u vietnē </w:t>
      </w:r>
      <w:bookmarkEnd w:id="3"/>
      <w:r>
        <w:rPr>
          <w:rFonts w:ascii="Times New Roman" w:eastAsia="Times New Roman" w:hAnsi="Times New Roman" w:cs="Times New Roman"/>
          <w:color w:val="0000FF"/>
          <w:sz w:val="24"/>
          <w:szCs w:val="24"/>
          <w:u w:val="single"/>
          <w:lang w:eastAsia="lv-LV"/>
        </w:rPr>
        <w:fldChar w:fldCharType="begin"/>
      </w:r>
      <w:r>
        <w:rPr>
          <w:rFonts w:ascii="Times New Roman" w:eastAsia="Times New Roman" w:hAnsi="Times New Roman" w:cs="Times New Roman"/>
          <w:color w:val="0000FF"/>
          <w:sz w:val="24"/>
          <w:szCs w:val="24"/>
          <w:u w:val="single"/>
          <w:lang w:eastAsia="lv-LV"/>
        </w:rPr>
        <w:instrText xml:space="preserve"> HYPERLINK "https://izsoles.ta.gov.lv" </w:instrText>
      </w:r>
      <w:r>
        <w:rPr>
          <w:rFonts w:ascii="Times New Roman" w:eastAsia="Times New Roman" w:hAnsi="Times New Roman" w:cs="Times New Roman"/>
          <w:color w:val="0000FF"/>
          <w:sz w:val="24"/>
          <w:szCs w:val="24"/>
          <w:u w:val="single"/>
          <w:lang w:eastAsia="lv-LV"/>
        </w:rPr>
        <w:fldChar w:fldCharType="separate"/>
      </w:r>
      <w:r w:rsidRPr="00A65DF2">
        <w:rPr>
          <w:rFonts w:ascii="Times New Roman" w:eastAsia="Times New Roman" w:hAnsi="Times New Roman" w:cs="Times New Roman"/>
          <w:color w:val="0000FF"/>
          <w:sz w:val="24"/>
          <w:szCs w:val="24"/>
          <w:u w:val="single"/>
          <w:lang w:eastAsia="lv-LV"/>
        </w:rPr>
        <w:t>https://izsoles.ta.gov.lv</w:t>
      </w:r>
      <w:r>
        <w:rPr>
          <w:rFonts w:ascii="Times New Roman" w:eastAsia="Times New Roman" w:hAnsi="Times New Roman" w:cs="Times New Roman"/>
          <w:color w:val="0000FF"/>
          <w:sz w:val="24"/>
          <w:szCs w:val="24"/>
          <w:u w:val="single"/>
          <w:lang w:eastAsia="lv-LV"/>
        </w:rPr>
        <w:fldChar w:fldCharType="end"/>
      </w:r>
      <w:r w:rsidRPr="00A65DF2">
        <w:rPr>
          <w:rFonts w:ascii="Times New Roman" w:eastAsia="Times New Roman" w:hAnsi="Times New Roman" w:cs="Times New Roman"/>
          <w:color w:val="000000"/>
          <w:sz w:val="24"/>
          <w:szCs w:val="24"/>
          <w:lang w:eastAsia="lv-LV"/>
        </w:rPr>
        <w:t xml:space="preserve"> uzturētā izsoļu dalībnieku reģistrā pēc oficiāla paziņojuma par izsoli </w:t>
      </w:r>
      <w:r w:rsidRPr="00A65DF2">
        <w:rPr>
          <w:rFonts w:ascii="Times New Roman" w:eastAsia="Times New Roman" w:hAnsi="Times New Roman" w:cs="Times New Roman"/>
          <w:color w:val="000000"/>
          <w:sz w:val="24"/>
          <w:szCs w:val="24"/>
          <w:lang w:eastAsia="lv-LV"/>
        </w:rPr>
        <w:lastRenderedPageBreak/>
        <w:t>publicēšanas Latvijas Republikas oficiālajā izdevumā “Latvijas Vēstnesis” tīm</w:t>
      </w:r>
      <w:r w:rsidRPr="00A65DF2">
        <w:rPr>
          <w:rFonts w:ascii="Times New Roman" w:eastAsia="Times New Roman" w:hAnsi="Times New Roman" w:cs="Times New Roman"/>
          <w:color w:val="000000"/>
          <w:sz w:val="24"/>
          <w:szCs w:val="24"/>
          <w:lang w:eastAsia="lv-LV"/>
        </w:rPr>
        <w:t xml:space="preserve">ekļa vietnē </w:t>
      </w:r>
      <w:hyperlink r:id="rId13" w:history="1">
        <w:r w:rsidRPr="00A65DF2">
          <w:rPr>
            <w:rFonts w:ascii="Times New Roman" w:eastAsia="Times New Roman" w:hAnsi="Times New Roman" w:cs="Times New Roman"/>
            <w:color w:val="0000FF"/>
            <w:sz w:val="24"/>
            <w:szCs w:val="24"/>
            <w:u w:val="single"/>
            <w:lang w:eastAsia="lv-LV"/>
          </w:rPr>
          <w:t>www.vestnesis.lv</w:t>
        </w:r>
      </w:hyperlink>
      <w:r w:rsidRPr="00A65DF2">
        <w:rPr>
          <w:rFonts w:ascii="Times New Roman" w:eastAsia="Times New Roman" w:hAnsi="Times New Roman" w:cs="Times New Roman"/>
          <w:color w:val="000000"/>
          <w:sz w:val="24"/>
          <w:szCs w:val="24"/>
          <w:lang w:eastAsia="lv-LV"/>
        </w:rPr>
        <w:t xml:space="preserve">  </w:t>
      </w:r>
    </w:p>
    <w:p w:rsidR="00A65DF2" w:rsidRPr="00A65DF2" w:rsidRDefault="005F289E"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Izsoles pretendenti - fiziskas personas, kuras vēlas savā vai cita vārdā vai juridiskās personas vārdā pieteikties izsolei, elektronisko izsoļu vietnē </w:t>
      </w:r>
      <w:hyperlink r:id="rId14" w:history="1">
        <w:r w:rsidRPr="00A65DF2">
          <w:rPr>
            <w:rFonts w:ascii="Times New Roman" w:eastAsia="Times New Roman" w:hAnsi="Times New Roman" w:cs="Times New Roman"/>
            <w:color w:val="0000FF"/>
            <w:sz w:val="24"/>
            <w:szCs w:val="24"/>
            <w:u w:val="single"/>
            <w:lang w:eastAsia="lv-LV"/>
          </w:rPr>
          <w:t>https://izsoles.ta.gov.lv</w:t>
        </w:r>
      </w:hyperlink>
      <w:r w:rsidRPr="00A65DF2">
        <w:rPr>
          <w:rFonts w:ascii="Times New Roman" w:eastAsia="Times New Roman" w:hAnsi="Times New Roman" w:cs="Times New Roman"/>
          <w:color w:val="000000"/>
          <w:sz w:val="24"/>
          <w:szCs w:val="24"/>
          <w:lang w:eastAsia="lv-LV"/>
        </w:rPr>
        <w:t xml:space="preserve">  norāda: </w:t>
      </w:r>
    </w:p>
    <w:p w:rsidR="00A65DF2" w:rsidRPr="00A65DF2" w:rsidRDefault="005F289E" w:rsidP="00A65DF2">
      <w:pPr>
        <w:numPr>
          <w:ilvl w:val="2"/>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Fiziska persona: </w:t>
      </w:r>
    </w:p>
    <w:p w:rsidR="00A65DF2" w:rsidRPr="00A65DF2" w:rsidRDefault="005F289E"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Vārdu, uzvārdu; </w:t>
      </w:r>
    </w:p>
    <w:p w:rsidR="00A65DF2" w:rsidRPr="00A65DF2" w:rsidRDefault="005F289E"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Personas kodu vai dzimšanas datumu (persona, kurai nav piešķirts personas kods); </w:t>
      </w:r>
    </w:p>
    <w:p w:rsidR="00A65DF2" w:rsidRPr="00A65DF2" w:rsidRDefault="005F289E"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Kontaktadresi; </w:t>
      </w:r>
    </w:p>
    <w:p w:rsidR="00A65DF2" w:rsidRPr="00A65DF2" w:rsidRDefault="005F289E"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Personu apliecinoša dokumenta veidu un numuru; </w:t>
      </w:r>
    </w:p>
    <w:p w:rsidR="00A65DF2" w:rsidRPr="00A65DF2" w:rsidRDefault="005F289E"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Norēķinu rekvizītus (kredītiestādes konta numurs, uz kuru personai atmaksājama nodrošinājuma summa); </w:t>
      </w:r>
    </w:p>
    <w:p w:rsidR="00A65DF2" w:rsidRPr="00A65DF2" w:rsidRDefault="005F289E"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Personas papildu kontaktinformāciju – elektroniskā pasta adresi un tālruņa numuru (ja tāds ir). </w:t>
      </w:r>
    </w:p>
    <w:p w:rsidR="00A65DF2" w:rsidRPr="00A65DF2" w:rsidRDefault="005F289E" w:rsidP="00A65DF2">
      <w:pPr>
        <w:numPr>
          <w:ilvl w:val="2"/>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 Fiziska persona, kura pārstāv citu fizisku vai juridisku</w:t>
      </w:r>
      <w:r w:rsidRPr="00A65DF2">
        <w:rPr>
          <w:rFonts w:ascii="Times New Roman" w:eastAsia="Times New Roman" w:hAnsi="Times New Roman" w:cs="Times New Roman"/>
          <w:color w:val="000000"/>
          <w:sz w:val="24"/>
          <w:szCs w:val="24"/>
          <w:lang w:eastAsia="lv-LV"/>
        </w:rPr>
        <w:t xml:space="preserve"> personu, papildus punktā norādītajam, sniedz informāciju par: </w:t>
      </w:r>
    </w:p>
    <w:p w:rsidR="00A65DF2" w:rsidRPr="00A65DF2" w:rsidRDefault="005F289E" w:rsidP="00A65DF2">
      <w:pPr>
        <w:numPr>
          <w:ilvl w:val="3"/>
          <w:numId w:val="2"/>
        </w:numPr>
        <w:tabs>
          <w:tab w:val="num" w:pos="1418"/>
        </w:tabs>
        <w:autoSpaceDE w:val="0"/>
        <w:autoSpaceDN w:val="0"/>
        <w:adjustRightInd w:val="0"/>
        <w:spacing w:after="0" w:line="240" w:lineRule="auto"/>
        <w:ind w:hanging="862"/>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Pārstāvamās personas veidu; </w:t>
      </w:r>
    </w:p>
    <w:p w:rsidR="00A65DF2" w:rsidRPr="00A65DF2" w:rsidRDefault="005F289E" w:rsidP="00A65DF2">
      <w:pPr>
        <w:numPr>
          <w:ilvl w:val="3"/>
          <w:numId w:val="2"/>
        </w:numPr>
        <w:tabs>
          <w:tab w:val="num" w:pos="1418"/>
        </w:tabs>
        <w:autoSpaceDE w:val="0"/>
        <w:autoSpaceDN w:val="0"/>
        <w:adjustRightInd w:val="0"/>
        <w:spacing w:after="0" w:line="240" w:lineRule="auto"/>
        <w:ind w:hanging="862"/>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Vārdu, uzvārdu fiziskai personai vai nosaukumu juridiskai personai; </w:t>
      </w:r>
    </w:p>
    <w:p w:rsidR="00A65DF2" w:rsidRPr="00A65DF2" w:rsidRDefault="005F289E" w:rsidP="00A65DF2">
      <w:pPr>
        <w:numPr>
          <w:ilvl w:val="3"/>
          <w:numId w:val="2"/>
        </w:numPr>
        <w:autoSpaceDE w:val="0"/>
        <w:autoSpaceDN w:val="0"/>
        <w:adjustRightInd w:val="0"/>
        <w:spacing w:after="0" w:line="240" w:lineRule="auto"/>
        <w:ind w:hanging="862"/>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Personas kodu vai dzimšanas datumu (ārzemniekam) fiziskai personai vai reģistrācijas numuru juridiskai personai; </w:t>
      </w:r>
    </w:p>
    <w:p w:rsidR="00A65DF2" w:rsidRPr="00A65DF2" w:rsidRDefault="005F289E"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Kontaktadresi; </w:t>
      </w:r>
    </w:p>
    <w:p w:rsidR="00A65DF2" w:rsidRPr="00A65DF2" w:rsidRDefault="005F289E"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Personu apliecinoša dokumenta veidu un numuru fiziskai personai; </w:t>
      </w:r>
    </w:p>
    <w:p w:rsidR="00A65DF2" w:rsidRPr="00A65DF2" w:rsidRDefault="005F289E"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Informāciju par notariāli apliecinātu pilnvaru, ja reģistrēt</w:t>
      </w:r>
      <w:r w:rsidRPr="00A65DF2">
        <w:rPr>
          <w:rFonts w:ascii="Times New Roman" w:eastAsia="Times New Roman" w:hAnsi="Times New Roman" w:cs="Times New Roman"/>
          <w:color w:val="000000"/>
          <w:sz w:val="24"/>
          <w:szCs w:val="24"/>
          <w:lang w:eastAsia="lv-LV"/>
        </w:rPr>
        <w:t>s lietotājs izsolē pārstāv citu fizisku personu, vai informāciju par rakstiski noformētu pilnvaru vai dokumentu, kas apliecina reģistrēta lietotāja tiesības pārstāvēt juridisku personu bez īpaša pilnvarojuma, ja reģistrēts lietotājs pārstāv juridisku perso</w:t>
      </w:r>
      <w:r w:rsidRPr="00A65DF2">
        <w:rPr>
          <w:rFonts w:ascii="Times New Roman" w:eastAsia="Times New Roman" w:hAnsi="Times New Roman" w:cs="Times New Roman"/>
          <w:color w:val="000000"/>
          <w:sz w:val="24"/>
          <w:szCs w:val="24"/>
          <w:lang w:eastAsia="lv-LV"/>
        </w:rPr>
        <w:t xml:space="preserve">nu; </w:t>
      </w:r>
    </w:p>
    <w:p w:rsidR="00A65DF2" w:rsidRPr="00A65DF2" w:rsidRDefault="005F289E"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Informāciju par pilnvarojuma apjomu (pārstāvības tiesības konkrētai izsolei, vairākām konkrētām izsolēm, uz noteiktu laiku, pastāvīgi); </w:t>
      </w:r>
    </w:p>
    <w:p w:rsidR="00A65DF2" w:rsidRPr="00A65DF2" w:rsidRDefault="005F289E"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Attiecīgās lēmējinstitūcijas lēmumu par nekustamā īpašuma iegādi juridiskajai personai. </w:t>
      </w:r>
    </w:p>
    <w:p w:rsidR="00A65DF2" w:rsidRPr="00A65DF2" w:rsidRDefault="005F289E"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lastRenderedPageBreak/>
        <w:t>Reģistrējoties Izsoļu dal</w:t>
      </w:r>
      <w:r w:rsidRPr="00A65DF2">
        <w:rPr>
          <w:rFonts w:ascii="Times New Roman" w:eastAsia="Times New Roman" w:hAnsi="Times New Roman" w:cs="Times New Roman"/>
          <w:color w:val="000000"/>
          <w:sz w:val="24"/>
          <w:szCs w:val="24"/>
          <w:lang w:eastAsia="lv-LV"/>
        </w:rPr>
        <w:t xml:space="preserve">ībnieku reģistrā, persona iepazīstas ar elektronisko izsoļu vietnes lietošanas noteikumiem un apliecina noteikumu ievērošanu, kā arī par sevi sniegto datu pareizību. </w:t>
      </w:r>
    </w:p>
    <w:p w:rsidR="00A65DF2" w:rsidRPr="00A65DF2" w:rsidRDefault="005F289E"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Ziņas par personu iekļauj Izsoļu dalībnieku reģistrā, pamatojoties uz personas iesniegumu</w:t>
      </w:r>
      <w:r w:rsidRPr="00A65DF2">
        <w:rPr>
          <w:rFonts w:ascii="Times New Roman" w:eastAsia="Times New Roman" w:hAnsi="Times New Roman" w:cs="Times New Roman"/>
          <w:color w:val="000000"/>
          <w:sz w:val="24"/>
          <w:szCs w:val="24"/>
          <w:lang w:eastAsia="lv-LV"/>
        </w:rPr>
        <w:t xml:space="preserve">. Iesniegumu persona iesniedz patstāvīgi, izmantojot elektronisko izsoļu vietnē pieejamo elektronisko pakalpojumu “Par e-izsoļu vietnes dalībnieka dalību konkrētā izsolē” un identificējoties ar vienu no vienotajā valsts un pašvaldību portālā </w:t>
      </w:r>
      <w:hyperlink r:id="rId15" w:history="1">
        <w:r w:rsidRPr="00A65DF2">
          <w:rPr>
            <w:rFonts w:ascii="Times New Roman" w:eastAsia="Times New Roman" w:hAnsi="Times New Roman" w:cs="Times New Roman"/>
            <w:color w:val="0000FF"/>
            <w:sz w:val="24"/>
            <w:szCs w:val="24"/>
            <w:u w:val="single"/>
            <w:lang w:eastAsia="lv-LV"/>
          </w:rPr>
          <w:t>www.latvija.lv</w:t>
        </w:r>
      </w:hyperlink>
      <w:r w:rsidRPr="00A65DF2">
        <w:rPr>
          <w:rFonts w:ascii="Times New Roman" w:eastAsia="Times New Roman" w:hAnsi="Times New Roman" w:cs="Times New Roman"/>
          <w:color w:val="000000"/>
          <w:sz w:val="24"/>
          <w:szCs w:val="24"/>
          <w:lang w:eastAsia="lv-LV"/>
        </w:rPr>
        <w:t xml:space="preserve">  piedāvātajiem identifikācijas līdzekļiem. </w:t>
      </w:r>
    </w:p>
    <w:p w:rsidR="00A65DF2" w:rsidRPr="00A65DF2" w:rsidRDefault="005F289E"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Reģistrēts lietotājs, kurš vēlas piedalīties izsludinātajā izsolē, elektronisko izsoļu vietnē nosūta izsoles rīkotājam lūgumu par autorizēšanu dalībai konkrētā izsolē un izs</w:t>
      </w:r>
      <w:r w:rsidRPr="00A65DF2">
        <w:rPr>
          <w:rFonts w:ascii="Times New Roman" w:eastAsia="Times New Roman" w:hAnsi="Times New Roman" w:cs="Times New Roman"/>
          <w:color w:val="000000"/>
          <w:sz w:val="24"/>
          <w:szCs w:val="24"/>
          <w:lang w:eastAsia="lv-LV"/>
        </w:rPr>
        <w:t>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w:t>
      </w:r>
      <w:r w:rsidRPr="00A65DF2">
        <w:rPr>
          <w:rFonts w:ascii="Times New Roman" w:eastAsia="Times New Roman" w:hAnsi="Times New Roman" w:cs="Times New Roman"/>
          <w:color w:val="000000"/>
          <w:sz w:val="24"/>
          <w:szCs w:val="24"/>
          <w:lang w:eastAsia="lv-LV"/>
        </w:rPr>
        <w:t>istrētam lietotājam sagatavotu rēķinu.</w:t>
      </w:r>
    </w:p>
    <w:p w:rsidR="00A65DF2" w:rsidRPr="00A65DF2" w:rsidRDefault="005F289E" w:rsidP="00A65DF2">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Izsoles rīkotājs autorizē izsoles pretendentu, kurš izpildījis izsoles priekšnoteikumus, dalībai izsolē 7 (septiņu) dienu laikā, izmantojot elektronisko izsoļu vietnē pieejamo rīku.</w:t>
      </w:r>
    </w:p>
    <w:p w:rsidR="00A65DF2" w:rsidRPr="00A65DF2" w:rsidRDefault="005F289E" w:rsidP="00A65DF2">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Informāciju par autorizēšanu dalība</w:t>
      </w:r>
      <w:r w:rsidRPr="00A65DF2">
        <w:rPr>
          <w:rFonts w:ascii="Times New Roman" w:eastAsia="Times New Roman" w:hAnsi="Times New Roman" w:cs="Times New Roman"/>
          <w:sz w:val="24"/>
          <w:szCs w:val="24"/>
          <w:lang w:eastAsia="lv-LV"/>
        </w:rPr>
        <w:t>i izsolē izsoles rīkotājs reģistrētam lietotājam nosūta elektroniski uz elektronisko izsoļu vietnē reģistrētam lietotājam izveidoto kontu.</w:t>
      </w:r>
    </w:p>
    <w:p w:rsidR="00A65DF2" w:rsidRPr="00A65DF2" w:rsidRDefault="005F289E" w:rsidP="00A65DF2">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Autorizējot personu izsolei, katram solītājam elektronisko izsoļu vietnes sistēma automātiski izveido unikālu identif</w:t>
      </w:r>
      <w:r w:rsidRPr="00A65DF2">
        <w:rPr>
          <w:rFonts w:ascii="Times New Roman" w:eastAsia="Times New Roman" w:hAnsi="Times New Roman" w:cs="Times New Roman"/>
          <w:sz w:val="24"/>
          <w:szCs w:val="24"/>
          <w:lang w:eastAsia="lv-LV"/>
        </w:rPr>
        <w:t>ikatoru.</w:t>
      </w:r>
    </w:p>
    <w:p w:rsidR="00A65DF2" w:rsidRPr="00A65DF2" w:rsidRDefault="005F289E" w:rsidP="00A65DF2">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 xml:space="preserve"> Izsoles pretendents netiek reģistrēts, ja:</w:t>
      </w:r>
    </w:p>
    <w:p w:rsidR="00A65DF2" w:rsidRPr="00A65DF2" w:rsidRDefault="005F289E" w:rsidP="00A65DF2">
      <w:pPr>
        <w:numPr>
          <w:ilvl w:val="2"/>
          <w:numId w:val="2"/>
        </w:numPr>
        <w:autoSpaceDE w:val="0"/>
        <w:autoSpaceDN w:val="0"/>
        <w:adjustRightInd w:val="0"/>
        <w:spacing w:after="0" w:line="240" w:lineRule="auto"/>
        <w:ind w:left="1134"/>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 xml:space="preserve"> nav vēl iestājies vai ir beidzies pretendentu reģistrācijas termiņš;</w:t>
      </w:r>
    </w:p>
    <w:p w:rsidR="00A65DF2" w:rsidRPr="00A65DF2" w:rsidRDefault="005F289E" w:rsidP="00A65DF2">
      <w:pPr>
        <w:numPr>
          <w:ilvl w:val="2"/>
          <w:numId w:val="2"/>
        </w:numPr>
        <w:autoSpaceDE w:val="0"/>
        <w:autoSpaceDN w:val="0"/>
        <w:adjustRightInd w:val="0"/>
        <w:spacing w:after="0" w:line="240" w:lineRule="auto"/>
        <w:ind w:left="1134"/>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ja nav izpildīti visi šo noteikumu 4.2.1.punktā vai 4.2.2.punktā minētie norādījumi;</w:t>
      </w:r>
    </w:p>
    <w:p w:rsidR="00A65DF2" w:rsidRPr="00A65DF2" w:rsidRDefault="005F289E" w:rsidP="00A65DF2">
      <w:pPr>
        <w:numPr>
          <w:ilvl w:val="2"/>
          <w:numId w:val="2"/>
        </w:numPr>
        <w:autoSpaceDE w:val="0"/>
        <w:autoSpaceDN w:val="0"/>
        <w:adjustRightInd w:val="0"/>
        <w:spacing w:after="0" w:line="240" w:lineRule="auto"/>
        <w:ind w:left="1134"/>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konstatēts, ka pretendentam ir izsoles noteikumu</w:t>
      </w:r>
      <w:r w:rsidRPr="00A65DF2">
        <w:rPr>
          <w:rFonts w:ascii="Times New Roman" w:eastAsia="Times New Roman" w:hAnsi="Times New Roman" w:cs="Times New Roman"/>
          <w:sz w:val="24"/>
          <w:szCs w:val="24"/>
          <w:lang w:eastAsia="lv-LV"/>
        </w:rPr>
        <w:t xml:space="preserve"> 3.1.punktā minētās parādsaistības;</w:t>
      </w:r>
    </w:p>
    <w:p w:rsidR="00A65DF2" w:rsidRPr="00A65DF2" w:rsidRDefault="005F289E" w:rsidP="00A65DF2">
      <w:pPr>
        <w:numPr>
          <w:ilvl w:val="2"/>
          <w:numId w:val="2"/>
        </w:numPr>
        <w:autoSpaceDE w:val="0"/>
        <w:autoSpaceDN w:val="0"/>
        <w:adjustRightInd w:val="0"/>
        <w:spacing w:after="0" w:line="240" w:lineRule="auto"/>
        <w:ind w:left="1134"/>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 xml:space="preserve"> fiziskā vai juridiskā persona saskaņā ar spēkā esošajiem normatīvajiem aktiem nevar iegūt savā īpašumā zemi.</w:t>
      </w:r>
    </w:p>
    <w:p w:rsidR="00A65DF2" w:rsidRPr="00A65DF2" w:rsidRDefault="005F289E" w:rsidP="00A65DF2">
      <w:pPr>
        <w:numPr>
          <w:ilvl w:val="1"/>
          <w:numId w:val="2"/>
        </w:numPr>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Izsoles rīkotāji nav tiesīgi līdz izsoles sākumam sniegt informāciju par izsoles pretendentiem.</w:t>
      </w:r>
    </w:p>
    <w:p w:rsidR="00A65DF2" w:rsidRPr="00A65DF2" w:rsidRDefault="005F289E" w:rsidP="00A65DF2">
      <w:pPr>
        <w:numPr>
          <w:ilvl w:val="1"/>
          <w:numId w:val="2"/>
        </w:num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bCs/>
          <w:sz w:val="24"/>
          <w:szCs w:val="24"/>
          <w:lang w:eastAsia="lv-LV"/>
        </w:rPr>
        <w:t xml:space="preserve">Izsoles pretendentam pirms reģistrācijas izsolei ir tiesības iepazīties ar </w:t>
      </w:r>
      <w:r w:rsidR="004D4C72">
        <w:rPr>
          <w:rFonts w:ascii="Times New Roman" w:eastAsia="Times New Roman" w:hAnsi="Times New Roman" w:cs="Times New Roman"/>
          <w:bCs/>
          <w:sz w:val="24"/>
          <w:szCs w:val="24"/>
          <w:lang w:eastAsia="lv-LV"/>
        </w:rPr>
        <w:t>dzīvokļa īpašumu</w:t>
      </w:r>
      <w:r w:rsidRPr="00A65DF2">
        <w:rPr>
          <w:rFonts w:ascii="Times New Roman" w:eastAsia="Times New Roman" w:hAnsi="Times New Roman" w:cs="Times New Roman"/>
          <w:bCs/>
          <w:sz w:val="24"/>
          <w:szCs w:val="24"/>
          <w:lang w:eastAsia="lv-LV"/>
        </w:rPr>
        <w:t xml:space="preserve">, tā tehniskajiem rādītājiem – dokumentiem, kuri raksturo pārdodamo </w:t>
      </w:r>
      <w:r w:rsidR="004D4C72">
        <w:rPr>
          <w:rFonts w:ascii="Times New Roman" w:eastAsia="Times New Roman" w:hAnsi="Times New Roman" w:cs="Times New Roman"/>
          <w:bCs/>
          <w:sz w:val="24"/>
          <w:szCs w:val="24"/>
          <w:lang w:eastAsia="lv-LV"/>
        </w:rPr>
        <w:lastRenderedPageBreak/>
        <w:t>īpašumu</w:t>
      </w:r>
      <w:r w:rsidRPr="00A65DF2">
        <w:rPr>
          <w:rFonts w:ascii="Times New Roman" w:eastAsia="Times New Roman" w:hAnsi="Times New Roman" w:cs="Times New Roman"/>
          <w:bCs/>
          <w:sz w:val="24"/>
          <w:szCs w:val="24"/>
          <w:lang w:eastAsia="lv-LV"/>
        </w:rPr>
        <w:t xml:space="preserve"> un ir izsoles rīkotāja rīcībā, iepriekš sazinoties ar </w:t>
      </w:r>
      <w:r>
        <w:rPr>
          <w:rFonts w:ascii="Times New Roman" w:eastAsia="Times New Roman" w:hAnsi="Times New Roman" w:cs="Times New Roman"/>
          <w:bCs/>
          <w:sz w:val="24"/>
          <w:szCs w:val="24"/>
          <w:lang w:eastAsia="lv-LV"/>
        </w:rPr>
        <w:t>iestādes “</w:t>
      </w:r>
      <w:r w:rsidR="004D4C72">
        <w:rPr>
          <w:rFonts w:ascii="Times New Roman" w:eastAsia="Times New Roman" w:hAnsi="Times New Roman" w:cs="Times New Roman"/>
          <w:bCs/>
          <w:sz w:val="24"/>
          <w:szCs w:val="24"/>
          <w:lang w:eastAsia="lv-LV"/>
        </w:rPr>
        <w:t>Dricānu</w:t>
      </w:r>
      <w:r w:rsidRPr="00A65DF2">
        <w:rPr>
          <w:rFonts w:ascii="Times New Roman" w:eastAsia="Times New Roman" w:hAnsi="Times New Roman" w:cs="Times New Roman"/>
          <w:bCs/>
          <w:sz w:val="24"/>
          <w:szCs w:val="24"/>
          <w:lang w:eastAsia="lv-LV"/>
        </w:rPr>
        <w:t xml:space="preserve"> apvienības pārval</w:t>
      </w:r>
      <w:r w:rsidRPr="00A65DF2">
        <w:rPr>
          <w:rFonts w:ascii="Times New Roman" w:eastAsia="Times New Roman" w:hAnsi="Times New Roman" w:cs="Times New Roman"/>
          <w:bCs/>
          <w:sz w:val="24"/>
          <w:szCs w:val="24"/>
          <w:lang w:eastAsia="lv-LV"/>
        </w:rPr>
        <w:t>de</w:t>
      </w:r>
      <w:r>
        <w:rPr>
          <w:rFonts w:ascii="Times New Roman" w:eastAsia="Times New Roman" w:hAnsi="Times New Roman" w:cs="Times New Roman"/>
          <w:bCs/>
          <w:sz w:val="24"/>
          <w:szCs w:val="24"/>
          <w:lang w:eastAsia="lv-LV"/>
        </w:rPr>
        <w:t>”</w:t>
      </w:r>
      <w:r w:rsidRPr="00A65DF2">
        <w:rPr>
          <w:rFonts w:ascii="Times New Roman" w:eastAsia="Times New Roman" w:hAnsi="Times New Roman" w:cs="Times New Roman"/>
          <w:bCs/>
          <w:sz w:val="24"/>
          <w:szCs w:val="24"/>
          <w:lang w:eastAsia="lv-LV"/>
        </w:rPr>
        <w:t xml:space="preserve">  pārstāvi pa tālruni </w:t>
      </w:r>
      <w:r w:rsidR="004D4C72">
        <w:rPr>
          <w:rFonts w:ascii="Times New Roman" w:eastAsia="Times New Roman" w:hAnsi="Times New Roman" w:cs="Times New Roman"/>
          <w:bCs/>
          <w:sz w:val="24"/>
          <w:szCs w:val="24"/>
          <w:lang w:eastAsia="lv-LV"/>
        </w:rPr>
        <w:t>27882344</w:t>
      </w:r>
      <w:r w:rsidRPr="00A65DF2">
        <w:rPr>
          <w:rFonts w:ascii="Times New Roman" w:eastAsia="Times New Roman" w:hAnsi="Times New Roman" w:cs="Times New Roman"/>
          <w:bCs/>
          <w:sz w:val="24"/>
          <w:szCs w:val="24"/>
          <w:lang w:eastAsia="lv-LV"/>
        </w:rPr>
        <w:t xml:space="preserve">. </w:t>
      </w:r>
    </w:p>
    <w:p w:rsidR="00A65DF2" w:rsidRPr="00A65DF2" w:rsidRDefault="00A65DF2" w:rsidP="00A65DF2">
      <w:pPr>
        <w:autoSpaceDE w:val="0"/>
        <w:autoSpaceDN w:val="0"/>
        <w:adjustRightInd w:val="0"/>
        <w:spacing w:after="0" w:line="240" w:lineRule="auto"/>
        <w:ind w:left="567"/>
        <w:jc w:val="both"/>
        <w:rPr>
          <w:rFonts w:ascii="Times New Roman" w:eastAsia="Times New Roman" w:hAnsi="Times New Roman" w:cs="Times New Roman"/>
          <w:color w:val="000000"/>
          <w:sz w:val="24"/>
          <w:szCs w:val="24"/>
          <w:lang w:eastAsia="lv-LV"/>
        </w:rPr>
      </w:pPr>
    </w:p>
    <w:p w:rsidR="00A65DF2" w:rsidRPr="00A65DF2" w:rsidRDefault="005F289E" w:rsidP="00A65DF2">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Izsoles norise</w:t>
      </w:r>
    </w:p>
    <w:p w:rsidR="007E30D3" w:rsidRPr="00CA7738" w:rsidRDefault="005F289E" w:rsidP="007E30D3">
      <w:pPr>
        <w:pStyle w:val="Default"/>
        <w:numPr>
          <w:ilvl w:val="1"/>
          <w:numId w:val="2"/>
        </w:numPr>
        <w:jc w:val="both"/>
        <w:rPr>
          <w:color w:val="auto"/>
        </w:rPr>
      </w:pPr>
      <w:r w:rsidRPr="007E30D3">
        <w:t xml:space="preserve">Izsole sākas elektronisko izsoļu vietnē </w:t>
      </w:r>
      <w:hyperlink r:id="rId16" w:history="1">
        <w:r w:rsidRPr="007E30D3">
          <w:rPr>
            <w:color w:val="0000FF"/>
            <w:u w:val="single"/>
          </w:rPr>
          <w:t>https://izsoles.ta.gov.lv</w:t>
        </w:r>
      </w:hyperlink>
      <w:r w:rsidRPr="007E30D3">
        <w:t xml:space="preserve"> </w:t>
      </w:r>
      <w:r w:rsidRPr="00CA7738">
        <w:rPr>
          <w:color w:val="auto"/>
        </w:rPr>
        <w:t xml:space="preserve">2023.gada 28.augustā plkst.13:00 un noslēdzas 2023.gada 27.septembrim plkst. 13:00. </w:t>
      </w:r>
    </w:p>
    <w:p w:rsidR="00A65DF2" w:rsidRPr="007E30D3" w:rsidRDefault="005F289E" w:rsidP="00BD28F1">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7E30D3">
        <w:rPr>
          <w:rFonts w:ascii="Times New Roman" w:eastAsia="Times New Roman" w:hAnsi="Times New Roman" w:cs="Times New Roman"/>
          <w:color w:val="000000"/>
          <w:sz w:val="24"/>
          <w:szCs w:val="24"/>
          <w:lang w:eastAsia="lv-LV"/>
        </w:rPr>
        <w:t xml:space="preserve">Izsolei autorizētie dalībnieki drīkst izdarīt solījumus visā izsoles norises laikā. </w:t>
      </w:r>
    </w:p>
    <w:p w:rsidR="00A65DF2" w:rsidRPr="00A65DF2" w:rsidRDefault="005F289E"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Ja pēdējo piecu minūšu laikā pirms izsoles noslēgšanai noteiktā laika tiek reģistrēts solījums, izsoles laiks automātiski tiek pagarināts par 5 (piecām) minūtēm. </w:t>
      </w:r>
    </w:p>
    <w:p w:rsidR="00A65DF2" w:rsidRPr="00A65DF2" w:rsidRDefault="005F289E"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Ja pēdēj</w:t>
      </w:r>
      <w:r w:rsidRPr="00A65DF2">
        <w:rPr>
          <w:rFonts w:ascii="Times New Roman" w:eastAsia="Times New Roman" w:hAnsi="Times New Roman" w:cs="Times New Roman"/>
          <w:color w:val="000000"/>
          <w:sz w:val="24"/>
          <w:szCs w:val="24"/>
          <w:lang w:eastAsia="lv-LV"/>
        </w:rPr>
        <w:t xml:space="preserve">ās stundas laikā pirms izsoles noslēgšanas tiek konstatēti būtiski tehniski traucējumi, kas var ietekmēt izsoles rezultātu, un tie nav saistīti ar sistēmas drošības pārkāpumiem, izsoles laiks automātiski tiek pagarināts līdz nākamās darbadienas plkst. </w:t>
      </w:r>
      <w:r w:rsidRPr="00A65DF2">
        <w:rPr>
          <w:rFonts w:ascii="Times New Roman" w:eastAsia="Times New Roman" w:hAnsi="Times New Roman" w:cs="Times New Roman"/>
          <w:sz w:val="24"/>
          <w:szCs w:val="24"/>
          <w:lang w:eastAsia="lv-LV"/>
        </w:rPr>
        <w:t>13:0</w:t>
      </w:r>
      <w:r w:rsidRPr="00A65DF2">
        <w:rPr>
          <w:rFonts w:ascii="Times New Roman" w:eastAsia="Times New Roman" w:hAnsi="Times New Roman" w:cs="Times New Roman"/>
          <w:sz w:val="24"/>
          <w:szCs w:val="24"/>
          <w:lang w:eastAsia="lv-LV"/>
        </w:rPr>
        <w:t>0.</w:t>
      </w:r>
      <w:r w:rsidRPr="00A65DF2">
        <w:rPr>
          <w:rFonts w:ascii="Times New Roman" w:eastAsia="Times New Roman" w:hAnsi="Times New Roman" w:cs="Times New Roman"/>
          <w:color w:val="000000"/>
          <w:sz w:val="24"/>
          <w:szCs w:val="24"/>
          <w:lang w:eastAsia="lv-LV"/>
        </w:rPr>
        <w:t xml:space="preserve"> </w:t>
      </w:r>
    </w:p>
    <w:p w:rsidR="00A65DF2" w:rsidRPr="00A65DF2" w:rsidRDefault="005F289E"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Pēc izsoles noslēgšanas solījumus nereģistrē un elektronisko izsoļu vietnē tiek norādīts izsoles noslēgums datums, laiks un pēdējais izdarītais solījums. </w:t>
      </w:r>
    </w:p>
    <w:p w:rsidR="00A65DF2" w:rsidRPr="00A65DF2" w:rsidRDefault="005F289E"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w:t>
      </w:r>
      <w:r w:rsidRPr="00A65DF2">
        <w:rPr>
          <w:rFonts w:ascii="Times New Roman" w:eastAsia="Times New Roman" w:hAnsi="Times New Roman" w:cs="Times New Roman"/>
          <w:color w:val="000000"/>
          <w:sz w:val="24"/>
          <w:szCs w:val="24"/>
          <w:lang w:eastAsia="lv-LV"/>
        </w:rPr>
        <w:t xml:space="preserve">tronisko izsoļu vietnē. </w:t>
      </w:r>
    </w:p>
    <w:p w:rsidR="00A65DF2" w:rsidRPr="00A65DF2" w:rsidRDefault="005F289E"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Pēc izsoles slēgšanas sistēma automātiski sagatavo izsoles aktu, kuru izsoles komisija apstiprina </w:t>
      </w:r>
      <w:r w:rsidRPr="00A65DF2">
        <w:rPr>
          <w:rFonts w:ascii="Times New Roman" w:eastAsia="Times New Roman" w:hAnsi="Times New Roman" w:cs="Times New Roman"/>
          <w:sz w:val="24"/>
          <w:szCs w:val="24"/>
          <w:lang w:eastAsia="lv-LV"/>
        </w:rPr>
        <w:t>septiņu dienu laikā</w:t>
      </w:r>
      <w:r w:rsidRPr="00A65DF2">
        <w:rPr>
          <w:rFonts w:ascii="Times New Roman" w:eastAsia="Times New Roman" w:hAnsi="Times New Roman" w:cs="Times New Roman"/>
          <w:color w:val="000000"/>
          <w:sz w:val="24"/>
          <w:szCs w:val="24"/>
          <w:lang w:eastAsia="lv-LV"/>
        </w:rPr>
        <w:t xml:space="preserve"> pēc izsoles. </w:t>
      </w:r>
    </w:p>
    <w:p w:rsidR="00A65DF2" w:rsidRPr="00A65DF2" w:rsidRDefault="005F289E"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Izsoles dalībniekiem, kuri piedalījušies izsolē, bet nav nosolījuši izsoles Objektu, </w:t>
      </w:r>
      <w:r w:rsidR="007E30D3">
        <w:rPr>
          <w:rFonts w:ascii="Times New Roman" w:eastAsia="Times New Roman" w:hAnsi="Times New Roman" w:cs="Times New Roman"/>
          <w:color w:val="000000"/>
          <w:sz w:val="24"/>
          <w:szCs w:val="24"/>
          <w:lang w:eastAsia="lv-LV"/>
        </w:rPr>
        <w:t>četrpadsmit</w:t>
      </w:r>
      <w:r w:rsidRPr="00A65DF2">
        <w:rPr>
          <w:rFonts w:ascii="Times New Roman" w:eastAsia="Times New Roman" w:hAnsi="Times New Roman" w:cs="Times New Roman"/>
          <w:color w:val="000000"/>
          <w:sz w:val="24"/>
          <w:szCs w:val="24"/>
          <w:lang w:eastAsia="lv-LV"/>
        </w:rPr>
        <w:t xml:space="preserve"> da</w:t>
      </w:r>
      <w:r w:rsidRPr="00A65DF2">
        <w:rPr>
          <w:rFonts w:ascii="Times New Roman" w:eastAsia="Times New Roman" w:hAnsi="Times New Roman" w:cs="Times New Roman"/>
          <w:color w:val="000000"/>
          <w:sz w:val="24"/>
          <w:szCs w:val="24"/>
          <w:lang w:eastAsia="lv-LV"/>
        </w:rPr>
        <w:t xml:space="preserve">rba dienu laikā pēc attiecīgā iesnieguma saņemšanas tiek atmaksāts izsoles </w:t>
      </w:r>
      <w:r w:rsidRPr="00A65DF2">
        <w:rPr>
          <w:rFonts w:ascii="Times New Roman" w:eastAsia="Times New Roman" w:hAnsi="Times New Roman" w:cs="Times New Roman"/>
          <w:sz w:val="24"/>
          <w:szCs w:val="24"/>
          <w:lang w:eastAsia="lv-LV"/>
        </w:rPr>
        <w:t>nodrošinājums.</w:t>
      </w:r>
      <w:r w:rsidRPr="00A65DF2">
        <w:rPr>
          <w:rFonts w:ascii="Times New Roman" w:eastAsia="Times New Roman" w:hAnsi="Times New Roman" w:cs="Times New Roman"/>
          <w:color w:val="FF0000"/>
          <w:sz w:val="24"/>
          <w:szCs w:val="24"/>
          <w:lang w:eastAsia="lv-LV"/>
        </w:rPr>
        <w:t xml:space="preserve"> </w:t>
      </w:r>
    </w:p>
    <w:p w:rsidR="00A65DF2" w:rsidRPr="00A65DF2" w:rsidRDefault="005F289E" w:rsidP="00A65DF2">
      <w:pPr>
        <w:numPr>
          <w:ilvl w:val="1"/>
          <w:numId w:val="2"/>
        </w:numPr>
        <w:autoSpaceDE w:val="0"/>
        <w:autoSpaceDN w:val="0"/>
        <w:adjustRightInd w:val="0"/>
        <w:spacing w:after="0" w:line="240" w:lineRule="auto"/>
        <w:ind w:hanging="577"/>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 Izsole tiek atzīta par nenotikušu un nodrošinājums netiek atmaksāts nevienam no izsoles dalībniekiem, ja neviens no viņiem nav pārsolījis izsoles sākumcenu.</w:t>
      </w:r>
    </w:p>
    <w:p w:rsidR="00A65DF2" w:rsidRPr="00A65DF2" w:rsidRDefault="00A65DF2"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Default="00A65DF2"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Default="00A65DF2"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CA7738" w:rsidRPr="00A65DF2" w:rsidRDefault="00CA7738"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Default="005F289E" w:rsidP="00A65DF2">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Izsoles rezultātu apstiprināšana un līguma noslēgšana</w:t>
      </w:r>
    </w:p>
    <w:p w:rsidR="006C1471" w:rsidRPr="00A65DF2" w:rsidRDefault="006C1471" w:rsidP="006C1471">
      <w:pPr>
        <w:spacing w:after="0" w:line="240" w:lineRule="auto"/>
        <w:ind w:left="360"/>
        <w:rPr>
          <w:rFonts w:ascii="Times New Roman" w:eastAsia="Times New Roman" w:hAnsi="Times New Roman" w:cs="Times New Roman"/>
          <w:b/>
          <w:color w:val="000000"/>
          <w:sz w:val="24"/>
          <w:szCs w:val="24"/>
          <w:lang w:eastAsia="lv-LV" w:bidi="ar-QA"/>
        </w:rPr>
      </w:pPr>
    </w:p>
    <w:p w:rsidR="00A65DF2" w:rsidRPr="00A65DF2" w:rsidRDefault="005F289E"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lastRenderedPageBreak/>
        <w:t xml:space="preserve">Izsoles komisija septiņu darba dienu laikā izsniedz izsoles uzvarētājam paziņojumu par pirkuma summu. </w:t>
      </w:r>
    </w:p>
    <w:p w:rsidR="00A65DF2" w:rsidRPr="00A65DF2" w:rsidRDefault="005F289E"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sz w:val="24"/>
          <w:szCs w:val="24"/>
          <w:lang w:eastAsia="lv-LV"/>
        </w:rPr>
        <w:t xml:space="preserve">Izsoles </w:t>
      </w:r>
      <w:r w:rsidRPr="007E30D3">
        <w:rPr>
          <w:rFonts w:ascii="Times New Roman" w:eastAsia="Times New Roman" w:hAnsi="Times New Roman" w:cs="Times New Roman"/>
          <w:sz w:val="24"/>
          <w:szCs w:val="24"/>
          <w:lang w:eastAsia="lv-LV"/>
        </w:rPr>
        <w:t>dalībniekam, kurš nosolījis augstāko cenu, pēc paziņojuma saņemšanas līdz 202</w:t>
      </w:r>
      <w:r w:rsidR="00B06BA3" w:rsidRPr="007E30D3">
        <w:rPr>
          <w:rFonts w:ascii="Times New Roman" w:eastAsia="Times New Roman" w:hAnsi="Times New Roman" w:cs="Times New Roman"/>
          <w:sz w:val="24"/>
          <w:szCs w:val="24"/>
          <w:lang w:eastAsia="lv-LV"/>
        </w:rPr>
        <w:t>3</w:t>
      </w:r>
      <w:r w:rsidRPr="007E30D3">
        <w:rPr>
          <w:rFonts w:ascii="Times New Roman" w:eastAsia="Times New Roman" w:hAnsi="Times New Roman" w:cs="Times New Roman"/>
          <w:sz w:val="24"/>
          <w:szCs w:val="24"/>
          <w:lang w:eastAsia="lv-LV"/>
        </w:rPr>
        <w:t xml:space="preserve">.gada </w:t>
      </w:r>
      <w:r>
        <w:rPr>
          <w:rFonts w:ascii="Times New Roman" w:eastAsia="Times New Roman" w:hAnsi="Times New Roman" w:cs="Times New Roman"/>
          <w:sz w:val="24"/>
          <w:szCs w:val="24"/>
          <w:lang w:eastAsia="lv-LV"/>
        </w:rPr>
        <w:t>16.oktobrim</w:t>
      </w:r>
      <w:r w:rsidR="006B448A" w:rsidRPr="007E30D3">
        <w:rPr>
          <w:rFonts w:ascii="Times New Roman" w:eastAsia="Times New Roman" w:hAnsi="Times New Roman" w:cs="Times New Roman"/>
          <w:sz w:val="24"/>
          <w:szCs w:val="24"/>
          <w:lang w:eastAsia="lv-LV"/>
        </w:rPr>
        <w:t xml:space="preserve"> </w:t>
      </w:r>
      <w:r w:rsidRPr="007E30D3">
        <w:rPr>
          <w:rFonts w:ascii="Times New Roman" w:eastAsia="Times New Roman" w:hAnsi="Times New Roman" w:cs="Times New Roman"/>
          <w:sz w:val="24"/>
          <w:szCs w:val="24"/>
          <w:lang w:eastAsia="lv-LV"/>
        </w:rPr>
        <w:t xml:space="preserve">jāpārskaita </w:t>
      </w:r>
      <w:r w:rsidRPr="00A65DF2">
        <w:rPr>
          <w:rFonts w:ascii="Times New Roman" w:eastAsia="Times New Roman" w:hAnsi="Times New Roman" w:cs="Times New Roman"/>
          <w:sz w:val="24"/>
          <w:szCs w:val="24"/>
          <w:lang w:eastAsia="lv-LV"/>
        </w:rPr>
        <w:t>norādītajā kontā pirkuma summu, kas atbilst starpībai starp augstāko nosolīto</w:t>
      </w:r>
      <w:r w:rsidRPr="00A65DF2">
        <w:rPr>
          <w:rFonts w:ascii="Times New Roman" w:eastAsia="Times New Roman" w:hAnsi="Times New Roman" w:cs="Times New Roman"/>
          <w:color w:val="000000"/>
          <w:sz w:val="24"/>
          <w:szCs w:val="24"/>
          <w:lang w:eastAsia="lv-LV"/>
        </w:rPr>
        <w:t xml:space="preserve"> cenu un iemaksāto nodrošinājumu. Pēc maksājumu veikšanas maksājumu apliecinošie dokumenti iesniedzami Rēzeknes novada pašvaldībā vai </w:t>
      </w:r>
      <w:r w:rsidRPr="00A65DF2">
        <w:rPr>
          <w:rFonts w:ascii="Times New Roman" w:eastAsia="Times New Roman" w:hAnsi="Times New Roman" w:cs="Times New Roman"/>
          <w:sz w:val="24"/>
          <w:szCs w:val="24"/>
          <w:lang w:eastAsia="lv-LV"/>
        </w:rPr>
        <w:t>nosūtāmi elektroniski</w:t>
      </w:r>
      <w:r w:rsidRPr="00A65DF2">
        <w:rPr>
          <w:rFonts w:ascii="Times New Roman" w:eastAsia="Times New Roman" w:hAnsi="Times New Roman" w:cs="Times New Roman"/>
          <w:sz w:val="24"/>
          <w:szCs w:val="24"/>
          <w:lang w:eastAsia="lv-LV"/>
        </w:rPr>
        <w:t xml:space="preserve"> uz e-pasta</w:t>
      </w:r>
      <w:r w:rsidRPr="00A65DF2">
        <w:rPr>
          <w:rFonts w:ascii="Times New Roman" w:eastAsia="Times New Roman" w:hAnsi="Times New Roman" w:cs="Times New Roman"/>
          <w:color w:val="000000"/>
          <w:sz w:val="24"/>
          <w:szCs w:val="24"/>
          <w:lang w:eastAsia="lv-LV"/>
        </w:rPr>
        <w:t xml:space="preserve"> adresi: </w:t>
      </w:r>
      <w:hyperlink r:id="rId17" w:history="1">
        <w:r w:rsidRPr="00A65DF2">
          <w:rPr>
            <w:rFonts w:ascii="Times New Roman" w:eastAsia="Times New Roman" w:hAnsi="Times New Roman" w:cs="Times New Roman"/>
            <w:color w:val="0000FF"/>
            <w:sz w:val="24"/>
            <w:szCs w:val="24"/>
            <w:u w:val="single"/>
            <w:lang w:eastAsia="lv-LV"/>
          </w:rPr>
          <w:t>izsole@rezeknesnovads.lv</w:t>
        </w:r>
      </w:hyperlink>
      <w:r w:rsidRPr="00A65DF2">
        <w:rPr>
          <w:rFonts w:ascii="Times New Roman" w:eastAsia="Times New Roman" w:hAnsi="Times New Roman" w:cs="Times New Roman"/>
          <w:color w:val="000000"/>
          <w:sz w:val="24"/>
          <w:szCs w:val="24"/>
          <w:lang w:eastAsia="lv-LV"/>
        </w:rPr>
        <w:t xml:space="preserve">. </w:t>
      </w:r>
    </w:p>
    <w:p w:rsidR="00A65DF2" w:rsidRPr="00A65DF2" w:rsidRDefault="005F289E"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īpašumu nosolījušais izsoles dalībnieks šo noteikumu 6.2.punktā noteiktajā termiņā nav norēķinājies šajos noteikumos minētajā kārtībā, viņš zaudē tiesības uz </w:t>
      </w:r>
      <w:r w:rsidRPr="00A65DF2">
        <w:rPr>
          <w:rFonts w:ascii="Times New Roman" w:eastAsia="Times New Roman" w:hAnsi="Times New Roman" w:cs="Times New Roman"/>
          <w:color w:val="000000"/>
          <w:sz w:val="24"/>
          <w:szCs w:val="24"/>
          <w:lang w:eastAsia="lv-LV"/>
        </w:rPr>
        <w:t xml:space="preserve">nosolīto īpašumu. Izsoles nodrošinājums attiecīgajam dalībniekam netiek atmaksāts. </w:t>
      </w:r>
    </w:p>
    <w:p w:rsidR="00A65DF2" w:rsidRPr="00A65DF2" w:rsidRDefault="005F289E"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Ja nosolītājs noteiktajā laikā nav samaksājis nosolīto cenu, par to informē izsoles dalībnieku, kurš nosolījis nākamo augstāko cenu un šim izsoles dalībniekam ir tiesības d</w:t>
      </w:r>
      <w:r w:rsidRPr="00A65DF2">
        <w:rPr>
          <w:rFonts w:ascii="Times New Roman" w:eastAsia="Times New Roman" w:hAnsi="Times New Roman" w:cs="Times New Roman"/>
          <w:color w:val="000000"/>
          <w:sz w:val="24"/>
          <w:szCs w:val="24"/>
          <w:lang w:eastAsia="lv-LV"/>
        </w:rPr>
        <w:t xml:space="preserve">ivu nedēļu laikā no paziņojuma saņemšanas dienas paziņot izsoles rīkotājam par īpašuma pirkšanu par paša solīto augstāko cenu. </w:t>
      </w:r>
    </w:p>
    <w:p w:rsidR="00A65DF2" w:rsidRPr="00A65DF2" w:rsidRDefault="005F289E"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Ja 6.4.punktā noteiktais izsoles dalībnieks no īpašuma pirkuma atsakās vai norādītajā termiņā nenorēķinās par pirkumu, izsole ti</w:t>
      </w:r>
      <w:r w:rsidRPr="00A65DF2">
        <w:rPr>
          <w:rFonts w:ascii="Times New Roman" w:eastAsia="Times New Roman" w:hAnsi="Times New Roman" w:cs="Times New Roman"/>
          <w:color w:val="000000"/>
          <w:sz w:val="24"/>
          <w:szCs w:val="24"/>
          <w:lang w:eastAsia="lv-LV"/>
        </w:rPr>
        <w:t>ek uzskatīta par nenotikušu.</w:t>
      </w:r>
    </w:p>
    <w:p w:rsidR="00A65DF2" w:rsidRPr="00A65DF2" w:rsidRDefault="005F289E"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Pirkuma līgumu pircējs paraksta 30 (trīsdesmit) dienu laikā pēc izsoles rezultātu apstiprināšanas Rēzeknes novada domē.</w:t>
      </w:r>
    </w:p>
    <w:p w:rsidR="00A65DF2" w:rsidRPr="00A65DF2" w:rsidRDefault="005F289E"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Pirkuma līgumu pašvaldības vārdā paraksta Rēzeknes novada domes pilnvarota persona.</w:t>
      </w:r>
    </w:p>
    <w:p w:rsidR="00A65DF2" w:rsidRPr="00A65DF2" w:rsidRDefault="00A65DF2" w:rsidP="00A65DF2">
      <w:pPr>
        <w:autoSpaceDE w:val="0"/>
        <w:autoSpaceDN w:val="0"/>
        <w:adjustRightInd w:val="0"/>
        <w:spacing w:after="0" w:line="240" w:lineRule="auto"/>
        <w:ind w:left="360"/>
        <w:jc w:val="both"/>
        <w:rPr>
          <w:rFonts w:ascii="Times New Roman" w:eastAsia="Times New Roman" w:hAnsi="Times New Roman" w:cs="Times New Roman"/>
          <w:sz w:val="24"/>
          <w:szCs w:val="24"/>
          <w:lang w:eastAsia="lv-LV"/>
        </w:rPr>
      </w:pPr>
    </w:p>
    <w:p w:rsidR="00A65DF2" w:rsidRPr="00A65DF2" w:rsidRDefault="005F289E" w:rsidP="00A65DF2">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Nenotikusi izsole</w:t>
      </w:r>
    </w:p>
    <w:p w:rsidR="00A65DF2" w:rsidRPr="00A65DF2" w:rsidRDefault="005F289E"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Izsoles komisija pieņem lēmumu par izsoles atzīšanu par nenotikušu: </w:t>
      </w:r>
    </w:p>
    <w:p w:rsidR="00A65DF2" w:rsidRPr="00A65DF2" w:rsidRDefault="005F289E" w:rsidP="00A65DF2">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uz izsoli nav autorizēts neviens izsoles dalībnieks; </w:t>
      </w:r>
    </w:p>
    <w:p w:rsidR="00A65DF2" w:rsidRPr="00A65DF2" w:rsidRDefault="005F289E" w:rsidP="00A65DF2">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izsole bijusi izziņota, pārkāpjot šos noteikumus vai Publiskas personas mantas atsavināšanas likumu; </w:t>
      </w:r>
    </w:p>
    <w:p w:rsidR="00A65DF2" w:rsidRPr="00A65DF2" w:rsidRDefault="005F289E" w:rsidP="00A65DF2">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ja tiek noskaidrots, ka n</w:t>
      </w:r>
      <w:r w:rsidRPr="00A65DF2">
        <w:rPr>
          <w:rFonts w:ascii="Times New Roman" w:eastAsia="Times New Roman" w:hAnsi="Times New Roman" w:cs="Times New Roman"/>
          <w:color w:val="000000"/>
          <w:sz w:val="24"/>
          <w:szCs w:val="24"/>
          <w:lang w:eastAsia="lv-LV"/>
        </w:rPr>
        <w:t xml:space="preserve">epamatoti noraidīta kāda dalībnieka piedalīšanās izsolē vai nepareizi noraidīts kāds pārsolījums; </w:t>
      </w:r>
    </w:p>
    <w:p w:rsidR="00A65DF2" w:rsidRPr="00A65DF2" w:rsidRDefault="005F289E" w:rsidP="00A65DF2">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neviens izsoles dalībnieks nav pārsolījis izsoles sākumcenu; </w:t>
      </w:r>
    </w:p>
    <w:p w:rsidR="00A65DF2" w:rsidRPr="00A65DF2" w:rsidRDefault="005F289E" w:rsidP="00A65DF2">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 ja vienīgais izsoles dalībnieks, kurš nosolījis izsolāmo īpašumu, nav parakstījis izsolāmā </w:t>
      </w:r>
      <w:r w:rsidRPr="00A65DF2">
        <w:rPr>
          <w:rFonts w:ascii="Times New Roman" w:eastAsia="Times New Roman" w:hAnsi="Times New Roman" w:cs="Times New Roman"/>
          <w:color w:val="000000"/>
          <w:sz w:val="24"/>
          <w:szCs w:val="24"/>
          <w:lang w:eastAsia="lv-LV"/>
        </w:rPr>
        <w:t xml:space="preserve">īpašuma pirkuma līgumu; </w:t>
      </w:r>
    </w:p>
    <w:p w:rsidR="00A65DF2" w:rsidRPr="00A65DF2" w:rsidRDefault="005F289E" w:rsidP="00A65DF2">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lastRenderedPageBreak/>
        <w:t xml:space="preserve">ja neviens no izsoles dalībniekiem, kurš atzīts par nosolītāju, neveic pirkuma maksas samaksu šajos noteikumos norādītajā termiņā; </w:t>
      </w:r>
    </w:p>
    <w:p w:rsidR="00A65DF2" w:rsidRPr="00A65DF2" w:rsidRDefault="005F289E" w:rsidP="00A65DF2">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ja izsolāmo mantu nopirkusi persona, kurai nav bijušas tiesības piedalīties izsolē.</w:t>
      </w:r>
    </w:p>
    <w:p w:rsidR="00A65DF2" w:rsidRPr="00A65DF2" w:rsidRDefault="00A65DF2"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Pr="00A65DF2" w:rsidRDefault="005F289E" w:rsidP="00A65DF2">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Izsoles rezult</w:t>
      </w:r>
      <w:r w:rsidRPr="00A65DF2">
        <w:rPr>
          <w:rFonts w:ascii="Times New Roman" w:eastAsia="Times New Roman" w:hAnsi="Times New Roman" w:cs="Times New Roman"/>
          <w:b/>
          <w:color w:val="000000"/>
          <w:sz w:val="24"/>
          <w:szCs w:val="24"/>
          <w:lang w:eastAsia="lv-LV" w:bidi="ar-QA"/>
        </w:rPr>
        <w:t>ātu apstrīdēšanu</w:t>
      </w:r>
    </w:p>
    <w:p w:rsidR="00A65DF2" w:rsidRPr="00A65DF2" w:rsidRDefault="005F289E" w:rsidP="00A65DF2">
      <w:pPr>
        <w:numPr>
          <w:ilvl w:val="1"/>
          <w:numId w:val="2"/>
        </w:numPr>
        <w:tabs>
          <w:tab w:val="num" w:pos="851"/>
        </w:tabs>
        <w:suppressAutoHyphens/>
        <w:spacing w:after="0" w:line="240" w:lineRule="auto"/>
        <w:ind w:hanging="9"/>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ar-QA" w:bidi="ar-QA"/>
        </w:rPr>
        <w:t xml:space="preserve">Izsoles rezultātus var </w:t>
      </w:r>
      <w:r w:rsidRPr="00A65DF2">
        <w:rPr>
          <w:rFonts w:ascii="Times New Roman" w:eastAsia="Times New Roman" w:hAnsi="Times New Roman" w:cs="Times New Roman"/>
          <w:bCs/>
          <w:sz w:val="24"/>
          <w:szCs w:val="24"/>
          <w:lang w:eastAsia="ar-QA" w:bidi="ar-QA"/>
        </w:rPr>
        <w:t>apstrīdēt Rēzeknes novada pašvaldībā 7 (septiņu) dienu laikā pēc tam, kad izsoles komisija ir apstiprinājusi izsoles protokolu</w:t>
      </w:r>
      <w:r w:rsidRPr="00A65DF2">
        <w:rPr>
          <w:rFonts w:ascii="Times New Roman" w:eastAsia="Times New Roman" w:hAnsi="Times New Roman" w:cs="Times New Roman"/>
          <w:bCs/>
          <w:color w:val="000000"/>
          <w:sz w:val="24"/>
          <w:szCs w:val="24"/>
          <w:lang w:eastAsia="ar-QA" w:bidi="ar-QA"/>
        </w:rPr>
        <w:t>.</w:t>
      </w:r>
    </w:p>
    <w:p w:rsidR="00E05D0C" w:rsidRDefault="00E05D0C"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F115B3" w:rsidRDefault="00F115B3"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Pr="00A65DF2" w:rsidRDefault="005F289E"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lv-LV" w:bidi="ar-QA"/>
        </w:rPr>
        <w:t xml:space="preserve">Domes priekšsēdētājs </w:t>
      </w:r>
      <w:r w:rsidRPr="00A65DF2">
        <w:rPr>
          <w:rFonts w:ascii="Times New Roman" w:eastAsia="Times New Roman" w:hAnsi="Times New Roman" w:cs="Times New Roman"/>
          <w:bCs/>
          <w:color w:val="000000"/>
          <w:sz w:val="24"/>
          <w:szCs w:val="24"/>
          <w:lang w:eastAsia="lv-LV" w:bidi="ar-QA"/>
        </w:rPr>
        <w:tab/>
      </w:r>
      <w:r w:rsidRPr="00A65DF2">
        <w:rPr>
          <w:rFonts w:ascii="Times New Roman" w:eastAsia="Times New Roman" w:hAnsi="Times New Roman" w:cs="Times New Roman"/>
          <w:bCs/>
          <w:color w:val="000000"/>
          <w:sz w:val="24"/>
          <w:szCs w:val="24"/>
          <w:lang w:eastAsia="lv-LV" w:bidi="ar-QA"/>
        </w:rPr>
        <w:tab/>
      </w:r>
      <w:r w:rsidRPr="00A65DF2">
        <w:rPr>
          <w:rFonts w:ascii="Times New Roman" w:eastAsia="Times New Roman" w:hAnsi="Times New Roman" w:cs="Times New Roman"/>
          <w:bCs/>
          <w:color w:val="000000"/>
          <w:sz w:val="24"/>
          <w:szCs w:val="24"/>
          <w:lang w:eastAsia="lv-LV" w:bidi="ar-QA"/>
        </w:rPr>
        <w:tab/>
      </w:r>
      <w:r w:rsidRPr="00A65DF2">
        <w:rPr>
          <w:rFonts w:ascii="Times New Roman" w:eastAsia="Times New Roman" w:hAnsi="Times New Roman" w:cs="Times New Roman"/>
          <w:bCs/>
          <w:color w:val="000000"/>
          <w:sz w:val="24"/>
          <w:szCs w:val="24"/>
          <w:lang w:eastAsia="lv-LV" w:bidi="ar-QA"/>
        </w:rPr>
        <w:tab/>
      </w:r>
      <w:r w:rsidRPr="00A65DF2">
        <w:rPr>
          <w:rFonts w:ascii="Times New Roman" w:eastAsia="Times New Roman" w:hAnsi="Times New Roman" w:cs="Times New Roman"/>
          <w:bCs/>
          <w:color w:val="000000"/>
          <w:sz w:val="24"/>
          <w:szCs w:val="24"/>
          <w:lang w:eastAsia="lv-LV" w:bidi="ar-QA"/>
        </w:rPr>
        <w:tab/>
      </w:r>
      <w:r w:rsidRPr="00A65DF2">
        <w:rPr>
          <w:rFonts w:ascii="Times New Roman" w:eastAsia="Times New Roman" w:hAnsi="Times New Roman" w:cs="Times New Roman"/>
          <w:bCs/>
          <w:color w:val="000000"/>
          <w:sz w:val="24"/>
          <w:szCs w:val="24"/>
          <w:lang w:eastAsia="lv-LV" w:bidi="ar-QA"/>
        </w:rPr>
        <w:tab/>
      </w:r>
      <w:r w:rsidRPr="00A65DF2">
        <w:rPr>
          <w:rFonts w:ascii="Times New Roman" w:eastAsia="Times New Roman" w:hAnsi="Times New Roman" w:cs="Times New Roman"/>
          <w:bCs/>
          <w:color w:val="000000"/>
          <w:sz w:val="24"/>
          <w:szCs w:val="24"/>
          <w:lang w:eastAsia="lv-LV" w:bidi="ar-QA"/>
        </w:rPr>
        <w:tab/>
      </w:r>
      <w:r w:rsidR="00E05D0C">
        <w:rPr>
          <w:rFonts w:ascii="Times New Roman" w:eastAsia="Times New Roman" w:hAnsi="Times New Roman" w:cs="Times New Roman"/>
          <w:bCs/>
          <w:color w:val="000000"/>
          <w:sz w:val="24"/>
          <w:szCs w:val="24"/>
          <w:lang w:eastAsia="lv-LV" w:bidi="ar-QA"/>
        </w:rPr>
        <w:tab/>
      </w:r>
      <w:r w:rsidR="00E05D0C">
        <w:rPr>
          <w:rFonts w:ascii="Times New Roman" w:eastAsia="Times New Roman" w:hAnsi="Times New Roman" w:cs="Times New Roman"/>
          <w:bCs/>
          <w:color w:val="000000"/>
          <w:sz w:val="24"/>
          <w:szCs w:val="24"/>
          <w:lang w:eastAsia="lv-LV" w:bidi="ar-QA"/>
        </w:rPr>
        <w:tab/>
      </w:r>
      <w:r w:rsidR="00F115B3">
        <w:rPr>
          <w:rFonts w:ascii="Times New Roman" w:eastAsia="Times New Roman" w:hAnsi="Times New Roman" w:cs="Times New Roman"/>
          <w:bCs/>
          <w:color w:val="000000"/>
          <w:sz w:val="24"/>
          <w:szCs w:val="24"/>
          <w:lang w:eastAsia="lv-LV" w:bidi="ar-QA"/>
        </w:rPr>
        <w:t xml:space="preserve">    </w:t>
      </w:r>
      <w:r w:rsidRPr="00A65DF2">
        <w:rPr>
          <w:rFonts w:ascii="Times New Roman" w:eastAsia="Times New Roman" w:hAnsi="Times New Roman" w:cs="Times New Roman"/>
          <w:bCs/>
          <w:color w:val="000000"/>
          <w:sz w:val="24"/>
          <w:szCs w:val="24"/>
          <w:lang w:eastAsia="lv-LV" w:bidi="ar-QA"/>
        </w:rPr>
        <w:t>M. Švarcs</w:t>
      </w:r>
    </w:p>
    <w:p w:rsidR="00A65DF2" w:rsidRPr="00A65DF2" w:rsidRDefault="00A65DF2"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Pr="00A65DF2" w:rsidRDefault="00A65DF2" w:rsidP="00A65DF2">
      <w:pPr>
        <w:suppressAutoHyphens/>
        <w:spacing w:after="0" w:line="240" w:lineRule="auto"/>
        <w:rPr>
          <w:rFonts w:ascii="Times New Roman" w:eastAsia="Times New Roman" w:hAnsi="Times New Roman" w:cs="Times New Roman"/>
          <w:bCs/>
          <w:sz w:val="24"/>
          <w:szCs w:val="24"/>
          <w:lang w:eastAsia="ar-QA" w:bidi="ar-QA"/>
        </w:rPr>
      </w:pPr>
    </w:p>
    <w:p w:rsidR="00A65DF2" w:rsidRPr="00A65DF2" w:rsidRDefault="00A65DF2" w:rsidP="00A65DF2">
      <w:pPr>
        <w:suppressAutoHyphens/>
        <w:spacing w:after="0" w:line="240" w:lineRule="auto"/>
        <w:rPr>
          <w:rFonts w:ascii="Times New Roman" w:eastAsia="Times New Roman" w:hAnsi="Times New Roman" w:cs="Times New Roman"/>
          <w:b/>
          <w:color w:val="000000"/>
          <w:sz w:val="28"/>
          <w:szCs w:val="28"/>
          <w:lang w:eastAsia="ar-QA" w:bidi="ar-QA"/>
        </w:rPr>
      </w:pPr>
    </w:p>
    <w:bookmarkEnd w:id="0"/>
    <w:p w:rsidR="009122DA" w:rsidRDefault="009122DA"/>
    <w:sectPr w:rsidR="009122DA" w:rsidSect="00F115B3">
      <w:footerReference w:type="default" r:id="rId18"/>
      <w:footerReference w:type="first" r:id="rId19"/>
      <w:pgSz w:w="11905" w:h="16837"/>
      <w:pgMar w:top="1134" w:right="851" w:bottom="1134" w:left="1701" w:header="720" w:footer="720" w:gutter="0"/>
      <w:cols w:space="720"/>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89E" w:rsidRDefault="005F289E">
      <w:pPr>
        <w:spacing w:after="0" w:line="240" w:lineRule="auto"/>
      </w:pPr>
      <w:r>
        <w:separator/>
      </w:r>
    </w:p>
  </w:endnote>
  <w:endnote w:type="continuationSeparator" w:id="0">
    <w:p w:rsidR="005F289E" w:rsidRDefault="005F2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8CD" w:rsidRDefault="005F289E">
    <w:r>
      <w:t xml:space="preserve">          Šis dokuments ir parakstīts ar drošu elektronisko parakstu un satur laika zīmogu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B9C" w:rsidRDefault="005F289E">
    <w:r>
      <w:t xml:space="preserve">          Šis dokuments ir parakstīts ar drošu elektronisko parakstu un satur laika zīmogu</w:t>
    </w:r>
  </w:p>
  <w:p w:rsidR="009718CD" w:rsidRDefault="005F289E">
    <w:r>
      <w:t xml:space="preserve">    </w:t>
    </w:r>
    <w:r>
      <w:t xml:space="preserve">      Šis dokuments ir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89E" w:rsidRDefault="005F289E">
      <w:pPr>
        <w:spacing w:after="0" w:line="240" w:lineRule="auto"/>
      </w:pPr>
      <w:r>
        <w:separator/>
      </w:r>
    </w:p>
  </w:footnote>
  <w:footnote w:type="continuationSeparator" w:id="0">
    <w:p w:rsidR="005F289E" w:rsidRDefault="005F28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5B4"/>
    <w:rsid w:val="00004388"/>
    <w:rsid w:val="0004144D"/>
    <w:rsid w:val="000B488B"/>
    <w:rsid w:val="000D248E"/>
    <w:rsid w:val="00116AC8"/>
    <w:rsid w:val="00124458"/>
    <w:rsid w:val="00197EF6"/>
    <w:rsid w:val="001F41F5"/>
    <w:rsid w:val="00227954"/>
    <w:rsid w:val="003243F6"/>
    <w:rsid w:val="00367E22"/>
    <w:rsid w:val="00372A4B"/>
    <w:rsid w:val="003A6539"/>
    <w:rsid w:val="003D2E62"/>
    <w:rsid w:val="00410D2B"/>
    <w:rsid w:val="00415101"/>
    <w:rsid w:val="00432DE7"/>
    <w:rsid w:val="00497593"/>
    <w:rsid w:val="004D4C72"/>
    <w:rsid w:val="005064AE"/>
    <w:rsid w:val="00576B6B"/>
    <w:rsid w:val="00587DDA"/>
    <w:rsid w:val="005D0AA3"/>
    <w:rsid w:val="005D1455"/>
    <w:rsid w:val="005F289E"/>
    <w:rsid w:val="006209AD"/>
    <w:rsid w:val="00672394"/>
    <w:rsid w:val="006B448A"/>
    <w:rsid w:val="006C1471"/>
    <w:rsid w:val="007215AC"/>
    <w:rsid w:val="00746ADE"/>
    <w:rsid w:val="0075173F"/>
    <w:rsid w:val="0079448D"/>
    <w:rsid w:val="007E30D3"/>
    <w:rsid w:val="0084141C"/>
    <w:rsid w:val="008F72F6"/>
    <w:rsid w:val="009122DA"/>
    <w:rsid w:val="00966FAF"/>
    <w:rsid w:val="009718CD"/>
    <w:rsid w:val="009A0820"/>
    <w:rsid w:val="00A65DF2"/>
    <w:rsid w:val="00AB397F"/>
    <w:rsid w:val="00B06BA3"/>
    <w:rsid w:val="00B1126E"/>
    <w:rsid w:val="00B125B4"/>
    <w:rsid w:val="00BD28F1"/>
    <w:rsid w:val="00C2103C"/>
    <w:rsid w:val="00CA7738"/>
    <w:rsid w:val="00D01B9C"/>
    <w:rsid w:val="00E05D0C"/>
    <w:rsid w:val="00ED0FA7"/>
    <w:rsid w:val="00F115B3"/>
    <w:rsid w:val="00F447E1"/>
    <w:rsid w:val="00F711E8"/>
    <w:rsid w:val="00FB47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docId w15:val="{B3F4771E-BBAC-432C-8B4A-3E160CDA9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30D3"/>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Header">
    <w:name w:val="header"/>
    <w:basedOn w:val="Normal"/>
    <w:link w:val="HeaderChar"/>
    <w:uiPriority w:val="99"/>
    <w:unhideWhenUsed/>
    <w:rsid w:val="004D4C72"/>
    <w:pPr>
      <w:tabs>
        <w:tab w:val="center" w:pos="4153"/>
        <w:tab w:val="right" w:pos="8306"/>
      </w:tabs>
      <w:spacing w:after="0" w:line="240" w:lineRule="auto"/>
    </w:pPr>
  </w:style>
  <w:style w:type="character" w:customStyle="1" w:styleId="HeaderChar">
    <w:name w:val="Header Char"/>
    <w:basedOn w:val="DefaultParagraphFont"/>
    <w:link w:val="Header"/>
    <w:uiPriority w:val="99"/>
    <w:rsid w:val="004D4C72"/>
  </w:style>
  <w:style w:type="paragraph" w:styleId="Footer">
    <w:name w:val="footer"/>
    <w:basedOn w:val="Normal"/>
    <w:link w:val="FooterChar"/>
    <w:uiPriority w:val="99"/>
    <w:unhideWhenUsed/>
    <w:rsid w:val="004D4C72"/>
    <w:pPr>
      <w:tabs>
        <w:tab w:val="center" w:pos="4153"/>
        <w:tab w:val="right" w:pos="8306"/>
      </w:tabs>
      <w:spacing w:after="0" w:line="240" w:lineRule="auto"/>
    </w:pPr>
  </w:style>
  <w:style w:type="character" w:customStyle="1" w:styleId="FooterChar">
    <w:name w:val="Footer Char"/>
    <w:basedOn w:val="DefaultParagraphFont"/>
    <w:link w:val="Footer"/>
    <w:uiPriority w:val="99"/>
    <w:rsid w:val="004D4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vestnesis.l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zsoles.ta.gov.lv" TargetMode="External"/><Relationship Id="rId17" Type="http://schemas.openxmlformats.org/officeDocument/2006/relationships/hyperlink" Target="mailto:izsole@rezeknesnovads.lv" TargetMode="External"/><Relationship Id="rId2" Type="http://schemas.openxmlformats.org/officeDocument/2006/relationships/numbering" Target="numbering.xml"/><Relationship Id="rId16" Type="http://schemas.openxmlformats.org/officeDocument/2006/relationships/hyperlink" Target="https://izsoles.ta.gov.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zeknesnovads.lv" TargetMode="External"/><Relationship Id="rId5" Type="http://schemas.openxmlformats.org/officeDocument/2006/relationships/webSettings" Target="webSettings.xml"/><Relationship Id="rId15" Type="http://schemas.openxmlformats.org/officeDocument/2006/relationships/hyperlink" Target="http://www.latvija.lv" TargetMode="External"/><Relationship Id="rId10" Type="http://schemas.openxmlformats.org/officeDocument/2006/relationships/hyperlink" Target="http://www.rezeknesnovads.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info@rezeknesnovads.l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B6796-E7AC-4D75-A0CC-06E3DEF04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7552</Words>
  <Characters>4306</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Elza Indričāne</cp:lastModifiedBy>
  <cp:revision>2</cp:revision>
  <dcterms:created xsi:type="dcterms:W3CDTF">2023-08-24T10:43:00Z</dcterms:created>
  <dcterms:modified xsi:type="dcterms:W3CDTF">2023-08-24T10:43:00Z</dcterms:modified>
</cp:coreProperties>
</file>