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521" w:type="dxa"/>
        <w:tblLayout w:type="fixed"/>
        <w:tblCellMar>
          <w:top w:w="55" w:type="dxa"/>
          <w:left w:w="55" w:type="dxa"/>
          <w:bottom w:w="55" w:type="dxa"/>
          <w:right w:w="55" w:type="dxa"/>
        </w:tblCellMar>
        <w:tblLook w:val="0000" w:firstRow="0" w:lastRow="0" w:firstColumn="0" w:lastColumn="0" w:noHBand="0" w:noVBand="0"/>
      </w:tblPr>
      <w:tblGrid>
        <w:gridCol w:w="2400"/>
        <w:gridCol w:w="6763"/>
      </w:tblGrid>
      <w:tr w:rsidR="002A6061" w:rsidRPr="00A94C53" w14:paraId="4DE09E83" w14:textId="77777777" w:rsidTr="001B4519">
        <w:trPr>
          <w:trHeight w:hRule="exact" w:val="2084"/>
        </w:trPr>
        <w:tc>
          <w:tcPr>
            <w:tcW w:w="2400" w:type="dxa"/>
            <w:shd w:val="clear" w:color="auto" w:fill="auto"/>
          </w:tcPr>
          <w:p w14:paraId="69B93508" w14:textId="77777777" w:rsidR="002A6061" w:rsidRPr="00A94C53" w:rsidRDefault="002A6061" w:rsidP="001B4519">
            <w:pPr>
              <w:widowControl w:val="0"/>
              <w:suppressLineNumbers/>
              <w:suppressAutoHyphens/>
              <w:snapToGrid w:val="0"/>
              <w:jc w:val="center"/>
              <w:rPr>
                <w:b/>
                <w:caps/>
                <w:kern w:val="1"/>
                <w:sz w:val="36"/>
                <w:szCs w:val="36"/>
                <w:lang w:val="lv-LV" w:eastAsia="ar-SA"/>
              </w:rPr>
            </w:pPr>
            <w:r w:rsidRPr="00A94C53">
              <w:rPr>
                <w:noProof/>
                <w:lang w:val="lv-LV"/>
              </w:rPr>
              <w:drawing>
                <wp:anchor distT="0" distB="0" distL="0" distR="0" simplePos="0" relativeHeight="251659264" behindDoc="0" locked="0" layoutInCell="1" allowOverlap="1" wp14:anchorId="5D96A33F" wp14:editId="7701A1A4">
                  <wp:simplePos x="0" y="0"/>
                  <wp:positionH relativeFrom="column">
                    <wp:posOffset>90170</wp:posOffset>
                  </wp:positionH>
                  <wp:positionV relativeFrom="paragraph">
                    <wp:posOffset>22225</wp:posOffset>
                  </wp:positionV>
                  <wp:extent cx="904875" cy="1061085"/>
                  <wp:effectExtent l="0" t="0" r="952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09879"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04875" cy="1061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shd w:val="clear" w:color="auto" w:fill="auto"/>
          </w:tcPr>
          <w:p w14:paraId="01345BD6" w14:textId="77777777" w:rsidR="002A6061" w:rsidRPr="00A94C53" w:rsidRDefault="002A6061" w:rsidP="001B4519">
            <w:pPr>
              <w:widowControl w:val="0"/>
              <w:shd w:val="clear" w:color="auto" w:fill="FFFFFF"/>
              <w:tabs>
                <w:tab w:val="left" w:pos="720"/>
                <w:tab w:val="center" w:pos="4153"/>
                <w:tab w:val="right" w:pos="8306"/>
              </w:tabs>
              <w:suppressAutoHyphens/>
              <w:snapToGrid w:val="0"/>
              <w:spacing w:before="119" w:after="113"/>
              <w:ind w:right="19"/>
              <w:jc w:val="center"/>
              <w:rPr>
                <w:rFonts w:ascii="Verdana" w:eastAsia="Lucida Sans Unicode" w:hAnsi="Verdana" w:cs="Tahoma"/>
                <w:caps/>
                <w:sz w:val="18"/>
                <w:szCs w:val="18"/>
                <w:lang w:val="lv-LV" w:eastAsia="ar-SA"/>
              </w:rPr>
            </w:pPr>
            <w:r w:rsidRPr="00A94C53">
              <w:rPr>
                <w:rFonts w:ascii="Verdana" w:eastAsia="Lucida Sans Unicode" w:hAnsi="Verdana" w:cs="Arial"/>
                <w:b/>
                <w:caps/>
                <w:sz w:val="36"/>
                <w:szCs w:val="36"/>
                <w:lang w:val="lv-LV" w:eastAsia="ar-SA"/>
              </w:rPr>
              <w:t>Rēzeknes novada DOME</w:t>
            </w:r>
            <w:r w:rsidRPr="00A94C53">
              <w:rPr>
                <w:rFonts w:ascii="Verdana" w:eastAsia="Lucida Sans Unicode" w:hAnsi="Verdana" w:cs="Tahoma"/>
                <w:caps/>
                <w:sz w:val="18"/>
                <w:szCs w:val="18"/>
                <w:lang w:val="lv-LV" w:eastAsia="ar-SA"/>
              </w:rPr>
              <w:t xml:space="preserve"> Reģ.Nr.90009112679</w:t>
            </w:r>
          </w:p>
          <w:p w14:paraId="50B3D1BF" w14:textId="77777777" w:rsidR="002A6061" w:rsidRPr="00A94C53" w:rsidRDefault="002A6061" w:rsidP="001B4519">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sz w:val="18"/>
                <w:szCs w:val="18"/>
                <w:lang w:val="lv-LV" w:eastAsia="ar-SA"/>
              </w:rPr>
            </w:pPr>
            <w:r w:rsidRPr="00A94C53">
              <w:rPr>
                <w:rFonts w:ascii="Verdana" w:eastAsia="Lucida Sans Unicode" w:hAnsi="Verdana" w:cs="Tahoma"/>
                <w:sz w:val="18"/>
                <w:szCs w:val="18"/>
                <w:lang w:val="lv-LV" w:eastAsia="ar-SA"/>
              </w:rPr>
              <w:t>Atbrīvošanas aleja 95A, Rēzekne, LV – 4601,</w:t>
            </w:r>
          </w:p>
          <w:p w14:paraId="1D825E49" w14:textId="77777777" w:rsidR="002A6061" w:rsidRPr="00A94C53" w:rsidRDefault="002A6061" w:rsidP="001B4519">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sz w:val="18"/>
                <w:szCs w:val="18"/>
                <w:lang w:val="lv-LV" w:eastAsia="ar-SA"/>
              </w:rPr>
            </w:pPr>
            <w:r w:rsidRPr="00A94C53">
              <w:rPr>
                <w:rFonts w:ascii="Verdana" w:eastAsia="Lucida Sans Unicode" w:hAnsi="Verdana" w:cs="Tahoma"/>
                <w:sz w:val="18"/>
                <w:szCs w:val="18"/>
                <w:lang w:val="lv-LV" w:eastAsia="ar-SA"/>
              </w:rPr>
              <w:t>Tel. 646 22238; 646 22231, Fax. 646 25935,</w:t>
            </w:r>
          </w:p>
          <w:p w14:paraId="2D67E9EB" w14:textId="77777777" w:rsidR="002A6061" w:rsidRPr="00A94C53" w:rsidRDefault="002A6061" w:rsidP="001B4519">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color w:val="0000FF"/>
                <w:sz w:val="18"/>
                <w:szCs w:val="18"/>
                <w:lang w:val="lv-LV" w:eastAsia="ar-SA"/>
              </w:rPr>
            </w:pPr>
            <w:r w:rsidRPr="00A94C53">
              <w:rPr>
                <w:rFonts w:ascii="Verdana" w:eastAsia="Lucida Sans Unicode" w:hAnsi="Verdana" w:cs="Tahoma"/>
                <w:sz w:val="18"/>
                <w:szCs w:val="18"/>
                <w:lang w:val="lv-LV" w:eastAsia="ar-SA"/>
              </w:rPr>
              <w:t xml:space="preserve">e–pasts: </w:t>
            </w:r>
            <w:hyperlink r:id="rId8" w:history="1">
              <w:r w:rsidRPr="00A94C53">
                <w:rPr>
                  <w:rFonts w:ascii="Verdana" w:eastAsia="Lucida Sans Unicode" w:hAnsi="Verdana" w:cs="Tahoma"/>
                  <w:color w:val="0000FF"/>
                  <w:sz w:val="18"/>
                  <w:szCs w:val="18"/>
                  <w:u w:val="single"/>
                  <w:lang w:val="lv-LV" w:eastAsia="ar-SA"/>
                </w:rPr>
                <w:t>info@rezeknesnovads.lv</w:t>
              </w:r>
            </w:hyperlink>
          </w:p>
          <w:p w14:paraId="06859638" w14:textId="77777777" w:rsidR="002A6061" w:rsidRPr="00A94C53" w:rsidRDefault="002A6061" w:rsidP="001B4519">
            <w:pPr>
              <w:widowControl w:val="0"/>
              <w:suppressLineNumbers/>
              <w:shd w:val="clear" w:color="auto" w:fill="FFFFFF"/>
              <w:suppressAutoHyphens/>
              <w:spacing w:before="120"/>
              <w:ind w:right="19"/>
              <w:jc w:val="center"/>
              <w:rPr>
                <w:rFonts w:eastAsia="Lucida Sans Unicode"/>
                <w:kern w:val="1"/>
                <w:lang w:val="lv-LV" w:eastAsia="ar-SA"/>
              </w:rPr>
            </w:pPr>
            <w:r w:rsidRPr="00A94C53">
              <w:rPr>
                <w:rFonts w:ascii="Verdana" w:eastAsia="Lucida Sans Unicode" w:hAnsi="Verdana" w:cs="Tahoma"/>
                <w:sz w:val="18"/>
                <w:szCs w:val="18"/>
                <w:lang w:val="lv-LV" w:eastAsia="ar-SA"/>
              </w:rPr>
              <w:t xml:space="preserve">Informācija internetā: </w:t>
            </w:r>
            <w:hyperlink r:id="rId9" w:history="1">
              <w:r w:rsidRPr="00A94C53">
                <w:rPr>
                  <w:rFonts w:ascii="Verdana" w:eastAsia="Lucida Sans Unicode" w:hAnsi="Verdana" w:cs="Tahoma"/>
                  <w:color w:val="0000FF"/>
                  <w:sz w:val="18"/>
                  <w:szCs w:val="18"/>
                  <w:u w:val="single"/>
                  <w:lang w:val="lv-LV" w:eastAsia="ar-SA"/>
                </w:rPr>
                <w:t>http://www.rezeknesnovads.lv</w:t>
              </w:r>
            </w:hyperlink>
          </w:p>
        </w:tc>
      </w:tr>
    </w:tbl>
    <w:p w14:paraId="3D2DDBF6" w14:textId="77777777" w:rsidR="002A6061" w:rsidRPr="00A94C53" w:rsidRDefault="002A6061" w:rsidP="002A6061">
      <w:pPr>
        <w:widowControl w:val="0"/>
        <w:shd w:val="clear" w:color="auto" w:fill="FFFFFF"/>
        <w:suppressAutoHyphens/>
        <w:ind w:left="6480"/>
        <w:jc w:val="right"/>
        <w:rPr>
          <w:rFonts w:eastAsia="Calibri"/>
          <w:b/>
          <w:bCs/>
          <w:kern w:val="1"/>
          <w:szCs w:val="25"/>
          <w:lang w:val="lv-LV" w:eastAsia="ar-SA"/>
        </w:rPr>
      </w:pPr>
      <w:r w:rsidRPr="00A94C53">
        <w:rPr>
          <w:rFonts w:ascii="Calibri" w:hAnsi="Calibri"/>
          <w:noProof/>
          <w:sz w:val="22"/>
          <w:szCs w:val="22"/>
          <w:lang w:val="lv-LV"/>
        </w:rPr>
        <mc:AlternateContent>
          <mc:Choice Requires="wps">
            <w:drawing>
              <wp:anchor distT="0" distB="0" distL="114300" distR="114300" simplePos="0" relativeHeight="251660288" behindDoc="0" locked="0" layoutInCell="1" allowOverlap="1" wp14:anchorId="14A31727" wp14:editId="4FBBEF56">
                <wp:simplePos x="0" y="0"/>
                <wp:positionH relativeFrom="column">
                  <wp:posOffset>88265</wp:posOffset>
                </wp:positionH>
                <wp:positionV relativeFrom="paragraph">
                  <wp:posOffset>40640</wp:posOffset>
                </wp:positionV>
                <wp:extent cx="6017559" cy="33618"/>
                <wp:effectExtent l="0" t="0" r="21590" b="241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559" cy="33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C955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2pt" to="480.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RgtQEAAEwDAAAOAAAAZHJzL2Uyb0RvYy54bWysU8tu2zAQvBfoPxC815Ic2E0Eyzk4TS9p&#10;ayDpB6xJSiJKcQkubcl/X5KRnT5uRXUgyH3Mzs6uNvfTYNhJedJoG14tSs6UFSi17Rr+/eXxwy1n&#10;FMBKMGhVw8+K+P32/bvN6Gq1xB6NVJ5FEEv16Breh+DqoiDRqwFogU7Z6GzRDxDi03eF9DBG9MEU&#10;y7JcFyN66TwKRRStD69Ovs34batE+Na2pAIzDY/cQj59Pg/pLLYbqDsPrtdipgH/wGIAbWPRK9QD&#10;BGBHr/+CGrTwSNiGhcChwLbVQuUeYjdV+Uc3zz04lXuJ4pC7ykT/D1Z8Pe3s3ifqYrLP7gnFD2IW&#10;dz3YTmUCL2cXB1clqYrRUX1NSQ9ye88O4xeUMQaOAbMKU+uHBBn7Y1MW+3wVW02BiWhcl9XH1eqO&#10;MxF9Nzfr6jZXgPqS7DyFzwoHli4NN9omLaCG0xOFRAbqS0gyW3zUxuR5GsvGht+tlqucQGi0TM4U&#10;Rr477IxnJ0gbkb+57m9hHo9WZrBegfw03wNo83qPxY2dBUkapIWj+oDyvPcXoeLIMst5vdJO/PrO&#10;2W8/wfYnAAAA//8DAFBLAwQUAAYACAAAACEAkmREm9sAAAAHAQAADwAAAGRycy9kb3ducmV2Lnht&#10;bEyOzU7DMBCE70i8g7VIXCrqpIVAQ5wKAblxoYC4buMliYjXaey2gadnOcFxfjTzFevJ9epAY+g8&#10;G0jnCSji2tuOGwOvL9XFDagQkS32nsnAFwVYl6cnBebWH/mZDpvYKBnhkKOBNsYh1zrULTkMcz8Q&#10;S/bhR4dR5NhoO+JRxl2vF0mSaYcdy0OLA923VH9u9s5AqN5oV33P6lnyvmw8LXYPT49ozPnZdHcL&#10;KtIU/8rwiy/oUArT1u/ZBtWLXq6kaSC7BCXxKkuvQG3FT69Bl4X+z1/+AAAA//8DAFBLAQItABQA&#10;BgAIAAAAIQC2gziS/gAAAOEBAAATAAAAAAAAAAAAAAAAAAAAAABbQ29udGVudF9UeXBlc10ueG1s&#10;UEsBAi0AFAAGAAgAAAAhADj9If/WAAAAlAEAAAsAAAAAAAAAAAAAAAAALwEAAF9yZWxzLy5yZWxz&#10;UEsBAi0AFAAGAAgAAAAhAJmGNGC1AQAATAMAAA4AAAAAAAAAAAAAAAAALgIAAGRycy9lMm9Eb2Mu&#10;eG1sUEsBAi0AFAAGAAgAAAAhAJJkRJvbAAAABwEAAA8AAAAAAAAAAAAAAAAADwQAAGRycy9kb3du&#10;cmV2LnhtbFBLBQYAAAAABAAEAPMAAAAXBQAAAAA=&#10;"/>
            </w:pict>
          </mc:Fallback>
        </mc:AlternateContent>
      </w:r>
    </w:p>
    <w:p w14:paraId="235C3413" w14:textId="77777777" w:rsidR="002A6061" w:rsidRPr="00A94C53" w:rsidRDefault="002A6061" w:rsidP="002A6061">
      <w:pPr>
        <w:jc w:val="right"/>
        <w:rPr>
          <w:rFonts w:eastAsia="TimesNewRoman"/>
          <w:b/>
          <w:lang w:val="lv-LV"/>
        </w:rPr>
      </w:pPr>
    </w:p>
    <w:p w14:paraId="2346903A" w14:textId="77777777" w:rsidR="002A6061" w:rsidRPr="00A94C53" w:rsidRDefault="002A6061" w:rsidP="002A6061">
      <w:pPr>
        <w:widowControl w:val="0"/>
        <w:shd w:val="clear" w:color="auto" w:fill="FFFFFF"/>
        <w:ind w:left="6480"/>
        <w:jc w:val="right"/>
        <w:rPr>
          <w:b/>
          <w:bCs/>
          <w:lang w:val="lv-LV" w:eastAsia="x-none"/>
        </w:rPr>
      </w:pPr>
      <w:r w:rsidRPr="00A94C53">
        <w:rPr>
          <w:b/>
          <w:bCs/>
          <w:lang w:val="lv-LV" w:eastAsia="x-none"/>
        </w:rPr>
        <w:t>APSTIPRINĀTI</w:t>
      </w:r>
    </w:p>
    <w:p w14:paraId="6517B3F2" w14:textId="77777777" w:rsidR="002A6061" w:rsidRPr="00A94C53" w:rsidRDefault="002A6061" w:rsidP="002A6061">
      <w:pPr>
        <w:widowControl w:val="0"/>
        <w:shd w:val="clear" w:color="auto" w:fill="FFFFFF"/>
        <w:ind w:left="6480"/>
        <w:jc w:val="right"/>
        <w:rPr>
          <w:lang w:val="lv-LV" w:eastAsia="x-none"/>
        </w:rPr>
      </w:pPr>
      <w:r w:rsidRPr="00A94C53">
        <w:rPr>
          <w:lang w:val="lv-LV" w:eastAsia="x-none"/>
        </w:rPr>
        <w:t xml:space="preserve">Rēzeknes novada domes </w:t>
      </w:r>
    </w:p>
    <w:p w14:paraId="595F3191" w14:textId="77777777" w:rsidR="002A6061" w:rsidRPr="00A94C53" w:rsidRDefault="002A6061" w:rsidP="002A6061">
      <w:pPr>
        <w:widowControl w:val="0"/>
        <w:shd w:val="clear" w:color="auto" w:fill="FFFFFF"/>
        <w:ind w:left="5670"/>
        <w:jc w:val="right"/>
        <w:rPr>
          <w:lang w:val="lv-LV" w:eastAsia="x-none"/>
        </w:rPr>
      </w:pPr>
      <w:r w:rsidRPr="00A94C53">
        <w:rPr>
          <w:lang w:val="lv-LV" w:eastAsia="x-none"/>
        </w:rPr>
        <w:t>2023.gada  3.augusta sēdē</w:t>
      </w:r>
    </w:p>
    <w:p w14:paraId="33FD5BAC" w14:textId="77777777" w:rsidR="002A6061" w:rsidRPr="00A94C53" w:rsidRDefault="002A6061" w:rsidP="002A6061">
      <w:pPr>
        <w:widowControl w:val="0"/>
        <w:shd w:val="clear" w:color="auto" w:fill="FFFFFF"/>
        <w:ind w:left="5103" w:right="-1"/>
        <w:jc w:val="right"/>
        <w:rPr>
          <w:lang w:val="lv-LV" w:eastAsia="x-none"/>
        </w:rPr>
      </w:pPr>
      <w:r w:rsidRPr="00A94C53">
        <w:rPr>
          <w:lang w:val="lv-LV" w:eastAsia="x-none"/>
        </w:rPr>
        <w:t xml:space="preserve"> Lēmums Nr.904 (protokols </w:t>
      </w:r>
      <w:r w:rsidRPr="00A94C53">
        <w:rPr>
          <w:lang w:val="lv-LV"/>
        </w:rPr>
        <w:t xml:space="preserve"> Nr.16, 2.§</w:t>
      </w:r>
      <w:r w:rsidRPr="00A94C53">
        <w:rPr>
          <w:lang w:val="lv-LV" w:eastAsia="x-none"/>
        </w:rPr>
        <w:t>)</w:t>
      </w:r>
    </w:p>
    <w:p w14:paraId="19B2A0B7" w14:textId="77777777" w:rsidR="002A6061" w:rsidRPr="00A94C53"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74CC4E0A" w14:textId="77777777" w:rsidR="002A6061" w:rsidRPr="00A94C53" w:rsidRDefault="002A6061" w:rsidP="002A6061">
      <w:pPr>
        <w:tabs>
          <w:tab w:val="left" w:pos="0"/>
        </w:tabs>
        <w:overflowPunct/>
        <w:autoSpaceDE/>
        <w:autoSpaceDN/>
        <w:adjustRightInd/>
        <w:ind w:right="26"/>
        <w:jc w:val="center"/>
        <w:textAlignment w:val="auto"/>
        <w:rPr>
          <w:rFonts w:eastAsia="Calibri"/>
          <w:b/>
          <w:szCs w:val="24"/>
          <w:lang w:val="lv-LV"/>
        </w:rPr>
      </w:pPr>
      <w:r w:rsidRPr="00A94C53">
        <w:rPr>
          <w:rFonts w:eastAsia="Calibri"/>
          <w:b/>
          <w:szCs w:val="24"/>
          <w:lang w:val="lv-LV"/>
        </w:rPr>
        <w:t>Publiskās ūdenstilpes - Feimaņu ezera - daļas (zemes vienība ar kadastra apzīmējumu 7852 006   0126) 100 m</w:t>
      </w:r>
      <w:r w:rsidRPr="00A94C53">
        <w:rPr>
          <w:rFonts w:eastAsia="Calibri"/>
          <w:b/>
          <w:szCs w:val="24"/>
          <w:vertAlign w:val="superscript"/>
          <w:lang w:val="lv-LV"/>
        </w:rPr>
        <w:t>2</w:t>
      </w:r>
      <w:r w:rsidRPr="00A94C53">
        <w:rPr>
          <w:rFonts w:eastAsia="Calibri"/>
          <w:b/>
          <w:szCs w:val="24"/>
          <w:lang w:val="lv-LV"/>
        </w:rPr>
        <w:t xml:space="preserve"> (0,01 ha) platībā Feimaņu pagastā nomas tiesību </w:t>
      </w:r>
    </w:p>
    <w:p w14:paraId="5CDAD35C" w14:textId="77777777" w:rsidR="002A6061" w:rsidRPr="00A94C53"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r w:rsidRPr="00A94C53">
        <w:rPr>
          <w:rFonts w:eastAsia="Calibri"/>
          <w:b/>
          <w:szCs w:val="24"/>
          <w:lang w:val="lv-LV"/>
        </w:rPr>
        <w:t>izsoles noteikumi</w:t>
      </w:r>
    </w:p>
    <w:p w14:paraId="51EB68D5" w14:textId="77777777" w:rsidR="002A6061" w:rsidRPr="00A94C53"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4F21893F" w14:textId="77777777" w:rsidR="002A6061" w:rsidRPr="00A94C53"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A94C53">
        <w:rPr>
          <w:rFonts w:eastAsia="Arial Unicode MS" w:cs="Arial Unicode MS"/>
          <w:bCs/>
          <w:i/>
          <w:color w:val="000000"/>
          <w:sz w:val="22"/>
          <w:szCs w:val="22"/>
          <w:lang w:val="lv-LV" w:eastAsia="lv-LV"/>
        </w:rPr>
        <w:t xml:space="preserve">Izdoti saskaņā ar Ministru kabineta </w:t>
      </w:r>
    </w:p>
    <w:p w14:paraId="549B15DE" w14:textId="77777777" w:rsidR="002A6061" w:rsidRPr="00A94C53"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A94C53">
        <w:rPr>
          <w:rFonts w:eastAsia="Arial Unicode MS" w:cs="Arial Unicode MS"/>
          <w:bCs/>
          <w:i/>
          <w:color w:val="000000"/>
          <w:sz w:val="22"/>
          <w:szCs w:val="22"/>
          <w:lang w:val="lv-LV" w:eastAsia="lv-LV"/>
        </w:rPr>
        <w:t xml:space="preserve">2022.gada 15.novembra noteikumiem Nr.719 </w:t>
      </w:r>
    </w:p>
    <w:p w14:paraId="5CA2D9A3" w14:textId="77777777" w:rsidR="002A6061" w:rsidRPr="00A94C53"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A94C53">
        <w:rPr>
          <w:rFonts w:eastAsia="Arial Unicode MS" w:cs="Arial Unicode MS"/>
          <w:bCs/>
          <w:i/>
          <w:color w:val="000000"/>
          <w:sz w:val="22"/>
          <w:szCs w:val="22"/>
          <w:lang w:val="lv-LV" w:eastAsia="lv-LV"/>
        </w:rPr>
        <w:t>“Publisko ūdeņu nomas noteikumi”</w:t>
      </w:r>
    </w:p>
    <w:p w14:paraId="6E8422F2" w14:textId="77777777" w:rsidR="002A6061" w:rsidRPr="00A94C53" w:rsidRDefault="002A6061" w:rsidP="002A6061">
      <w:pPr>
        <w:overflowPunct/>
        <w:autoSpaceDE/>
        <w:autoSpaceDN/>
        <w:adjustRightInd/>
        <w:jc w:val="both"/>
        <w:textAlignment w:val="auto"/>
        <w:rPr>
          <w:szCs w:val="24"/>
          <w:lang w:val="lv-LV" w:eastAsia="lv-LV"/>
        </w:rPr>
      </w:pPr>
    </w:p>
    <w:p w14:paraId="5E3D8ADC" w14:textId="77777777" w:rsidR="002A6061" w:rsidRPr="00A94C53" w:rsidRDefault="002A6061" w:rsidP="002A6061">
      <w:pPr>
        <w:numPr>
          <w:ilvl w:val="0"/>
          <w:numId w:val="19"/>
        </w:numPr>
        <w:overflowPunct/>
        <w:autoSpaceDE/>
        <w:autoSpaceDN/>
        <w:adjustRightInd/>
        <w:jc w:val="center"/>
        <w:textAlignment w:val="auto"/>
        <w:rPr>
          <w:b/>
          <w:szCs w:val="24"/>
          <w:lang w:val="lv-LV" w:eastAsia="lv-LV"/>
        </w:rPr>
      </w:pPr>
      <w:r w:rsidRPr="00A94C53">
        <w:rPr>
          <w:b/>
          <w:szCs w:val="24"/>
          <w:lang w:val="lv-LV" w:eastAsia="lv-LV"/>
        </w:rPr>
        <w:t>Vispārīgā informācija</w:t>
      </w:r>
    </w:p>
    <w:p w14:paraId="7A04F7F4" w14:textId="77777777" w:rsidR="002A6061" w:rsidRPr="00A94C53" w:rsidRDefault="002A6061" w:rsidP="002A6061">
      <w:pPr>
        <w:numPr>
          <w:ilvl w:val="1"/>
          <w:numId w:val="19"/>
        </w:numPr>
        <w:overflowPunct/>
        <w:autoSpaceDE/>
        <w:autoSpaceDN/>
        <w:adjustRightInd/>
        <w:ind w:left="426" w:hanging="426"/>
        <w:jc w:val="both"/>
        <w:textAlignment w:val="auto"/>
        <w:rPr>
          <w:szCs w:val="24"/>
          <w:lang w:val="lv-LV" w:eastAsia="lv-LV"/>
        </w:rPr>
      </w:pPr>
      <w:r w:rsidRPr="00A94C53">
        <w:rPr>
          <w:szCs w:val="24"/>
          <w:lang w:val="lv-LV" w:eastAsia="lv-LV"/>
        </w:rPr>
        <w:t>Iznomātājs: Rēzeknes novada pašvaldība (turpmāk – Pašvaldība), reģistrācijas Nr.</w:t>
      </w:r>
      <w:r w:rsidRPr="00A94C53">
        <w:rPr>
          <w:lang w:val="lv-LV"/>
        </w:rPr>
        <w:t xml:space="preserve"> 90009112679</w:t>
      </w:r>
      <w:r w:rsidRPr="00A94C53">
        <w:rPr>
          <w:szCs w:val="24"/>
          <w:lang w:val="lv-LV" w:eastAsia="lv-LV"/>
        </w:rPr>
        <w:t>, adrese – Atbrīvošanas aleja 95A, Rēzekne, LV – 4601.</w:t>
      </w:r>
    </w:p>
    <w:p w14:paraId="2BA94A45" w14:textId="77777777" w:rsidR="002A6061" w:rsidRPr="00A94C53" w:rsidRDefault="002A6061" w:rsidP="002A6061">
      <w:pPr>
        <w:numPr>
          <w:ilvl w:val="1"/>
          <w:numId w:val="19"/>
        </w:numPr>
        <w:overflowPunct/>
        <w:autoSpaceDE/>
        <w:autoSpaceDN/>
        <w:adjustRightInd/>
        <w:ind w:left="426" w:hanging="426"/>
        <w:jc w:val="both"/>
        <w:textAlignment w:val="auto"/>
        <w:rPr>
          <w:szCs w:val="24"/>
          <w:lang w:val="lv-LV" w:eastAsia="lv-LV"/>
        </w:rPr>
      </w:pPr>
      <w:r w:rsidRPr="00A94C53">
        <w:rPr>
          <w:szCs w:val="24"/>
          <w:lang w:val="lv-LV" w:eastAsia="lv-LV"/>
        </w:rPr>
        <w:t>Nomas objekts: publiskās ūdenstilpes - Feimaņu ezera - daļa (zemes vienība ar kadastra apzīmējumu 7852 006   0126) 100 m</w:t>
      </w:r>
      <w:r w:rsidRPr="00A94C53">
        <w:rPr>
          <w:szCs w:val="24"/>
          <w:vertAlign w:val="superscript"/>
          <w:lang w:val="lv-LV" w:eastAsia="lv-LV"/>
        </w:rPr>
        <w:t>2</w:t>
      </w:r>
      <w:r w:rsidRPr="00A94C53">
        <w:rPr>
          <w:szCs w:val="24"/>
          <w:lang w:val="lv-LV" w:eastAsia="lv-LV"/>
        </w:rPr>
        <w:t xml:space="preserve"> (0,01 ha) platībā Feimaņu pagastā, Rēzeknes novadā, (turpmāk – Objekts).</w:t>
      </w:r>
    </w:p>
    <w:p w14:paraId="18931202" w14:textId="77777777" w:rsidR="002A6061" w:rsidRPr="00A94C53" w:rsidRDefault="002A6061" w:rsidP="002A6061">
      <w:pPr>
        <w:numPr>
          <w:ilvl w:val="1"/>
          <w:numId w:val="19"/>
        </w:numPr>
        <w:overflowPunct/>
        <w:autoSpaceDE/>
        <w:autoSpaceDN/>
        <w:adjustRightInd/>
        <w:ind w:left="426" w:hanging="426"/>
        <w:jc w:val="both"/>
        <w:textAlignment w:val="auto"/>
        <w:rPr>
          <w:szCs w:val="24"/>
          <w:lang w:val="lv-LV" w:eastAsia="lv-LV"/>
        </w:rPr>
      </w:pPr>
      <w:r w:rsidRPr="00A94C53">
        <w:rPr>
          <w:szCs w:val="24"/>
          <w:lang w:val="lv-LV" w:eastAsia="lv-LV"/>
        </w:rPr>
        <w:t xml:space="preserve">Iznomāšanas mērķis – </w:t>
      </w:r>
      <w:r w:rsidRPr="00A94C53">
        <w:rPr>
          <w:lang w:val="lv-LV"/>
        </w:rPr>
        <w:t xml:space="preserve">rekreācijas pakalpojumu sniegšana, t.sk. </w:t>
      </w:r>
      <w:proofErr w:type="spellStart"/>
      <w:r w:rsidRPr="00A94C53">
        <w:rPr>
          <w:lang w:val="lv-LV"/>
        </w:rPr>
        <w:t>peldbūvju</w:t>
      </w:r>
      <w:proofErr w:type="spellEnd"/>
      <w:r w:rsidRPr="00A94C53">
        <w:rPr>
          <w:lang w:val="lv-LV"/>
        </w:rPr>
        <w:t xml:space="preserve"> izvietošana</w:t>
      </w:r>
      <w:r w:rsidRPr="00A94C53">
        <w:rPr>
          <w:szCs w:val="24"/>
          <w:lang w:val="lv-LV" w:eastAsia="lv-LV"/>
        </w:rPr>
        <w:t>.</w:t>
      </w:r>
    </w:p>
    <w:p w14:paraId="5D26A181" w14:textId="77777777" w:rsidR="002A6061" w:rsidRPr="00A94C53" w:rsidRDefault="002A6061" w:rsidP="002A6061">
      <w:pPr>
        <w:numPr>
          <w:ilvl w:val="1"/>
          <w:numId w:val="19"/>
        </w:numPr>
        <w:overflowPunct/>
        <w:autoSpaceDE/>
        <w:autoSpaceDN/>
        <w:adjustRightInd/>
        <w:ind w:left="426" w:hanging="426"/>
        <w:jc w:val="both"/>
        <w:textAlignment w:val="auto"/>
        <w:rPr>
          <w:szCs w:val="24"/>
          <w:lang w:val="lv-LV" w:eastAsia="lv-LV"/>
        </w:rPr>
      </w:pPr>
      <w:r w:rsidRPr="00A94C53">
        <w:rPr>
          <w:szCs w:val="24"/>
          <w:lang w:val="lv-LV" w:eastAsia="lv-LV"/>
        </w:rPr>
        <w:t>Izsoles veids – pirmā elektroniskā izsole ar augšupejošu soli.</w:t>
      </w:r>
    </w:p>
    <w:p w14:paraId="2E0EB658" w14:textId="77777777" w:rsidR="002A6061" w:rsidRPr="00A94C53" w:rsidRDefault="002A6061" w:rsidP="002A6061">
      <w:pPr>
        <w:numPr>
          <w:ilvl w:val="1"/>
          <w:numId w:val="19"/>
        </w:numPr>
        <w:overflowPunct/>
        <w:autoSpaceDE/>
        <w:autoSpaceDN/>
        <w:adjustRightInd/>
        <w:ind w:left="426" w:hanging="426"/>
        <w:jc w:val="both"/>
        <w:textAlignment w:val="auto"/>
        <w:rPr>
          <w:color w:val="FF0000"/>
          <w:szCs w:val="24"/>
          <w:lang w:val="lv-LV" w:eastAsia="lv-LV"/>
        </w:rPr>
      </w:pPr>
      <w:r w:rsidRPr="00A94C53">
        <w:rPr>
          <w:szCs w:val="24"/>
          <w:lang w:val="lv-LV" w:eastAsia="lv-LV"/>
        </w:rPr>
        <w:t xml:space="preserve">Objekta nosacītās nomas maksas apmērs – </w:t>
      </w:r>
      <w:r w:rsidRPr="00A94C53">
        <w:rPr>
          <w:b/>
          <w:szCs w:val="24"/>
          <w:lang w:val="lv-LV" w:eastAsia="lv-LV"/>
        </w:rPr>
        <w:t xml:space="preserve">140,00 EUR </w:t>
      </w:r>
      <w:r w:rsidRPr="00A94C53">
        <w:rPr>
          <w:szCs w:val="24"/>
          <w:lang w:val="lv-LV" w:eastAsia="lv-LV"/>
        </w:rPr>
        <w:t xml:space="preserve">(viens simts četrdesmit </w:t>
      </w:r>
      <w:proofErr w:type="spellStart"/>
      <w:r w:rsidRPr="00A94C53">
        <w:rPr>
          <w:i/>
          <w:szCs w:val="24"/>
          <w:lang w:val="lv-LV" w:eastAsia="lv-LV"/>
        </w:rPr>
        <w:t>euro</w:t>
      </w:r>
      <w:proofErr w:type="spellEnd"/>
      <w:r w:rsidRPr="00A94C53">
        <w:rPr>
          <w:szCs w:val="24"/>
          <w:lang w:val="lv-LV" w:eastAsia="lv-LV"/>
        </w:rPr>
        <w:t>, 00 centi) bez pievienotās vērtības nodokļa (turpmāk – PVN).</w:t>
      </w:r>
    </w:p>
    <w:p w14:paraId="057617B4" w14:textId="77777777" w:rsidR="002A6061" w:rsidRPr="00A94C53" w:rsidRDefault="002A6061" w:rsidP="002A6061">
      <w:pPr>
        <w:numPr>
          <w:ilvl w:val="1"/>
          <w:numId w:val="19"/>
        </w:numPr>
        <w:overflowPunct/>
        <w:autoSpaceDE/>
        <w:autoSpaceDN/>
        <w:adjustRightInd/>
        <w:ind w:left="426" w:hanging="426"/>
        <w:jc w:val="both"/>
        <w:textAlignment w:val="auto"/>
        <w:rPr>
          <w:szCs w:val="24"/>
          <w:lang w:val="lv-LV" w:eastAsia="lv-LV"/>
        </w:rPr>
      </w:pPr>
      <w:r w:rsidRPr="00A94C53">
        <w:rPr>
          <w:szCs w:val="24"/>
          <w:lang w:val="lv-LV" w:eastAsia="lv-LV"/>
        </w:rPr>
        <w:t xml:space="preserve">Izsoles solis – </w:t>
      </w:r>
      <w:r w:rsidRPr="00A94C53">
        <w:rPr>
          <w:b/>
          <w:szCs w:val="24"/>
          <w:lang w:val="lv-LV" w:eastAsia="lv-LV"/>
        </w:rPr>
        <w:t xml:space="preserve">10,00 EUR </w:t>
      </w:r>
      <w:r w:rsidRPr="00A94C53">
        <w:rPr>
          <w:szCs w:val="24"/>
          <w:lang w:val="lv-LV" w:eastAsia="lv-LV"/>
        </w:rPr>
        <w:t xml:space="preserve">(desmit </w:t>
      </w:r>
      <w:proofErr w:type="spellStart"/>
      <w:r w:rsidRPr="00A94C53">
        <w:rPr>
          <w:i/>
          <w:szCs w:val="24"/>
          <w:lang w:val="lv-LV" w:eastAsia="lv-LV"/>
        </w:rPr>
        <w:t>euro</w:t>
      </w:r>
      <w:proofErr w:type="spellEnd"/>
      <w:r w:rsidRPr="00A94C53">
        <w:rPr>
          <w:szCs w:val="24"/>
          <w:lang w:val="lv-LV" w:eastAsia="lv-LV"/>
        </w:rPr>
        <w:t>,</w:t>
      </w:r>
      <w:r w:rsidRPr="00A94C53">
        <w:rPr>
          <w:i/>
          <w:szCs w:val="24"/>
          <w:lang w:val="lv-LV" w:eastAsia="lv-LV"/>
        </w:rPr>
        <w:t xml:space="preserve"> </w:t>
      </w:r>
      <w:r w:rsidRPr="00A94C53">
        <w:rPr>
          <w:szCs w:val="24"/>
          <w:lang w:val="lv-LV" w:eastAsia="lv-LV"/>
        </w:rPr>
        <w:t xml:space="preserve">00 centi). </w:t>
      </w:r>
    </w:p>
    <w:p w14:paraId="1E77FDAE" w14:textId="77777777" w:rsidR="002A6061" w:rsidRPr="00A94C53" w:rsidRDefault="002A6061" w:rsidP="002A6061">
      <w:pPr>
        <w:numPr>
          <w:ilvl w:val="1"/>
          <w:numId w:val="19"/>
        </w:numPr>
        <w:overflowPunct/>
        <w:autoSpaceDE/>
        <w:autoSpaceDN/>
        <w:adjustRightInd/>
        <w:ind w:left="426" w:hanging="426"/>
        <w:jc w:val="both"/>
        <w:textAlignment w:val="auto"/>
        <w:rPr>
          <w:szCs w:val="24"/>
          <w:lang w:val="lv-LV" w:eastAsia="lv-LV"/>
        </w:rPr>
      </w:pPr>
      <w:r w:rsidRPr="00A94C53">
        <w:rPr>
          <w:szCs w:val="24"/>
          <w:lang w:val="lv-LV" w:eastAsia="lv-LV"/>
        </w:rPr>
        <w:t>Papildus nomas maksai nomnieks maksā visus attiecināmos nodokļus.</w:t>
      </w:r>
    </w:p>
    <w:p w14:paraId="7C4BB2E8" w14:textId="77777777" w:rsidR="002A6061" w:rsidRPr="00A94C53" w:rsidRDefault="002A6061" w:rsidP="002A6061">
      <w:pPr>
        <w:numPr>
          <w:ilvl w:val="1"/>
          <w:numId w:val="19"/>
        </w:numPr>
        <w:overflowPunct/>
        <w:autoSpaceDE/>
        <w:autoSpaceDN/>
        <w:adjustRightInd/>
        <w:ind w:left="426" w:hanging="426"/>
        <w:jc w:val="both"/>
        <w:textAlignment w:val="auto"/>
        <w:rPr>
          <w:bCs/>
          <w:szCs w:val="24"/>
          <w:lang w:val="lv-LV" w:eastAsia="lv-LV"/>
        </w:rPr>
      </w:pPr>
      <w:r w:rsidRPr="00A94C53">
        <w:rPr>
          <w:szCs w:val="24"/>
          <w:lang w:val="lv-LV" w:eastAsia="lv-LV"/>
        </w:rPr>
        <w:t xml:space="preserve">Nomas līguma termiņš – </w:t>
      </w:r>
      <w:r w:rsidRPr="00A94C53">
        <w:rPr>
          <w:bCs/>
          <w:szCs w:val="24"/>
          <w:lang w:val="lv-LV" w:eastAsia="lv-LV"/>
        </w:rPr>
        <w:t>6 (seši) gadi no nomas līguma noslēgšanas dienas.</w:t>
      </w:r>
    </w:p>
    <w:p w14:paraId="7F1B5F0B" w14:textId="77777777" w:rsidR="002A6061" w:rsidRPr="00A94C53" w:rsidRDefault="002A6061" w:rsidP="002A6061">
      <w:pPr>
        <w:pStyle w:val="Sarakstarindkopa"/>
        <w:numPr>
          <w:ilvl w:val="1"/>
          <w:numId w:val="19"/>
        </w:numPr>
        <w:overflowPunct/>
        <w:autoSpaceDE/>
        <w:autoSpaceDN/>
        <w:adjustRightInd/>
        <w:ind w:left="426" w:hanging="426"/>
        <w:jc w:val="both"/>
        <w:textAlignment w:val="auto"/>
        <w:rPr>
          <w:szCs w:val="24"/>
          <w:lang w:val="lv-LV" w:eastAsia="lv-LV"/>
        </w:rPr>
      </w:pPr>
      <w:r w:rsidRPr="00A94C53">
        <w:rPr>
          <w:szCs w:val="24"/>
          <w:lang w:val="lv-LV" w:eastAsia="lv-LV"/>
        </w:rPr>
        <w:t xml:space="preserve">Pretendentu reģistrācija notiek no </w:t>
      </w:r>
      <w:r w:rsidRPr="00A94C53">
        <w:rPr>
          <w:b/>
          <w:szCs w:val="24"/>
          <w:lang w:val="lv-LV" w:eastAsia="lv-LV"/>
        </w:rPr>
        <w:t xml:space="preserve">2023. gada 14.augusta plkst.13.00  </w:t>
      </w:r>
      <w:r w:rsidRPr="00A94C53">
        <w:rPr>
          <w:szCs w:val="24"/>
          <w:lang w:val="lv-LV" w:eastAsia="lv-LV"/>
        </w:rPr>
        <w:t xml:space="preserve">elektronisko izsoļu vietnē </w:t>
      </w:r>
      <w:hyperlink r:id="rId10" w:history="1">
        <w:r w:rsidRPr="00A94C53">
          <w:rPr>
            <w:rStyle w:val="Hipersaite"/>
            <w:color w:val="auto"/>
            <w:szCs w:val="24"/>
            <w:lang w:val="lv-LV" w:eastAsia="lv-LV"/>
          </w:rPr>
          <w:t>https://izsoles.ta.gov.lv</w:t>
        </w:r>
      </w:hyperlink>
      <w:r w:rsidRPr="00A94C53">
        <w:rPr>
          <w:szCs w:val="24"/>
          <w:lang w:val="lv-LV" w:eastAsia="lv-LV"/>
        </w:rPr>
        <w:t xml:space="preserve">. </w:t>
      </w:r>
    </w:p>
    <w:p w14:paraId="581A376F" w14:textId="77777777" w:rsidR="002A6061" w:rsidRPr="00A94C53" w:rsidRDefault="002A6061" w:rsidP="002A6061">
      <w:pPr>
        <w:pStyle w:val="Sarakstarindkopa"/>
        <w:numPr>
          <w:ilvl w:val="1"/>
          <w:numId w:val="19"/>
        </w:numPr>
        <w:overflowPunct/>
        <w:autoSpaceDE/>
        <w:autoSpaceDN/>
        <w:adjustRightInd/>
        <w:ind w:left="567" w:hanging="567"/>
        <w:jc w:val="both"/>
        <w:textAlignment w:val="auto"/>
        <w:rPr>
          <w:b/>
          <w:szCs w:val="24"/>
          <w:lang w:val="lv-LV" w:eastAsia="lv-LV"/>
        </w:rPr>
      </w:pPr>
      <w:r w:rsidRPr="00A94C53">
        <w:rPr>
          <w:szCs w:val="24"/>
          <w:lang w:val="lv-LV" w:eastAsia="lv-LV"/>
        </w:rPr>
        <w:t xml:space="preserve">Izsole sākas elektronisko izsoļu vietnē </w:t>
      </w:r>
      <w:hyperlink r:id="rId11" w:history="1">
        <w:r w:rsidRPr="00A94C53">
          <w:rPr>
            <w:rStyle w:val="Hipersaite"/>
            <w:color w:val="auto"/>
            <w:szCs w:val="24"/>
            <w:lang w:val="lv-LV" w:eastAsia="lv-LV"/>
          </w:rPr>
          <w:t>https://izsoles.ta.gov.lv</w:t>
        </w:r>
      </w:hyperlink>
      <w:r w:rsidRPr="00A94C53">
        <w:rPr>
          <w:szCs w:val="24"/>
          <w:lang w:val="lv-LV" w:eastAsia="lv-LV"/>
        </w:rPr>
        <w:t xml:space="preserve"> </w:t>
      </w:r>
      <w:r w:rsidRPr="00A94C53">
        <w:rPr>
          <w:b/>
          <w:szCs w:val="24"/>
          <w:lang w:val="lv-LV" w:eastAsia="lv-LV"/>
        </w:rPr>
        <w:t>2023. gada 14.augustā plkst. 13.00 un noslēdzas 2023. gada 13.septembrī plkst. 13:00.</w:t>
      </w:r>
    </w:p>
    <w:p w14:paraId="00CD82B5" w14:textId="77777777" w:rsidR="002A6061" w:rsidRPr="00A94C53" w:rsidRDefault="002A6061" w:rsidP="002A6061">
      <w:pPr>
        <w:pStyle w:val="Sarakstarindkopa"/>
        <w:numPr>
          <w:ilvl w:val="1"/>
          <w:numId w:val="19"/>
        </w:numPr>
        <w:overflowPunct/>
        <w:autoSpaceDE/>
        <w:autoSpaceDN/>
        <w:adjustRightInd/>
        <w:ind w:left="567" w:hanging="567"/>
        <w:jc w:val="both"/>
        <w:textAlignment w:val="auto"/>
        <w:rPr>
          <w:szCs w:val="24"/>
          <w:lang w:val="lv-LV" w:eastAsia="lv-LV"/>
        </w:rPr>
      </w:pPr>
      <w:r w:rsidRPr="00A94C53">
        <w:rPr>
          <w:szCs w:val="24"/>
          <w:lang w:val="lv-LV" w:eastAsia="lv-LV"/>
        </w:rPr>
        <w:t xml:space="preserve">Ar izsoles noteikumiem var iepazīties elektronisko izsoļu vietnē </w:t>
      </w:r>
      <w:hyperlink r:id="rId12" w:history="1">
        <w:r w:rsidRPr="00A94C53">
          <w:rPr>
            <w:rStyle w:val="Hipersaite"/>
            <w:color w:val="auto"/>
            <w:szCs w:val="24"/>
            <w:lang w:val="lv-LV" w:eastAsia="lv-LV"/>
          </w:rPr>
          <w:t>https://izsoles.ta.gov.lv</w:t>
        </w:r>
      </w:hyperlink>
      <w:r w:rsidRPr="00A94C53">
        <w:rPr>
          <w:szCs w:val="24"/>
          <w:lang w:val="lv-LV" w:eastAsia="lv-LV"/>
        </w:rPr>
        <w:t xml:space="preserve"> un </w:t>
      </w:r>
      <w:r w:rsidRPr="00A94C53">
        <w:rPr>
          <w:bCs/>
          <w:iCs/>
          <w:szCs w:val="24"/>
          <w:lang w:val="lv-LV" w:eastAsia="lv-LV"/>
        </w:rPr>
        <w:t xml:space="preserve">Pašvaldības tīmekļvietnē </w:t>
      </w:r>
      <w:hyperlink r:id="rId13" w:history="1">
        <w:r w:rsidRPr="00A94C53">
          <w:rPr>
            <w:rStyle w:val="Hipersaite"/>
            <w:bCs/>
            <w:iCs/>
            <w:color w:val="auto"/>
            <w:szCs w:val="24"/>
            <w:lang w:val="lv-LV" w:eastAsia="lv-LV"/>
          </w:rPr>
          <w:t>www.rezeknesnovads.lv</w:t>
        </w:r>
      </w:hyperlink>
      <w:r w:rsidRPr="00A94C53">
        <w:rPr>
          <w:bCs/>
          <w:iCs/>
          <w:szCs w:val="24"/>
          <w:lang w:val="lv-LV" w:eastAsia="lv-LV"/>
        </w:rPr>
        <w:t xml:space="preserve"> sadaļā “Izsoles”.</w:t>
      </w:r>
    </w:p>
    <w:p w14:paraId="671C0403" w14:textId="77777777" w:rsidR="002A6061" w:rsidRPr="00A94C53" w:rsidRDefault="002A6061" w:rsidP="002A6061">
      <w:pPr>
        <w:pStyle w:val="Sarakstarindkopa"/>
        <w:numPr>
          <w:ilvl w:val="1"/>
          <w:numId w:val="19"/>
        </w:numPr>
        <w:overflowPunct/>
        <w:autoSpaceDE/>
        <w:autoSpaceDN/>
        <w:adjustRightInd/>
        <w:ind w:left="567" w:hanging="567"/>
        <w:jc w:val="both"/>
        <w:textAlignment w:val="auto"/>
        <w:rPr>
          <w:szCs w:val="24"/>
          <w:lang w:val="lv-LV" w:eastAsia="lv-LV"/>
        </w:rPr>
      </w:pPr>
      <w:r w:rsidRPr="00A94C53">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38D2D204" w14:textId="77777777" w:rsidR="002A6061" w:rsidRPr="00A94C53" w:rsidRDefault="002A6061" w:rsidP="002A6061">
      <w:pPr>
        <w:pStyle w:val="Sarakstarindkopa"/>
        <w:numPr>
          <w:ilvl w:val="1"/>
          <w:numId w:val="19"/>
        </w:numPr>
        <w:overflowPunct/>
        <w:autoSpaceDE/>
        <w:autoSpaceDN/>
        <w:adjustRightInd/>
        <w:ind w:left="567" w:hanging="567"/>
        <w:jc w:val="both"/>
        <w:textAlignment w:val="auto"/>
        <w:rPr>
          <w:szCs w:val="24"/>
          <w:lang w:val="lv-LV" w:eastAsia="lv-LV"/>
        </w:rPr>
      </w:pPr>
      <w:r w:rsidRPr="00A94C53">
        <w:rPr>
          <w:szCs w:val="24"/>
          <w:lang w:val="lv-LV" w:eastAsia="lv-LV"/>
        </w:rPr>
        <w:t xml:space="preserve">Kontaktpersona par Objekta apskates vietu un laiku - Pašvaldības Maltas apvienības pārvaldes vietnieks saimnieciskajos jautājumos Gatis </w:t>
      </w:r>
      <w:proofErr w:type="spellStart"/>
      <w:r w:rsidRPr="00A94C53">
        <w:rPr>
          <w:szCs w:val="24"/>
          <w:lang w:val="lv-LV" w:eastAsia="lv-LV"/>
        </w:rPr>
        <w:t>Pučka</w:t>
      </w:r>
      <w:proofErr w:type="spellEnd"/>
      <w:r w:rsidRPr="00A94C53">
        <w:rPr>
          <w:szCs w:val="24"/>
          <w:lang w:val="lv-LV" w:eastAsia="lv-LV"/>
        </w:rPr>
        <w:t xml:space="preserve">, tālr. </w:t>
      </w:r>
      <w:r w:rsidRPr="00A94C53">
        <w:rPr>
          <w:lang w:val="lv-LV"/>
        </w:rPr>
        <w:t>20221846</w:t>
      </w:r>
      <w:r w:rsidRPr="00A94C53">
        <w:rPr>
          <w:szCs w:val="24"/>
          <w:lang w:val="lv-LV" w:eastAsia="lv-LV"/>
        </w:rPr>
        <w:t xml:space="preserve">, e-pasts: </w:t>
      </w:r>
      <w:hyperlink r:id="rId14" w:history="1">
        <w:r w:rsidRPr="00A94C53">
          <w:rPr>
            <w:rStyle w:val="Hipersaite"/>
            <w:color w:val="auto"/>
            <w:lang w:val="lv-LV"/>
          </w:rPr>
          <w:t>gatis.pucka@malta.lv</w:t>
        </w:r>
      </w:hyperlink>
      <w:r w:rsidRPr="00A94C53">
        <w:rPr>
          <w:szCs w:val="24"/>
          <w:u w:val="single"/>
          <w:lang w:val="lv-LV" w:eastAsia="lv-LV"/>
        </w:rPr>
        <w:t xml:space="preserve">, </w:t>
      </w:r>
      <w:r w:rsidRPr="00A94C53">
        <w:rPr>
          <w:szCs w:val="24"/>
          <w:lang w:val="lv-LV" w:eastAsia="lv-LV"/>
        </w:rPr>
        <w:t xml:space="preserve">kontaktpersona par izsoli – Centrālās pārvaldes Nekustamā īpašuma pārvaldības dienesta vadītājs Juris </w:t>
      </w:r>
      <w:proofErr w:type="spellStart"/>
      <w:r w:rsidRPr="00A94C53">
        <w:rPr>
          <w:szCs w:val="24"/>
          <w:lang w:val="lv-LV" w:eastAsia="lv-LV"/>
        </w:rPr>
        <w:t>Zvīdriņš</w:t>
      </w:r>
      <w:proofErr w:type="spellEnd"/>
      <w:r w:rsidRPr="00A94C53">
        <w:rPr>
          <w:szCs w:val="24"/>
          <w:lang w:val="lv-LV" w:eastAsia="lv-LV"/>
        </w:rPr>
        <w:t>.</w:t>
      </w:r>
    </w:p>
    <w:p w14:paraId="0ACFAA1D" w14:textId="77777777" w:rsidR="002A6061" w:rsidRPr="00A94C53" w:rsidRDefault="002A6061" w:rsidP="002A6061">
      <w:pPr>
        <w:overflowPunct/>
        <w:autoSpaceDE/>
        <w:autoSpaceDN/>
        <w:adjustRightInd/>
        <w:jc w:val="both"/>
        <w:textAlignment w:val="auto"/>
        <w:rPr>
          <w:szCs w:val="24"/>
          <w:lang w:val="lv-LV" w:eastAsia="lv-LV"/>
        </w:rPr>
      </w:pPr>
    </w:p>
    <w:p w14:paraId="5BBDD906" w14:textId="77777777" w:rsidR="002A6061" w:rsidRPr="00A94C53" w:rsidRDefault="002A6061" w:rsidP="002A6061">
      <w:pPr>
        <w:pStyle w:val="Sarakstarindkopa"/>
        <w:overflowPunct/>
        <w:autoSpaceDE/>
        <w:autoSpaceDN/>
        <w:adjustRightInd/>
        <w:ind w:left="567"/>
        <w:jc w:val="both"/>
        <w:textAlignment w:val="auto"/>
        <w:rPr>
          <w:szCs w:val="24"/>
          <w:lang w:val="lv-LV" w:eastAsia="lv-LV"/>
        </w:rPr>
      </w:pPr>
    </w:p>
    <w:p w14:paraId="1D3BA7C1" w14:textId="77777777" w:rsidR="002A6061" w:rsidRPr="00A94C53" w:rsidRDefault="002A6061" w:rsidP="002A6061">
      <w:pPr>
        <w:numPr>
          <w:ilvl w:val="0"/>
          <w:numId w:val="19"/>
        </w:numPr>
        <w:overflowPunct/>
        <w:autoSpaceDE/>
        <w:autoSpaceDN/>
        <w:adjustRightInd/>
        <w:jc w:val="center"/>
        <w:textAlignment w:val="auto"/>
        <w:rPr>
          <w:b/>
          <w:szCs w:val="24"/>
          <w:lang w:val="lv-LV" w:eastAsia="lv-LV"/>
        </w:rPr>
      </w:pPr>
      <w:r w:rsidRPr="00A94C53">
        <w:rPr>
          <w:b/>
          <w:szCs w:val="24"/>
          <w:lang w:val="lv-LV" w:eastAsia="lv-LV"/>
        </w:rPr>
        <w:t>Izsoles dalībnieki</w:t>
      </w:r>
    </w:p>
    <w:p w14:paraId="149F5229" w14:textId="77777777" w:rsidR="002A6061" w:rsidRPr="00A94C53" w:rsidRDefault="002A6061" w:rsidP="002A6061">
      <w:pPr>
        <w:numPr>
          <w:ilvl w:val="1"/>
          <w:numId w:val="19"/>
        </w:numPr>
        <w:overflowPunct/>
        <w:autoSpaceDE/>
        <w:autoSpaceDN/>
        <w:adjustRightInd/>
        <w:ind w:left="567" w:hanging="567"/>
        <w:jc w:val="both"/>
        <w:textAlignment w:val="auto"/>
        <w:rPr>
          <w:szCs w:val="24"/>
          <w:lang w:val="lv-LV" w:eastAsia="lv-LV"/>
        </w:rPr>
      </w:pPr>
      <w:r w:rsidRPr="00A94C53">
        <w:rPr>
          <w:szCs w:val="24"/>
          <w:lang w:val="lv-LV" w:eastAsia="lv-LV"/>
        </w:rPr>
        <w:lastRenderedPageBreak/>
        <w:t>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w:t>
      </w:r>
    </w:p>
    <w:p w14:paraId="3F1FA777" w14:textId="77777777" w:rsidR="002A6061" w:rsidRPr="00A94C53" w:rsidRDefault="002A6061" w:rsidP="002A6061">
      <w:pPr>
        <w:numPr>
          <w:ilvl w:val="2"/>
          <w:numId w:val="19"/>
        </w:numPr>
        <w:overflowPunct/>
        <w:autoSpaceDE/>
        <w:autoSpaceDN/>
        <w:adjustRightInd/>
        <w:ind w:left="1418" w:hanging="851"/>
        <w:jc w:val="both"/>
        <w:textAlignment w:val="auto"/>
        <w:rPr>
          <w:szCs w:val="24"/>
          <w:lang w:val="lv-LV" w:eastAsia="lv-LV"/>
        </w:rPr>
      </w:pPr>
      <w:r w:rsidRPr="00A94C53">
        <w:rPr>
          <w:szCs w:val="24"/>
          <w:lang w:val="lv-LV" w:eastAsia="lv-LV"/>
        </w:rPr>
        <w:t>ja tas ir juridiska persona, nav pasludināts par maksātnespējīgu, neatrodas likvidācijas stadijā, tā saimnieciskā darbība nav apturēta vai pārtraukta, vai nav uzsākta tiesvedība par pretendenta darbības izbeigšanu, maksātnespēju vai bankrotu. Pretendents, ja tas ir fiziskā persona, nav pasludināts par maksātnespējīgu, tā saimnieciskā darbība nav apturēta vai pārtraukta, vai nav uzsākta tiesvedība par pretendenta maksātnespēju;</w:t>
      </w:r>
    </w:p>
    <w:p w14:paraId="3C685F64" w14:textId="77777777" w:rsidR="002A6061" w:rsidRPr="00A94C53" w:rsidRDefault="002A6061" w:rsidP="002A6061">
      <w:pPr>
        <w:numPr>
          <w:ilvl w:val="2"/>
          <w:numId w:val="19"/>
        </w:numPr>
        <w:overflowPunct/>
        <w:autoSpaceDE/>
        <w:autoSpaceDN/>
        <w:adjustRightInd/>
        <w:ind w:left="1418" w:hanging="709"/>
        <w:jc w:val="both"/>
        <w:textAlignment w:val="auto"/>
        <w:rPr>
          <w:szCs w:val="24"/>
          <w:lang w:val="lv-LV" w:eastAsia="lv-LV"/>
        </w:rPr>
      </w:pPr>
      <w:r w:rsidRPr="00A94C53">
        <w:rPr>
          <w:szCs w:val="24"/>
          <w:lang w:val="lv-LV" w:eastAsia="lv-LV"/>
        </w:rPr>
        <w:t>pretendentam nav nodokļu un valsts sociālās apdrošināšanas obligāto iemaksu parādu Latvijā vai citā valstī, kur tas reģistrēts.</w:t>
      </w:r>
    </w:p>
    <w:p w14:paraId="0B204D08" w14:textId="77777777" w:rsidR="002A6061" w:rsidRPr="00A94C53" w:rsidRDefault="002A6061" w:rsidP="002A6061">
      <w:pPr>
        <w:overflowPunct/>
        <w:autoSpaceDE/>
        <w:autoSpaceDN/>
        <w:adjustRightInd/>
        <w:ind w:left="1418"/>
        <w:jc w:val="both"/>
        <w:textAlignment w:val="auto"/>
        <w:rPr>
          <w:szCs w:val="24"/>
          <w:lang w:val="lv-LV" w:eastAsia="lv-LV"/>
        </w:rPr>
      </w:pPr>
    </w:p>
    <w:p w14:paraId="7137ED3E" w14:textId="77777777" w:rsidR="002A6061" w:rsidRPr="00A94C53" w:rsidRDefault="002A6061" w:rsidP="002A6061">
      <w:pPr>
        <w:overflowPunct/>
        <w:autoSpaceDE/>
        <w:autoSpaceDN/>
        <w:adjustRightInd/>
        <w:jc w:val="center"/>
        <w:textAlignment w:val="auto"/>
        <w:rPr>
          <w:b/>
          <w:szCs w:val="24"/>
          <w:lang w:val="lv-LV" w:eastAsia="lv-LV"/>
        </w:rPr>
      </w:pPr>
      <w:r w:rsidRPr="00A94C53">
        <w:rPr>
          <w:b/>
          <w:szCs w:val="24"/>
          <w:lang w:val="lv-LV" w:eastAsia="lv-LV"/>
        </w:rPr>
        <w:t>3.</w:t>
      </w:r>
      <w:r w:rsidRPr="00A94C53">
        <w:rPr>
          <w:b/>
          <w:szCs w:val="24"/>
          <w:lang w:val="lv-LV" w:eastAsia="lv-LV"/>
        </w:rPr>
        <w:tab/>
        <w:t>Izsoles pretendentu reģistrācija izsoļu dalībnieku reģistrā</w:t>
      </w:r>
    </w:p>
    <w:p w14:paraId="09954C5A" w14:textId="77777777" w:rsidR="002A6061" w:rsidRPr="00A94C53" w:rsidRDefault="002A6061" w:rsidP="002A6061">
      <w:pPr>
        <w:overflowPunct/>
        <w:autoSpaceDE/>
        <w:autoSpaceDN/>
        <w:adjustRightInd/>
        <w:ind w:left="567" w:hanging="567"/>
        <w:jc w:val="both"/>
        <w:textAlignment w:val="auto"/>
        <w:rPr>
          <w:szCs w:val="24"/>
          <w:lang w:val="lv-LV" w:eastAsia="lv-LV"/>
        </w:rPr>
      </w:pPr>
      <w:r w:rsidRPr="00A94C53">
        <w:rPr>
          <w:szCs w:val="24"/>
          <w:lang w:val="lv-LV" w:eastAsia="lv-LV"/>
        </w:rPr>
        <w:t>3.1.</w:t>
      </w:r>
      <w:r w:rsidRPr="00A94C53">
        <w:rPr>
          <w:szCs w:val="24"/>
          <w:lang w:val="lv-LV" w:eastAsia="lv-LV"/>
        </w:rPr>
        <w:tab/>
        <w:t xml:space="preserve">Pretendentu reģistrācija notiek no 2023. gada 14.augusta plkst. 13.00 un noslēdzas 2023. gada 3.septembrī plkst. 23.59 elektronisko izsoļu vietnē </w:t>
      </w:r>
      <w:hyperlink r:id="rId15" w:history="1">
        <w:r w:rsidRPr="00A94C53">
          <w:rPr>
            <w:rStyle w:val="Hipersaite"/>
            <w:color w:val="auto"/>
            <w:szCs w:val="24"/>
            <w:lang w:val="lv-LV" w:eastAsia="lv-LV"/>
          </w:rPr>
          <w:t>https://izsoles.ta.gov.lv</w:t>
        </w:r>
      </w:hyperlink>
      <w:r w:rsidRPr="00A94C53">
        <w:rPr>
          <w:szCs w:val="24"/>
          <w:lang w:val="lv-LV" w:eastAsia="lv-LV"/>
        </w:rPr>
        <w:t xml:space="preserve">.  </w:t>
      </w:r>
    </w:p>
    <w:p w14:paraId="3F9ED0AB" w14:textId="77777777" w:rsidR="002A6061" w:rsidRPr="00A94C53" w:rsidRDefault="002A6061" w:rsidP="002A6061">
      <w:pPr>
        <w:overflowPunct/>
        <w:autoSpaceDE/>
        <w:autoSpaceDN/>
        <w:adjustRightInd/>
        <w:ind w:left="567" w:hanging="567"/>
        <w:jc w:val="both"/>
        <w:textAlignment w:val="auto"/>
        <w:rPr>
          <w:szCs w:val="24"/>
          <w:lang w:val="lv-LV" w:eastAsia="lv-LV"/>
        </w:rPr>
      </w:pPr>
      <w:r w:rsidRPr="00A94C53">
        <w:rPr>
          <w:szCs w:val="24"/>
          <w:lang w:val="lv-LV" w:eastAsia="lv-LV"/>
        </w:rPr>
        <w:t xml:space="preserve">3.2.    Izsoles pretendenti – fiziskas personas, kuras vēlas savā vai cita vārdā vai juridiskās personas vārdā pieteikties izsolei, elektronisko izsoļu vietnē </w:t>
      </w:r>
      <w:hyperlink r:id="rId16" w:history="1">
        <w:r w:rsidRPr="00A94C53">
          <w:rPr>
            <w:rStyle w:val="Hipersaite"/>
            <w:szCs w:val="24"/>
            <w:lang w:val="lv-LV" w:eastAsia="lv-LV"/>
          </w:rPr>
          <w:t>https://izsoles.ta.gov.lv</w:t>
        </w:r>
      </w:hyperlink>
      <w:r w:rsidRPr="00A94C53">
        <w:rPr>
          <w:szCs w:val="24"/>
          <w:lang w:val="lv-LV" w:eastAsia="lv-LV"/>
        </w:rPr>
        <w:t xml:space="preserve"> norāda:</w:t>
      </w:r>
    </w:p>
    <w:p w14:paraId="4AB7FDE5" w14:textId="77777777" w:rsidR="002A6061" w:rsidRPr="00A94C53" w:rsidRDefault="002A6061" w:rsidP="002A6061">
      <w:pPr>
        <w:pStyle w:val="Sarakstarindkopa"/>
        <w:numPr>
          <w:ilvl w:val="2"/>
          <w:numId w:val="29"/>
        </w:numPr>
        <w:overflowPunct/>
        <w:autoSpaceDE/>
        <w:autoSpaceDN/>
        <w:adjustRightInd/>
        <w:jc w:val="both"/>
        <w:textAlignment w:val="auto"/>
        <w:rPr>
          <w:szCs w:val="24"/>
          <w:lang w:val="lv-LV" w:eastAsia="lv-LV"/>
        </w:rPr>
      </w:pPr>
      <w:r w:rsidRPr="00A94C53">
        <w:rPr>
          <w:szCs w:val="24"/>
          <w:lang w:val="lv-LV" w:eastAsia="lv-LV"/>
        </w:rPr>
        <w:t>Fiziska persona:</w:t>
      </w:r>
    </w:p>
    <w:p w14:paraId="0F9428DD" w14:textId="77777777" w:rsidR="002A6061" w:rsidRPr="00A94C53" w:rsidRDefault="002A6061" w:rsidP="002A6061">
      <w:pPr>
        <w:pStyle w:val="Sarakstarindkopa"/>
        <w:numPr>
          <w:ilvl w:val="3"/>
          <w:numId w:val="29"/>
        </w:numPr>
        <w:overflowPunct/>
        <w:autoSpaceDE/>
        <w:autoSpaceDN/>
        <w:adjustRightInd/>
        <w:jc w:val="both"/>
        <w:textAlignment w:val="auto"/>
        <w:rPr>
          <w:szCs w:val="24"/>
          <w:lang w:val="lv-LV" w:eastAsia="lv-LV"/>
        </w:rPr>
      </w:pPr>
      <w:r w:rsidRPr="00A94C53">
        <w:rPr>
          <w:szCs w:val="24"/>
          <w:lang w:val="lv-LV" w:eastAsia="lv-LV"/>
        </w:rPr>
        <w:t>vārdu, uzvārdu;</w:t>
      </w:r>
    </w:p>
    <w:p w14:paraId="41F064A0"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personas kodu vai dzimšanas datumu (persona, kurai nav piešķirts personas kods);</w:t>
      </w:r>
    </w:p>
    <w:p w14:paraId="3E512CC3"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kontaktadresi;</w:t>
      </w:r>
    </w:p>
    <w:p w14:paraId="4B2EF820"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personu apliecinoša dokumenta veidu un numuru;</w:t>
      </w:r>
    </w:p>
    <w:p w14:paraId="63F1C1CF"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norēķinu rekvizītus (kredītiestādes konta numurs, uz kuru personai atmaksājama nodrošinājuma summa);</w:t>
      </w:r>
    </w:p>
    <w:p w14:paraId="4CA50867"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personas papildu kontaktinformāciju – elektroniskā pasta adresi un tālruņa numuru (ja tāds ir).</w:t>
      </w:r>
    </w:p>
    <w:p w14:paraId="724027F7" w14:textId="77777777" w:rsidR="002A6061" w:rsidRPr="00A94C53" w:rsidRDefault="002A6061" w:rsidP="002A6061">
      <w:pPr>
        <w:numPr>
          <w:ilvl w:val="2"/>
          <w:numId w:val="29"/>
        </w:numPr>
        <w:overflowPunct/>
        <w:autoSpaceDE/>
        <w:autoSpaceDN/>
        <w:adjustRightInd/>
        <w:jc w:val="both"/>
        <w:textAlignment w:val="auto"/>
        <w:rPr>
          <w:szCs w:val="24"/>
          <w:lang w:val="lv-LV" w:eastAsia="lv-LV"/>
        </w:rPr>
      </w:pPr>
      <w:r w:rsidRPr="00A94C53">
        <w:rPr>
          <w:szCs w:val="24"/>
          <w:lang w:val="lv-LV" w:eastAsia="lv-LV"/>
        </w:rPr>
        <w:t>fiziska persona, kura pārstāv citu fizisku vai juridisku personu, papildus 3.2.1.punktā norādītajam, sniedz informāciju par pārstāvamās personas veidu;</w:t>
      </w:r>
    </w:p>
    <w:p w14:paraId="224A12B0"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vārdu, uzvārdu fiziskai personai vai nosaukumu juridiskai personai;</w:t>
      </w:r>
    </w:p>
    <w:p w14:paraId="0EBBA968"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personas kodu vai dzimšanas datumu (personai, kurai nav piešķirts personas kods) fiziskai personai vai reģistrācijas numuru juridiskai personai;</w:t>
      </w:r>
    </w:p>
    <w:p w14:paraId="505EA87D"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kontaktadresi;</w:t>
      </w:r>
    </w:p>
    <w:p w14:paraId="5A72959B"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personu apliecinoša dokumenta veidu un numuru fiziskai personai;</w:t>
      </w:r>
    </w:p>
    <w:p w14:paraId="78E23F1C"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A9C1347"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informāciju par pilnvarojuma apjomu (pārstāvības tiesības konkrētai izsolei, vairākām konkrētām izsolēm, uz noteiktu laiku, pastāvīgi);</w:t>
      </w:r>
    </w:p>
    <w:p w14:paraId="709C593E" w14:textId="77777777" w:rsidR="002A6061" w:rsidRPr="00A94C53" w:rsidRDefault="002A6061" w:rsidP="002A6061">
      <w:pPr>
        <w:numPr>
          <w:ilvl w:val="3"/>
          <w:numId w:val="29"/>
        </w:numPr>
        <w:overflowPunct/>
        <w:autoSpaceDE/>
        <w:autoSpaceDN/>
        <w:adjustRightInd/>
        <w:jc w:val="both"/>
        <w:textAlignment w:val="auto"/>
        <w:rPr>
          <w:szCs w:val="24"/>
          <w:lang w:val="lv-LV" w:eastAsia="lv-LV"/>
        </w:rPr>
      </w:pPr>
      <w:r w:rsidRPr="00A94C53">
        <w:rPr>
          <w:szCs w:val="24"/>
          <w:lang w:val="lv-LV" w:eastAsia="lv-LV"/>
        </w:rPr>
        <w:t>attiecīgās lēmējinstitūcijas lēmumu par nekustamā īpašuma iegādi juridiskajai personai.</w:t>
      </w:r>
    </w:p>
    <w:p w14:paraId="3918802F" w14:textId="77777777" w:rsidR="002A6061" w:rsidRPr="00A94C53" w:rsidRDefault="002A6061" w:rsidP="002A6061">
      <w:pPr>
        <w:numPr>
          <w:ilvl w:val="1"/>
          <w:numId w:val="29"/>
        </w:numPr>
        <w:overflowPunct/>
        <w:autoSpaceDE/>
        <w:autoSpaceDN/>
        <w:adjustRightInd/>
        <w:ind w:left="567" w:hanging="567"/>
        <w:jc w:val="both"/>
        <w:textAlignment w:val="auto"/>
        <w:rPr>
          <w:szCs w:val="24"/>
          <w:lang w:val="lv-LV" w:eastAsia="lv-LV"/>
        </w:rPr>
      </w:pPr>
      <w:r w:rsidRPr="00A94C53">
        <w:rPr>
          <w:szCs w:val="24"/>
          <w:lang w:val="lv-LV" w:eastAsia="lv-LV"/>
        </w:rPr>
        <w:t>Reģistrējoties izsoļu dalībnieku reģistrā, persona iepazīstas ar elektronisko izsoļu vietnes lietošanas noteikumiem un apliecina noteikumu ievērošanu, kā arī par sevi sniegto datu patiesumu.</w:t>
      </w:r>
    </w:p>
    <w:p w14:paraId="7BFA4AD6" w14:textId="77777777" w:rsidR="002A6061" w:rsidRPr="00A94C53" w:rsidRDefault="002A6061" w:rsidP="002A6061">
      <w:pPr>
        <w:numPr>
          <w:ilvl w:val="1"/>
          <w:numId w:val="29"/>
        </w:numPr>
        <w:overflowPunct/>
        <w:autoSpaceDE/>
        <w:autoSpaceDN/>
        <w:adjustRightInd/>
        <w:ind w:left="567" w:hanging="567"/>
        <w:jc w:val="both"/>
        <w:textAlignment w:val="auto"/>
        <w:rPr>
          <w:szCs w:val="24"/>
          <w:lang w:val="lv-LV" w:eastAsia="lv-LV"/>
        </w:rPr>
      </w:pPr>
      <w:r w:rsidRPr="00A94C53">
        <w:rPr>
          <w:szCs w:val="24"/>
          <w:lang w:val="lv-LV"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w:t>
      </w:r>
      <w:r w:rsidRPr="00A94C53">
        <w:rPr>
          <w:szCs w:val="24"/>
          <w:lang w:val="lv-LV" w:eastAsia="lv-LV"/>
        </w:rPr>
        <w:lastRenderedPageBreak/>
        <w:t xml:space="preserve">konkrētā izsolē” un identificējoties ar vienu no vienotajā valsts un pašvaldību portālā </w:t>
      </w:r>
      <w:hyperlink r:id="rId17" w:history="1">
        <w:r w:rsidRPr="00A94C53">
          <w:rPr>
            <w:rStyle w:val="Hipersaite"/>
            <w:szCs w:val="24"/>
            <w:lang w:val="lv-LV" w:eastAsia="lv-LV"/>
          </w:rPr>
          <w:t>www.latvija.lv</w:t>
        </w:r>
      </w:hyperlink>
      <w:r w:rsidRPr="00A94C53">
        <w:rPr>
          <w:szCs w:val="24"/>
          <w:lang w:val="lv-LV" w:eastAsia="lv-LV"/>
        </w:rPr>
        <w:t xml:space="preserve"> piedāvātajiem identifikācijas līdzekļiem.</w:t>
      </w:r>
    </w:p>
    <w:p w14:paraId="4C15E3AF" w14:textId="77777777" w:rsidR="002A6061" w:rsidRPr="00A94C53" w:rsidRDefault="002A6061" w:rsidP="002A6061">
      <w:pPr>
        <w:numPr>
          <w:ilvl w:val="1"/>
          <w:numId w:val="29"/>
        </w:numPr>
        <w:overflowPunct/>
        <w:autoSpaceDE/>
        <w:autoSpaceDN/>
        <w:adjustRightInd/>
        <w:ind w:left="567" w:hanging="567"/>
        <w:jc w:val="both"/>
        <w:textAlignment w:val="auto"/>
        <w:rPr>
          <w:szCs w:val="24"/>
          <w:lang w:val="lv-LV" w:eastAsia="lv-LV"/>
        </w:rPr>
      </w:pPr>
      <w:r w:rsidRPr="00A94C53">
        <w:rPr>
          <w:szCs w:val="24"/>
          <w:lang w:val="lv-LV" w:eastAsia="lv-LV"/>
        </w:rPr>
        <w:t xml:space="preserve">Reģistrēts lietotājs, kurš vēlas piedalīties izsludinātajā izsolē, elektronisko izsoļu vietnē </w:t>
      </w:r>
      <w:proofErr w:type="spellStart"/>
      <w:r w:rsidRPr="00A94C53">
        <w:rPr>
          <w:szCs w:val="24"/>
          <w:lang w:val="lv-LV" w:eastAsia="lv-LV"/>
        </w:rPr>
        <w:t>nosūta</w:t>
      </w:r>
      <w:proofErr w:type="spellEnd"/>
      <w:r w:rsidRPr="00A94C53">
        <w:rPr>
          <w:szCs w:val="24"/>
          <w:lang w:val="lv-LV"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ECC98CC" w14:textId="77777777" w:rsidR="002A6061" w:rsidRPr="00A94C53" w:rsidRDefault="002A6061" w:rsidP="002A6061">
      <w:pPr>
        <w:numPr>
          <w:ilvl w:val="1"/>
          <w:numId w:val="29"/>
        </w:numPr>
        <w:overflowPunct/>
        <w:autoSpaceDE/>
        <w:autoSpaceDN/>
        <w:adjustRightInd/>
        <w:ind w:left="567" w:hanging="567"/>
        <w:jc w:val="both"/>
        <w:textAlignment w:val="auto"/>
        <w:rPr>
          <w:szCs w:val="24"/>
          <w:lang w:val="lv-LV" w:eastAsia="lv-LV"/>
        </w:rPr>
      </w:pPr>
      <w:r w:rsidRPr="00A94C53">
        <w:rPr>
          <w:szCs w:val="24"/>
          <w:lang w:val="lv-LV" w:eastAsia="lv-LV"/>
        </w:rPr>
        <w:t>Izsoles rīkotājs autorizē izsoles pretendentu, kurš izpildījis izsoles priekšnoteikumus, dalībai izsolē 7 (septiņu) dienu laikā, izmantojot elektronisko izsoļu vietnē pieejamo rīku.</w:t>
      </w:r>
    </w:p>
    <w:p w14:paraId="0A0EBD5A" w14:textId="77777777" w:rsidR="002A6061" w:rsidRPr="00A94C53" w:rsidRDefault="002A6061" w:rsidP="002A6061">
      <w:pPr>
        <w:numPr>
          <w:ilvl w:val="1"/>
          <w:numId w:val="29"/>
        </w:numPr>
        <w:overflowPunct/>
        <w:autoSpaceDE/>
        <w:autoSpaceDN/>
        <w:adjustRightInd/>
        <w:ind w:left="567" w:hanging="567"/>
        <w:jc w:val="both"/>
        <w:textAlignment w:val="auto"/>
        <w:rPr>
          <w:szCs w:val="24"/>
          <w:lang w:val="lv-LV" w:eastAsia="lv-LV"/>
        </w:rPr>
      </w:pPr>
      <w:r w:rsidRPr="00A94C53">
        <w:rPr>
          <w:szCs w:val="24"/>
          <w:lang w:val="lv-LV" w:eastAsia="lv-LV"/>
        </w:rPr>
        <w:t xml:space="preserve">Informāciju par autorizēšanu dalībai izsolē izsoles rīkotājs reģistrētam lietotājam </w:t>
      </w:r>
      <w:proofErr w:type="spellStart"/>
      <w:r w:rsidRPr="00A94C53">
        <w:rPr>
          <w:szCs w:val="24"/>
          <w:lang w:val="lv-LV" w:eastAsia="lv-LV"/>
        </w:rPr>
        <w:t>nosūta</w:t>
      </w:r>
      <w:proofErr w:type="spellEnd"/>
      <w:r w:rsidRPr="00A94C53">
        <w:rPr>
          <w:szCs w:val="24"/>
          <w:lang w:val="lv-LV" w:eastAsia="lv-LV"/>
        </w:rPr>
        <w:t xml:space="preserve"> elektroniski uz elektronisko izsoļu vietnē reģistrētam lietotājam izveidoto kontu.</w:t>
      </w:r>
    </w:p>
    <w:p w14:paraId="7282E741" w14:textId="77777777" w:rsidR="002A6061" w:rsidRPr="00A94C53" w:rsidRDefault="002A6061" w:rsidP="002A6061">
      <w:pPr>
        <w:numPr>
          <w:ilvl w:val="1"/>
          <w:numId w:val="29"/>
        </w:numPr>
        <w:overflowPunct/>
        <w:autoSpaceDE/>
        <w:autoSpaceDN/>
        <w:adjustRightInd/>
        <w:ind w:left="567" w:hanging="567"/>
        <w:jc w:val="both"/>
        <w:textAlignment w:val="auto"/>
        <w:rPr>
          <w:szCs w:val="24"/>
          <w:lang w:val="lv-LV" w:eastAsia="lv-LV"/>
        </w:rPr>
      </w:pPr>
      <w:r w:rsidRPr="00A94C53">
        <w:rPr>
          <w:szCs w:val="24"/>
          <w:lang w:val="lv-LV" w:eastAsia="lv-LV"/>
        </w:rPr>
        <w:t>Autorizējot personu izsolei, katram solītājam elektronisko izsoļu vietnes sistēma automātiski izveido unikālu identifikatoru.</w:t>
      </w:r>
    </w:p>
    <w:p w14:paraId="22EEA658" w14:textId="77777777" w:rsidR="002A6061" w:rsidRPr="00A94C53" w:rsidRDefault="002A6061" w:rsidP="002A6061">
      <w:pPr>
        <w:numPr>
          <w:ilvl w:val="1"/>
          <w:numId w:val="29"/>
        </w:numPr>
        <w:overflowPunct/>
        <w:autoSpaceDE/>
        <w:autoSpaceDN/>
        <w:adjustRightInd/>
        <w:ind w:left="567" w:hanging="567"/>
        <w:jc w:val="both"/>
        <w:textAlignment w:val="auto"/>
        <w:rPr>
          <w:szCs w:val="24"/>
          <w:lang w:val="lv-LV" w:eastAsia="lv-LV"/>
        </w:rPr>
      </w:pPr>
      <w:r w:rsidRPr="00A94C53">
        <w:rPr>
          <w:szCs w:val="24"/>
          <w:lang w:val="lv-LV" w:eastAsia="lv-LV"/>
        </w:rPr>
        <w:t>Izsoles pretendents netiek reģistrēts, ja:</w:t>
      </w:r>
    </w:p>
    <w:p w14:paraId="38705004" w14:textId="77777777" w:rsidR="002A6061" w:rsidRPr="00A94C53" w:rsidRDefault="002A6061" w:rsidP="002A6061">
      <w:pPr>
        <w:numPr>
          <w:ilvl w:val="2"/>
          <w:numId w:val="29"/>
        </w:numPr>
        <w:overflowPunct/>
        <w:autoSpaceDE/>
        <w:autoSpaceDN/>
        <w:adjustRightInd/>
        <w:jc w:val="both"/>
        <w:textAlignment w:val="auto"/>
        <w:rPr>
          <w:szCs w:val="24"/>
          <w:lang w:val="lv-LV" w:eastAsia="lv-LV"/>
        </w:rPr>
      </w:pPr>
      <w:r w:rsidRPr="00A94C53">
        <w:rPr>
          <w:szCs w:val="24"/>
          <w:lang w:val="lv-LV" w:eastAsia="lv-LV"/>
        </w:rPr>
        <w:t>nav vēl iestājies vai ir beidzies pretendentu reģistrācijas termiņš;</w:t>
      </w:r>
    </w:p>
    <w:p w14:paraId="47BA7F52" w14:textId="77777777" w:rsidR="002A6061" w:rsidRPr="00A94C53" w:rsidRDefault="002A6061" w:rsidP="002A6061">
      <w:pPr>
        <w:numPr>
          <w:ilvl w:val="2"/>
          <w:numId w:val="29"/>
        </w:numPr>
        <w:overflowPunct/>
        <w:autoSpaceDE/>
        <w:autoSpaceDN/>
        <w:adjustRightInd/>
        <w:jc w:val="both"/>
        <w:textAlignment w:val="auto"/>
        <w:rPr>
          <w:szCs w:val="24"/>
          <w:lang w:val="lv-LV" w:eastAsia="lv-LV"/>
        </w:rPr>
      </w:pPr>
      <w:r w:rsidRPr="00A94C53">
        <w:rPr>
          <w:szCs w:val="24"/>
          <w:lang w:val="lv-LV" w:eastAsia="lv-LV"/>
        </w:rPr>
        <w:t>ja nav norādīta visa šo noteikumu 3.2.1. apakšpunktā un/vai 3.2.2. apakšpunktā minētā informācija;</w:t>
      </w:r>
    </w:p>
    <w:p w14:paraId="58B34CC5" w14:textId="77777777" w:rsidR="002A6061" w:rsidRPr="00A94C53" w:rsidRDefault="002A6061" w:rsidP="002A6061">
      <w:pPr>
        <w:numPr>
          <w:ilvl w:val="2"/>
          <w:numId w:val="29"/>
        </w:numPr>
        <w:overflowPunct/>
        <w:autoSpaceDE/>
        <w:autoSpaceDN/>
        <w:adjustRightInd/>
        <w:jc w:val="both"/>
        <w:textAlignment w:val="auto"/>
        <w:rPr>
          <w:szCs w:val="24"/>
          <w:lang w:val="lv-LV" w:eastAsia="lv-LV"/>
        </w:rPr>
      </w:pPr>
      <w:r w:rsidRPr="00A94C53">
        <w:rPr>
          <w:szCs w:val="24"/>
          <w:lang w:val="lv-LV" w:eastAsia="lv-LV"/>
        </w:rPr>
        <w:t xml:space="preserve">līdz noteiktajam Pretendentu reģistrācijas termiņam – 2023. gada 3.septembrim nav samaksājis nodrošinājumu un/vai izsoles reģistrācijas maksu. </w:t>
      </w:r>
    </w:p>
    <w:p w14:paraId="7195158D" w14:textId="77777777" w:rsidR="002A6061" w:rsidRPr="00A94C53" w:rsidRDefault="002A6061" w:rsidP="002A6061">
      <w:pPr>
        <w:numPr>
          <w:ilvl w:val="1"/>
          <w:numId w:val="29"/>
        </w:numPr>
        <w:overflowPunct/>
        <w:autoSpaceDE/>
        <w:autoSpaceDN/>
        <w:adjustRightInd/>
        <w:jc w:val="both"/>
        <w:textAlignment w:val="auto"/>
        <w:rPr>
          <w:szCs w:val="24"/>
          <w:lang w:val="lv-LV" w:eastAsia="lv-LV"/>
        </w:rPr>
      </w:pPr>
      <w:r w:rsidRPr="00A94C53">
        <w:rPr>
          <w:szCs w:val="24"/>
          <w:lang w:val="lv-LV" w:eastAsia="lv-LV"/>
        </w:rPr>
        <w:t>Izsoles rīkotāji nav tiesīgi līdz izsoles sākumam sniegt informāciju par izsoles pretendentiem.</w:t>
      </w:r>
    </w:p>
    <w:p w14:paraId="7F68C951" w14:textId="77777777" w:rsidR="002A6061" w:rsidRPr="00A94C53" w:rsidRDefault="002A6061" w:rsidP="002A6061">
      <w:pPr>
        <w:numPr>
          <w:ilvl w:val="1"/>
          <w:numId w:val="29"/>
        </w:numPr>
        <w:overflowPunct/>
        <w:autoSpaceDE/>
        <w:autoSpaceDN/>
        <w:adjustRightInd/>
        <w:jc w:val="both"/>
        <w:textAlignment w:val="auto"/>
        <w:rPr>
          <w:szCs w:val="24"/>
          <w:lang w:val="lv-LV" w:eastAsia="lv-LV"/>
        </w:rPr>
      </w:pPr>
      <w:r w:rsidRPr="00A94C53">
        <w:rPr>
          <w:szCs w:val="24"/>
          <w:lang w:val="lv-LV" w:eastAsia="lv-LV"/>
        </w:rPr>
        <w:t>Izsoles dalībniekiem ir tiesības iepazīties ar Objekta izsoles noteikumiem, kā arī apskatīt Objektu, iepriekš vienojoties par Objekta apskates vietu un laiku.</w:t>
      </w:r>
    </w:p>
    <w:p w14:paraId="72001572" w14:textId="77777777" w:rsidR="002A6061" w:rsidRPr="00A94C53" w:rsidRDefault="002A6061" w:rsidP="002A6061">
      <w:pPr>
        <w:numPr>
          <w:ilvl w:val="1"/>
          <w:numId w:val="29"/>
        </w:numPr>
        <w:overflowPunct/>
        <w:autoSpaceDE/>
        <w:autoSpaceDN/>
        <w:adjustRightInd/>
        <w:jc w:val="both"/>
        <w:textAlignment w:val="auto"/>
        <w:rPr>
          <w:szCs w:val="24"/>
          <w:lang w:val="lv-LV" w:eastAsia="lv-LV"/>
        </w:rPr>
      </w:pPr>
      <w:r w:rsidRPr="00A94C53">
        <w:rPr>
          <w:szCs w:val="24"/>
          <w:lang w:val="lv-LV" w:eastAsia="lv-LV"/>
        </w:rPr>
        <w:t>Izsoles noteikumi pieejami</w:t>
      </w:r>
      <w:r w:rsidRPr="00A94C53">
        <w:rPr>
          <w:lang w:val="lv-LV"/>
        </w:rPr>
        <w:t xml:space="preserve"> </w:t>
      </w:r>
      <w:r w:rsidRPr="00A94C53">
        <w:rPr>
          <w:szCs w:val="24"/>
          <w:lang w:val="lv-LV" w:eastAsia="lv-LV"/>
        </w:rPr>
        <w:t xml:space="preserve">elektronisko izsoļu vietnē </w:t>
      </w:r>
      <w:hyperlink r:id="rId18" w:history="1">
        <w:r w:rsidRPr="00A94C53">
          <w:rPr>
            <w:rStyle w:val="Hipersaite"/>
            <w:color w:val="auto"/>
            <w:szCs w:val="24"/>
            <w:lang w:val="lv-LV" w:eastAsia="lv-LV"/>
          </w:rPr>
          <w:t>https://izsoles.ta.gov.lv</w:t>
        </w:r>
      </w:hyperlink>
      <w:r w:rsidRPr="00A94C53">
        <w:rPr>
          <w:szCs w:val="24"/>
          <w:lang w:val="lv-LV" w:eastAsia="lv-LV"/>
        </w:rPr>
        <w:t xml:space="preserve"> un Rēzeknes novada pašvaldības tīmekļvietnē </w:t>
      </w:r>
      <w:hyperlink r:id="rId19" w:history="1">
        <w:r w:rsidRPr="00A94C53">
          <w:rPr>
            <w:rStyle w:val="Hipersaite"/>
            <w:color w:val="auto"/>
            <w:szCs w:val="24"/>
            <w:lang w:val="lv-LV" w:eastAsia="lv-LV"/>
          </w:rPr>
          <w:t>www.rezeknesnovads.lv</w:t>
        </w:r>
      </w:hyperlink>
      <w:r w:rsidRPr="00A94C53">
        <w:rPr>
          <w:szCs w:val="24"/>
          <w:lang w:val="lv-LV" w:eastAsia="lv-LV"/>
        </w:rPr>
        <w:t>, sadaļā Izsoles.</w:t>
      </w:r>
    </w:p>
    <w:p w14:paraId="08439B59" w14:textId="77777777" w:rsidR="002A6061" w:rsidRPr="00A94C53" w:rsidRDefault="002A6061" w:rsidP="002A6061">
      <w:pPr>
        <w:overflowPunct/>
        <w:autoSpaceDE/>
        <w:autoSpaceDN/>
        <w:adjustRightInd/>
        <w:ind w:left="900"/>
        <w:jc w:val="both"/>
        <w:textAlignment w:val="auto"/>
        <w:rPr>
          <w:szCs w:val="24"/>
          <w:lang w:val="lv-LV" w:eastAsia="lv-LV"/>
        </w:rPr>
      </w:pPr>
    </w:p>
    <w:p w14:paraId="24AB4C39" w14:textId="77777777" w:rsidR="002A6061" w:rsidRPr="00A94C53" w:rsidRDefault="002A6061" w:rsidP="002A6061">
      <w:pPr>
        <w:overflowPunct/>
        <w:autoSpaceDE/>
        <w:autoSpaceDN/>
        <w:adjustRightInd/>
        <w:jc w:val="center"/>
        <w:textAlignment w:val="auto"/>
        <w:rPr>
          <w:b/>
          <w:szCs w:val="24"/>
          <w:lang w:val="lv-LV" w:eastAsia="lv-LV"/>
        </w:rPr>
      </w:pPr>
      <w:r w:rsidRPr="00A94C53">
        <w:rPr>
          <w:b/>
          <w:szCs w:val="24"/>
          <w:lang w:val="lv-LV" w:eastAsia="lv-LV"/>
        </w:rPr>
        <w:t>4.</w:t>
      </w:r>
      <w:r w:rsidRPr="00A94C53">
        <w:rPr>
          <w:b/>
          <w:szCs w:val="24"/>
          <w:lang w:val="lv-LV" w:eastAsia="lv-LV"/>
        </w:rPr>
        <w:tab/>
        <w:t>Nodrošinājuma un reģistrācijas maksas samaksas kārtība</w:t>
      </w:r>
    </w:p>
    <w:p w14:paraId="5A97E499" w14:textId="77777777" w:rsidR="002A6061" w:rsidRPr="00A94C53" w:rsidRDefault="002A6061" w:rsidP="002A6061">
      <w:pPr>
        <w:overflowPunct/>
        <w:autoSpaceDE/>
        <w:autoSpaceDN/>
        <w:adjustRightInd/>
        <w:ind w:left="567" w:hanging="567"/>
        <w:jc w:val="both"/>
        <w:textAlignment w:val="auto"/>
        <w:rPr>
          <w:szCs w:val="24"/>
          <w:lang w:val="lv-LV" w:eastAsia="lv-LV"/>
        </w:rPr>
      </w:pPr>
      <w:r w:rsidRPr="00A94C53">
        <w:rPr>
          <w:szCs w:val="24"/>
          <w:lang w:val="lv-LV" w:eastAsia="lv-LV"/>
        </w:rPr>
        <w:t>4.1.</w:t>
      </w:r>
      <w:r w:rsidRPr="00A94C53">
        <w:rPr>
          <w:szCs w:val="24"/>
          <w:lang w:val="lv-LV" w:eastAsia="lv-LV"/>
        </w:rPr>
        <w:tab/>
        <w:t xml:space="preserve">Izsoles dalībniekiem jāiemaksā nodrošinājums 10 % apmērā no Objekta nosacītās nomas maksas apmēra, tas ir </w:t>
      </w:r>
      <w:r w:rsidRPr="00A94C53">
        <w:rPr>
          <w:b/>
          <w:szCs w:val="24"/>
          <w:lang w:val="lv-LV" w:eastAsia="lv-LV"/>
        </w:rPr>
        <w:t xml:space="preserve">14,00 EUR </w:t>
      </w:r>
      <w:r w:rsidRPr="00A94C53">
        <w:rPr>
          <w:szCs w:val="24"/>
          <w:lang w:val="lv-LV" w:eastAsia="lv-LV"/>
        </w:rPr>
        <w:t xml:space="preserve">(četrpadsmit </w:t>
      </w:r>
      <w:proofErr w:type="spellStart"/>
      <w:r w:rsidRPr="00A94C53">
        <w:rPr>
          <w:i/>
          <w:szCs w:val="24"/>
          <w:lang w:val="lv-LV" w:eastAsia="lv-LV"/>
        </w:rPr>
        <w:t>euro</w:t>
      </w:r>
      <w:proofErr w:type="spellEnd"/>
      <w:r w:rsidRPr="00A94C53">
        <w:rPr>
          <w:szCs w:val="24"/>
          <w:lang w:val="lv-LV" w:eastAsia="lv-LV"/>
        </w:rPr>
        <w:t xml:space="preserve">, 00 centi), Rēzeknes novada pašvaldības kontā: Rēzeknes novada pašvaldība, </w:t>
      </w:r>
      <w:proofErr w:type="spellStart"/>
      <w:r w:rsidRPr="00A94C53">
        <w:rPr>
          <w:szCs w:val="24"/>
          <w:lang w:val="lv-LV" w:eastAsia="lv-LV"/>
        </w:rPr>
        <w:t>reģ</w:t>
      </w:r>
      <w:proofErr w:type="spellEnd"/>
      <w:r w:rsidRPr="00A94C53">
        <w:rPr>
          <w:szCs w:val="24"/>
          <w:lang w:val="lv-LV" w:eastAsia="lv-LV"/>
        </w:rPr>
        <w:t>. Nr.90009112679, Valsts Kases norēķinu konts LV79TREL980257006400B, TRELLV22, ar atzīmi “Ūdenstilpes “Feimaņu ezers” nomas tiesību izsoles nodrošinājums”.</w:t>
      </w:r>
    </w:p>
    <w:p w14:paraId="10299CC6" w14:textId="77777777" w:rsidR="002A6061" w:rsidRPr="00A94C53" w:rsidRDefault="002A6061" w:rsidP="002A6061">
      <w:pPr>
        <w:overflowPunct/>
        <w:autoSpaceDE/>
        <w:autoSpaceDN/>
        <w:adjustRightInd/>
        <w:ind w:left="567" w:hanging="567"/>
        <w:jc w:val="both"/>
        <w:textAlignment w:val="auto"/>
        <w:rPr>
          <w:szCs w:val="24"/>
          <w:lang w:val="lv-LV" w:eastAsia="lv-LV"/>
        </w:rPr>
      </w:pPr>
      <w:r w:rsidRPr="00A94C53">
        <w:rPr>
          <w:szCs w:val="24"/>
          <w:lang w:val="lv-LV" w:eastAsia="lv-LV"/>
        </w:rPr>
        <w:t xml:space="preserve">4.2. Izsoles reģistrācijas maksa jāiemaksā atbilstoši elektronisko izsoļu vietnē </w:t>
      </w:r>
      <w:hyperlink r:id="rId20" w:history="1">
        <w:r w:rsidRPr="00A94C53">
          <w:rPr>
            <w:rStyle w:val="Hipersaite"/>
            <w:color w:val="auto"/>
            <w:szCs w:val="24"/>
            <w:lang w:val="lv-LV" w:eastAsia="lv-LV"/>
          </w:rPr>
          <w:t>https://izsoles.ta.gov.lv</w:t>
        </w:r>
      </w:hyperlink>
      <w:r w:rsidRPr="00A94C53">
        <w:rPr>
          <w:szCs w:val="24"/>
          <w:lang w:val="lv-LV" w:eastAsia="lv-LV"/>
        </w:rPr>
        <w:t xml:space="preserve"> norādītajiem nosacījumiem.</w:t>
      </w:r>
    </w:p>
    <w:p w14:paraId="27700D95" w14:textId="77777777" w:rsidR="002A6061" w:rsidRPr="00A94C53" w:rsidRDefault="002A6061" w:rsidP="002A6061">
      <w:pPr>
        <w:overflowPunct/>
        <w:autoSpaceDE/>
        <w:autoSpaceDN/>
        <w:adjustRightInd/>
        <w:ind w:left="567" w:hanging="567"/>
        <w:jc w:val="both"/>
        <w:textAlignment w:val="auto"/>
        <w:rPr>
          <w:szCs w:val="24"/>
          <w:lang w:val="lv-LV" w:eastAsia="lv-LV"/>
        </w:rPr>
      </w:pPr>
      <w:r w:rsidRPr="00A94C53">
        <w:rPr>
          <w:szCs w:val="24"/>
          <w:lang w:val="lv-LV" w:eastAsia="lv-LV"/>
        </w:rPr>
        <w:t>4.3.   Ja pretendents nav iemaksājis nodrošinājumu un izsoles reģistrācijas maksu, tas dalībai izsolei netiek reģistrēts.</w:t>
      </w:r>
    </w:p>
    <w:p w14:paraId="10C5C2B5" w14:textId="77777777" w:rsidR="002A6061" w:rsidRPr="00A94C53" w:rsidRDefault="002A6061" w:rsidP="002A6061">
      <w:pPr>
        <w:pStyle w:val="Sarakstarindkopa"/>
        <w:numPr>
          <w:ilvl w:val="0"/>
          <w:numId w:val="30"/>
        </w:numPr>
        <w:overflowPunct/>
        <w:autoSpaceDE/>
        <w:autoSpaceDN/>
        <w:adjustRightInd/>
        <w:jc w:val="center"/>
        <w:textAlignment w:val="auto"/>
        <w:rPr>
          <w:b/>
          <w:szCs w:val="24"/>
          <w:lang w:val="lv-LV" w:eastAsia="lv-LV"/>
        </w:rPr>
      </w:pPr>
      <w:r w:rsidRPr="00A94C53">
        <w:rPr>
          <w:b/>
          <w:szCs w:val="24"/>
          <w:lang w:val="lv-LV" w:eastAsia="lv-LV"/>
        </w:rPr>
        <w:t>Izsoles norise</w:t>
      </w:r>
    </w:p>
    <w:p w14:paraId="0DCB485D"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b/>
          <w:szCs w:val="24"/>
          <w:lang w:val="lv-LV" w:eastAsia="lv-LV"/>
        </w:rPr>
        <w:t xml:space="preserve">Izsole sākas elektronisko izsoļu vietnē </w:t>
      </w:r>
      <w:hyperlink r:id="rId21" w:history="1">
        <w:r w:rsidRPr="00A94C53">
          <w:rPr>
            <w:rStyle w:val="Hipersaite"/>
            <w:b/>
            <w:color w:val="auto"/>
            <w:szCs w:val="24"/>
            <w:lang w:val="lv-LV" w:eastAsia="lv-LV"/>
          </w:rPr>
          <w:t>https://izsoles.ta.gov.lv</w:t>
        </w:r>
      </w:hyperlink>
      <w:r w:rsidRPr="00A94C53">
        <w:rPr>
          <w:b/>
          <w:szCs w:val="24"/>
          <w:lang w:val="lv-LV" w:eastAsia="lv-LV"/>
        </w:rPr>
        <w:t xml:space="preserve"> 2023. gada 14.augustā plkst. 13.00 un noslēdzas 2023. gada 13.septembrī plkst. 13:00.</w:t>
      </w:r>
    </w:p>
    <w:p w14:paraId="4AA3CA83"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Izsolei autorizētie dalībnieki drīkst izdarīt solījumus visā izsoles norises laikā.</w:t>
      </w:r>
    </w:p>
    <w:p w14:paraId="089CDC4F"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Izsoles solis</w:t>
      </w:r>
      <w:r w:rsidRPr="00A94C53">
        <w:rPr>
          <w:b/>
          <w:szCs w:val="24"/>
          <w:lang w:val="lv-LV" w:eastAsia="lv-LV"/>
        </w:rPr>
        <w:t xml:space="preserve"> </w:t>
      </w:r>
      <w:r w:rsidRPr="00A94C53">
        <w:rPr>
          <w:szCs w:val="24"/>
          <w:lang w:val="lv-LV" w:eastAsia="lv-LV"/>
        </w:rPr>
        <w:t xml:space="preserve">– </w:t>
      </w:r>
      <w:r w:rsidRPr="00A94C53">
        <w:rPr>
          <w:b/>
          <w:szCs w:val="24"/>
          <w:lang w:val="lv-LV" w:eastAsia="lv-LV"/>
        </w:rPr>
        <w:t>10,00</w:t>
      </w:r>
      <w:r w:rsidRPr="00A94C53">
        <w:rPr>
          <w:b/>
          <w:i/>
          <w:szCs w:val="24"/>
          <w:lang w:val="lv-LV" w:eastAsia="lv-LV"/>
        </w:rPr>
        <w:t xml:space="preserve"> </w:t>
      </w:r>
      <w:r w:rsidRPr="00A94C53">
        <w:rPr>
          <w:b/>
          <w:szCs w:val="24"/>
          <w:lang w:val="lv-LV" w:eastAsia="lv-LV"/>
        </w:rPr>
        <w:t xml:space="preserve">EUR </w:t>
      </w:r>
      <w:r w:rsidRPr="00A94C53">
        <w:rPr>
          <w:szCs w:val="24"/>
          <w:lang w:val="lv-LV" w:eastAsia="lv-LV"/>
        </w:rPr>
        <w:t xml:space="preserve">(desmit </w:t>
      </w:r>
      <w:proofErr w:type="spellStart"/>
      <w:r w:rsidRPr="00A94C53">
        <w:rPr>
          <w:i/>
          <w:szCs w:val="24"/>
          <w:lang w:val="lv-LV" w:eastAsia="lv-LV"/>
        </w:rPr>
        <w:t>euro</w:t>
      </w:r>
      <w:proofErr w:type="spellEnd"/>
      <w:r w:rsidRPr="00A94C53">
        <w:rPr>
          <w:szCs w:val="24"/>
          <w:lang w:val="lv-LV" w:eastAsia="lv-LV"/>
        </w:rPr>
        <w:t>,</w:t>
      </w:r>
      <w:r w:rsidRPr="00A94C53">
        <w:rPr>
          <w:i/>
          <w:szCs w:val="24"/>
          <w:lang w:val="lv-LV" w:eastAsia="lv-LV"/>
        </w:rPr>
        <w:t xml:space="preserve"> </w:t>
      </w:r>
      <w:r w:rsidRPr="00A94C53">
        <w:rPr>
          <w:szCs w:val="24"/>
          <w:lang w:val="lv-LV" w:eastAsia="lv-LV"/>
        </w:rPr>
        <w:t xml:space="preserve">00 centi). </w:t>
      </w:r>
    </w:p>
    <w:p w14:paraId="04BC7894"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 xml:space="preserve">Ja pēdējo piecu minūšu laikā pirms izsoles noslēgšanas noteiktā laika tiek reģistrēts solījums, izsoles laiks automātiski tiek pagarināts par piecām minūtēm. </w:t>
      </w:r>
    </w:p>
    <w:p w14:paraId="4D6A69E1"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066CCBB6"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Pēc izsoles noslēgšanas solījumus nereģistrē un elektronisko izsoļu vietnē tiek norādīts izsoles noslēguma datums, laiks un pēdējais izdarītais solījums.</w:t>
      </w:r>
    </w:p>
    <w:p w14:paraId="16CFB8F8"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 xml:space="preserve">Izsoles organizētājs var pārtraukt izsoli, ja tās norises laikā saņemts elektronisko izsoļu vietnes drošības pārvaldnieka paziņojums par būtiskiem tehniskiem traucējumiem, kas </w:t>
      </w:r>
      <w:r w:rsidRPr="00A94C53">
        <w:rPr>
          <w:szCs w:val="24"/>
          <w:lang w:val="lv-LV" w:eastAsia="lv-LV"/>
        </w:rPr>
        <w:lastRenderedPageBreak/>
        <w:t>var ietekmēt izsoles rezultātu. Paziņojumu par izsoles pārtraukšanu publicē elektronisko izsoļu vietnē.</w:t>
      </w:r>
    </w:p>
    <w:p w14:paraId="39F7D03F"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 xml:space="preserve">Pēc izsoles slēgšanas sistēma 24 stundu laikā automātiski sagatavo izsoles aktu. </w:t>
      </w:r>
    </w:p>
    <w:p w14:paraId="72FCC5AB"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 xml:space="preserve">Ja juridiskajai personai, kura nosolījusi visaugstāko nomas maksu, konstatēts nodokļu parāds, kas ir lielāks par 150,00 EUR (viens simts piecdesmit </w:t>
      </w:r>
      <w:proofErr w:type="spellStart"/>
      <w:r w:rsidRPr="00A94C53">
        <w:rPr>
          <w:i/>
          <w:szCs w:val="24"/>
          <w:lang w:val="lv-LV" w:eastAsia="lv-LV"/>
        </w:rPr>
        <w:t>euro</w:t>
      </w:r>
      <w:proofErr w:type="spellEnd"/>
      <w:r w:rsidRPr="00A94C53">
        <w:rPr>
          <w:szCs w:val="24"/>
          <w:lang w:val="lv-LV" w:eastAsia="lv-LV"/>
        </w:rPr>
        <w:t>, 00 centi), Objekts tiek piedāvāts dalībniekam, kurš nosolījis nākamo augstāko nomas maksu.</w:t>
      </w:r>
    </w:p>
    <w:p w14:paraId="66382795"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szCs w:val="24"/>
          <w:lang w:val="lv-LV" w:eastAsia="lv-LV"/>
        </w:rPr>
        <w:t>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paziņojuma saņemšanas dienas paziņot iznomātājam par Objekta nomas līguma slēgšanu par paša nosolīto augstāko nomas maksu.</w:t>
      </w:r>
    </w:p>
    <w:p w14:paraId="13535FB7"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color w:val="000000"/>
          <w:lang w:val="lv-LV" w:eastAsia="zh-CN"/>
        </w:rPr>
        <w:t>Izsoles dalībniekiem, kuri nav nosolījuši Objektu, mēneša laikā tiek atmaksāts samaksātais nodrošinājums uz viņu norādīto bankas kontu.</w:t>
      </w:r>
    </w:p>
    <w:p w14:paraId="008BA821"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b/>
          <w:szCs w:val="24"/>
          <w:lang w:val="lv-LV" w:eastAsia="lv-LV"/>
        </w:rPr>
      </w:pPr>
      <w:r w:rsidRPr="00A94C53">
        <w:rPr>
          <w:color w:val="000000"/>
          <w:lang w:val="lv-LV" w:eastAsia="zh-CN"/>
        </w:rPr>
        <w:t>Nodrošinājuma summa pretendentam, kurš ir nosolījis visaugstāko cenu par Nomas objektu, tiek ieskaitīta nomas maksā par nosolīto Nomas objektu.</w:t>
      </w:r>
    </w:p>
    <w:p w14:paraId="08BDB9C2" w14:textId="77777777" w:rsidR="002A6061" w:rsidRPr="00A94C53" w:rsidRDefault="002A6061" w:rsidP="002A6061">
      <w:pPr>
        <w:pStyle w:val="Sarakstarindkopa"/>
        <w:numPr>
          <w:ilvl w:val="1"/>
          <w:numId w:val="31"/>
        </w:numPr>
        <w:ind w:left="709" w:hanging="643"/>
        <w:rPr>
          <w:color w:val="000000"/>
          <w:lang w:val="lv-LV" w:eastAsia="zh-CN"/>
        </w:rPr>
      </w:pPr>
      <w:r w:rsidRPr="00A94C53">
        <w:rPr>
          <w:color w:val="000000"/>
          <w:lang w:val="lv-LV" w:eastAsia="zh-CN"/>
        </w:rPr>
        <w:t>Ja izsoles dalībnieks 8.2. punktā noteiktajā termiņā nav noslēdzis nomas līgumu netiek atmaksāts iemaksātais nodrošinājums.</w:t>
      </w:r>
    </w:p>
    <w:p w14:paraId="718BEAB1" w14:textId="77777777" w:rsidR="002A6061" w:rsidRPr="00A94C53" w:rsidRDefault="002A6061" w:rsidP="002A6061">
      <w:pPr>
        <w:overflowPunct/>
        <w:autoSpaceDE/>
        <w:autoSpaceDN/>
        <w:adjustRightInd/>
        <w:jc w:val="both"/>
        <w:textAlignment w:val="auto"/>
        <w:rPr>
          <w:b/>
          <w:szCs w:val="24"/>
          <w:lang w:val="lv-LV" w:eastAsia="lv-LV"/>
        </w:rPr>
      </w:pPr>
    </w:p>
    <w:p w14:paraId="1FB77BE1" w14:textId="77777777" w:rsidR="002A6061" w:rsidRPr="00A94C53" w:rsidRDefault="002A6061" w:rsidP="002A6061">
      <w:pPr>
        <w:numPr>
          <w:ilvl w:val="0"/>
          <w:numId w:val="30"/>
        </w:numPr>
        <w:overflowPunct/>
        <w:autoSpaceDE/>
        <w:autoSpaceDN/>
        <w:adjustRightInd/>
        <w:jc w:val="center"/>
        <w:textAlignment w:val="auto"/>
        <w:rPr>
          <w:b/>
          <w:szCs w:val="24"/>
          <w:lang w:val="lv-LV" w:eastAsia="lv-LV"/>
        </w:rPr>
      </w:pPr>
      <w:r w:rsidRPr="00A94C53">
        <w:rPr>
          <w:b/>
          <w:szCs w:val="24"/>
          <w:lang w:val="lv-LV" w:eastAsia="lv-LV"/>
        </w:rPr>
        <w:t>Izsoles rezultātu apstiprināšana</w:t>
      </w:r>
    </w:p>
    <w:p w14:paraId="5D183470"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szCs w:val="24"/>
          <w:lang w:val="lv-LV" w:eastAsia="lv-LV"/>
        </w:rPr>
      </w:pPr>
      <w:r w:rsidRPr="00A94C53">
        <w:rPr>
          <w:szCs w:val="24"/>
          <w:lang w:val="lv-LV" w:eastAsia="lv-LV"/>
        </w:rPr>
        <w:t>Izsoles protokolu apstiprina izsoles komisija 7 (septiņu) dienu laikā pēc izsoles.</w:t>
      </w:r>
    </w:p>
    <w:p w14:paraId="04A09464"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szCs w:val="24"/>
          <w:lang w:val="lv-LV" w:eastAsia="lv-LV"/>
        </w:rPr>
      </w:pPr>
      <w:r w:rsidRPr="00A94C53">
        <w:rPr>
          <w:szCs w:val="24"/>
          <w:lang w:val="lv-LV" w:eastAsia="lv-LV"/>
        </w:rPr>
        <w:t>Nomas tiesību izsoles rezultātus iznomātājs apstiprina tuvākajā Rēzeknes novada domes sēdē.</w:t>
      </w:r>
    </w:p>
    <w:p w14:paraId="1F6982CB"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szCs w:val="24"/>
          <w:lang w:val="lv-LV" w:eastAsia="lv-LV"/>
        </w:rPr>
      </w:pPr>
      <w:r w:rsidRPr="00A94C53">
        <w:rPr>
          <w:szCs w:val="24"/>
          <w:lang w:val="lv-LV" w:eastAsia="lv-LV"/>
        </w:rPr>
        <w:t>Nomas līgumu izsoles uzvarētājs paraksta 15 (piecpadsmit) dienu laikā pēc izsoles rezultātu apstiprināšanas Rēzeknes novada domē.</w:t>
      </w:r>
    </w:p>
    <w:p w14:paraId="2DCB5DA5" w14:textId="77777777" w:rsidR="002A6061" w:rsidRPr="00A94C53" w:rsidRDefault="002A6061" w:rsidP="002A6061">
      <w:pPr>
        <w:pStyle w:val="Sarakstarindkopa"/>
        <w:numPr>
          <w:ilvl w:val="1"/>
          <w:numId w:val="31"/>
        </w:numPr>
        <w:overflowPunct/>
        <w:autoSpaceDE/>
        <w:autoSpaceDN/>
        <w:adjustRightInd/>
        <w:ind w:left="709" w:hanging="709"/>
        <w:jc w:val="both"/>
        <w:textAlignment w:val="auto"/>
        <w:rPr>
          <w:szCs w:val="24"/>
          <w:lang w:val="lv-LV" w:eastAsia="lv-LV"/>
        </w:rPr>
      </w:pPr>
      <w:r w:rsidRPr="00A94C53">
        <w:rPr>
          <w:szCs w:val="24"/>
          <w:lang w:val="lv-LV" w:eastAsia="lv-LV"/>
        </w:rPr>
        <w:t>Nomas līgumu pašvaldības vārdā paraksta domes priekšsēdētājs vai Rēzeknes novada domes pilnvarota persona.</w:t>
      </w:r>
    </w:p>
    <w:p w14:paraId="6DD449BF" w14:textId="77777777" w:rsidR="002A6061" w:rsidRPr="00A94C53" w:rsidRDefault="002A6061" w:rsidP="002A6061">
      <w:pPr>
        <w:overflowPunct/>
        <w:autoSpaceDE/>
        <w:autoSpaceDN/>
        <w:adjustRightInd/>
        <w:jc w:val="both"/>
        <w:textAlignment w:val="auto"/>
        <w:rPr>
          <w:szCs w:val="24"/>
          <w:lang w:val="lv-LV" w:eastAsia="lv-LV"/>
        </w:rPr>
      </w:pPr>
    </w:p>
    <w:p w14:paraId="041E172E" w14:textId="77777777" w:rsidR="002A6061" w:rsidRPr="00A94C53" w:rsidRDefault="002A6061" w:rsidP="002A6061">
      <w:pPr>
        <w:numPr>
          <w:ilvl w:val="0"/>
          <w:numId w:val="30"/>
        </w:numPr>
        <w:overflowPunct/>
        <w:autoSpaceDE/>
        <w:autoSpaceDN/>
        <w:adjustRightInd/>
        <w:jc w:val="center"/>
        <w:textAlignment w:val="auto"/>
        <w:rPr>
          <w:b/>
          <w:szCs w:val="24"/>
          <w:lang w:val="lv-LV" w:eastAsia="lv-LV"/>
        </w:rPr>
      </w:pPr>
      <w:r w:rsidRPr="00A94C53">
        <w:rPr>
          <w:b/>
          <w:szCs w:val="24"/>
          <w:lang w:val="lv-LV" w:eastAsia="lv-LV"/>
        </w:rPr>
        <w:t>Nenotikuša izsole</w:t>
      </w:r>
    </w:p>
    <w:p w14:paraId="116BFDAE" w14:textId="77777777" w:rsidR="002A6061" w:rsidRPr="00A94C53" w:rsidRDefault="002A6061" w:rsidP="002A6061">
      <w:pPr>
        <w:pStyle w:val="Sarakstarindkopa"/>
        <w:numPr>
          <w:ilvl w:val="1"/>
          <w:numId w:val="33"/>
        </w:numPr>
        <w:overflowPunct/>
        <w:autoSpaceDE/>
        <w:autoSpaceDN/>
        <w:adjustRightInd/>
        <w:ind w:left="709" w:hanging="709"/>
        <w:jc w:val="both"/>
        <w:textAlignment w:val="auto"/>
        <w:rPr>
          <w:szCs w:val="24"/>
          <w:lang w:val="lv-LV" w:eastAsia="lv-LV"/>
        </w:rPr>
      </w:pPr>
      <w:r w:rsidRPr="00A94C53">
        <w:rPr>
          <w:szCs w:val="24"/>
          <w:lang w:val="lv-LV" w:eastAsia="lv-LV"/>
        </w:rPr>
        <w:t>Ja neviens izsoles dalībnieks nav pārsolījis izsoles nosacīto nomas maksu vai arī izsoles dalībnieks, kas nosolījis nākamo augstāko nomas maksu par Objektu, atsakās slēgt Objekta nomas līgumu saskaņā ar izsoles noteikumu 5.10. punktu, izsole ar augšupejošu soli atzīstama par nenotikušu.</w:t>
      </w:r>
    </w:p>
    <w:p w14:paraId="76EFB800" w14:textId="77777777" w:rsidR="002A6061" w:rsidRPr="00A94C53" w:rsidRDefault="002A6061" w:rsidP="002A6061">
      <w:pPr>
        <w:pStyle w:val="Sarakstarindkopa"/>
        <w:numPr>
          <w:ilvl w:val="1"/>
          <w:numId w:val="33"/>
        </w:numPr>
        <w:overflowPunct/>
        <w:autoSpaceDE/>
        <w:autoSpaceDN/>
        <w:adjustRightInd/>
        <w:ind w:left="709" w:hanging="709"/>
        <w:jc w:val="both"/>
        <w:textAlignment w:val="auto"/>
        <w:rPr>
          <w:szCs w:val="24"/>
          <w:lang w:val="lv-LV" w:eastAsia="lv-LV"/>
        </w:rPr>
      </w:pPr>
      <w:r w:rsidRPr="00A94C53">
        <w:rPr>
          <w:szCs w:val="24"/>
          <w:lang w:val="lv-LV" w:eastAsia="lv-LV"/>
        </w:rPr>
        <w:t>Ja Objekta pirmajā izsolē neviens nav pārsolījis Objekta nomas maksas sākumcenu, rīko atkārtotu izsoli ar augšupejošu soli, kurā Rēzeknes novada dome var pazemināt sākotnējo nomas maksu, bet ne vairāk kā par 20 % no neatkarīgā vērtētāja noteiktās tirgus vērtības un ne mazāk par 40,00 EUR gadā.</w:t>
      </w:r>
    </w:p>
    <w:p w14:paraId="6572D641" w14:textId="77777777" w:rsidR="002A6061" w:rsidRPr="00A94C53" w:rsidRDefault="002A6061" w:rsidP="002A6061">
      <w:pPr>
        <w:overflowPunct/>
        <w:autoSpaceDE/>
        <w:autoSpaceDN/>
        <w:adjustRightInd/>
        <w:jc w:val="both"/>
        <w:textAlignment w:val="auto"/>
        <w:rPr>
          <w:szCs w:val="24"/>
          <w:lang w:val="lv-LV" w:eastAsia="lv-LV"/>
        </w:rPr>
      </w:pPr>
    </w:p>
    <w:p w14:paraId="01925801" w14:textId="77777777" w:rsidR="002A6061" w:rsidRPr="00A94C53" w:rsidRDefault="002A6061" w:rsidP="002A6061">
      <w:pPr>
        <w:numPr>
          <w:ilvl w:val="0"/>
          <w:numId w:val="30"/>
        </w:numPr>
        <w:overflowPunct/>
        <w:autoSpaceDE/>
        <w:autoSpaceDN/>
        <w:adjustRightInd/>
        <w:jc w:val="center"/>
        <w:textAlignment w:val="auto"/>
        <w:rPr>
          <w:b/>
          <w:szCs w:val="24"/>
          <w:lang w:val="lv-LV" w:eastAsia="lv-LV"/>
        </w:rPr>
      </w:pPr>
      <w:r w:rsidRPr="00A94C53">
        <w:rPr>
          <w:b/>
          <w:szCs w:val="24"/>
          <w:lang w:val="lv-LV" w:eastAsia="lv-LV"/>
        </w:rPr>
        <w:t>Norēķinu kārtība</w:t>
      </w:r>
    </w:p>
    <w:p w14:paraId="6646D06A" w14:textId="77777777" w:rsidR="002A6061" w:rsidRPr="00A94C53" w:rsidRDefault="002A6061" w:rsidP="002A6061">
      <w:pPr>
        <w:pStyle w:val="Sarakstarindkopa"/>
        <w:numPr>
          <w:ilvl w:val="1"/>
          <w:numId w:val="34"/>
        </w:numPr>
        <w:overflowPunct/>
        <w:autoSpaceDE/>
        <w:autoSpaceDN/>
        <w:adjustRightInd/>
        <w:ind w:left="709" w:hanging="709"/>
        <w:jc w:val="both"/>
        <w:textAlignment w:val="auto"/>
        <w:rPr>
          <w:szCs w:val="24"/>
          <w:lang w:val="lv-LV" w:eastAsia="lv-LV"/>
        </w:rPr>
      </w:pPr>
      <w:r w:rsidRPr="00A94C53">
        <w:rPr>
          <w:szCs w:val="24"/>
          <w:lang w:val="lv-LV" w:eastAsia="lv-LV"/>
        </w:rPr>
        <w:t>Visi norēķini tiek veikti ar pārskaitījumu Rēzeknes novada pašvaldības kontā:</w:t>
      </w:r>
      <w:r w:rsidRPr="00A94C53">
        <w:rPr>
          <w:lang w:val="lv-LV"/>
        </w:rPr>
        <w:t xml:space="preserve"> </w:t>
      </w:r>
      <w:r w:rsidRPr="00A94C53">
        <w:rPr>
          <w:szCs w:val="24"/>
          <w:lang w:val="lv-LV" w:eastAsia="lv-LV"/>
        </w:rPr>
        <w:t xml:space="preserve">Rēzeknes novada pašvaldība, </w:t>
      </w:r>
      <w:proofErr w:type="spellStart"/>
      <w:r w:rsidRPr="00A94C53">
        <w:rPr>
          <w:szCs w:val="24"/>
          <w:lang w:val="lv-LV" w:eastAsia="lv-LV"/>
        </w:rPr>
        <w:t>reģ</w:t>
      </w:r>
      <w:proofErr w:type="spellEnd"/>
      <w:r w:rsidRPr="00A94C53">
        <w:rPr>
          <w:szCs w:val="24"/>
          <w:lang w:val="lv-LV" w:eastAsia="lv-LV"/>
        </w:rPr>
        <w:t>. Nr.90009112679, Valsts Kases norēķinu konts LV79TREL980257006400B, TRELLV22, ar atzīmi “Ūdenstilpes “Feimaņu ezers” noma”.</w:t>
      </w:r>
    </w:p>
    <w:p w14:paraId="45B6593C" w14:textId="77777777" w:rsidR="002A6061" w:rsidRPr="00A94C53" w:rsidRDefault="002A6061" w:rsidP="002A6061">
      <w:pPr>
        <w:pStyle w:val="Sarakstarindkopa"/>
        <w:overflowPunct/>
        <w:autoSpaceDE/>
        <w:autoSpaceDN/>
        <w:adjustRightInd/>
        <w:ind w:left="709"/>
        <w:jc w:val="both"/>
        <w:textAlignment w:val="auto"/>
        <w:rPr>
          <w:szCs w:val="24"/>
          <w:lang w:val="lv-LV" w:eastAsia="lv-LV"/>
        </w:rPr>
      </w:pPr>
    </w:p>
    <w:p w14:paraId="7F8A3938" w14:textId="77777777" w:rsidR="002A6061" w:rsidRPr="00A94C53" w:rsidRDefault="002A6061" w:rsidP="002A6061">
      <w:pPr>
        <w:pStyle w:val="Sarakstarindkopa"/>
        <w:numPr>
          <w:ilvl w:val="0"/>
          <w:numId w:val="34"/>
        </w:numPr>
        <w:spacing w:line="247" w:lineRule="auto"/>
        <w:jc w:val="center"/>
        <w:rPr>
          <w:rFonts w:eastAsia="Calibri"/>
          <w:b/>
          <w:lang w:val="lv-LV"/>
        </w:rPr>
      </w:pPr>
      <w:r w:rsidRPr="00A94C53">
        <w:rPr>
          <w:rFonts w:eastAsia="Calibri"/>
          <w:b/>
          <w:lang w:val="lv-LV"/>
        </w:rPr>
        <w:t>Izsoles komisijas tiesības un pienākumi</w:t>
      </w:r>
    </w:p>
    <w:p w14:paraId="74C22528" w14:textId="77777777" w:rsidR="002A6061" w:rsidRPr="00A94C53" w:rsidRDefault="002A6061" w:rsidP="002A6061">
      <w:pPr>
        <w:pStyle w:val="Sarakstarindkopa"/>
        <w:numPr>
          <w:ilvl w:val="1"/>
          <w:numId w:val="34"/>
        </w:numPr>
        <w:overflowPunct/>
        <w:autoSpaceDE/>
        <w:autoSpaceDN/>
        <w:adjustRightInd/>
        <w:spacing w:after="120" w:line="247" w:lineRule="auto"/>
        <w:ind w:left="709" w:hanging="709"/>
        <w:jc w:val="both"/>
        <w:textAlignment w:val="auto"/>
        <w:rPr>
          <w:szCs w:val="24"/>
          <w:lang w:val="lv-LV" w:eastAsia="lv-LV"/>
        </w:rPr>
      </w:pPr>
      <w:r w:rsidRPr="00A94C53">
        <w:rPr>
          <w:szCs w:val="24"/>
          <w:lang w:val="lv-LV" w:eastAsia="lv-LV"/>
        </w:rPr>
        <w:t>Komisija ir atbildīga par izsoles norisi un ar to saistīto lēmumu pieņemšanu.</w:t>
      </w:r>
    </w:p>
    <w:p w14:paraId="57186DA2" w14:textId="77777777" w:rsidR="002A6061" w:rsidRPr="00A94C53" w:rsidRDefault="002A6061" w:rsidP="002A6061">
      <w:pPr>
        <w:pStyle w:val="Sarakstarindkopa"/>
        <w:numPr>
          <w:ilvl w:val="1"/>
          <w:numId w:val="34"/>
        </w:numPr>
        <w:overflowPunct/>
        <w:autoSpaceDE/>
        <w:autoSpaceDN/>
        <w:adjustRightInd/>
        <w:spacing w:after="120" w:line="247" w:lineRule="auto"/>
        <w:ind w:left="709" w:hanging="709"/>
        <w:jc w:val="both"/>
        <w:textAlignment w:val="auto"/>
        <w:rPr>
          <w:szCs w:val="24"/>
          <w:lang w:val="lv-LV" w:eastAsia="lv-LV"/>
        </w:rPr>
      </w:pPr>
      <w:r w:rsidRPr="00A94C53">
        <w:rPr>
          <w:szCs w:val="24"/>
          <w:lang w:val="lv-LV" w:eastAsia="lv-LV"/>
        </w:rPr>
        <w:t>Par izsoles noteikumos nereglamentētajiem jautājumiem lēmumus pieņem Izsoles komisija, par to izdarot attiecīgu ierakstu komisijas sēdes protokolā.</w:t>
      </w:r>
    </w:p>
    <w:p w14:paraId="5F32D4AA" w14:textId="77777777" w:rsidR="002A6061" w:rsidRPr="00A94C53" w:rsidRDefault="002A6061" w:rsidP="002A6061">
      <w:pPr>
        <w:pStyle w:val="Sarakstarindkopa"/>
        <w:spacing w:after="120" w:line="247" w:lineRule="auto"/>
        <w:ind w:left="360"/>
        <w:jc w:val="both"/>
        <w:rPr>
          <w:rFonts w:eastAsia="Calibri"/>
          <w:lang w:val="lv-LV"/>
        </w:rPr>
      </w:pPr>
    </w:p>
    <w:p w14:paraId="3C155E6A" w14:textId="77777777" w:rsidR="002A6061" w:rsidRPr="00A94C53" w:rsidRDefault="002A6061" w:rsidP="002A6061">
      <w:pPr>
        <w:pStyle w:val="Sarakstarindkopa"/>
        <w:numPr>
          <w:ilvl w:val="0"/>
          <w:numId w:val="34"/>
        </w:numPr>
        <w:spacing w:line="247" w:lineRule="auto"/>
        <w:jc w:val="center"/>
        <w:rPr>
          <w:rFonts w:eastAsia="Calibri"/>
          <w:b/>
          <w:lang w:val="lv-LV"/>
        </w:rPr>
      </w:pPr>
      <w:r w:rsidRPr="00A94C53">
        <w:rPr>
          <w:rFonts w:eastAsia="Calibri"/>
          <w:b/>
          <w:lang w:val="lv-LV"/>
        </w:rPr>
        <w:t>Sūdzību izskatīšana</w:t>
      </w:r>
    </w:p>
    <w:p w14:paraId="1AD3EE7D" w14:textId="77777777" w:rsidR="002A6061" w:rsidRPr="00A94C53" w:rsidRDefault="002A6061" w:rsidP="002A6061">
      <w:pPr>
        <w:pStyle w:val="Sarakstarindkopa"/>
        <w:numPr>
          <w:ilvl w:val="1"/>
          <w:numId w:val="34"/>
        </w:numPr>
        <w:overflowPunct/>
        <w:autoSpaceDE/>
        <w:autoSpaceDN/>
        <w:adjustRightInd/>
        <w:spacing w:after="120" w:line="247" w:lineRule="auto"/>
        <w:ind w:left="709" w:hanging="709"/>
        <w:jc w:val="both"/>
        <w:textAlignment w:val="auto"/>
        <w:rPr>
          <w:rFonts w:eastAsia="Calibri"/>
          <w:lang w:val="lv-LV"/>
        </w:rPr>
      </w:pPr>
      <w:r w:rsidRPr="00A94C53">
        <w:rPr>
          <w:rFonts w:eastAsia="Calibri"/>
          <w:lang w:val="lv-LV"/>
        </w:rPr>
        <w:t xml:space="preserve">Pretendenti var iesniegt sūdzības par izsoles komisijas darbu Rēzeknes novada domes priekšsēdētājam, bet viņa prombūtnes laikā priekšsēdētāja vietniekam, ne vēlāk kā 2 </w:t>
      </w:r>
      <w:r w:rsidRPr="00A94C53">
        <w:rPr>
          <w:rFonts w:eastAsia="Calibri"/>
          <w:lang w:val="lv-LV"/>
        </w:rPr>
        <w:lastRenderedPageBreak/>
        <w:t>(divu) darba dienu laikā pēc izsoles. Ja sūdzība iesniegta pēc noteiktā termiņa, tā netiek izskatīta un tiek atgriezta iesniedzējam.</w:t>
      </w:r>
    </w:p>
    <w:p w14:paraId="4F70ED0D" w14:textId="77777777" w:rsidR="002A6061" w:rsidRPr="00A94C53" w:rsidRDefault="002A6061" w:rsidP="002A6061">
      <w:pPr>
        <w:spacing w:after="120" w:line="247" w:lineRule="auto"/>
        <w:rPr>
          <w:lang w:val="lv-LV"/>
        </w:rPr>
      </w:pPr>
      <w:r w:rsidRPr="00A94C53">
        <w:rPr>
          <w:lang w:val="lv-LV"/>
        </w:rPr>
        <w:t>Pielikumā:   Nomas līguma projekts uz 8 lapām.</w:t>
      </w:r>
    </w:p>
    <w:p w14:paraId="3A42FC0A" w14:textId="77777777" w:rsidR="002A6061" w:rsidRPr="00A94C53" w:rsidRDefault="002A6061" w:rsidP="002A6061">
      <w:pPr>
        <w:pStyle w:val="Sarakstarindkopa"/>
        <w:overflowPunct/>
        <w:autoSpaceDE/>
        <w:autoSpaceDN/>
        <w:adjustRightInd/>
        <w:ind w:left="709"/>
        <w:jc w:val="both"/>
        <w:textAlignment w:val="auto"/>
        <w:rPr>
          <w:szCs w:val="24"/>
          <w:lang w:val="lv-LV" w:eastAsia="lv-LV"/>
        </w:rPr>
      </w:pPr>
    </w:p>
    <w:p w14:paraId="36CBF030" w14:textId="77777777" w:rsidR="002A6061" w:rsidRPr="00A94C53" w:rsidRDefault="002A6061" w:rsidP="002A6061">
      <w:pPr>
        <w:pStyle w:val="Sarakstarindkopa"/>
        <w:overflowPunct/>
        <w:autoSpaceDE/>
        <w:autoSpaceDN/>
        <w:adjustRightInd/>
        <w:ind w:left="709"/>
        <w:jc w:val="both"/>
        <w:textAlignment w:val="auto"/>
        <w:rPr>
          <w:szCs w:val="24"/>
          <w:lang w:val="lv-LV" w:eastAsia="lv-LV"/>
        </w:rPr>
      </w:pPr>
    </w:p>
    <w:p w14:paraId="48CA3223" w14:textId="77777777" w:rsidR="002A6061" w:rsidRDefault="002A6061" w:rsidP="002A6061">
      <w:pPr>
        <w:overflowPunct/>
        <w:autoSpaceDE/>
        <w:autoSpaceDN/>
        <w:adjustRightInd/>
        <w:jc w:val="both"/>
        <w:textAlignment w:val="auto"/>
        <w:rPr>
          <w:szCs w:val="24"/>
          <w:lang w:val="lv-LV" w:eastAsia="lv-LV"/>
        </w:rPr>
      </w:pPr>
    </w:p>
    <w:p w14:paraId="0FF2343F" w14:textId="77777777" w:rsidR="002A6061" w:rsidRDefault="002A6061" w:rsidP="002A6061">
      <w:pPr>
        <w:overflowPunct/>
        <w:autoSpaceDE/>
        <w:autoSpaceDN/>
        <w:adjustRightInd/>
        <w:jc w:val="both"/>
        <w:textAlignment w:val="auto"/>
        <w:rPr>
          <w:szCs w:val="24"/>
          <w:lang w:val="lv-LV" w:eastAsia="lv-LV"/>
        </w:rPr>
      </w:pPr>
    </w:p>
    <w:p w14:paraId="59CB0BF5" w14:textId="77777777" w:rsidR="002A6061" w:rsidRPr="00A94C53" w:rsidRDefault="002A6061" w:rsidP="002A6061">
      <w:pPr>
        <w:overflowPunct/>
        <w:autoSpaceDE/>
        <w:autoSpaceDN/>
        <w:adjustRightInd/>
        <w:jc w:val="both"/>
        <w:textAlignment w:val="auto"/>
        <w:rPr>
          <w:szCs w:val="24"/>
          <w:lang w:val="lv-LV" w:eastAsia="lv-LV"/>
        </w:rPr>
      </w:pPr>
      <w:r w:rsidRPr="00A94C53">
        <w:rPr>
          <w:szCs w:val="24"/>
          <w:lang w:val="lv-LV" w:eastAsia="lv-LV"/>
        </w:rPr>
        <w:t xml:space="preserve">Domes priekšsēdētājs  </w:t>
      </w:r>
      <w:r w:rsidRPr="00A94C53">
        <w:rPr>
          <w:szCs w:val="24"/>
          <w:lang w:val="lv-LV" w:eastAsia="lv-LV"/>
        </w:rPr>
        <w:tab/>
      </w:r>
      <w:r w:rsidRPr="00A94C53">
        <w:rPr>
          <w:szCs w:val="24"/>
          <w:lang w:val="lv-LV" w:eastAsia="lv-LV"/>
        </w:rPr>
        <w:tab/>
      </w:r>
      <w:r w:rsidRPr="00A94C53">
        <w:rPr>
          <w:szCs w:val="24"/>
          <w:lang w:val="lv-LV" w:eastAsia="lv-LV"/>
        </w:rPr>
        <w:tab/>
      </w:r>
      <w:r w:rsidRPr="00A94C53">
        <w:rPr>
          <w:szCs w:val="24"/>
          <w:lang w:val="lv-LV" w:eastAsia="lv-LV"/>
        </w:rPr>
        <w:tab/>
      </w:r>
      <w:r w:rsidRPr="00A94C53">
        <w:rPr>
          <w:szCs w:val="24"/>
          <w:lang w:val="lv-LV" w:eastAsia="lv-LV"/>
        </w:rPr>
        <w:tab/>
      </w:r>
      <w:r w:rsidRPr="00A94C53">
        <w:rPr>
          <w:szCs w:val="24"/>
          <w:lang w:val="lv-LV" w:eastAsia="lv-LV"/>
        </w:rPr>
        <w:tab/>
      </w:r>
      <w:r w:rsidRPr="00A94C53">
        <w:rPr>
          <w:szCs w:val="24"/>
          <w:lang w:val="lv-LV" w:eastAsia="lv-LV"/>
        </w:rPr>
        <w:tab/>
        <w:t xml:space="preserve">        M. Švarcs</w:t>
      </w:r>
    </w:p>
    <w:p w14:paraId="1ED4ADA8" w14:textId="77777777" w:rsidR="004E38D6" w:rsidRPr="000C320C" w:rsidRDefault="004E38D6" w:rsidP="00EF5095">
      <w:pPr>
        <w:overflowPunct/>
        <w:autoSpaceDE/>
        <w:autoSpaceDN/>
        <w:adjustRightInd/>
        <w:jc w:val="both"/>
        <w:textAlignment w:val="auto"/>
        <w:rPr>
          <w:szCs w:val="24"/>
          <w:lang w:val="lv-LV" w:eastAsia="lv-LV"/>
        </w:rPr>
      </w:pPr>
    </w:p>
    <w:p w14:paraId="04037C54" w14:textId="77777777" w:rsidR="0077264D" w:rsidRDefault="0077264D" w:rsidP="006B716C">
      <w:pPr>
        <w:overflowPunct/>
        <w:autoSpaceDE/>
        <w:autoSpaceDN/>
        <w:adjustRightInd/>
        <w:jc w:val="right"/>
        <w:textAlignment w:val="auto"/>
        <w:rPr>
          <w:szCs w:val="24"/>
          <w:lang w:val="lv-LV" w:eastAsia="lv-LV"/>
        </w:rPr>
      </w:pPr>
    </w:p>
    <w:p w14:paraId="14C54D27" w14:textId="77777777" w:rsidR="0077264D" w:rsidRDefault="0077264D" w:rsidP="006B716C">
      <w:pPr>
        <w:overflowPunct/>
        <w:autoSpaceDE/>
        <w:autoSpaceDN/>
        <w:adjustRightInd/>
        <w:jc w:val="right"/>
        <w:textAlignment w:val="auto"/>
        <w:rPr>
          <w:szCs w:val="24"/>
          <w:lang w:val="lv-LV" w:eastAsia="lv-LV"/>
        </w:rPr>
      </w:pPr>
    </w:p>
    <w:p w14:paraId="702D9234" w14:textId="77777777" w:rsidR="0077264D" w:rsidRDefault="0077264D" w:rsidP="006B716C">
      <w:pPr>
        <w:overflowPunct/>
        <w:autoSpaceDE/>
        <w:autoSpaceDN/>
        <w:adjustRightInd/>
        <w:jc w:val="right"/>
        <w:textAlignment w:val="auto"/>
        <w:rPr>
          <w:szCs w:val="24"/>
          <w:lang w:val="lv-LV" w:eastAsia="lv-LV"/>
        </w:rPr>
      </w:pPr>
    </w:p>
    <w:p w14:paraId="4DA8BE01" w14:textId="77777777" w:rsidR="008C3F9E" w:rsidRDefault="008C3F9E" w:rsidP="008C3F9E">
      <w:pPr>
        <w:rPr>
          <w:sz w:val="20"/>
          <w:lang w:val="lv-LV"/>
        </w:rPr>
      </w:pPr>
    </w:p>
    <w:p w14:paraId="5D8DFB09" w14:textId="77777777" w:rsidR="008C3F9E" w:rsidRDefault="008C3F9E" w:rsidP="008C3F9E">
      <w:pPr>
        <w:rPr>
          <w:sz w:val="20"/>
          <w:lang w:val="lv-LV"/>
        </w:rPr>
      </w:pPr>
    </w:p>
    <w:p w14:paraId="77575CC9" w14:textId="77777777" w:rsidR="008C3F9E" w:rsidRDefault="008C3F9E" w:rsidP="008C3F9E">
      <w:pPr>
        <w:rPr>
          <w:sz w:val="20"/>
          <w:lang w:val="lv-LV"/>
        </w:rPr>
      </w:pPr>
    </w:p>
    <w:p w14:paraId="09664BE4" w14:textId="77777777" w:rsidR="006B716C" w:rsidRPr="006B716C" w:rsidRDefault="006B716C" w:rsidP="006B716C">
      <w:pPr>
        <w:overflowPunct/>
        <w:autoSpaceDE/>
        <w:autoSpaceDN/>
        <w:adjustRightInd/>
        <w:ind w:right="51"/>
        <w:jc w:val="both"/>
        <w:textAlignment w:val="auto"/>
        <w:rPr>
          <w:szCs w:val="24"/>
          <w:lang w:val="lv-LV" w:eastAsia="lv-LV"/>
        </w:rPr>
      </w:pPr>
    </w:p>
    <w:p w14:paraId="4EF36647" w14:textId="77777777" w:rsidR="006B716C" w:rsidRPr="006B716C" w:rsidRDefault="006B716C" w:rsidP="006B716C">
      <w:pPr>
        <w:overflowPunct/>
        <w:autoSpaceDE/>
        <w:autoSpaceDN/>
        <w:adjustRightInd/>
        <w:jc w:val="right"/>
        <w:textAlignment w:val="auto"/>
        <w:rPr>
          <w:sz w:val="22"/>
          <w:szCs w:val="22"/>
          <w:lang w:val="lv-LV" w:eastAsia="lv-LV"/>
        </w:rPr>
      </w:pPr>
    </w:p>
    <w:p w14:paraId="31D5CAC8" w14:textId="77777777" w:rsidR="006B716C" w:rsidRPr="006B716C" w:rsidRDefault="006B716C" w:rsidP="006B716C">
      <w:pPr>
        <w:overflowPunct/>
        <w:autoSpaceDE/>
        <w:autoSpaceDN/>
        <w:adjustRightInd/>
        <w:jc w:val="right"/>
        <w:textAlignment w:val="auto"/>
        <w:rPr>
          <w:sz w:val="22"/>
          <w:szCs w:val="22"/>
          <w:lang w:val="lv-LV" w:eastAsia="lv-LV"/>
        </w:rPr>
      </w:pPr>
    </w:p>
    <w:p w14:paraId="7DCC3DE5" w14:textId="57CDE7BD" w:rsidR="005B457A" w:rsidRPr="008E5852" w:rsidRDefault="005B457A" w:rsidP="008C33FB">
      <w:pPr>
        <w:overflowPunct/>
        <w:autoSpaceDE/>
        <w:autoSpaceDN/>
        <w:adjustRightInd/>
        <w:textAlignment w:val="auto"/>
        <w:rPr>
          <w:rFonts w:eastAsia="Calibri"/>
          <w:sz w:val="22"/>
          <w:szCs w:val="22"/>
          <w:lang w:val="lv"/>
        </w:rPr>
      </w:pPr>
    </w:p>
    <w:sectPr w:rsidR="005B457A" w:rsidRPr="008E5852" w:rsidSect="00C14C0B">
      <w:headerReference w:type="default" r:id="rId22"/>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CFA6" w14:textId="77777777" w:rsidR="006B410E" w:rsidRDefault="006B410E" w:rsidP="006A03BA">
      <w:r>
        <w:separator/>
      </w:r>
    </w:p>
  </w:endnote>
  <w:endnote w:type="continuationSeparator" w:id="0">
    <w:p w14:paraId="477DCD22" w14:textId="77777777" w:rsidR="006B410E" w:rsidRDefault="006B410E" w:rsidP="006A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ADCA" w14:textId="77777777" w:rsidR="006B410E" w:rsidRDefault="006B410E" w:rsidP="006A03BA">
      <w:r>
        <w:separator/>
      </w:r>
    </w:p>
  </w:footnote>
  <w:footnote w:type="continuationSeparator" w:id="0">
    <w:p w14:paraId="2F3961F7" w14:textId="77777777" w:rsidR="006B410E" w:rsidRDefault="006B410E" w:rsidP="006A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CE2C" w14:textId="77777777" w:rsidR="008705C7" w:rsidRDefault="008705C7" w:rsidP="008705C7">
    <w:pPr>
      <w:pStyle w:val="Galvene"/>
      <w:jc w:val="right"/>
    </w:pPr>
  </w:p>
  <w:p w14:paraId="1E56552A" w14:textId="77777777" w:rsidR="008705C7" w:rsidRDefault="008705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9857738">
    <w:abstractNumId w:val="29"/>
  </w:num>
  <w:num w:numId="2" w16cid:durableId="669255353">
    <w:abstractNumId w:val="10"/>
  </w:num>
  <w:num w:numId="3" w16cid:durableId="1370062199">
    <w:abstractNumId w:val="5"/>
  </w:num>
  <w:num w:numId="4" w16cid:durableId="792670643">
    <w:abstractNumId w:val="2"/>
  </w:num>
  <w:num w:numId="5" w16cid:durableId="2131048014">
    <w:abstractNumId w:val="4"/>
  </w:num>
  <w:num w:numId="6" w16cid:durableId="883836129">
    <w:abstractNumId w:val="11"/>
  </w:num>
  <w:num w:numId="7" w16cid:durableId="1194000476">
    <w:abstractNumId w:val="20"/>
  </w:num>
  <w:num w:numId="8" w16cid:durableId="1789544783">
    <w:abstractNumId w:val="18"/>
  </w:num>
  <w:num w:numId="9" w16cid:durableId="301886480">
    <w:abstractNumId w:val="15"/>
  </w:num>
  <w:num w:numId="10" w16cid:durableId="433020248">
    <w:abstractNumId w:val="7"/>
  </w:num>
  <w:num w:numId="11" w16cid:durableId="352608661">
    <w:abstractNumId w:val="23"/>
  </w:num>
  <w:num w:numId="12" w16cid:durableId="1046294066">
    <w:abstractNumId w:val="31"/>
  </w:num>
  <w:num w:numId="13" w16cid:durableId="1485005573">
    <w:abstractNumId w:val="13"/>
  </w:num>
  <w:num w:numId="14" w16cid:durableId="1004939672">
    <w:abstractNumId w:val="25"/>
  </w:num>
  <w:num w:numId="15" w16cid:durableId="1582835454">
    <w:abstractNumId w:val="9"/>
  </w:num>
  <w:num w:numId="16" w16cid:durableId="1344624169">
    <w:abstractNumId w:val="27"/>
  </w:num>
  <w:num w:numId="17" w16cid:durableId="1610695212">
    <w:abstractNumId w:val="16"/>
  </w:num>
  <w:num w:numId="18" w16cid:durableId="446044954">
    <w:abstractNumId w:val="1"/>
  </w:num>
  <w:num w:numId="19" w16cid:durableId="654337309">
    <w:abstractNumId w:val="28"/>
  </w:num>
  <w:num w:numId="20" w16cid:durableId="719135662">
    <w:abstractNumId w:val="6"/>
  </w:num>
  <w:num w:numId="21" w16cid:durableId="1133138365">
    <w:abstractNumId w:val="19"/>
  </w:num>
  <w:num w:numId="22" w16cid:durableId="1292708627">
    <w:abstractNumId w:val="14"/>
  </w:num>
  <w:num w:numId="23" w16cid:durableId="275988895">
    <w:abstractNumId w:val="17"/>
  </w:num>
  <w:num w:numId="24" w16cid:durableId="1698844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821029">
    <w:abstractNumId w:val="30"/>
  </w:num>
  <w:num w:numId="26" w16cid:durableId="1052771312">
    <w:abstractNumId w:val="24"/>
  </w:num>
  <w:num w:numId="27" w16cid:durableId="677005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0342231">
    <w:abstractNumId w:val="3"/>
  </w:num>
  <w:num w:numId="29" w16cid:durableId="730080589">
    <w:abstractNumId w:val="8"/>
  </w:num>
  <w:num w:numId="30" w16cid:durableId="725841832">
    <w:abstractNumId w:val="21"/>
  </w:num>
  <w:num w:numId="31" w16cid:durableId="646278216">
    <w:abstractNumId w:val="26"/>
  </w:num>
  <w:num w:numId="32" w16cid:durableId="1879664738">
    <w:abstractNumId w:val="0"/>
  </w:num>
  <w:num w:numId="33" w16cid:durableId="990864685">
    <w:abstractNumId w:val="22"/>
  </w:num>
  <w:num w:numId="34" w16cid:durableId="510805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26DD"/>
    <w:rsid w:val="0001253D"/>
    <w:rsid w:val="00023AB3"/>
    <w:rsid w:val="00024291"/>
    <w:rsid w:val="00026229"/>
    <w:rsid w:val="000352F2"/>
    <w:rsid w:val="00047627"/>
    <w:rsid w:val="00053349"/>
    <w:rsid w:val="00053AB8"/>
    <w:rsid w:val="00060220"/>
    <w:rsid w:val="000607D2"/>
    <w:rsid w:val="000618AC"/>
    <w:rsid w:val="00064A90"/>
    <w:rsid w:val="000677AE"/>
    <w:rsid w:val="00074A72"/>
    <w:rsid w:val="000818A5"/>
    <w:rsid w:val="000952EA"/>
    <w:rsid w:val="000A3FE0"/>
    <w:rsid w:val="000B0415"/>
    <w:rsid w:val="000B0FBC"/>
    <w:rsid w:val="000B6B6B"/>
    <w:rsid w:val="000B7FD3"/>
    <w:rsid w:val="000C320C"/>
    <w:rsid w:val="000C5146"/>
    <w:rsid w:val="000C6FCB"/>
    <w:rsid w:val="000E352C"/>
    <w:rsid w:val="000F716B"/>
    <w:rsid w:val="000F78B0"/>
    <w:rsid w:val="001043C4"/>
    <w:rsid w:val="00105509"/>
    <w:rsid w:val="001217FB"/>
    <w:rsid w:val="00124A67"/>
    <w:rsid w:val="00126E39"/>
    <w:rsid w:val="00134B5B"/>
    <w:rsid w:val="00143F83"/>
    <w:rsid w:val="00144162"/>
    <w:rsid w:val="00147DB6"/>
    <w:rsid w:val="001516F2"/>
    <w:rsid w:val="00152FF3"/>
    <w:rsid w:val="00162888"/>
    <w:rsid w:val="001664F6"/>
    <w:rsid w:val="00167937"/>
    <w:rsid w:val="001741A4"/>
    <w:rsid w:val="00184034"/>
    <w:rsid w:val="00185677"/>
    <w:rsid w:val="00190514"/>
    <w:rsid w:val="00191B0A"/>
    <w:rsid w:val="00197482"/>
    <w:rsid w:val="001A695F"/>
    <w:rsid w:val="001A72A8"/>
    <w:rsid w:val="001C0FFE"/>
    <w:rsid w:val="001C3E34"/>
    <w:rsid w:val="001D16A0"/>
    <w:rsid w:val="001D2DF5"/>
    <w:rsid w:val="001E58B1"/>
    <w:rsid w:val="001E79D0"/>
    <w:rsid w:val="001F2387"/>
    <w:rsid w:val="001F5B7B"/>
    <w:rsid w:val="00202D36"/>
    <w:rsid w:val="002059F2"/>
    <w:rsid w:val="002166E4"/>
    <w:rsid w:val="00217602"/>
    <w:rsid w:val="00230259"/>
    <w:rsid w:val="00230463"/>
    <w:rsid w:val="00233419"/>
    <w:rsid w:val="00235669"/>
    <w:rsid w:val="00245AFE"/>
    <w:rsid w:val="00251490"/>
    <w:rsid w:val="0025217A"/>
    <w:rsid w:val="00255D1B"/>
    <w:rsid w:val="002602F5"/>
    <w:rsid w:val="0027644D"/>
    <w:rsid w:val="002774EA"/>
    <w:rsid w:val="00280C74"/>
    <w:rsid w:val="00283FD0"/>
    <w:rsid w:val="00284508"/>
    <w:rsid w:val="00284D68"/>
    <w:rsid w:val="00295A2B"/>
    <w:rsid w:val="002A339D"/>
    <w:rsid w:val="002A6061"/>
    <w:rsid w:val="002A6954"/>
    <w:rsid w:val="002B628E"/>
    <w:rsid w:val="002E7ED6"/>
    <w:rsid w:val="002F0C8E"/>
    <w:rsid w:val="002F360F"/>
    <w:rsid w:val="002F6345"/>
    <w:rsid w:val="003023B4"/>
    <w:rsid w:val="00304EC0"/>
    <w:rsid w:val="00310BA5"/>
    <w:rsid w:val="0031235E"/>
    <w:rsid w:val="00320840"/>
    <w:rsid w:val="003259CC"/>
    <w:rsid w:val="00326EAC"/>
    <w:rsid w:val="0034202D"/>
    <w:rsid w:val="00342549"/>
    <w:rsid w:val="0034375D"/>
    <w:rsid w:val="00350402"/>
    <w:rsid w:val="00350FBD"/>
    <w:rsid w:val="00352CAE"/>
    <w:rsid w:val="00357E2E"/>
    <w:rsid w:val="00373A03"/>
    <w:rsid w:val="00374843"/>
    <w:rsid w:val="00377034"/>
    <w:rsid w:val="00381736"/>
    <w:rsid w:val="00384D3F"/>
    <w:rsid w:val="003907E9"/>
    <w:rsid w:val="00393F43"/>
    <w:rsid w:val="003A1654"/>
    <w:rsid w:val="003A35E8"/>
    <w:rsid w:val="003A7A7F"/>
    <w:rsid w:val="003A7B1C"/>
    <w:rsid w:val="003C213B"/>
    <w:rsid w:val="003C4E0A"/>
    <w:rsid w:val="003C76DF"/>
    <w:rsid w:val="003D7345"/>
    <w:rsid w:val="003E09D0"/>
    <w:rsid w:val="003E0BC5"/>
    <w:rsid w:val="003E5725"/>
    <w:rsid w:val="003F11EC"/>
    <w:rsid w:val="003F580B"/>
    <w:rsid w:val="003F7461"/>
    <w:rsid w:val="0040031E"/>
    <w:rsid w:val="00421DFD"/>
    <w:rsid w:val="004279B8"/>
    <w:rsid w:val="00427EA5"/>
    <w:rsid w:val="004359D1"/>
    <w:rsid w:val="00442A62"/>
    <w:rsid w:val="00462812"/>
    <w:rsid w:val="00465745"/>
    <w:rsid w:val="00467FB7"/>
    <w:rsid w:val="0048533A"/>
    <w:rsid w:val="00491BA9"/>
    <w:rsid w:val="004A030E"/>
    <w:rsid w:val="004A51EA"/>
    <w:rsid w:val="004B3BB0"/>
    <w:rsid w:val="004B4978"/>
    <w:rsid w:val="004C7D72"/>
    <w:rsid w:val="004D0034"/>
    <w:rsid w:val="004E3350"/>
    <w:rsid w:val="004E38D6"/>
    <w:rsid w:val="004E5A12"/>
    <w:rsid w:val="004E622E"/>
    <w:rsid w:val="004F03F0"/>
    <w:rsid w:val="004F352D"/>
    <w:rsid w:val="004F6C3E"/>
    <w:rsid w:val="00502793"/>
    <w:rsid w:val="00506AB4"/>
    <w:rsid w:val="005145D3"/>
    <w:rsid w:val="00515118"/>
    <w:rsid w:val="0051642F"/>
    <w:rsid w:val="00523855"/>
    <w:rsid w:val="00534E44"/>
    <w:rsid w:val="00540987"/>
    <w:rsid w:val="00543357"/>
    <w:rsid w:val="005462C5"/>
    <w:rsid w:val="00575162"/>
    <w:rsid w:val="0058146E"/>
    <w:rsid w:val="00585867"/>
    <w:rsid w:val="00594752"/>
    <w:rsid w:val="00595083"/>
    <w:rsid w:val="005A0B90"/>
    <w:rsid w:val="005A692E"/>
    <w:rsid w:val="005A719E"/>
    <w:rsid w:val="005A7733"/>
    <w:rsid w:val="005B08F9"/>
    <w:rsid w:val="005B156D"/>
    <w:rsid w:val="005B457A"/>
    <w:rsid w:val="005B62EC"/>
    <w:rsid w:val="005C3D57"/>
    <w:rsid w:val="005C45D3"/>
    <w:rsid w:val="005D0727"/>
    <w:rsid w:val="005D1694"/>
    <w:rsid w:val="005D437D"/>
    <w:rsid w:val="005E4132"/>
    <w:rsid w:val="00604B13"/>
    <w:rsid w:val="0060659E"/>
    <w:rsid w:val="00622611"/>
    <w:rsid w:val="00627965"/>
    <w:rsid w:val="00631230"/>
    <w:rsid w:val="006438F9"/>
    <w:rsid w:val="00643BA6"/>
    <w:rsid w:val="006477A0"/>
    <w:rsid w:val="00661A01"/>
    <w:rsid w:val="00662CF2"/>
    <w:rsid w:val="00666785"/>
    <w:rsid w:val="00667347"/>
    <w:rsid w:val="00670C21"/>
    <w:rsid w:val="00672A82"/>
    <w:rsid w:val="006757DB"/>
    <w:rsid w:val="00675BAF"/>
    <w:rsid w:val="006803E3"/>
    <w:rsid w:val="00685F36"/>
    <w:rsid w:val="006A03BA"/>
    <w:rsid w:val="006B0E67"/>
    <w:rsid w:val="006B2CBA"/>
    <w:rsid w:val="006B3EA0"/>
    <w:rsid w:val="006B410E"/>
    <w:rsid w:val="006B716C"/>
    <w:rsid w:val="006D20B9"/>
    <w:rsid w:val="006D3393"/>
    <w:rsid w:val="006D7D73"/>
    <w:rsid w:val="006D7F6E"/>
    <w:rsid w:val="006E4205"/>
    <w:rsid w:val="006F103D"/>
    <w:rsid w:val="006F361D"/>
    <w:rsid w:val="006F37C2"/>
    <w:rsid w:val="006F42BD"/>
    <w:rsid w:val="00710387"/>
    <w:rsid w:val="0071556C"/>
    <w:rsid w:val="00722909"/>
    <w:rsid w:val="00730ADB"/>
    <w:rsid w:val="007350ED"/>
    <w:rsid w:val="00735341"/>
    <w:rsid w:val="007416A7"/>
    <w:rsid w:val="00744D2C"/>
    <w:rsid w:val="007479A6"/>
    <w:rsid w:val="00764D31"/>
    <w:rsid w:val="00765A8F"/>
    <w:rsid w:val="0077264D"/>
    <w:rsid w:val="00775C1B"/>
    <w:rsid w:val="00784B00"/>
    <w:rsid w:val="0078731A"/>
    <w:rsid w:val="00792936"/>
    <w:rsid w:val="00794334"/>
    <w:rsid w:val="007946D8"/>
    <w:rsid w:val="00795CDE"/>
    <w:rsid w:val="007B0E83"/>
    <w:rsid w:val="007B3564"/>
    <w:rsid w:val="007D552F"/>
    <w:rsid w:val="007E0447"/>
    <w:rsid w:val="007E65A4"/>
    <w:rsid w:val="007E6E56"/>
    <w:rsid w:val="007E79B2"/>
    <w:rsid w:val="007E7BA9"/>
    <w:rsid w:val="007F6A4F"/>
    <w:rsid w:val="00802B39"/>
    <w:rsid w:val="00811D56"/>
    <w:rsid w:val="008207D8"/>
    <w:rsid w:val="00824A68"/>
    <w:rsid w:val="008271E7"/>
    <w:rsid w:val="008379A8"/>
    <w:rsid w:val="00854E44"/>
    <w:rsid w:val="008705C7"/>
    <w:rsid w:val="00870B3E"/>
    <w:rsid w:val="00875CFF"/>
    <w:rsid w:val="0087717B"/>
    <w:rsid w:val="0088242E"/>
    <w:rsid w:val="00883D96"/>
    <w:rsid w:val="00891A80"/>
    <w:rsid w:val="008A0CD3"/>
    <w:rsid w:val="008A176F"/>
    <w:rsid w:val="008A34A2"/>
    <w:rsid w:val="008A473D"/>
    <w:rsid w:val="008B154E"/>
    <w:rsid w:val="008B7C73"/>
    <w:rsid w:val="008C33FB"/>
    <w:rsid w:val="008C3F9E"/>
    <w:rsid w:val="008C55F9"/>
    <w:rsid w:val="008D1746"/>
    <w:rsid w:val="008E5852"/>
    <w:rsid w:val="008E651F"/>
    <w:rsid w:val="008F0D1B"/>
    <w:rsid w:val="008F6E5A"/>
    <w:rsid w:val="00910DED"/>
    <w:rsid w:val="0092302C"/>
    <w:rsid w:val="009271D5"/>
    <w:rsid w:val="00927D19"/>
    <w:rsid w:val="00930CA9"/>
    <w:rsid w:val="00931D79"/>
    <w:rsid w:val="00932B35"/>
    <w:rsid w:val="009403D9"/>
    <w:rsid w:val="00942B20"/>
    <w:rsid w:val="009439FD"/>
    <w:rsid w:val="00944429"/>
    <w:rsid w:val="00966CEB"/>
    <w:rsid w:val="009716D1"/>
    <w:rsid w:val="00984DAF"/>
    <w:rsid w:val="00997346"/>
    <w:rsid w:val="009A4DE7"/>
    <w:rsid w:val="009B689C"/>
    <w:rsid w:val="009C211A"/>
    <w:rsid w:val="009C3011"/>
    <w:rsid w:val="009C34A2"/>
    <w:rsid w:val="009E7347"/>
    <w:rsid w:val="009F1874"/>
    <w:rsid w:val="009F78A6"/>
    <w:rsid w:val="009F7CB1"/>
    <w:rsid w:val="00A03184"/>
    <w:rsid w:val="00A26151"/>
    <w:rsid w:val="00A32284"/>
    <w:rsid w:val="00A3289F"/>
    <w:rsid w:val="00A431E4"/>
    <w:rsid w:val="00A47809"/>
    <w:rsid w:val="00A50B56"/>
    <w:rsid w:val="00A620C4"/>
    <w:rsid w:val="00A642D3"/>
    <w:rsid w:val="00A66B0B"/>
    <w:rsid w:val="00A72837"/>
    <w:rsid w:val="00A854F9"/>
    <w:rsid w:val="00A866A7"/>
    <w:rsid w:val="00A8693C"/>
    <w:rsid w:val="00A97936"/>
    <w:rsid w:val="00AA1B01"/>
    <w:rsid w:val="00AA1C10"/>
    <w:rsid w:val="00AB79CC"/>
    <w:rsid w:val="00AC4070"/>
    <w:rsid w:val="00AD4552"/>
    <w:rsid w:val="00AE23F2"/>
    <w:rsid w:val="00AF5AE2"/>
    <w:rsid w:val="00B04902"/>
    <w:rsid w:val="00B2152E"/>
    <w:rsid w:val="00B31FE7"/>
    <w:rsid w:val="00B35039"/>
    <w:rsid w:val="00B3651F"/>
    <w:rsid w:val="00B377CA"/>
    <w:rsid w:val="00B4346F"/>
    <w:rsid w:val="00B44332"/>
    <w:rsid w:val="00B473E8"/>
    <w:rsid w:val="00B55DB9"/>
    <w:rsid w:val="00B6150F"/>
    <w:rsid w:val="00B64C21"/>
    <w:rsid w:val="00B64FBA"/>
    <w:rsid w:val="00B670B3"/>
    <w:rsid w:val="00B748F4"/>
    <w:rsid w:val="00B83BE1"/>
    <w:rsid w:val="00B85E25"/>
    <w:rsid w:val="00B91ADD"/>
    <w:rsid w:val="00B92569"/>
    <w:rsid w:val="00B9692C"/>
    <w:rsid w:val="00BA02A0"/>
    <w:rsid w:val="00BA23F9"/>
    <w:rsid w:val="00BA58D8"/>
    <w:rsid w:val="00BB59EF"/>
    <w:rsid w:val="00BC4780"/>
    <w:rsid w:val="00BC4A6E"/>
    <w:rsid w:val="00BC605A"/>
    <w:rsid w:val="00BC6894"/>
    <w:rsid w:val="00BC6B34"/>
    <w:rsid w:val="00BD7777"/>
    <w:rsid w:val="00BD7D42"/>
    <w:rsid w:val="00BF47F5"/>
    <w:rsid w:val="00BF7450"/>
    <w:rsid w:val="00C032F9"/>
    <w:rsid w:val="00C14C0B"/>
    <w:rsid w:val="00C21F32"/>
    <w:rsid w:val="00C238AF"/>
    <w:rsid w:val="00C3084E"/>
    <w:rsid w:val="00C62509"/>
    <w:rsid w:val="00C6540C"/>
    <w:rsid w:val="00C72B46"/>
    <w:rsid w:val="00C80E88"/>
    <w:rsid w:val="00C85B79"/>
    <w:rsid w:val="00C90DC3"/>
    <w:rsid w:val="00CA5576"/>
    <w:rsid w:val="00CA7B52"/>
    <w:rsid w:val="00CB3214"/>
    <w:rsid w:val="00CB32E3"/>
    <w:rsid w:val="00CC1565"/>
    <w:rsid w:val="00CD1320"/>
    <w:rsid w:val="00CD2935"/>
    <w:rsid w:val="00CD6B4B"/>
    <w:rsid w:val="00CE1A9D"/>
    <w:rsid w:val="00CE5696"/>
    <w:rsid w:val="00CF0093"/>
    <w:rsid w:val="00CF5BB4"/>
    <w:rsid w:val="00CF7942"/>
    <w:rsid w:val="00D03661"/>
    <w:rsid w:val="00D05EF8"/>
    <w:rsid w:val="00D07D75"/>
    <w:rsid w:val="00D11BFB"/>
    <w:rsid w:val="00D1263D"/>
    <w:rsid w:val="00D25D34"/>
    <w:rsid w:val="00D26A8D"/>
    <w:rsid w:val="00D30513"/>
    <w:rsid w:val="00D30E7A"/>
    <w:rsid w:val="00D41C19"/>
    <w:rsid w:val="00D4603F"/>
    <w:rsid w:val="00D6164E"/>
    <w:rsid w:val="00D630B0"/>
    <w:rsid w:val="00D7172C"/>
    <w:rsid w:val="00D73C15"/>
    <w:rsid w:val="00D73F25"/>
    <w:rsid w:val="00D81208"/>
    <w:rsid w:val="00D830BB"/>
    <w:rsid w:val="00D83A29"/>
    <w:rsid w:val="00D90F47"/>
    <w:rsid w:val="00DB30DB"/>
    <w:rsid w:val="00DB7003"/>
    <w:rsid w:val="00DB7A26"/>
    <w:rsid w:val="00DC02DF"/>
    <w:rsid w:val="00DC128F"/>
    <w:rsid w:val="00DC32C0"/>
    <w:rsid w:val="00DD0526"/>
    <w:rsid w:val="00DD311E"/>
    <w:rsid w:val="00DE0320"/>
    <w:rsid w:val="00DE4495"/>
    <w:rsid w:val="00E003AA"/>
    <w:rsid w:val="00E03524"/>
    <w:rsid w:val="00E06EF5"/>
    <w:rsid w:val="00E07306"/>
    <w:rsid w:val="00E10452"/>
    <w:rsid w:val="00E1333A"/>
    <w:rsid w:val="00E22CD6"/>
    <w:rsid w:val="00E247A5"/>
    <w:rsid w:val="00E27DD5"/>
    <w:rsid w:val="00E302DC"/>
    <w:rsid w:val="00E47998"/>
    <w:rsid w:val="00E50661"/>
    <w:rsid w:val="00E611E9"/>
    <w:rsid w:val="00E628F0"/>
    <w:rsid w:val="00E6300D"/>
    <w:rsid w:val="00E71C1C"/>
    <w:rsid w:val="00E764A2"/>
    <w:rsid w:val="00E77495"/>
    <w:rsid w:val="00E87A17"/>
    <w:rsid w:val="00EA0382"/>
    <w:rsid w:val="00EA490B"/>
    <w:rsid w:val="00EA7C9E"/>
    <w:rsid w:val="00EB2DCC"/>
    <w:rsid w:val="00EB3837"/>
    <w:rsid w:val="00EC13E1"/>
    <w:rsid w:val="00EC5A51"/>
    <w:rsid w:val="00ED46A8"/>
    <w:rsid w:val="00EE788D"/>
    <w:rsid w:val="00EE7CC3"/>
    <w:rsid w:val="00EF36F2"/>
    <w:rsid w:val="00EF5095"/>
    <w:rsid w:val="00F17E8F"/>
    <w:rsid w:val="00F24D1C"/>
    <w:rsid w:val="00F30529"/>
    <w:rsid w:val="00F32EEA"/>
    <w:rsid w:val="00F337A7"/>
    <w:rsid w:val="00F343E7"/>
    <w:rsid w:val="00F361D9"/>
    <w:rsid w:val="00F41953"/>
    <w:rsid w:val="00F61FA7"/>
    <w:rsid w:val="00F812F5"/>
    <w:rsid w:val="00FA6265"/>
    <w:rsid w:val="00FA723D"/>
    <w:rsid w:val="00FB21AC"/>
    <w:rsid w:val="00FB312F"/>
    <w:rsid w:val="00FB4355"/>
    <w:rsid w:val="00FD0930"/>
    <w:rsid w:val="00FE1DFD"/>
    <w:rsid w:val="00FE5F75"/>
    <w:rsid w:val="00FF1117"/>
    <w:rsid w:val="00FF14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5694"/>
  <w15:chartTrackingRefBased/>
  <w15:docId w15:val="{E114B3F7-C112-4B19-9097-95C0B074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BB59EF"/>
    <w:rPr>
      <w:rFonts w:ascii="Segoe UI" w:hAnsi="Segoe UI" w:cs="Segoe UI"/>
      <w:sz w:val="18"/>
      <w:szCs w:val="18"/>
    </w:rPr>
  </w:style>
  <w:style w:type="character" w:customStyle="1" w:styleId="BalontekstsRakstz">
    <w:name w:val="Balonteksts Rakstz."/>
    <w:link w:val="Balonteksts"/>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Noklusjumarindkopasfonts"/>
    <w:rsid w:val="007479A6"/>
  </w:style>
  <w:style w:type="paragraph" w:styleId="Sarakstarindkopa">
    <w:name w:val="List Paragraph"/>
    <w:aliases w:val="1List Paragraph,Normal bullet 2,Bullet list,Syle 1,H&amp;P List Paragraph,2,Strip"/>
    <w:basedOn w:val="Parasts"/>
    <w:link w:val="SarakstarindkopaRakstz"/>
    <w:uiPriority w:val="34"/>
    <w:qFormat/>
    <w:rsid w:val="00675BAF"/>
    <w:pPr>
      <w:ind w:left="720"/>
      <w:contextualSpacing/>
    </w:pPr>
  </w:style>
  <w:style w:type="character" w:styleId="Komentraatsauce">
    <w:name w:val="annotation reference"/>
    <w:basedOn w:val="Noklusjumarindkopasfonts"/>
    <w:rsid w:val="00EA7C9E"/>
    <w:rPr>
      <w:sz w:val="16"/>
      <w:szCs w:val="16"/>
    </w:rPr>
  </w:style>
  <w:style w:type="paragraph" w:styleId="Komentrateksts">
    <w:name w:val="annotation text"/>
    <w:basedOn w:val="Parasts"/>
    <w:link w:val="KomentratekstsRakstz"/>
    <w:rsid w:val="00EA7C9E"/>
    <w:rPr>
      <w:sz w:val="20"/>
    </w:rPr>
  </w:style>
  <w:style w:type="character" w:customStyle="1" w:styleId="KomentratekstsRakstz">
    <w:name w:val="Komentāra teksts Rakstz."/>
    <w:basedOn w:val="Noklusjumarindkopasfonts"/>
    <w:link w:val="Komentrateksts"/>
    <w:rsid w:val="00EA7C9E"/>
    <w:rPr>
      <w:rFonts w:eastAsia="Times New Roman"/>
      <w:lang w:val="en-GB" w:eastAsia="en-US"/>
    </w:rPr>
  </w:style>
  <w:style w:type="paragraph" w:styleId="Komentratma">
    <w:name w:val="annotation subject"/>
    <w:basedOn w:val="Komentrateksts"/>
    <w:next w:val="Komentrateksts"/>
    <w:link w:val="KomentratmaRakstz"/>
    <w:rsid w:val="00EA7C9E"/>
    <w:rPr>
      <w:b/>
      <w:bCs/>
    </w:rPr>
  </w:style>
  <w:style w:type="character" w:customStyle="1" w:styleId="KomentratmaRakstz">
    <w:name w:val="Komentāra tēma Rakstz."/>
    <w:basedOn w:val="KomentratekstsRakstz"/>
    <w:link w:val="Komentratma"/>
    <w:rsid w:val="00EA7C9E"/>
    <w:rPr>
      <w:rFonts w:eastAsia="Times New Roman"/>
      <w:b/>
      <w:bCs/>
      <w:lang w:val="en-GB" w:eastAsia="en-US"/>
    </w:rPr>
  </w:style>
  <w:style w:type="character" w:customStyle="1" w:styleId="Neatrisintapieminana1">
    <w:name w:val="Neatrisināta pieminēšana1"/>
    <w:basedOn w:val="Noklusjumarindkopasfonts"/>
    <w:uiPriority w:val="99"/>
    <w:semiHidden/>
    <w:unhideWhenUsed/>
    <w:rsid w:val="00ED46A8"/>
    <w:rPr>
      <w:color w:val="605E5C"/>
      <w:shd w:val="clear" w:color="auto" w:fill="E1DFDD"/>
    </w:rPr>
  </w:style>
  <w:style w:type="paragraph" w:styleId="Bezatstarpm">
    <w:name w:val="No Spacing"/>
    <w:uiPriority w:val="1"/>
    <w:qFormat/>
    <w:rsid w:val="00B377CA"/>
    <w:rPr>
      <w:rFonts w:ascii="Calibri" w:eastAsia="Calibri" w:hAnsi="Calibri"/>
      <w:sz w:val="22"/>
      <w:szCs w:val="22"/>
      <w:lang w:eastAsia="en-US"/>
    </w:rPr>
  </w:style>
  <w:style w:type="paragraph" w:styleId="Vresteksts">
    <w:name w:val="footnote text"/>
    <w:basedOn w:val="Parasts"/>
    <w:link w:val="VrestekstsRakstz"/>
    <w:rsid w:val="00255D1B"/>
    <w:rPr>
      <w:sz w:val="20"/>
    </w:rPr>
  </w:style>
  <w:style w:type="character" w:customStyle="1" w:styleId="VrestekstsRakstz">
    <w:name w:val="Vēres teksts Rakstz."/>
    <w:basedOn w:val="Noklusjumarindkopasfonts"/>
    <w:link w:val="Vresteksts"/>
    <w:rsid w:val="00255D1B"/>
    <w:rPr>
      <w:rFonts w:eastAsia="Times New Roman"/>
      <w:lang w:val="en-GB" w:eastAsia="en-US"/>
    </w:rPr>
  </w:style>
  <w:style w:type="character" w:styleId="Vresatsauce">
    <w:name w:val="footnote reference"/>
    <w:basedOn w:val="Noklusjumarindkopasfonts"/>
    <w:rsid w:val="00255D1B"/>
    <w:rPr>
      <w:vertAlign w:val="superscript"/>
    </w:rPr>
  </w:style>
  <w:style w:type="character" w:styleId="Neatrisintapieminana">
    <w:name w:val="Unresolved Mention"/>
    <w:basedOn w:val="Noklusjumarindkopasfonts"/>
    <w:uiPriority w:val="99"/>
    <w:semiHidden/>
    <w:unhideWhenUsed/>
    <w:rsid w:val="00DE0320"/>
    <w:rPr>
      <w:color w:val="605E5C"/>
      <w:shd w:val="clear" w:color="auto" w:fill="E1DFDD"/>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2A6061"/>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rezeknesnovads.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yperlink" Target="https://izsoles.ta.gov.lv" TargetMode="Externa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zsoles.ta.gov.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hyperlink" Target="mailto:gatis.pucka@malta.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8282</Words>
  <Characters>4722</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12979</CharactersWithSpaces>
  <SharedDoc>false</SharedDoc>
  <HLinks>
    <vt:vector size="6" baseType="variant">
      <vt:variant>
        <vt:i4>655458</vt:i4>
      </vt:variant>
      <vt:variant>
        <vt:i4>0</vt:i4>
      </vt:variant>
      <vt:variant>
        <vt:i4>0</vt:i4>
      </vt:variant>
      <vt:variant>
        <vt:i4>5</vt:i4>
      </vt:variant>
      <vt:variant>
        <vt:lpwstr>mailto:vards.uzvards@talsi.lv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Ruta Sidorova</cp:lastModifiedBy>
  <cp:revision>13</cp:revision>
  <cp:lastPrinted>2021-10-29T08:07:00Z</cp:lastPrinted>
  <dcterms:created xsi:type="dcterms:W3CDTF">2023-03-07T13:43:00Z</dcterms:created>
  <dcterms:modified xsi:type="dcterms:W3CDTF">2023-08-02T11:24:00Z</dcterms:modified>
</cp:coreProperties>
</file>