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357FA5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550244" w:rsidRDefault="00357FA5" w:rsidP="00734D68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550244">
        <w:rPr>
          <w:rFonts w:eastAsia="Calibri"/>
          <w:b w:val="0"/>
          <w:bCs/>
          <w:color w:val="auto"/>
          <w:sz w:val="24"/>
          <w:szCs w:val="24"/>
        </w:rPr>
        <w:t xml:space="preserve">Rēzeknes novada domes </w:t>
      </w:r>
    </w:p>
    <w:p w:rsidR="00734D68" w:rsidRPr="00550244" w:rsidRDefault="00357FA5" w:rsidP="00734D68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550244">
        <w:rPr>
          <w:rFonts w:eastAsia="Calibri"/>
          <w:b w:val="0"/>
          <w:bCs/>
          <w:color w:val="auto"/>
          <w:sz w:val="24"/>
          <w:szCs w:val="24"/>
        </w:rPr>
        <w:t>202</w:t>
      </w:r>
      <w:r w:rsidR="00B42760" w:rsidRPr="00550244">
        <w:rPr>
          <w:rFonts w:eastAsia="Calibri"/>
          <w:b w:val="0"/>
          <w:bCs/>
          <w:color w:val="auto"/>
          <w:sz w:val="24"/>
          <w:szCs w:val="24"/>
        </w:rPr>
        <w:t>4</w:t>
      </w:r>
      <w:r w:rsidRPr="00550244">
        <w:rPr>
          <w:rFonts w:eastAsia="Calibri"/>
          <w:b w:val="0"/>
          <w:bCs/>
          <w:color w:val="auto"/>
          <w:sz w:val="24"/>
          <w:szCs w:val="24"/>
        </w:rPr>
        <w:t xml:space="preserve">.gada </w:t>
      </w:r>
      <w:r w:rsidR="00B42760" w:rsidRPr="00550244">
        <w:rPr>
          <w:rFonts w:eastAsia="Calibri"/>
          <w:b w:val="0"/>
          <w:bCs/>
          <w:color w:val="auto"/>
          <w:sz w:val="24"/>
          <w:szCs w:val="24"/>
        </w:rPr>
        <w:t>21.marta</w:t>
      </w:r>
      <w:r w:rsidRPr="00550244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0D1C98" w:rsidRPr="00550244" w:rsidRDefault="00357FA5" w:rsidP="000D1C98">
      <w:pPr>
        <w:jc w:val="right"/>
        <w:rPr>
          <w:rFonts w:eastAsia="Calibri"/>
          <w:b w:val="0"/>
          <w:bCs/>
          <w:color w:val="auto"/>
          <w:sz w:val="22"/>
          <w:szCs w:val="22"/>
        </w:rPr>
      </w:pPr>
      <w:r w:rsidRPr="00550244">
        <w:rPr>
          <w:rFonts w:eastAsia="Calibri"/>
          <w:b w:val="0"/>
          <w:bCs/>
          <w:color w:val="auto"/>
          <w:sz w:val="22"/>
          <w:szCs w:val="22"/>
        </w:rPr>
        <w:t>(protokols Nr.</w:t>
      </w:r>
      <w:r w:rsidR="0037567F">
        <w:rPr>
          <w:rFonts w:eastAsia="Calibri"/>
          <w:b w:val="0"/>
          <w:bCs/>
          <w:color w:val="auto"/>
          <w:sz w:val="22"/>
          <w:szCs w:val="22"/>
        </w:rPr>
        <w:t>6</w:t>
      </w:r>
      <w:r w:rsidRPr="00550244">
        <w:rPr>
          <w:rFonts w:eastAsia="Calibri"/>
          <w:b w:val="0"/>
          <w:bCs/>
          <w:color w:val="auto"/>
          <w:sz w:val="22"/>
          <w:szCs w:val="22"/>
        </w:rPr>
        <w:t xml:space="preserve">, </w:t>
      </w:r>
      <w:r w:rsidR="0037567F">
        <w:rPr>
          <w:rFonts w:eastAsia="Calibri"/>
          <w:b w:val="0"/>
          <w:bCs/>
          <w:color w:val="auto"/>
          <w:sz w:val="22"/>
          <w:szCs w:val="22"/>
        </w:rPr>
        <w:t>28</w:t>
      </w:r>
      <w:r w:rsidRPr="00550244">
        <w:rPr>
          <w:rFonts w:eastAsia="Calibri"/>
          <w:b w:val="0"/>
          <w:bCs/>
          <w:color w:val="auto"/>
          <w:sz w:val="22"/>
          <w:szCs w:val="22"/>
        </w:rPr>
        <w:t>.§, 4.punkts)</w:t>
      </w:r>
    </w:p>
    <w:p w:rsidR="00734D68" w:rsidRPr="00550244" w:rsidRDefault="00357FA5" w:rsidP="00734D68">
      <w:pPr>
        <w:rPr>
          <w:rFonts w:eastAsia="TimesNewRoman"/>
          <w:color w:val="auto"/>
          <w:sz w:val="24"/>
          <w:szCs w:val="24"/>
        </w:rPr>
      </w:pPr>
      <w:r w:rsidRPr="00550244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      </w:t>
      </w:r>
      <w:r w:rsidRPr="00550244">
        <w:rPr>
          <w:rFonts w:eastAsia="TimesNewRoman"/>
          <w:color w:val="auto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357FA5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</w:t>
      </w:r>
      <w:r w:rsidR="00B42760">
        <w:rPr>
          <w:rFonts w:eastAsia="TimesNewRoman"/>
          <w:b w:val="0"/>
          <w:bCs/>
          <w:sz w:val="24"/>
          <w:szCs w:val="24"/>
        </w:rPr>
        <w:t>2024.</w:t>
      </w:r>
      <w:r w:rsidRPr="005F095F">
        <w:rPr>
          <w:rFonts w:eastAsia="TimesNewRoman"/>
          <w:b w:val="0"/>
          <w:bCs/>
          <w:sz w:val="24"/>
          <w:szCs w:val="24"/>
        </w:rPr>
        <w:t xml:space="preserve">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357FA5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6D099D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357FA5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357FA5" w:rsidP="008B50C6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 xml:space="preserve">Jaunatnes iela 2 – </w:t>
      </w:r>
      <w:r w:rsidR="006D099D">
        <w:rPr>
          <w:b w:val="0"/>
          <w:bCs/>
          <w:sz w:val="24"/>
          <w:szCs w:val="24"/>
          <w:lang w:eastAsia="lv-LV"/>
        </w:rPr>
        <w:t>8</w:t>
      </w:r>
      <w:r w:rsidR="00B42760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Pušā, Pušas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2"/>
      <w:r w:rsidR="0040002E">
        <w:rPr>
          <w:b w:val="0"/>
          <w:bCs/>
          <w:sz w:val="24"/>
          <w:szCs w:val="24"/>
          <w:lang w:eastAsia="lv-LV"/>
        </w:rPr>
        <w:t>7880 900 00</w:t>
      </w:r>
      <w:r w:rsidR="006D099D">
        <w:rPr>
          <w:b w:val="0"/>
          <w:bCs/>
          <w:sz w:val="24"/>
          <w:szCs w:val="24"/>
          <w:lang w:eastAsia="lv-LV"/>
        </w:rPr>
        <w:t>56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6D099D">
        <w:rPr>
          <w:b w:val="0"/>
          <w:color w:val="auto"/>
          <w:sz w:val="24"/>
          <w:szCs w:val="24"/>
          <w:lang w:eastAsia="lv-LV" w:bidi="ar-SA"/>
        </w:rPr>
        <w:t>34,8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24682" w:rsidRDefault="00357FA5" w:rsidP="00A86D92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</w:pPr>
      <w:bookmarkStart w:id="3" w:name="_Hlk38379838"/>
      <w:bookmarkStart w:id="4" w:name="_Hlk38373275"/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Pušas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 xml:space="preserve">121 </w:t>
      </w:r>
      <w:r w:rsidR="006D099D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tiesneses Elīnas Volikas 202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30.augusta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5679</w:t>
      </w:r>
      <w:r w:rsidR="006D099D">
        <w:rPr>
          <w:b w:val="0"/>
          <w:bCs/>
          <w:iCs/>
          <w:color w:val="auto"/>
          <w:sz w:val="24"/>
          <w:szCs w:val="24"/>
          <w:lang w:eastAsia="lv-LV"/>
        </w:rPr>
        <w:t>580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  <w:bookmarkEnd w:id="3"/>
      <w:bookmarkEnd w:id="4"/>
    </w:p>
    <w:p w:rsidR="00924682" w:rsidRDefault="00924682" w:rsidP="00A86D92">
      <w:pPr>
        <w:pStyle w:val="Default"/>
        <w:jc w:val="center"/>
        <w:rPr>
          <w:rFonts w:ascii="Times New Roman" w:hAnsi="Times New Roman" w:cs="Times New Roman"/>
        </w:rPr>
      </w:pPr>
    </w:p>
    <w:p w:rsidR="00A86D92" w:rsidRPr="00B541BC" w:rsidRDefault="00357FA5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357FA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42760">
        <w:rPr>
          <w:rFonts w:ascii="Times New Roman" w:hAnsi="Times New Roman" w:cs="Times New Roman"/>
        </w:rPr>
        <w:t>4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357FA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357FA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Rēzeknes novada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lastRenderedPageBreak/>
        <w:t>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357FA5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Visus izdevumus, kas saistīti ar šī </w:t>
      </w:r>
      <w:r w:rsidRPr="00C642C1">
        <w:rPr>
          <w:rFonts w:ascii="Times New Roman" w:hAnsi="Times New Roman" w:cs="Times New Roman"/>
        </w:rPr>
        <w:t>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357FA5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357FA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357FA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357FA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357FA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357FA5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357FA5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357FA5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357FA5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357FA5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</w:t>
      </w:r>
      <w:r w:rsidRPr="00164648">
        <w:rPr>
          <w:rFonts w:ascii="Times New Roman" w:hAnsi="Times New Roman" w:cs="Times New Roman"/>
        </w:rPr>
        <w:t xml:space="preserve">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357FA5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</w:t>
      </w:r>
      <w:r w:rsidRPr="00C3738F">
        <w:rPr>
          <w:rFonts w:ascii="Times New Roman" w:hAnsi="Times New Roman" w:cs="Times New Roman"/>
        </w:rPr>
        <w:t xml:space="preserve">tīšanas brīdi un darbojas līdz Pušu saistību pilnīgai izpildei. 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</w:t>
      </w:r>
      <w:r w:rsidRPr="00C3738F">
        <w:rPr>
          <w:rFonts w:ascii="Times New Roman" w:hAnsi="Times New Roman" w:cs="Times New Roman"/>
        </w:rPr>
        <w:t xml:space="preserve">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</w:t>
      </w:r>
      <w:r w:rsidRPr="00C3738F">
        <w:rPr>
          <w:rFonts w:ascii="Times New Roman" w:hAnsi="Times New Roman" w:cs="Times New Roman"/>
        </w:rPr>
        <w:t xml:space="preserve">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</w:t>
      </w:r>
      <w:r w:rsidRPr="00A67077">
        <w:rPr>
          <w:rFonts w:ascii="Times New Roman" w:eastAsia="TimesNewRoman" w:hAnsi="Times New Roman" w:cs="Times New Roman"/>
          <w:bCs/>
        </w:rPr>
        <w:t>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357FA5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357FA5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</w:t>
      </w:r>
      <w:r w:rsidRPr="007438F7">
        <w:rPr>
          <w:rFonts w:ascii="Times New Roman" w:eastAsia="TimesNewRoman" w:hAnsi="Times New Roman" w:cs="Times New Roman"/>
          <w:bCs/>
        </w:rPr>
        <w:t>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357FA5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357FA5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357FA5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357FA5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357FA5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A71E7E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A5" w:rsidRDefault="00357FA5">
      <w:r>
        <w:separator/>
      </w:r>
    </w:p>
  </w:endnote>
  <w:endnote w:type="continuationSeparator" w:id="0">
    <w:p w:rsidR="00357FA5" w:rsidRDefault="0035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67" w:rsidRDefault="00357FA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357FA5">
    <w:r>
      <w:t xml:space="preserve">          Šis dokuments ir parakstīts ar drošu elektronisko parakstu un satur laika zīmogu</w:t>
    </w:r>
  </w:p>
  <w:p w:rsidR="00F7488E" w:rsidRDefault="00357FA5">
    <w:r>
      <w:t xml:space="preserve">    </w:t>
    </w:r>
    <w:r>
      <w:t xml:space="preserve">      Šis dokuments ir parakstīts ar drošu elektronisko parakstu un satur laika zīmogu</w:t>
    </w:r>
  </w:p>
  <w:p w:rsidR="00247F67" w:rsidRDefault="00357FA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A5" w:rsidRDefault="00357FA5">
      <w:r>
        <w:separator/>
      </w:r>
    </w:p>
  </w:footnote>
  <w:footnote w:type="continuationSeparator" w:id="0">
    <w:p w:rsidR="00357FA5" w:rsidRDefault="0035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0D1C98"/>
    <w:rsid w:val="00160355"/>
    <w:rsid w:val="00164648"/>
    <w:rsid w:val="001E2E36"/>
    <w:rsid w:val="001F77BF"/>
    <w:rsid w:val="00233986"/>
    <w:rsid w:val="00247F67"/>
    <w:rsid w:val="002A4CF1"/>
    <w:rsid w:val="002B246E"/>
    <w:rsid w:val="002D22DB"/>
    <w:rsid w:val="002D7760"/>
    <w:rsid w:val="00344373"/>
    <w:rsid w:val="00357FA5"/>
    <w:rsid w:val="0037567F"/>
    <w:rsid w:val="0040002E"/>
    <w:rsid w:val="00451AB7"/>
    <w:rsid w:val="004B1BDF"/>
    <w:rsid w:val="004B7589"/>
    <w:rsid w:val="004C24D6"/>
    <w:rsid w:val="005062EC"/>
    <w:rsid w:val="0050750A"/>
    <w:rsid w:val="00550244"/>
    <w:rsid w:val="005A2C6E"/>
    <w:rsid w:val="005F095F"/>
    <w:rsid w:val="00651516"/>
    <w:rsid w:val="006741D2"/>
    <w:rsid w:val="006907FD"/>
    <w:rsid w:val="00693283"/>
    <w:rsid w:val="006B1A06"/>
    <w:rsid w:val="006D099D"/>
    <w:rsid w:val="00706EA1"/>
    <w:rsid w:val="00725573"/>
    <w:rsid w:val="00734D68"/>
    <w:rsid w:val="007438F7"/>
    <w:rsid w:val="00771C02"/>
    <w:rsid w:val="00787A95"/>
    <w:rsid w:val="007A54C3"/>
    <w:rsid w:val="0081082D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9F23B7"/>
    <w:rsid w:val="00A410DD"/>
    <w:rsid w:val="00A65DF2"/>
    <w:rsid w:val="00A67077"/>
    <w:rsid w:val="00A71E7E"/>
    <w:rsid w:val="00A86D92"/>
    <w:rsid w:val="00B25E7F"/>
    <w:rsid w:val="00B30786"/>
    <w:rsid w:val="00B42760"/>
    <w:rsid w:val="00B4606C"/>
    <w:rsid w:val="00B541BC"/>
    <w:rsid w:val="00B966A4"/>
    <w:rsid w:val="00C30CD7"/>
    <w:rsid w:val="00C3738F"/>
    <w:rsid w:val="00C642C1"/>
    <w:rsid w:val="00C9091F"/>
    <w:rsid w:val="00C92493"/>
    <w:rsid w:val="00CB441D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19D7"/>
    <w:rsid w:val="00F26022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75699F7-B52C-4675-81A6-FC21C679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3333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2024-03-28T10:01:00Z</dcterms:created>
  <dcterms:modified xsi:type="dcterms:W3CDTF">2024-03-28T10:01:00Z</dcterms:modified>
</cp:coreProperties>
</file>