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81" w:type="dxa"/>
        <w:tblInd w:w="521" w:type="dxa"/>
        <w:tblLayout w:type="fixed"/>
        <w:tblCellMar>
          <w:top w:w="55" w:type="dxa"/>
          <w:left w:w="55" w:type="dxa"/>
          <w:bottom w:w="55" w:type="dxa"/>
          <w:right w:w="55" w:type="dxa"/>
        </w:tblCellMar>
        <w:tblLook w:val="04A0" w:firstRow="1" w:lastRow="0" w:firstColumn="1" w:lastColumn="0" w:noHBand="0" w:noVBand="1"/>
      </w:tblPr>
      <w:tblGrid>
        <w:gridCol w:w="2398"/>
        <w:gridCol w:w="6483"/>
      </w:tblGrid>
      <w:tr w:rsidR="00D01B9C" w:rsidRPr="00C112ED" w14:paraId="3E48CA85" w14:textId="77777777" w:rsidTr="00DE6ABB">
        <w:trPr>
          <w:trHeight w:hRule="exact" w:val="2839"/>
        </w:trPr>
        <w:tc>
          <w:tcPr>
            <w:tcW w:w="2398" w:type="dxa"/>
          </w:tcPr>
          <w:p w14:paraId="6AD7A6C5" w14:textId="77777777" w:rsidR="00A65DF2" w:rsidRPr="00C112ED" w:rsidRDefault="00CA7738" w:rsidP="00A65DF2">
            <w:pPr>
              <w:widowControl w:val="0"/>
              <w:suppressLineNumbers/>
              <w:suppressAutoHyphens/>
              <w:spacing w:after="0" w:line="240" w:lineRule="auto"/>
              <w:jc w:val="center"/>
              <w:rPr>
                <w:rFonts w:ascii="Times New Roman" w:eastAsia="Lucida Sans Unicode" w:hAnsi="Times New Roman" w:cs="Times New Roman"/>
                <w:b/>
                <w:color w:val="000000"/>
                <w:sz w:val="24"/>
                <w:szCs w:val="24"/>
                <w:lang w:eastAsia="ru-RU" w:bidi="ar-QA"/>
              </w:rPr>
            </w:pPr>
            <w:bookmarkStart w:id="0" w:name="_Hlk114579014"/>
            <w:r w:rsidRPr="00C112ED">
              <w:rPr>
                <w:rFonts w:ascii="Times New Roman" w:eastAsia="Times New Roman" w:hAnsi="Times New Roman" w:cs="Times New Roman"/>
                <w:b/>
                <w:noProof/>
                <w:color w:val="000000"/>
                <w:sz w:val="24"/>
                <w:szCs w:val="24"/>
                <w:lang w:eastAsia="lv-LV"/>
              </w:rPr>
              <w:drawing>
                <wp:anchor distT="0" distB="0" distL="0" distR="0" simplePos="0" relativeHeight="251658240" behindDoc="0" locked="0" layoutInCell="1" allowOverlap="1" wp14:anchorId="5B5290D9" wp14:editId="098BC9A6">
                  <wp:simplePos x="0" y="0"/>
                  <wp:positionH relativeFrom="column">
                    <wp:posOffset>210185</wp:posOffset>
                  </wp:positionH>
                  <wp:positionV relativeFrom="paragraph">
                    <wp:posOffset>-46990</wp:posOffset>
                  </wp:positionV>
                  <wp:extent cx="969010" cy="1140460"/>
                  <wp:effectExtent l="0" t="0" r="254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156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83" w:type="dxa"/>
          </w:tcPr>
          <w:p w14:paraId="6E25C8FA" w14:textId="77777777" w:rsidR="00A65DF2" w:rsidRPr="00C112ED" w:rsidRDefault="00CA7738" w:rsidP="00A65DF2">
            <w:pPr>
              <w:shd w:val="clear" w:color="auto" w:fill="FFFFFF"/>
              <w:tabs>
                <w:tab w:val="left" w:pos="720"/>
                <w:tab w:val="center" w:pos="4153"/>
                <w:tab w:val="right" w:pos="8306"/>
              </w:tabs>
              <w:suppressAutoHyphens/>
              <w:spacing w:after="0" w:line="240" w:lineRule="auto"/>
              <w:ind w:right="19"/>
              <w:jc w:val="center"/>
              <w:rPr>
                <w:rFonts w:ascii="Times New Roman" w:eastAsia="Calibri" w:hAnsi="Times New Roman" w:cs="Times New Roman"/>
                <w:caps/>
                <w:color w:val="000000"/>
                <w:sz w:val="24"/>
                <w:szCs w:val="24"/>
                <w:lang w:eastAsia="ar-SA" w:bidi="ar-QA"/>
              </w:rPr>
            </w:pPr>
            <w:r w:rsidRPr="00C112ED">
              <w:rPr>
                <w:rFonts w:ascii="Times New Roman" w:eastAsia="Calibri" w:hAnsi="Times New Roman" w:cs="Times New Roman"/>
                <w:b/>
                <w:caps/>
                <w:color w:val="000000"/>
                <w:sz w:val="24"/>
                <w:szCs w:val="24"/>
                <w:lang w:eastAsia="ar-SA" w:bidi="ar-QA"/>
              </w:rPr>
              <w:t>Rēzeknes novada dome</w:t>
            </w:r>
          </w:p>
          <w:p w14:paraId="3A9C10F0" w14:textId="77777777" w:rsidR="00A65DF2" w:rsidRPr="00C112ED" w:rsidRDefault="00CA7738" w:rsidP="00A65DF2">
            <w:pPr>
              <w:shd w:val="clear" w:color="auto" w:fill="FFFFFF"/>
              <w:tabs>
                <w:tab w:val="left" w:pos="720"/>
                <w:tab w:val="center" w:pos="4153"/>
                <w:tab w:val="right" w:pos="8306"/>
              </w:tabs>
              <w:suppressAutoHyphens/>
              <w:snapToGrid w:val="0"/>
              <w:spacing w:before="119" w:after="113" w:line="240" w:lineRule="auto"/>
              <w:ind w:right="19"/>
              <w:jc w:val="center"/>
              <w:rPr>
                <w:rFonts w:ascii="Times New Roman" w:eastAsia="Calibri" w:hAnsi="Times New Roman" w:cs="Times New Roman"/>
                <w:b/>
                <w:caps/>
                <w:color w:val="000000"/>
                <w:sz w:val="24"/>
                <w:szCs w:val="24"/>
                <w:lang w:eastAsia="ar-SA" w:bidi="ar-QA"/>
              </w:rPr>
            </w:pPr>
            <w:r w:rsidRPr="00C112ED">
              <w:rPr>
                <w:rFonts w:ascii="Times New Roman" w:eastAsia="Calibri" w:hAnsi="Times New Roman" w:cs="Times New Roman"/>
                <w:b/>
                <w:caps/>
                <w:color w:val="000000"/>
                <w:sz w:val="24"/>
                <w:szCs w:val="24"/>
                <w:lang w:eastAsia="ar-SA" w:bidi="ar-QA"/>
              </w:rPr>
              <w:t>Reģ.Nr.90009112679</w:t>
            </w:r>
          </w:p>
          <w:p w14:paraId="1042933E" w14:textId="77777777" w:rsidR="00A65DF2" w:rsidRPr="00C112ED" w:rsidRDefault="00CA7738" w:rsidP="00A65DF2">
            <w:pPr>
              <w:shd w:val="clear" w:color="auto" w:fill="FFFFFF"/>
              <w:tabs>
                <w:tab w:val="left" w:pos="720"/>
                <w:tab w:val="center" w:pos="4153"/>
                <w:tab w:val="right" w:pos="8306"/>
              </w:tabs>
              <w:suppressAutoHyphens/>
              <w:snapToGrid w:val="0"/>
              <w:spacing w:before="60" w:after="0" w:line="240" w:lineRule="auto"/>
              <w:jc w:val="center"/>
              <w:rPr>
                <w:rFonts w:ascii="Times New Roman" w:eastAsia="Calibri" w:hAnsi="Times New Roman" w:cs="Times New Roman"/>
                <w:b/>
                <w:color w:val="000000"/>
                <w:sz w:val="24"/>
                <w:szCs w:val="24"/>
                <w:lang w:eastAsia="ar-SA" w:bidi="ar-QA"/>
              </w:rPr>
            </w:pPr>
            <w:r w:rsidRPr="00C112ED">
              <w:rPr>
                <w:rFonts w:ascii="Times New Roman" w:eastAsia="Calibri" w:hAnsi="Times New Roman" w:cs="Times New Roman"/>
                <w:b/>
                <w:color w:val="000000"/>
                <w:sz w:val="24"/>
                <w:szCs w:val="24"/>
                <w:lang w:eastAsia="ar-SA" w:bidi="ar-QA"/>
              </w:rPr>
              <w:t>Atbrīvošanas aleja 95A, Rēzekne, LV – 4601,</w:t>
            </w:r>
          </w:p>
          <w:p w14:paraId="65177302" w14:textId="77777777" w:rsidR="00A65DF2" w:rsidRPr="00C112ED" w:rsidRDefault="00CA7738" w:rsidP="00A65DF2">
            <w:pPr>
              <w:shd w:val="clear" w:color="auto" w:fill="FFFFFF"/>
              <w:tabs>
                <w:tab w:val="left" w:pos="720"/>
                <w:tab w:val="center" w:pos="4153"/>
                <w:tab w:val="right" w:pos="8306"/>
              </w:tabs>
              <w:suppressAutoHyphens/>
              <w:snapToGrid w:val="0"/>
              <w:spacing w:before="60" w:after="0" w:line="240" w:lineRule="auto"/>
              <w:jc w:val="center"/>
              <w:rPr>
                <w:rFonts w:ascii="Times New Roman" w:eastAsia="Calibri" w:hAnsi="Times New Roman" w:cs="Times New Roman"/>
                <w:b/>
                <w:color w:val="000000"/>
                <w:sz w:val="24"/>
                <w:szCs w:val="24"/>
                <w:lang w:eastAsia="ar-SA" w:bidi="ar-QA"/>
              </w:rPr>
            </w:pPr>
            <w:r w:rsidRPr="00C112ED">
              <w:rPr>
                <w:rFonts w:ascii="Times New Roman" w:eastAsia="Calibri" w:hAnsi="Times New Roman" w:cs="Times New Roman"/>
                <w:b/>
                <w:color w:val="000000"/>
                <w:sz w:val="24"/>
                <w:szCs w:val="24"/>
                <w:lang w:eastAsia="ar-SA" w:bidi="ar-QA"/>
              </w:rPr>
              <w:t>Tel. 646 22238; 646 22231, Fax. 646 25935,</w:t>
            </w:r>
          </w:p>
          <w:p w14:paraId="4FA40A7D" w14:textId="77777777" w:rsidR="00A65DF2" w:rsidRPr="00C112ED" w:rsidRDefault="00CA7738" w:rsidP="00A65DF2">
            <w:pPr>
              <w:shd w:val="clear" w:color="auto" w:fill="FFFFFF"/>
              <w:tabs>
                <w:tab w:val="left" w:pos="720"/>
                <w:tab w:val="center" w:pos="4153"/>
                <w:tab w:val="right" w:pos="8306"/>
              </w:tabs>
              <w:suppressAutoHyphens/>
              <w:snapToGrid w:val="0"/>
              <w:spacing w:before="60" w:after="0" w:line="240" w:lineRule="auto"/>
              <w:jc w:val="center"/>
              <w:rPr>
                <w:rFonts w:ascii="Times New Roman" w:eastAsia="Calibri" w:hAnsi="Times New Roman" w:cs="Times New Roman"/>
                <w:b/>
                <w:color w:val="000000"/>
                <w:sz w:val="24"/>
                <w:szCs w:val="24"/>
                <w:lang w:eastAsia="ar-SA" w:bidi="ar-QA"/>
              </w:rPr>
            </w:pPr>
            <w:r w:rsidRPr="00C112ED">
              <w:rPr>
                <w:rFonts w:ascii="Times New Roman" w:eastAsia="Calibri" w:hAnsi="Times New Roman" w:cs="Times New Roman"/>
                <w:b/>
                <w:color w:val="000000"/>
                <w:sz w:val="24"/>
                <w:szCs w:val="24"/>
                <w:lang w:eastAsia="ar-SA" w:bidi="ar-QA"/>
              </w:rPr>
              <w:t xml:space="preserve">e–pasts: </w:t>
            </w:r>
            <w:hyperlink r:id="rId9" w:history="1">
              <w:r w:rsidRPr="00C112ED">
                <w:rPr>
                  <w:rFonts w:ascii="Times New Roman" w:eastAsia="Calibri" w:hAnsi="Times New Roman" w:cs="Times New Roman"/>
                  <w:b/>
                  <w:color w:val="0000FF"/>
                  <w:sz w:val="24"/>
                  <w:szCs w:val="24"/>
                  <w:u w:val="single"/>
                  <w:lang w:eastAsia="ar-QA" w:bidi="ar-QA"/>
                </w:rPr>
                <w:t>info@rezeknesnovads.lv</w:t>
              </w:r>
            </w:hyperlink>
          </w:p>
          <w:p w14:paraId="6333336D" w14:textId="77777777" w:rsidR="00A65DF2" w:rsidRPr="00C112ED" w:rsidRDefault="00CA7738" w:rsidP="00A65DF2">
            <w:pPr>
              <w:shd w:val="clear" w:color="auto" w:fill="FFFFFF"/>
              <w:tabs>
                <w:tab w:val="left" w:pos="720"/>
                <w:tab w:val="center" w:pos="4153"/>
                <w:tab w:val="right" w:pos="8306"/>
              </w:tabs>
              <w:suppressAutoHyphens/>
              <w:spacing w:before="120" w:after="0" w:line="240" w:lineRule="auto"/>
              <w:ind w:right="19"/>
              <w:jc w:val="center"/>
              <w:rPr>
                <w:rFonts w:ascii="Times New Roman" w:eastAsia="Calibri" w:hAnsi="Times New Roman" w:cs="Times New Roman"/>
                <w:b/>
                <w:color w:val="000000"/>
                <w:sz w:val="24"/>
                <w:szCs w:val="24"/>
                <w:lang w:eastAsia="ar-QA" w:bidi="ar-QA"/>
              </w:rPr>
            </w:pPr>
            <w:r w:rsidRPr="00C112ED">
              <w:rPr>
                <w:rFonts w:ascii="Times New Roman" w:eastAsia="Times New Roman" w:hAnsi="Times New Roman" w:cs="Times New Roman"/>
                <w:b/>
                <w:noProof/>
                <w:color w:val="000000"/>
                <w:sz w:val="24"/>
                <w:szCs w:val="24"/>
                <w:lang w:eastAsia="lv-LV"/>
              </w:rPr>
              <mc:AlternateContent>
                <mc:Choice Requires="wps">
                  <w:drawing>
                    <wp:anchor distT="0" distB="0" distL="114300" distR="114300" simplePos="0" relativeHeight="251659264" behindDoc="0" locked="0" layoutInCell="1" allowOverlap="1" wp14:anchorId="52C39F99" wp14:editId="35CE968F">
                      <wp:simplePos x="0" y="0"/>
                      <wp:positionH relativeFrom="column">
                        <wp:posOffset>-1959610</wp:posOffset>
                      </wp:positionH>
                      <wp:positionV relativeFrom="paragraph">
                        <wp:posOffset>363855</wp:posOffset>
                      </wp:positionV>
                      <wp:extent cx="5950585" cy="0"/>
                      <wp:effectExtent l="12065" t="12065" r="9525"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3513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pt,28.65pt" to="314.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"/>
                  </w:pict>
                </mc:Fallback>
              </mc:AlternateContent>
            </w:r>
            <w:r w:rsidRPr="00C112ED">
              <w:rPr>
                <w:rFonts w:ascii="Times New Roman" w:eastAsia="Calibri" w:hAnsi="Times New Roman" w:cs="Times New Roman"/>
                <w:b/>
                <w:color w:val="000000"/>
                <w:sz w:val="24"/>
                <w:szCs w:val="24"/>
                <w:lang w:eastAsia="ar-SA" w:bidi="ar-QA"/>
              </w:rPr>
              <w:t xml:space="preserve">Informācija internetā: </w:t>
            </w:r>
            <w:hyperlink r:id="rId10" w:history="1">
              <w:r w:rsidRPr="00C112ED">
                <w:rPr>
                  <w:rFonts w:ascii="Times New Roman" w:eastAsia="Calibri" w:hAnsi="Times New Roman" w:cs="Times New Roman"/>
                  <w:b/>
                  <w:color w:val="0000FF"/>
                  <w:sz w:val="24"/>
                  <w:szCs w:val="24"/>
                  <w:u w:val="single"/>
                  <w:lang w:eastAsia="ar-QA" w:bidi="ar-QA"/>
                </w:rPr>
                <w:t>http://www.rezeknesnovads.v</w:t>
              </w:r>
            </w:hyperlink>
          </w:p>
        </w:tc>
      </w:tr>
    </w:tbl>
    <w:p w14:paraId="098E15B4" w14:textId="77777777" w:rsidR="00A65DF2" w:rsidRPr="00C112ED" w:rsidRDefault="00CA7738" w:rsidP="00A65DF2">
      <w:pPr>
        <w:suppressAutoHyphens/>
        <w:spacing w:after="0" w:line="240" w:lineRule="auto"/>
        <w:jc w:val="right"/>
        <w:rPr>
          <w:rFonts w:ascii="Times New Roman" w:eastAsia="Calibri" w:hAnsi="Times New Roman" w:cs="Times New Roman"/>
          <w:bCs/>
          <w:color w:val="000000"/>
          <w:sz w:val="24"/>
          <w:szCs w:val="24"/>
          <w:lang w:eastAsia="ar-QA" w:bidi="ar-QA"/>
        </w:rPr>
      </w:pPr>
      <w:r w:rsidRPr="00C112ED">
        <w:rPr>
          <w:rFonts w:ascii="Times New Roman" w:eastAsia="Calibri" w:hAnsi="Times New Roman" w:cs="Times New Roman"/>
          <w:bCs/>
          <w:color w:val="000000"/>
          <w:sz w:val="24"/>
          <w:szCs w:val="24"/>
          <w:lang w:eastAsia="ar-QA" w:bidi="ar-QA"/>
        </w:rPr>
        <w:t>APSTIPRINĀTI</w:t>
      </w:r>
    </w:p>
    <w:p w14:paraId="2AE35583" w14:textId="77777777" w:rsidR="00A65DF2" w:rsidRPr="00C112ED" w:rsidRDefault="00CA7738" w:rsidP="00A65DF2">
      <w:pPr>
        <w:suppressAutoHyphens/>
        <w:spacing w:after="0" w:line="240" w:lineRule="auto"/>
        <w:jc w:val="right"/>
        <w:rPr>
          <w:rFonts w:ascii="Times New Roman" w:eastAsia="Calibri" w:hAnsi="Times New Roman" w:cs="Times New Roman"/>
          <w:bCs/>
          <w:color w:val="000000"/>
          <w:sz w:val="24"/>
          <w:szCs w:val="24"/>
          <w:lang w:eastAsia="ar-QA" w:bidi="ar-QA"/>
        </w:rPr>
      </w:pPr>
      <w:r w:rsidRPr="00C112ED">
        <w:rPr>
          <w:rFonts w:ascii="Times New Roman" w:eastAsia="Calibri" w:hAnsi="Times New Roman" w:cs="Times New Roman"/>
          <w:bCs/>
          <w:color w:val="000000"/>
          <w:sz w:val="24"/>
          <w:szCs w:val="24"/>
          <w:lang w:eastAsia="ar-QA" w:bidi="ar-QA"/>
        </w:rPr>
        <w:t xml:space="preserve">Rēzeknes novada domes </w:t>
      </w:r>
    </w:p>
    <w:p w14:paraId="6E544220" w14:textId="5EAADEDA" w:rsidR="00A65DF2" w:rsidRPr="00C112ED" w:rsidRDefault="00CA7738" w:rsidP="00A65DF2">
      <w:pPr>
        <w:suppressAutoHyphens/>
        <w:spacing w:after="0" w:line="240" w:lineRule="auto"/>
        <w:jc w:val="right"/>
        <w:rPr>
          <w:rFonts w:ascii="Times New Roman" w:eastAsia="Calibri" w:hAnsi="Times New Roman" w:cs="Times New Roman"/>
          <w:bCs/>
          <w:color w:val="000000"/>
          <w:sz w:val="24"/>
          <w:szCs w:val="24"/>
          <w:lang w:eastAsia="ar-QA" w:bidi="ar-QA"/>
        </w:rPr>
      </w:pPr>
      <w:r w:rsidRPr="00C112ED">
        <w:rPr>
          <w:rFonts w:ascii="Times New Roman" w:eastAsia="Calibri" w:hAnsi="Times New Roman" w:cs="Times New Roman"/>
          <w:bCs/>
          <w:color w:val="000000"/>
          <w:sz w:val="24"/>
          <w:szCs w:val="24"/>
          <w:lang w:eastAsia="ar-QA" w:bidi="ar-QA"/>
        </w:rPr>
        <w:t>202</w:t>
      </w:r>
      <w:r w:rsidR="00505385" w:rsidRPr="00C112ED">
        <w:rPr>
          <w:rFonts w:ascii="Times New Roman" w:eastAsia="Calibri" w:hAnsi="Times New Roman" w:cs="Times New Roman"/>
          <w:bCs/>
          <w:color w:val="000000"/>
          <w:sz w:val="24"/>
          <w:szCs w:val="24"/>
          <w:lang w:eastAsia="ar-QA" w:bidi="ar-QA"/>
        </w:rPr>
        <w:t>4</w:t>
      </w:r>
      <w:r w:rsidRPr="00C112ED">
        <w:rPr>
          <w:rFonts w:ascii="Times New Roman" w:eastAsia="Calibri" w:hAnsi="Times New Roman" w:cs="Times New Roman"/>
          <w:bCs/>
          <w:color w:val="000000"/>
          <w:sz w:val="24"/>
          <w:szCs w:val="24"/>
          <w:lang w:eastAsia="ar-QA" w:bidi="ar-QA"/>
        </w:rPr>
        <w:t>.gada</w:t>
      </w:r>
      <w:r w:rsidR="003D2E62" w:rsidRPr="00C112ED">
        <w:rPr>
          <w:rFonts w:ascii="Times New Roman" w:eastAsia="Calibri" w:hAnsi="Times New Roman" w:cs="Times New Roman"/>
          <w:bCs/>
          <w:color w:val="000000"/>
          <w:sz w:val="24"/>
          <w:szCs w:val="24"/>
          <w:lang w:eastAsia="ar-QA" w:bidi="ar-QA"/>
        </w:rPr>
        <w:t xml:space="preserve"> </w:t>
      </w:r>
      <w:r w:rsidR="00505385" w:rsidRPr="00C112ED">
        <w:rPr>
          <w:rFonts w:ascii="Times New Roman" w:eastAsia="Calibri" w:hAnsi="Times New Roman" w:cs="Times New Roman"/>
          <w:bCs/>
          <w:color w:val="000000"/>
          <w:sz w:val="24"/>
          <w:szCs w:val="24"/>
          <w:lang w:eastAsia="ar-QA" w:bidi="ar-QA"/>
        </w:rPr>
        <w:t xml:space="preserve"> </w:t>
      </w:r>
      <w:r w:rsidR="00404495">
        <w:rPr>
          <w:rFonts w:ascii="Times New Roman" w:eastAsia="Calibri" w:hAnsi="Times New Roman" w:cs="Times New Roman"/>
          <w:bCs/>
          <w:color w:val="000000"/>
          <w:sz w:val="24"/>
          <w:szCs w:val="24"/>
          <w:lang w:eastAsia="ar-QA" w:bidi="ar-QA"/>
        </w:rPr>
        <w:t>21</w:t>
      </w:r>
      <w:r w:rsidR="00505385" w:rsidRPr="00C112ED">
        <w:rPr>
          <w:rFonts w:ascii="Times New Roman" w:eastAsia="Calibri" w:hAnsi="Times New Roman" w:cs="Times New Roman"/>
          <w:bCs/>
          <w:color w:val="000000"/>
          <w:sz w:val="24"/>
          <w:szCs w:val="24"/>
          <w:lang w:eastAsia="ar-QA" w:bidi="ar-QA"/>
        </w:rPr>
        <w:t>.marta</w:t>
      </w:r>
      <w:r w:rsidR="00ED0FA7" w:rsidRPr="00C112ED">
        <w:rPr>
          <w:rFonts w:ascii="Times New Roman" w:eastAsia="Calibri" w:hAnsi="Times New Roman" w:cs="Times New Roman"/>
          <w:bCs/>
          <w:color w:val="000000"/>
          <w:sz w:val="24"/>
          <w:szCs w:val="24"/>
          <w:lang w:eastAsia="ar-QA" w:bidi="ar-QA"/>
        </w:rPr>
        <w:t xml:space="preserve"> </w:t>
      </w:r>
      <w:r w:rsidRPr="00C112ED">
        <w:rPr>
          <w:rFonts w:ascii="Times New Roman" w:eastAsia="Calibri" w:hAnsi="Times New Roman" w:cs="Times New Roman"/>
          <w:bCs/>
          <w:color w:val="000000"/>
          <w:sz w:val="24"/>
          <w:szCs w:val="24"/>
          <w:lang w:eastAsia="ar-QA" w:bidi="ar-QA"/>
        </w:rPr>
        <w:t>sēdē</w:t>
      </w:r>
    </w:p>
    <w:p w14:paraId="3179C707" w14:textId="58A5E6F7" w:rsidR="00A65DF2" w:rsidRPr="00C112ED" w:rsidRDefault="00CA7738" w:rsidP="00A65DF2">
      <w:pPr>
        <w:suppressAutoHyphens/>
        <w:spacing w:after="0" w:line="240" w:lineRule="auto"/>
        <w:jc w:val="right"/>
        <w:rPr>
          <w:rFonts w:ascii="Times New Roman" w:eastAsia="Calibri" w:hAnsi="Times New Roman" w:cs="Times New Roman"/>
          <w:bCs/>
          <w:color w:val="000000"/>
          <w:sz w:val="24"/>
          <w:szCs w:val="24"/>
          <w:lang w:eastAsia="ar-QA" w:bidi="ar-QA"/>
        </w:rPr>
      </w:pPr>
      <w:r w:rsidRPr="00C112ED">
        <w:rPr>
          <w:rFonts w:ascii="Times New Roman" w:eastAsia="Calibri" w:hAnsi="Times New Roman" w:cs="Times New Roman"/>
          <w:bCs/>
          <w:color w:val="000000"/>
          <w:sz w:val="24"/>
          <w:szCs w:val="24"/>
          <w:lang w:eastAsia="ar-QA" w:bidi="ar-QA"/>
        </w:rPr>
        <w:t>(protokols Nr</w:t>
      </w:r>
      <w:r w:rsidR="00FB47D6" w:rsidRPr="00C112ED">
        <w:rPr>
          <w:rFonts w:ascii="Times New Roman" w:eastAsia="Calibri" w:hAnsi="Times New Roman" w:cs="Times New Roman"/>
          <w:bCs/>
          <w:color w:val="000000"/>
          <w:sz w:val="24"/>
          <w:szCs w:val="24"/>
          <w:lang w:eastAsia="ar-QA" w:bidi="ar-QA"/>
        </w:rPr>
        <w:t>.</w:t>
      </w:r>
      <w:r w:rsidR="00404495">
        <w:rPr>
          <w:rFonts w:ascii="Times New Roman" w:eastAsia="Calibri" w:hAnsi="Times New Roman" w:cs="Times New Roman"/>
          <w:bCs/>
          <w:color w:val="000000"/>
          <w:sz w:val="24"/>
          <w:szCs w:val="24"/>
          <w:lang w:eastAsia="ar-QA" w:bidi="ar-QA"/>
        </w:rPr>
        <w:t>6</w:t>
      </w:r>
      <w:r w:rsidR="00FB47D6" w:rsidRPr="00C112ED">
        <w:rPr>
          <w:rFonts w:ascii="Times New Roman" w:eastAsia="Calibri" w:hAnsi="Times New Roman" w:cs="Times New Roman"/>
          <w:bCs/>
          <w:color w:val="000000"/>
          <w:sz w:val="24"/>
          <w:szCs w:val="24"/>
          <w:lang w:eastAsia="ar-QA" w:bidi="ar-QA"/>
        </w:rPr>
        <w:t xml:space="preserve">, </w:t>
      </w:r>
      <w:r w:rsidR="00404495">
        <w:rPr>
          <w:rFonts w:ascii="Times New Roman" w:eastAsia="Calibri" w:hAnsi="Times New Roman" w:cs="Times New Roman"/>
          <w:bCs/>
          <w:color w:val="000000"/>
          <w:sz w:val="24"/>
          <w:szCs w:val="24"/>
          <w:lang w:eastAsia="ar-QA" w:bidi="ar-QA"/>
        </w:rPr>
        <w:t>25</w:t>
      </w:r>
      <w:r w:rsidR="00FB47D6" w:rsidRPr="00C112ED">
        <w:rPr>
          <w:rFonts w:ascii="Times New Roman" w:eastAsia="Calibri" w:hAnsi="Times New Roman" w:cs="Times New Roman"/>
          <w:bCs/>
          <w:color w:val="000000"/>
          <w:sz w:val="24"/>
          <w:szCs w:val="24"/>
          <w:lang w:eastAsia="ar-QA" w:bidi="ar-QA"/>
        </w:rPr>
        <w:t>.§, 2.punkts</w:t>
      </w:r>
      <w:r w:rsidRPr="00C112ED">
        <w:rPr>
          <w:rFonts w:ascii="Times New Roman" w:eastAsia="Calibri" w:hAnsi="Times New Roman" w:cs="Times New Roman"/>
          <w:bCs/>
          <w:color w:val="000000"/>
          <w:sz w:val="24"/>
          <w:szCs w:val="24"/>
          <w:lang w:eastAsia="ar-QA" w:bidi="ar-QA"/>
        </w:rPr>
        <w:t>)</w:t>
      </w:r>
    </w:p>
    <w:p w14:paraId="27D525B2" w14:textId="77777777" w:rsidR="00A65DF2" w:rsidRPr="00C112ED" w:rsidRDefault="00A65DF2" w:rsidP="00A65DF2">
      <w:pPr>
        <w:suppressAutoHyphens/>
        <w:spacing w:after="0" w:line="240" w:lineRule="auto"/>
        <w:jc w:val="center"/>
        <w:rPr>
          <w:rFonts w:ascii="Times New Roman" w:eastAsia="Times New Roman" w:hAnsi="Times New Roman" w:cs="Times New Roman"/>
          <w:b/>
          <w:color w:val="000000"/>
          <w:sz w:val="24"/>
          <w:szCs w:val="24"/>
          <w:lang w:eastAsia="lv-LV" w:bidi="ar-QA"/>
        </w:rPr>
      </w:pPr>
    </w:p>
    <w:p w14:paraId="52B65065" w14:textId="5C78E79E" w:rsidR="002B3FDC" w:rsidRPr="00C112ED" w:rsidRDefault="00CA7738" w:rsidP="002B3FDC">
      <w:pPr>
        <w:suppressAutoHyphens/>
        <w:spacing w:after="0" w:line="240" w:lineRule="auto"/>
        <w:jc w:val="center"/>
        <w:rPr>
          <w:rFonts w:ascii="Times New Roman" w:eastAsia="Times New Roman" w:hAnsi="Times New Roman" w:cs="Times New Roman"/>
          <w:b/>
          <w:color w:val="000000"/>
          <w:sz w:val="24"/>
          <w:szCs w:val="24"/>
          <w:lang w:eastAsia="lv-LV" w:bidi="ar-QA"/>
        </w:rPr>
      </w:pPr>
      <w:r w:rsidRPr="00C112ED">
        <w:rPr>
          <w:rFonts w:ascii="Times New Roman" w:eastAsia="Times New Roman" w:hAnsi="Times New Roman" w:cs="Times New Roman"/>
          <w:b/>
          <w:color w:val="000000"/>
          <w:sz w:val="24"/>
          <w:szCs w:val="24"/>
          <w:lang w:eastAsia="lv-LV" w:bidi="ar-QA"/>
        </w:rPr>
        <w:t xml:space="preserve">Rēzeknes novada pašvaldības </w:t>
      </w:r>
      <w:r w:rsidR="002B3FDC" w:rsidRPr="00C112ED">
        <w:rPr>
          <w:rFonts w:ascii="Times New Roman" w:eastAsia="Times New Roman" w:hAnsi="Times New Roman" w:cs="Times New Roman"/>
          <w:b/>
          <w:color w:val="000000"/>
          <w:sz w:val="24"/>
          <w:szCs w:val="24"/>
          <w:lang w:eastAsia="lv-LV" w:bidi="ar-QA"/>
        </w:rPr>
        <w:t>nekustamā īpašuma</w:t>
      </w:r>
      <w:r w:rsidR="00505385" w:rsidRPr="00C112ED">
        <w:rPr>
          <w:rFonts w:ascii="Times New Roman" w:eastAsia="Times New Roman" w:hAnsi="Times New Roman" w:cs="Times New Roman"/>
          <w:b/>
          <w:color w:val="000000"/>
          <w:sz w:val="24"/>
          <w:szCs w:val="24"/>
          <w:lang w:eastAsia="lv-LV" w:bidi="ar-QA"/>
        </w:rPr>
        <w:t xml:space="preserve"> “Zosna”, kas atrodas Parka ielā 6, Zosn</w:t>
      </w:r>
      <w:r w:rsidR="00DB6096">
        <w:rPr>
          <w:rFonts w:ascii="Times New Roman" w:eastAsia="Times New Roman" w:hAnsi="Times New Roman" w:cs="Times New Roman"/>
          <w:b/>
          <w:color w:val="000000"/>
          <w:sz w:val="24"/>
          <w:szCs w:val="24"/>
          <w:lang w:eastAsia="lv-LV" w:bidi="ar-QA"/>
        </w:rPr>
        <w:t>ā</w:t>
      </w:r>
      <w:r w:rsidR="00505385" w:rsidRPr="00C112ED">
        <w:rPr>
          <w:rFonts w:ascii="Times New Roman" w:eastAsia="Times New Roman" w:hAnsi="Times New Roman" w:cs="Times New Roman"/>
          <w:b/>
          <w:color w:val="000000"/>
          <w:sz w:val="24"/>
          <w:szCs w:val="24"/>
          <w:lang w:eastAsia="lv-LV" w:bidi="ar-QA"/>
        </w:rPr>
        <w:t>, Lūznavas pagastā, Rēzeknes novadā</w:t>
      </w:r>
    </w:p>
    <w:p w14:paraId="10E325E1" w14:textId="02218EE2" w:rsidR="00A65DF2" w:rsidRPr="00C112ED" w:rsidRDefault="000D248E" w:rsidP="002B3FDC">
      <w:pPr>
        <w:suppressAutoHyphens/>
        <w:spacing w:after="0" w:line="240" w:lineRule="auto"/>
        <w:jc w:val="center"/>
        <w:rPr>
          <w:rFonts w:ascii="Times New Roman" w:eastAsia="Times New Roman" w:hAnsi="Times New Roman" w:cs="Times New Roman"/>
          <w:color w:val="000000"/>
          <w:sz w:val="24"/>
          <w:szCs w:val="24"/>
          <w:lang w:eastAsia="lv-LV" w:bidi="ar-QA"/>
        </w:rPr>
      </w:pPr>
      <w:r w:rsidRPr="00C112ED">
        <w:rPr>
          <w:rFonts w:ascii="Times New Roman" w:eastAsia="Times New Roman" w:hAnsi="Times New Roman" w:cs="Times New Roman"/>
          <w:b/>
          <w:color w:val="000000"/>
          <w:sz w:val="24"/>
          <w:szCs w:val="24"/>
          <w:lang w:eastAsia="lv-LV" w:bidi="ar-QA"/>
        </w:rPr>
        <w:t>ar kadastra Nr.</w:t>
      </w:r>
      <w:r w:rsidR="00A6333C" w:rsidRPr="00C112ED">
        <w:rPr>
          <w:rFonts w:ascii="Times New Roman" w:eastAsia="Times New Roman" w:hAnsi="Times New Roman" w:cs="Times New Roman"/>
          <w:bCs/>
          <w:color w:val="000000"/>
          <w:sz w:val="24"/>
          <w:szCs w:val="24"/>
          <w:lang w:eastAsia="lv-LV" w:bidi="ar-QA"/>
        </w:rPr>
        <w:t xml:space="preserve"> </w:t>
      </w:r>
      <w:r w:rsidR="002B3FDC" w:rsidRPr="00C112ED">
        <w:rPr>
          <w:rFonts w:ascii="Times New Roman" w:eastAsia="Times New Roman" w:hAnsi="Times New Roman" w:cs="Times New Roman"/>
          <w:b/>
          <w:bCs/>
          <w:color w:val="000000"/>
          <w:sz w:val="24"/>
          <w:szCs w:val="24"/>
          <w:lang w:eastAsia="lv-LV" w:bidi="ar-QA"/>
        </w:rPr>
        <w:t>7868 006 0032</w:t>
      </w:r>
      <w:r w:rsidRPr="00C112ED">
        <w:rPr>
          <w:rFonts w:ascii="Times New Roman" w:eastAsia="Times New Roman" w:hAnsi="Times New Roman" w:cs="Times New Roman"/>
          <w:b/>
          <w:color w:val="000000"/>
          <w:sz w:val="24"/>
          <w:szCs w:val="24"/>
          <w:lang w:eastAsia="lv-LV" w:bidi="ar-QA"/>
        </w:rPr>
        <w:t>,</w:t>
      </w:r>
    </w:p>
    <w:p w14:paraId="7530E2E1" w14:textId="50EDB179" w:rsidR="00A65DF2" w:rsidRPr="00C112ED" w:rsidRDefault="00CA7738" w:rsidP="00A65DF2">
      <w:pPr>
        <w:suppressAutoHyphens/>
        <w:spacing w:after="0" w:line="240" w:lineRule="auto"/>
        <w:jc w:val="center"/>
        <w:rPr>
          <w:rFonts w:ascii="Times New Roman" w:eastAsia="Times New Roman" w:hAnsi="Times New Roman" w:cs="Times New Roman"/>
          <w:color w:val="000000"/>
          <w:sz w:val="24"/>
          <w:szCs w:val="24"/>
          <w:lang w:eastAsia="lv-LV" w:bidi="ar-QA"/>
        </w:rPr>
      </w:pPr>
      <w:r w:rsidRPr="00C112ED">
        <w:rPr>
          <w:rFonts w:ascii="Times New Roman" w:eastAsia="Times New Roman" w:hAnsi="Times New Roman" w:cs="Times New Roman"/>
          <w:b/>
          <w:color w:val="000000"/>
          <w:sz w:val="24"/>
          <w:szCs w:val="24"/>
          <w:lang w:eastAsia="lv-LV" w:bidi="ar-QA"/>
        </w:rPr>
        <w:t>ELEKTRONISKĀS IZSOLES NOTEIKUMI</w:t>
      </w:r>
    </w:p>
    <w:p w14:paraId="6F7CD024" w14:textId="77777777" w:rsidR="00A65DF2" w:rsidRPr="00C112ED" w:rsidRDefault="00A65DF2" w:rsidP="00A65DF2">
      <w:pPr>
        <w:suppressAutoHyphens/>
        <w:spacing w:after="0" w:line="240" w:lineRule="auto"/>
        <w:rPr>
          <w:rFonts w:ascii="Times New Roman" w:eastAsia="Times New Roman" w:hAnsi="Times New Roman" w:cs="Times New Roman"/>
          <w:bCs/>
          <w:color w:val="000000"/>
          <w:sz w:val="24"/>
          <w:szCs w:val="24"/>
          <w:lang w:eastAsia="lv-LV" w:bidi="ar-QA"/>
        </w:rPr>
      </w:pPr>
    </w:p>
    <w:p w14:paraId="2249DF67" w14:textId="77777777" w:rsidR="00A65DF2" w:rsidRPr="00C112ED" w:rsidRDefault="00CA7738" w:rsidP="00A65DF2">
      <w:pPr>
        <w:numPr>
          <w:ilvl w:val="0"/>
          <w:numId w:val="1"/>
        </w:numPr>
        <w:spacing w:after="0" w:line="240" w:lineRule="auto"/>
        <w:jc w:val="center"/>
        <w:rPr>
          <w:rFonts w:ascii="Times New Roman" w:eastAsia="Times New Roman" w:hAnsi="Times New Roman" w:cs="Times New Roman"/>
          <w:b/>
          <w:color w:val="000000"/>
          <w:sz w:val="24"/>
          <w:szCs w:val="24"/>
          <w:lang w:eastAsia="lv-LV" w:bidi="ar-QA"/>
        </w:rPr>
      </w:pPr>
      <w:r w:rsidRPr="00C112ED">
        <w:rPr>
          <w:rFonts w:ascii="Times New Roman" w:eastAsia="Times New Roman" w:hAnsi="Times New Roman" w:cs="Times New Roman"/>
          <w:b/>
          <w:color w:val="000000"/>
          <w:sz w:val="24"/>
          <w:szCs w:val="24"/>
          <w:lang w:eastAsia="lv-LV" w:bidi="ar-QA"/>
        </w:rPr>
        <w:t>Vispārīgie noteikumi</w:t>
      </w:r>
    </w:p>
    <w:p w14:paraId="070C42AC" w14:textId="2E181019" w:rsidR="00A65DF2" w:rsidRPr="00C112ED" w:rsidRDefault="00CA7738" w:rsidP="002B3FDC">
      <w:pPr>
        <w:numPr>
          <w:ilvl w:val="1"/>
          <w:numId w:val="1"/>
        </w:numPr>
        <w:spacing w:after="0" w:line="240" w:lineRule="auto"/>
        <w:jc w:val="both"/>
        <w:rPr>
          <w:rFonts w:ascii="Times New Roman" w:eastAsia="Times New Roman" w:hAnsi="Times New Roman" w:cs="Times New Roman"/>
          <w:bCs/>
          <w:color w:val="000000"/>
          <w:sz w:val="24"/>
          <w:szCs w:val="24"/>
          <w:lang w:eastAsia="lv-LV" w:bidi="ar-QA"/>
        </w:rPr>
      </w:pPr>
      <w:r w:rsidRPr="00C112ED">
        <w:rPr>
          <w:rFonts w:ascii="Times New Roman" w:eastAsia="Times New Roman" w:hAnsi="Times New Roman" w:cs="Times New Roman"/>
          <w:bCs/>
          <w:color w:val="000000"/>
          <w:sz w:val="24"/>
          <w:szCs w:val="24"/>
          <w:lang w:eastAsia="lv-LV" w:bidi="ar-QA"/>
        </w:rPr>
        <w:t xml:space="preserve">Šie noteikumi paredz kārtību, kādā organizējama pašvaldības </w:t>
      </w:r>
      <w:bookmarkStart w:id="1" w:name="_Hlk139369323"/>
      <w:r w:rsidR="002B3FDC" w:rsidRPr="00C112ED">
        <w:rPr>
          <w:rFonts w:ascii="Times New Roman" w:eastAsia="Times New Roman" w:hAnsi="Times New Roman" w:cs="Times New Roman"/>
          <w:bCs/>
          <w:color w:val="000000"/>
          <w:sz w:val="24"/>
          <w:szCs w:val="24"/>
          <w:lang w:eastAsia="lv-LV" w:bidi="ar-QA"/>
        </w:rPr>
        <w:t xml:space="preserve">nekustamā īpašuma </w:t>
      </w:r>
      <w:r w:rsidR="00AA2834" w:rsidRPr="00C112ED">
        <w:rPr>
          <w:rFonts w:ascii="Times New Roman" w:eastAsia="Times New Roman" w:hAnsi="Times New Roman" w:cs="Times New Roman"/>
          <w:bCs/>
          <w:color w:val="000000"/>
          <w:sz w:val="24"/>
          <w:szCs w:val="24"/>
          <w:lang w:eastAsia="lv-LV" w:bidi="ar-QA"/>
        </w:rPr>
        <w:t>“Zosna”, kas atrodas Parka ielā 6, Zosna, Lūznavas pagastā, Rēzeknes novadā</w:t>
      </w:r>
      <w:r w:rsidR="002B3FDC" w:rsidRPr="00C112ED">
        <w:rPr>
          <w:rFonts w:ascii="Times New Roman" w:eastAsia="Times New Roman" w:hAnsi="Times New Roman" w:cs="Times New Roman"/>
          <w:bCs/>
          <w:color w:val="000000"/>
          <w:sz w:val="24"/>
          <w:szCs w:val="24"/>
          <w:lang w:eastAsia="lv-LV" w:bidi="ar-QA"/>
        </w:rPr>
        <w:t>, ar kadastra Nr.7868 006 0032</w:t>
      </w:r>
      <w:bookmarkEnd w:id="1"/>
      <w:r w:rsidRPr="00C112ED">
        <w:rPr>
          <w:rFonts w:ascii="Times New Roman" w:eastAsia="Times New Roman" w:hAnsi="Times New Roman" w:cs="Times New Roman"/>
          <w:bCs/>
          <w:color w:val="000000"/>
          <w:sz w:val="24"/>
          <w:szCs w:val="24"/>
          <w:lang w:eastAsia="lv-LV" w:bidi="ar-QA"/>
        </w:rPr>
        <w:t xml:space="preserve">, atsavināšanas procedūra, pārdodot elektroniskā izsolē. Izsoli </w:t>
      </w:r>
      <w:r w:rsidRPr="00C112ED">
        <w:rPr>
          <w:rFonts w:ascii="Times New Roman" w:eastAsia="Times New Roman" w:hAnsi="Times New Roman" w:cs="Times New Roman"/>
          <w:bCs/>
          <w:sz w:val="24"/>
          <w:szCs w:val="24"/>
          <w:lang w:eastAsia="lv-LV" w:bidi="ar-QA"/>
        </w:rPr>
        <w:t>organizē atbilstoši “Publiskas personas mantas atsavināšanas likumam”, kas reglamentē jautājumus, kuri nav noteikti šajos noteikumos un Rēzeknes novada domes 202</w:t>
      </w:r>
      <w:r w:rsidR="00AA2834" w:rsidRPr="00C112ED">
        <w:rPr>
          <w:rFonts w:ascii="Times New Roman" w:eastAsia="Times New Roman" w:hAnsi="Times New Roman" w:cs="Times New Roman"/>
          <w:bCs/>
          <w:sz w:val="24"/>
          <w:szCs w:val="24"/>
          <w:lang w:eastAsia="lv-LV" w:bidi="ar-QA"/>
        </w:rPr>
        <w:t>4</w:t>
      </w:r>
      <w:r w:rsidRPr="00C112ED">
        <w:rPr>
          <w:rFonts w:ascii="Times New Roman" w:eastAsia="Times New Roman" w:hAnsi="Times New Roman" w:cs="Times New Roman"/>
          <w:bCs/>
          <w:sz w:val="24"/>
          <w:szCs w:val="24"/>
          <w:lang w:eastAsia="lv-LV" w:bidi="ar-QA"/>
        </w:rPr>
        <w:t xml:space="preserve">.gada </w:t>
      </w:r>
      <w:r w:rsidR="00AA2834" w:rsidRPr="00C112ED">
        <w:rPr>
          <w:rFonts w:ascii="Times New Roman" w:eastAsia="Times New Roman" w:hAnsi="Times New Roman" w:cs="Times New Roman"/>
          <w:bCs/>
          <w:sz w:val="24"/>
          <w:szCs w:val="24"/>
          <w:lang w:eastAsia="lv-LV" w:bidi="ar-QA"/>
        </w:rPr>
        <w:t>_.marta</w:t>
      </w:r>
      <w:r w:rsidRPr="00C112ED">
        <w:rPr>
          <w:rFonts w:ascii="Times New Roman" w:eastAsia="Times New Roman" w:hAnsi="Times New Roman" w:cs="Times New Roman"/>
          <w:bCs/>
          <w:sz w:val="24"/>
          <w:szCs w:val="24"/>
          <w:lang w:eastAsia="lv-LV" w:bidi="ar-QA"/>
        </w:rPr>
        <w:t xml:space="preserve"> lēmumā.</w:t>
      </w:r>
    </w:p>
    <w:p w14:paraId="7C666233" w14:textId="77777777" w:rsidR="00A65DF2" w:rsidRPr="00C112ED" w:rsidRDefault="00CA7738" w:rsidP="00A65DF2">
      <w:pPr>
        <w:numPr>
          <w:ilvl w:val="1"/>
          <w:numId w:val="1"/>
        </w:numPr>
        <w:spacing w:after="0" w:line="240" w:lineRule="auto"/>
        <w:jc w:val="both"/>
        <w:rPr>
          <w:rFonts w:ascii="Times New Roman" w:eastAsia="Times New Roman" w:hAnsi="Times New Roman" w:cs="Times New Roman"/>
          <w:bCs/>
          <w:sz w:val="24"/>
          <w:szCs w:val="24"/>
          <w:lang w:eastAsia="lv-LV" w:bidi="ar-QA"/>
        </w:rPr>
      </w:pPr>
      <w:r w:rsidRPr="00C112ED">
        <w:rPr>
          <w:rFonts w:ascii="Times New Roman" w:eastAsia="Times New Roman" w:hAnsi="Times New Roman" w:cs="Times New Roman"/>
          <w:bCs/>
          <w:sz w:val="24"/>
          <w:szCs w:val="24"/>
          <w:lang w:eastAsia="lv-LV" w:bidi="ar-QA"/>
        </w:rPr>
        <w:t>Izsoli organizē un vada Rēzeknes novada domes izveidota komisija.</w:t>
      </w:r>
    </w:p>
    <w:p w14:paraId="7ED234B0" w14:textId="1704FAD6" w:rsidR="00A65DF2" w:rsidRPr="00C112ED" w:rsidRDefault="009454E6" w:rsidP="00A65DF2">
      <w:pPr>
        <w:numPr>
          <w:ilvl w:val="1"/>
          <w:numId w:val="1"/>
        </w:numPr>
        <w:spacing w:after="0" w:line="240" w:lineRule="auto"/>
        <w:jc w:val="both"/>
        <w:rPr>
          <w:rFonts w:ascii="Times New Roman" w:eastAsia="Times New Roman" w:hAnsi="Times New Roman" w:cs="Times New Roman"/>
          <w:bCs/>
          <w:sz w:val="24"/>
          <w:szCs w:val="24"/>
          <w:lang w:eastAsia="lv-LV" w:bidi="ar-QA"/>
        </w:rPr>
      </w:pPr>
      <w:r w:rsidRPr="00C112ED">
        <w:rPr>
          <w:rFonts w:ascii="Times New Roman" w:eastAsia="Times New Roman" w:hAnsi="Times New Roman" w:cs="Times New Roman"/>
          <w:bCs/>
          <w:sz w:val="24"/>
          <w:szCs w:val="24"/>
          <w:lang w:eastAsia="lv-LV" w:bidi="ar-QA"/>
        </w:rPr>
        <w:t>Nekustamā</w:t>
      </w:r>
      <w:r w:rsidR="000D248E" w:rsidRPr="00C112ED">
        <w:rPr>
          <w:rFonts w:ascii="Times New Roman" w:eastAsia="Times New Roman" w:hAnsi="Times New Roman" w:cs="Times New Roman"/>
          <w:bCs/>
          <w:sz w:val="24"/>
          <w:szCs w:val="24"/>
          <w:lang w:eastAsia="lv-LV" w:bidi="ar-QA"/>
        </w:rPr>
        <w:t xml:space="preserve"> īpašuma nosacītā cena –</w:t>
      </w:r>
      <w:r w:rsidR="000D248E" w:rsidRPr="00C112ED">
        <w:rPr>
          <w:rFonts w:ascii="Times New Roman" w:eastAsia="Times New Roman" w:hAnsi="Times New Roman" w:cs="Times New Roman"/>
          <w:bCs/>
          <w:sz w:val="24"/>
          <w:szCs w:val="24"/>
          <w:lang w:eastAsia="ar-QA" w:bidi="ar-QA"/>
        </w:rPr>
        <w:t xml:space="preserve"> </w:t>
      </w:r>
      <w:r w:rsidR="002B3FDC" w:rsidRPr="00C112ED">
        <w:rPr>
          <w:rFonts w:ascii="Times New Roman" w:eastAsia="Times New Roman" w:hAnsi="Times New Roman" w:cs="Times New Roman"/>
          <w:b/>
          <w:bCs/>
          <w:sz w:val="24"/>
          <w:szCs w:val="24"/>
          <w:lang w:bidi="ar-QA"/>
        </w:rPr>
        <w:t>36</w:t>
      </w:r>
      <w:r w:rsidR="00AA2834" w:rsidRPr="00C112ED">
        <w:rPr>
          <w:rFonts w:ascii="Times New Roman" w:eastAsia="Times New Roman" w:hAnsi="Times New Roman" w:cs="Times New Roman"/>
          <w:b/>
          <w:bCs/>
          <w:sz w:val="24"/>
          <w:szCs w:val="24"/>
          <w:lang w:bidi="ar-QA"/>
        </w:rPr>
        <w:t> </w:t>
      </w:r>
      <w:r w:rsidR="002B3FDC" w:rsidRPr="00C112ED">
        <w:rPr>
          <w:rFonts w:ascii="Times New Roman" w:eastAsia="Times New Roman" w:hAnsi="Times New Roman" w:cs="Times New Roman"/>
          <w:b/>
          <w:bCs/>
          <w:sz w:val="24"/>
          <w:szCs w:val="24"/>
          <w:lang w:bidi="ar-QA"/>
        </w:rPr>
        <w:t>700</w:t>
      </w:r>
      <w:r w:rsidR="00AA2834" w:rsidRPr="00C112ED">
        <w:rPr>
          <w:rFonts w:ascii="Times New Roman" w:eastAsia="Times New Roman" w:hAnsi="Times New Roman" w:cs="Times New Roman"/>
          <w:b/>
          <w:bCs/>
          <w:sz w:val="24"/>
          <w:szCs w:val="24"/>
          <w:lang w:bidi="ar-QA"/>
        </w:rPr>
        <w:t>,00</w:t>
      </w:r>
      <w:r w:rsidR="002B3FDC" w:rsidRPr="00C112ED">
        <w:rPr>
          <w:rFonts w:ascii="Times New Roman" w:eastAsia="Times New Roman" w:hAnsi="Times New Roman" w:cs="Times New Roman"/>
          <w:b/>
          <w:bCs/>
          <w:sz w:val="24"/>
          <w:szCs w:val="24"/>
          <w:lang w:bidi="ar-QA"/>
        </w:rPr>
        <w:t xml:space="preserve"> EUR </w:t>
      </w:r>
      <w:r w:rsidR="002B3FDC" w:rsidRPr="00C112ED">
        <w:rPr>
          <w:rFonts w:ascii="Times New Roman" w:eastAsia="Times New Roman" w:hAnsi="Times New Roman" w:cs="Times New Roman"/>
          <w:bCs/>
          <w:sz w:val="24"/>
          <w:szCs w:val="24"/>
          <w:lang w:bidi="ar-QA"/>
        </w:rPr>
        <w:t>(trīsdesmit seši tūkstoši septiņi simti euro 00 centi)</w:t>
      </w:r>
      <w:r w:rsidR="000D248E" w:rsidRPr="00C112ED">
        <w:rPr>
          <w:rFonts w:ascii="Times New Roman" w:eastAsia="Times New Roman" w:hAnsi="Times New Roman" w:cs="Times New Roman"/>
          <w:bCs/>
          <w:sz w:val="24"/>
          <w:szCs w:val="24"/>
          <w:lang w:eastAsia="ar-QA" w:bidi="ar-QA"/>
        </w:rPr>
        <w:t xml:space="preserve">, </w:t>
      </w:r>
      <w:r w:rsidR="000D248E" w:rsidRPr="00C112ED">
        <w:rPr>
          <w:rFonts w:ascii="Times New Roman" w:eastAsia="Times New Roman" w:hAnsi="Times New Roman" w:cs="Times New Roman"/>
          <w:bCs/>
          <w:sz w:val="24"/>
          <w:szCs w:val="24"/>
          <w:lang w:eastAsia="lv-LV" w:bidi="ar-QA"/>
        </w:rPr>
        <w:t xml:space="preserve">kas ir arī izsoles sākumcena. Visa nosolītā </w:t>
      </w:r>
      <w:r w:rsidRPr="00C112ED">
        <w:rPr>
          <w:rFonts w:ascii="Times New Roman" w:eastAsia="Times New Roman" w:hAnsi="Times New Roman" w:cs="Times New Roman"/>
          <w:bCs/>
          <w:sz w:val="24"/>
          <w:szCs w:val="24"/>
          <w:lang w:eastAsia="lv-LV" w:bidi="ar-QA"/>
        </w:rPr>
        <w:t>nekustamā</w:t>
      </w:r>
      <w:r w:rsidR="000D248E" w:rsidRPr="00C112ED">
        <w:rPr>
          <w:rFonts w:ascii="Times New Roman" w:eastAsia="Times New Roman" w:hAnsi="Times New Roman" w:cs="Times New Roman"/>
          <w:bCs/>
          <w:sz w:val="24"/>
          <w:szCs w:val="24"/>
          <w:lang w:eastAsia="lv-LV" w:bidi="ar-QA"/>
        </w:rPr>
        <w:t xml:space="preserve"> īpašuma cena tiek samaksāta </w:t>
      </w:r>
      <w:r w:rsidR="000D248E" w:rsidRPr="00C112ED">
        <w:rPr>
          <w:rFonts w:ascii="Times New Roman" w:eastAsia="Times New Roman" w:hAnsi="Times New Roman" w:cs="Times New Roman"/>
          <w:bCs/>
          <w:i/>
          <w:sz w:val="24"/>
          <w:szCs w:val="24"/>
          <w:lang w:eastAsia="lv-LV" w:bidi="ar-QA"/>
        </w:rPr>
        <w:t>euro</w:t>
      </w:r>
      <w:r w:rsidR="000D248E" w:rsidRPr="00C112ED">
        <w:rPr>
          <w:rFonts w:ascii="Times New Roman" w:eastAsia="Times New Roman" w:hAnsi="Times New Roman" w:cs="Times New Roman"/>
          <w:bCs/>
          <w:sz w:val="24"/>
          <w:szCs w:val="24"/>
          <w:lang w:eastAsia="lv-LV" w:bidi="ar-QA"/>
        </w:rPr>
        <w:t>.</w:t>
      </w:r>
    </w:p>
    <w:p w14:paraId="613C2F02" w14:textId="31983897" w:rsidR="00A65DF2" w:rsidRPr="00C112ED" w:rsidRDefault="00CA7738" w:rsidP="00A65DF2">
      <w:pPr>
        <w:numPr>
          <w:ilvl w:val="1"/>
          <w:numId w:val="1"/>
        </w:numPr>
        <w:spacing w:after="0" w:line="240" w:lineRule="auto"/>
        <w:jc w:val="both"/>
        <w:rPr>
          <w:rFonts w:ascii="Times New Roman" w:eastAsia="Times New Roman" w:hAnsi="Times New Roman" w:cs="Times New Roman"/>
          <w:bCs/>
          <w:sz w:val="24"/>
          <w:szCs w:val="24"/>
          <w:lang w:eastAsia="lv-LV" w:bidi="ar-QA"/>
        </w:rPr>
      </w:pPr>
      <w:r w:rsidRPr="00C112ED">
        <w:rPr>
          <w:rFonts w:ascii="Times New Roman" w:eastAsia="Times New Roman" w:hAnsi="Times New Roman" w:cs="Times New Roman"/>
          <w:bCs/>
          <w:sz w:val="24"/>
          <w:szCs w:val="24"/>
          <w:lang w:eastAsia="lv-LV" w:bidi="ar-QA"/>
        </w:rPr>
        <w:t xml:space="preserve">Izsoles solis – EUR </w:t>
      </w:r>
      <w:r w:rsidR="00AA2834" w:rsidRPr="00C112ED">
        <w:rPr>
          <w:rFonts w:ascii="Times New Roman" w:eastAsia="Times New Roman" w:hAnsi="Times New Roman" w:cs="Times New Roman"/>
          <w:bCs/>
          <w:sz w:val="24"/>
          <w:szCs w:val="24"/>
          <w:lang w:eastAsia="lv-LV" w:bidi="ar-QA"/>
        </w:rPr>
        <w:t>3</w:t>
      </w:r>
      <w:r w:rsidRPr="00C112ED">
        <w:rPr>
          <w:rFonts w:ascii="Times New Roman" w:eastAsia="Times New Roman" w:hAnsi="Times New Roman" w:cs="Times New Roman"/>
          <w:bCs/>
          <w:sz w:val="24"/>
          <w:szCs w:val="24"/>
          <w:lang w:eastAsia="lv-LV" w:bidi="ar-QA"/>
        </w:rPr>
        <w:t>00</w:t>
      </w:r>
      <w:r w:rsidR="009718B7" w:rsidRPr="00C112ED">
        <w:rPr>
          <w:rFonts w:ascii="Times New Roman" w:eastAsia="Times New Roman" w:hAnsi="Times New Roman" w:cs="Times New Roman"/>
          <w:bCs/>
          <w:sz w:val="24"/>
          <w:szCs w:val="24"/>
          <w:lang w:eastAsia="lv-LV" w:bidi="ar-QA"/>
        </w:rPr>
        <w:t>0</w:t>
      </w:r>
      <w:r w:rsidRPr="00C112ED">
        <w:rPr>
          <w:rFonts w:ascii="Times New Roman" w:eastAsia="Times New Roman" w:hAnsi="Times New Roman" w:cs="Times New Roman"/>
          <w:bCs/>
          <w:sz w:val="24"/>
          <w:szCs w:val="24"/>
          <w:lang w:eastAsia="lv-LV" w:bidi="ar-QA"/>
        </w:rPr>
        <w:t>,00 (</w:t>
      </w:r>
      <w:r w:rsidR="00AA2834" w:rsidRPr="00C112ED">
        <w:rPr>
          <w:rFonts w:ascii="Times New Roman" w:eastAsia="Times New Roman" w:hAnsi="Times New Roman" w:cs="Times New Roman"/>
          <w:bCs/>
          <w:sz w:val="24"/>
          <w:szCs w:val="24"/>
          <w:lang w:eastAsia="lv-LV" w:bidi="ar-QA"/>
        </w:rPr>
        <w:t>trīs</w:t>
      </w:r>
      <w:r w:rsidR="00B06BA3" w:rsidRPr="00C112ED">
        <w:rPr>
          <w:rFonts w:ascii="Times New Roman" w:eastAsia="Times New Roman" w:hAnsi="Times New Roman" w:cs="Times New Roman"/>
          <w:bCs/>
          <w:sz w:val="24"/>
          <w:szCs w:val="24"/>
          <w:lang w:eastAsia="lv-LV" w:bidi="ar-QA"/>
        </w:rPr>
        <w:t xml:space="preserve"> </w:t>
      </w:r>
      <w:r w:rsidR="009718B7" w:rsidRPr="00C112ED">
        <w:rPr>
          <w:rFonts w:ascii="Times New Roman" w:eastAsia="Times New Roman" w:hAnsi="Times New Roman" w:cs="Times New Roman"/>
          <w:bCs/>
          <w:sz w:val="24"/>
          <w:szCs w:val="24"/>
          <w:lang w:eastAsia="lv-LV" w:bidi="ar-QA"/>
        </w:rPr>
        <w:t>tūksto</w:t>
      </w:r>
      <w:r w:rsidR="00AA2834" w:rsidRPr="00C112ED">
        <w:rPr>
          <w:rFonts w:ascii="Times New Roman" w:eastAsia="Times New Roman" w:hAnsi="Times New Roman" w:cs="Times New Roman"/>
          <w:bCs/>
          <w:sz w:val="24"/>
          <w:szCs w:val="24"/>
          <w:lang w:eastAsia="lv-LV" w:bidi="ar-QA"/>
        </w:rPr>
        <w:t>ši</w:t>
      </w:r>
      <w:r w:rsidRPr="00C112ED">
        <w:rPr>
          <w:rFonts w:ascii="Times New Roman" w:eastAsia="Times New Roman" w:hAnsi="Times New Roman" w:cs="Times New Roman"/>
          <w:bCs/>
          <w:sz w:val="24"/>
          <w:szCs w:val="24"/>
          <w:lang w:eastAsia="lv-LV" w:bidi="ar-QA"/>
        </w:rPr>
        <w:t xml:space="preserve">  </w:t>
      </w:r>
      <w:r w:rsidRPr="00C112ED">
        <w:rPr>
          <w:rFonts w:ascii="Times New Roman" w:eastAsia="Times New Roman" w:hAnsi="Times New Roman" w:cs="Times New Roman"/>
          <w:bCs/>
          <w:i/>
          <w:sz w:val="24"/>
          <w:szCs w:val="24"/>
          <w:lang w:eastAsia="lv-LV" w:bidi="ar-QA"/>
        </w:rPr>
        <w:t>euro</w:t>
      </w:r>
      <w:r w:rsidRPr="00C112ED">
        <w:rPr>
          <w:rFonts w:ascii="Times New Roman" w:eastAsia="Times New Roman" w:hAnsi="Times New Roman" w:cs="Times New Roman"/>
          <w:bCs/>
          <w:sz w:val="24"/>
          <w:szCs w:val="24"/>
          <w:lang w:eastAsia="lv-LV" w:bidi="ar-QA"/>
        </w:rPr>
        <w:t xml:space="preserve">, 00 centi). Nodrošinājuma nauda – 10 % no nekustamā īpašuma nosacītās cenas, t.i., EUR </w:t>
      </w:r>
      <w:r w:rsidR="009718B7" w:rsidRPr="00C112ED">
        <w:rPr>
          <w:rFonts w:ascii="Times New Roman" w:eastAsia="Times New Roman" w:hAnsi="Times New Roman" w:cs="Times New Roman"/>
          <w:bCs/>
          <w:sz w:val="24"/>
          <w:szCs w:val="24"/>
          <w:lang w:eastAsia="lv-LV" w:bidi="ar-QA"/>
        </w:rPr>
        <w:t>3</w:t>
      </w:r>
      <w:r w:rsidR="00AA2834" w:rsidRPr="00C112ED">
        <w:rPr>
          <w:rFonts w:ascii="Times New Roman" w:eastAsia="Times New Roman" w:hAnsi="Times New Roman" w:cs="Times New Roman"/>
          <w:bCs/>
          <w:sz w:val="24"/>
          <w:szCs w:val="24"/>
          <w:lang w:eastAsia="lv-LV" w:bidi="ar-QA"/>
        </w:rPr>
        <w:t xml:space="preserve"> </w:t>
      </w:r>
      <w:r w:rsidR="009718B7" w:rsidRPr="00C112ED">
        <w:rPr>
          <w:rFonts w:ascii="Times New Roman" w:eastAsia="Times New Roman" w:hAnsi="Times New Roman" w:cs="Times New Roman"/>
          <w:bCs/>
          <w:sz w:val="24"/>
          <w:szCs w:val="24"/>
          <w:lang w:eastAsia="lv-LV" w:bidi="ar-QA"/>
        </w:rPr>
        <w:t>67</w:t>
      </w:r>
      <w:r w:rsidR="000D248E" w:rsidRPr="00C112ED">
        <w:rPr>
          <w:rFonts w:ascii="Times New Roman" w:eastAsia="Times New Roman" w:hAnsi="Times New Roman" w:cs="Times New Roman"/>
          <w:bCs/>
          <w:sz w:val="24"/>
          <w:szCs w:val="24"/>
          <w:lang w:eastAsia="lv-LV" w:bidi="ar-QA"/>
        </w:rPr>
        <w:t>0,00</w:t>
      </w:r>
      <w:r w:rsidR="00AA2834" w:rsidRPr="00C112ED">
        <w:rPr>
          <w:rFonts w:ascii="Times New Roman" w:eastAsia="Times New Roman" w:hAnsi="Times New Roman" w:cs="Times New Roman"/>
          <w:bCs/>
          <w:sz w:val="24"/>
          <w:szCs w:val="24"/>
          <w:lang w:eastAsia="lv-LV" w:bidi="ar-QA"/>
        </w:rPr>
        <w:t>,00</w:t>
      </w:r>
      <w:r w:rsidR="0004144D" w:rsidRPr="00C112ED">
        <w:rPr>
          <w:rFonts w:ascii="Times New Roman" w:eastAsia="Times New Roman" w:hAnsi="Times New Roman" w:cs="Times New Roman"/>
          <w:bCs/>
          <w:sz w:val="24"/>
          <w:szCs w:val="24"/>
          <w:lang w:eastAsia="lv-LV" w:bidi="ar-QA"/>
        </w:rPr>
        <w:t xml:space="preserve"> </w:t>
      </w:r>
      <w:r w:rsidRPr="00C112ED">
        <w:rPr>
          <w:rFonts w:ascii="Times New Roman" w:eastAsia="Times New Roman" w:hAnsi="Times New Roman" w:cs="Times New Roman"/>
          <w:bCs/>
          <w:sz w:val="24"/>
          <w:szCs w:val="24"/>
          <w:lang w:eastAsia="lv-LV" w:bidi="ar-QA"/>
        </w:rPr>
        <w:t>(</w:t>
      </w:r>
      <w:r w:rsidR="009718B7" w:rsidRPr="00C112ED">
        <w:rPr>
          <w:rFonts w:ascii="Times New Roman" w:eastAsia="Times New Roman" w:hAnsi="Times New Roman" w:cs="Times New Roman"/>
          <w:bCs/>
          <w:sz w:val="24"/>
          <w:szCs w:val="24"/>
          <w:lang w:eastAsia="lv-LV" w:bidi="ar-QA"/>
        </w:rPr>
        <w:t>trīs tūkstoši seši simti septiņdesmit</w:t>
      </w:r>
      <w:r w:rsidR="000D248E" w:rsidRPr="00C112ED">
        <w:rPr>
          <w:rFonts w:ascii="Times New Roman" w:eastAsia="Times New Roman" w:hAnsi="Times New Roman" w:cs="Times New Roman"/>
          <w:bCs/>
          <w:sz w:val="24"/>
          <w:szCs w:val="24"/>
          <w:lang w:eastAsia="lv-LV" w:bidi="ar-QA"/>
        </w:rPr>
        <w:t xml:space="preserve"> </w:t>
      </w:r>
      <w:r w:rsidRPr="00C112ED">
        <w:rPr>
          <w:rFonts w:ascii="Times New Roman" w:eastAsia="Times New Roman" w:hAnsi="Times New Roman" w:cs="Times New Roman"/>
          <w:bCs/>
          <w:i/>
          <w:sz w:val="24"/>
          <w:szCs w:val="24"/>
          <w:lang w:eastAsia="lv-LV" w:bidi="ar-QA"/>
        </w:rPr>
        <w:t>euro</w:t>
      </w:r>
      <w:r w:rsidRPr="00C112ED">
        <w:rPr>
          <w:rFonts w:ascii="Times New Roman" w:eastAsia="Times New Roman" w:hAnsi="Times New Roman" w:cs="Times New Roman"/>
          <w:bCs/>
          <w:sz w:val="24"/>
          <w:szCs w:val="24"/>
          <w:lang w:eastAsia="lv-LV" w:bidi="ar-QA"/>
        </w:rPr>
        <w:t>, 00 centi) ieskaitāma</w:t>
      </w:r>
      <w:r w:rsidRPr="00C112ED">
        <w:rPr>
          <w:rFonts w:ascii="Times New Roman" w:eastAsia="Times New Roman" w:hAnsi="Times New Roman" w:cs="Times New Roman"/>
          <w:bCs/>
          <w:sz w:val="24"/>
          <w:szCs w:val="24"/>
          <w:lang w:eastAsia="ar-QA" w:bidi="ar-QA"/>
        </w:rPr>
        <w:t xml:space="preserve"> Rēzeknes novada pašvaldības </w:t>
      </w:r>
      <w:r w:rsidRPr="00C112ED">
        <w:rPr>
          <w:rFonts w:ascii="Times New Roman" w:eastAsia="Times New Roman" w:hAnsi="Times New Roman" w:cs="Times New Roman"/>
          <w:bCs/>
          <w:sz w:val="24"/>
          <w:szCs w:val="24"/>
          <w:lang w:eastAsia="lv-LV" w:bidi="ar-QA"/>
        </w:rPr>
        <w:t>reģistrācijas Nr.</w:t>
      </w:r>
      <w:r w:rsidR="00F447E1" w:rsidRPr="00C112ED">
        <w:rPr>
          <w:rFonts w:ascii="Times New Roman" w:eastAsia="Times New Roman" w:hAnsi="Times New Roman" w:cs="Times New Roman"/>
          <w:bCs/>
          <w:sz w:val="24"/>
          <w:szCs w:val="24"/>
          <w:lang w:eastAsia="lv-LV" w:bidi="ar-QA"/>
        </w:rPr>
        <w:t>90009112679</w:t>
      </w:r>
      <w:r w:rsidRPr="00C112ED">
        <w:rPr>
          <w:rFonts w:ascii="Times New Roman" w:eastAsia="Times New Roman" w:hAnsi="Times New Roman" w:cs="Times New Roman"/>
          <w:bCs/>
          <w:sz w:val="24"/>
          <w:szCs w:val="24"/>
          <w:lang w:eastAsia="lv-LV" w:bidi="ar-QA"/>
        </w:rPr>
        <w:t xml:space="preserve">, </w:t>
      </w:r>
      <w:r w:rsidR="00966FAF" w:rsidRPr="00C112ED">
        <w:rPr>
          <w:rFonts w:ascii="Times New Roman" w:eastAsia="Times New Roman" w:hAnsi="Times New Roman" w:cs="Times New Roman"/>
          <w:bCs/>
          <w:sz w:val="24"/>
          <w:szCs w:val="24"/>
          <w:lang w:eastAsia="lv-LV" w:bidi="ar-QA"/>
        </w:rPr>
        <w:t xml:space="preserve">Valsts Kases </w:t>
      </w:r>
      <w:r w:rsidRPr="00C112ED">
        <w:rPr>
          <w:rFonts w:ascii="Times New Roman" w:eastAsia="Times New Roman" w:hAnsi="Times New Roman" w:cs="Times New Roman"/>
          <w:bCs/>
          <w:sz w:val="24"/>
          <w:szCs w:val="24"/>
          <w:lang w:eastAsia="lv-LV" w:bidi="ar-QA"/>
        </w:rPr>
        <w:t xml:space="preserve">norēķinu kontā </w:t>
      </w:r>
      <w:r w:rsidR="00F447E1" w:rsidRPr="00C112ED">
        <w:rPr>
          <w:rFonts w:ascii="Times New Roman" w:eastAsia="Times New Roman" w:hAnsi="Times New Roman" w:cs="Times New Roman"/>
          <w:bCs/>
          <w:sz w:val="24"/>
          <w:szCs w:val="24"/>
          <w:lang w:eastAsia="lv-LV" w:bidi="ar-QA"/>
        </w:rPr>
        <w:t>LV79TREL980257006400B</w:t>
      </w:r>
      <w:r w:rsidRPr="00C112ED">
        <w:rPr>
          <w:rFonts w:ascii="Times New Roman" w:eastAsia="Times New Roman" w:hAnsi="Times New Roman" w:cs="Times New Roman"/>
          <w:bCs/>
          <w:sz w:val="24"/>
          <w:szCs w:val="24"/>
          <w:lang w:eastAsia="lv-LV" w:bidi="ar-QA"/>
        </w:rPr>
        <w:t xml:space="preserve">, </w:t>
      </w:r>
      <w:r w:rsidR="00F447E1" w:rsidRPr="00C112ED">
        <w:rPr>
          <w:rFonts w:ascii="Times New Roman" w:eastAsia="Times New Roman" w:hAnsi="Times New Roman" w:cs="Times New Roman"/>
          <w:bCs/>
          <w:sz w:val="24"/>
          <w:szCs w:val="24"/>
          <w:lang w:eastAsia="lv-LV" w:bidi="ar-QA"/>
        </w:rPr>
        <w:t>TRELLV22.</w:t>
      </w:r>
      <w:r w:rsidRPr="00C112ED">
        <w:rPr>
          <w:rFonts w:ascii="Times New Roman" w:eastAsia="Times New Roman" w:hAnsi="Times New Roman" w:cs="Times New Roman"/>
          <w:bCs/>
          <w:sz w:val="24"/>
          <w:szCs w:val="24"/>
          <w:lang w:eastAsia="lv-LV" w:bidi="ar-QA"/>
        </w:rPr>
        <w:t xml:space="preserve"> Nodrošinājums uzskatāms par iesniegtu, ja attiecīgā naudas summa ir ieskaitīta norādītajā bankas kontā. </w:t>
      </w:r>
    </w:p>
    <w:p w14:paraId="5CE44F4B" w14:textId="77777777" w:rsidR="00A65DF2" w:rsidRPr="00C112ED" w:rsidRDefault="00CA7738" w:rsidP="00A65DF2">
      <w:pPr>
        <w:numPr>
          <w:ilvl w:val="1"/>
          <w:numId w:val="1"/>
        </w:numPr>
        <w:spacing w:after="0" w:line="240" w:lineRule="auto"/>
        <w:jc w:val="both"/>
        <w:rPr>
          <w:rFonts w:ascii="Times New Roman" w:eastAsia="Times New Roman" w:hAnsi="Times New Roman" w:cs="Times New Roman"/>
          <w:bCs/>
          <w:sz w:val="24"/>
          <w:szCs w:val="24"/>
          <w:lang w:eastAsia="lv-LV" w:bidi="ar-QA"/>
        </w:rPr>
      </w:pPr>
      <w:r w:rsidRPr="00C112ED">
        <w:rPr>
          <w:rFonts w:ascii="Times New Roman" w:eastAsia="Times New Roman" w:hAnsi="Times New Roman" w:cs="Times New Roman"/>
          <w:bCs/>
          <w:sz w:val="24"/>
          <w:szCs w:val="24"/>
          <w:lang w:eastAsia="ar-QA" w:bidi="ar-QA"/>
        </w:rPr>
        <w:t>Maksa par dalību e-izsolē</w:t>
      </w:r>
      <w:r w:rsidRPr="00C112ED">
        <w:rPr>
          <w:rFonts w:ascii="Times New Roman" w:eastAsia="Times New Roman" w:hAnsi="Times New Roman" w:cs="Times New Roman"/>
          <w:bCs/>
          <w:sz w:val="24"/>
          <w:szCs w:val="24"/>
          <w:lang w:eastAsia="lv-LV" w:bidi="ar-QA"/>
        </w:rPr>
        <w:t xml:space="preserve"> – EUR 20,00 (divdesmit </w:t>
      </w:r>
      <w:r w:rsidRPr="00C112ED">
        <w:rPr>
          <w:rFonts w:ascii="Times New Roman" w:eastAsia="Times New Roman" w:hAnsi="Times New Roman" w:cs="Times New Roman"/>
          <w:bCs/>
          <w:i/>
          <w:sz w:val="24"/>
          <w:szCs w:val="24"/>
          <w:lang w:eastAsia="lv-LV" w:bidi="ar-QA"/>
        </w:rPr>
        <w:t>euro</w:t>
      </w:r>
      <w:r w:rsidRPr="00C112ED">
        <w:rPr>
          <w:rFonts w:ascii="Times New Roman" w:eastAsia="Times New Roman" w:hAnsi="Times New Roman" w:cs="Times New Roman"/>
          <w:bCs/>
          <w:sz w:val="24"/>
          <w:szCs w:val="24"/>
          <w:lang w:eastAsia="lv-LV" w:bidi="ar-QA"/>
        </w:rPr>
        <w:t>, 00 centi), kas jāieskaita</w:t>
      </w:r>
      <w:r w:rsidRPr="00C112ED">
        <w:rPr>
          <w:rFonts w:ascii="Times New Roman" w:eastAsia="Times New Roman" w:hAnsi="Times New Roman" w:cs="Times New Roman"/>
          <w:bCs/>
          <w:sz w:val="24"/>
          <w:szCs w:val="24"/>
          <w:lang w:eastAsia="ar-QA" w:bidi="ar-QA"/>
        </w:rPr>
        <w:t xml:space="preserve"> Tiesu administrācijas norēķinu kontā.</w:t>
      </w:r>
    </w:p>
    <w:p w14:paraId="3DC2DBD8" w14:textId="2A444B3F" w:rsidR="00A65DF2" w:rsidRPr="00C112ED" w:rsidRDefault="00CA7738" w:rsidP="00A65DF2">
      <w:pPr>
        <w:numPr>
          <w:ilvl w:val="1"/>
          <w:numId w:val="1"/>
        </w:numPr>
        <w:spacing w:after="0" w:line="240" w:lineRule="auto"/>
        <w:jc w:val="both"/>
        <w:rPr>
          <w:rFonts w:ascii="Times New Roman" w:eastAsia="Times New Roman" w:hAnsi="Times New Roman" w:cs="Times New Roman"/>
          <w:bCs/>
          <w:sz w:val="24"/>
          <w:szCs w:val="24"/>
          <w:lang w:eastAsia="lv-LV" w:bidi="ar-QA"/>
        </w:rPr>
      </w:pPr>
      <w:r w:rsidRPr="00C112ED">
        <w:rPr>
          <w:rFonts w:ascii="Times New Roman" w:eastAsia="Times New Roman" w:hAnsi="Times New Roman" w:cs="Times New Roman"/>
          <w:bCs/>
          <w:sz w:val="24"/>
          <w:szCs w:val="24"/>
          <w:lang w:eastAsia="lv-LV" w:bidi="ar-QA"/>
        </w:rPr>
        <w:t xml:space="preserve">Sludinājumi par </w:t>
      </w:r>
      <w:r w:rsidR="00512B25" w:rsidRPr="00C112ED">
        <w:rPr>
          <w:rFonts w:ascii="Times New Roman" w:eastAsia="Times New Roman" w:hAnsi="Times New Roman" w:cs="Times New Roman"/>
          <w:bCs/>
          <w:sz w:val="24"/>
          <w:szCs w:val="24"/>
          <w:lang w:eastAsia="lv-LV" w:bidi="ar-QA"/>
        </w:rPr>
        <w:t>nekustamā</w:t>
      </w:r>
      <w:r w:rsidRPr="00C112ED">
        <w:rPr>
          <w:rFonts w:ascii="Times New Roman" w:eastAsia="Times New Roman" w:hAnsi="Times New Roman" w:cs="Times New Roman"/>
          <w:bCs/>
          <w:sz w:val="24"/>
          <w:szCs w:val="24"/>
          <w:lang w:eastAsia="lv-LV" w:bidi="ar-QA"/>
        </w:rPr>
        <w:t xml:space="preserve"> īpašuma izsoli publicējami laikrakstā „Latvijas Vēstnesis”, laikrakstā </w:t>
      </w:r>
      <w:r w:rsidRPr="00C112ED">
        <w:rPr>
          <w:rFonts w:ascii="Times New Roman" w:eastAsia="Times New Roman" w:hAnsi="Times New Roman" w:cs="Times New Roman"/>
          <w:bCs/>
          <w:sz w:val="24"/>
          <w:szCs w:val="24"/>
          <w:lang w:eastAsia="ar-QA" w:bidi="ar-QA"/>
        </w:rPr>
        <w:t>“</w:t>
      </w:r>
      <w:r w:rsidRPr="00C112ED">
        <w:rPr>
          <w:rFonts w:ascii="Times New Roman" w:eastAsia="Times New Roman" w:hAnsi="Times New Roman" w:cs="Times New Roman"/>
          <w:bCs/>
          <w:sz w:val="24"/>
          <w:szCs w:val="24"/>
          <w:lang w:eastAsia="lv-LV" w:bidi="ar-QA"/>
        </w:rPr>
        <w:t xml:space="preserve">Rēzeknes Vēstis” un Rēzeknes novada pašvaldības mājas lapā. </w:t>
      </w:r>
    </w:p>
    <w:p w14:paraId="7778C103" w14:textId="77777777" w:rsidR="00A65DF2" w:rsidRPr="00C112ED" w:rsidRDefault="00CA7738" w:rsidP="00A65DF2">
      <w:pPr>
        <w:numPr>
          <w:ilvl w:val="1"/>
          <w:numId w:val="1"/>
        </w:numPr>
        <w:spacing w:after="0" w:line="240" w:lineRule="auto"/>
        <w:jc w:val="both"/>
        <w:rPr>
          <w:rFonts w:ascii="Times New Roman" w:eastAsia="Times New Roman" w:hAnsi="Times New Roman" w:cs="Times New Roman"/>
          <w:bCs/>
          <w:color w:val="000000"/>
          <w:sz w:val="24"/>
          <w:szCs w:val="24"/>
          <w:lang w:eastAsia="lv-LV" w:bidi="ar-QA"/>
        </w:rPr>
      </w:pPr>
      <w:r w:rsidRPr="00C112ED">
        <w:rPr>
          <w:rFonts w:ascii="Times New Roman" w:eastAsia="Times New Roman" w:hAnsi="Times New Roman" w:cs="Times New Roman"/>
          <w:bCs/>
          <w:sz w:val="24"/>
          <w:szCs w:val="24"/>
          <w:lang w:eastAsia="lv-LV" w:bidi="ar-QA"/>
        </w:rPr>
        <w:t>Ar izsoles noteikumiem var iepazīties elektroniski</w:t>
      </w:r>
      <w:r w:rsidRPr="00C112ED">
        <w:rPr>
          <w:rFonts w:ascii="Times New Roman" w:eastAsia="Times New Roman" w:hAnsi="Times New Roman" w:cs="Times New Roman"/>
          <w:bCs/>
          <w:color w:val="000000"/>
          <w:sz w:val="24"/>
          <w:szCs w:val="24"/>
          <w:lang w:eastAsia="lv-LV" w:bidi="ar-QA"/>
        </w:rPr>
        <w:t xml:space="preserve"> Rēzeknes novada pašvaldības mājas lapā </w:t>
      </w:r>
      <w:hyperlink r:id="rId11" w:history="1">
        <w:r w:rsidRPr="00C112ED">
          <w:rPr>
            <w:rFonts w:ascii="Times New Roman" w:eastAsia="Times New Roman" w:hAnsi="Times New Roman" w:cs="Times New Roman"/>
            <w:bCs/>
            <w:color w:val="0000FF"/>
            <w:sz w:val="24"/>
            <w:szCs w:val="24"/>
            <w:u w:val="single"/>
            <w:lang w:eastAsia="lv-LV" w:bidi="ar-QA"/>
          </w:rPr>
          <w:t>www.rezeknesnovads.lv</w:t>
        </w:r>
      </w:hyperlink>
      <w:r w:rsidRPr="00C112ED">
        <w:rPr>
          <w:rFonts w:ascii="Times New Roman" w:eastAsia="Times New Roman" w:hAnsi="Times New Roman" w:cs="Times New Roman"/>
          <w:bCs/>
          <w:color w:val="0000FF"/>
          <w:sz w:val="24"/>
          <w:szCs w:val="24"/>
          <w:u w:val="single"/>
          <w:lang w:eastAsia="lv-LV" w:bidi="ar-QA"/>
        </w:rPr>
        <w:t xml:space="preserve"> </w:t>
      </w:r>
      <w:r w:rsidRPr="00C112ED">
        <w:rPr>
          <w:rFonts w:ascii="Times New Roman" w:eastAsia="Times New Roman" w:hAnsi="Times New Roman" w:cs="Times New Roman"/>
          <w:bCs/>
          <w:sz w:val="24"/>
          <w:szCs w:val="24"/>
          <w:lang w:eastAsia="lv-LV" w:bidi="ar-QA"/>
        </w:rPr>
        <w:t>un</w:t>
      </w:r>
      <w:r w:rsidRPr="00C112ED">
        <w:rPr>
          <w:rFonts w:ascii="Times New Roman" w:eastAsia="Times New Roman" w:hAnsi="Times New Roman" w:cs="Times New Roman"/>
          <w:bCs/>
          <w:color w:val="0000FF"/>
          <w:sz w:val="24"/>
          <w:szCs w:val="24"/>
          <w:u w:val="single"/>
          <w:lang w:eastAsia="lv-LV" w:bidi="ar-QA"/>
        </w:rPr>
        <w:t xml:space="preserve"> </w:t>
      </w:r>
      <w:hyperlink r:id="rId12" w:history="1">
        <w:r w:rsidRPr="00C112ED">
          <w:rPr>
            <w:rFonts w:ascii="Times New Roman" w:eastAsia="Times New Roman" w:hAnsi="Times New Roman" w:cs="Times New Roman"/>
            <w:bCs/>
            <w:color w:val="0000FF"/>
            <w:sz w:val="24"/>
            <w:szCs w:val="24"/>
            <w:u w:val="single"/>
            <w:lang w:eastAsia="lv-LV" w:bidi="ar-QA"/>
          </w:rPr>
          <w:t>https://izsoles.ta.gov.lv</w:t>
        </w:r>
      </w:hyperlink>
      <w:r w:rsidRPr="00C112ED">
        <w:rPr>
          <w:rFonts w:ascii="Times New Roman" w:eastAsia="Times New Roman" w:hAnsi="Times New Roman" w:cs="Times New Roman"/>
          <w:bCs/>
          <w:color w:val="0000FF"/>
          <w:sz w:val="24"/>
          <w:szCs w:val="24"/>
          <w:u w:val="single"/>
          <w:lang w:eastAsia="lv-LV" w:bidi="ar-QA"/>
        </w:rPr>
        <w:t xml:space="preserve"> </w:t>
      </w:r>
      <w:r w:rsidRPr="00C112ED">
        <w:rPr>
          <w:rFonts w:ascii="Times New Roman" w:eastAsia="Times New Roman" w:hAnsi="Times New Roman" w:cs="Times New Roman"/>
          <w:bCs/>
          <w:color w:val="000000"/>
          <w:sz w:val="24"/>
          <w:szCs w:val="24"/>
          <w:lang w:eastAsia="lv-LV" w:bidi="ar-QA"/>
        </w:rPr>
        <w:t xml:space="preserve">. </w:t>
      </w:r>
    </w:p>
    <w:p w14:paraId="6E917E3B" w14:textId="77777777" w:rsidR="00A65DF2" w:rsidRPr="00C112ED" w:rsidRDefault="00CA7738" w:rsidP="00A65DF2">
      <w:pPr>
        <w:numPr>
          <w:ilvl w:val="1"/>
          <w:numId w:val="1"/>
        </w:numPr>
        <w:spacing w:after="0" w:line="240" w:lineRule="auto"/>
        <w:jc w:val="both"/>
        <w:rPr>
          <w:rFonts w:ascii="Times New Roman" w:eastAsia="Times New Roman" w:hAnsi="Times New Roman" w:cs="Times New Roman"/>
          <w:bCs/>
          <w:color w:val="000000"/>
          <w:sz w:val="24"/>
          <w:szCs w:val="24"/>
          <w:lang w:eastAsia="lv-LV" w:bidi="ar-QA"/>
        </w:rPr>
      </w:pPr>
      <w:r w:rsidRPr="00C112ED">
        <w:rPr>
          <w:rFonts w:ascii="Times New Roman" w:eastAsia="Times New Roman" w:hAnsi="Times New Roman" w:cs="Times New Roman"/>
          <w:bCs/>
          <w:color w:val="000000"/>
          <w:sz w:val="24"/>
          <w:szCs w:val="24"/>
          <w:lang w:eastAsia="lv-LV" w:bidi="ar-QA"/>
        </w:rPr>
        <w:t>Izsoles rezultātus apstiprina Rēzeknes novada dome.</w:t>
      </w:r>
    </w:p>
    <w:p w14:paraId="2615BF76" w14:textId="63DE8C81" w:rsidR="007D0C75" w:rsidRDefault="00CA7738" w:rsidP="00DB6096">
      <w:pPr>
        <w:numPr>
          <w:ilvl w:val="1"/>
          <w:numId w:val="1"/>
        </w:numPr>
        <w:spacing w:after="0" w:line="240" w:lineRule="auto"/>
        <w:jc w:val="both"/>
        <w:rPr>
          <w:rFonts w:ascii="Times New Roman" w:eastAsia="Times New Roman" w:hAnsi="Times New Roman" w:cs="Times New Roman"/>
          <w:bCs/>
          <w:color w:val="000000"/>
          <w:sz w:val="24"/>
          <w:szCs w:val="24"/>
          <w:lang w:eastAsia="lv-LV" w:bidi="ar-QA"/>
        </w:rPr>
      </w:pPr>
      <w:r w:rsidRPr="00C112ED">
        <w:rPr>
          <w:rFonts w:ascii="Times New Roman" w:eastAsia="Times New Roman" w:hAnsi="Times New Roman" w:cs="Times New Roman"/>
          <w:bCs/>
          <w:color w:val="000000"/>
          <w:sz w:val="24"/>
          <w:szCs w:val="24"/>
          <w:lang w:eastAsia="ar-QA" w:bidi="ar-QA"/>
        </w:rPr>
        <w:t>Lēmumu par atkārtotu izsoli vai atsavināšanas procesa pārtraukšanu pieņem Rēzeknes novada dome.</w:t>
      </w:r>
    </w:p>
    <w:p w14:paraId="69AFF6F2" w14:textId="77777777" w:rsidR="00DB6096" w:rsidRPr="00DB6096" w:rsidRDefault="00DB6096" w:rsidP="00DB6096">
      <w:pPr>
        <w:spacing w:after="0" w:line="240" w:lineRule="auto"/>
        <w:ind w:left="435"/>
        <w:jc w:val="both"/>
        <w:rPr>
          <w:rFonts w:ascii="Times New Roman" w:eastAsia="Times New Roman" w:hAnsi="Times New Roman" w:cs="Times New Roman"/>
          <w:bCs/>
          <w:color w:val="000000"/>
          <w:sz w:val="24"/>
          <w:szCs w:val="24"/>
          <w:lang w:eastAsia="lv-LV" w:bidi="ar-QA"/>
        </w:rPr>
      </w:pPr>
    </w:p>
    <w:p w14:paraId="19EE4037" w14:textId="77777777" w:rsidR="007D0C75" w:rsidRPr="00C112ED" w:rsidRDefault="007D0C75" w:rsidP="007D0C75">
      <w:pPr>
        <w:numPr>
          <w:ilvl w:val="0"/>
          <w:numId w:val="1"/>
        </w:numPr>
        <w:spacing w:after="0" w:line="240" w:lineRule="auto"/>
        <w:jc w:val="center"/>
        <w:rPr>
          <w:rFonts w:ascii="Times New Roman" w:eastAsia="Times New Roman" w:hAnsi="Times New Roman" w:cs="Times New Roman"/>
          <w:b/>
          <w:color w:val="000000"/>
          <w:sz w:val="24"/>
          <w:szCs w:val="24"/>
          <w:lang w:eastAsia="lv-LV" w:bidi="ar-QA"/>
        </w:rPr>
      </w:pPr>
      <w:r w:rsidRPr="00C112ED">
        <w:rPr>
          <w:rFonts w:ascii="Times New Roman" w:eastAsia="Times New Roman" w:hAnsi="Times New Roman" w:cs="Times New Roman"/>
          <w:b/>
          <w:color w:val="000000"/>
          <w:sz w:val="24"/>
          <w:szCs w:val="24"/>
          <w:lang w:eastAsia="lv-LV" w:bidi="ar-QA"/>
        </w:rPr>
        <w:t>Nekustamā īpašuma raksturojums</w:t>
      </w:r>
    </w:p>
    <w:p w14:paraId="479DB609" w14:textId="34B5C37D" w:rsidR="007D0C75" w:rsidRPr="00C112ED" w:rsidRDefault="007D0C75" w:rsidP="007D0C75">
      <w:pPr>
        <w:pStyle w:val="ListParagraph"/>
        <w:numPr>
          <w:ilvl w:val="1"/>
          <w:numId w:val="1"/>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C112ED">
        <w:rPr>
          <w:rFonts w:ascii="Times New Roman" w:eastAsia="Times New Roman" w:hAnsi="Times New Roman" w:cs="Times New Roman"/>
          <w:bCs/>
          <w:color w:val="000000"/>
          <w:sz w:val="24"/>
          <w:szCs w:val="24"/>
          <w:lang w:eastAsia="lv-LV" w:bidi="ar-QA"/>
        </w:rPr>
        <w:t xml:space="preserve">Rēzeknes novada pašvaldības nekustamais īpašums </w:t>
      </w:r>
      <w:r w:rsidR="002561DB" w:rsidRPr="00C112ED">
        <w:rPr>
          <w:rFonts w:ascii="Times New Roman" w:eastAsia="Times New Roman" w:hAnsi="Times New Roman" w:cs="Times New Roman"/>
          <w:bCs/>
          <w:color w:val="000000"/>
          <w:sz w:val="24"/>
          <w:szCs w:val="24"/>
          <w:lang w:eastAsia="lv-LV" w:bidi="ar-QA"/>
        </w:rPr>
        <w:t xml:space="preserve">“Zosna”, </w:t>
      </w:r>
      <w:r w:rsidR="00F20A79" w:rsidRPr="00C112ED">
        <w:rPr>
          <w:rFonts w:ascii="Times New Roman" w:eastAsia="Times New Roman" w:hAnsi="Times New Roman" w:cs="Times New Roman"/>
          <w:bCs/>
          <w:color w:val="000000"/>
          <w:sz w:val="24"/>
          <w:szCs w:val="24"/>
          <w:lang w:eastAsia="lv-LV" w:bidi="ar-QA"/>
        </w:rPr>
        <w:t xml:space="preserve">ar kadastra Nr.7868 006 0032, </w:t>
      </w:r>
      <w:r w:rsidR="002561DB" w:rsidRPr="00C112ED">
        <w:rPr>
          <w:rFonts w:ascii="Times New Roman" w:eastAsia="Times New Roman" w:hAnsi="Times New Roman" w:cs="Times New Roman"/>
          <w:bCs/>
          <w:color w:val="000000"/>
          <w:sz w:val="24"/>
          <w:szCs w:val="24"/>
          <w:lang w:eastAsia="lv-LV" w:bidi="ar-QA"/>
        </w:rPr>
        <w:t>kas atrodas Parka ielā 6, Zosn</w:t>
      </w:r>
      <w:r w:rsidR="00DB6096">
        <w:rPr>
          <w:rFonts w:ascii="Times New Roman" w:eastAsia="Times New Roman" w:hAnsi="Times New Roman" w:cs="Times New Roman"/>
          <w:bCs/>
          <w:color w:val="000000"/>
          <w:sz w:val="24"/>
          <w:szCs w:val="24"/>
          <w:lang w:eastAsia="lv-LV" w:bidi="ar-QA"/>
        </w:rPr>
        <w:t>ā</w:t>
      </w:r>
      <w:r w:rsidR="002561DB" w:rsidRPr="00C112ED">
        <w:rPr>
          <w:rFonts w:ascii="Times New Roman" w:eastAsia="Times New Roman" w:hAnsi="Times New Roman" w:cs="Times New Roman"/>
          <w:bCs/>
          <w:color w:val="000000"/>
          <w:sz w:val="24"/>
          <w:szCs w:val="24"/>
          <w:lang w:eastAsia="lv-LV" w:bidi="ar-QA"/>
        </w:rPr>
        <w:t>, Lūznavas pagastā, Rēzeknes novadā</w:t>
      </w:r>
      <w:r w:rsidR="00F20A79" w:rsidRPr="00C112ED">
        <w:rPr>
          <w:rFonts w:ascii="Times New Roman" w:eastAsia="Times New Roman" w:hAnsi="Times New Roman" w:cs="Times New Roman"/>
          <w:bCs/>
          <w:color w:val="000000"/>
          <w:sz w:val="24"/>
          <w:szCs w:val="24"/>
          <w:lang w:eastAsia="lv-LV" w:bidi="ar-QA"/>
        </w:rPr>
        <w:t>. Īpašums</w:t>
      </w:r>
      <w:r w:rsidR="002561DB" w:rsidRPr="00C112ED">
        <w:rPr>
          <w:rFonts w:ascii="Times New Roman" w:eastAsia="Times New Roman" w:hAnsi="Times New Roman" w:cs="Times New Roman"/>
          <w:bCs/>
          <w:color w:val="000000"/>
          <w:sz w:val="24"/>
          <w:szCs w:val="24"/>
          <w:lang w:eastAsia="lv-LV" w:bidi="ar-QA"/>
        </w:rPr>
        <w:t xml:space="preserve"> sastāv no </w:t>
      </w:r>
      <w:r w:rsidRPr="00C112ED">
        <w:rPr>
          <w:rFonts w:ascii="Times New Roman" w:eastAsia="Times New Roman" w:hAnsi="Times New Roman" w:cs="Times New Roman"/>
          <w:bCs/>
          <w:color w:val="000000"/>
          <w:sz w:val="24"/>
          <w:szCs w:val="24"/>
          <w:lang w:eastAsia="lv-LV" w:bidi="ar-QA"/>
        </w:rPr>
        <w:t xml:space="preserve">zemes </w:t>
      </w:r>
      <w:r w:rsidR="00A63143" w:rsidRPr="00C112ED">
        <w:rPr>
          <w:rFonts w:ascii="Times New Roman" w:eastAsia="Times New Roman" w:hAnsi="Times New Roman" w:cs="Times New Roman"/>
          <w:bCs/>
          <w:color w:val="000000"/>
          <w:sz w:val="24"/>
          <w:szCs w:val="24"/>
          <w:lang w:eastAsia="lv-LV" w:bidi="ar-QA"/>
        </w:rPr>
        <w:t>vienības ar platību</w:t>
      </w:r>
      <w:r w:rsidRPr="00C112ED">
        <w:rPr>
          <w:rFonts w:ascii="Times New Roman" w:eastAsia="Times New Roman" w:hAnsi="Times New Roman" w:cs="Times New Roman"/>
          <w:bCs/>
          <w:color w:val="000000"/>
          <w:sz w:val="24"/>
          <w:szCs w:val="24"/>
          <w:lang w:eastAsia="lv-LV" w:bidi="ar-QA"/>
        </w:rPr>
        <w:t xml:space="preserve"> 3,47 ha</w:t>
      </w:r>
      <w:r w:rsidR="0081451D" w:rsidRPr="00C112ED">
        <w:rPr>
          <w:rFonts w:ascii="Times New Roman" w:eastAsia="Times New Roman" w:hAnsi="Times New Roman" w:cs="Times New Roman"/>
          <w:bCs/>
          <w:color w:val="000000"/>
          <w:sz w:val="24"/>
          <w:szCs w:val="24"/>
          <w:lang w:eastAsia="lv-LV" w:bidi="ar-QA"/>
        </w:rPr>
        <w:t xml:space="preserve">, </w:t>
      </w:r>
      <w:r w:rsidR="00A63143" w:rsidRPr="00C112ED">
        <w:rPr>
          <w:rFonts w:ascii="Times New Roman" w:eastAsia="Times New Roman" w:hAnsi="Times New Roman" w:cs="Times New Roman"/>
          <w:bCs/>
          <w:color w:val="000000"/>
          <w:sz w:val="24"/>
          <w:szCs w:val="24"/>
          <w:lang w:eastAsia="lv-LV" w:bidi="ar-QA"/>
        </w:rPr>
        <w:t>nedzīvojamo ēku</w:t>
      </w:r>
      <w:r w:rsidR="00F20A79" w:rsidRPr="00C112ED">
        <w:rPr>
          <w:rFonts w:ascii="Times New Roman" w:eastAsia="Times New Roman" w:hAnsi="Times New Roman" w:cs="Times New Roman"/>
          <w:bCs/>
          <w:color w:val="000000"/>
          <w:sz w:val="24"/>
          <w:szCs w:val="24"/>
          <w:lang w:eastAsia="lv-LV" w:bidi="ar-QA"/>
        </w:rPr>
        <w:t xml:space="preserve"> ar kadastra apzīmējumu 7868 006 0032 001 </w:t>
      </w:r>
      <w:r w:rsidR="0081451D" w:rsidRPr="00C112ED">
        <w:rPr>
          <w:rFonts w:ascii="Times New Roman" w:eastAsia="Times New Roman" w:hAnsi="Times New Roman" w:cs="Times New Roman"/>
          <w:bCs/>
          <w:color w:val="000000"/>
          <w:sz w:val="24"/>
          <w:szCs w:val="24"/>
          <w:lang w:eastAsia="lv-LV" w:bidi="ar-QA"/>
        </w:rPr>
        <w:t xml:space="preserve">nedzīvojamo ēku ar kadastra apzīmējumu 7868 006 0032 002, un </w:t>
      </w:r>
      <w:r w:rsidR="00F20A79" w:rsidRPr="00C112ED">
        <w:rPr>
          <w:rFonts w:ascii="Times New Roman" w:eastAsia="Times New Roman" w:hAnsi="Times New Roman" w:cs="Times New Roman"/>
          <w:bCs/>
          <w:color w:val="000000"/>
          <w:sz w:val="24"/>
          <w:szCs w:val="24"/>
          <w:lang w:eastAsia="lv-LV" w:bidi="ar-QA"/>
        </w:rPr>
        <w:t xml:space="preserve">palīgēkām ar </w:t>
      </w:r>
      <w:r w:rsidR="00F20A79" w:rsidRPr="00C112ED">
        <w:rPr>
          <w:rFonts w:ascii="Times New Roman" w:eastAsia="Times New Roman" w:hAnsi="Times New Roman" w:cs="Times New Roman"/>
          <w:bCs/>
          <w:color w:val="000000"/>
          <w:sz w:val="24"/>
          <w:szCs w:val="24"/>
          <w:lang w:eastAsia="lv-LV" w:bidi="ar-QA"/>
        </w:rPr>
        <w:lastRenderedPageBreak/>
        <w:t>kadastra apzīmējumiem 7868 006 0032 003, 7868 006 0032 004</w:t>
      </w:r>
      <w:r w:rsidRPr="00C112ED">
        <w:rPr>
          <w:rFonts w:ascii="Times New Roman" w:eastAsia="Times New Roman" w:hAnsi="Times New Roman" w:cs="Times New Roman"/>
          <w:bCs/>
          <w:color w:val="000000"/>
          <w:sz w:val="24"/>
          <w:szCs w:val="24"/>
          <w:lang w:eastAsia="lv-LV" w:bidi="ar-QA"/>
        </w:rPr>
        <w:t>,</w:t>
      </w:r>
      <w:r w:rsidR="00F20A79" w:rsidRPr="00C112ED">
        <w:rPr>
          <w:rFonts w:ascii="Times New Roman" w:eastAsia="Times New Roman" w:hAnsi="Times New Roman" w:cs="Times New Roman"/>
          <w:bCs/>
          <w:color w:val="000000"/>
          <w:sz w:val="24"/>
          <w:szCs w:val="24"/>
          <w:lang w:eastAsia="lv-LV" w:bidi="ar-QA"/>
        </w:rPr>
        <w:t xml:space="preserve"> 7868 006 0032 007, 7868 006 0032 008</w:t>
      </w:r>
      <w:r w:rsidR="003D5B38">
        <w:rPr>
          <w:rFonts w:ascii="Times New Roman" w:eastAsia="Times New Roman" w:hAnsi="Times New Roman" w:cs="Times New Roman"/>
          <w:bCs/>
          <w:color w:val="000000"/>
          <w:sz w:val="24"/>
          <w:szCs w:val="24"/>
          <w:lang w:eastAsia="lv-LV" w:bidi="ar-QA"/>
        </w:rPr>
        <w:t xml:space="preserve"> (turpmāk - </w:t>
      </w:r>
      <w:r w:rsidR="002F1476">
        <w:rPr>
          <w:rFonts w:ascii="Times New Roman" w:eastAsia="Times New Roman" w:hAnsi="Times New Roman" w:cs="Times New Roman"/>
          <w:bCs/>
          <w:color w:val="000000"/>
          <w:sz w:val="24"/>
          <w:szCs w:val="24"/>
          <w:lang w:eastAsia="lv-LV" w:bidi="ar-QA"/>
        </w:rPr>
        <w:t>N</w:t>
      </w:r>
      <w:r w:rsidR="003D5B38">
        <w:rPr>
          <w:rFonts w:ascii="Times New Roman" w:eastAsia="Times New Roman" w:hAnsi="Times New Roman" w:cs="Times New Roman"/>
          <w:bCs/>
          <w:color w:val="000000"/>
          <w:sz w:val="24"/>
          <w:szCs w:val="24"/>
          <w:lang w:eastAsia="lv-LV" w:bidi="ar-QA"/>
        </w:rPr>
        <w:t>ekustamais īpašums)</w:t>
      </w:r>
      <w:r w:rsidRPr="00C112ED">
        <w:rPr>
          <w:rFonts w:ascii="Times New Roman" w:eastAsia="Times New Roman" w:hAnsi="Times New Roman" w:cs="Times New Roman"/>
          <w:sz w:val="24"/>
          <w:szCs w:val="24"/>
          <w:lang w:eastAsia="lv-LV"/>
        </w:rPr>
        <w:t>.</w:t>
      </w:r>
    </w:p>
    <w:p w14:paraId="3A46F5B0" w14:textId="53AEF37D" w:rsidR="007D0C75" w:rsidRPr="00667A64" w:rsidRDefault="007D0C75" w:rsidP="007D0C75">
      <w:pPr>
        <w:pStyle w:val="ListParagraph"/>
        <w:numPr>
          <w:ilvl w:val="1"/>
          <w:numId w:val="1"/>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C112ED">
        <w:rPr>
          <w:rFonts w:ascii="Times New Roman" w:eastAsia="Times New Roman" w:hAnsi="Times New Roman" w:cs="Times New Roman"/>
          <w:bCs/>
          <w:iCs/>
          <w:color w:val="000000"/>
          <w:sz w:val="24"/>
          <w:szCs w:val="24"/>
          <w:lang w:eastAsia="lv-LV" w:bidi="ar-QA"/>
        </w:rPr>
        <w:t xml:space="preserve">Nekustamais </w:t>
      </w:r>
      <w:r w:rsidRPr="00C112ED">
        <w:rPr>
          <w:rFonts w:ascii="Times New Roman" w:eastAsia="Times New Roman" w:hAnsi="Times New Roman" w:cs="Times New Roman"/>
          <w:bCs/>
          <w:iCs/>
          <w:sz w:val="24"/>
          <w:szCs w:val="24"/>
          <w:lang w:eastAsia="lv-LV" w:bidi="ar-QA"/>
        </w:rPr>
        <w:t xml:space="preserve">īpašums ir reģistrēts </w:t>
      </w:r>
      <w:r w:rsidRPr="00C112ED">
        <w:rPr>
          <w:rFonts w:ascii="Times New Roman" w:eastAsia="Times New Roman" w:hAnsi="Times New Roman" w:cs="Times New Roman"/>
          <w:bCs/>
          <w:sz w:val="24"/>
          <w:szCs w:val="24"/>
          <w:lang w:eastAsia="lv-LV" w:bidi="ar-QA"/>
        </w:rPr>
        <w:t>Rēzeknes zemesgrāmatu nodaļā, Lūznavas</w:t>
      </w:r>
      <w:r w:rsidRPr="00C112ED">
        <w:rPr>
          <w:rFonts w:ascii="Times New Roman" w:eastAsia="Times New Roman" w:hAnsi="Times New Roman" w:cs="Times New Roman"/>
          <w:bCs/>
          <w:sz w:val="24"/>
          <w:szCs w:val="24"/>
          <w:lang w:eastAsia="ar-QA" w:bidi="ar-QA"/>
        </w:rPr>
        <w:t xml:space="preserve"> </w:t>
      </w:r>
      <w:r w:rsidRPr="00C112ED">
        <w:rPr>
          <w:rFonts w:ascii="Times New Roman" w:eastAsia="Times New Roman" w:hAnsi="Times New Roman" w:cs="Times New Roman"/>
          <w:bCs/>
          <w:sz w:val="24"/>
          <w:szCs w:val="24"/>
          <w:lang w:eastAsia="lv-LV" w:bidi="ar-QA"/>
        </w:rPr>
        <w:t xml:space="preserve">pagasta zemesgrāmatas </w:t>
      </w:r>
      <w:r w:rsidRPr="00C112ED">
        <w:rPr>
          <w:rFonts w:ascii="Times New Roman" w:eastAsia="Times New Roman" w:hAnsi="Times New Roman" w:cs="Times New Roman"/>
          <w:bCs/>
          <w:iCs/>
          <w:sz w:val="24"/>
          <w:szCs w:val="24"/>
          <w:lang w:eastAsia="lv-LV" w:bidi="ar-QA"/>
        </w:rPr>
        <w:t xml:space="preserve">nodalījuma Nr.100000082756, </w:t>
      </w:r>
      <w:r w:rsidRPr="00C112ED">
        <w:rPr>
          <w:rFonts w:ascii="Times New Roman" w:eastAsia="Times New Roman" w:hAnsi="Times New Roman" w:cs="Times New Roman"/>
          <w:bCs/>
          <w:sz w:val="24"/>
          <w:szCs w:val="24"/>
          <w:lang w:eastAsia="lv-LV" w:bidi="ar-QA"/>
        </w:rPr>
        <w:t xml:space="preserve">ar Rēzeknes zemesgrāmatu nodaļas </w:t>
      </w:r>
      <w:r w:rsidRPr="00667A64">
        <w:rPr>
          <w:rFonts w:ascii="Times New Roman" w:eastAsia="Times New Roman" w:hAnsi="Times New Roman" w:cs="Times New Roman"/>
          <w:bCs/>
          <w:sz w:val="24"/>
          <w:szCs w:val="24"/>
          <w:lang w:eastAsia="lv-LV" w:bidi="ar-QA"/>
        </w:rPr>
        <w:t>tiesneša Gunāra Siliņa</w:t>
      </w:r>
      <w:r w:rsidRPr="00667A64">
        <w:rPr>
          <w:rFonts w:ascii="Times New Roman" w:eastAsia="Times New Roman" w:hAnsi="Times New Roman" w:cs="Times New Roman"/>
          <w:bCs/>
          <w:color w:val="000000"/>
          <w:sz w:val="24"/>
          <w:szCs w:val="24"/>
          <w:lang w:eastAsia="lv-LV" w:bidi="ar-QA"/>
        </w:rPr>
        <w:t xml:space="preserve"> 2002.gada 30.oktobra lēmumu</w:t>
      </w:r>
      <w:r w:rsidRPr="00667A64">
        <w:rPr>
          <w:rFonts w:ascii="Times New Roman" w:eastAsia="Times New Roman" w:hAnsi="Times New Roman" w:cs="Times New Roman"/>
          <w:bCs/>
          <w:iCs/>
          <w:color w:val="000000"/>
          <w:sz w:val="24"/>
          <w:szCs w:val="24"/>
          <w:lang w:eastAsia="lv-LV" w:bidi="ar-QA"/>
        </w:rPr>
        <w:t xml:space="preserve"> (žurnāla Nr.</w:t>
      </w:r>
      <w:r w:rsidRPr="00667A64">
        <w:rPr>
          <w:rFonts w:ascii="Times New Roman" w:hAnsi="Times New Roman" w:cs="Times New Roman"/>
          <w:sz w:val="24"/>
          <w:szCs w:val="24"/>
        </w:rPr>
        <w:t xml:space="preserve"> </w:t>
      </w:r>
      <w:r w:rsidRPr="00667A64">
        <w:rPr>
          <w:rFonts w:ascii="Times New Roman" w:eastAsia="Times New Roman" w:hAnsi="Times New Roman" w:cs="Times New Roman"/>
          <w:bCs/>
          <w:iCs/>
          <w:color w:val="000000"/>
          <w:sz w:val="24"/>
          <w:szCs w:val="24"/>
          <w:lang w:eastAsia="lv-LV" w:bidi="ar-QA"/>
        </w:rPr>
        <w:t xml:space="preserve">300000350667) uz Rēzeknes novada pašvaldības, </w:t>
      </w:r>
      <w:r w:rsidRPr="00667A64">
        <w:rPr>
          <w:rFonts w:ascii="Times New Roman" w:eastAsia="Times New Roman" w:hAnsi="Times New Roman" w:cs="Times New Roman"/>
          <w:bCs/>
          <w:color w:val="000000"/>
          <w:sz w:val="24"/>
          <w:szCs w:val="24"/>
          <w:lang w:eastAsia="lv-LV" w:bidi="ar-QA"/>
        </w:rPr>
        <w:t xml:space="preserve">nodokļu maksātāja reģistrācijas Nr.90009112679, vārda. </w:t>
      </w:r>
    </w:p>
    <w:p w14:paraId="1AF7980B" w14:textId="36BA151C" w:rsidR="00667A64" w:rsidRPr="002E477A" w:rsidRDefault="007D0C75" w:rsidP="002E477A">
      <w:pPr>
        <w:pStyle w:val="ListParagraph"/>
        <w:numPr>
          <w:ilvl w:val="1"/>
          <w:numId w:val="1"/>
        </w:num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667A64">
        <w:rPr>
          <w:rFonts w:ascii="Times New Roman" w:eastAsia="Times New Roman" w:hAnsi="Times New Roman" w:cs="Times New Roman"/>
          <w:bCs/>
          <w:color w:val="000000"/>
          <w:sz w:val="24"/>
          <w:szCs w:val="24"/>
          <w:lang w:eastAsia="lv-LV" w:bidi="ar-QA"/>
        </w:rPr>
        <w:t>Nekustam</w:t>
      </w:r>
      <w:r w:rsidR="00A6641D" w:rsidRPr="00667A64">
        <w:rPr>
          <w:rFonts w:ascii="Times New Roman" w:eastAsia="Times New Roman" w:hAnsi="Times New Roman" w:cs="Times New Roman"/>
          <w:bCs/>
          <w:color w:val="000000"/>
          <w:sz w:val="24"/>
          <w:szCs w:val="24"/>
          <w:lang w:eastAsia="lv-LV" w:bidi="ar-QA"/>
        </w:rPr>
        <w:t>ais</w:t>
      </w:r>
      <w:r w:rsidRPr="00667A64">
        <w:rPr>
          <w:rFonts w:ascii="Times New Roman" w:eastAsia="Times New Roman" w:hAnsi="Times New Roman" w:cs="Times New Roman"/>
          <w:bCs/>
          <w:color w:val="000000"/>
          <w:sz w:val="24"/>
          <w:szCs w:val="24"/>
          <w:lang w:eastAsia="lv-LV" w:bidi="ar-QA"/>
        </w:rPr>
        <w:t xml:space="preserve"> īpašum</w:t>
      </w:r>
      <w:r w:rsidR="00A6641D" w:rsidRPr="00667A64">
        <w:rPr>
          <w:rFonts w:ascii="Times New Roman" w:eastAsia="Times New Roman" w:hAnsi="Times New Roman" w:cs="Times New Roman"/>
          <w:bCs/>
          <w:color w:val="000000"/>
          <w:sz w:val="24"/>
          <w:szCs w:val="24"/>
          <w:lang w:eastAsia="lv-LV" w:bidi="ar-QA"/>
        </w:rPr>
        <w:t xml:space="preserve">s </w:t>
      </w:r>
      <w:r w:rsidRPr="00667A64">
        <w:rPr>
          <w:rFonts w:ascii="Times New Roman" w:eastAsia="Times New Roman" w:hAnsi="Times New Roman" w:cs="Times New Roman"/>
          <w:bCs/>
          <w:sz w:val="24"/>
          <w:szCs w:val="24"/>
          <w:lang w:eastAsia="lv-LV" w:bidi="ar-QA"/>
        </w:rPr>
        <w:t xml:space="preserve">ir valsts </w:t>
      </w:r>
      <w:r w:rsidRPr="00667A64">
        <w:rPr>
          <w:rFonts w:ascii="Times New Roman" w:eastAsia="Times New Roman" w:hAnsi="Times New Roman" w:cs="Times New Roman"/>
          <w:bCs/>
          <w:color w:val="000000"/>
          <w:sz w:val="24"/>
          <w:szCs w:val="24"/>
          <w:lang w:eastAsia="lv-LV" w:bidi="ar-QA"/>
        </w:rPr>
        <w:t>nozīmes kultūras pieminekļa statuss</w:t>
      </w:r>
      <w:r w:rsidR="00A6641D" w:rsidRPr="00667A64">
        <w:rPr>
          <w:rFonts w:ascii="Times New Roman" w:eastAsia="Times New Roman" w:hAnsi="Times New Roman" w:cs="Times New Roman"/>
          <w:bCs/>
          <w:color w:val="000000"/>
          <w:sz w:val="24"/>
          <w:szCs w:val="24"/>
          <w:lang w:eastAsia="lv-LV" w:bidi="ar-QA"/>
        </w:rPr>
        <w:t xml:space="preserve"> </w:t>
      </w:r>
      <w:hyperlink r:id="rId13" w:history="1">
        <w:r w:rsidR="00A6641D" w:rsidRPr="00667A64">
          <w:rPr>
            <w:rStyle w:val="Hyperlink"/>
            <w:rFonts w:ascii="Times New Roman" w:eastAsia="Times New Roman" w:hAnsi="Times New Roman" w:cs="Times New Roman"/>
            <w:bCs/>
            <w:sz w:val="24"/>
            <w:szCs w:val="24"/>
            <w:lang w:eastAsia="lv-LV" w:bidi="ar-QA"/>
          </w:rPr>
          <w:t>https://mantojums.lv/cultural-objects/5829</w:t>
        </w:r>
      </w:hyperlink>
      <w:r w:rsidRPr="00667A64">
        <w:rPr>
          <w:rFonts w:ascii="Times New Roman" w:eastAsia="Times New Roman" w:hAnsi="Times New Roman" w:cs="Times New Roman"/>
          <w:bCs/>
          <w:color w:val="000000"/>
          <w:sz w:val="24"/>
          <w:szCs w:val="24"/>
          <w:lang w:eastAsia="lv-LV" w:bidi="ar-QA"/>
        </w:rPr>
        <w:t>.</w:t>
      </w:r>
    </w:p>
    <w:p w14:paraId="70B990A0" w14:textId="77777777" w:rsidR="007D0C75" w:rsidRDefault="007D0C75" w:rsidP="007D0C75">
      <w:pPr>
        <w:spacing w:after="0" w:line="240" w:lineRule="auto"/>
        <w:ind w:left="435"/>
        <w:jc w:val="both"/>
        <w:rPr>
          <w:rFonts w:ascii="Times New Roman" w:eastAsia="Times New Roman" w:hAnsi="Times New Roman" w:cs="Times New Roman"/>
          <w:bCs/>
          <w:color w:val="000000"/>
          <w:sz w:val="24"/>
          <w:szCs w:val="24"/>
          <w:lang w:eastAsia="lv-LV" w:bidi="ar-QA"/>
        </w:rPr>
      </w:pPr>
    </w:p>
    <w:p w14:paraId="6F8573D0" w14:textId="75137B23" w:rsidR="00E9655B" w:rsidRPr="00E9655B" w:rsidRDefault="00126FDE" w:rsidP="00E9655B">
      <w:pPr>
        <w:pStyle w:val="ListParagraph"/>
        <w:numPr>
          <w:ilvl w:val="0"/>
          <w:numId w:val="3"/>
        </w:numPr>
        <w:spacing w:after="0" w:line="240" w:lineRule="auto"/>
        <w:jc w:val="center"/>
        <w:rPr>
          <w:rFonts w:ascii="Times New Roman" w:hAnsi="Times New Roman" w:cs="Times New Roman"/>
          <w:b/>
          <w:iCs/>
          <w:caps/>
          <w:sz w:val="24"/>
          <w:szCs w:val="24"/>
        </w:rPr>
      </w:pPr>
      <w:r w:rsidRPr="00C112ED">
        <w:rPr>
          <w:rFonts w:ascii="Times New Roman" w:eastAsia="Times New Roman" w:hAnsi="Times New Roman" w:cs="Times New Roman"/>
          <w:b/>
          <w:color w:val="000000"/>
          <w:sz w:val="24"/>
          <w:szCs w:val="24"/>
          <w:lang w:eastAsia="lv-LV" w:bidi="ar-QA"/>
        </w:rPr>
        <w:t xml:space="preserve">Nekustamā īpašuma </w:t>
      </w:r>
      <w:r>
        <w:rPr>
          <w:rFonts w:ascii="Times New Roman" w:eastAsia="Times New Roman" w:hAnsi="Times New Roman" w:cs="Times New Roman"/>
          <w:b/>
          <w:color w:val="000000"/>
          <w:sz w:val="24"/>
          <w:szCs w:val="24"/>
          <w:lang w:eastAsia="lv-LV" w:bidi="ar-QA"/>
        </w:rPr>
        <w:t xml:space="preserve"> attīstības nosacījumi</w:t>
      </w:r>
    </w:p>
    <w:p w14:paraId="7C7F406C" w14:textId="02D04F05" w:rsidR="002E477A" w:rsidRPr="00667A64" w:rsidRDefault="002E477A" w:rsidP="00745B8B">
      <w:pPr>
        <w:pStyle w:val="ListParagraph"/>
        <w:numPr>
          <w:ilvl w:val="1"/>
          <w:numId w:val="3"/>
        </w:numPr>
        <w:autoSpaceDE w:val="0"/>
        <w:autoSpaceDN w:val="0"/>
        <w:adjustRightInd w:val="0"/>
        <w:spacing w:after="0" w:line="240" w:lineRule="auto"/>
        <w:ind w:hanging="502"/>
        <w:jc w:val="both"/>
        <w:rPr>
          <w:rFonts w:ascii="Times New Roman" w:eastAsia="Times New Roman" w:hAnsi="Times New Roman" w:cs="Times New Roman"/>
          <w:sz w:val="24"/>
          <w:szCs w:val="24"/>
          <w:lang w:eastAsia="lv-LV"/>
        </w:rPr>
      </w:pPr>
      <w:r w:rsidRPr="00667A64">
        <w:rPr>
          <w:rFonts w:ascii="Times New Roman" w:hAnsi="Times New Roman" w:cs="Times New Roman"/>
          <w:color w:val="000000"/>
          <w:sz w:val="24"/>
          <w:szCs w:val="24"/>
          <w:shd w:val="clear" w:color="auto" w:fill="FFFFFF"/>
        </w:rPr>
        <w:t>Nekustamais īpašums atrodas valsts aizsargājamā kultūras pieminekļa teritorijā (aizsargjosla), Rāznas Nacionālā parka teritorijā, ainaviski vērtīgajā teritorijā (TIN5) - Rāznas ezera un tā apkārtnes augstvērtīgā ainavu telpā, kā arī tas atrodas augstvērtīgi ainaviska ceļa posma malā un uz tā atrodas ielas sarkanā līnija (aizsargjosla).  </w:t>
      </w:r>
      <w:r w:rsidRPr="00667A64">
        <w:rPr>
          <w:rFonts w:ascii="Times New Roman" w:hAnsi="Times New Roman" w:cs="Times New Roman"/>
          <w:color w:val="000000"/>
          <w:sz w:val="24"/>
          <w:szCs w:val="24"/>
        </w:rPr>
        <w:t xml:space="preserve">Atbilstoši Rēzeknes novada pašvaldības </w:t>
      </w:r>
      <w:r w:rsidRPr="00512E3D">
        <w:rPr>
          <w:rFonts w:ascii="Times New Roman" w:hAnsi="Times New Roman" w:cs="Times New Roman"/>
          <w:sz w:val="24"/>
          <w:szCs w:val="24"/>
        </w:rPr>
        <w:t xml:space="preserve">2020.gada 1.oktobra saistošajiem noteikumiem Nr.69 “Rēzeknes novada teritorijas plānojuma teritorijas izmantošanas un apbūves noteikumi un grafiskā daļa” </w:t>
      </w:r>
      <w:r w:rsidRPr="00667A64">
        <w:rPr>
          <w:rFonts w:ascii="Times New Roman" w:hAnsi="Times New Roman" w:cs="Times New Roman"/>
          <w:color w:val="000000"/>
          <w:sz w:val="24"/>
          <w:szCs w:val="24"/>
        </w:rPr>
        <w:t>nekustamais īpašums “Zosna” (Parka iela 6, Zosna, Lūznavas pag., Rēzeknes novadā) atrodas šādās funkcionālajās zonās:</w:t>
      </w:r>
    </w:p>
    <w:p w14:paraId="38D77462" w14:textId="77777777" w:rsidR="002E477A" w:rsidRPr="00667A64" w:rsidRDefault="002E477A" w:rsidP="002E477A">
      <w:pPr>
        <w:pStyle w:val="ListParagraph"/>
        <w:numPr>
          <w:ilvl w:val="2"/>
          <w:numId w:val="3"/>
        </w:numPr>
        <w:autoSpaceDE w:val="0"/>
        <w:autoSpaceDN w:val="0"/>
        <w:adjustRightInd w:val="0"/>
        <w:spacing w:after="0" w:line="240" w:lineRule="auto"/>
        <w:ind w:left="1276"/>
        <w:jc w:val="both"/>
        <w:rPr>
          <w:rFonts w:ascii="Times New Roman" w:eastAsia="Times New Roman" w:hAnsi="Times New Roman" w:cs="Times New Roman"/>
          <w:sz w:val="24"/>
          <w:szCs w:val="24"/>
          <w:lang w:eastAsia="lv-LV"/>
        </w:rPr>
      </w:pPr>
      <w:r w:rsidRPr="00667A64">
        <w:rPr>
          <w:rFonts w:ascii="Times New Roman" w:hAnsi="Times New Roman" w:cs="Times New Roman"/>
          <w:color w:val="000000"/>
          <w:sz w:val="24"/>
          <w:szCs w:val="24"/>
        </w:rPr>
        <w:t>Publiskās apbūves teritorija (P1),</w:t>
      </w:r>
    </w:p>
    <w:p w14:paraId="3C98A4E6" w14:textId="77777777" w:rsidR="002E477A" w:rsidRPr="00667A64" w:rsidRDefault="002E477A" w:rsidP="002E477A">
      <w:pPr>
        <w:pStyle w:val="ListParagraph"/>
        <w:numPr>
          <w:ilvl w:val="2"/>
          <w:numId w:val="3"/>
        </w:numPr>
        <w:autoSpaceDE w:val="0"/>
        <w:autoSpaceDN w:val="0"/>
        <w:adjustRightInd w:val="0"/>
        <w:spacing w:after="0" w:line="240" w:lineRule="auto"/>
        <w:ind w:left="1276"/>
        <w:jc w:val="both"/>
        <w:rPr>
          <w:rFonts w:ascii="Times New Roman" w:eastAsia="Times New Roman" w:hAnsi="Times New Roman" w:cs="Times New Roman"/>
          <w:sz w:val="24"/>
          <w:szCs w:val="24"/>
          <w:lang w:eastAsia="lv-LV"/>
        </w:rPr>
      </w:pPr>
      <w:r w:rsidRPr="00667A64">
        <w:rPr>
          <w:rFonts w:ascii="Times New Roman" w:hAnsi="Times New Roman" w:cs="Times New Roman"/>
          <w:color w:val="000000"/>
          <w:sz w:val="24"/>
          <w:szCs w:val="24"/>
        </w:rPr>
        <w:t>Dabas un apstādījumu teritorija (DA1),</w:t>
      </w:r>
    </w:p>
    <w:p w14:paraId="46FAE877" w14:textId="77777777" w:rsidR="002E477A" w:rsidRPr="00667A64" w:rsidRDefault="002E477A" w:rsidP="002E477A">
      <w:pPr>
        <w:pStyle w:val="ListParagraph"/>
        <w:numPr>
          <w:ilvl w:val="2"/>
          <w:numId w:val="3"/>
        </w:numPr>
        <w:autoSpaceDE w:val="0"/>
        <w:autoSpaceDN w:val="0"/>
        <w:adjustRightInd w:val="0"/>
        <w:spacing w:after="0" w:line="240" w:lineRule="auto"/>
        <w:ind w:left="1276"/>
        <w:jc w:val="both"/>
        <w:rPr>
          <w:rFonts w:ascii="Times New Roman" w:eastAsia="Times New Roman" w:hAnsi="Times New Roman" w:cs="Times New Roman"/>
          <w:sz w:val="24"/>
          <w:szCs w:val="24"/>
          <w:lang w:eastAsia="lv-LV"/>
        </w:rPr>
      </w:pPr>
      <w:r w:rsidRPr="00667A64">
        <w:rPr>
          <w:rFonts w:ascii="Times New Roman" w:hAnsi="Times New Roman" w:cs="Times New Roman"/>
          <w:color w:val="000000"/>
          <w:sz w:val="24"/>
          <w:szCs w:val="24"/>
        </w:rPr>
        <w:t>Transporta infrastruktūras teritorija (TR),</w:t>
      </w:r>
    </w:p>
    <w:p w14:paraId="22B50010" w14:textId="77777777" w:rsidR="002E477A" w:rsidRPr="00667A64" w:rsidRDefault="002E477A" w:rsidP="002E477A">
      <w:pPr>
        <w:pStyle w:val="ListParagraph"/>
        <w:numPr>
          <w:ilvl w:val="2"/>
          <w:numId w:val="3"/>
        </w:numPr>
        <w:autoSpaceDE w:val="0"/>
        <w:autoSpaceDN w:val="0"/>
        <w:adjustRightInd w:val="0"/>
        <w:spacing w:after="0" w:line="240" w:lineRule="auto"/>
        <w:ind w:left="1276"/>
        <w:jc w:val="both"/>
        <w:rPr>
          <w:rFonts w:ascii="Times New Roman" w:eastAsia="Times New Roman" w:hAnsi="Times New Roman" w:cs="Times New Roman"/>
          <w:sz w:val="24"/>
          <w:szCs w:val="24"/>
          <w:lang w:eastAsia="lv-LV"/>
        </w:rPr>
      </w:pPr>
      <w:r w:rsidRPr="00667A64">
        <w:rPr>
          <w:rFonts w:ascii="Times New Roman" w:hAnsi="Times New Roman" w:cs="Times New Roman"/>
          <w:color w:val="000000"/>
          <w:sz w:val="24"/>
          <w:szCs w:val="24"/>
        </w:rPr>
        <w:t>Ūdeņu teritorija (Ū).</w:t>
      </w:r>
    </w:p>
    <w:bookmarkEnd w:id="0"/>
    <w:p w14:paraId="395DECF9" w14:textId="65598EC1" w:rsidR="00745B8B" w:rsidRDefault="00745B8B" w:rsidP="00745B8B">
      <w:pPr>
        <w:pStyle w:val="NormalWeb"/>
        <w:numPr>
          <w:ilvl w:val="1"/>
          <w:numId w:val="3"/>
        </w:numPr>
        <w:spacing w:before="0" w:beforeAutospacing="0" w:after="0" w:afterAutospacing="0"/>
        <w:ind w:hanging="502"/>
        <w:jc w:val="both"/>
      </w:pPr>
      <w:r>
        <w:rPr>
          <w:color w:val="000000"/>
        </w:rPr>
        <w:t>Izsoles uzvarētājam jān</w:t>
      </w:r>
      <w:r>
        <w:rPr>
          <w:color w:val="000000"/>
          <w:shd w:val="clear" w:color="auto" w:fill="FFFFFF"/>
        </w:rPr>
        <w:t>odrošina N</w:t>
      </w:r>
      <w:r>
        <w:rPr>
          <w:color w:val="000000"/>
        </w:rPr>
        <w:t>ekustama īpašuma</w:t>
      </w:r>
      <w:r>
        <w:rPr>
          <w:color w:val="000000"/>
          <w:shd w:val="clear" w:color="auto" w:fill="FFFFFF"/>
        </w:rPr>
        <w:t xml:space="preserve"> teritorijas sakārtošanu, labiekārtošanu, attīstot to kādā no Rēzeknes novada pašvaldības norādītajām jomām: tūrisms, kultūra, sociālā, veselības aprūpe, vai rekreācija. </w:t>
      </w:r>
    </w:p>
    <w:p w14:paraId="567917D0" w14:textId="77777777" w:rsidR="00A726C0" w:rsidRPr="00A726C0" w:rsidRDefault="00745B8B" w:rsidP="00A726C0">
      <w:pPr>
        <w:pStyle w:val="NormalWeb"/>
        <w:numPr>
          <w:ilvl w:val="1"/>
          <w:numId w:val="3"/>
        </w:numPr>
        <w:spacing w:before="0" w:beforeAutospacing="0" w:after="0" w:afterAutospacing="0"/>
        <w:ind w:hanging="502"/>
        <w:jc w:val="both"/>
      </w:pPr>
      <w:r>
        <w:rPr>
          <w:color w:val="000000"/>
        </w:rPr>
        <w:t>Izsoles uzvarētājam</w:t>
      </w:r>
      <w:r>
        <w:rPr>
          <w:color w:val="000000"/>
          <w:shd w:val="clear" w:color="auto" w:fill="FFFFFF"/>
        </w:rPr>
        <w:t xml:space="preserve"> jābūt finansiāli un organizatoriski spējīgam uzsākt un realizēt saimniecisko darbību izsoles objektā, lai 5 (piecu) gadu laikā ieguldītu investīcijas </w:t>
      </w:r>
      <w:r w:rsidRPr="00D72A4D">
        <w:rPr>
          <w:shd w:val="clear" w:color="auto" w:fill="FFFFFF"/>
        </w:rPr>
        <w:t xml:space="preserve">Nekustama īpašuma attīstībā vismaz EUR 1 000 000 (viens </w:t>
      </w:r>
      <w:r w:rsidR="00356E7A" w:rsidRPr="00D72A4D">
        <w:rPr>
          <w:shd w:val="clear" w:color="auto" w:fill="FFFFFF"/>
        </w:rPr>
        <w:t>miljons</w:t>
      </w:r>
      <w:r w:rsidRPr="00D72A4D">
        <w:rPr>
          <w:shd w:val="clear" w:color="auto" w:fill="FFFFFF"/>
        </w:rPr>
        <w:t xml:space="preserve"> euro)  apmērā.</w:t>
      </w:r>
    </w:p>
    <w:p w14:paraId="5DFDA5F8" w14:textId="15D73A91" w:rsidR="00745B8B" w:rsidRDefault="00745B8B" w:rsidP="00E51A1D">
      <w:pPr>
        <w:pStyle w:val="NormalWeb"/>
        <w:numPr>
          <w:ilvl w:val="1"/>
          <w:numId w:val="3"/>
        </w:numPr>
        <w:spacing w:before="0" w:beforeAutospacing="0" w:after="0" w:afterAutospacing="0"/>
        <w:ind w:hanging="502"/>
        <w:jc w:val="both"/>
      </w:pPr>
      <w:r w:rsidRPr="00745B8B">
        <w:rPr>
          <w:color w:val="000000"/>
        </w:rPr>
        <w:t>Izsoles uzvarētājam j</w:t>
      </w:r>
      <w:r w:rsidRPr="00745B8B">
        <w:rPr>
          <w:color w:val="000000"/>
          <w:shd w:val="clear" w:color="auto" w:fill="FFFFFF"/>
        </w:rPr>
        <w:t>ānodroši</w:t>
      </w:r>
      <w:r w:rsidRPr="00745B8B">
        <w:rPr>
          <w:color w:val="000000"/>
        </w:rPr>
        <w:t>na Nekustama īpašuma publisko pieejamību vismaz  ⅔ no parka un muižas ēkas platības, pārējos objektos - pēc saviem ieskatiem</w:t>
      </w:r>
      <w:r w:rsidR="00E51A1D">
        <w:t>.</w:t>
      </w:r>
    </w:p>
    <w:p w14:paraId="454A3AA7" w14:textId="4E0A13C2" w:rsidR="0016588F" w:rsidRPr="00A726C0" w:rsidRDefault="0016588F" w:rsidP="0016588F">
      <w:pPr>
        <w:pStyle w:val="NormalWeb"/>
        <w:numPr>
          <w:ilvl w:val="1"/>
          <w:numId w:val="3"/>
        </w:numPr>
        <w:spacing w:before="0" w:beforeAutospacing="0" w:after="0" w:afterAutospacing="0"/>
        <w:ind w:hanging="502"/>
        <w:jc w:val="both"/>
      </w:pPr>
      <w:r w:rsidRPr="00D72A4D">
        <w:t xml:space="preserve">Pretendents, kas vēlas </w:t>
      </w:r>
      <w:r w:rsidRPr="00B67954">
        <w:t xml:space="preserve">piedalīties izsolē sagatavo un nosūta </w:t>
      </w:r>
      <w:r w:rsidRPr="00B67954">
        <w:rPr>
          <w:shd w:val="clear" w:color="auto" w:fill="FFFFFF"/>
        </w:rPr>
        <w:t xml:space="preserve">Rēzeknes novada pašvaldībai uz </w:t>
      </w:r>
      <w:r w:rsidRPr="00A726C0">
        <w:rPr>
          <w:shd w:val="clear" w:color="auto" w:fill="FFFFFF"/>
        </w:rPr>
        <w:t xml:space="preserve">e-pastu: </w:t>
      </w:r>
      <w:hyperlink r:id="rId14" w:history="1">
        <w:r w:rsidRPr="00EC777A">
          <w:rPr>
            <w:rStyle w:val="Hyperlink"/>
            <w:shd w:val="clear" w:color="auto" w:fill="FFFFFF"/>
          </w:rPr>
          <w:t>iveta.ladna</w:t>
        </w:r>
        <w:r w:rsidRPr="00EC777A">
          <w:rPr>
            <w:rStyle w:val="Hyperlink"/>
          </w:rPr>
          <w:t>@rezeknesnovads.lv</w:t>
        </w:r>
      </w:hyperlink>
      <w:r w:rsidRPr="00D72A4D">
        <w:t xml:space="preserve"> Nekustama īpašuma 5 (piecu) gadu </w:t>
      </w:r>
      <w:r w:rsidRPr="00B67954">
        <w:t xml:space="preserve">attīstības </w:t>
      </w:r>
      <w:r w:rsidRPr="00D72A4D">
        <w:t>programmu, turpmāk tekstā - progr</w:t>
      </w:r>
      <w:r>
        <w:t>amma, norādot kādas aktivitātes</w:t>
      </w:r>
      <w:r w:rsidRPr="00D72A4D">
        <w:t xml:space="preserve"> </w:t>
      </w:r>
      <w:r>
        <w:t>(</w:t>
      </w:r>
      <w:r w:rsidRPr="00D72A4D">
        <w:t>darbības</w:t>
      </w:r>
      <w:r>
        <w:t>)</w:t>
      </w:r>
      <w:r w:rsidRPr="00D72A4D">
        <w:t xml:space="preserve"> un tām paredzētās </w:t>
      </w:r>
      <w:r w:rsidRPr="000E78E9">
        <w:t xml:space="preserve">izmaksas (Izsoles noteikumu pielikums Nr.3) šajā periodā </w:t>
      </w:r>
      <w:r w:rsidRPr="000E78E9">
        <w:rPr>
          <w:shd w:val="clear" w:color="auto" w:fill="FFFFFF"/>
        </w:rPr>
        <w:t>N</w:t>
      </w:r>
      <w:r w:rsidRPr="000E78E9">
        <w:t>ekustamajā īpašumā tiek plānotas</w:t>
      </w:r>
      <w:r w:rsidR="000E78E9">
        <w:t xml:space="preserve">. Kā arī iesniegt </w:t>
      </w:r>
      <w:r w:rsidRPr="00A726C0">
        <w:t>aizpild</w:t>
      </w:r>
      <w:r w:rsidR="000E78E9">
        <w:t>ī</w:t>
      </w:r>
      <w:r w:rsidRPr="00A726C0">
        <w:t>t</w:t>
      </w:r>
      <w:r w:rsidR="000E78E9">
        <w:t>u</w:t>
      </w:r>
      <w:r w:rsidRPr="00A726C0">
        <w:t xml:space="preserve"> Apliecinājumu </w:t>
      </w:r>
      <w:r w:rsidRPr="000E78E9">
        <w:t xml:space="preserve">(Izsoles noteikumu pielikumu Nr.1. vai </w:t>
      </w:r>
      <w:r w:rsidR="000E78E9" w:rsidRPr="000E78E9">
        <w:t xml:space="preserve">pielikumu </w:t>
      </w:r>
      <w:r w:rsidRPr="000E78E9">
        <w:t xml:space="preserve">Nr.2.) </w:t>
      </w:r>
      <w:r>
        <w:t>un atbilstoši Izsoles noteikumu 3.4</w:t>
      </w:r>
      <w:r w:rsidRPr="000E78E9">
        <w:t xml:space="preserve">.punktam norāda īpašuma publisko pieejamību vismaz  ⅔ no parka un muižas ēkas platības (Izsoles noteikumu pielikums Nr.4) </w:t>
      </w:r>
      <w:r w:rsidRPr="00A726C0">
        <w:t>nosūt</w:t>
      </w:r>
      <w:r>
        <w:t>a</w:t>
      </w:r>
      <w:r w:rsidRPr="00A726C0">
        <w:t xml:space="preserve"> uz e- pastu </w:t>
      </w:r>
      <w:hyperlink r:id="rId15" w:history="1">
        <w:r w:rsidRPr="00A726C0">
          <w:rPr>
            <w:rStyle w:val="Hyperlink"/>
          </w:rPr>
          <w:t>iveta.ladna@rezeknesnovads.lv</w:t>
        </w:r>
      </w:hyperlink>
      <w:r w:rsidRPr="00A726C0">
        <w:t>.</w:t>
      </w:r>
    </w:p>
    <w:p w14:paraId="74A793A3" w14:textId="56C61B94" w:rsidR="00745B8B" w:rsidRDefault="00745B8B" w:rsidP="00745B8B">
      <w:pPr>
        <w:pStyle w:val="NormalWeb"/>
        <w:numPr>
          <w:ilvl w:val="1"/>
          <w:numId w:val="3"/>
        </w:numPr>
        <w:spacing w:before="0" w:beforeAutospacing="0" w:after="0" w:afterAutospacing="0"/>
        <w:ind w:hanging="502"/>
        <w:jc w:val="both"/>
      </w:pPr>
      <w:r w:rsidRPr="00745B8B">
        <w:rPr>
          <w:color w:val="000000"/>
        </w:rPr>
        <w:t xml:space="preserve">Izsoles uzvarētājs Nekustamā īpašuma sakārtošanas, labiekārtošanas un </w:t>
      </w:r>
      <w:r w:rsidR="00507AA9" w:rsidRPr="0016588F">
        <w:t>attīstības</w:t>
      </w:r>
      <w:r w:rsidRPr="0016588F">
        <w:t xml:space="preserve"> programmu sastāda un tajā minētos darbus veic atbilstoši Latvijas Republikas likumam “Par </w:t>
      </w:r>
      <w:r w:rsidRPr="00745B8B">
        <w:rPr>
          <w:color w:val="000000"/>
        </w:rPr>
        <w:t>kultūras pieminekļu aizsardzību”.  </w:t>
      </w:r>
    </w:p>
    <w:p w14:paraId="105FF2F0" w14:textId="59922C17" w:rsidR="00745B8B" w:rsidRPr="0016588F" w:rsidRDefault="00745B8B" w:rsidP="00745B8B">
      <w:pPr>
        <w:pStyle w:val="NormalWeb"/>
        <w:numPr>
          <w:ilvl w:val="1"/>
          <w:numId w:val="3"/>
        </w:numPr>
        <w:spacing w:before="0" w:beforeAutospacing="0" w:after="0" w:afterAutospacing="0"/>
        <w:ind w:hanging="502"/>
        <w:jc w:val="both"/>
      </w:pPr>
      <w:r w:rsidRPr="00745B8B">
        <w:rPr>
          <w:color w:val="000000"/>
        </w:rPr>
        <w:t xml:space="preserve">Izsoles uzvarētājs Nekustamajā īpašumā nepieciešamo </w:t>
      </w:r>
      <w:r w:rsidRPr="0016588F">
        <w:t xml:space="preserve">inženiertīklu izveidi vai esošo tīklu atjaunošanu nodrošina par saviem </w:t>
      </w:r>
      <w:r w:rsidR="00BB0793" w:rsidRPr="0016588F">
        <w:t xml:space="preserve">naudas </w:t>
      </w:r>
      <w:r w:rsidRPr="0016588F">
        <w:t>līdzekļiem. </w:t>
      </w:r>
    </w:p>
    <w:p w14:paraId="56321894" w14:textId="1624CB1A" w:rsidR="00745B8B" w:rsidRDefault="00745B8B" w:rsidP="00745B8B">
      <w:pPr>
        <w:pStyle w:val="NormalWeb"/>
        <w:numPr>
          <w:ilvl w:val="1"/>
          <w:numId w:val="3"/>
        </w:numPr>
        <w:spacing w:before="0" w:beforeAutospacing="0" w:after="0" w:afterAutospacing="0"/>
        <w:ind w:hanging="502"/>
        <w:jc w:val="both"/>
      </w:pPr>
      <w:r w:rsidRPr="0016588F">
        <w:t xml:space="preserve">Izsoles uzvarētājam nav tiesību jebkādā veidā tālāk atsavināt Nekustamo īpašumu vai tā daļu bez Rēzeknes novada pašvaldības </w:t>
      </w:r>
      <w:r w:rsidR="00507AA9" w:rsidRPr="0016588F">
        <w:t xml:space="preserve">domes </w:t>
      </w:r>
      <w:r w:rsidR="00BB0793" w:rsidRPr="0016588F">
        <w:t xml:space="preserve">rakstiskas </w:t>
      </w:r>
      <w:r w:rsidR="00507AA9" w:rsidRPr="0016588F">
        <w:t>piekrišanas</w:t>
      </w:r>
      <w:r w:rsidRPr="0016588F">
        <w:t xml:space="preserve">. </w:t>
      </w:r>
      <w:r w:rsidRPr="00745B8B">
        <w:rPr>
          <w:color w:val="000000"/>
        </w:rPr>
        <w:t>Šajā punktā minētais apgrūtinājums tiks ietverts Nekustamā īpašuma Pirkuma līgumā, kā arī atsavināšanas aizliegums reģistrējams zemesgrāmatā.</w:t>
      </w:r>
    </w:p>
    <w:p w14:paraId="249F3410" w14:textId="77777777" w:rsidR="00745B8B" w:rsidRDefault="00745B8B" w:rsidP="00745B8B">
      <w:pPr>
        <w:pStyle w:val="NormalWeb"/>
        <w:numPr>
          <w:ilvl w:val="1"/>
          <w:numId w:val="3"/>
        </w:numPr>
        <w:spacing w:before="0" w:beforeAutospacing="0" w:after="0" w:afterAutospacing="0"/>
        <w:ind w:hanging="502"/>
        <w:jc w:val="both"/>
      </w:pPr>
      <w:r w:rsidRPr="00745B8B">
        <w:rPr>
          <w:color w:val="000000"/>
        </w:rPr>
        <w:t xml:space="preserve">Izsoles organizatoram ir tiesības veikt programmas īstenošanas pārbaudi, </w:t>
      </w:r>
      <w:r w:rsidRPr="00B67954">
        <w:t>ne retāk kā reizi gadā (vai atbilstoši Pirkuma līgumam pievienotajam grafikam), līdz atpakaļ</w:t>
      </w:r>
      <w:r w:rsidRPr="00745B8B">
        <w:rPr>
          <w:color w:val="000000"/>
        </w:rPr>
        <w:t>pirkuma tiesību termiņa beigām.</w:t>
      </w:r>
    </w:p>
    <w:p w14:paraId="7459DFF5" w14:textId="0589F2CB" w:rsidR="00745B8B" w:rsidRPr="00745B8B" w:rsidRDefault="00745B8B" w:rsidP="00745B8B">
      <w:pPr>
        <w:pStyle w:val="NormalWeb"/>
        <w:numPr>
          <w:ilvl w:val="1"/>
          <w:numId w:val="3"/>
        </w:numPr>
        <w:spacing w:before="0" w:beforeAutospacing="0" w:after="0" w:afterAutospacing="0"/>
        <w:ind w:hanging="502"/>
        <w:jc w:val="both"/>
      </w:pPr>
      <w:r w:rsidRPr="00745B8B">
        <w:rPr>
          <w:color w:val="000000"/>
        </w:rPr>
        <w:t xml:space="preserve">Pārdevējam ir Nekustamā īpašuma atpakaļpirkuma tiesības, kas kā apgrūtinājums tiek ierakstītas zemesgrāmatā un kas tiek noteiktas, ja Pircējs nav izpildījis Rēzeknes novada </w:t>
      </w:r>
      <w:r w:rsidRPr="00745B8B">
        <w:rPr>
          <w:color w:val="000000"/>
        </w:rPr>
        <w:lastRenderedPageBreak/>
        <w:t xml:space="preserve">pašvaldības nekustamā īpašuma </w:t>
      </w:r>
      <w:r w:rsidR="0045100B">
        <w:rPr>
          <w:color w:val="000000"/>
        </w:rPr>
        <w:t>“</w:t>
      </w:r>
      <w:r w:rsidRPr="00745B8B">
        <w:rPr>
          <w:color w:val="000000"/>
        </w:rPr>
        <w:t>Zosna</w:t>
      </w:r>
      <w:r w:rsidR="0045100B">
        <w:rPr>
          <w:color w:val="000000"/>
        </w:rPr>
        <w:t>”</w:t>
      </w:r>
      <w:r w:rsidRPr="00745B8B">
        <w:rPr>
          <w:color w:val="000000"/>
        </w:rPr>
        <w:t xml:space="preserve">, </w:t>
      </w:r>
      <w:r w:rsidR="0045100B">
        <w:rPr>
          <w:color w:val="000000"/>
        </w:rPr>
        <w:t xml:space="preserve">kas atrodas </w:t>
      </w:r>
      <w:r w:rsidRPr="00745B8B">
        <w:rPr>
          <w:color w:val="000000"/>
        </w:rPr>
        <w:t>Parka ielā 6, Zosnā, Lūznavas pagast</w:t>
      </w:r>
      <w:r w:rsidR="0045100B">
        <w:rPr>
          <w:color w:val="000000"/>
        </w:rPr>
        <w:t>ā</w:t>
      </w:r>
      <w:r w:rsidRPr="00745B8B">
        <w:rPr>
          <w:color w:val="000000"/>
        </w:rPr>
        <w:t>, Rēzeknes novad</w:t>
      </w:r>
      <w:r w:rsidR="0045100B">
        <w:rPr>
          <w:color w:val="000000"/>
        </w:rPr>
        <w:t>ā</w:t>
      </w:r>
      <w:r w:rsidRPr="00745B8B">
        <w:rPr>
          <w:color w:val="000000"/>
        </w:rPr>
        <w:t xml:space="preserve">, kadastra Nr.7868 006 0032, izsoles noteikumu  3.2., 3.3., 3.6., 3.7. apakšpunktos vai Pirkuma līgumā noteiktos </w:t>
      </w:r>
      <w:r w:rsidR="006B63F9">
        <w:rPr>
          <w:color w:val="000000"/>
        </w:rPr>
        <w:t>Nekustamā īpašuma</w:t>
      </w:r>
      <w:r w:rsidRPr="00745B8B">
        <w:rPr>
          <w:color w:val="000000"/>
        </w:rPr>
        <w:t xml:space="preserve"> </w:t>
      </w:r>
      <w:r w:rsidR="006B63F9">
        <w:rPr>
          <w:color w:val="000000"/>
        </w:rPr>
        <w:t>attīstības nosacījumi</w:t>
      </w:r>
      <w:r>
        <w:rPr>
          <w:color w:val="000000"/>
        </w:rPr>
        <w:t>.</w:t>
      </w:r>
    </w:p>
    <w:p w14:paraId="570D40C9" w14:textId="401DAE26" w:rsidR="00745B8B" w:rsidRPr="00745B8B" w:rsidRDefault="00745B8B" w:rsidP="00745B8B">
      <w:pPr>
        <w:pStyle w:val="NormalWeb"/>
        <w:numPr>
          <w:ilvl w:val="1"/>
          <w:numId w:val="3"/>
        </w:numPr>
        <w:spacing w:before="0" w:beforeAutospacing="0" w:after="0" w:afterAutospacing="0"/>
        <w:ind w:hanging="502"/>
        <w:jc w:val="both"/>
      </w:pPr>
      <w:r w:rsidRPr="00745B8B">
        <w:rPr>
          <w:color w:val="000000"/>
        </w:rPr>
        <w:t>Realizējot atpakaļpirkuma tiesības, Nekustamā īpašuma cena atpakaļpirkuma līgumā tiek noteikta atbilstoši aktuālajam tirgus vērtējumam, bet ne dārgāk par atpakaļpirkuma procesa iestāšanās laikā noteikto tirgus vērtību, kas sastāda 36</w:t>
      </w:r>
      <w:r w:rsidR="0045100B">
        <w:rPr>
          <w:color w:val="000000"/>
        </w:rPr>
        <w:t xml:space="preserve"> </w:t>
      </w:r>
      <w:r w:rsidR="00586011">
        <w:rPr>
          <w:color w:val="000000"/>
        </w:rPr>
        <w:t>700</w:t>
      </w:r>
      <w:r w:rsidRPr="00745B8B">
        <w:rPr>
          <w:color w:val="000000"/>
        </w:rPr>
        <w:t>,00</w:t>
      </w:r>
      <w:r w:rsidRPr="00745B8B">
        <w:rPr>
          <w:i/>
          <w:iCs/>
          <w:color w:val="000000"/>
        </w:rPr>
        <w:t xml:space="preserve"> </w:t>
      </w:r>
      <w:r w:rsidRPr="00745B8B">
        <w:rPr>
          <w:color w:val="000000"/>
        </w:rPr>
        <w:t>EUR</w:t>
      </w:r>
      <w:r w:rsidRPr="00745B8B">
        <w:rPr>
          <w:i/>
          <w:iCs/>
          <w:color w:val="000000"/>
        </w:rPr>
        <w:t xml:space="preserve"> </w:t>
      </w:r>
      <w:r w:rsidRPr="00745B8B">
        <w:rPr>
          <w:color w:val="000000"/>
        </w:rPr>
        <w:t xml:space="preserve">(trīsdesmit seši tūkstoši </w:t>
      </w:r>
      <w:r w:rsidR="00586011">
        <w:rPr>
          <w:color w:val="000000"/>
        </w:rPr>
        <w:t>septiņi</w:t>
      </w:r>
      <w:r w:rsidRPr="00745B8B">
        <w:rPr>
          <w:color w:val="000000"/>
        </w:rPr>
        <w:t xml:space="preserve"> simti e</w:t>
      </w:r>
      <w:r w:rsidR="0045100B">
        <w:rPr>
          <w:color w:val="000000"/>
        </w:rPr>
        <w:t>u</w:t>
      </w:r>
      <w:r w:rsidRPr="00745B8B">
        <w:rPr>
          <w:color w:val="000000"/>
        </w:rPr>
        <w:t>ro, 00 centi).</w:t>
      </w:r>
      <w:r w:rsidRPr="00745B8B">
        <w:rPr>
          <w:i/>
          <w:iCs/>
          <w:color w:val="000000"/>
        </w:rPr>
        <w:t> </w:t>
      </w:r>
    </w:p>
    <w:p w14:paraId="100A6570" w14:textId="59309F36" w:rsidR="00745B8B" w:rsidRPr="00DB6096" w:rsidRDefault="00745B8B" w:rsidP="00DB6096">
      <w:pPr>
        <w:pStyle w:val="NormalWeb"/>
        <w:numPr>
          <w:ilvl w:val="1"/>
          <w:numId w:val="3"/>
        </w:numPr>
        <w:spacing w:before="0" w:beforeAutospacing="0" w:after="0" w:afterAutospacing="0"/>
        <w:ind w:hanging="502"/>
        <w:jc w:val="both"/>
      </w:pPr>
      <w:r w:rsidRPr="00745B8B">
        <w:rPr>
          <w:color w:val="000000"/>
        </w:rPr>
        <w:t>Pašvaldība atpakaļpirkuma tiesības ir tiesīga realizēt 5 (piecus) gadus no Pirkuma līguma noslēgšanas.</w:t>
      </w:r>
      <w:r w:rsidRPr="00745B8B">
        <w:rPr>
          <w:color w:val="FF0000"/>
        </w:rPr>
        <w:br/>
      </w:r>
    </w:p>
    <w:p w14:paraId="35BCDA71" w14:textId="190A427A" w:rsidR="00C112ED" w:rsidRPr="00E10207" w:rsidRDefault="00C112ED" w:rsidP="00E10207">
      <w:pPr>
        <w:pStyle w:val="ListParagraph"/>
        <w:numPr>
          <w:ilvl w:val="0"/>
          <w:numId w:val="3"/>
        </w:numPr>
        <w:suppressAutoHyphens/>
        <w:spacing w:after="0" w:line="240" w:lineRule="auto"/>
        <w:jc w:val="center"/>
        <w:rPr>
          <w:rFonts w:ascii="Times New Roman" w:hAnsi="Times New Roman" w:cs="Times New Roman"/>
          <w:b/>
          <w:bCs/>
          <w:sz w:val="24"/>
          <w:szCs w:val="24"/>
          <w:lang w:eastAsia="lv-LV"/>
        </w:rPr>
      </w:pPr>
      <w:r w:rsidRPr="00E10207">
        <w:rPr>
          <w:rFonts w:ascii="Times New Roman" w:hAnsi="Times New Roman" w:cs="Times New Roman"/>
          <w:b/>
          <w:bCs/>
          <w:sz w:val="24"/>
          <w:szCs w:val="24"/>
          <w:lang w:eastAsia="lv-LV"/>
        </w:rPr>
        <w:t>Izsoles dalībnieki</w:t>
      </w:r>
    </w:p>
    <w:p w14:paraId="3F017502" w14:textId="1637D936" w:rsidR="00104C8E" w:rsidRPr="00ED7D9E" w:rsidRDefault="00C112ED" w:rsidP="00104C8E">
      <w:pPr>
        <w:numPr>
          <w:ilvl w:val="1"/>
          <w:numId w:val="3"/>
        </w:numPr>
        <w:spacing w:after="0" w:line="240" w:lineRule="auto"/>
        <w:ind w:left="426" w:hanging="568"/>
        <w:jc w:val="both"/>
        <w:rPr>
          <w:rFonts w:ascii="Times New Roman" w:hAnsi="Times New Roman" w:cs="Times New Roman"/>
          <w:sz w:val="24"/>
          <w:szCs w:val="24"/>
        </w:rPr>
      </w:pPr>
      <w:r w:rsidRPr="00104C8E">
        <w:rPr>
          <w:rFonts w:ascii="Times New Roman" w:hAnsi="Times New Roman" w:cs="Times New Roman"/>
          <w:sz w:val="24"/>
          <w:szCs w:val="24"/>
        </w:rPr>
        <w:t xml:space="preserve">Par izsoles dalībnieku var kļūt jebkura fiziska vai juridiska persona, kurai ir tiesības iegūt Latvijas Republikā nekustamo īpašumu, un kura līdz </w:t>
      </w:r>
      <w:r w:rsidR="00104C8E" w:rsidRPr="00104C8E">
        <w:rPr>
          <w:rFonts w:ascii="Times New Roman" w:hAnsi="Times New Roman" w:cs="Times New Roman"/>
          <w:sz w:val="24"/>
          <w:szCs w:val="24"/>
        </w:rPr>
        <w:t xml:space="preserve">reģistrācijas brīdim ir iemaksājusi šo </w:t>
      </w:r>
      <w:r w:rsidR="00104C8E" w:rsidRPr="00ED7D9E">
        <w:rPr>
          <w:rFonts w:ascii="Times New Roman" w:hAnsi="Times New Roman" w:cs="Times New Roman"/>
          <w:sz w:val="24"/>
          <w:szCs w:val="24"/>
        </w:rPr>
        <w:t>noteikumu 1.</w:t>
      </w:r>
      <w:r w:rsidR="00396FF6" w:rsidRPr="00ED7D9E">
        <w:rPr>
          <w:rFonts w:ascii="Times New Roman" w:hAnsi="Times New Roman" w:cs="Times New Roman"/>
          <w:sz w:val="24"/>
          <w:szCs w:val="24"/>
        </w:rPr>
        <w:t>4</w:t>
      </w:r>
      <w:r w:rsidR="00104C8E" w:rsidRPr="00ED7D9E">
        <w:rPr>
          <w:rFonts w:ascii="Times New Roman" w:hAnsi="Times New Roman" w:cs="Times New Roman"/>
          <w:sz w:val="24"/>
          <w:szCs w:val="24"/>
        </w:rPr>
        <w:t xml:space="preserve">.punktā minēto nodrošinājuma naudu, ir iesniegusi Pretendenta rakstisku apliecinājumu par gatavību un spēju </w:t>
      </w:r>
      <w:r w:rsidR="00104C8E" w:rsidRPr="005E78F7">
        <w:rPr>
          <w:rFonts w:ascii="Times New Roman" w:hAnsi="Times New Roman" w:cs="Times New Roman"/>
          <w:sz w:val="24"/>
          <w:szCs w:val="24"/>
        </w:rPr>
        <w:t>izpildīt izsoles noteikumu 3.sadaļas “</w:t>
      </w:r>
      <w:r w:rsidR="00B12CED" w:rsidRPr="005E78F7">
        <w:rPr>
          <w:rFonts w:ascii="Times New Roman" w:hAnsi="Times New Roman" w:cs="Times New Roman"/>
          <w:sz w:val="24"/>
          <w:szCs w:val="24"/>
        </w:rPr>
        <w:t>Nekustamā īpašuma attīstības nosacījumi</w:t>
      </w:r>
      <w:r w:rsidR="00104C8E" w:rsidRPr="005E78F7">
        <w:rPr>
          <w:rFonts w:ascii="Times New Roman" w:hAnsi="Times New Roman" w:cs="Times New Roman"/>
          <w:sz w:val="24"/>
          <w:szCs w:val="24"/>
        </w:rPr>
        <w:t>” prasības</w:t>
      </w:r>
      <w:r w:rsidR="00547F97" w:rsidRPr="005E78F7">
        <w:rPr>
          <w:rFonts w:ascii="Times New Roman" w:hAnsi="Times New Roman" w:cs="Times New Roman"/>
          <w:sz w:val="24"/>
          <w:szCs w:val="24"/>
        </w:rPr>
        <w:t>, iesniedz Izsoles noteikumu pielikumu Nr.3 un</w:t>
      </w:r>
      <w:r w:rsidR="00104C8E" w:rsidRPr="005E78F7">
        <w:rPr>
          <w:rFonts w:ascii="Times New Roman" w:hAnsi="Times New Roman" w:cs="Times New Roman"/>
          <w:sz w:val="24"/>
          <w:szCs w:val="24"/>
        </w:rPr>
        <w:t xml:space="preserve"> </w:t>
      </w:r>
      <w:bookmarkStart w:id="2" w:name="_Hlk140049591"/>
      <w:r w:rsidR="00104C8E" w:rsidRPr="005E78F7">
        <w:rPr>
          <w:rFonts w:ascii="Times New Roman" w:hAnsi="Times New Roman" w:cs="Times New Roman"/>
          <w:sz w:val="24"/>
          <w:szCs w:val="24"/>
        </w:rPr>
        <w:t xml:space="preserve">Apliecinājumu (Izsoles noteikumu </w:t>
      </w:r>
      <w:r w:rsidR="005B7606" w:rsidRPr="005E78F7">
        <w:rPr>
          <w:rFonts w:ascii="Times New Roman" w:hAnsi="Times New Roman" w:cs="Times New Roman"/>
          <w:sz w:val="24"/>
          <w:szCs w:val="24"/>
        </w:rPr>
        <w:t>pielikumu Nr.</w:t>
      </w:r>
      <w:r w:rsidR="00104C8E" w:rsidRPr="005E78F7">
        <w:rPr>
          <w:rFonts w:ascii="Times New Roman" w:hAnsi="Times New Roman" w:cs="Times New Roman"/>
          <w:sz w:val="24"/>
          <w:szCs w:val="24"/>
        </w:rPr>
        <w:t xml:space="preserve">1. vai </w:t>
      </w:r>
      <w:r w:rsidR="005B7606" w:rsidRPr="005E78F7">
        <w:rPr>
          <w:rFonts w:ascii="Times New Roman" w:hAnsi="Times New Roman" w:cs="Times New Roman"/>
          <w:sz w:val="24"/>
          <w:szCs w:val="24"/>
        </w:rPr>
        <w:t>Nr.</w:t>
      </w:r>
      <w:r w:rsidR="00104C8E" w:rsidRPr="005E78F7">
        <w:rPr>
          <w:rFonts w:ascii="Times New Roman" w:hAnsi="Times New Roman" w:cs="Times New Roman"/>
          <w:sz w:val="24"/>
          <w:szCs w:val="24"/>
        </w:rPr>
        <w:t xml:space="preserve">2.) </w:t>
      </w:r>
      <w:r w:rsidR="00ED7D9E" w:rsidRPr="005E78F7">
        <w:rPr>
          <w:rFonts w:ascii="Times New Roman" w:hAnsi="Times New Roman" w:cs="Times New Roman"/>
          <w:sz w:val="24"/>
          <w:szCs w:val="24"/>
        </w:rPr>
        <w:t xml:space="preserve">un atbilstoši Izsoles noteikumu 3.4.punktam norāda īpašuma publisko pieejamību vismaz  ⅔ no parka un muižas ēkas platības (Izsoles noteikumu pielikums Nr.4) </w:t>
      </w:r>
      <w:r w:rsidR="00104C8E" w:rsidRPr="00ED7D9E">
        <w:rPr>
          <w:rFonts w:ascii="Times New Roman" w:hAnsi="Times New Roman" w:cs="Times New Roman"/>
          <w:sz w:val="24"/>
          <w:szCs w:val="24"/>
        </w:rPr>
        <w:t xml:space="preserve">nosūtot uz e- pastu </w:t>
      </w:r>
      <w:hyperlink r:id="rId16" w:history="1">
        <w:r w:rsidR="00396FF6" w:rsidRPr="00ED7D9E">
          <w:rPr>
            <w:rStyle w:val="Hyperlink"/>
            <w:rFonts w:ascii="Times New Roman" w:hAnsi="Times New Roman" w:cs="Times New Roman"/>
            <w:sz w:val="24"/>
            <w:szCs w:val="24"/>
          </w:rPr>
          <w:t>iveta.ladna@rezeknesnovads.lv</w:t>
        </w:r>
      </w:hyperlink>
      <w:r w:rsidR="0098234E" w:rsidRPr="00ED7D9E">
        <w:rPr>
          <w:rStyle w:val="Hyperlink"/>
          <w:rFonts w:ascii="Times New Roman" w:hAnsi="Times New Roman" w:cs="Times New Roman"/>
          <w:sz w:val="24"/>
          <w:szCs w:val="24"/>
        </w:rPr>
        <w:t xml:space="preserve">. </w:t>
      </w:r>
      <w:r w:rsidR="0098234E" w:rsidRPr="00ED7D9E">
        <w:rPr>
          <w:rStyle w:val="Hyperlink"/>
          <w:rFonts w:ascii="Times New Roman" w:hAnsi="Times New Roman" w:cs="Times New Roman"/>
          <w:color w:val="auto"/>
          <w:sz w:val="24"/>
          <w:szCs w:val="24"/>
          <w:u w:val="none"/>
        </w:rPr>
        <w:t>Pēc šo dokumentu iesniegšanas, izsoles dalībnieks tiek</w:t>
      </w:r>
      <w:r w:rsidR="00104C8E" w:rsidRPr="00ED7D9E">
        <w:rPr>
          <w:rFonts w:ascii="Times New Roman" w:hAnsi="Times New Roman" w:cs="Times New Roman"/>
          <w:sz w:val="24"/>
          <w:szCs w:val="24"/>
        </w:rPr>
        <w:t xml:space="preserve"> autorizēt</w:t>
      </w:r>
      <w:r w:rsidR="0098234E" w:rsidRPr="00ED7D9E">
        <w:rPr>
          <w:rFonts w:ascii="Times New Roman" w:hAnsi="Times New Roman" w:cs="Times New Roman"/>
          <w:sz w:val="24"/>
          <w:szCs w:val="24"/>
        </w:rPr>
        <w:t>s</w:t>
      </w:r>
      <w:r w:rsidR="00104C8E" w:rsidRPr="00ED7D9E">
        <w:rPr>
          <w:rFonts w:ascii="Times New Roman" w:hAnsi="Times New Roman" w:cs="Times New Roman"/>
          <w:sz w:val="24"/>
          <w:szCs w:val="24"/>
        </w:rPr>
        <w:t xml:space="preserve"> dalībai izsolē.</w:t>
      </w:r>
    </w:p>
    <w:bookmarkEnd w:id="2"/>
    <w:p w14:paraId="35F2A94A" w14:textId="77777777" w:rsidR="00104C8E" w:rsidRPr="00104C8E" w:rsidRDefault="00104C8E" w:rsidP="00104C8E">
      <w:pPr>
        <w:numPr>
          <w:ilvl w:val="1"/>
          <w:numId w:val="3"/>
        </w:numPr>
        <w:spacing w:after="0" w:line="240" w:lineRule="auto"/>
        <w:ind w:left="426" w:hanging="568"/>
        <w:jc w:val="both"/>
        <w:rPr>
          <w:rFonts w:ascii="Times New Roman" w:hAnsi="Times New Roman" w:cs="Times New Roman"/>
          <w:sz w:val="24"/>
          <w:szCs w:val="24"/>
        </w:rPr>
      </w:pPr>
      <w:r w:rsidRPr="00ED7D9E">
        <w:rPr>
          <w:rFonts w:ascii="Times New Roman" w:hAnsi="Times New Roman" w:cs="Times New Roman"/>
          <w:sz w:val="24"/>
          <w:szCs w:val="24"/>
        </w:rPr>
        <w:t>Izsoles dalībniekam nedrīkst būt pasludināta maksātnespēja, tiem nav uzsākts likvidācijas process, to saimnieciskā darbība nav apturēta vai pārtraukta, vai nav uzsākta tiesvedība par darbības izbeigšanu, maksātnespēju</w:t>
      </w:r>
      <w:r w:rsidRPr="00104C8E">
        <w:rPr>
          <w:rFonts w:ascii="Times New Roman" w:hAnsi="Times New Roman" w:cs="Times New Roman"/>
          <w:sz w:val="24"/>
          <w:szCs w:val="24"/>
        </w:rPr>
        <w:t xml:space="preserve"> vai bankrotu.</w:t>
      </w:r>
    </w:p>
    <w:p w14:paraId="39555460" w14:textId="77777777" w:rsidR="00104C8E" w:rsidRPr="00104C8E" w:rsidRDefault="00104C8E" w:rsidP="00104C8E">
      <w:pPr>
        <w:numPr>
          <w:ilvl w:val="1"/>
          <w:numId w:val="3"/>
        </w:numPr>
        <w:spacing w:after="0" w:line="240" w:lineRule="auto"/>
        <w:ind w:left="426" w:hanging="568"/>
        <w:jc w:val="both"/>
        <w:rPr>
          <w:rFonts w:ascii="Times New Roman" w:hAnsi="Times New Roman" w:cs="Times New Roman"/>
          <w:sz w:val="24"/>
          <w:szCs w:val="24"/>
        </w:rPr>
      </w:pPr>
      <w:r w:rsidRPr="00104C8E">
        <w:rPr>
          <w:rFonts w:ascii="Times New Roman" w:hAnsi="Times New Roman" w:cs="Times New Roman"/>
          <w:sz w:val="24"/>
          <w:szCs w:val="24"/>
        </w:rPr>
        <w:t>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w:t>
      </w:r>
    </w:p>
    <w:p w14:paraId="30AAF651" w14:textId="1992AE36" w:rsidR="00C112ED" w:rsidRPr="00C112ED" w:rsidRDefault="00C112ED" w:rsidP="00104C8E">
      <w:pPr>
        <w:pStyle w:val="Default"/>
        <w:ind w:left="360"/>
        <w:jc w:val="both"/>
        <w:rPr>
          <w:b/>
          <w:bCs/>
        </w:rPr>
      </w:pPr>
    </w:p>
    <w:p w14:paraId="29B83C65" w14:textId="77777777" w:rsidR="00C112ED" w:rsidRPr="00C112ED" w:rsidRDefault="00C112ED" w:rsidP="00E10207">
      <w:pPr>
        <w:numPr>
          <w:ilvl w:val="0"/>
          <w:numId w:val="3"/>
        </w:numPr>
        <w:spacing w:after="0" w:line="240" w:lineRule="auto"/>
        <w:jc w:val="center"/>
        <w:rPr>
          <w:rFonts w:ascii="Times New Roman" w:hAnsi="Times New Roman" w:cs="Times New Roman"/>
          <w:b/>
          <w:bCs/>
          <w:sz w:val="24"/>
          <w:szCs w:val="24"/>
          <w:lang w:eastAsia="lv-LV"/>
        </w:rPr>
      </w:pPr>
      <w:r w:rsidRPr="00C112ED">
        <w:rPr>
          <w:rFonts w:ascii="Times New Roman" w:hAnsi="Times New Roman" w:cs="Times New Roman"/>
          <w:b/>
          <w:bCs/>
          <w:sz w:val="24"/>
          <w:szCs w:val="24"/>
          <w:lang w:eastAsia="lv-LV"/>
        </w:rPr>
        <w:t>Izsoles pretendentu reģistrācija Izsoļu dalībnieku reģistrā</w:t>
      </w:r>
    </w:p>
    <w:p w14:paraId="1BF1C6A9" w14:textId="7E6461C1" w:rsidR="00C112ED" w:rsidRPr="00C112ED" w:rsidRDefault="00C112ED" w:rsidP="00E10207">
      <w:pPr>
        <w:pStyle w:val="Default"/>
        <w:numPr>
          <w:ilvl w:val="1"/>
          <w:numId w:val="3"/>
        </w:numPr>
        <w:ind w:left="426" w:hanging="425"/>
        <w:jc w:val="both"/>
      </w:pPr>
      <w:r w:rsidRPr="00C112ED">
        <w:rPr>
          <w:color w:val="auto"/>
        </w:rPr>
        <w:t>Pretendentu pieteikšanās notiek no 202</w:t>
      </w:r>
      <w:r>
        <w:rPr>
          <w:color w:val="auto"/>
        </w:rPr>
        <w:t>4</w:t>
      </w:r>
      <w:r w:rsidRPr="00C112ED">
        <w:rPr>
          <w:color w:val="auto"/>
        </w:rPr>
        <w:t xml:space="preserve">.gada </w:t>
      </w:r>
      <w:r w:rsidR="005E78F7">
        <w:rPr>
          <w:color w:val="auto"/>
        </w:rPr>
        <w:t>1.aprīļa</w:t>
      </w:r>
      <w:r w:rsidRPr="00C112ED">
        <w:rPr>
          <w:color w:val="auto"/>
        </w:rPr>
        <w:t xml:space="preserve"> plkst. 13:00 līdz 202</w:t>
      </w:r>
      <w:r>
        <w:rPr>
          <w:color w:val="auto"/>
        </w:rPr>
        <w:t>4</w:t>
      </w:r>
      <w:r w:rsidRPr="00C112ED">
        <w:rPr>
          <w:color w:val="auto"/>
        </w:rPr>
        <w:t xml:space="preserve">.gada </w:t>
      </w:r>
      <w:r w:rsidR="005E78F7">
        <w:rPr>
          <w:color w:val="auto"/>
        </w:rPr>
        <w:t xml:space="preserve">21.aprīlim </w:t>
      </w:r>
      <w:r w:rsidRPr="00C112ED">
        <w:rPr>
          <w:color w:val="auto"/>
        </w:rPr>
        <w:t xml:space="preserve">plkst.23:59 </w:t>
      </w:r>
      <w:bookmarkStart w:id="3" w:name="_Hlk42890522"/>
      <w:r w:rsidRPr="00C112ED">
        <w:rPr>
          <w:color w:val="auto"/>
        </w:rPr>
        <w:t>elektronisko</w:t>
      </w:r>
      <w:r w:rsidRPr="00C112ED">
        <w:t xml:space="preserve"> izsoļu vietnē </w:t>
      </w:r>
      <w:bookmarkEnd w:id="3"/>
      <w:r w:rsidRPr="00C112ED">
        <w:rPr>
          <w:rStyle w:val="Hyperlink"/>
        </w:rPr>
        <w:fldChar w:fldCharType="begin"/>
      </w:r>
      <w:r w:rsidRPr="00C112ED">
        <w:rPr>
          <w:rStyle w:val="Hyperlink"/>
        </w:rPr>
        <w:instrText xml:space="preserve"> HYPERLINK "https://izsoles.ta.gov.lv" </w:instrText>
      </w:r>
      <w:r w:rsidRPr="00C112ED">
        <w:rPr>
          <w:rStyle w:val="Hyperlink"/>
        </w:rPr>
      </w:r>
      <w:r w:rsidRPr="00C112ED">
        <w:rPr>
          <w:rStyle w:val="Hyperlink"/>
        </w:rPr>
        <w:fldChar w:fldCharType="separate"/>
      </w:r>
      <w:r w:rsidRPr="00C112ED">
        <w:rPr>
          <w:rStyle w:val="Hyperlink"/>
        </w:rPr>
        <w:t>https://izsoles.ta.gov.lv</w:t>
      </w:r>
      <w:r w:rsidRPr="00C112ED">
        <w:rPr>
          <w:rStyle w:val="Hyperlink"/>
        </w:rPr>
        <w:fldChar w:fldCharType="end"/>
      </w:r>
      <w:r w:rsidRPr="00C112ED">
        <w:t xml:space="preserve"> uzturētā izsoļu dalībnieku reģistrā pēc oficiāla paziņojuma par izsoli publicēšanas Latvijas Republikas oficiālajā izdevumā “Latvijas Vēstnesis” tīmekļa vietnē </w:t>
      </w:r>
      <w:hyperlink r:id="rId17" w:history="1">
        <w:r w:rsidRPr="00C112ED">
          <w:rPr>
            <w:rStyle w:val="Hyperlink"/>
          </w:rPr>
          <w:t>www.vestnesis.lv</w:t>
        </w:r>
      </w:hyperlink>
      <w:r w:rsidRPr="00C112ED">
        <w:t xml:space="preserve">  </w:t>
      </w:r>
    </w:p>
    <w:p w14:paraId="255EFE50" w14:textId="77777777" w:rsidR="00C112ED" w:rsidRPr="00C112ED" w:rsidRDefault="00C112ED" w:rsidP="00E10207">
      <w:pPr>
        <w:pStyle w:val="Default"/>
        <w:numPr>
          <w:ilvl w:val="1"/>
          <w:numId w:val="3"/>
        </w:numPr>
        <w:jc w:val="both"/>
      </w:pPr>
      <w:r w:rsidRPr="00C112ED">
        <w:t xml:space="preserve">Izsoles pretendenti - fiziskas personas, kuras vēlas savā vai cita vārdā vai juridiskās personas vārdā pieteikties izsolei, elektronisko izsoļu vietnē </w:t>
      </w:r>
      <w:hyperlink r:id="rId18" w:history="1">
        <w:r w:rsidRPr="00C112ED">
          <w:rPr>
            <w:rStyle w:val="Hyperlink"/>
          </w:rPr>
          <w:t>https://izsoles.ta.gov.lv</w:t>
        </w:r>
      </w:hyperlink>
      <w:r w:rsidRPr="00C112ED">
        <w:t xml:space="preserve">  norāda: </w:t>
      </w:r>
    </w:p>
    <w:p w14:paraId="484F1063" w14:textId="77777777" w:rsidR="00C112ED" w:rsidRPr="00C112ED" w:rsidRDefault="00C112ED" w:rsidP="00E10207">
      <w:pPr>
        <w:pStyle w:val="Default"/>
        <w:numPr>
          <w:ilvl w:val="2"/>
          <w:numId w:val="3"/>
        </w:numPr>
        <w:jc w:val="both"/>
      </w:pPr>
      <w:r w:rsidRPr="00C112ED">
        <w:t xml:space="preserve">Fiziska persona: </w:t>
      </w:r>
    </w:p>
    <w:p w14:paraId="1C349131" w14:textId="77777777" w:rsidR="00C112ED" w:rsidRPr="00C112ED" w:rsidRDefault="00C112ED" w:rsidP="00E10207">
      <w:pPr>
        <w:pStyle w:val="Default"/>
        <w:numPr>
          <w:ilvl w:val="3"/>
          <w:numId w:val="3"/>
        </w:numPr>
        <w:ind w:left="1418"/>
        <w:jc w:val="both"/>
      </w:pPr>
      <w:r w:rsidRPr="00C112ED">
        <w:t xml:space="preserve">Vārdu, uzvārdu; </w:t>
      </w:r>
    </w:p>
    <w:p w14:paraId="27B2B582" w14:textId="77777777" w:rsidR="00C112ED" w:rsidRPr="00C112ED" w:rsidRDefault="00C112ED" w:rsidP="00E10207">
      <w:pPr>
        <w:pStyle w:val="Default"/>
        <w:numPr>
          <w:ilvl w:val="3"/>
          <w:numId w:val="3"/>
        </w:numPr>
        <w:ind w:left="1418"/>
        <w:jc w:val="both"/>
      </w:pPr>
      <w:r w:rsidRPr="00C112ED">
        <w:t xml:space="preserve">Personas kodu vai dzimšanas datumu (persona, kurai nav piešķirts personas kods); </w:t>
      </w:r>
    </w:p>
    <w:p w14:paraId="0DE9F241" w14:textId="77777777" w:rsidR="00C112ED" w:rsidRPr="00C112ED" w:rsidRDefault="00C112ED" w:rsidP="00E10207">
      <w:pPr>
        <w:pStyle w:val="Default"/>
        <w:numPr>
          <w:ilvl w:val="3"/>
          <w:numId w:val="3"/>
        </w:numPr>
        <w:ind w:left="1418"/>
        <w:jc w:val="both"/>
      </w:pPr>
      <w:r w:rsidRPr="00C112ED">
        <w:t xml:space="preserve">Kontaktadresi; </w:t>
      </w:r>
    </w:p>
    <w:p w14:paraId="791FB57B" w14:textId="77777777" w:rsidR="00C112ED" w:rsidRPr="00C112ED" w:rsidRDefault="00C112ED" w:rsidP="00E10207">
      <w:pPr>
        <w:pStyle w:val="Default"/>
        <w:numPr>
          <w:ilvl w:val="3"/>
          <w:numId w:val="3"/>
        </w:numPr>
        <w:ind w:left="1418"/>
        <w:jc w:val="both"/>
      </w:pPr>
      <w:r w:rsidRPr="00C112ED">
        <w:t xml:space="preserve">Norēķinu rekvizītus (kredītiestādes konta numurs, uz kuru personai atmaksājama nodrošinājuma summa); </w:t>
      </w:r>
    </w:p>
    <w:p w14:paraId="50823102" w14:textId="77777777" w:rsidR="00C112ED" w:rsidRPr="00C112ED" w:rsidRDefault="00C112ED" w:rsidP="00E10207">
      <w:pPr>
        <w:pStyle w:val="Default"/>
        <w:numPr>
          <w:ilvl w:val="3"/>
          <w:numId w:val="3"/>
        </w:numPr>
        <w:ind w:left="1418"/>
        <w:jc w:val="both"/>
      </w:pPr>
      <w:r w:rsidRPr="00C112ED">
        <w:t xml:space="preserve">Personas papildu kontaktinformāciju – elektroniskā pasta adresi un tālruņa numuru (ja tāds ir). </w:t>
      </w:r>
    </w:p>
    <w:p w14:paraId="2D9F0759" w14:textId="77777777" w:rsidR="00C112ED" w:rsidRPr="00C112ED" w:rsidRDefault="00C112ED" w:rsidP="00E10207">
      <w:pPr>
        <w:pStyle w:val="Default"/>
        <w:numPr>
          <w:ilvl w:val="2"/>
          <w:numId w:val="3"/>
        </w:numPr>
        <w:jc w:val="both"/>
      </w:pPr>
      <w:r w:rsidRPr="00C112ED">
        <w:t xml:space="preserve"> Fiziska persona, kura pārstāv citu fizisku vai juridisku personu, papildus punktā norādītajam, sniedz informāciju par: </w:t>
      </w:r>
    </w:p>
    <w:p w14:paraId="48E9B135" w14:textId="77777777" w:rsidR="00C112ED" w:rsidRPr="00C112ED" w:rsidRDefault="00C112ED" w:rsidP="00E10207">
      <w:pPr>
        <w:pStyle w:val="Default"/>
        <w:numPr>
          <w:ilvl w:val="3"/>
          <w:numId w:val="3"/>
        </w:numPr>
        <w:ind w:hanging="862"/>
        <w:jc w:val="both"/>
      </w:pPr>
      <w:r w:rsidRPr="00C112ED">
        <w:t xml:space="preserve">Pārstāvamās personas veidu; </w:t>
      </w:r>
    </w:p>
    <w:p w14:paraId="484009DB" w14:textId="77777777" w:rsidR="00C112ED" w:rsidRPr="00C112ED" w:rsidRDefault="00C112ED" w:rsidP="00E10207">
      <w:pPr>
        <w:pStyle w:val="Default"/>
        <w:numPr>
          <w:ilvl w:val="3"/>
          <w:numId w:val="3"/>
        </w:numPr>
        <w:ind w:hanging="862"/>
        <w:jc w:val="both"/>
      </w:pPr>
      <w:r w:rsidRPr="00C112ED">
        <w:t xml:space="preserve">Vārdu, uzvārdu fiziskai personai vai nosaukumu juridiskai personai; </w:t>
      </w:r>
    </w:p>
    <w:p w14:paraId="5BC6FAF6" w14:textId="77777777" w:rsidR="00C112ED" w:rsidRPr="00C112ED" w:rsidRDefault="00C112ED" w:rsidP="00E10207">
      <w:pPr>
        <w:pStyle w:val="Default"/>
        <w:numPr>
          <w:ilvl w:val="3"/>
          <w:numId w:val="3"/>
        </w:numPr>
        <w:ind w:hanging="862"/>
        <w:jc w:val="both"/>
      </w:pPr>
      <w:r w:rsidRPr="00C112ED">
        <w:t xml:space="preserve">Personas kodu vai dzimšanas datumu (ārzemniekam) fiziskai personai vai reģistrācijas numuru juridiskai personai; </w:t>
      </w:r>
    </w:p>
    <w:p w14:paraId="7B96987D" w14:textId="77777777" w:rsidR="00C112ED" w:rsidRPr="00C112ED" w:rsidRDefault="00C112ED" w:rsidP="00E10207">
      <w:pPr>
        <w:pStyle w:val="Default"/>
        <w:numPr>
          <w:ilvl w:val="3"/>
          <w:numId w:val="3"/>
        </w:numPr>
        <w:ind w:left="1418"/>
        <w:jc w:val="both"/>
      </w:pPr>
      <w:r w:rsidRPr="00C112ED">
        <w:t xml:space="preserve">Kontaktadresi; </w:t>
      </w:r>
    </w:p>
    <w:p w14:paraId="49F9CA55" w14:textId="77777777" w:rsidR="00C112ED" w:rsidRPr="00C112ED" w:rsidRDefault="00C112ED" w:rsidP="00E10207">
      <w:pPr>
        <w:pStyle w:val="Default"/>
        <w:numPr>
          <w:ilvl w:val="3"/>
          <w:numId w:val="3"/>
        </w:numPr>
        <w:ind w:left="1418"/>
        <w:jc w:val="both"/>
      </w:pPr>
      <w:r w:rsidRPr="00C112ED">
        <w:lastRenderedPageBreak/>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0ED3FABF" w14:textId="77777777" w:rsidR="00C112ED" w:rsidRPr="00C112ED" w:rsidRDefault="00C112ED" w:rsidP="00E10207">
      <w:pPr>
        <w:pStyle w:val="Default"/>
        <w:numPr>
          <w:ilvl w:val="3"/>
          <w:numId w:val="3"/>
        </w:numPr>
        <w:ind w:left="1418"/>
        <w:jc w:val="both"/>
      </w:pPr>
      <w:r w:rsidRPr="00C112ED">
        <w:t xml:space="preserve">Informāciju par pilnvarojuma apjomu (pārstāvības tiesības konkrētai izsolei, vairākām konkrētām izsolēm, uz noteiktu laiku, pastāvīgi); </w:t>
      </w:r>
    </w:p>
    <w:p w14:paraId="4397D864" w14:textId="77777777" w:rsidR="00C112ED" w:rsidRPr="00C112ED" w:rsidRDefault="00C112ED" w:rsidP="00E10207">
      <w:pPr>
        <w:pStyle w:val="Default"/>
        <w:numPr>
          <w:ilvl w:val="1"/>
          <w:numId w:val="3"/>
        </w:numPr>
        <w:jc w:val="both"/>
      </w:pPr>
      <w:r w:rsidRPr="00C112ED">
        <w:t xml:space="preserve">Reģistrējoties Izsoļu dalībnieku reģistrā, persona iepazīstas ar elektronisko izsoļu vietnes lietošanas noteikumiem un apliecina noteikumu ievērošanu, kā arī par sevi sniegto datu pareizību. </w:t>
      </w:r>
    </w:p>
    <w:p w14:paraId="33554CAB" w14:textId="77777777" w:rsidR="00C112ED" w:rsidRPr="00C112ED" w:rsidRDefault="00C112ED" w:rsidP="00E10207">
      <w:pPr>
        <w:pStyle w:val="Default"/>
        <w:numPr>
          <w:ilvl w:val="1"/>
          <w:numId w:val="3"/>
        </w:numPr>
        <w:jc w:val="both"/>
      </w:pPr>
      <w:r w:rsidRPr="00C112ED">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9" w:history="1">
        <w:r w:rsidRPr="00C112ED">
          <w:rPr>
            <w:rStyle w:val="Hyperlink"/>
          </w:rPr>
          <w:t>www.latvija.lv</w:t>
        </w:r>
      </w:hyperlink>
      <w:r w:rsidRPr="00C112ED">
        <w:t xml:space="preserve">  piedāvātajiem identifikācijas līdzekļiem. </w:t>
      </w:r>
    </w:p>
    <w:p w14:paraId="6A6B1BE1" w14:textId="77777777" w:rsidR="00C112ED" w:rsidRPr="00C112ED" w:rsidRDefault="00C112ED" w:rsidP="00E10207">
      <w:pPr>
        <w:pStyle w:val="Default"/>
        <w:numPr>
          <w:ilvl w:val="1"/>
          <w:numId w:val="3"/>
        </w:numPr>
        <w:jc w:val="both"/>
      </w:pPr>
      <w:r w:rsidRPr="00C112ED">
        <w:t>Reģistrēts lietotājs, kurš vēlas piedalīties izsludinātajā izsolē, elektronisko izsoļu vietnē nosūta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2A1965D3" w14:textId="77777777" w:rsidR="00C112ED" w:rsidRPr="00C112ED" w:rsidRDefault="00C112ED" w:rsidP="00E10207">
      <w:pPr>
        <w:pStyle w:val="Default"/>
        <w:numPr>
          <w:ilvl w:val="1"/>
          <w:numId w:val="3"/>
        </w:numPr>
        <w:jc w:val="both"/>
        <w:rPr>
          <w:color w:val="auto"/>
        </w:rPr>
      </w:pPr>
      <w:r w:rsidRPr="00C112ED">
        <w:rPr>
          <w:color w:val="auto"/>
        </w:rPr>
        <w:t>Izsoles rīkotājs autorizē izsoles pretendentu, kurš izpildījis izsoles priekšnoteikumus, dalībai izsolē 7 (septiņu) dienu laikā, izmantojot elektronisko izsoļu vietnē pieejamo rīku.</w:t>
      </w:r>
    </w:p>
    <w:p w14:paraId="2B641663" w14:textId="77777777" w:rsidR="00C112ED" w:rsidRPr="00C112ED" w:rsidRDefault="00C112ED" w:rsidP="00E10207">
      <w:pPr>
        <w:pStyle w:val="Default"/>
        <w:numPr>
          <w:ilvl w:val="1"/>
          <w:numId w:val="3"/>
        </w:numPr>
        <w:jc w:val="both"/>
        <w:rPr>
          <w:color w:val="auto"/>
        </w:rPr>
      </w:pPr>
      <w:r w:rsidRPr="00C112ED">
        <w:rPr>
          <w:color w:val="auto"/>
        </w:rPr>
        <w:t>Informāciju par autorizēšanu dalībai izsolē izsoles rīkotājs reģistrētam lietotājam nosūta elektroniski uz elektronisko izsoļu vietnē reģistrētam lietotājam izveidoto kontu.</w:t>
      </w:r>
    </w:p>
    <w:p w14:paraId="39BB996D" w14:textId="77777777" w:rsidR="00C112ED" w:rsidRPr="00C112ED" w:rsidRDefault="00C112ED" w:rsidP="00E10207">
      <w:pPr>
        <w:pStyle w:val="Default"/>
        <w:numPr>
          <w:ilvl w:val="1"/>
          <w:numId w:val="3"/>
        </w:numPr>
        <w:jc w:val="both"/>
        <w:rPr>
          <w:color w:val="auto"/>
        </w:rPr>
      </w:pPr>
      <w:r w:rsidRPr="00C112ED">
        <w:rPr>
          <w:color w:val="auto"/>
        </w:rPr>
        <w:t>Autorizējot personu izsolei, katram solītājam elektronisko izsoļu vietnes sistēma automātiski izveido unikālu identifikatoru.</w:t>
      </w:r>
    </w:p>
    <w:p w14:paraId="6CF9ACAF" w14:textId="77777777" w:rsidR="00C112ED" w:rsidRPr="00C112ED" w:rsidRDefault="00C112ED" w:rsidP="00E10207">
      <w:pPr>
        <w:pStyle w:val="Default"/>
        <w:numPr>
          <w:ilvl w:val="1"/>
          <w:numId w:val="3"/>
        </w:numPr>
        <w:jc w:val="both"/>
        <w:rPr>
          <w:color w:val="auto"/>
        </w:rPr>
      </w:pPr>
      <w:r w:rsidRPr="00C112ED">
        <w:rPr>
          <w:color w:val="auto"/>
        </w:rPr>
        <w:t xml:space="preserve"> Izsoles pretendents netiek reģistrēts, ja:</w:t>
      </w:r>
    </w:p>
    <w:p w14:paraId="4162975B" w14:textId="77777777" w:rsidR="00C112ED" w:rsidRPr="00C112ED" w:rsidRDefault="00C112ED" w:rsidP="00E10207">
      <w:pPr>
        <w:pStyle w:val="Default"/>
        <w:numPr>
          <w:ilvl w:val="2"/>
          <w:numId w:val="3"/>
        </w:numPr>
        <w:ind w:left="1134"/>
        <w:jc w:val="both"/>
        <w:rPr>
          <w:color w:val="auto"/>
        </w:rPr>
      </w:pPr>
      <w:r w:rsidRPr="00C112ED">
        <w:rPr>
          <w:color w:val="auto"/>
        </w:rPr>
        <w:t xml:space="preserve"> nav vēl iestājies vai ir beidzies pretendentu reģistrācijas termiņš;</w:t>
      </w:r>
    </w:p>
    <w:p w14:paraId="7E55598B" w14:textId="2CC481D2" w:rsidR="00C112ED" w:rsidRPr="00C112ED" w:rsidRDefault="00C112ED" w:rsidP="00E10207">
      <w:pPr>
        <w:pStyle w:val="Default"/>
        <w:numPr>
          <w:ilvl w:val="2"/>
          <w:numId w:val="3"/>
        </w:numPr>
        <w:ind w:left="1134"/>
        <w:jc w:val="both"/>
        <w:rPr>
          <w:color w:val="auto"/>
        </w:rPr>
      </w:pPr>
      <w:r w:rsidRPr="00C112ED">
        <w:rPr>
          <w:color w:val="auto"/>
        </w:rPr>
        <w:t xml:space="preserve">ja nav izpildīti visi šo noteikumu </w:t>
      </w:r>
      <w:r w:rsidR="005B7606">
        <w:rPr>
          <w:color w:val="auto"/>
        </w:rPr>
        <w:t>5</w:t>
      </w:r>
      <w:r w:rsidRPr="00C112ED">
        <w:rPr>
          <w:color w:val="auto"/>
        </w:rPr>
        <w:t xml:space="preserve">.2.1.punktā vai </w:t>
      </w:r>
      <w:r w:rsidR="005B7606">
        <w:rPr>
          <w:color w:val="auto"/>
        </w:rPr>
        <w:t>5</w:t>
      </w:r>
      <w:r w:rsidRPr="00C112ED">
        <w:rPr>
          <w:color w:val="auto"/>
        </w:rPr>
        <w:t>.2.2.punktā minētie norādījumi;</w:t>
      </w:r>
    </w:p>
    <w:p w14:paraId="2B592162" w14:textId="68F759B5" w:rsidR="00C112ED" w:rsidRPr="00C112ED" w:rsidRDefault="00C112ED" w:rsidP="00E10207">
      <w:pPr>
        <w:pStyle w:val="Default"/>
        <w:numPr>
          <w:ilvl w:val="2"/>
          <w:numId w:val="3"/>
        </w:numPr>
        <w:ind w:left="1134"/>
        <w:jc w:val="both"/>
        <w:rPr>
          <w:color w:val="auto"/>
        </w:rPr>
      </w:pPr>
      <w:r w:rsidRPr="00C112ED">
        <w:rPr>
          <w:color w:val="auto"/>
        </w:rPr>
        <w:t xml:space="preserve">konstatēts, ka pretendentam ir izsoles noteikumu </w:t>
      </w:r>
      <w:r w:rsidR="000C2693">
        <w:rPr>
          <w:color w:val="auto"/>
        </w:rPr>
        <w:t>4.2</w:t>
      </w:r>
      <w:r w:rsidRPr="00C112ED">
        <w:rPr>
          <w:color w:val="auto"/>
        </w:rPr>
        <w:t>.punktā minētās parādsaistības;</w:t>
      </w:r>
    </w:p>
    <w:p w14:paraId="1562780F" w14:textId="7FE55A86" w:rsidR="00C112ED" w:rsidRDefault="00C112ED" w:rsidP="00E10207">
      <w:pPr>
        <w:pStyle w:val="Default"/>
        <w:numPr>
          <w:ilvl w:val="2"/>
          <w:numId w:val="3"/>
        </w:numPr>
        <w:ind w:left="1134"/>
        <w:jc w:val="both"/>
        <w:rPr>
          <w:color w:val="auto"/>
        </w:rPr>
      </w:pPr>
      <w:r w:rsidRPr="00C112ED">
        <w:rPr>
          <w:color w:val="auto"/>
        </w:rPr>
        <w:t xml:space="preserve"> fiziskā vai juridiskā persona saskaņā ar spēkā esošajiem normatīvajiem aktiem nevar iegūt savā īpašumā zemi</w:t>
      </w:r>
      <w:r w:rsidR="005B7606">
        <w:rPr>
          <w:color w:val="auto"/>
        </w:rPr>
        <w:t>,</w:t>
      </w:r>
    </w:p>
    <w:p w14:paraId="455CEA81" w14:textId="63E07B4B" w:rsidR="005B7606" w:rsidRPr="00C112ED" w:rsidRDefault="005B7606" w:rsidP="00E10207">
      <w:pPr>
        <w:pStyle w:val="Default"/>
        <w:numPr>
          <w:ilvl w:val="2"/>
          <w:numId w:val="3"/>
        </w:numPr>
        <w:ind w:left="1134"/>
        <w:jc w:val="both"/>
        <w:rPr>
          <w:color w:val="auto"/>
        </w:rPr>
      </w:pPr>
      <w:r w:rsidRPr="00B12CED">
        <w:t xml:space="preserve">Pretendenta </w:t>
      </w:r>
      <w:r>
        <w:t xml:space="preserve">nav iesniedzis </w:t>
      </w:r>
      <w:r w:rsidRPr="00B12CED">
        <w:t xml:space="preserve">rakstisku apliecinājumu par gatavību un spēju izpildīt </w:t>
      </w:r>
      <w:r w:rsidRPr="002D5489">
        <w:t>izsoles</w:t>
      </w:r>
      <w:r w:rsidRPr="00B12CED">
        <w:t xml:space="preserve"> noteikumu 3.sadaļas “Nekustamā īpašuma attīstības nosacījumi”</w:t>
      </w:r>
      <w:r w:rsidR="008D7C48" w:rsidRPr="008D7C48">
        <w:rPr>
          <w:color w:val="auto"/>
        </w:rPr>
        <w:t xml:space="preserve"> </w:t>
      </w:r>
      <w:r w:rsidR="008D7C48">
        <w:rPr>
          <w:color w:val="auto"/>
        </w:rPr>
        <w:t>(</w:t>
      </w:r>
      <w:r w:rsidR="008D7C48" w:rsidRPr="00174A0B">
        <w:rPr>
          <w:color w:val="auto"/>
        </w:rPr>
        <w:t xml:space="preserve">Izsoles noteikumu </w:t>
      </w:r>
      <w:r w:rsidR="008D7C48" w:rsidRPr="005E78F7">
        <w:rPr>
          <w:color w:val="auto"/>
        </w:rPr>
        <w:t>pielikum</w:t>
      </w:r>
      <w:r w:rsidR="008D7C48">
        <w:rPr>
          <w:color w:val="auto"/>
        </w:rPr>
        <w:t>s</w:t>
      </w:r>
      <w:r w:rsidR="008D7C48" w:rsidRPr="005E78F7">
        <w:rPr>
          <w:color w:val="auto"/>
        </w:rPr>
        <w:t xml:space="preserve"> Nr.3</w:t>
      </w:r>
      <w:r w:rsidR="008D7C48">
        <w:rPr>
          <w:color w:val="auto"/>
        </w:rPr>
        <w:t>)</w:t>
      </w:r>
      <w:r w:rsidRPr="00B12CED">
        <w:t xml:space="preserve"> prasības, aizpildot Apliecinājumu </w:t>
      </w:r>
      <w:r w:rsidRPr="00174A0B">
        <w:rPr>
          <w:color w:val="auto"/>
        </w:rPr>
        <w:t xml:space="preserve">(Izsoles noteikumu pielikumu </w:t>
      </w:r>
      <w:r>
        <w:rPr>
          <w:color w:val="auto"/>
        </w:rPr>
        <w:t>Nr.</w:t>
      </w:r>
      <w:r w:rsidRPr="00174A0B">
        <w:rPr>
          <w:color w:val="auto"/>
        </w:rPr>
        <w:t xml:space="preserve">1. vai </w:t>
      </w:r>
      <w:r>
        <w:rPr>
          <w:color w:val="auto"/>
        </w:rPr>
        <w:t>Nr.</w:t>
      </w:r>
      <w:r w:rsidRPr="00174A0B">
        <w:rPr>
          <w:color w:val="auto"/>
        </w:rPr>
        <w:t>2.)</w:t>
      </w:r>
    </w:p>
    <w:p w14:paraId="7DA4878D" w14:textId="77777777" w:rsidR="00C112ED" w:rsidRPr="00C112ED" w:rsidRDefault="00C112ED" w:rsidP="00E10207">
      <w:pPr>
        <w:pStyle w:val="Default"/>
        <w:numPr>
          <w:ilvl w:val="1"/>
          <w:numId w:val="3"/>
        </w:numPr>
        <w:ind w:left="567" w:hanging="567"/>
        <w:jc w:val="both"/>
        <w:rPr>
          <w:color w:val="auto"/>
        </w:rPr>
      </w:pPr>
      <w:r w:rsidRPr="00C112ED">
        <w:rPr>
          <w:color w:val="auto"/>
        </w:rPr>
        <w:t>Izsoles rīkotāji nav tiesīgi līdz izsoles sākumam sniegt informāciju par izsoles pretendentiem.</w:t>
      </w:r>
    </w:p>
    <w:p w14:paraId="5C08FCF3" w14:textId="69466D23" w:rsidR="00C112ED" w:rsidRPr="00667A64" w:rsidRDefault="00C112ED" w:rsidP="00E10207">
      <w:pPr>
        <w:pStyle w:val="Default"/>
        <w:numPr>
          <w:ilvl w:val="1"/>
          <w:numId w:val="3"/>
        </w:numPr>
        <w:ind w:left="567" w:hanging="567"/>
        <w:jc w:val="both"/>
      </w:pPr>
      <w:r w:rsidRPr="00667A64">
        <w:rPr>
          <w:bCs/>
          <w:color w:val="auto"/>
        </w:rPr>
        <w:t xml:space="preserve">Izsoles pretendentam pirms reģistrācijas izsolei ir tiesības iepazīties ar objektu, tā tehniskajiem rādītājiem – dokumentiem, kuri raksturo pārdodamo objektu un ir izsoles rīkotāja rīcībā, iepriekš sazinoties ar </w:t>
      </w:r>
      <w:r w:rsidR="00E14E96">
        <w:rPr>
          <w:bCs/>
          <w:color w:val="auto"/>
        </w:rPr>
        <w:t>iestādes “</w:t>
      </w:r>
      <w:r w:rsidR="00667A64">
        <w:rPr>
          <w:shd w:val="clear" w:color="auto" w:fill="FFFFFF"/>
        </w:rPr>
        <w:t>Maltas apvienības pārvalde</w:t>
      </w:r>
      <w:r w:rsidR="00E14E96">
        <w:rPr>
          <w:shd w:val="clear" w:color="auto" w:fill="FFFFFF"/>
        </w:rPr>
        <w:t>”</w:t>
      </w:r>
      <w:r w:rsidR="00667A64">
        <w:rPr>
          <w:shd w:val="clear" w:color="auto" w:fill="FFFFFF"/>
        </w:rPr>
        <w:t xml:space="preserve"> vadītāja vietnieku saimnieciskajos jautājumos Gati Pučku mob.t.20221846.</w:t>
      </w:r>
    </w:p>
    <w:p w14:paraId="379AEFD7" w14:textId="77777777" w:rsidR="00667A64" w:rsidRPr="00C112ED" w:rsidRDefault="00667A64" w:rsidP="00667A64">
      <w:pPr>
        <w:pStyle w:val="Default"/>
        <w:ind w:left="567"/>
        <w:jc w:val="both"/>
      </w:pPr>
    </w:p>
    <w:p w14:paraId="5FDCE0F9" w14:textId="77777777" w:rsidR="00C112ED" w:rsidRPr="00C112ED" w:rsidRDefault="00C112ED" w:rsidP="00E10207">
      <w:pPr>
        <w:numPr>
          <w:ilvl w:val="0"/>
          <w:numId w:val="3"/>
        </w:numPr>
        <w:spacing w:after="0" w:line="240" w:lineRule="auto"/>
        <w:jc w:val="center"/>
        <w:rPr>
          <w:rFonts w:ascii="Times New Roman" w:hAnsi="Times New Roman" w:cs="Times New Roman"/>
          <w:b/>
          <w:bCs/>
          <w:sz w:val="24"/>
          <w:szCs w:val="24"/>
          <w:lang w:eastAsia="lv-LV"/>
        </w:rPr>
      </w:pPr>
      <w:r w:rsidRPr="00C112ED">
        <w:rPr>
          <w:rFonts w:ascii="Times New Roman" w:hAnsi="Times New Roman" w:cs="Times New Roman"/>
          <w:b/>
          <w:bCs/>
          <w:sz w:val="24"/>
          <w:szCs w:val="24"/>
          <w:lang w:eastAsia="lv-LV"/>
        </w:rPr>
        <w:t>Izsoles norise</w:t>
      </w:r>
    </w:p>
    <w:p w14:paraId="37AFA379" w14:textId="09446BC0" w:rsidR="00C112ED" w:rsidRPr="00C112ED" w:rsidRDefault="00C112ED" w:rsidP="00E10207">
      <w:pPr>
        <w:pStyle w:val="Default"/>
        <w:numPr>
          <w:ilvl w:val="1"/>
          <w:numId w:val="3"/>
        </w:numPr>
        <w:jc w:val="both"/>
        <w:rPr>
          <w:color w:val="auto"/>
        </w:rPr>
      </w:pPr>
      <w:r w:rsidRPr="00C112ED">
        <w:t xml:space="preserve">Izsole sākas elektronisko izsoļu vietnē </w:t>
      </w:r>
      <w:hyperlink r:id="rId20" w:history="1">
        <w:r w:rsidRPr="00C112ED">
          <w:rPr>
            <w:rStyle w:val="Hyperlink"/>
          </w:rPr>
          <w:t>https://izsoles.ta.gov.lv</w:t>
        </w:r>
      </w:hyperlink>
      <w:r w:rsidRPr="00C112ED">
        <w:t xml:space="preserve"> </w:t>
      </w:r>
      <w:r w:rsidRPr="00C112ED">
        <w:rPr>
          <w:color w:val="auto"/>
        </w:rPr>
        <w:t>202</w:t>
      </w:r>
      <w:r>
        <w:rPr>
          <w:color w:val="auto"/>
        </w:rPr>
        <w:t>4</w:t>
      </w:r>
      <w:r w:rsidRPr="00C112ED">
        <w:rPr>
          <w:color w:val="auto"/>
        </w:rPr>
        <w:t xml:space="preserve">.gada </w:t>
      </w:r>
      <w:r w:rsidR="005E78F7">
        <w:rPr>
          <w:color w:val="auto"/>
        </w:rPr>
        <w:t xml:space="preserve">1.aprīļa </w:t>
      </w:r>
      <w:r w:rsidRPr="00C112ED">
        <w:rPr>
          <w:color w:val="auto"/>
        </w:rPr>
        <w:t>plkst.13:00 un noslēdzas 202</w:t>
      </w:r>
      <w:r>
        <w:rPr>
          <w:color w:val="auto"/>
        </w:rPr>
        <w:t>4</w:t>
      </w:r>
      <w:r w:rsidRPr="00C112ED">
        <w:rPr>
          <w:color w:val="auto"/>
        </w:rPr>
        <w:t>.ga</w:t>
      </w:r>
      <w:r>
        <w:rPr>
          <w:color w:val="auto"/>
        </w:rPr>
        <w:t xml:space="preserve">da </w:t>
      </w:r>
      <w:r w:rsidR="005E78F7">
        <w:rPr>
          <w:color w:val="auto"/>
        </w:rPr>
        <w:t xml:space="preserve">2.maijā </w:t>
      </w:r>
      <w:r w:rsidRPr="00C112ED">
        <w:rPr>
          <w:color w:val="auto"/>
        </w:rPr>
        <w:t xml:space="preserve">plkst.13:00. </w:t>
      </w:r>
    </w:p>
    <w:p w14:paraId="681F2BD3" w14:textId="77777777" w:rsidR="00C112ED" w:rsidRPr="00C112ED" w:rsidRDefault="00C112ED" w:rsidP="00E10207">
      <w:pPr>
        <w:pStyle w:val="Default"/>
        <w:numPr>
          <w:ilvl w:val="1"/>
          <w:numId w:val="3"/>
        </w:numPr>
        <w:jc w:val="both"/>
        <w:rPr>
          <w:color w:val="FF0000"/>
        </w:rPr>
      </w:pPr>
      <w:r w:rsidRPr="00C112ED">
        <w:rPr>
          <w:color w:val="auto"/>
        </w:rPr>
        <w:t>Izsolei autorizētie dalībnieki</w:t>
      </w:r>
      <w:r w:rsidRPr="00C112ED">
        <w:t xml:space="preserve"> drīkst izdarīt solījumus visā izsoles norises laikā. </w:t>
      </w:r>
    </w:p>
    <w:p w14:paraId="0EE139D0" w14:textId="77777777" w:rsidR="00C112ED" w:rsidRPr="00C112ED" w:rsidRDefault="00C112ED" w:rsidP="00E10207">
      <w:pPr>
        <w:pStyle w:val="Default"/>
        <w:numPr>
          <w:ilvl w:val="1"/>
          <w:numId w:val="3"/>
        </w:numPr>
        <w:jc w:val="both"/>
        <w:rPr>
          <w:color w:val="FF0000"/>
        </w:rPr>
      </w:pPr>
      <w:r w:rsidRPr="00C112ED">
        <w:t xml:space="preserve">Ja pēdējo piecu minūšu laikā pirms izsoles noslēgšanai noteiktā laika tiek reģistrēts solījums, izsoles laiks automātiski tiek pagarināts par 5 (piecām) minūtēm. </w:t>
      </w:r>
    </w:p>
    <w:p w14:paraId="71739336" w14:textId="77777777" w:rsidR="00C112ED" w:rsidRPr="00C112ED" w:rsidRDefault="00C112ED" w:rsidP="00E10207">
      <w:pPr>
        <w:pStyle w:val="Default"/>
        <w:numPr>
          <w:ilvl w:val="1"/>
          <w:numId w:val="3"/>
        </w:numPr>
        <w:jc w:val="both"/>
        <w:rPr>
          <w:color w:val="FF0000"/>
        </w:rPr>
      </w:pPr>
      <w:r w:rsidRPr="00C112ED">
        <w:t xml:space="preserve"> Ja pēdējās stundas laikā pirms izsoles noslēgšanas tiek konstatēti būtiski tehniski traucējumi, kas var ietekmēt izsoles rezultātu, un tie nav saistīti ar sistēmas drošības </w:t>
      </w:r>
      <w:r w:rsidRPr="00C112ED">
        <w:lastRenderedPageBreak/>
        <w:t xml:space="preserve">pārkāpumiem, izsoles laiks automātiski tiek pagarināts līdz nākamās darbadienas pulksten </w:t>
      </w:r>
      <w:r w:rsidRPr="00C112ED">
        <w:rPr>
          <w:color w:val="auto"/>
        </w:rPr>
        <w:t>13:00.</w:t>
      </w:r>
      <w:r w:rsidRPr="00C112ED">
        <w:t xml:space="preserve"> </w:t>
      </w:r>
    </w:p>
    <w:p w14:paraId="79E376B9" w14:textId="77777777" w:rsidR="00C112ED" w:rsidRPr="00C112ED" w:rsidRDefault="00C112ED" w:rsidP="00E10207">
      <w:pPr>
        <w:pStyle w:val="Default"/>
        <w:numPr>
          <w:ilvl w:val="1"/>
          <w:numId w:val="3"/>
        </w:numPr>
        <w:jc w:val="both"/>
        <w:rPr>
          <w:color w:val="FF0000"/>
        </w:rPr>
      </w:pPr>
      <w:r w:rsidRPr="00C112ED">
        <w:t xml:space="preserve">Pēc izsoles noslēgšanas solījumus nereģistrē un elektronisko izsoļu vietnē tiek norādīts izsoles noslēgums datums, laiks un pēdējais izdarītais solījums. </w:t>
      </w:r>
    </w:p>
    <w:p w14:paraId="264E9E01" w14:textId="77777777" w:rsidR="00C112ED" w:rsidRPr="00C112ED" w:rsidRDefault="00C112ED" w:rsidP="00E10207">
      <w:pPr>
        <w:pStyle w:val="Default"/>
        <w:numPr>
          <w:ilvl w:val="1"/>
          <w:numId w:val="3"/>
        </w:numPr>
        <w:jc w:val="both"/>
        <w:rPr>
          <w:color w:val="FF0000"/>
        </w:rPr>
      </w:pPr>
      <w:r w:rsidRPr="00C112ED">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31105D83" w14:textId="77777777" w:rsidR="00C112ED" w:rsidRPr="00C112ED" w:rsidRDefault="00C112ED" w:rsidP="00E10207">
      <w:pPr>
        <w:pStyle w:val="Default"/>
        <w:numPr>
          <w:ilvl w:val="1"/>
          <w:numId w:val="3"/>
        </w:numPr>
        <w:jc w:val="both"/>
        <w:rPr>
          <w:color w:val="FF0000"/>
        </w:rPr>
      </w:pPr>
      <w:r w:rsidRPr="00C112ED">
        <w:t xml:space="preserve">Pēc izsoles slēgšanas sistēma automātiski sagatavo izsoles aktu, kuru izsoles komisija apstiprina </w:t>
      </w:r>
      <w:r w:rsidRPr="00C112ED">
        <w:rPr>
          <w:color w:val="auto"/>
        </w:rPr>
        <w:t>septiņu dienu laikā</w:t>
      </w:r>
      <w:r w:rsidRPr="00C112ED">
        <w:t xml:space="preserve"> pēc izsoles. </w:t>
      </w:r>
    </w:p>
    <w:p w14:paraId="29FE97A8" w14:textId="77777777" w:rsidR="005E78F7" w:rsidRDefault="00C112ED" w:rsidP="005E78F7">
      <w:pPr>
        <w:pStyle w:val="Default"/>
        <w:numPr>
          <w:ilvl w:val="1"/>
          <w:numId w:val="3"/>
        </w:numPr>
        <w:jc w:val="both"/>
        <w:rPr>
          <w:color w:val="FF0000"/>
        </w:rPr>
      </w:pPr>
      <w:r w:rsidRPr="00C112ED">
        <w:t xml:space="preserve">Izsoles dalībniekiem, kuri piedalījušies izsolē, bet nav nosolījuši izsoles Objektu, četrpadsmit darba dienu laikā pēc attiecīgā iesnieguma saņemšanas tiek atmaksāts izsoles </w:t>
      </w:r>
      <w:r w:rsidRPr="00C112ED">
        <w:rPr>
          <w:color w:val="auto"/>
        </w:rPr>
        <w:t>nodrošinājums.</w:t>
      </w:r>
      <w:r w:rsidRPr="00C112ED">
        <w:rPr>
          <w:color w:val="FF0000"/>
        </w:rPr>
        <w:t xml:space="preserve"> </w:t>
      </w:r>
    </w:p>
    <w:p w14:paraId="440D3463" w14:textId="4B3E242C" w:rsidR="00C112ED" w:rsidRPr="005E78F7" w:rsidRDefault="00C112ED" w:rsidP="005E78F7">
      <w:pPr>
        <w:pStyle w:val="Default"/>
        <w:numPr>
          <w:ilvl w:val="1"/>
          <w:numId w:val="3"/>
        </w:numPr>
        <w:jc w:val="both"/>
        <w:rPr>
          <w:color w:val="FF0000"/>
        </w:rPr>
      </w:pPr>
      <w:r w:rsidRPr="00C112ED">
        <w:t>Izsole tiek atzīta par nenotikušu un nodrošinājums netiek atmaksāts nevienam no izsoles dalībniekiem, ja neviens no viņiem nav pārsolījis izsoles sākumcenu.</w:t>
      </w:r>
    </w:p>
    <w:p w14:paraId="0775145A" w14:textId="77777777" w:rsidR="00C112ED" w:rsidRPr="00C112ED" w:rsidRDefault="00C112ED" w:rsidP="00C112ED">
      <w:pPr>
        <w:pStyle w:val="Default"/>
        <w:ind w:left="435"/>
        <w:jc w:val="both"/>
        <w:rPr>
          <w:color w:val="FF0000"/>
        </w:rPr>
      </w:pPr>
    </w:p>
    <w:p w14:paraId="319A7200" w14:textId="77777777" w:rsidR="00C112ED" w:rsidRPr="00247B1A" w:rsidRDefault="00C112ED" w:rsidP="00E10207">
      <w:pPr>
        <w:numPr>
          <w:ilvl w:val="0"/>
          <w:numId w:val="3"/>
        </w:numPr>
        <w:spacing w:after="0" w:line="240" w:lineRule="auto"/>
        <w:jc w:val="center"/>
        <w:rPr>
          <w:rFonts w:ascii="Times New Roman" w:hAnsi="Times New Roman" w:cs="Times New Roman"/>
          <w:b/>
          <w:bCs/>
          <w:sz w:val="24"/>
          <w:szCs w:val="24"/>
          <w:lang w:eastAsia="lv-LV"/>
        </w:rPr>
      </w:pPr>
      <w:r w:rsidRPr="00247B1A">
        <w:rPr>
          <w:rFonts w:ascii="Times New Roman" w:hAnsi="Times New Roman" w:cs="Times New Roman"/>
          <w:b/>
          <w:bCs/>
          <w:sz w:val="24"/>
          <w:szCs w:val="24"/>
          <w:lang w:eastAsia="lv-LV"/>
        </w:rPr>
        <w:t>Izsoles rezultātu apstiprināšana un līguma noslēgšana</w:t>
      </w:r>
    </w:p>
    <w:p w14:paraId="0D143169" w14:textId="77777777" w:rsidR="00C112ED" w:rsidRPr="00C112ED" w:rsidRDefault="00C112ED" w:rsidP="00E10207">
      <w:pPr>
        <w:pStyle w:val="Default"/>
        <w:numPr>
          <w:ilvl w:val="1"/>
          <w:numId w:val="3"/>
        </w:numPr>
        <w:jc w:val="both"/>
      </w:pPr>
      <w:r w:rsidRPr="00C112ED">
        <w:t xml:space="preserve">Izsoles komisija septiņu darba dienu laikā izsniedz izsoles uzvarētājam paziņojumu par pirkuma summu. </w:t>
      </w:r>
    </w:p>
    <w:p w14:paraId="5AB84097" w14:textId="3E3B746B" w:rsidR="00C112ED" w:rsidRPr="00C112ED" w:rsidRDefault="00C112ED" w:rsidP="00E10207">
      <w:pPr>
        <w:pStyle w:val="Default"/>
        <w:numPr>
          <w:ilvl w:val="1"/>
          <w:numId w:val="3"/>
        </w:numPr>
        <w:jc w:val="both"/>
      </w:pPr>
      <w:r w:rsidRPr="00C112ED">
        <w:rPr>
          <w:color w:val="auto"/>
        </w:rPr>
        <w:t>Izsoles dalībniekam, kurš nosolījis augstāko cenu, pēc paziņojuma saņemšanas līdz 202</w:t>
      </w:r>
      <w:r>
        <w:rPr>
          <w:color w:val="auto"/>
        </w:rPr>
        <w:t>4</w:t>
      </w:r>
      <w:r w:rsidRPr="00C112ED">
        <w:rPr>
          <w:color w:val="auto"/>
        </w:rPr>
        <w:t xml:space="preserve">.gada </w:t>
      </w:r>
      <w:r w:rsidR="005E78F7">
        <w:rPr>
          <w:color w:val="auto"/>
        </w:rPr>
        <w:t>20.maijam</w:t>
      </w:r>
      <w:r w:rsidRPr="00C112ED">
        <w:rPr>
          <w:color w:val="auto"/>
        </w:rPr>
        <w:t xml:space="preserve"> jāpārskaita norādītajā kontā pirkuma summu, kas atbilst starpībai starp augstāko nosolīto</w:t>
      </w:r>
      <w:r w:rsidRPr="00C112ED">
        <w:t xml:space="preserve"> cenu un iemaksāto nodrošinājumu. Pēc maksājumu veikšanas maksājumu apliecinošie dokumenti iesniedzami Rēzeknes novada pašvaldībā vai </w:t>
      </w:r>
      <w:r w:rsidRPr="00C112ED">
        <w:rPr>
          <w:color w:val="auto"/>
        </w:rPr>
        <w:t>nosūtāmi elektroniski uz e-pasta</w:t>
      </w:r>
      <w:r w:rsidRPr="00C112ED">
        <w:t xml:space="preserve"> adresi: </w:t>
      </w:r>
      <w:hyperlink r:id="rId21" w:history="1">
        <w:r w:rsidRPr="00C112ED">
          <w:rPr>
            <w:rStyle w:val="Hyperlink"/>
          </w:rPr>
          <w:t>izsole@rezeknesnovads.lv</w:t>
        </w:r>
      </w:hyperlink>
      <w:r w:rsidRPr="00C112ED">
        <w:t xml:space="preserve"> . </w:t>
      </w:r>
    </w:p>
    <w:p w14:paraId="6992CA94" w14:textId="12002F64" w:rsidR="00C112ED" w:rsidRPr="00C112ED" w:rsidRDefault="00C112ED" w:rsidP="00E10207">
      <w:pPr>
        <w:pStyle w:val="Default"/>
        <w:numPr>
          <w:ilvl w:val="1"/>
          <w:numId w:val="3"/>
        </w:numPr>
        <w:jc w:val="both"/>
      </w:pPr>
      <w:r w:rsidRPr="00C112ED">
        <w:t xml:space="preserve"> Ja īpašumu nosolījušais izsoles dalībnieks šo noteikumu </w:t>
      </w:r>
      <w:r w:rsidR="00F46011">
        <w:t>7</w:t>
      </w:r>
      <w:r w:rsidRPr="00C112ED">
        <w:t xml:space="preserve">.2.punktā noteiktajā termiņā nav norēķinājies šajos noteikumos minētajā kārtībā, viņš zaudē tiesības uz nosolīto īpašumu. Izsoles nodrošinājums attiecīgajam dalībniekam netiek atmaksāts. </w:t>
      </w:r>
    </w:p>
    <w:p w14:paraId="3F7274EB" w14:textId="77777777" w:rsidR="00C112ED" w:rsidRPr="00C112ED" w:rsidRDefault="00C112ED" w:rsidP="00E10207">
      <w:pPr>
        <w:pStyle w:val="Default"/>
        <w:numPr>
          <w:ilvl w:val="1"/>
          <w:numId w:val="3"/>
        </w:numPr>
        <w:jc w:val="both"/>
      </w:pPr>
      <w:r w:rsidRPr="00C112ED">
        <w:t xml:space="preserve">Ja nosolītājs noteiktajā laikā nav samaksājis nosolīto cenu, par to informē izsoles dalībnieku, kurš nosolījis nākamo augstāko cenu un šim izsoles dalībniekam ir tiesības divu nedēļu laikā no paziņojuma saņemšanas dienas paziņot izsoles rīkotājam par īpašuma pirkšanu par paša solīto augstāko cenu. </w:t>
      </w:r>
    </w:p>
    <w:p w14:paraId="24FC3D74" w14:textId="69D4DEEC" w:rsidR="00C112ED" w:rsidRPr="00C112ED" w:rsidRDefault="00C112ED" w:rsidP="00E10207">
      <w:pPr>
        <w:pStyle w:val="Default"/>
        <w:numPr>
          <w:ilvl w:val="1"/>
          <w:numId w:val="3"/>
        </w:numPr>
        <w:jc w:val="both"/>
      </w:pPr>
      <w:r w:rsidRPr="00C112ED">
        <w:t xml:space="preserve">Ja </w:t>
      </w:r>
      <w:r w:rsidR="00F46011">
        <w:t>7</w:t>
      </w:r>
      <w:r w:rsidRPr="00C112ED">
        <w:t>.4.punktā noteiktais izsoles dalībnieks no īpašuma pirkuma atsakās vai norādītajā termiņā nenorēķinās par pirkumu, izsole tiek uzskatīta par nenotikušu.</w:t>
      </w:r>
    </w:p>
    <w:p w14:paraId="7BCE5C0F" w14:textId="77777777" w:rsidR="00C112ED" w:rsidRDefault="00C112ED" w:rsidP="00E10207">
      <w:pPr>
        <w:pStyle w:val="Default"/>
        <w:numPr>
          <w:ilvl w:val="1"/>
          <w:numId w:val="3"/>
        </w:numPr>
        <w:jc w:val="both"/>
      </w:pPr>
      <w:r w:rsidRPr="00C112ED">
        <w:t>Pirkuma līgumu pircējs paraksta 30 (trīsdesmit) dienu laikā pēc izsoles rezultātu apstiprināšanas Rēzeknes novada domē.</w:t>
      </w:r>
    </w:p>
    <w:p w14:paraId="4FBA9CCE" w14:textId="15B804E9" w:rsidR="00483E09" w:rsidRDefault="00483E09" w:rsidP="00E10207">
      <w:pPr>
        <w:pStyle w:val="Default"/>
        <w:numPr>
          <w:ilvl w:val="1"/>
          <w:numId w:val="3"/>
        </w:numPr>
        <w:jc w:val="both"/>
      </w:pPr>
      <w:r w:rsidRPr="00C112ED">
        <w:t>Pirkuma līgum</w:t>
      </w:r>
      <w:r>
        <w:t>s tiek noslēgts ar nosacījumu, ja netiek izpildīti Nekustamā īpašuma attīstības nosacījumi, tad pašvaldība ir tiesīga slēgta Atpakaļpirkuma līgumu.</w:t>
      </w:r>
    </w:p>
    <w:p w14:paraId="36AEB23F" w14:textId="77777777" w:rsidR="00C112ED" w:rsidRDefault="00C112ED" w:rsidP="00E10207">
      <w:pPr>
        <w:pStyle w:val="Default"/>
        <w:numPr>
          <w:ilvl w:val="1"/>
          <w:numId w:val="3"/>
        </w:numPr>
        <w:jc w:val="both"/>
      </w:pPr>
      <w:r w:rsidRPr="00C112ED">
        <w:t>Pirkuma līgumu pašvaldības vārdā paraksta Rēzeknes novada domes pilnvarota persona.</w:t>
      </w:r>
    </w:p>
    <w:p w14:paraId="34478C0C" w14:textId="4DB7D88C" w:rsidR="00483E09" w:rsidRPr="00C112ED" w:rsidRDefault="002065F6" w:rsidP="00E10207">
      <w:pPr>
        <w:pStyle w:val="Default"/>
        <w:numPr>
          <w:ilvl w:val="1"/>
          <w:numId w:val="3"/>
        </w:numPr>
        <w:jc w:val="both"/>
      </w:pPr>
      <w:r>
        <w:t xml:space="preserve">Slēdzot pirkuma līgumu, izsoles uzvarētājs apņemas </w:t>
      </w:r>
      <w:r w:rsidR="00223822">
        <w:t xml:space="preserve">mēneša laikā no pirkuma līguma stāšanās spēkā, </w:t>
      </w:r>
      <w:r>
        <w:t>pārreģistrējot nekustamo īpašumu zemesgrāmatā</w:t>
      </w:r>
      <w:r w:rsidR="00223822">
        <w:t>, nostiprina ķīlas tiesību atzīmi - nekustamo īpašumu aizliegts atsavināt vai apgrūtināt ar lietu tiesībām, par labu Rēzeknes novada pašvaldībai.</w:t>
      </w:r>
    </w:p>
    <w:p w14:paraId="66F8EC08" w14:textId="77777777" w:rsidR="00C112ED" w:rsidRPr="00C112ED" w:rsidRDefault="00C112ED" w:rsidP="00C112ED">
      <w:pPr>
        <w:pStyle w:val="Default"/>
        <w:ind w:left="360"/>
        <w:jc w:val="both"/>
        <w:rPr>
          <w:color w:val="auto"/>
        </w:rPr>
      </w:pPr>
    </w:p>
    <w:p w14:paraId="7683E43E" w14:textId="77777777" w:rsidR="00C112ED" w:rsidRPr="000701D5" w:rsidRDefault="00C112ED" w:rsidP="00E10207">
      <w:pPr>
        <w:numPr>
          <w:ilvl w:val="0"/>
          <w:numId w:val="3"/>
        </w:numPr>
        <w:spacing w:after="0" w:line="240" w:lineRule="auto"/>
        <w:jc w:val="center"/>
        <w:rPr>
          <w:rFonts w:ascii="Times New Roman" w:hAnsi="Times New Roman" w:cs="Times New Roman"/>
          <w:b/>
          <w:bCs/>
          <w:sz w:val="24"/>
          <w:szCs w:val="24"/>
          <w:lang w:eastAsia="lv-LV"/>
        </w:rPr>
      </w:pPr>
      <w:r w:rsidRPr="000701D5">
        <w:rPr>
          <w:rFonts w:ascii="Times New Roman" w:hAnsi="Times New Roman" w:cs="Times New Roman"/>
          <w:b/>
          <w:bCs/>
          <w:sz w:val="24"/>
          <w:szCs w:val="24"/>
          <w:lang w:eastAsia="lv-LV"/>
        </w:rPr>
        <w:t>Nenotikusi izsole</w:t>
      </w:r>
    </w:p>
    <w:p w14:paraId="3CD80999" w14:textId="77777777" w:rsidR="00C112ED" w:rsidRPr="00C112ED" w:rsidRDefault="00C112ED" w:rsidP="00E10207">
      <w:pPr>
        <w:pStyle w:val="Default"/>
        <w:numPr>
          <w:ilvl w:val="1"/>
          <w:numId w:val="3"/>
        </w:numPr>
        <w:jc w:val="both"/>
      </w:pPr>
      <w:r w:rsidRPr="00C112ED">
        <w:t xml:space="preserve">Izsoles komisija pieņem lēmumu par izsoles atzīšanu par nenotikušu: </w:t>
      </w:r>
    </w:p>
    <w:p w14:paraId="46F4FBC9" w14:textId="77777777" w:rsidR="00C112ED" w:rsidRPr="00C112ED" w:rsidRDefault="00C112ED" w:rsidP="00E10207">
      <w:pPr>
        <w:pStyle w:val="Default"/>
        <w:numPr>
          <w:ilvl w:val="2"/>
          <w:numId w:val="3"/>
        </w:numPr>
        <w:ind w:left="993" w:hanging="578"/>
        <w:jc w:val="both"/>
      </w:pPr>
      <w:r w:rsidRPr="00C112ED">
        <w:t xml:space="preserve">ja uz izsoli nav autorizēts neviens izsoles dalībnieks; </w:t>
      </w:r>
    </w:p>
    <w:p w14:paraId="3F6C399E" w14:textId="77777777" w:rsidR="00C112ED" w:rsidRPr="00C112ED" w:rsidRDefault="00C112ED" w:rsidP="00E10207">
      <w:pPr>
        <w:pStyle w:val="Default"/>
        <w:numPr>
          <w:ilvl w:val="2"/>
          <w:numId w:val="3"/>
        </w:numPr>
        <w:ind w:left="993" w:hanging="578"/>
        <w:jc w:val="both"/>
      </w:pPr>
      <w:r w:rsidRPr="00C112ED">
        <w:t xml:space="preserve">ja izsole bijusi izziņota, pārkāpjot šos noteikumus vai Publiskas personas mantas atsavināšanas likumu; </w:t>
      </w:r>
    </w:p>
    <w:p w14:paraId="35EB35F2" w14:textId="77777777" w:rsidR="00C112ED" w:rsidRPr="00C112ED" w:rsidRDefault="00C112ED" w:rsidP="00E10207">
      <w:pPr>
        <w:pStyle w:val="Default"/>
        <w:numPr>
          <w:ilvl w:val="2"/>
          <w:numId w:val="3"/>
        </w:numPr>
        <w:ind w:left="993" w:hanging="578"/>
        <w:jc w:val="both"/>
      </w:pPr>
      <w:r w:rsidRPr="00C112ED">
        <w:t xml:space="preserve">ja tiek noskaidrots, ka nepamatoti noraidīta kāda dalībnieka piedalīšanās izsolē vai nepareizi noraidīts kāds pārsolījums; </w:t>
      </w:r>
    </w:p>
    <w:p w14:paraId="1B814CB3" w14:textId="77777777" w:rsidR="00C112ED" w:rsidRPr="00C112ED" w:rsidRDefault="00C112ED" w:rsidP="00E10207">
      <w:pPr>
        <w:pStyle w:val="Default"/>
        <w:numPr>
          <w:ilvl w:val="2"/>
          <w:numId w:val="3"/>
        </w:numPr>
        <w:ind w:left="993" w:hanging="578"/>
        <w:jc w:val="both"/>
      </w:pPr>
      <w:r w:rsidRPr="00C112ED">
        <w:t xml:space="preserve">ja neviens izsoles dalībnieks nav pārsolījis izsoles sākumcenu; </w:t>
      </w:r>
    </w:p>
    <w:p w14:paraId="4A6822F4" w14:textId="77777777" w:rsidR="00C112ED" w:rsidRPr="00C112ED" w:rsidRDefault="00C112ED" w:rsidP="00E10207">
      <w:pPr>
        <w:pStyle w:val="Default"/>
        <w:numPr>
          <w:ilvl w:val="2"/>
          <w:numId w:val="3"/>
        </w:numPr>
        <w:ind w:left="993" w:hanging="578"/>
        <w:jc w:val="both"/>
      </w:pPr>
      <w:r w:rsidRPr="00C112ED">
        <w:lastRenderedPageBreak/>
        <w:t xml:space="preserve"> ja vienīgais izsoles dalībnieks, kurš nosolījis izsolāmo īpašumu, nav parakstījis izsolāmā īpašuma pirkuma līgumu; </w:t>
      </w:r>
    </w:p>
    <w:p w14:paraId="1811BFC3" w14:textId="77777777" w:rsidR="00C112ED" w:rsidRPr="00C112ED" w:rsidRDefault="00C112ED" w:rsidP="00E10207">
      <w:pPr>
        <w:pStyle w:val="Default"/>
        <w:numPr>
          <w:ilvl w:val="2"/>
          <w:numId w:val="3"/>
        </w:numPr>
        <w:ind w:left="993" w:hanging="578"/>
        <w:jc w:val="both"/>
      </w:pPr>
      <w:r w:rsidRPr="00C112ED">
        <w:t xml:space="preserve">ja neviens no izsoles dalībniekiem, kurš atzīts par nosolītāju, neveic pirkuma maksas samaksu šajos noteikumos norādītajā termiņā; </w:t>
      </w:r>
    </w:p>
    <w:p w14:paraId="35479156" w14:textId="2BC97F1A" w:rsidR="00C112ED" w:rsidRDefault="00C112ED" w:rsidP="00C112ED">
      <w:pPr>
        <w:pStyle w:val="Default"/>
        <w:numPr>
          <w:ilvl w:val="2"/>
          <w:numId w:val="3"/>
        </w:numPr>
        <w:ind w:left="993" w:hanging="578"/>
        <w:jc w:val="both"/>
      </w:pPr>
      <w:r w:rsidRPr="00C112ED">
        <w:t>ja izsolāmo mantu nopirkusi persona, kurai nav bijušas tiesības piedalīties izsolē</w:t>
      </w:r>
      <w:r w:rsidR="007574EB">
        <w:t>.</w:t>
      </w:r>
    </w:p>
    <w:p w14:paraId="64D609AC" w14:textId="77777777" w:rsidR="00E51A1D" w:rsidRDefault="00E51A1D" w:rsidP="00E51A1D">
      <w:pPr>
        <w:pStyle w:val="Default"/>
        <w:ind w:left="993"/>
        <w:jc w:val="both"/>
      </w:pPr>
    </w:p>
    <w:p w14:paraId="203C5D28" w14:textId="77777777" w:rsidR="00E51A1D" w:rsidRPr="007574EB" w:rsidRDefault="00E51A1D" w:rsidP="00E51A1D">
      <w:pPr>
        <w:pStyle w:val="Default"/>
        <w:ind w:left="993"/>
        <w:jc w:val="both"/>
      </w:pPr>
    </w:p>
    <w:p w14:paraId="159F6D62" w14:textId="77777777" w:rsidR="00C112ED" w:rsidRPr="00247B1A" w:rsidRDefault="00C112ED" w:rsidP="00E10207">
      <w:pPr>
        <w:numPr>
          <w:ilvl w:val="0"/>
          <w:numId w:val="3"/>
        </w:numPr>
        <w:spacing w:after="0" w:line="240" w:lineRule="auto"/>
        <w:jc w:val="center"/>
        <w:rPr>
          <w:rFonts w:ascii="Times New Roman" w:hAnsi="Times New Roman" w:cs="Times New Roman"/>
          <w:b/>
          <w:bCs/>
          <w:sz w:val="24"/>
          <w:szCs w:val="24"/>
          <w:lang w:eastAsia="lv-LV"/>
        </w:rPr>
      </w:pPr>
      <w:r w:rsidRPr="00247B1A">
        <w:rPr>
          <w:rFonts w:ascii="Times New Roman" w:hAnsi="Times New Roman" w:cs="Times New Roman"/>
          <w:b/>
          <w:bCs/>
          <w:sz w:val="24"/>
          <w:szCs w:val="24"/>
          <w:lang w:eastAsia="lv-LV"/>
        </w:rPr>
        <w:t>Izsoles rezultātu apstrīdēšanu</w:t>
      </w:r>
    </w:p>
    <w:p w14:paraId="2033F39D" w14:textId="77777777" w:rsidR="00C112ED" w:rsidRPr="00C112ED" w:rsidRDefault="00C112ED" w:rsidP="00C112ED">
      <w:pPr>
        <w:ind w:left="426" w:hanging="426"/>
        <w:jc w:val="both"/>
        <w:rPr>
          <w:rFonts w:ascii="Times New Roman" w:hAnsi="Times New Roman" w:cs="Times New Roman"/>
          <w:b/>
          <w:bCs/>
          <w:sz w:val="24"/>
          <w:szCs w:val="24"/>
          <w:lang w:eastAsia="lv-LV"/>
        </w:rPr>
      </w:pPr>
      <w:r w:rsidRPr="00C112ED">
        <w:rPr>
          <w:rFonts w:ascii="Times New Roman" w:hAnsi="Times New Roman" w:cs="Times New Roman"/>
          <w:bCs/>
          <w:sz w:val="24"/>
          <w:szCs w:val="24"/>
        </w:rPr>
        <w:t>8.1. Izsoles rezultātus var apstrīdēt Rēzeknes novada pašvaldībā 7 (septiņu) dienu laikā pēc tam, kad izsoles komisija ir apstiprinājusi izsoles protokolu.</w:t>
      </w:r>
    </w:p>
    <w:p w14:paraId="04158B8E" w14:textId="77777777" w:rsidR="00C112ED" w:rsidRPr="00C112ED" w:rsidRDefault="00C112ED" w:rsidP="00C112ED">
      <w:pPr>
        <w:jc w:val="both"/>
        <w:rPr>
          <w:rFonts w:ascii="Times New Roman" w:hAnsi="Times New Roman" w:cs="Times New Roman"/>
          <w:b/>
          <w:bCs/>
          <w:sz w:val="24"/>
          <w:szCs w:val="24"/>
          <w:lang w:eastAsia="lv-LV"/>
        </w:rPr>
      </w:pPr>
    </w:p>
    <w:p w14:paraId="49977EEF" w14:textId="77777777" w:rsidR="00C112ED" w:rsidRPr="00C112ED" w:rsidRDefault="00C112ED" w:rsidP="00C112ED">
      <w:pPr>
        <w:jc w:val="both"/>
        <w:rPr>
          <w:rFonts w:ascii="Times New Roman" w:hAnsi="Times New Roman" w:cs="Times New Roman"/>
          <w:b/>
          <w:bCs/>
          <w:sz w:val="24"/>
          <w:szCs w:val="24"/>
          <w:lang w:eastAsia="lv-LV"/>
        </w:rPr>
      </w:pPr>
      <w:r w:rsidRPr="00C112ED">
        <w:rPr>
          <w:rFonts w:ascii="Times New Roman" w:hAnsi="Times New Roman" w:cs="Times New Roman"/>
          <w:bCs/>
          <w:sz w:val="24"/>
          <w:szCs w:val="24"/>
          <w:lang w:eastAsia="lv-LV"/>
        </w:rPr>
        <w:t>Domes priekšsēdētājs</w:t>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t>Monvīds Švarcs</w:t>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r>
      <w:r w:rsidRPr="00C112ED">
        <w:rPr>
          <w:rFonts w:ascii="Times New Roman" w:hAnsi="Times New Roman" w:cs="Times New Roman"/>
          <w:bCs/>
          <w:sz w:val="24"/>
          <w:szCs w:val="24"/>
          <w:lang w:eastAsia="lv-LV"/>
        </w:rPr>
        <w:tab/>
        <w:t xml:space="preserve">                           </w:t>
      </w:r>
    </w:p>
    <w:p w14:paraId="53ED6114" w14:textId="77777777" w:rsidR="00C112ED" w:rsidRPr="00C112ED" w:rsidRDefault="00C112ED" w:rsidP="00C112ED">
      <w:pPr>
        <w:jc w:val="both"/>
        <w:rPr>
          <w:rFonts w:ascii="Times New Roman" w:hAnsi="Times New Roman" w:cs="Times New Roman"/>
          <w:b/>
          <w:bCs/>
          <w:sz w:val="24"/>
          <w:szCs w:val="24"/>
          <w:lang w:eastAsia="lv-LV"/>
        </w:rPr>
      </w:pPr>
    </w:p>
    <w:p w14:paraId="54B21654" w14:textId="77777777" w:rsidR="00C112ED" w:rsidRPr="00C112ED" w:rsidRDefault="00C112ED" w:rsidP="00C112ED">
      <w:pPr>
        <w:rPr>
          <w:rFonts w:ascii="Times New Roman" w:hAnsi="Times New Roman" w:cs="Times New Roman"/>
          <w:b/>
          <w:bCs/>
          <w:sz w:val="24"/>
          <w:szCs w:val="24"/>
        </w:rPr>
      </w:pPr>
    </w:p>
    <w:p w14:paraId="4F0F7B18" w14:textId="77777777" w:rsidR="00C112ED" w:rsidRPr="00C112ED" w:rsidRDefault="00C112ED" w:rsidP="00C112ED">
      <w:pPr>
        <w:rPr>
          <w:rFonts w:ascii="Times New Roman" w:hAnsi="Times New Roman" w:cs="Times New Roman"/>
          <w:sz w:val="24"/>
          <w:szCs w:val="24"/>
        </w:rPr>
      </w:pPr>
    </w:p>
    <w:p w14:paraId="1C4D44BC" w14:textId="2F039302" w:rsidR="000701D5" w:rsidRDefault="000701D5">
      <w:pPr>
        <w:rPr>
          <w:rFonts w:ascii="Times New Roman" w:hAnsi="Times New Roman" w:cs="Times New Roman"/>
          <w:sz w:val="24"/>
          <w:szCs w:val="24"/>
        </w:rPr>
      </w:pPr>
      <w:r>
        <w:rPr>
          <w:rFonts w:ascii="Times New Roman" w:hAnsi="Times New Roman" w:cs="Times New Roman"/>
          <w:sz w:val="24"/>
          <w:szCs w:val="24"/>
        </w:rPr>
        <w:br w:type="page"/>
      </w:r>
    </w:p>
    <w:p w14:paraId="6B03A8EF" w14:textId="77777777" w:rsidR="006F72A4" w:rsidRPr="006F72A4" w:rsidRDefault="006F72A4" w:rsidP="006F72A4">
      <w:pPr>
        <w:spacing w:after="0" w:line="240" w:lineRule="auto"/>
        <w:jc w:val="right"/>
        <w:rPr>
          <w:rFonts w:ascii="Times New Roman" w:hAnsi="Times New Roman" w:cs="Times New Roman"/>
          <w:b/>
          <w:sz w:val="20"/>
          <w:szCs w:val="20"/>
        </w:rPr>
      </w:pPr>
      <w:r w:rsidRPr="006F72A4">
        <w:rPr>
          <w:rFonts w:ascii="Times New Roman" w:hAnsi="Times New Roman" w:cs="Times New Roman"/>
          <w:bCs/>
          <w:iCs/>
          <w:sz w:val="20"/>
          <w:szCs w:val="20"/>
        </w:rPr>
        <w:lastRenderedPageBreak/>
        <w:t>Pielikums Nr.1</w:t>
      </w:r>
    </w:p>
    <w:p w14:paraId="0674D5BC" w14:textId="3A4F699C" w:rsidR="006F72A4" w:rsidRPr="006F72A4" w:rsidRDefault="006F72A4" w:rsidP="006F72A4">
      <w:pPr>
        <w:spacing w:after="0" w:line="240" w:lineRule="auto"/>
        <w:jc w:val="right"/>
        <w:rPr>
          <w:rFonts w:ascii="Times New Roman" w:hAnsi="Times New Roman" w:cs="Times New Roman"/>
          <w:b/>
          <w:bCs/>
          <w:iCs/>
          <w:sz w:val="20"/>
          <w:szCs w:val="20"/>
        </w:rPr>
      </w:pPr>
      <w:r w:rsidRPr="006F72A4">
        <w:rPr>
          <w:rFonts w:ascii="Times New Roman" w:hAnsi="Times New Roman" w:cs="Times New Roman"/>
          <w:bCs/>
          <w:iCs/>
          <w:sz w:val="20"/>
          <w:szCs w:val="20"/>
        </w:rPr>
        <w:t xml:space="preserve">2024.gada  </w:t>
      </w:r>
      <w:r w:rsidR="00404495">
        <w:rPr>
          <w:rFonts w:ascii="Times New Roman" w:hAnsi="Times New Roman" w:cs="Times New Roman"/>
          <w:bCs/>
          <w:iCs/>
          <w:sz w:val="20"/>
          <w:szCs w:val="20"/>
        </w:rPr>
        <w:t>21</w:t>
      </w:r>
      <w:r>
        <w:rPr>
          <w:rFonts w:ascii="Times New Roman" w:hAnsi="Times New Roman" w:cs="Times New Roman"/>
          <w:bCs/>
          <w:iCs/>
          <w:sz w:val="20"/>
          <w:szCs w:val="20"/>
        </w:rPr>
        <w:t>.marta</w:t>
      </w:r>
    </w:p>
    <w:p w14:paraId="46EECB0D" w14:textId="3D15755E" w:rsidR="006F72A4" w:rsidRPr="006F72A4" w:rsidRDefault="006F72A4" w:rsidP="006F72A4">
      <w:pPr>
        <w:spacing w:after="0" w:line="240" w:lineRule="auto"/>
        <w:jc w:val="right"/>
        <w:rPr>
          <w:rFonts w:ascii="Times New Roman" w:hAnsi="Times New Roman" w:cs="Times New Roman"/>
          <w:b/>
          <w:bCs/>
          <w:iCs/>
          <w:sz w:val="20"/>
          <w:szCs w:val="20"/>
        </w:rPr>
      </w:pPr>
      <w:r>
        <w:rPr>
          <w:rFonts w:ascii="Times New Roman" w:hAnsi="Times New Roman" w:cs="Times New Roman"/>
          <w:bCs/>
          <w:iCs/>
          <w:sz w:val="20"/>
          <w:szCs w:val="20"/>
        </w:rPr>
        <w:t>Izsoles noteikumiem</w:t>
      </w:r>
    </w:p>
    <w:p w14:paraId="08FD51ED" w14:textId="77777777" w:rsidR="000701D5" w:rsidRPr="000701D5" w:rsidRDefault="000701D5" w:rsidP="000701D5">
      <w:pPr>
        <w:spacing w:after="0" w:line="240" w:lineRule="auto"/>
        <w:jc w:val="right"/>
        <w:rPr>
          <w:rFonts w:ascii="Times New Roman" w:hAnsi="Times New Roman" w:cs="Times New Roman"/>
          <w:sz w:val="24"/>
          <w:szCs w:val="24"/>
        </w:rPr>
      </w:pPr>
    </w:p>
    <w:p w14:paraId="793C95CF" w14:textId="77777777" w:rsidR="000701D5" w:rsidRPr="000701D5" w:rsidRDefault="000701D5" w:rsidP="00DB6096">
      <w:pPr>
        <w:spacing w:after="0" w:line="240" w:lineRule="auto"/>
        <w:jc w:val="center"/>
        <w:rPr>
          <w:rFonts w:ascii="Times New Roman" w:hAnsi="Times New Roman" w:cs="Times New Roman"/>
          <w:b/>
          <w:bCs/>
          <w:sz w:val="24"/>
          <w:szCs w:val="24"/>
        </w:rPr>
      </w:pPr>
      <w:r w:rsidRPr="000701D5">
        <w:rPr>
          <w:rFonts w:ascii="Times New Roman" w:hAnsi="Times New Roman" w:cs="Times New Roman"/>
          <w:b/>
          <w:bCs/>
          <w:sz w:val="24"/>
          <w:szCs w:val="24"/>
        </w:rPr>
        <w:t>APLIECINĀJUMS</w:t>
      </w:r>
    </w:p>
    <w:p w14:paraId="244C268E" w14:textId="518420E3" w:rsidR="000701D5" w:rsidRPr="000701D5" w:rsidRDefault="006F72A4" w:rsidP="00DB6096">
      <w:pPr>
        <w:spacing w:after="0" w:line="240" w:lineRule="auto"/>
        <w:jc w:val="center"/>
        <w:rPr>
          <w:rFonts w:ascii="Times New Roman" w:hAnsi="Times New Roman" w:cs="Times New Roman"/>
          <w:b/>
          <w:bCs/>
          <w:sz w:val="24"/>
          <w:szCs w:val="24"/>
        </w:rPr>
      </w:pPr>
      <w:r w:rsidRPr="00C112ED">
        <w:rPr>
          <w:rFonts w:ascii="Times New Roman" w:eastAsia="Times New Roman" w:hAnsi="Times New Roman" w:cs="Times New Roman"/>
          <w:b/>
          <w:color w:val="000000"/>
          <w:sz w:val="24"/>
          <w:szCs w:val="24"/>
          <w:lang w:eastAsia="lv-LV" w:bidi="ar-QA"/>
        </w:rPr>
        <w:t>nekustamā īpašuma “Zosna”, kas atrodas Parka ielā 6, Zosn</w:t>
      </w:r>
      <w:r w:rsidR="00DB6096">
        <w:rPr>
          <w:rFonts w:ascii="Times New Roman" w:eastAsia="Times New Roman" w:hAnsi="Times New Roman" w:cs="Times New Roman"/>
          <w:b/>
          <w:color w:val="000000"/>
          <w:sz w:val="24"/>
          <w:szCs w:val="24"/>
          <w:lang w:eastAsia="lv-LV" w:bidi="ar-QA"/>
        </w:rPr>
        <w:t>ā</w:t>
      </w:r>
      <w:r w:rsidRPr="00C112ED">
        <w:rPr>
          <w:rFonts w:ascii="Times New Roman" w:eastAsia="Times New Roman" w:hAnsi="Times New Roman" w:cs="Times New Roman"/>
          <w:b/>
          <w:color w:val="000000"/>
          <w:sz w:val="24"/>
          <w:szCs w:val="24"/>
          <w:lang w:eastAsia="lv-LV" w:bidi="ar-QA"/>
        </w:rPr>
        <w:t>, Lūznavas pagastā, Rēzeknes novadā</w:t>
      </w:r>
      <w:r w:rsidRPr="000701D5">
        <w:rPr>
          <w:rFonts w:ascii="Times New Roman" w:hAnsi="Times New Roman" w:cs="Times New Roman"/>
          <w:b/>
          <w:bCs/>
          <w:sz w:val="24"/>
          <w:szCs w:val="24"/>
        </w:rPr>
        <w:t xml:space="preserve"> </w:t>
      </w:r>
      <w:r>
        <w:rPr>
          <w:rFonts w:ascii="Times New Roman" w:hAnsi="Times New Roman" w:cs="Times New Roman"/>
          <w:b/>
          <w:bCs/>
          <w:sz w:val="24"/>
          <w:szCs w:val="24"/>
        </w:rPr>
        <w:t>attīstības nosacījumu izpildei</w:t>
      </w:r>
    </w:p>
    <w:p w14:paraId="14617266" w14:textId="77777777" w:rsidR="000701D5" w:rsidRPr="000701D5" w:rsidRDefault="000701D5" w:rsidP="00DB6096">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 xml:space="preserve">(aizpilda </w:t>
      </w:r>
      <w:r w:rsidRPr="00920C29">
        <w:rPr>
          <w:rFonts w:ascii="Times New Roman" w:hAnsi="Times New Roman" w:cs="Times New Roman"/>
          <w:bCs/>
          <w:i/>
          <w:sz w:val="24"/>
          <w:szCs w:val="24"/>
        </w:rPr>
        <w:t>fiziska</w:t>
      </w:r>
      <w:r w:rsidRPr="000701D5">
        <w:rPr>
          <w:rFonts w:ascii="Times New Roman" w:hAnsi="Times New Roman" w:cs="Times New Roman"/>
          <w:i/>
          <w:sz w:val="24"/>
          <w:szCs w:val="24"/>
        </w:rPr>
        <w:t xml:space="preserve"> persona)</w:t>
      </w:r>
    </w:p>
    <w:p w14:paraId="796E7DE8" w14:textId="77777777" w:rsidR="000701D5" w:rsidRPr="000701D5" w:rsidRDefault="000701D5" w:rsidP="00DB6096">
      <w:pPr>
        <w:spacing w:after="0" w:line="240" w:lineRule="auto"/>
        <w:jc w:val="both"/>
        <w:rPr>
          <w:rFonts w:ascii="Times New Roman" w:hAnsi="Times New Roman" w:cs="Times New Roman"/>
          <w:i/>
          <w:sz w:val="24"/>
          <w:szCs w:val="24"/>
        </w:rPr>
      </w:pPr>
    </w:p>
    <w:p w14:paraId="1EE118BB" w14:textId="77777777"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Es,           ________________________________________________________________,   </w:t>
      </w:r>
    </w:p>
    <w:p w14:paraId="3C7E83B1" w14:textId="77777777" w:rsidR="000701D5" w:rsidRPr="000701D5" w:rsidRDefault="000701D5" w:rsidP="00DB6096">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(vārds, uzvārds, personas kods)</w:t>
      </w:r>
    </w:p>
    <w:p w14:paraId="5C8EFB42" w14:textId="62EB1269" w:rsid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________________________________________________________________</w:t>
      </w:r>
      <w:r w:rsidR="00DB6096">
        <w:rPr>
          <w:rFonts w:ascii="Times New Roman" w:hAnsi="Times New Roman" w:cs="Times New Roman"/>
          <w:sz w:val="24"/>
          <w:szCs w:val="24"/>
        </w:rPr>
        <w:t>________</w:t>
      </w:r>
      <w:r w:rsidRPr="000701D5">
        <w:rPr>
          <w:rFonts w:ascii="Times New Roman" w:hAnsi="Times New Roman" w:cs="Times New Roman"/>
          <w:sz w:val="24"/>
          <w:szCs w:val="24"/>
        </w:rPr>
        <w:t>,</w:t>
      </w:r>
    </w:p>
    <w:p w14:paraId="5CC0BC57" w14:textId="77777777" w:rsidR="00DB6096" w:rsidRDefault="00DB6096" w:rsidP="00DB6096">
      <w:pPr>
        <w:spacing w:after="0" w:line="240" w:lineRule="auto"/>
        <w:jc w:val="both"/>
        <w:rPr>
          <w:rFonts w:ascii="Times New Roman" w:hAnsi="Times New Roman" w:cs="Times New Roman"/>
          <w:sz w:val="24"/>
          <w:szCs w:val="24"/>
        </w:rPr>
      </w:pPr>
    </w:p>
    <w:p w14:paraId="2ECCA946" w14:textId="2AA2E515" w:rsidR="00DB6096" w:rsidRPr="000701D5" w:rsidRDefault="00DB6096" w:rsidP="00DB60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744A0AA2" w14:textId="77777777" w:rsidR="000701D5" w:rsidRPr="000701D5" w:rsidRDefault="000701D5" w:rsidP="00DB6096">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(deklarētā dzīvesvieta)</w:t>
      </w:r>
    </w:p>
    <w:p w14:paraId="5786EC20" w14:textId="7654D92C"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____________________________________________________________</w:t>
      </w:r>
      <w:r w:rsidR="00DB6096">
        <w:rPr>
          <w:rFonts w:ascii="Times New Roman" w:hAnsi="Times New Roman" w:cs="Times New Roman"/>
          <w:sz w:val="24"/>
          <w:szCs w:val="24"/>
        </w:rPr>
        <w:t>____________</w:t>
      </w:r>
      <w:r w:rsidRPr="000701D5">
        <w:rPr>
          <w:rFonts w:ascii="Times New Roman" w:hAnsi="Times New Roman" w:cs="Times New Roman"/>
          <w:sz w:val="24"/>
          <w:szCs w:val="24"/>
        </w:rPr>
        <w:t>,</w:t>
      </w:r>
    </w:p>
    <w:p w14:paraId="6E1D6A74" w14:textId="77777777" w:rsidR="000701D5" w:rsidRPr="000701D5" w:rsidRDefault="000701D5" w:rsidP="00DB6096">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(elektroniskā pasta adrese, tālruņa Nr.)</w:t>
      </w:r>
    </w:p>
    <w:p w14:paraId="4D565F07" w14:textId="77777777" w:rsidR="00DB6096" w:rsidRDefault="00DB6096" w:rsidP="00DB6096">
      <w:pPr>
        <w:spacing w:after="0" w:line="240" w:lineRule="auto"/>
        <w:jc w:val="both"/>
        <w:rPr>
          <w:rFonts w:ascii="Times New Roman" w:hAnsi="Times New Roman" w:cs="Times New Roman"/>
          <w:i/>
          <w:sz w:val="24"/>
          <w:szCs w:val="24"/>
        </w:rPr>
      </w:pPr>
    </w:p>
    <w:p w14:paraId="7989D461" w14:textId="555D7873" w:rsidR="000701D5" w:rsidRPr="000701D5" w:rsidRDefault="000701D5" w:rsidP="00DB6096">
      <w:pPr>
        <w:spacing w:after="0" w:line="240" w:lineRule="auto"/>
        <w:jc w:val="both"/>
        <w:rPr>
          <w:rFonts w:ascii="Times New Roman" w:hAnsi="Times New Roman" w:cs="Times New Roman"/>
          <w:i/>
          <w:sz w:val="24"/>
          <w:szCs w:val="24"/>
        </w:rPr>
      </w:pPr>
      <w:r w:rsidRPr="000701D5">
        <w:rPr>
          <w:rFonts w:ascii="Times New Roman" w:hAnsi="Times New Roman" w:cs="Times New Roman"/>
          <w:i/>
          <w:sz w:val="24"/>
          <w:szCs w:val="24"/>
        </w:rPr>
        <w:t>________________________________________________________________</w:t>
      </w:r>
      <w:r w:rsidR="00DB6096">
        <w:rPr>
          <w:rFonts w:ascii="Times New Roman" w:hAnsi="Times New Roman" w:cs="Times New Roman"/>
          <w:i/>
          <w:sz w:val="24"/>
          <w:szCs w:val="24"/>
        </w:rPr>
        <w:t>________</w:t>
      </w:r>
      <w:r w:rsidRPr="000701D5">
        <w:rPr>
          <w:rFonts w:ascii="Times New Roman" w:hAnsi="Times New Roman" w:cs="Times New Roman"/>
          <w:i/>
          <w:sz w:val="24"/>
          <w:szCs w:val="24"/>
        </w:rPr>
        <w:t>,</w:t>
      </w:r>
    </w:p>
    <w:p w14:paraId="37A59156" w14:textId="77777777" w:rsidR="000701D5" w:rsidRPr="000701D5" w:rsidRDefault="000701D5" w:rsidP="00DB6096">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(bankas rekvizīti/konta numurs)</w:t>
      </w:r>
    </w:p>
    <w:p w14:paraId="65C57312" w14:textId="77777777" w:rsidR="000701D5" w:rsidRPr="000701D5" w:rsidRDefault="000701D5" w:rsidP="00DB6096">
      <w:pPr>
        <w:spacing w:after="0" w:line="240" w:lineRule="auto"/>
        <w:jc w:val="both"/>
        <w:rPr>
          <w:rFonts w:ascii="Times New Roman" w:hAnsi="Times New Roman" w:cs="Times New Roman"/>
          <w:i/>
          <w:sz w:val="24"/>
          <w:szCs w:val="24"/>
        </w:rPr>
      </w:pPr>
    </w:p>
    <w:p w14:paraId="62DC69C8" w14:textId="2D8A1F72"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ar šī Apliecinājuma iesniegšanu piesakos piedalīties </w:t>
      </w:r>
      <w:r w:rsidR="00920C29">
        <w:rPr>
          <w:rFonts w:ascii="Times New Roman" w:hAnsi="Times New Roman" w:cs="Times New Roman"/>
          <w:sz w:val="24"/>
          <w:szCs w:val="24"/>
        </w:rPr>
        <w:t>Rēzeknes</w:t>
      </w:r>
      <w:r w:rsidRPr="000701D5">
        <w:rPr>
          <w:rFonts w:ascii="Times New Roman" w:hAnsi="Times New Roman" w:cs="Times New Roman"/>
          <w:sz w:val="24"/>
          <w:szCs w:val="24"/>
        </w:rPr>
        <w:t xml:space="preserve"> novada pašvaldības rīkotajā Nekustamā īpašuma izsolē:</w:t>
      </w:r>
    </w:p>
    <w:p w14:paraId="3CD2FB3E" w14:textId="77777777" w:rsidR="000701D5" w:rsidRPr="000701D5" w:rsidRDefault="000701D5" w:rsidP="00DB6096">
      <w:pPr>
        <w:spacing w:after="0" w:line="240" w:lineRule="auto"/>
        <w:jc w:val="both"/>
        <w:rPr>
          <w:rFonts w:ascii="Times New Roman" w:hAnsi="Times New Roman" w:cs="Times New Roman"/>
          <w:sz w:val="24"/>
          <w:szCs w:val="24"/>
        </w:rPr>
      </w:pPr>
    </w:p>
    <w:p w14:paraId="04FD4E59" w14:textId="502BC423"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Plānotās darbības objektā:______________________________________</w:t>
      </w:r>
      <w:r w:rsidR="00DB6096">
        <w:rPr>
          <w:rFonts w:ascii="Times New Roman" w:hAnsi="Times New Roman" w:cs="Times New Roman"/>
          <w:sz w:val="24"/>
          <w:szCs w:val="24"/>
        </w:rPr>
        <w:t>_______________</w:t>
      </w:r>
    </w:p>
    <w:p w14:paraId="04B35120" w14:textId="77777777" w:rsidR="000701D5" w:rsidRPr="000701D5" w:rsidRDefault="000701D5" w:rsidP="00DB6096">
      <w:pPr>
        <w:spacing w:after="0" w:line="240" w:lineRule="auto"/>
        <w:jc w:val="both"/>
        <w:rPr>
          <w:rFonts w:ascii="Times New Roman" w:hAnsi="Times New Roman" w:cs="Times New Roman"/>
          <w:sz w:val="24"/>
          <w:szCs w:val="24"/>
        </w:rPr>
      </w:pPr>
    </w:p>
    <w:p w14:paraId="6E3BF337" w14:textId="71648C0B"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__________________________________________________________________________</w:t>
      </w:r>
    </w:p>
    <w:p w14:paraId="72B2C0A2" w14:textId="77777777" w:rsidR="006F72A4" w:rsidRDefault="006F72A4" w:rsidP="00DB6096">
      <w:pPr>
        <w:spacing w:after="0" w:line="240" w:lineRule="auto"/>
        <w:jc w:val="both"/>
        <w:rPr>
          <w:rFonts w:ascii="Times New Roman" w:hAnsi="Times New Roman" w:cs="Times New Roman"/>
          <w:sz w:val="24"/>
          <w:szCs w:val="24"/>
        </w:rPr>
      </w:pPr>
    </w:p>
    <w:p w14:paraId="0CEE86D6" w14:textId="395D70E4"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__________________________________________________________________________</w:t>
      </w:r>
    </w:p>
    <w:p w14:paraId="35B76AFA" w14:textId="77777777" w:rsidR="000701D5" w:rsidRPr="000701D5" w:rsidRDefault="000701D5" w:rsidP="00DB6096">
      <w:pPr>
        <w:spacing w:after="0" w:line="240" w:lineRule="auto"/>
        <w:jc w:val="both"/>
        <w:rPr>
          <w:rFonts w:ascii="Times New Roman" w:hAnsi="Times New Roman" w:cs="Times New Roman"/>
          <w:sz w:val="24"/>
          <w:szCs w:val="24"/>
        </w:rPr>
      </w:pPr>
    </w:p>
    <w:p w14:paraId="588FCB3E" w14:textId="77777777" w:rsidR="000701D5" w:rsidRPr="000701D5" w:rsidRDefault="000701D5" w:rsidP="00DB6096">
      <w:pPr>
        <w:spacing w:after="0" w:line="240" w:lineRule="auto"/>
        <w:jc w:val="both"/>
        <w:rPr>
          <w:rFonts w:ascii="Times New Roman" w:hAnsi="Times New Roman" w:cs="Times New Roman"/>
          <w:sz w:val="24"/>
          <w:szCs w:val="24"/>
        </w:rPr>
      </w:pPr>
    </w:p>
    <w:p w14:paraId="1F74DBDF" w14:textId="77777777"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Esmu iepazinies ar Izsoles noteikumiem un piekrītu tiem. </w:t>
      </w:r>
    </w:p>
    <w:p w14:paraId="6123C563" w14:textId="023A4259"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Apliecinu, ka </w:t>
      </w:r>
      <w:r w:rsidRPr="000701D5">
        <w:rPr>
          <w:rFonts w:ascii="Times New Roman" w:hAnsi="Times New Roman" w:cs="Times New Roman"/>
          <w:bCs/>
          <w:caps/>
          <w:sz w:val="24"/>
          <w:szCs w:val="24"/>
        </w:rPr>
        <w:t xml:space="preserve">nekustamā īpašuma attīstības </w:t>
      </w:r>
      <w:r w:rsidRPr="000701D5">
        <w:rPr>
          <w:rFonts w:ascii="Times New Roman" w:hAnsi="Times New Roman" w:cs="Times New Roman"/>
          <w:sz w:val="24"/>
          <w:szCs w:val="24"/>
        </w:rPr>
        <w:t xml:space="preserve">NOSACĪJUMI ir skaidri un saprotami, tie tiks iekļauti līgumā kā būtiski nosacījumi, kas neizpildīšanas gadījumā būs par pamatu </w:t>
      </w:r>
      <w:r w:rsidR="006F72A4">
        <w:rPr>
          <w:rFonts w:ascii="Times New Roman" w:hAnsi="Times New Roman" w:cs="Times New Roman"/>
          <w:sz w:val="24"/>
          <w:szCs w:val="24"/>
        </w:rPr>
        <w:t>Atpakaļpirkuma</w:t>
      </w:r>
      <w:r w:rsidRPr="000701D5">
        <w:rPr>
          <w:rFonts w:ascii="Times New Roman" w:hAnsi="Times New Roman" w:cs="Times New Roman"/>
          <w:sz w:val="24"/>
          <w:szCs w:val="24"/>
        </w:rPr>
        <w:t xml:space="preserve"> </w:t>
      </w:r>
      <w:r w:rsidR="006F72A4">
        <w:rPr>
          <w:rFonts w:ascii="Times New Roman" w:hAnsi="Times New Roman" w:cs="Times New Roman"/>
          <w:sz w:val="24"/>
          <w:szCs w:val="24"/>
        </w:rPr>
        <w:t>noslēgšanai</w:t>
      </w:r>
      <w:r w:rsidRPr="000701D5">
        <w:rPr>
          <w:rFonts w:ascii="Times New Roman" w:hAnsi="Times New Roman" w:cs="Times New Roman"/>
          <w:sz w:val="24"/>
          <w:szCs w:val="24"/>
        </w:rPr>
        <w:t>.</w:t>
      </w:r>
    </w:p>
    <w:p w14:paraId="34585CD4" w14:textId="77777777" w:rsidR="000701D5" w:rsidRPr="000701D5" w:rsidRDefault="000701D5" w:rsidP="00DB6096">
      <w:pPr>
        <w:spacing w:after="0" w:line="240" w:lineRule="auto"/>
        <w:jc w:val="both"/>
        <w:rPr>
          <w:rFonts w:ascii="Times New Roman" w:hAnsi="Times New Roman" w:cs="Times New Roman"/>
          <w:sz w:val="24"/>
          <w:szCs w:val="24"/>
        </w:rPr>
      </w:pPr>
    </w:p>
    <w:p w14:paraId="3CEE0024" w14:textId="77777777" w:rsidR="000701D5" w:rsidRPr="000701D5" w:rsidRDefault="000701D5" w:rsidP="00DB6096">
      <w:pPr>
        <w:spacing w:after="0" w:line="240" w:lineRule="auto"/>
        <w:jc w:val="both"/>
        <w:rPr>
          <w:rFonts w:ascii="Times New Roman" w:hAnsi="Times New Roman" w:cs="Times New Roman"/>
          <w:sz w:val="24"/>
          <w:szCs w:val="24"/>
        </w:rPr>
      </w:pPr>
    </w:p>
    <w:p w14:paraId="118837BA" w14:textId="52127C11"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202</w:t>
      </w:r>
      <w:r w:rsidR="00920C29">
        <w:rPr>
          <w:rFonts w:ascii="Times New Roman" w:hAnsi="Times New Roman" w:cs="Times New Roman"/>
          <w:sz w:val="24"/>
          <w:szCs w:val="24"/>
        </w:rPr>
        <w:t>4</w:t>
      </w:r>
      <w:r w:rsidRPr="000701D5">
        <w:rPr>
          <w:rFonts w:ascii="Times New Roman" w:hAnsi="Times New Roman" w:cs="Times New Roman"/>
          <w:sz w:val="24"/>
          <w:szCs w:val="24"/>
        </w:rPr>
        <w:t>.gada ___ _______________                                   __________________________</w:t>
      </w:r>
    </w:p>
    <w:p w14:paraId="31CE9B76" w14:textId="77777777" w:rsidR="000701D5" w:rsidRPr="000701D5" w:rsidRDefault="000701D5" w:rsidP="00DB6096">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                                                                                                               (paraksts)</w:t>
      </w:r>
    </w:p>
    <w:p w14:paraId="5E2EBCE1" w14:textId="77777777" w:rsidR="000701D5" w:rsidRPr="000701D5" w:rsidRDefault="000701D5" w:rsidP="00DB6096">
      <w:pPr>
        <w:spacing w:after="0" w:line="240" w:lineRule="auto"/>
        <w:jc w:val="both"/>
        <w:rPr>
          <w:rFonts w:ascii="Times New Roman" w:hAnsi="Times New Roman" w:cs="Times New Roman"/>
          <w:sz w:val="24"/>
          <w:szCs w:val="24"/>
        </w:rPr>
      </w:pPr>
    </w:p>
    <w:p w14:paraId="4210FAB9" w14:textId="77777777" w:rsidR="000701D5" w:rsidRPr="000701D5" w:rsidRDefault="000701D5" w:rsidP="00DB6096">
      <w:pPr>
        <w:spacing w:after="0" w:line="240" w:lineRule="auto"/>
        <w:jc w:val="both"/>
        <w:rPr>
          <w:rFonts w:ascii="Times New Roman" w:hAnsi="Times New Roman" w:cs="Times New Roman"/>
          <w:color w:val="FF0000"/>
          <w:sz w:val="24"/>
          <w:szCs w:val="24"/>
        </w:rPr>
      </w:pPr>
    </w:p>
    <w:p w14:paraId="206F7622" w14:textId="77777777" w:rsidR="000701D5" w:rsidRPr="000701D5" w:rsidRDefault="000701D5" w:rsidP="00DB6096">
      <w:pPr>
        <w:spacing w:after="0" w:line="240" w:lineRule="auto"/>
        <w:jc w:val="both"/>
        <w:rPr>
          <w:rFonts w:ascii="Times New Roman" w:hAnsi="Times New Roman" w:cs="Times New Roman"/>
          <w:color w:val="FF0000"/>
          <w:sz w:val="24"/>
          <w:szCs w:val="24"/>
        </w:rPr>
      </w:pPr>
    </w:p>
    <w:p w14:paraId="6F13B18B" w14:textId="77777777" w:rsidR="000701D5" w:rsidRPr="000701D5" w:rsidRDefault="000701D5" w:rsidP="00DB6096">
      <w:pPr>
        <w:spacing w:after="0" w:line="240" w:lineRule="auto"/>
        <w:jc w:val="both"/>
        <w:rPr>
          <w:rFonts w:ascii="Times New Roman" w:hAnsi="Times New Roman" w:cs="Times New Roman"/>
          <w:color w:val="FF0000"/>
          <w:sz w:val="24"/>
          <w:szCs w:val="24"/>
        </w:rPr>
      </w:pPr>
    </w:p>
    <w:p w14:paraId="618F0E5D"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48270324"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1BB05180"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563351AC"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09D119D7"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35D9053A"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61AA5DC8"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5FDCA815"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2F291315"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19E52703" w14:textId="77777777" w:rsidR="000701D5" w:rsidRPr="000701D5" w:rsidRDefault="000701D5" w:rsidP="000701D5">
      <w:pPr>
        <w:spacing w:after="0" w:line="240" w:lineRule="auto"/>
        <w:jc w:val="both"/>
        <w:rPr>
          <w:rFonts w:ascii="Times New Roman" w:hAnsi="Times New Roman" w:cs="Times New Roman"/>
          <w:color w:val="FF0000"/>
          <w:sz w:val="24"/>
          <w:szCs w:val="24"/>
        </w:rPr>
      </w:pPr>
    </w:p>
    <w:p w14:paraId="41247122" w14:textId="77777777" w:rsidR="006F72A4" w:rsidRPr="006F72A4" w:rsidRDefault="006F72A4" w:rsidP="006F72A4">
      <w:pPr>
        <w:spacing w:after="0" w:line="240" w:lineRule="auto"/>
        <w:jc w:val="right"/>
        <w:rPr>
          <w:rFonts w:ascii="Times New Roman" w:hAnsi="Times New Roman" w:cs="Times New Roman"/>
          <w:b/>
          <w:sz w:val="20"/>
          <w:szCs w:val="20"/>
        </w:rPr>
      </w:pPr>
      <w:r w:rsidRPr="006F72A4">
        <w:rPr>
          <w:rFonts w:ascii="Times New Roman" w:hAnsi="Times New Roman" w:cs="Times New Roman"/>
          <w:bCs/>
          <w:iCs/>
          <w:sz w:val="20"/>
          <w:szCs w:val="20"/>
        </w:rPr>
        <w:lastRenderedPageBreak/>
        <w:t>Pielikums Nr.1</w:t>
      </w:r>
    </w:p>
    <w:p w14:paraId="2E14EF02" w14:textId="3AB45594" w:rsidR="006F72A4" w:rsidRPr="006F72A4" w:rsidRDefault="006F72A4" w:rsidP="006F72A4">
      <w:pPr>
        <w:spacing w:after="0" w:line="240" w:lineRule="auto"/>
        <w:jc w:val="right"/>
        <w:rPr>
          <w:rFonts w:ascii="Times New Roman" w:hAnsi="Times New Roman" w:cs="Times New Roman"/>
          <w:b/>
          <w:bCs/>
          <w:iCs/>
          <w:sz w:val="20"/>
          <w:szCs w:val="20"/>
        </w:rPr>
      </w:pPr>
      <w:r w:rsidRPr="006F72A4">
        <w:rPr>
          <w:rFonts w:ascii="Times New Roman" w:hAnsi="Times New Roman" w:cs="Times New Roman"/>
          <w:bCs/>
          <w:iCs/>
          <w:sz w:val="20"/>
          <w:szCs w:val="20"/>
        </w:rPr>
        <w:t xml:space="preserve">2024.gada  </w:t>
      </w:r>
      <w:r w:rsidR="00404495">
        <w:rPr>
          <w:rFonts w:ascii="Times New Roman" w:hAnsi="Times New Roman" w:cs="Times New Roman"/>
          <w:bCs/>
          <w:iCs/>
          <w:sz w:val="20"/>
          <w:szCs w:val="20"/>
        </w:rPr>
        <w:t>21</w:t>
      </w:r>
      <w:r>
        <w:rPr>
          <w:rFonts w:ascii="Times New Roman" w:hAnsi="Times New Roman" w:cs="Times New Roman"/>
          <w:bCs/>
          <w:iCs/>
          <w:sz w:val="20"/>
          <w:szCs w:val="20"/>
        </w:rPr>
        <w:t>.marta</w:t>
      </w:r>
    </w:p>
    <w:p w14:paraId="7421E867" w14:textId="77777777" w:rsidR="006F72A4" w:rsidRPr="006F72A4" w:rsidRDefault="006F72A4" w:rsidP="006F72A4">
      <w:pPr>
        <w:spacing w:after="0" w:line="240" w:lineRule="auto"/>
        <w:jc w:val="right"/>
        <w:rPr>
          <w:rFonts w:ascii="Times New Roman" w:hAnsi="Times New Roman" w:cs="Times New Roman"/>
          <w:b/>
          <w:bCs/>
          <w:iCs/>
          <w:sz w:val="20"/>
          <w:szCs w:val="20"/>
        </w:rPr>
      </w:pPr>
      <w:r>
        <w:rPr>
          <w:rFonts w:ascii="Times New Roman" w:hAnsi="Times New Roman" w:cs="Times New Roman"/>
          <w:bCs/>
          <w:iCs/>
          <w:sz w:val="20"/>
          <w:szCs w:val="20"/>
        </w:rPr>
        <w:t>Izsoles noteikumiem</w:t>
      </w:r>
    </w:p>
    <w:p w14:paraId="53DA3508" w14:textId="77777777" w:rsidR="000701D5" w:rsidRPr="000701D5" w:rsidRDefault="000701D5" w:rsidP="000701D5">
      <w:pPr>
        <w:spacing w:after="0" w:line="240" w:lineRule="auto"/>
        <w:jc w:val="center"/>
        <w:rPr>
          <w:rFonts w:ascii="Times New Roman" w:hAnsi="Times New Roman" w:cs="Times New Roman"/>
          <w:b/>
          <w:bCs/>
          <w:sz w:val="24"/>
          <w:szCs w:val="24"/>
        </w:rPr>
      </w:pPr>
      <w:r w:rsidRPr="000701D5">
        <w:rPr>
          <w:rFonts w:ascii="Times New Roman" w:hAnsi="Times New Roman" w:cs="Times New Roman"/>
          <w:b/>
          <w:bCs/>
          <w:sz w:val="24"/>
          <w:szCs w:val="24"/>
        </w:rPr>
        <w:t>APLIECINĀJUMS</w:t>
      </w:r>
    </w:p>
    <w:p w14:paraId="008B87FF" w14:textId="3D2F0864" w:rsidR="006F72A4" w:rsidRDefault="006F72A4" w:rsidP="000701D5">
      <w:pPr>
        <w:spacing w:after="0" w:line="240" w:lineRule="auto"/>
        <w:jc w:val="center"/>
        <w:rPr>
          <w:rFonts w:ascii="Times New Roman" w:hAnsi="Times New Roman" w:cs="Times New Roman"/>
          <w:b/>
          <w:bCs/>
          <w:sz w:val="24"/>
          <w:szCs w:val="24"/>
        </w:rPr>
      </w:pPr>
      <w:r w:rsidRPr="00C112ED">
        <w:rPr>
          <w:rFonts w:ascii="Times New Roman" w:eastAsia="Times New Roman" w:hAnsi="Times New Roman" w:cs="Times New Roman"/>
          <w:b/>
          <w:color w:val="000000"/>
          <w:sz w:val="24"/>
          <w:szCs w:val="24"/>
          <w:lang w:eastAsia="lv-LV" w:bidi="ar-QA"/>
        </w:rPr>
        <w:t>nekustamā īpašuma “Zosna”, kas atrodas Parka ielā 6, Zosn</w:t>
      </w:r>
      <w:r w:rsidR="00DB6096">
        <w:rPr>
          <w:rFonts w:ascii="Times New Roman" w:eastAsia="Times New Roman" w:hAnsi="Times New Roman" w:cs="Times New Roman"/>
          <w:b/>
          <w:color w:val="000000"/>
          <w:sz w:val="24"/>
          <w:szCs w:val="24"/>
          <w:lang w:eastAsia="lv-LV" w:bidi="ar-QA"/>
        </w:rPr>
        <w:t>ā</w:t>
      </w:r>
      <w:r w:rsidRPr="00C112ED">
        <w:rPr>
          <w:rFonts w:ascii="Times New Roman" w:eastAsia="Times New Roman" w:hAnsi="Times New Roman" w:cs="Times New Roman"/>
          <w:b/>
          <w:color w:val="000000"/>
          <w:sz w:val="24"/>
          <w:szCs w:val="24"/>
          <w:lang w:eastAsia="lv-LV" w:bidi="ar-QA"/>
        </w:rPr>
        <w:t>, Lūznavas pagastā, Rēzeknes novadā</w:t>
      </w:r>
      <w:r w:rsidRPr="000701D5">
        <w:rPr>
          <w:rFonts w:ascii="Times New Roman" w:hAnsi="Times New Roman" w:cs="Times New Roman"/>
          <w:b/>
          <w:bCs/>
          <w:sz w:val="24"/>
          <w:szCs w:val="24"/>
        </w:rPr>
        <w:t xml:space="preserve"> </w:t>
      </w:r>
      <w:r>
        <w:rPr>
          <w:rFonts w:ascii="Times New Roman" w:hAnsi="Times New Roman" w:cs="Times New Roman"/>
          <w:b/>
          <w:bCs/>
          <w:sz w:val="24"/>
          <w:szCs w:val="24"/>
        </w:rPr>
        <w:t>attīstības nosacījumu izpildei</w:t>
      </w:r>
    </w:p>
    <w:p w14:paraId="7F412CE6" w14:textId="276248B1"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 xml:space="preserve"> (aizpilda </w:t>
      </w:r>
      <w:r w:rsidRPr="00920C29">
        <w:rPr>
          <w:rFonts w:ascii="Times New Roman" w:hAnsi="Times New Roman" w:cs="Times New Roman"/>
          <w:bCs/>
          <w:i/>
          <w:sz w:val="24"/>
          <w:szCs w:val="24"/>
        </w:rPr>
        <w:t>juridiska persona</w:t>
      </w:r>
      <w:r w:rsidRPr="000701D5">
        <w:rPr>
          <w:rFonts w:ascii="Times New Roman" w:hAnsi="Times New Roman" w:cs="Times New Roman"/>
          <w:i/>
          <w:sz w:val="24"/>
          <w:szCs w:val="24"/>
        </w:rPr>
        <w:t>/personālsabiedrība)</w:t>
      </w:r>
    </w:p>
    <w:p w14:paraId="02648140" w14:textId="77777777" w:rsidR="000701D5" w:rsidRPr="000701D5" w:rsidRDefault="000701D5" w:rsidP="000701D5">
      <w:pPr>
        <w:spacing w:after="0" w:line="240" w:lineRule="auto"/>
        <w:jc w:val="center"/>
        <w:rPr>
          <w:rFonts w:ascii="Times New Roman" w:hAnsi="Times New Roman" w:cs="Times New Roman"/>
          <w:i/>
          <w:sz w:val="24"/>
          <w:szCs w:val="24"/>
        </w:rPr>
      </w:pPr>
    </w:p>
    <w:p w14:paraId="64BF13F1" w14:textId="77777777"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Pretendents,______________________________________________________________,</w:t>
      </w:r>
    </w:p>
    <w:p w14:paraId="116CFE64" w14:textId="77777777"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(nosaukums, reģistrācijas numurs)</w:t>
      </w:r>
    </w:p>
    <w:p w14:paraId="1D67F3C9" w14:textId="241CE9A9" w:rsidR="000701D5" w:rsidRPr="000701D5" w:rsidRDefault="000701D5" w:rsidP="000701D5">
      <w:pPr>
        <w:spacing w:after="0" w:line="240" w:lineRule="auto"/>
        <w:jc w:val="center"/>
        <w:rPr>
          <w:rFonts w:ascii="Times New Roman" w:hAnsi="Times New Roman" w:cs="Times New Roman"/>
          <w:sz w:val="24"/>
          <w:szCs w:val="24"/>
        </w:rPr>
      </w:pPr>
      <w:r w:rsidRPr="000701D5">
        <w:rPr>
          <w:rFonts w:ascii="Times New Roman" w:hAnsi="Times New Roman" w:cs="Times New Roman"/>
          <w:sz w:val="24"/>
          <w:szCs w:val="24"/>
        </w:rPr>
        <w:t xml:space="preserve">    _______________________________________________________________</w:t>
      </w:r>
      <w:r w:rsidR="003A1EB8">
        <w:rPr>
          <w:rFonts w:ascii="Times New Roman" w:hAnsi="Times New Roman" w:cs="Times New Roman"/>
          <w:sz w:val="24"/>
          <w:szCs w:val="24"/>
        </w:rPr>
        <w:t>___</w:t>
      </w:r>
      <w:r w:rsidRPr="000701D5">
        <w:rPr>
          <w:rFonts w:ascii="Times New Roman" w:hAnsi="Times New Roman" w:cs="Times New Roman"/>
          <w:sz w:val="24"/>
          <w:szCs w:val="24"/>
        </w:rPr>
        <w:t>,</w:t>
      </w:r>
    </w:p>
    <w:p w14:paraId="38001500" w14:textId="77777777"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(juridiskā adrese)</w:t>
      </w:r>
    </w:p>
    <w:p w14:paraId="76327691" w14:textId="77777777"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Kā privāto tiesību subjekts/publisko tiesību subjekts (atzīmēt vajadzīgo),</w:t>
      </w:r>
    </w:p>
    <w:p w14:paraId="08FB8327" w14:textId="77777777" w:rsidR="000701D5" w:rsidRPr="000701D5" w:rsidRDefault="000701D5" w:rsidP="000701D5">
      <w:pPr>
        <w:spacing w:after="0" w:line="240" w:lineRule="auto"/>
        <w:jc w:val="center"/>
        <w:rPr>
          <w:rFonts w:ascii="Times New Roman" w:hAnsi="Times New Roman" w:cs="Times New Roman"/>
          <w:i/>
          <w:sz w:val="24"/>
          <w:szCs w:val="24"/>
        </w:rPr>
      </w:pPr>
    </w:p>
    <w:p w14:paraId="33E326FE" w14:textId="77777777" w:rsidR="000701D5" w:rsidRPr="000701D5" w:rsidRDefault="000701D5" w:rsidP="000701D5">
      <w:pPr>
        <w:spacing w:after="0" w:line="240" w:lineRule="auto"/>
        <w:jc w:val="both"/>
        <w:rPr>
          <w:rFonts w:ascii="Times New Roman" w:hAnsi="Times New Roman" w:cs="Times New Roman"/>
          <w:i/>
          <w:sz w:val="24"/>
          <w:szCs w:val="24"/>
        </w:rPr>
      </w:pPr>
      <w:r w:rsidRPr="000701D5">
        <w:rPr>
          <w:rFonts w:ascii="Times New Roman" w:hAnsi="Times New Roman" w:cs="Times New Roman"/>
          <w:i/>
          <w:sz w:val="24"/>
          <w:szCs w:val="24"/>
        </w:rPr>
        <w:t xml:space="preserve">kura vārdā saskaņā ar ______________________________________________________ </w:t>
      </w:r>
    </w:p>
    <w:p w14:paraId="2C5B9E1D" w14:textId="77777777"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(pilnvarojuma pamatojums)</w:t>
      </w:r>
    </w:p>
    <w:p w14:paraId="51CD8F15" w14:textId="36080A2F" w:rsidR="000701D5" w:rsidRPr="000701D5" w:rsidRDefault="000701D5" w:rsidP="000701D5">
      <w:pPr>
        <w:spacing w:after="0" w:line="240" w:lineRule="auto"/>
        <w:rPr>
          <w:rFonts w:ascii="Times New Roman" w:hAnsi="Times New Roman" w:cs="Times New Roman"/>
          <w:sz w:val="24"/>
          <w:szCs w:val="24"/>
        </w:rPr>
      </w:pPr>
      <w:r w:rsidRPr="000701D5">
        <w:rPr>
          <w:rFonts w:ascii="Times New Roman" w:hAnsi="Times New Roman" w:cs="Times New Roman"/>
          <w:sz w:val="24"/>
          <w:szCs w:val="24"/>
        </w:rPr>
        <w:t>rīkojas     ________________________________________________________________</w:t>
      </w:r>
      <w:r w:rsidR="003A1EB8">
        <w:rPr>
          <w:rFonts w:ascii="Times New Roman" w:hAnsi="Times New Roman" w:cs="Times New Roman"/>
          <w:sz w:val="24"/>
          <w:szCs w:val="24"/>
        </w:rPr>
        <w:t>_</w:t>
      </w:r>
      <w:r w:rsidRPr="000701D5">
        <w:rPr>
          <w:rFonts w:ascii="Times New Roman" w:hAnsi="Times New Roman" w:cs="Times New Roman"/>
          <w:sz w:val="24"/>
          <w:szCs w:val="24"/>
        </w:rPr>
        <w:t>,</w:t>
      </w:r>
    </w:p>
    <w:p w14:paraId="55F6FC95" w14:textId="77777777"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amats, vārds, uzvārds, personas kods)</w:t>
      </w:r>
    </w:p>
    <w:p w14:paraId="7F44C5CE" w14:textId="7C1D4AF2"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________________________________________________________________</w:t>
      </w:r>
      <w:r w:rsidR="003A1EB8">
        <w:rPr>
          <w:rFonts w:ascii="Times New Roman" w:hAnsi="Times New Roman" w:cs="Times New Roman"/>
          <w:i/>
          <w:sz w:val="24"/>
          <w:szCs w:val="24"/>
        </w:rPr>
        <w:t>_______</w:t>
      </w:r>
      <w:r w:rsidRPr="000701D5">
        <w:rPr>
          <w:rFonts w:ascii="Times New Roman" w:hAnsi="Times New Roman" w:cs="Times New Roman"/>
          <w:i/>
          <w:sz w:val="24"/>
          <w:szCs w:val="24"/>
        </w:rPr>
        <w:t>,</w:t>
      </w:r>
    </w:p>
    <w:p w14:paraId="0C655C56" w14:textId="77777777"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(bankas rekvizīti/konta numurs)</w:t>
      </w:r>
    </w:p>
    <w:p w14:paraId="27940352" w14:textId="77777777" w:rsidR="000701D5" w:rsidRPr="000701D5" w:rsidRDefault="000701D5" w:rsidP="000701D5">
      <w:pPr>
        <w:spacing w:after="0" w:line="240" w:lineRule="auto"/>
        <w:jc w:val="center"/>
        <w:rPr>
          <w:rFonts w:ascii="Times New Roman" w:hAnsi="Times New Roman" w:cs="Times New Roman"/>
          <w:i/>
          <w:sz w:val="24"/>
          <w:szCs w:val="24"/>
        </w:rPr>
      </w:pPr>
    </w:p>
    <w:p w14:paraId="74501D7A" w14:textId="77777777"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(elektroniskā pasta adrese, tālruņa Nr.)</w:t>
      </w:r>
    </w:p>
    <w:p w14:paraId="4087D678" w14:textId="76D77EB1" w:rsidR="000701D5" w:rsidRPr="000701D5" w:rsidRDefault="000701D5" w:rsidP="000701D5">
      <w:pPr>
        <w:spacing w:after="0" w:line="240" w:lineRule="auto"/>
        <w:jc w:val="center"/>
        <w:rPr>
          <w:rFonts w:ascii="Times New Roman" w:hAnsi="Times New Roman" w:cs="Times New Roman"/>
          <w:i/>
          <w:sz w:val="24"/>
          <w:szCs w:val="24"/>
        </w:rPr>
      </w:pPr>
      <w:r w:rsidRPr="000701D5">
        <w:rPr>
          <w:rFonts w:ascii="Times New Roman" w:hAnsi="Times New Roman" w:cs="Times New Roman"/>
          <w:i/>
          <w:sz w:val="24"/>
          <w:szCs w:val="24"/>
        </w:rPr>
        <w:t>____________________________________________________________________</w:t>
      </w:r>
      <w:r w:rsidR="003A1EB8">
        <w:rPr>
          <w:rFonts w:ascii="Times New Roman" w:hAnsi="Times New Roman" w:cs="Times New Roman"/>
          <w:i/>
          <w:sz w:val="24"/>
          <w:szCs w:val="24"/>
        </w:rPr>
        <w:t>___</w:t>
      </w:r>
    </w:p>
    <w:p w14:paraId="363B8AE4" w14:textId="77777777" w:rsidR="000701D5" w:rsidRPr="000701D5" w:rsidRDefault="000701D5" w:rsidP="000701D5">
      <w:pPr>
        <w:spacing w:after="0" w:line="240" w:lineRule="auto"/>
        <w:jc w:val="both"/>
        <w:rPr>
          <w:rFonts w:ascii="Times New Roman" w:hAnsi="Times New Roman" w:cs="Times New Roman"/>
          <w:sz w:val="24"/>
          <w:szCs w:val="24"/>
        </w:rPr>
      </w:pPr>
    </w:p>
    <w:p w14:paraId="254C29BE" w14:textId="7140EA29"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ar šī Apliecinājuma iesniegšanu piesakos piedalīties </w:t>
      </w:r>
      <w:r w:rsidR="00920C29">
        <w:rPr>
          <w:rFonts w:ascii="Times New Roman" w:hAnsi="Times New Roman" w:cs="Times New Roman"/>
          <w:sz w:val="24"/>
          <w:szCs w:val="24"/>
        </w:rPr>
        <w:t>Rēzeknes</w:t>
      </w:r>
      <w:r w:rsidRPr="000701D5">
        <w:rPr>
          <w:rFonts w:ascii="Times New Roman" w:hAnsi="Times New Roman" w:cs="Times New Roman"/>
          <w:sz w:val="24"/>
          <w:szCs w:val="24"/>
        </w:rPr>
        <w:t xml:space="preserve"> novada pašvaldības rīkotajā Nekustamā īpašuma izsolē:</w:t>
      </w:r>
    </w:p>
    <w:p w14:paraId="75EA1A7D" w14:textId="77777777" w:rsidR="000701D5" w:rsidRPr="000701D5" w:rsidRDefault="000701D5" w:rsidP="000701D5">
      <w:pPr>
        <w:spacing w:after="0" w:line="240" w:lineRule="auto"/>
        <w:jc w:val="both"/>
        <w:rPr>
          <w:rFonts w:ascii="Times New Roman" w:hAnsi="Times New Roman" w:cs="Times New Roman"/>
          <w:sz w:val="24"/>
          <w:szCs w:val="24"/>
        </w:rPr>
      </w:pPr>
    </w:p>
    <w:p w14:paraId="31071DA7" w14:textId="645D7BD5"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Plānotās darbības objektā:______________________________________</w:t>
      </w:r>
      <w:r w:rsidR="003A1EB8">
        <w:rPr>
          <w:rFonts w:ascii="Times New Roman" w:hAnsi="Times New Roman" w:cs="Times New Roman"/>
          <w:sz w:val="24"/>
          <w:szCs w:val="24"/>
        </w:rPr>
        <w:t>________________</w:t>
      </w:r>
    </w:p>
    <w:p w14:paraId="79096D66" w14:textId="77777777" w:rsidR="000701D5" w:rsidRPr="000701D5" w:rsidRDefault="000701D5" w:rsidP="000701D5">
      <w:pPr>
        <w:spacing w:after="0" w:line="240" w:lineRule="auto"/>
        <w:jc w:val="both"/>
        <w:rPr>
          <w:rFonts w:ascii="Times New Roman" w:hAnsi="Times New Roman" w:cs="Times New Roman"/>
          <w:sz w:val="24"/>
          <w:szCs w:val="24"/>
        </w:rPr>
      </w:pPr>
    </w:p>
    <w:p w14:paraId="79B6EB2C" w14:textId="77777777"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___________________________________________________________________________</w:t>
      </w:r>
    </w:p>
    <w:p w14:paraId="239B183A" w14:textId="77777777" w:rsidR="006042F2" w:rsidRDefault="006042F2" w:rsidP="000701D5">
      <w:pPr>
        <w:spacing w:after="0" w:line="240" w:lineRule="auto"/>
        <w:jc w:val="both"/>
        <w:rPr>
          <w:rFonts w:ascii="Times New Roman" w:hAnsi="Times New Roman" w:cs="Times New Roman"/>
          <w:sz w:val="24"/>
          <w:szCs w:val="24"/>
        </w:rPr>
      </w:pPr>
    </w:p>
    <w:p w14:paraId="7968E068" w14:textId="064BC396"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___________________________________________________________________________</w:t>
      </w:r>
    </w:p>
    <w:p w14:paraId="4775E580" w14:textId="77777777" w:rsidR="000701D5" w:rsidRPr="000701D5" w:rsidRDefault="000701D5" w:rsidP="000701D5">
      <w:pPr>
        <w:spacing w:after="0" w:line="240" w:lineRule="auto"/>
        <w:jc w:val="right"/>
        <w:rPr>
          <w:rFonts w:ascii="Times New Roman" w:hAnsi="Times New Roman" w:cs="Times New Roman"/>
          <w:sz w:val="24"/>
          <w:szCs w:val="24"/>
        </w:rPr>
      </w:pPr>
    </w:p>
    <w:p w14:paraId="10F232C0" w14:textId="77777777" w:rsidR="000701D5" w:rsidRPr="000701D5" w:rsidRDefault="000701D5" w:rsidP="000701D5">
      <w:pPr>
        <w:spacing w:after="0" w:line="240" w:lineRule="auto"/>
        <w:jc w:val="right"/>
        <w:rPr>
          <w:rFonts w:ascii="Times New Roman" w:hAnsi="Times New Roman" w:cs="Times New Roman"/>
          <w:sz w:val="24"/>
          <w:szCs w:val="24"/>
        </w:rPr>
      </w:pPr>
    </w:p>
    <w:p w14:paraId="36919BA9" w14:textId="77777777"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Esmu iepazinies ar Izsoles noteikumiem un piekrītu tiem. </w:t>
      </w:r>
    </w:p>
    <w:p w14:paraId="0B0D66CF" w14:textId="135B5B14"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Apliecinu, ka </w:t>
      </w:r>
      <w:r w:rsidRPr="000701D5">
        <w:rPr>
          <w:rFonts w:ascii="Times New Roman" w:hAnsi="Times New Roman" w:cs="Times New Roman"/>
          <w:bCs/>
          <w:caps/>
          <w:sz w:val="24"/>
          <w:szCs w:val="24"/>
        </w:rPr>
        <w:t xml:space="preserve">nekustamā īpašuma attīstības </w:t>
      </w:r>
      <w:r w:rsidRPr="000701D5">
        <w:rPr>
          <w:rFonts w:ascii="Times New Roman" w:hAnsi="Times New Roman" w:cs="Times New Roman"/>
          <w:sz w:val="24"/>
          <w:szCs w:val="24"/>
        </w:rPr>
        <w:t xml:space="preserve">NOSACĪJUMI ir skaidri un saprotami, tie tiks iekļauti līgumā kā būtiski nosacījumi, kas neizpildīšanas gadījumā būs par pamatu </w:t>
      </w:r>
      <w:r w:rsidR="006042F2">
        <w:rPr>
          <w:rFonts w:ascii="Times New Roman" w:hAnsi="Times New Roman" w:cs="Times New Roman"/>
          <w:sz w:val="24"/>
          <w:szCs w:val="24"/>
        </w:rPr>
        <w:t>Atpakaļpirkuma</w:t>
      </w:r>
      <w:r w:rsidR="006042F2" w:rsidRPr="000701D5">
        <w:rPr>
          <w:rFonts w:ascii="Times New Roman" w:hAnsi="Times New Roman" w:cs="Times New Roman"/>
          <w:sz w:val="24"/>
          <w:szCs w:val="24"/>
        </w:rPr>
        <w:t xml:space="preserve"> </w:t>
      </w:r>
      <w:r w:rsidR="006042F2">
        <w:rPr>
          <w:rFonts w:ascii="Times New Roman" w:hAnsi="Times New Roman" w:cs="Times New Roman"/>
          <w:sz w:val="24"/>
          <w:szCs w:val="24"/>
        </w:rPr>
        <w:t>noslēgšanai</w:t>
      </w:r>
      <w:r w:rsidRPr="000701D5">
        <w:rPr>
          <w:rFonts w:ascii="Times New Roman" w:hAnsi="Times New Roman" w:cs="Times New Roman"/>
          <w:sz w:val="24"/>
          <w:szCs w:val="24"/>
        </w:rPr>
        <w:t>.</w:t>
      </w:r>
    </w:p>
    <w:p w14:paraId="1C2DC075" w14:textId="77777777" w:rsidR="000701D5" w:rsidRPr="000701D5" w:rsidRDefault="000701D5" w:rsidP="000701D5">
      <w:pPr>
        <w:spacing w:after="0" w:line="240" w:lineRule="auto"/>
        <w:jc w:val="both"/>
        <w:rPr>
          <w:rFonts w:ascii="Times New Roman" w:hAnsi="Times New Roman" w:cs="Times New Roman"/>
          <w:sz w:val="24"/>
          <w:szCs w:val="24"/>
        </w:rPr>
      </w:pPr>
    </w:p>
    <w:p w14:paraId="223D1741" w14:textId="77777777" w:rsidR="000701D5" w:rsidRPr="000701D5" w:rsidRDefault="000701D5" w:rsidP="000701D5">
      <w:pPr>
        <w:spacing w:after="0" w:line="240" w:lineRule="auto"/>
        <w:jc w:val="both"/>
        <w:rPr>
          <w:rFonts w:ascii="Times New Roman" w:hAnsi="Times New Roman" w:cs="Times New Roman"/>
          <w:sz w:val="24"/>
          <w:szCs w:val="24"/>
        </w:rPr>
      </w:pPr>
    </w:p>
    <w:p w14:paraId="1CB1EEC9" w14:textId="77777777" w:rsidR="000701D5" w:rsidRPr="000701D5" w:rsidRDefault="000701D5" w:rsidP="000701D5">
      <w:pPr>
        <w:spacing w:after="0" w:line="240" w:lineRule="auto"/>
        <w:jc w:val="both"/>
        <w:rPr>
          <w:rFonts w:ascii="Times New Roman" w:hAnsi="Times New Roman" w:cs="Times New Roman"/>
          <w:sz w:val="24"/>
          <w:szCs w:val="24"/>
        </w:rPr>
      </w:pPr>
    </w:p>
    <w:p w14:paraId="71224426" w14:textId="77777777" w:rsidR="000701D5" w:rsidRPr="000701D5" w:rsidRDefault="000701D5" w:rsidP="000701D5">
      <w:pPr>
        <w:spacing w:after="0" w:line="240" w:lineRule="auto"/>
        <w:jc w:val="both"/>
        <w:rPr>
          <w:rFonts w:ascii="Times New Roman" w:hAnsi="Times New Roman" w:cs="Times New Roman"/>
          <w:sz w:val="24"/>
          <w:szCs w:val="24"/>
        </w:rPr>
      </w:pPr>
    </w:p>
    <w:p w14:paraId="4A9D494F" w14:textId="366AE558"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202</w:t>
      </w:r>
      <w:r w:rsidR="00920C29">
        <w:rPr>
          <w:rFonts w:ascii="Times New Roman" w:hAnsi="Times New Roman" w:cs="Times New Roman"/>
          <w:sz w:val="24"/>
          <w:szCs w:val="24"/>
        </w:rPr>
        <w:t>4</w:t>
      </w:r>
      <w:r w:rsidRPr="000701D5">
        <w:rPr>
          <w:rFonts w:ascii="Times New Roman" w:hAnsi="Times New Roman" w:cs="Times New Roman"/>
          <w:sz w:val="24"/>
          <w:szCs w:val="24"/>
        </w:rPr>
        <w:t>.gada ___ _______________                                   __________________________</w:t>
      </w:r>
    </w:p>
    <w:p w14:paraId="0F123DEF" w14:textId="77777777" w:rsidR="000701D5" w:rsidRPr="000701D5" w:rsidRDefault="000701D5" w:rsidP="000701D5">
      <w:pPr>
        <w:spacing w:after="0" w:line="240" w:lineRule="auto"/>
        <w:jc w:val="both"/>
        <w:rPr>
          <w:rFonts w:ascii="Times New Roman" w:hAnsi="Times New Roman" w:cs="Times New Roman"/>
          <w:sz w:val="24"/>
          <w:szCs w:val="24"/>
        </w:rPr>
      </w:pPr>
      <w:r w:rsidRPr="000701D5">
        <w:rPr>
          <w:rFonts w:ascii="Times New Roman" w:hAnsi="Times New Roman" w:cs="Times New Roman"/>
          <w:sz w:val="24"/>
          <w:szCs w:val="24"/>
        </w:rPr>
        <w:t xml:space="preserve">                                                                                                               (paraksts)</w:t>
      </w:r>
    </w:p>
    <w:p w14:paraId="49DEB252" w14:textId="77777777" w:rsidR="000701D5" w:rsidRPr="000701D5" w:rsidRDefault="000701D5" w:rsidP="000701D5">
      <w:pPr>
        <w:spacing w:after="0" w:line="240" w:lineRule="auto"/>
        <w:jc w:val="both"/>
        <w:rPr>
          <w:rFonts w:ascii="Times New Roman" w:hAnsi="Times New Roman" w:cs="Times New Roman"/>
          <w:sz w:val="24"/>
          <w:szCs w:val="24"/>
        </w:rPr>
      </w:pPr>
    </w:p>
    <w:p w14:paraId="7F6BCBFA" w14:textId="77777777" w:rsidR="000701D5" w:rsidRPr="002D7642" w:rsidRDefault="000701D5" w:rsidP="000701D5">
      <w:pPr>
        <w:jc w:val="both"/>
        <w:rPr>
          <w:rFonts w:cstheme="minorHAnsi"/>
          <w:color w:val="FF0000"/>
        </w:rPr>
      </w:pPr>
    </w:p>
    <w:p w14:paraId="657D2E01" w14:textId="77777777" w:rsidR="000701D5" w:rsidRDefault="000701D5" w:rsidP="000701D5">
      <w:pPr>
        <w:pStyle w:val="ListParagraph"/>
        <w:ind w:left="0"/>
        <w:jc w:val="center"/>
        <w:rPr>
          <w:rFonts w:cstheme="minorHAnsi"/>
        </w:rPr>
      </w:pPr>
    </w:p>
    <w:p w14:paraId="372B7FB4" w14:textId="51B2C57C" w:rsidR="00544A75" w:rsidRDefault="00544A75">
      <w:pPr>
        <w:rPr>
          <w:rFonts w:ascii="Times New Roman" w:hAnsi="Times New Roman" w:cs="Times New Roman"/>
          <w:sz w:val="24"/>
          <w:szCs w:val="24"/>
        </w:rPr>
      </w:pPr>
      <w:r>
        <w:rPr>
          <w:rFonts w:ascii="Times New Roman" w:hAnsi="Times New Roman" w:cs="Times New Roman"/>
          <w:sz w:val="24"/>
          <w:szCs w:val="24"/>
        </w:rPr>
        <w:br w:type="page"/>
      </w:r>
    </w:p>
    <w:p w14:paraId="3A6288A8" w14:textId="33C43163" w:rsidR="00544A75" w:rsidRPr="006F72A4" w:rsidRDefault="00544A75" w:rsidP="00544A75">
      <w:pPr>
        <w:spacing w:after="0" w:line="240" w:lineRule="auto"/>
        <w:jc w:val="right"/>
        <w:rPr>
          <w:rFonts w:ascii="Times New Roman" w:hAnsi="Times New Roman" w:cs="Times New Roman"/>
          <w:b/>
          <w:sz w:val="20"/>
          <w:szCs w:val="20"/>
        </w:rPr>
      </w:pPr>
      <w:r w:rsidRPr="006F72A4">
        <w:rPr>
          <w:rFonts w:ascii="Times New Roman" w:hAnsi="Times New Roman" w:cs="Times New Roman"/>
          <w:bCs/>
          <w:iCs/>
          <w:sz w:val="20"/>
          <w:szCs w:val="20"/>
        </w:rPr>
        <w:lastRenderedPageBreak/>
        <w:t>Pielikums Nr.</w:t>
      </w:r>
      <w:r>
        <w:rPr>
          <w:rFonts w:ascii="Times New Roman" w:hAnsi="Times New Roman" w:cs="Times New Roman"/>
          <w:bCs/>
          <w:iCs/>
          <w:sz w:val="20"/>
          <w:szCs w:val="20"/>
        </w:rPr>
        <w:t>3</w:t>
      </w:r>
    </w:p>
    <w:p w14:paraId="71216A39" w14:textId="14BFE1E0" w:rsidR="00544A75" w:rsidRPr="006F72A4" w:rsidRDefault="00544A75" w:rsidP="00544A75">
      <w:pPr>
        <w:spacing w:after="0" w:line="240" w:lineRule="auto"/>
        <w:jc w:val="right"/>
        <w:rPr>
          <w:rFonts w:ascii="Times New Roman" w:hAnsi="Times New Roman" w:cs="Times New Roman"/>
          <w:b/>
          <w:bCs/>
          <w:iCs/>
          <w:sz w:val="20"/>
          <w:szCs w:val="20"/>
        </w:rPr>
      </w:pPr>
      <w:r w:rsidRPr="006F72A4">
        <w:rPr>
          <w:rFonts w:ascii="Times New Roman" w:hAnsi="Times New Roman" w:cs="Times New Roman"/>
          <w:bCs/>
          <w:iCs/>
          <w:sz w:val="20"/>
          <w:szCs w:val="20"/>
        </w:rPr>
        <w:t xml:space="preserve">2024.gada  </w:t>
      </w:r>
      <w:r w:rsidR="00404495">
        <w:rPr>
          <w:rFonts w:ascii="Times New Roman" w:hAnsi="Times New Roman" w:cs="Times New Roman"/>
          <w:bCs/>
          <w:iCs/>
          <w:sz w:val="20"/>
          <w:szCs w:val="20"/>
        </w:rPr>
        <w:t>21</w:t>
      </w:r>
      <w:r>
        <w:rPr>
          <w:rFonts w:ascii="Times New Roman" w:hAnsi="Times New Roman" w:cs="Times New Roman"/>
          <w:bCs/>
          <w:iCs/>
          <w:sz w:val="20"/>
          <w:szCs w:val="20"/>
        </w:rPr>
        <w:t>.marta</w:t>
      </w:r>
    </w:p>
    <w:p w14:paraId="29F4FAB4" w14:textId="77777777" w:rsidR="00544A75" w:rsidRPr="006F72A4" w:rsidRDefault="00544A75" w:rsidP="00544A75">
      <w:pPr>
        <w:spacing w:after="0" w:line="240" w:lineRule="auto"/>
        <w:jc w:val="right"/>
        <w:rPr>
          <w:rFonts w:ascii="Times New Roman" w:hAnsi="Times New Roman" w:cs="Times New Roman"/>
          <w:b/>
          <w:bCs/>
          <w:iCs/>
          <w:sz w:val="20"/>
          <w:szCs w:val="20"/>
        </w:rPr>
      </w:pPr>
      <w:r>
        <w:rPr>
          <w:rFonts w:ascii="Times New Roman" w:hAnsi="Times New Roman" w:cs="Times New Roman"/>
          <w:bCs/>
          <w:iCs/>
          <w:sz w:val="20"/>
          <w:szCs w:val="20"/>
        </w:rPr>
        <w:t>Izsoles noteikumiem</w:t>
      </w:r>
    </w:p>
    <w:p w14:paraId="237399EA" w14:textId="77777777" w:rsidR="00544A75" w:rsidRDefault="00544A75" w:rsidP="00544A75">
      <w:pPr>
        <w:jc w:val="center"/>
        <w:rPr>
          <w:rFonts w:ascii="Times New Roman" w:eastAsia="Calibri" w:hAnsi="Times New Roman" w:cs="Times New Roman"/>
          <w:sz w:val="24"/>
          <w:szCs w:val="24"/>
          <w:lang w:eastAsia="lv-LV"/>
        </w:rPr>
      </w:pPr>
    </w:p>
    <w:p w14:paraId="79868522" w14:textId="5C8CDFD3" w:rsidR="00544A75" w:rsidRPr="00544A75" w:rsidRDefault="00544A75" w:rsidP="00544A75">
      <w:pPr>
        <w:jc w:val="center"/>
        <w:rPr>
          <w:rFonts w:ascii="Times New Roman" w:hAnsi="Times New Roman" w:cs="Times New Roman"/>
          <w:bCs/>
          <w:iCs/>
          <w:caps/>
          <w:spacing w:val="5"/>
          <w:sz w:val="24"/>
          <w:szCs w:val="24"/>
        </w:rPr>
      </w:pPr>
      <w:r w:rsidRPr="00544A75">
        <w:rPr>
          <w:rFonts w:ascii="Times New Roman" w:eastAsia="Calibri" w:hAnsi="Times New Roman" w:cs="Times New Roman"/>
          <w:sz w:val="24"/>
          <w:szCs w:val="24"/>
          <w:lang w:eastAsia="lv-LV"/>
        </w:rPr>
        <w:t xml:space="preserve">NEKUSTAMĀ ĪPAŠUMA ATTĪSTĪBAS NOSACĪJUMU IZPILDES LAIKA </w:t>
      </w:r>
      <w:r w:rsidRPr="00544A75">
        <w:rPr>
          <w:rFonts w:ascii="Times New Roman" w:hAnsi="Times New Roman" w:cs="Times New Roman"/>
          <w:bCs/>
          <w:iCs/>
          <w:caps/>
          <w:spacing w:val="5"/>
          <w:sz w:val="24"/>
          <w:szCs w:val="24"/>
        </w:rPr>
        <w:t>grafiks</w:t>
      </w:r>
    </w:p>
    <w:tbl>
      <w:tblPr>
        <w:tblStyle w:val="TableGrid"/>
        <w:tblW w:w="9209" w:type="dxa"/>
        <w:tblLook w:val="04A0" w:firstRow="1" w:lastRow="0" w:firstColumn="1" w:lastColumn="0" w:noHBand="0" w:noVBand="1"/>
      </w:tblPr>
      <w:tblGrid>
        <w:gridCol w:w="791"/>
        <w:gridCol w:w="2510"/>
        <w:gridCol w:w="1686"/>
        <w:gridCol w:w="2808"/>
        <w:gridCol w:w="1414"/>
      </w:tblGrid>
      <w:tr w:rsidR="00D43C57" w14:paraId="2FC36726" w14:textId="77777777" w:rsidTr="0025242F">
        <w:trPr>
          <w:trHeight w:val="649"/>
        </w:trPr>
        <w:tc>
          <w:tcPr>
            <w:tcW w:w="718" w:type="dxa"/>
          </w:tcPr>
          <w:p w14:paraId="147EF0A5" w14:textId="086B08FC" w:rsidR="00544A75" w:rsidRPr="00B54491" w:rsidRDefault="00B54491" w:rsidP="00843779">
            <w:pPr>
              <w:jc w:val="center"/>
              <w:rPr>
                <w:rFonts w:ascii="Times New Roman" w:eastAsia="Calibri" w:hAnsi="Times New Roman" w:cs="Times New Roman"/>
                <w:lang w:eastAsia="lv-LV"/>
              </w:rPr>
            </w:pPr>
            <w:r w:rsidRPr="00B54491">
              <w:rPr>
                <w:rFonts w:ascii="Times New Roman" w:eastAsia="Calibri" w:hAnsi="Times New Roman" w:cs="Times New Roman"/>
                <w:lang w:eastAsia="lv-LV"/>
              </w:rPr>
              <w:t>K</w:t>
            </w:r>
            <w:r w:rsidR="00D43C57">
              <w:rPr>
                <w:rFonts w:ascii="Times New Roman" w:eastAsia="Calibri" w:hAnsi="Times New Roman" w:cs="Times New Roman"/>
                <w:lang w:eastAsia="lv-LV"/>
              </w:rPr>
              <w:t xml:space="preserve">ārtas </w:t>
            </w:r>
            <w:r w:rsidRPr="00B54491">
              <w:rPr>
                <w:rFonts w:ascii="Times New Roman" w:eastAsia="Calibri" w:hAnsi="Times New Roman" w:cs="Times New Roman"/>
                <w:lang w:eastAsia="lv-LV"/>
              </w:rPr>
              <w:t>Nr.</w:t>
            </w:r>
          </w:p>
        </w:tc>
        <w:tc>
          <w:tcPr>
            <w:tcW w:w="2538" w:type="dxa"/>
          </w:tcPr>
          <w:p w14:paraId="64E2B086" w14:textId="06316BCD" w:rsidR="00544A75" w:rsidRPr="00B54491" w:rsidRDefault="00B54491" w:rsidP="00843779">
            <w:pPr>
              <w:jc w:val="center"/>
              <w:rPr>
                <w:rFonts w:ascii="Times New Roman" w:eastAsia="Calibri" w:hAnsi="Times New Roman" w:cs="Times New Roman"/>
                <w:lang w:eastAsia="lv-LV"/>
              </w:rPr>
            </w:pPr>
            <w:r w:rsidRPr="00B54491">
              <w:rPr>
                <w:rFonts w:ascii="Times New Roman" w:eastAsia="Calibri" w:hAnsi="Times New Roman" w:cs="Times New Roman"/>
                <w:lang w:eastAsia="lv-LV"/>
              </w:rPr>
              <w:t>Objekts</w:t>
            </w:r>
          </w:p>
        </w:tc>
        <w:tc>
          <w:tcPr>
            <w:tcW w:w="1701" w:type="dxa"/>
          </w:tcPr>
          <w:p w14:paraId="679AE290" w14:textId="5E3745D7" w:rsidR="00544A75" w:rsidRPr="00B54491" w:rsidRDefault="00B54491" w:rsidP="00843779">
            <w:pPr>
              <w:jc w:val="center"/>
              <w:rPr>
                <w:rFonts w:ascii="Times New Roman" w:eastAsia="Calibri" w:hAnsi="Times New Roman" w:cs="Times New Roman"/>
                <w:lang w:eastAsia="lv-LV"/>
              </w:rPr>
            </w:pPr>
            <w:r w:rsidRPr="00B54491">
              <w:rPr>
                <w:rFonts w:ascii="Times New Roman" w:eastAsia="Calibri" w:hAnsi="Times New Roman" w:cs="Times New Roman"/>
                <w:lang w:eastAsia="lv-LV"/>
              </w:rPr>
              <w:t>Laika grafiks</w:t>
            </w:r>
          </w:p>
        </w:tc>
        <w:tc>
          <w:tcPr>
            <w:tcW w:w="2835" w:type="dxa"/>
          </w:tcPr>
          <w:p w14:paraId="3BF29F01" w14:textId="403FBC51" w:rsidR="00544A75" w:rsidRPr="00B54491" w:rsidRDefault="00B54491" w:rsidP="00843779">
            <w:pPr>
              <w:jc w:val="both"/>
              <w:rPr>
                <w:rFonts w:ascii="Times New Roman" w:eastAsia="Calibri" w:hAnsi="Times New Roman" w:cs="Times New Roman"/>
                <w:lang w:eastAsia="lv-LV"/>
              </w:rPr>
            </w:pPr>
            <w:r w:rsidRPr="00B54491">
              <w:rPr>
                <w:rFonts w:ascii="Times New Roman" w:eastAsia="Calibri" w:hAnsi="Times New Roman" w:cs="Times New Roman"/>
                <w:lang w:eastAsia="lv-LV"/>
              </w:rPr>
              <w:t>Plānotie darbi</w:t>
            </w:r>
          </w:p>
        </w:tc>
        <w:tc>
          <w:tcPr>
            <w:tcW w:w="1417" w:type="dxa"/>
          </w:tcPr>
          <w:p w14:paraId="65CACA65" w14:textId="53A323C8" w:rsidR="00544A75" w:rsidRPr="00B54491" w:rsidRDefault="00B54491" w:rsidP="00843779">
            <w:pPr>
              <w:jc w:val="both"/>
              <w:rPr>
                <w:rFonts w:ascii="Times New Roman" w:eastAsia="Calibri" w:hAnsi="Times New Roman" w:cs="Times New Roman"/>
                <w:lang w:eastAsia="lv-LV"/>
              </w:rPr>
            </w:pPr>
            <w:r w:rsidRPr="00B54491">
              <w:rPr>
                <w:rFonts w:ascii="Times New Roman" w:eastAsia="Calibri" w:hAnsi="Times New Roman" w:cs="Times New Roman"/>
                <w:lang w:eastAsia="lv-LV"/>
              </w:rPr>
              <w:t>Plānotais ieguldījums EURO</w:t>
            </w:r>
          </w:p>
        </w:tc>
      </w:tr>
      <w:tr w:rsidR="00D43C57" w14:paraId="59B0154A" w14:textId="77777777" w:rsidTr="00FA4D36">
        <w:tc>
          <w:tcPr>
            <w:tcW w:w="718" w:type="dxa"/>
          </w:tcPr>
          <w:p w14:paraId="7658EA34" w14:textId="37AA68C5" w:rsidR="00544A75" w:rsidRPr="00B54491" w:rsidRDefault="00B54491" w:rsidP="00843779">
            <w:pPr>
              <w:jc w:val="both"/>
              <w:rPr>
                <w:rFonts w:ascii="Times New Roman" w:eastAsia="Calibri" w:hAnsi="Times New Roman" w:cs="Times New Roman"/>
                <w:lang w:eastAsia="lv-LV"/>
              </w:rPr>
            </w:pPr>
            <w:bookmarkStart w:id="4" w:name="_Hlk158385754"/>
            <w:r w:rsidRPr="00B54491">
              <w:rPr>
                <w:rFonts w:ascii="Times New Roman" w:eastAsia="Calibri" w:hAnsi="Times New Roman" w:cs="Times New Roman"/>
                <w:lang w:eastAsia="lv-LV"/>
              </w:rPr>
              <w:t>1.</w:t>
            </w:r>
          </w:p>
        </w:tc>
        <w:tc>
          <w:tcPr>
            <w:tcW w:w="2538" w:type="dxa"/>
          </w:tcPr>
          <w:p w14:paraId="4C1DBF15" w14:textId="65317652" w:rsidR="00544A75" w:rsidRPr="004D3B2E" w:rsidRDefault="00B54491" w:rsidP="00843779">
            <w:pPr>
              <w:jc w:val="both"/>
              <w:rPr>
                <w:rFonts w:ascii="Times New Roman" w:eastAsia="Calibri" w:hAnsi="Times New Roman" w:cs="Times New Roman"/>
                <w:lang w:eastAsia="lv-LV"/>
              </w:rPr>
            </w:pPr>
            <w:r w:rsidRPr="004D3B2E">
              <w:rPr>
                <w:rFonts w:ascii="Times New Roman" w:eastAsia="Calibri" w:hAnsi="Times New Roman" w:cs="Times New Roman"/>
                <w:lang w:eastAsia="lv-LV"/>
              </w:rPr>
              <w:t>Skolas māja 7868 006 0032 001</w:t>
            </w:r>
          </w:p>
        </w:tc>
        <w:tc>
          <w:tcPr>
            <w:tcW w:w="1701" w:type="dxa"/>
          </w:tcPr>
          <w:p w14:paraId="2C385B93" w14:textId="77777777" w:rsidR="00544A75" w:rsidRPr="00B54491" w:rsidRDefault="00544A75" w:rsidP="00843779">
            <w:pPr>
              <w:jc w:val="both"/>
              <w:rPr>
                <w:rFonts w:ascii="Times New Roman" w:eastAsia="Calibri" w:hAnsi="Times New Roman" w:cs="Times New Roman"/>
                <w:lang w:eastAsia="lv-LV"/>
              </w:rPr>
            </w:pPr>
          </w:p>
        </w:tc>
        <w:tc>
          <w:tcPr>
            <w:tcW w:w="2835" w:type="dxa"/>
          </w:tcPr>
          <w:p w14:paraId="091DF32B" w14:textId="0A6FEBA9" w:rsidR="00544A75" w:rsidRPr="00B54491" w:rsidRDefault="005B72D4"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Jumta nomaiņa</w:t>
            </w:r>
          </w:p>
        </w:tc>
        <w:tc>
          <w:tcPr>
            <w:tcW w:w="1417" w:type="dxa"/>
          </w:tcPr>
          <w:p w14:paraId="5D066726" w14:textId="77777777" w:rsidR="00544A75" w:rsidRDefault="00544A75" w:rsidP="00843779">
            <w:pPr>
              <w:jc w:val="both"/>
              <w:rPr>
                <w:rFonts w:eastAsia="Calibri"/>
                <w:sz w:val="24"/>
                <w:szCs w:val="24"/>
                <w:lang w:eastAsia="lv-LV"/>
              </w:rPr>
            </w:pPr>
          </w:p>
        </w:tc>
      </w:tr>
      <w:tr w:rsidR="00DA3D01" w14:paraId="2A482D89" w14:textId="77777777" w:rsidTr="00DA3D01">
        <w:tc>
          <w:tcPr>
            <w:tcW w:w="718" w:type="dxa"/>
            <w:vMerge w:val="restart"/>
          </w:tcPr>
          <w:p w14:paraId="532D94B8" w14:textId="77777777" w:rsidR="00DA3D01" w:rsidRDefault="00DA3D01" w:rsidP="00843779">
            <w:pPr>
              <w:jc w:val="both"/>
              <w:rPr>
                <w:rFonts w:eastAsia="Calibri"/>
                <w:sz w:val="24"/>
                <w:szCs w:val="24"/>
                <w:lang w:eastAsia="lv-LV"/>
              </w:rPr>
            </w:pPr>
          </w:p>
        </w:tc>
        <w:tc>
          <w:tcPr>
            <w:tcW w:w="2538" w:type="dxa"/>
            <w:vMerge w:val="restart"/>
          </w:tcPr>
          <w:p w14:paraId="5DBA9AAE" w14:textId="77777777" w:rsidR="00DA3D01" w:rsidRDefault="00DA3D01" w:rsidP="00843779">
            <w:pPr>
              <w:jc w:val="both"/>
              <w:rPr>
                <w:rFonts w:eastAsia="Calibri"/>
                <w:sz w:val="24"/>
                <w:szCs w:val="24"/>
                <w:lang w:eastAsia="lv-LV"/>
              </w:rPr>
            </w:pPr>
          </w:p>
        </w:tc>
        <w:tc>
          <w:tcPr>
            <w:tcW w:w="1701" w:type="dxa"/>
          </w:tcPr>
          <w:p w14:paraId="5A3917C1" w14:textId="328970D6" w:rsidR="00DA3D01" w:rsidRDefault="00DA3D01" w:rsidP="00843779">
            <w:pPr>
              <w:jc w:val="both"/>
              <w:rPr>
                <w:rFonts w:eastAsia="Calibri"/>
                <w:sz w:val="24"/>
                <w:szCs w:val="24"/>
                <w:lang w:eastAsia="lv-LV"/>
              </w:rPr>
            </w:pPr>
          </w:p>
        </w:tc>
        <w:tc>
          <w:tcPr>
            <w:tcW w:w="2835" w:type="dxa"/>
          </w:tcPr>
          <w:p w14:paraId="5B512453" w14:textId="58D657CE" w:rsidR="00DA3D01" w:rsidRPr="005B72D4" w:rsidRDefault="00DA3D01" w:rsidP="00843779">
            <w:pPr>
              <w:jc w:val="both"/>
              <w:rPr>
                <w:rFonts w:ascii="Times New Roman" w:eastAsia="Calibri" w:hAnsi="Times New Roman" w:cs="Times New Roman"/>
                <w:lang w:eastAsia="lv-LV"/>
              </w:rPr>
            </w:pPr>
            <w:r w:rsidRPr="005B72D4">
              <w:rPr>
                <w:rFonts w:ascii="Times New Roman" w:eastAsia="Calibri" w:hAnsi="Times New Roman" w:cs="Times New Roman"/>
                <w:lang w:eastAsia="lv-LV"/>
              </w:rPr>
              <w:t>Ēkas fasāde</w:t>
            </w:r>
            <w:r>
              <w:rPr>
                <w:rFonts w:ascii="Times New Roman" w:eastAsia="Calibri" w:hAnsi="Times New Roman" w:cs="Times New Roman"/>
                <w:lang w:eastAsia="lv-LV"/>
              </w:rPr>
              <w:t>s atjaunošana</w:t>
            </w:r>
          </w:p>
        </w:tc>
        <w:tc>
          <w:tcPr>
            <w:tcW w:w="1417" w:type="dxa"/>
          </w:tcPr>
          <w:p w14:paraId="52EB5C7E" w14:textId="77777777" w:rsidR="00DA3D01" w:rsidRDefault="00DA3D01" w:rsidP="00843779">
            <w:pPr>
              <w:jc w:val="both"/>
              <w:rPr>
                <w:rFonts w:eastAsia="Calibri"/>
                <w:sz w:val="24"/>
                <w:szCs w:val="24"/>
                <w:lang w:eastAsia="lv-LV"/>
              </w:rPr>
            </w:pPr>
          </w:p>
        </w:tc>
      </w:tr>
      <w:tr w:rsidR="00DA3D01" w14:paraId="29D29113" w14:textId="77777777" w:rsidTr="00DA3D01">
        <w:tc>
          <w:tcPr>
            <w:tcW w:w="718" w:type="dxa"/>
            <w:vMerge/>
          </w:tcPr>
          <w:p w14:paraId="3A723927" w14:textId="77777777" w:rsidR="00DA3D01" w:rsidRDefault="00DA3D01" w:rsidP="00843779">
            <w:pPr>
              <w:jc w:val="both"/>
              <w:rPr>
                <w:rFonts w:eastAsia="Calibri"/>
                <w:sz w:val="24"/>
                <w:szCs w:val="24"/>
                <w:lang w:eastAsia="lv-LV"/>
              </w:rPr>
            </w:pPr>
          </w:p>
        </w:tc>
        <w:tc>
          <w:tcPr>
            <w:tcW w:w="2538" w:type="dxa"/>
            <w:vMerge/>
          </w:tcPr>
          <w:p w14:paraId="78460DB9" w14:textId="77777777" w:rsidR="00DA3D01" w:rsidRDefault="00DA3D01" w:rsidP="00843779">
            <w:pPr>
              <w:jc w:val="both"/>
              <w:rPr>
                <w:rFonts w:eastAsia="Calibri"/>
                <w:sz w:val="24"/>
                <w:szCs w:val="24"/>
                <w:lang w:eastAsia="lv-LV"/>
              </w:rPr>
            </w:pPr>
          </w:p>
        </w:tc>
        <w:tc>
          <w:tcPr>
            <w:tcW w:w="1701" w:type="dxa"/>
          </w:tcPr>
          <w:p w14:paraId="4B07503A" w14:textId="63777165" w:rsidR="00DA3D01" w:rsidRDefault="00DA3D01" w:rsidP="00843779">
            <w:pPr>
              <w:jc w:val="both"/>
              <w:rPr>
                <w:rFonts w:eastAsia="Calibri"/>
                <w:sz w:val="24"/>
                <w:szCs w:val="24"/>
                <w:lang w:eastAsia="lv-LV"/>
              </w:rPr>
            </w:pPr>
          </w:p>
        </w:tc>
        <w:tc>
          <w:tcPr>
            <w:tcW w:w="2835" w:type="dxa"/>
          </w:tcPr>
          <w:p w14:paraId="729DB0B6" w14:textId="53C49029" w:rsidR="00DA3D01" w:rsidRPr="005B72D4" w:rsidRDefault="00DA3D01"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Apdares atjaunošana</w:t>
            </w:r>
          </w:p>
        </w:tc>
        <w:tc>
          <w:tcPr>
            <w:tcW w:w="1417" w:type="dxa"/>
          </w:tcPr>
          <w:p w14:paraId="269128AF" w14:textId="77777777" w:rsidR="00DA3D01" w:rsidRDefault="00DA3D01" w:rsidP="00843779">
            <w:pPr>
              <w:jc w:val="both"/>
              <w:rPr>
                <w:rFonts w:eastAsia="Calibri"/>
                <w:sz w:val="24"/>
                <w:szCs w:val="24"/>
                <w:lang w:eastAsia="lv-LV"/>
              </w:rPr>
            </w:pPr>
          </w:p>
        </w:tc>
      </w:tr>
      <w:tr w:rsidR="00DA3D01" w14:paraId="5FCC89DA" w14:textId="77777777" w:rsidTr="00DA3D01">
        <w:tc>
          <w:tcPr>
            <w:tcW w:w="718" w:type="dxa"/>
            <w:vMerge/>
          </w:tcPr>
          <w:p w14:paraId="0EFEF4E4" w14:textId="77777777" w:rsidR="00DA3D01" w:rsidRDefault="00DA3D01" w:rsidP="00843779">
            <w:pPr>
              <w:jc w:val="both"/>
              <w:rPr>
                <w:rFonts w:eastAsia="Calibri"/>
                <w:sz w:val="24"/>
                <w:szCs w:val="24"/>
                <w:lang w:eastAsia="lv-LV"/>
              </w:rPr>
            </w:pPr>
          </w:p>
        </w:tc>
        <w:tc>
          <w:tcPr>
            <w:tcW w:w="2538" w:type="dxa"/>
            <w:vMerge/>
          </w:tcPr>
          <w:p w14:paraId="3AAEEAEE" w14:textId="77777777" w:rsidR="00DA3D01" w:rsidRDefault="00DA3D01" w:rsidP="00843779">
            <w:pPr>
              <w:jc w:val="both"/>
              <w:rPr>
                <w:rFonts w:eastAsia="Calibri"/>
                <w:sz w:val="24"/>
                <w:szCs w:val="24"/>
                <w:lang w:eastAsia="lv-LV"/>
              </w:rPr>
            </w:pPr>
          </w:p>
        </w:tc>
        <w:tc>
          <w:tcPr>
            <w:tcW w:w="1701" w:type="dxa"/>
          </w:tcPr>
          <w:p w14:paraId="66058932" w14:textId="4F383751" w:rsidR="00DA3D01" w:rsidRDefault="00DA3D01" w:rsidP="00843779">
            <w:pPr>
              <w:jc w:val="both"/>
              <w:rPr>
                <w:rFonts w:eastAsia="Calibri"/>
                <w:sz w:val="24"/>
                <w:szCs w:val="24"/>
                <w:lang w:eastAsia="lv-LV"/>
              </w:rPr>
            </w:pPr>
          </w:p>
        </w:tc>
        <w:tc>
          <w:tcPr>
            <w:tcW w:w="2835" w:type="dxa"/>
          </w:tcPr>
          <w:p w14:paraId="7D6D301B" w14:textId="16DED598" w:rsidR="00DA3D01" w:rsidRDefault="00DA3D01"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Logu nomaiņa</w:t>
            </w:r>
          </w:p>
        </w:tc>
        <w:tc>
          <w:tcPr>
            <w:tcW w:w="1417" w:type="dxa"/>
          </w:tcPr>
          <w:p w14:paraId="60DB800E" w14:textId="77777777" w:rsidR="00DA3D01" w:rsidRDefault="00DA3D01" w:rsidP="00843779">
            <w:pPr>
              <w:jc w:val="both"/>
              <w:rPr>
                <w:rFonts w:eastAsia="Calibri"/>
                <w:sz w:val="24"/>
                <w:szCs w:val="24"/>
                <w:lang w:eastAsia="lv-LV"/>
              </w:rPr>
            </w:pPr>
          </w:p>
        </w:tc>
      </w:tr>
      <w:tr w:rsidR="00DA3D01" w14:paraId="1B2095F5" w14:textId="77777777" w:rsidTr="00DA3D01">
        <w:tc>
          <w:tcPr>
            <w:tcW w:w="718" w:type="dxa"/>
            <w:vMerge/>
          </w:tcPr>
          <w:p w14:paraId="004C56AC" w14:textId="77777777" w:rsidR="00DA3D01" w:rsidRDefault="00DA3D01" w:rsidP="00843779">
            <w:pPr>
              <w:jc w:val="both"/>
              <w:rPr>
                <w:rFonts w:eastAsia="Calibri"/>
                <w:sz w:val="24"/>
                <w:szCs w:val="24"/>
                <w:lang w:eastAsia="lv-LV"/>
              </w:rPr>
            </w:pPr>
          </w:p>
        </w:tc>
        <w:tc>
          <w:tcPr>
            <w:tcW w:w="2538" w:type="dxa"/>
            <w:vMerge/>
          </w:tcPr>
          <w:p w14:paraId="191ED759" w14:textId="77777777" w:rsidR="00DA3D01" w:rsidRDefault="00DA3D01" w:rsidP="00843779">
            <w:pPr>
              <w:jc w:val="both"/>
              <w:rPr>
                <w:rFonts w:eastAsia="Calibri"/>
                <w:sz w:val="24"/>
                <w:szCs w:val="24"/>
                <w:lang w:eastAsia="lv-LV"/>
              </w:rPr>
            </w:pPr>
          </w:p>
        </w:tc>
        <w:tc>
          <w:tcPr>
            <w:tcW w:w="1701" w:type="dxa"/>
          </w:tcPr>
          <w:p w14:paraId="0BA5A8E7" w14:textId="36C405CA" w:rsidR="00DA3D01" w:rsidRDefault="00DA3D01" w:rsidP="00843779">
            <w:pPr>
              <w:jc w:val="both"/>
              <w:rPr>
                <w:rFonts w:eastAsia="Calibri"/>
                <w:sz w:val="24"/>
                <w:szCs w:val="24"/>
                <w:lang w:eastAsia="lv-LV"/>
              </w:rPr>
            </w:pPr>
          </w:p>
        </w:tc>
        <w:tc>
          <w:tcPr>
            <w:tcW w:w="2835" w:type="dxa"/>
          </w:tcPr>
          <w:p w14:paraId="6D4D6408" w14:textId="02BD5C03" w:rsidR="00DA3D01" w:rsidRDefault="00DA3D01"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Grīdas restaurācija</w:t>
            </w:r>
          </w:p>
        </w:tc>
        <w:tc>
          <w:tcPr>
            <w:tcW w:w="1417" w:type="dxa"/>
          </w:tcPr>
          <w:p w14:paraId="4D038560" w14:textId="77777777" w:rsidR="00DA3D01" w:rsidRDefault="00DA3D01" w:rsidP="00843779">
            <w:pPr>
              <w:jc w:val="both"/>
              <w:rPr>
                <w:rFonts w:eastAsia="Calibri"/>
                <w:sz w:val="24"/>
                <w:szCs w:val="24"/>
                <w:lang w:eastAsia="lv-LV"/>
              </w:rPr>
            </w:pPr>
          </w:p>
        </w:tc>
      </w:tr>
      <w:tr w:rsidR="00DA3D01" w14:paraId="074D2CAD" w14:textId="77777777" w:rsidTr="00DA3D01">
        <w:tc>
          <w:tcPr>
            <w:tcW w:w="718" w:type="dxa"/>
            <w:vMerge/>
          </w:tcPr>
          <w:p w14:paraId="2E07997E" w14:textId="77777777" w:rsidR="00DA3D01" w:rsidRDefault="00DA3D01" w:rsidP="00843779">
            <w:pPr>
              <w:jc w:val="both"/>
              <w:rPr>
                <w:rFonts w:eastAsia="Calibri"/>
                <w:sz w:val="24"/>
                <w:szCs w:val="24"/>
                <w:lang w:eastAsia="lv-LV"/>
              </w:rPr>
            </w:pPr>
          </w:p>
        </w:tc>
        <w:tc>
          <w:tcPr>
            <w:tcW w:w="2538" w:type="dxa"/>
            <w:vMerge/>
          </w:tcPr>
          <w:p w14:paraId="6F47F662" w14:textId="77777777" w:rsidR="00DA3D01" w:rsidRDefault="00DA3D01" w:rsidP="00843779">
            <w:pPr>
              <w:jc w:val="both"/>
              <w:rPr>
                <w:rFonts w:eastAsia="Calibri"/>
                <w:sz w:val="24"/>
                <w:szCs w:val="24"/>
                <w:lang w:eastAsia="lv-LV"/>
              </w:rPr>
            </w:pPr>
          </w:p>
        </w:tc>
        <w:tc>
          <w:tcPr>
            <w:tcW w:w="1701" w:type="dxa"/>
          </w:tcPr>
          <w:p w14:paraId="0F7C69B0" w14:textId="65970FD9" w:rsidR="00DA3D01" w:rsidRDefault="00DA3D01" w:rsidP="00843779">
            <w:pPr>
              <w:jc w:val="both"/>
              <w:rPr>
                <w:rFonts w:eastAsia="Calibri"/>
                <w:sz w:val="24"/>
                <w:szCs w:val="24"/>
                <w:lang w:eastAsia="lv-LV"/>
              </w:rPr>
            </w:pPr>
          </w:p>
        </w:tc>
        <w:tc>
          <w:tcPr>
            <w:tcW w:w="2835" w:type="dxa"/>
          </w:tcPr>
          <w:p w14:paraId="32EF471A" w14:textId="62F2CA8D" w:rsidR="00DA3D01" w:rsidRPr="00FA4D36" w:rsidRDefault="00DA3D01" w:rsidP="00843779">
            <w:pPr>
              <w:jc w:val="both"/>
              <w:rPr>
                <w:rFonts w:ascii="Times New Roman" w:eastAsia="Calibri" w:hAnsi="Times New Roman" w:cs="Times New Roman"/>
                <w:lang w:eastAsia="lv-LV"/>
              </w:rPr>
            </w:pPr>
            <w:r w:rsidRPr="00FA4D36">
              <w:rPr>
                <w:rFonts w:ascii="Times New Roman" w:eastAsia="Calibri" w:hAnsi="Times New Roman" w:cs="Times New Roman"/>
                <w:lang w:eastAsia="lv-LV"/>
              </w:rPr>
              <w:t>Grieztu rotājumu restaurācija</w:t>
            </w:r>
          </w:p>
        </w:tc>
        <w:tc>
          <w:tcPr>
            <w:tcW w:w="1417" w:type="dxa"/>
          </w:tcPr>
          <w:p w14:paraId="208772D6" w14:textId="77777777" w:rsidR="00DA3D01" w:rsidRDefault="00DA3D01" w:rsidP="00843779">
            <w:pPr>
              <w:jc w:val="both"/>
              <w:rPr>
                <w:rFonts w:eastAsia="Calibri"/>
                <w:sz w:val="24"/>
                <w:szCs w:val="24"/>
                <w:lang w:eastAsia="lv-LV"/>
              </w:rPr>
            </w:pPr>
          </w:p>
        </w:tc>
      </w:tr>
      <w:tr w:rsidR="00D43C57" w14:paraId="46935463" w14:textId="77777777" w:rsidTr="00DA3D01">
        <w:tc>
          <w:tcPr>
            <w:tcW w:w="718" w:type="dxa"/>
          </w:tcPr>
          <w:p w14:paraId="0FE9A8A9" w14:textId="3CA2A86D" w:rsidR="00DA3D01" w:rsidRPr="00B54491" w:rsidRDefault="00AF5E14"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2</w:t>
            </w:r>
            <w:r w:rsidR="00DA3D01" w:rsidRPr="00B54491">
              <w:rPr>
                <w:rFonts w:ascii="Times New Roman" w:eastAsia="Calibri" w:hAnsi="Times New Roman" w:cs="Times New Roman"/>
                <w:lang w:eastAsia="lv-LV"/>
              </w:rPr>
              <w:t>.</w:t>
            </w:r>
          </w:p>
        </w:tc>
        <w:tc>
          <w:tcPr>
            <w:tcW w:w="2538" w:type="dxa"/>
          </w:tcPr>
          <w:p w14:paraId="11F80ECC" w14:textId="68C3037C" w:rsidR="00DA3D01" w:rsidRPr="004D3B2E" w:rsidRDefault="00DA3D01" w:rsidP="00843779">
            <w:pPr>
              <w:jc w:val="both"/>
              <w:rPr>
                <w:rFonts w:ascii="Times New Roman" w:eastAsia="Calibri" w:hAnsi="Times New Roman" w:cs="Times New Roman"/>
                <w:lang w:eastAsia="lv-LV"/>
              </w:rPr>
            </w:pPr>
            <w:r w:rsidRPr="004D3B2E">
              <w:rPr>
                <w:rFonts w:ascii="Times New Roman" w:eastAsia="Calibri" w:hAnsi="Times New Roman" w:cs="Times New Roman"/>
                <w:lang w:eastAsia="lv-LV"/>
              </w:rPr>
              <w:t>Skolas māja 7868 006 0032 00</w:t>
            </w:r>
            <w:r w:rsidR="00AF5E14">
              <w:rPr>
                <w:rFonts w:ascii="Times New Roman" w:eastAsia="Calibri" w:hAnsi="Times New Roman" w:cs="Times New Roman"/>
                <w:lang w:eastAsia="lv-LV"/>
              </w:rPr>
              <w:t>2</w:t>
            </w:r>
          </w:p>
        </w:tc>
        <w:tc>
          <w:tcPr>
            <w:tcW w:w="1701" w:type="dxa"/>
          </w:tcPr>
          <w:p w14:paraId="745C72CF" w14:textId="77777777" w:rsidR="00DA3D01" w:rsidRPr="00B54491" w:rsidRDefault="00DA3D01" w:rsidP="00843779">
            <w:pPr>
              <w:jc w:val="both"/>
              <w:rPr>
                <w:rFonts w:ascii="Times New Roman" w:eastAsia="Calibri" w:hAnsi="Times New Roman" w:cs="Times New Roman"/>
                <w:lang w:eastAsia="lv-LV"/>
              </w:rPr>
            </w:pPr>
          </w:p>
        </w:tc>
        <w:tc>
          <w:tcPr>
            <w:tcW w:w="2835" w:type="dxa"/>
          </w:tcPr>
          <w:p w14:paraId="19AD7313" w14:textId="77777777" w:rsidR="00DA3D01" w:rsidRPr="00B54491" w:rsidRDefault="00DA3D01"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Jumta nomaiņa</w:t>
            </w:r>
          </w:p>
        </w:tc>
        <w:tc>
          <w:tcPr>
            <w:tcW w:w="1417" w:type="dxa"/>
          </w:tcPr>
          <w:p w14:paraId="2E246DC1" w14:textId="77777777" w:rsidR="00DA3D01" w:rsidRDefault="00DA3D01" w:rsidP="00843779">
            <w:pPr>
              <w:jc w:val="both"/>
              <w:rPr>
                <w:rFonts w:eastAsia="Calibri"/>
                <w:sz w:val="24"/>
                <w:szCs w:val="24"/>
                <w:lang w:eastAsia="lv-LV"/>
              </w:rPr>
            </w:pPr>
          </w:p>
        </w:tc>
      </w:tr>
      <w:tr w:rsidR="00DA3D01" w14:paraId="35FA2230" w14:textId="77777777" w:rsidTr="00DA3D01">
        <w:tc>
          <w:tcPr>
            <w:tcW w:w="718" w:type="dxa"/>
            <w:vMerge w:val="restart"/>
          </w:tcPr>
          <w:p w14:paraId="1D193A8D" w14:textId="77777777" w:rsidR="00DA3D01" w:rsidRDefault="00DA3D01" w:rsidP="00843779">
            <w:pPr>
              <w:jc w:val="both"/>
              <w:rPr>
                <w:rFonts w:eastAsia="Calibri"/>
                <w:sz w:val="24"/>
                <w:szCs w:val="24"/>
                <w:lang w:eastAsia="lv-LV"/>
              </w:rPr>
            </w:pPr>
          </w:p>
        </w:tc>
        <w:tc>
          <w:tcPr>
            <w:tcW w:w="2538" w:type="dxa"/>
            <w:vMerge w:val="restart"/>
          </w:tcPr>
          <w:p w14:paraId="6BE7EBDE" w14:textId="77777777" w:rsidR="00DA3D01" w:rsidRDefault="00DA3D01" w:rsidP="00843779">
            <w:pPr>
              <w:jc w:val="both"/>
              <w:rPr>
                <w:rFonts w:eastAsia="Calibri"/>
                <w:sz w:val="24"/>
                <w:szCs w:val="24"/>
                <w:lang w:eastAsia="lv-LV"/>
              </w:rPr>
            </w:pPr>
          </w:p>
        </w:tc>
        <w:tc>
          <w:tcPr>
            <w:tcW w:w="1701" w:type="dxa"/>
          </w:tcPr>
          <w:p w14:paraId="3B5089C7" w14:textId="77777777" w:rsidR="00DA3D01" w:rsidRDefault="00DA3D01" w:rsidP="00843779">
            <w:pPr>
              <w:jc w:val="both"/>
              <w:rPr>
                <w:rFonts w:eastAsia="Calibri"/>
                <w:sz w:val="24"/>
                <w:szCs w:val="24"/>
                <w:lang w:eastAsia="lv-LV"/>
              </w:rPr>
            </w:pPr>
          </w:p>
        </w:tc>
        <w:tc>
          <w:tcPr>
            <w:tcW w:w="2835" w:type="dxa"/>
          </w:tcPr>
          <w:p w14:paraId="1BC260F3" w14:textId="77777777" w:rsidR="00DA3D01" w:rsidRPr="005B72D4" w:rsidRDefault="00DA3D01" w:rsidP="00843779">
            <w:pPr>
              <w:jc w:val="both"/>
              <w:rPr>
                <w:rFonts w:ascii="Times New Roman" w:eastAsia="Calibri" w:hAnsi="Times New Roman" w:cs="Times New Roman"/>
                <w:lang w:eastAsia="lv-LV"/>
              </w:rPr>
            </w:pPr>
            <w:r w:rsidRPr="005B72D4">
              <w:rPr>
                <w:rFonts w:ascii="Times New Roman" w:eastAsia="Calibri" w:hAnsi="Times New Roman" w:cs="Times New Roman"/>
                <w:lang w:eastAsia="lv-LV"/>
              </w:rPr>
              <w:t>Ēkas fasāde</w:t>
            </w:r>
            <w:r>
              <w:rPr>
                <w:rFonts w:ascii="Times New Roman" w:eastAsia="Calibri" w:hAnsi="Times New Roman" w:cs="Times New Roman"/>
                <w:lang w:eastAsia="lv-LV"/>
              </w:rPr>
              <w:t>s atjaunošana</w:t>
            </w:r>
          </w:p>
        </w:tc>
        <w:tc>
          <w:tcPr>
            <w:tcW w:w="1417" w:type="dxa"/>
          </w:tcPr>
          <w:p w14:paraId="0B0E12F6" w14:textId="77777777" w:rsidR="00DA3D01" w:rsidRDefault="00DA3D01" w:rsidP="00843779">
            <w:pPr>
              <w:jc w:val="both"/>
              <w:rPr>
                <w:rFonts w:eastAsia="Calibri"/>
                <w:sz w:val="24"/>
                <w:szCs w:val="24"/>
                <w:lang w:eastAsia="lv-LV"/>
              </w:rPr>
            </w:pPr>
          </w:p>
        </w:tc>
      </w:tr>
      <w:tr w:rsidR="00DA3D01" w14:paraId="5738B67A" w14:textId="77777777" w:rsidTr="00DA3D01">
        <w:tc>
          <w:tcPr>
            <w:tcW w:w="718" w:type="dxa"/>
            <w:vMerge/>
          </w:tcPr>
          <w:p w14:paraId="57FE5577" w14:textId="77777777" w:rsidR="00DA3D01" w:rsidRDefault="00DA3D01" w:rsidP="00843779">
            <w:pPr>
              <w:jc w:val="both"/>
              <w:rPr>
                <w:rFonts w:eastAsia="Calibri"/>
                <w:sz w:val="24"/>
                <w:szCs w:val="24"/>
                <w:lang w:eastAsia="lv-LV"/>
              </w:rPr>
            </w:pPr>
          </w:p>
        </w:tc>
        <w:tc>
          <w:tcPr>
            <w:tcW w:w="2538" w:type="dxa"/>
            <w:vMerge/>
          </w:tcPr>
          <w:p w14:paraId="5321A1C0" w14:textId="77777777" w:rsidR="00DA3D01" w:rsidRDefault="00DA3D01" w:rsidP="00843779">
            <w:pPr>
              <w:jc w:val="both"/>
              <w:rPr>
                <w:rFonts w:eastAsia="Calibri"/>
                <w:sz w:val="24"/>
                <w:szCs w:val="24"/>
                <w:lang w:eastAsia="lv-LV"/>
              </w:rPr>
            </w:pPr>
          </w:p>
        </w:tc>
        <w:tc>
          <w:tcPr>
            <w:tcW w:w="1701" w:type="dxa"/>
          </w:tcPr>
          <w:p w14:paraId="4C4735B1" w14:textId="77777777" w:rsidR="00DA3D01" w:rsidRDefault="00DA3D01" w:rsidP="00843779">
            <w:pPr>
              <w:jc w:val="both"/>
              <w:rPr>
                <w:rFonts w:eastAsia="Calibri"/>
                <w:sz w:val="24"/>
                <w:szCs w:val="24"/>
                <w:lang w:eastAsia="lv-LV"/>
              </w:rPr>
            </w:pPr>
          </w:p>
        </w:tc>
        <w:tc>
          <w:tcPr>
            <w:tcW w:w="2835" w:type="dxa"/>
          </w:tcPr>
          <w:p w14:paraId="62E39334" w14:textId="77777777" w:rsidR="00DA3D01" w:rsidRPr="005B72D4" w:rsidRDefault="00DA3D01"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Apdares atjaunošana</w:t>
            </w:r>
          </w:p>
        </w:tc>
        <w:tc>
          <w:tcPr>
            <w:tcW w:w="1417" w:type="dxa"/>
          </w:tcPr>
          <w:p w14:paraId="4F930BCE" w14:textId="77777777" w:rsidR="00DA3D01" w:rsidRDefault="00DA3D01" w:rsidP="00843779">
            <w:pPr>
              <w:jc w:val="both"/>
              <w:rPr>
                <w:rFonts w:eastAsia="Calibri"/>
                <w:sz w:val="24"/>
                <w:szCs w:val="24"/>
                <w:lang w:eastAsia="lv-LV"/>
              </w:rPr>
            </w:pPr>
          </w:p>
        </w:tc>
      </w:tr>
      <w:tr w:rsidR="00DA3D01" w14:paraId="5D2E85AB" w14:textId="77777777" w:rsidTr="00DA3D01">
        <w:tc>
          <w:tcPr>
            <w:tcW w:w="718" w:type="dxa"/>
            <w:vMerge/>
          </w:tcPr>
          <w:p w14:paraId="35BD3B97" w14:textId="77777777" w:rsidR="00DA3D01" w:rsidRDefault="00DA3D01" w:rsidP="00843779">
            <w:pPr>
              <w:jc w:val="both"/>
              <w:rPr>
                <w:rFonts w:eastAsia="Calibri"/>
                <w:sz w:val="24"/>
                <w:szCs w:val="24"/>
                <w:lang w:eastAsia="lv-LV"/>
              </w:rPr>
            </w:pPr>
          </w:p>
        </w:tc>
        <w:tc>
          <w:tcPr>
            <w:tcW w:w="2538" w:type="dxa"/>
            <w:vMerge/>
          </w:tcPr>
          <w:p w14:paraId="37A3DE75" w14:textId="77777777" w:rsidR="00DA3D01" w:rsidRDefault="00DA3D01" w:rsidP="00843779">
            <w:pPr>
              <w:jc w:val="both"/>
              <w:rPr>
                <w:rFonts w:eastAsia="Calibri"/>
                <w:sz w:val="24"/>
                <w:szCs w:val="24"/>
                <w:lang w:eastAsia="lv-LV"/>
              </w:rPr>
            </w:pPr>
          </w:p>
        </w:tc>
        <w:tc>
          <w:tcPr>
            <w:tcW w:w="1701" w:type="dxa"/>
          </w:tcPr>
          <w:p w14:paraId="2499F6BD" w14:textId="77777777" w:rsidR="00DA3D01" w:rsidRDefault="00DA3D01" w:rsidP="00843779">
            <w:pPr>
              <w:jc w:val="both"/>
              <w:rPr>
                <w:rFonts w:eastAsia="Calibri"/>
                <w:sz w:val="24"/>
                <w:szCs w:val="24"/>
                <w:lang w:eastAsia="lv-LV"/>
              </w:rPr>
            </w:pPr>
          </w:p>
        </w:tc>
        <w:tc>
          <w:tcPr>
            <w:tcW w:w="2835" w:type="dxa"/>
          </w:tcPr>
          <w:p w14:paraId="419B6808" w14:textId="77777777" w:rsidR="00DA3D01" w:rsidRDefault="00DA3D01"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Logu nomaiņa</w:t>
            </w:r>
          </w:p>
        </w:tc>
        <w:tc>
          <w:tcPr>
            <w:tcW w:w="1417" w:type="dxa"/>
          </w:tcPr>
          <w:p w14:paraId="01F2DDAA" w14:textId="77777777" w:rsidR="00DA3D01" w:rsidRDefault="00DA3D01" w:rsidP="00843779">
            <w:pPr>
              <w:jc w:val="both"/>
              <w:rPr>
                <w:rFonts w:eastAsia="Calibri"/>
                <w:sz w:val="24"/>
                <w:szCs w:val="24"/>
                <w:lang w:eastAsia="lv-LV"/>
              </w:rPr>
            </w:pPr>
          </w:p>
        </w:tc>
      </w:tr>
      <w:tr w:rsidR="00DA3D01" w14:paraId="2E74A419" w14:textId="77777777" w:rsidTr="00DA3D01">
        <w:tc>
          <w:tcPr>
            <w:tcW w:w="718" w:type="dxa"/>
            <w:vMerge/>
          </w:tcPr>
          <w:p w14:paraId="5CCAD2D4" w14:textId="77777777" w:rsidR="00DA3D01" w:rsidRDefault="00DA3D01" w:rsidP="00843779">
            <w:pPr>
              <w:jc w:val="both"/>
              <w:rPr>
                <w:rFonts w:eastAsia="Calibri"/>
                <w:sz w:val="24"/>
                <w:szCs w:val="24"/>
                <w:lang w:eastAsia="lv-LV"/>
              </w:rPr>
            </w:pPr>
          </w:p>
        </w:tc>
        <w:tc>
          <w:tcPr>
            <w:tcW w:w="2538" w:type="dxa"/>
            <w:vMerge/>
          </w:tcPr>
          <w:p w14:paraId="6C06FA76" w14:textId="77777777" w:rsidR="00DA3D01" w:rsidRDefault="00DA3D01" w:rsidP="00843779">
            <w:pPr>
              <w:jc w:val="both"/>
              <w:rPr>
                <w:rFonts w:eastAsia="Calibri"/>
                <w:sz w:val="24"/>
                <w:szCs w:val="24"/>
                <w:lang w:eastAsia="lv-LV"/>
              </w:rPr>
            </w:pPr>
          </w:p>
        </w:tc>
        <w:tc>
          <w:tcPr>
            <w:tcW w:w="1701" w:type="dxa"/>
          </w:tcPr>
          <w:p w14:paraId="62C36CD6" w14:textId="77777777" w:rsidR="00DA3D01" w:rsidRDefault="00DA3D01" w:rsidP="00843779">
            <w:pPr>
              <w:jc w:val="both"/>
              <w:rPr>
                <w:rFonts w:eastAsia="Calibri"/>
                <w:sz w:val="24"/>
                <w:szCs w:val="24"/>
                <w:lang w:eastAsia="lv-LV"/>
              </w:rPr>
            </w:pPr>
          </w:p>
        </w:tc>
        <w:tc>
          <w:tcPr>
            <w:tcW w:w="2835" w:type="dxa"/>
          </w:tcPr>
          <w:p w14:paraId="7E334433" w14:textId="77777777" w:rsidR="00DA3D01" w:rsidRDefault="00DA3D01" w:rsidP="00843779">
            <w:pPr>
              <w:jc w:val="both"/>
              <w:rPr>
                <w:rFonts w:ascii="Times New Roman" w:eastAsia="Calibri" w:hAnsi="Times New Roman" w:cs="Times New Roman"/>
                <w:lang w:eastAsia="lv-LV"/>
              </w:rPr>
            </w:pPr>
            <w:r>
              <w:rPr>
                <w:rFonts w:ascii="Times New Roman" w:eastAsia="Calibri" w:hAnsi="Times New Roman" w:cs="Times New Roman"/>
                <w:lang w:eastAsia="lv-LV"/>
              </w:rPr>
              <w:t>Grīdas restaurācija</w:t>
            </w:r>
          </w:p>
        </w:tc>
        <w:tc>
          <w:tcPr>
            <w:tcW w:w="1417" w:type="dxa"/>
          </w:tcPr>
          <w:p w14:paraId="0FCC5F67" w14:textId="77777777" w:rsidR="00DA3D01" w:rsidRDefault="00DA3D01" w:rsidP="00843779">
            <w:pPr>
              <w:jc w:val="both"/>
              <w:rPr>
                <w:rFonts w:eastAsia="Calibri"/>
                <w:sz w:val="24"/>
                <w:szCs w:val="24"/>
                <w:lang w:eastAsia="lv-LV"/>
              </w:rPr>
            </w:pPr>
          </w:p>
        </w:tc>
      </w:tr>
      <w:tr w:rsidR="00DA3D01" w14:paraId="1E0847E7" w14:textId="77777777" w:rsidTr="00DA3D01">
        <w:tc>
          <w:tcPr>
            <w:tcW w:w="718" w:type="dxa"/>
            <w:vMerge/>
          </w:tcPr>
          <w:p w14:paraId="4BC816F7" w14:textId="77777777" w:rsidR="00DA3D01" w:rsidRDefault="00DA3D01" w:rsidP="00843779">
            <w:pPr>
              <w:jc w:val="both"/>
              <w:rPr>
                <w:rFonts w:eastAsia="Calibri"/>
                <w:sz w:val="24"/>
                <w:szCs w:val="24"/>
                <w:lang w:eastAsia="lv-LV"/>
              </w:rPr>
            </w:pPr>
          </w:p>
        </w:tc>
        <w:tc>
          <w:tcPr>
            <w:tcW w:w="2538" w:type="dxa"/>
            <w:vMerge/>
          </w:tcPr>
          <w:p w14:paraId="5625F14C" w14:textId="77777777" w:rsidR="00DA3D01" w:rsidRDefault="00DA3D01" w:rsidP="00843779">
            <w:pPr>
              <w:jc w:val="both"/>
              <w:rPr>
                <w:rFonts w:eastAsia="Calibri"/>
                <w:sz w:val="24"/>
                <w:szCs w:val="24"/>
                <w:lang w:eastAsia="lv-LV"/>
              </w:rPr>
            </w:pPr>
          </w:p>
        </w:tc>
        <w:tc>
          <w:tcPr>
            <w:tcW w:w="1701" w:type="dxa"/>
          </w:tcPr>
          <w:p w14:paraId="08A6DC36" w14:textId="77777777" w:rsidR="00DA3D01" w:rsidRDefault="00DA3D01" w:rsidP="00843779">
            <w:pPr>
              <w:jc w:val="both"/>
              <w:rPr>
                <w:rFonts w:eastAsia="Calibri"/>
                <w:sz w:val="24"/>
                <w:szCs w:val="24"/>
                <w:lang w:eastAsia="lv-LV"/>
              </w:rPr>
            </w:pPr>
          </w:p>
        </w:tc>
        <w:tc>
          <w:tcPr>
            <w:tcW w:w="2835" w:type="dxa"/>
          </w:tcPr>
          <w:p w14:paraId="045AB0CE" w14:textId="15E4B136" w:rsidR="00DA3D01" w:rsidRPr="00FA4D36" w:rsidRDefault="00DA3D01" w:rsidP="00843779">
            <w:pPr>
              <w:jc w:val="both"/>
              <w:rPr>
                <w:rFonts w:ascii="Times New Roman" w:eastAsia="Calibri" w:hAnsi="Times New Roman" w:cs="Times New Roman"/>
                <w:lang w:eastAsia="lv-LV"/>
              </w:rPr>
            </w:pPr>
          </w:p>
        </w:tc>
        <w:tc>
          <w:tcPr>
            <w:tcW w:w="1417" w:type="dxa"/>
          </w:tcPr>
          <w:p w14:paraId="263D7042" w14:textId="77777777" w:rsidR="00DA3D01" w:rsidRDefault="00DA3D01" w:rsidP="00843779">
            <w:pPr>
              <w:jc w:val="both"/>
              <w:rPr>
                <w:rFonts w:eastAsia="Calibri"/>
                <w:sz w:val="24"/>
                <w:szCs w:val="24"/>
                <w:lang w:eastAsia="lv-LV"/>
              </w:rPr>
            </w:pPr>
          </w:p>
        </w:tc>
      </w:tr>
      <w:bookmarkEnd w:id="4"/>
      <w:tr w:rsidR="00AF5E14" w14:paraId="49408A6C" w14:textId="77777777" w:rsidTr="00DA3D01">
        <w:tc>
          <w:tcPr>
            <w:tcW w:w="718" w:type="dxa"/>
          </w:tcPr>
          <w:p w14:paraId="50397F33" w14:textId="52810018" w:rsidR="00AF5E14" w:rsidRDefault="00AF5E14" w:rsidP="00AF5E14">
            <w:pPr>
              <w:jc w:val="both"/>
              <w:rPr>
                <w:rFonts w:eastAsia="Calibri"/>
                <w:sz w:val="24"/>
                <w:szCs w:val="24"/>
                <w:lang w:eastAsia="lv-LV"/>
              </w:rPr>
            </w:pPr>
            <w:r>
              <w:rPr>
                <w:rFonts w:ascii="Times New Roman" w:eastAsia="Calibri" w:hAnsi="Times New Roman" w:cs="Times New Roman"/>
                <w:lang w:eastAsia="lv-LV"/>
              </w:rPr>
              <w:t>3</w:t>
            </w:r>
            <w:r w:rsidRPr="00B54491">
              <w:rPr>
                <w:rFonts w:ascii="Times New Roman" w:eastAsia="Calibri" w:hAnsi="Times New Roman" w:cs="Times New Roman"/>
                <w:lang w:eastAsia="lv-LV"/>
              </w:rPr>
              <w:t>.</w:t>
            </w:r>
          </w:p>
        </w:tc>
        <w:tc>
          <w:tcPr>
            <w:tcW w:w="2538" w:type="dxa"/>
          </w:tcPr>
          <w:p w14:paraId="48D1BA8B" w14:textId="17D7A06A" w:rsidR="00AF5E14" w:rsidRDefault="00AF5E14" w:rsidP="00AF5E14">
            <w:pPr>
              <w:jc w:val="both"/>
              <w:rPr>
                <w:rFonts w:eastAsia="Calibri"/>
                <w:sz w:val="24"/>
                <w:szCs w:val="24"/>
                <w:lang w:eastAsia="lv-LV"/>
              </w:rPr>
            </w:pPr>
            <w:r>
              <w:rPr>
                <w:rFonts w:ascii="Times New Roman" w:eastAsia="Calibri" w:hAnsi="Times New Roman" w:cs="Times New Roman"/>
                <w:lang w:eastAsia="lv-LV"/>
              </w:rPr>
              <w:t>Šķūnis</w:t>
            </w:r>
            <w:r w:rsidRPr="004D3B2E">
              <w:rPr>
                <w:rFonts w:ascii="Times New Roman" w:eastAsia="Calibri" w:hAnsi="Times New Roman" w:cs="Times New Roman"/>
                <w:lang w:eastAsia="lv-LV"/>
              </w:rPr>
              <w:t xml:space="preserve"> 7868 006 0032 00</w:t>
            </w:r>
            <w:r>
              <w:rPr>
                <w:rFonts w:ascii="Times New Roman" w:eastAsia="Calibri" w:hAnsi="Times New Roman" w:cs="Times New Roman"/>
                <w:lang w:eastAsia="lv-LV"/>
              </w:rPr>
              <w:t>3</w:t>
            </w:r>
          </w:p>
        </w:tc>
        <w:tc>
          <w:tcPr>
            <w:tcW w:w="1701" w:type="dxa"/>
          </w:tcPr>
          <w:p w14:paraId="30EE395E" w14:textId="77777777" w:rsidR="00AF5E14" w:rsidRDefault="00AF5E14" w:rsidP="00AF5E14">
            <w:pPr>
              <w:jc w:val="both"/>
              <w:rPr>
                <w:rFonts w:eastAsia="Calibri"/>
                <w:sz w:val="24"/>
                <w:szCs w:val="24"/>
                <w:lang w:eastAsia="lv-LV"/>
              </w:rPr>
            </w:pPr>
          </w:p>
        </w:tc>
        <w:tc>
          <w:tcPr>
            <w:tcW w:w="2835" w:type="dxa"/>
          </w:tcPr>
          <w:p w14:paraId="3E1BA0F1" w14:textId="1C7C6D03" w:rsidR="00AF5E14" w:rsidRPr="00FA4D36" w:rsidRDefault="00AF5E14" w:rsidP="00AF5E14">
            <w:pPr>
              <w:jc w:val="both"/>
              <w:rPr>
                <w:rFonts w:ascii="Times New Roman" w:eastAsia="Calibri" w:hAnsi="Times New Roman" w:cs="Times New Roman"/>
                <w:lang w:eastAsia="lv-LV"/>
              </w:rPr>
            </w:pPr>
            <w:r>
              <w:rPr>
                <w:rFonts w:ascii="Times New Roman" w:eastAsia="Calibri" w:hAnsi="Times New Roman" w:cs="Times New Roman"/>
                <w:lang w:eastAsia="lv-LV"/>
              </w:rPr>
              <w:t>Jumta nomaiņa</w:t>
            </w:r>
          </w:p>
        </w:tc>
        <w:tc>
          <w:tcPr>
            <w:tcW w:w="1417" w:type="dxa"/>
          </w:tcPr>
          <w:p w14:paraId="44FA1691" w14:textId="77777777" w:rsidR="00AF5E14" w:rsidRDefault="00AF5E14" w:rsidP="00AF5E14">
            <w:pPr>
              <w:jc w:val="both"/>
              <w:rPr>
                <w:rFonts w:eastAsia="Calibri"/>
                <w:sz w:val="24"/>
                <w:szCs w:val="24"/>
                <w:lang w:eastAsia="lv-LV"/>
              </w:rPr>
            </w:pPr>
          </w:p>
        </w:tc>
      </w:tr>
      <w:tr w:rsidR="00AF5E14" w14:paraId="21D63E2A" w14:textId="77777777" w:rsidTr="00DA3D01">
        <w:tc>
          <w:tcPr>
            <w:tcW w:w="718" w:type="dxa"/>
          </w:tcPr>
          <w:p w14:paraId="2BFF8675" w14:textId="77777777" w:rsidR="00AF5E14" w:rsidRDefault="00AF5E14" w:rsidP="00AF5E14">
            <w:pPr>
              <w:jc w:val="both"/>
              <w:rPr>
                <w:rFonts w:eastAsia="Calibri"/>
                <w:sz w:val="24"/>
                <w:szCs w:val="24"/>
                <w:lang w:eastAsia="lv-LV"/>
              </w:rPr>
            </w:pPr>
          </w:p>
        </w:tc>
        <w:tc>
          <w:tcPr>
            <w:tcW w:w="2538" w:type="dxa"/>
          </w:tcPr>
          <w:p w14:paraId="04D5FA8B" w14:textId="77777777" w:rsidR="00AF5E14" w:rsidRDefault="00AF5E14" w:rsidP="00AF5E14">
            <w:pPr>
              <w:jc w:val="both"/>
              <w:rPr>
                <w:rFonts w:eastAsia="Calibri"/>
                <w:sz w:val="24"/>
                <w:szCs w:val="24"/>
                <w:lang w:eastAsia="lv-LV"/>
              </w:rPr>
            </w:pPr>
          </w:p>
        </w:tc>
        <w:tc>
          <w:tcPr>
            <w:tcW w:w="1701" w:type="dxa"/>
          </w:tcPr>
          <w:p w14:paraId="1FF95747" w14:textId="77777777" w:rsidR="00AF5E14" w:rsidRDefault="00AF5E14" w:rsidP="00AF5E14">
            <w:pPr>
              <w:jc w:val="both"/>
              <w:rPr>
                <w:rFonts w:eastAsia="Calibri"/>
                <w:sz w:val="24"/>
                <w:szCs w:val="24"/>
                <w:lang w:eastAsia="lv-LV"/>
              </w:rPr>
            </w:pPr>
          </w:p>
        </w:tc>
        <w:tc>
          <w:tcPr>
            <w:tcW w:w="2835" w:type="dxa"/>
          </w:tcPr>
          <w:p w14:paraId="3B95FBC9" w14:textId="6C6EBFCA" w:rsidR="00AF5E14" w:rsidRPr="00FA4D36" w:rsidRDefault="00AF5E14" w:rsidP="00AF5E14">
            <w:pPr>
              <w:jc w:val="both"/>
              <w:rPr>
                <w:rFonts w:ascii="Times New Roman" w:eastAsia="Calibri" w:hAnsi="Times New Roman" w:cs="Times New Roman"/>
                <w:lang w:eastAsia="lv-LV"/>
              </w:rPr>
            </w:pPr>
            <w:r w:rsidRPr="005B72D4">
              <w:rPr>
                <w:rFonts w:ascii="Times New Roman" w:eastAsia="Calibri" w:hAnsi="Times New Roman" w:cs="Times New Roman"/>
                <w:lang w:eastAsia="lv-LV"/>
              </w:rPr>
              <w:t>Ēkas fasāde</w:t>
            </w:r>
            <w:r>
              <w:rPr>
                <w:rFonts w:ascii="Times New Roman" w:eastAsia="Calibri" w:hAnsi="Times New Roman" w:cs="Times New Roman"/>
                <w:lang w:eastAsia="lv-LV"/>
              </w:rPr>
              <w:t>s atjaunošana</w:t>
            </w:r>
          </w:p>
        </w:tc>
        <w:tc>
          <w:tcPr>
            <w:tcW w:w="1417" w:type="dxa"/>
          </w:tcPr>
          <w:p w14:paraId="03E92251" w14:textId="77777777" w:rsidR="00AF5E14" w:rsidRDefault="00AF5E14" w:rsidP="00AF5E14">
            <w:pPr>
              <w:jc w:val="both"/>
              <w:rPr>
                <w:rFonts w:eastAsia="Calibri"/>
                <w:sz w:val="24"/>
                <w:szCs w:val="24"/>
                <w:lang w:eastAsia="lv-LV"/>
              </w:rPr>
            </w:pPr>
          </w:p>
        </w:tc>
      </w:tr>
      <w:tr w:rsidR="00AF5E14" w14:paraId="3313C1A2" w14:textId="77777777" w:rsidTr="00DA3D01">
        <w:tc>
          <w:tcPr>
            <w:tcW w:w="718" w:type="dxa"/>
          </w:tcPr>
          <w:p w14:paraId="16D55A25" w14:textId="77777777" w:rsidR="00AF5E14" w:rsidRDefault="00AF5E14" w:rsidP="00AF5E14">
            <w:pPr>
              <w:jc w:val="both"/>
              <w:rPr>
                <w:rFonts w:eastAsia="Calibri"/>
                <w:sz w:val="24"/>
                <w:szCs w:val="24"/>
                <w:lang w:eastAsia="lv-LV"/>
              </w:rPr>
            </w:pPr>
          </w:p>
        </w:tc>
        <w:tc>
          <w:tcPr>
            <w:tcW w:w="2538" w:type="dxa"/>
          </w:tcPr>
          <w:p w14:paraId="11F008E6" w14:textId="77777777" w:rsidR="00AF5E14" w:rsidRDefault="00AF5E14" w:rsidP="00AF5E14">
            <w:pPr>
              <w:jc w:val="both"/>
              <w:rPr>
                <w:rFonts w:eastAsia="Calibri"/>
                <w:sz w:val="24"/>
                <w:szCs w:val="24"/>
                <w:lang w:eastAsia="lv-LV"/>
              </w:rPr>
            </w:pPr>
          </w:p>
        </w:tc>
        <w:tc>
          <w:tcPr>
            <w:tcW w:w="1701" w:type="dxa"/>
          </w:tcPr>
          <w:p w14:paraId="40920FA9" w14:textId="77777777" w:rsidR="00AF5E14" w:rsidRDefault="00AF5E14" w:rsidP="00AF5E14">
            <w:pPr>
              <w:jc w:val="both"/>
              <w:rPr>
                <w:rFonts w:eastAsia="Calibri"/>
                <w:sz w:val="24"/>
                <w:szCs w:val="24"/>
                <w:lang w:eastAsia="lv-LV"/>
              </w:rPr>
            </w:pPr>
          </w:p>
        </w:tc>
        <w:tc>
          <w:tcPr>
            <w:tcW w:w="2835" w:type="dxa"/>
          </w:tcPr>
          <w:p w14:paraId="3E6F9166" w14:textId="6FC08EF5" w:rsidR="00AF5E14" w:rsidRPr="00FA4D36" w:rsidRDefault="00AF5E14" w:rsidP="00AF5E14">
            <w:pPr>
              <w:jc w:val="both"/>
              <w:rPr>
                <w:rFonts w:ascii="Times New Roman" w:eastAsia="Calibri" w:hAnsi="Times New Roman" w:cs="Times New Roman"/>
                <w:lang w:eastAsia="lv-LV"/>
              </w:rPr>
            </w:pPr>
            <w:r>
              <w:rPr>
                <w:rFonts w:ascii="Times New Roman" w:eastAsia="Calibri" w:hAnsi="Times New Roman" w:cs="Times New Roman"/>
                <w:lang w:eastAsia="lv-LV"/>
              </w:rPr>
              <w:t>Apdares atjaunošana</w:t>
            </w:r>
          </w:p>
        </w:tc>
        <w:tc>
          <w:tcPr>
            <w:tcW w:w="1417" w:type="dxa"/>
          </w:tcPr>
          <w:p w14:paraId="5929C913" w14:textId="77777777" w:rsidR="00AF5E14" w:rsidRDefault="00AF5E14" w:rsidP="00AF5E14">
            <w:pPr>
              <w:jc w:val="both"/>
              <w:rPr>
                <w:rFonts w:eastAsia="Calibri"/>
                <w:sz w:val="24"/>
                <w:szCs w:val="24"/>
                <w:lang w:eastAsia="lv-LV"/>
              </w:rPr>
            </w:pPr>
          </w:p>
        </w:tc>
      </w:tr>
      <w:tr w:rsidR="00AF5E14" w14:paraId="33478620" w14:textId="77777777" w:rsidTr="00DA3D01">
        <w:tc>
          <w:tcPr>
            <w:tcW w:w="718" w:type="dxa"/>
          </w:tcPr>
          <w:p w14:paraId="02736E31" w14:textId="64C3CFF5" w:rsidR="00AF5E14" w:rsidRDefault="00AF5E14" w:rsidP="00AF5E14">
            <w:pPr>
              <w:jc w:val="both"/>
              <w:rPr>
                <w:rFonts w:eastAsia="Calibri"/>
                <w:sz w:val="24"/>
                <w:szCs w:val="24"/>
                <w:lang w:eastAsia="lv-LV"/>
              </w:rPr>
            </w:pPr>
            <w:r>
              <w:rPr>
                <w:rFonts w:ascii="Times New Roman" w:eastAsia="Calibri" w:hAnsi="Times New Roman" w:cs="Times New Roman"/>
                <w:lang w:eastAsia="lv-LV"/>
              </w:rPr>
              <w:t>4</w:t>
            </w:r>
            <w:r w:rsidRPr="00B54491">
              <w:rPr>
                <w:rFonts w:ascii="Times New Roman" w:eastAsia="Calibri" w:hAnsi="Times New Roman" w:cs="Times New Roman"/>
                <w:lang w:eastAsia="lv-LV"/>
              </w:rPr>
              <w:t>.</w:t>
            </w:r>
          </w:p>
        </w:tc>
        <w:tc>
          <w:tcPr>
            <w:tcW w:w="2538" w:type="dxa"/>
          </w:tcPr>
          <w:p w14:paraId="21570BD8" w14:textId="7E6F7B93" w:rsidR="00AF5E14" w:rsidRDefault="00AF5E14" w:rsidP="00AF5E14">
            <w:pPr>
              <w:jc w:val="both"/>
              <w:rPr>
                <w:rFonts w:eastAsia="Calibri"/>
                <w:sz w:val="24"/>
                <w:szCs w:val="24"/>
                <w:lang w:eastAsia="lv-LV"/>
              </w:rPr>
            </w:pPr>
            <w:r>
              <w:rPr>
                <w:rFonts w:ascii="Times New Roman" w:eastAsia="Calibri" w:hAnsi="Times New Roman" w:cs="Times New Roman"/>
                <w:lang w:eastAsia="lv-LV"/>
              </w:rPr>
              <w:t>Šķūnis</w:t>
            </w:r>
            <w:r w:rsidRPr="004D3B2E">
              <w:rPr>
                <w:rFonts w:ascii="Times New Roman" w:eastAsia="Calibri" w:hAnsi="Times New Roman" w:cs="Times New Roman"/>
                <w:lang w:eastAsia="lv-LV"/>
              </w:rPr>
              <w:t xml:space="preserve"> 7868 006 0032 00</w:t>
            </w:r>
            <w:r>
              <w:rPr>
                <w:rFonts w:ascii="Times New Roman" w:eastAsia="Calibri" w:hAnsi="Times New Roman" w:cs="Times New Roman"/>
                <w:lang w:eastAsia="lv-LV"/>
              </w:rPr>
              <w:t>4</w:t>
            </w:r>
          </w:p>
        </w:tc>
        <w:tc>
          <w:tcPr>
            <w:tcW w:w="1701" w:type="dxa"/>
          </w:tcPr>
          <w:p w14:paraId="236E203C" w14:textId="77777777" w:rsidR="00AF5E14" w:rsidRDefault="00AF5E14" w:rsidP="00AF5E14">
            <w:pPr>
              <w:jc w:val="both"/>
              <w:rPr>
                <w:rFonts w:eastAsia="Calibri"/>
                <w:sz w:val="24"/>
                <w:szCs w:val="24"/>
                <w:lang w:eastAsia="lv-LV"/>
              </w:rPr>
            </w:pPr>
          </w:p>
        </w:tc>
        <w:tc>
          <w:tcPr>
            <w:tcW w:w="2835" w:type="dxa"/>
          </w:tcPr>
          <w:p w14:paraId="52D76235" w14:textId="0A9DDAF3" w:rsidR="00AF5E14" w:rsidRPr="00FA4D36" w:rsidRDefault="00AF5E14" w:rsidP="00AF5E14">
            <w:pPr>
              <w:jc w:val="both"/>
              <w:rPr>
                <w:rFonts w:ascii="Times New Roman" w:eastAsia="Calibri" w:hAnsi="Times New Roman" w:cs="Times New Roman"/>
                <w:lang w:eastAsia="lv-LV"/>
              </w:rPr>
            </w:pPr>
            <w:r>
              <w:rPr>
                <w:rFonts w:ascii="Times New Roman" w:eastAsia="Calibri" w:hAnsi="Times New Roman" w:cs="Times New Roman"/>
                <w:lang w:eastAsia="lv-LV"/>
              </w:rPr>
              <w:t>Jumta nomaiņa</w:t>
            </w:r>
          </w:p>
        </w:tc>
        <w:tc>
          <w:tcPr>
            <w:tcW w:w="1417" w:type="dxa"/>
          </w:tcPr>
          <w:p w14:paraId="2BDF5EE0" w14:textId="77777777" w:rsidR="00AF5E14" w:rsidRDefault="00AF5E14" w:rsidP="00AF5E14">
            <w:pPr>
              <w:jc w:val="both"/>
              <w:rPr>
                <w:rFonts w:eastAsia="Calibri"/>
                <w:sz w:val="24"/>
                <w:szCs w:val="24"/>
                <w:lang w:eastAsia="lv-LV"/>
              </w:rPr>
            </w:pPr>
          </w:p>
        </w:tc>
      </w:tr>
      <w:tr w:rsidR="00AF5E14" w14:paraId="71AC7257" w14:textId="77777777" w:rsidTr="00DA3D01">
        <w:tc>
          <w:tcPr>
            <w:tcW w:w="718" w:type="dxa"/>
          </w:tcPr>
          <w:p w14:paraId="7160CFC1" w14:textId="77777777" w:rsidR="00AF5E14" w:rsidRDefault="00AF5E14" w:rsidP="00AF5E14">
            <w:pPr>
              <w:jc w:val="both"/>
              <w:rPr>
                <w:rFonts w:eastAsia="Calibri"/>
                <w:sz w:val="24"/>
                <w:szCs w:val="24"/>
                <w:lang w:eastAsia="lv-LV"/>
              </w:rPr>
            </w:pPr>
          </w:p>
        </w:tc>
        <w:tc>
          <w:tcPr>
            <w:tcW w:w="2538" w:type="dxa"/>
          </w:tcPr>
          <w:p w14:paraId="2A0F174D" w14:textId="77777777" w:rsidR="00AF5E14" w:rsidRDefault="00AF5E14" w:rsidP="00AF5E14">
            <w:pPr>
              <w:jc w:val="both"/>
              <w:rPr>
                <w:rFonts w:eastAsia="Calibri"/>
                <w:sz w:val="24"/>
                <w:szCs w:val="24"/>
                <w:lang w:eastAsia="lv-LV"/>
              </w:rPr>
            </w:pPr>
          </w:p>
        </w:tc>
        <w:tc>
          <w:tcPr>
            <w:tcW w:w="1701" w:type="dxa"/>
          </w:tcPr>
          <w:p w14:paraId="1FFDA5F0" w14:textId="77777777" w:rsidR="00AF5E14" w:rsidRPr="00AF5E14" w:rsidRDefault="00AF5E14" w:rsidP="00AF5E14">
            <w:pPr>
              <w:jc w:val="both"/>
              <w:rPr>
                <w:rFonts w:eastAsia="Calibri"/>
                <w:i/>
                <w:iCs/>
                <w:sz w:val="24"/>
                <w:szCs w:val="24"/>
                <w:lang w:eastAsia="lv-LV"/>
              </w:rPr>
            </w:pPr>
          </w:p>
        </w:tc>
        <w:tc>
          <w:tcPr>
            <w:tcW w:w="2835" w:type="dxa"/>
          </w:tcPr>
          <w:p w14:paraId="60D3AE2B" w14:textId="0F982DD4" w:rsidR="00AF5E14" w:rsidRPr="00FA4D36" w:rsidRDefault="00AF5E14" w:rsidP="00AF5E14">
            <w:pPr>
              <w:jc w:val="both"/>
              <w:rPr>
                <w:rFonts w:ascii="Times New Roman" w:eastAsia="Calibri" w:hAnsi="Times New Roman" w:cs="Times New Roman"/>
                <w:lang w:eastAsia="lv-LV"/>
              </w:rPr>
            </w:pPr>
            <w:r w:rsidRPr="005B72D4">
              <w:rPr>
                <w:rFonts w:ascii="Times New Roman" w:eastAsia="Calibri" w:hAnsi="Times New Roman" w:cs="Times New Roman"/>
                <w:lang w:eastAsia="lv-LV"/>
              </w:rPr>
              <w:t>Ēkas fasāde</w:t>
            </w:r>
            <w:r>
              <w:rPr>
                <w:rFonts w:ascii="Times New Roman" w:eastAsia="Calibri" w:hAnsi="Times New Roman" w:cs="Times New Roman"/>
                <w:lang w:eastAsia="lv-LV"/>
              </w:rPr>
              <w:t>s atjaunošana</w:t>
            </w:r>
          </w:p>
        </w:tc>
        <w:tc>
          <w:tcPr>
            <w:tcW w:w="1417" w:type="dxa"/>
          </w:tcPr>
          <w:p w14:paraId="33CD9A7D" w14:textId="77777777" w:rsidR="00AF5E14" w:rsidRDefault="00AF5E14" w:rsidP="00AF5E14">
            <w:pPr>
              <w:jc w:val="both"/>
              <w:rPr>
                <w:rFonts w:eastAsia="Calibri"/>
                <w:sz w:val="24"/>
                <w:szCs w:val="24"/>
                <w:lang w:eastAsia="lv-LV"/>
              </w:rPr>
            </w:pPr>
          </w:p>
        </w:tc>
      </w:tr>
      <w:tr w:rsidR="00AF5E14" w14:paraId="4F54DF05" w14:textId="77777777" w:rsidTr="00DA3D01">
        <w:tc>
          <w:tcPr>
            <w:tcW w:w="718" w:type="dxa"/>
          </w:tcPr>
          <w:p w14:paraId="0C6663DE" w14:textId="77777777" w:rsidR="00AF5E14" w:rsidRDefault="00AF5E14" w:rsidP="00AF5E14">
            <w:pPr>
              <w:jc w:val="both"/>
              <w:rPr>
                <w:rFonts w:eastAsia="Calibri"/>
                <w:sz w:val="24"/>
                <w:szCs w:val="24"/>
                <w:lang w:eastAsia="lv-LV"/>
              </w:rPr>
            </w:pPr>
          </w:p>
        </w:tc>
        <w:tc>
          <w:tcPr>
            <w:tcW w:w="2538" w:type="dxa"/>
          </w:tcPr>
          <w:p w14:paraId="4F11FA96" w14:textId="77777777" w:rsidR="00AF5E14" w:rsidRDefault="00AF5E14" w:rsidP="00AF5E14">
            <w:pPr>
              <w:jc w:val="both"/>
              <w:rPr>
                <w:rFonts w:eastAsia="Calibri"/>
                <w:sz w:val="24"/>
                <w:szCs w:val="24"/>
                <w:lang w:eastAsia="lv-LV"/>
              </w:rPr>
            </w:pPr>
          </w:p>
        </w:tc>
        <w:tc>
          <w:tcPr>
            <w:tcW w:w="1701" w:type="dxa"/>
          </w:tcPr>
          <w:p w14:paraId="7FC73C82" w14:textId="77777777" w:rsidR="00AF5E14" w:rsidRDefault="00AF5E14" w:rsidP="00AF5E14">
            <w:pPr>
              <w:jc w:val="both"/>
              <w:rPr>
                <w:rFonts w:eastAsia="Calibri"/>
                <w:sz w:val="24"/>
                <w:szCs w:val="24"/>
                <w:lang w:eastAsia="lv-LV"/>
              </w:rPr>
            </w:pPr>
          </w:p>
        </w:tc>
        <w:tc>
          <w:tcPr>
            <w:tcW w:w="2835" w:type="dxa"/>
          </w:tcPr>
          <w:p w14:paraId="19693646" w14:textId="5C22CAE5" w:rsidR="00AF5E14" w:rsidRPr="00FA4D36" w:rsidRDefault="00AF5E14" w:rsidP="00AF5E14">
            <w:pPr>
              <w:jc w:val="both"/>
              <w:rPr>
                <w:rFonts w:ascii="Times New Roman" w:eastAsia="Calibri" w:hAnsi="Times New Roman" w:cs="Times New Roman"/>
                <w:lang w:eastAsia="lv-LV"/>
              </w:rPr>
            </w:pPr>
            <w:r>
              <w:rPr>
                <w:rFonts w:ascii="Times New Roman" w:eastAsia="Calibri" w:hAnsi="Times New Roman" w:cs="Times New Roman"/>
                <w:lang w:eastAsia="lv-LV"/>
              </w:rPr>
              <w:t>Apdares atjaunošana</w:t>
            </w:r>
          </w:p>
        </w:tc>
        <w:tc>
          <w:tcPr>
            <w:tcW w:w="1417" w:type="dxa"/>
          </w:tcPr>
          <w:p w14:paraId="7453D665" w14:textId="77777777" w:rsidR="00AF5E14" w:rsidRDefault="00AF5E14" w:rsidP="00AF5E14">
            <w:pPr>
              <w:jc w:val="both"/>
              <w:rPr>
                <w:rFonts w:eastAsia="Calibri"/>
                <w:sz w:val="24"/>
                <w:szCs w:val="24"/>
                <w:lang w:eastAsia="lv-LV"/>
              </w:rPr>
            </w:pPr>
          </w:p>
        </w:tc>
      </w:tr>
    </w:tbl>
    <w:p w14:paraId="524EF6E5" w14:textId="19F4F5A9" w:rsidR="00816B27" w:rsidRDefault="00816B27">
      <w:pPr>
        <w:rPr>
          <w:rFonts w:ascii="Times New Roman" w:hAnsi="Times New Roman" w:cs="Times New Roman"/>
          <w:sz w:val="24"/>
          <w:szCs w:val="24"/>
        </w:rPr>
      </w:pPr>
    </w:p>
    <w:p w14:paraId="65810911" w14:textId="77777777" w:rsidR="00816B27" w:rsidRDefault="00816B27">
      <w:pPr>
        <w:rPr>
          <w:rFonts w:ascii="Times New Roman" w:hAnsi="Times New Roman" w:cs="Times New Roman"/>
          <w:sz w:val="24"/>
          <w:szCs w:val="24"/>
        </w:rPr>
      </w:pPr>
      <w:r>
        <w:rPr>
          <w:rFonts w:ascii="Times New Roman" w:hAnsi="Times New Roman" w:cs="Times New Roman"/>
          <w:sz w:val="24"/>
          <w:szCs w:val="24"/>
        </w:rPr>
        <w:br w:type="page"/>
      </w:r>
    </w:p>
    <w:p w14:paraId="2245C59E" w14:textId="168E30F6" w:rsidR="00816B27" w:rsidRPr="006F72A4" w:rsidRDefault="00816B27" w:rsidP="00816B27">
      <w:pPr>
        <w:spacing w:after="0" w:line="240" w:lineRule="auto"/>
        <w:jc w:val="right"/>
        <w:rPr>
          <w:rFonts w:ascii="Times New Roman" w:hAnsi="Times New Roman" w:cs="Times New Roman"/>
          <w:b/>
          <w:sz w:val="20"/>
          <w:szCs w:val="20"/>
        </w:rPr>
      </w:pPr>
      <w:r w:rsidRPr="006F72A4">
        <w:rPr>
          <w:rFonts w:ascii="Times New Roman" w:hAnsi="Times New Roman" w:cs="Times New Roman"/>
          <w:bCs/>
          <w:iCs/>
          <w:sz w:val="20"/>
          <w:szCs w:val="20"/>
        </w:rPr>
        <w:lastRenderedPageBreak/>
        <w:t>Pielikums Nr.</w:t>
      </w:r>
      <w:r>
        <w:rPr>
          <w:rFonts w:ascii="Times New Roman" w:hAnsi="Times New Roman" w:cs="Times New Roman"/>
          <w:bCs/>
          <w:iCs/>
          <w:sz w:val="20"/>
          <w:szCs w:val="20"/>
        </w:rPr>
        <w:t>4</w:t>
      </w:r>
    </w:p>
    <w:p w14:paraId="69BAFC36" w14:textId="54C4E5E4" w:rsidR="00816B27" w:rsidRPr="006F72A4" w:rsidRDefault="00816B27" w:rsidP="00816B27">
      <w:pPr>
        <w:spacing w:after="0" w:line="240" w:lineRule="auto"/>
        <w:jc w:val="right"/>
        <w:rPr>
          <w:rFonts w:ascii="Times New Roman" w:hAnsi="Times New Roman" w:cs="Times New Roman"/>
          <w:b/>
          <w:bCs/>
          <w:iCs/>
          <w:sz w:val="20"/>
          <w:szCs w:val="20"/>
        </w:rPr>
      </w:pPr>
      <w:r w:rsidRPr="006F72A4">
        <w:rPr>
          <w:rFonts w:ascii="Times New Roman" w:hAnsi="Times New Roman" w:cs="Times New Roman"/>
          <w:bCs/>
          <w:iCs/>
          <w:sz w:val="20"/>
          <w:szCs w:val="20"/>
        </w:rPr>
        <w:t xml:space="preserve">2024.gada  </w:t>
      </w:r>
      <w:r w:rsidR="00404495">
        <w:rPr>
          <w:rFonts w:ascii="Times New Roman" w:hAnsi="Times New Roman" w:cs="Times New Roman"/>
          <w:bCs/>
          <w:iCs/>
          <w:sz w:val="20"/>
          <w:szCs w:val="20"/>
        </w:rPr>
        <w:t>21</w:t>
      </w:r>
      <w:r>
        <w:rPr>
          <w:rFonts w:ascii="Times New Roman" w:hAnsi="Times New Roman" w:cs="Times New Roman"/>
          <w:bCs/>
          <w:iCs/>
          <w:sz w:val="20"/>
          <w:szCs w:val="20"/>
        </w:rPr>
        <w:t>.marta</w:t>
      </w:r>
    </w:p>
    <w:p w14:paraId="456A9E33" w14:textId="77777777" w:rsidR="00816B27" w:rsidRPr="006F72A4" w:rsidRDefault="00816B27" w:rsidP="00816B27">
      <w:pPr>
        <w:spacing w:after="0" w:line="240" w:lineRule="auto"/>
        <w:jc w:val="right"/>
        <w:rPr>
          <w:rFonts w:ascii="Times New Roman" w:hAnsi="Times New Roman" w:cs="Times New Roman"/>
          <w:b/>
          <w:bCs/>
          <w:iCs/>
          <w:sz w:val="20"/>
          <w:szCs w:val="20"/>
        </w:rPr>
      </w:pPr>
      <w:r>
        <w:rPr>
          <w:rFonts w:ascii="Times New Roman" w:hAnsi="Times New Roman" w:cs="Times New Roman"/>
          <w:bCs/>
          <w:iCs/>
          <w:sz w:val="20"/>
          <w:szCs w:val="20"/>
        </w:rPr>
        <w:t>Izsoles noteikumiem</w:t>
      </w:r>
    </w:p>
    <w:p w14:paraId="6EFDCED7" w14:textId="77777777" w:rsidR="009122DA" w:rsidRDefault="009122DA">
      <w:pPr>
        <w:rPr>
          <w:rFonts w:ascii="Times New Roman" w:hAnsi="Times New Roman" w:cs="Times New Roman"/>
          <w:sz w:val="24"/>
          <w:szCs w:val="24"/>
        </w:rPr>
      </w:pPr>
    </w:p>
    <w:p w14:paraId="6955DE7C" w14:textId="4DA76A6C" w:rsidR="007A3D96" w:rsidRPr="00C112ED" w:rsidRDefault="00607E3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DD70D3" wp14:editId="6E066E79">
            <wp:extent cx="6064250" cy="5837529"/>
            <wp:effectExtent l="0" t="0" r="0" b="0"/>
            <wp:docPr id="46510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5013" cy="5847890"/>
                    </a:xfrm>
                    <a:prstGeom prst="rect">
                      <a:avLst/>
                    </a:prstGeom>
                    <a:noFill/>
                    <a:ln>
                      <a:noFill/>
                    </a:ln>
                  </pic:spPr>
                </pic:pic>
              </a:graphicData>
            </a:graphic>
          </wp:inline>
        </w:drawing>
      </w:r>
    </w:p>
    <w:sectPr w:rsidR="007A3D96" w:rsidRPr="00C112ED" w:rsidSect="00E05D0C">
      <w:footerReference w:type="first" r:id="rId23"/>
      <w:pgSz w:w="11905" w:h="16837"/>
      <w:pgMar w:top="1134" w:right="1134" w:bottom="1134" w:left="1701" w:header="720" w:footer="72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99E60" w14:textId="77777777" w:rsidR="00206139" w:rsidRDefault="00206139">
      <w:pPr>
        <w:spacing w:after="0" w:line="240" w:lineRule="auto"/>
      </w:pPr>
      <w:r>
        <w:separator/>
      </w:r>
    </w:p>
  </w:endnote>
  <w:endnote w:type="continuationSeparator" w:id="0">
    <w:p w14:paraId="6D71C113" w14:textId="77777777" w:rsidR="00206139" w:rsidRDefault="00206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7B4E" w14:textId="77777777" w:rsidR="00D01B9C" w:rsidRDefault="00CA7738">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9CA0" w14:textId="77777777" w:rsidR="00206139" w:rsidRDefault="00206139">
      <w:pPr>
        <w:spacing w:after="0" w:line="240" w:lineRule="auto"/>
      </w:pPr>
      <w:r>
        <w:separator/>
      </w:r>
    </w:p>
  </w:footnote>
  <w:footnote w:type="continuationSeparator" w:id="0">
    <w:p w14:paraId="738EDA48" w14:textId="77777777" w:rsidR="00206139" w:rsidRDefault="00206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D21F5"/>
    <w:multiLevelType w:val="multilevel"/>
    <w:tmpl w:val="5B3801F6"/>
    <w:lvl w:ilvl="0">
      <w:start w:val="3"/>
      <w:numFmt w:val="decimal"/>
      <w:lvlText w:val="%1."/>
      <w:lvlJc w:val="left"/>
      <w:pPr>
        <w:tabs>
          <w:tab w:val="num" w:pos="360"/>
        </w:tabs>
        <w:ind w:left="360" w:hanging="360"/>
      </w:pPr>
      <w:rPr>
        <w:rFonts w:hint="default"/>
        <w:b/>
        <w:bCs w:val="0"/>
      </w:rPr>
    </w:lvl>
    <w:lvl w:ilvl="1">
      <w:start w:val="1"/>
      <w:numFmt w:val="decimal"/>
      <w:isLgl/>
      <w:lvlText w:val="%1.%2."/>
      <w:lvlJc w:val="left"/>
      <w:pPr>
        <w:tabs>
          <w:tab w:val="num" w:pos="435"/>
        </w:tabs>
        <w:ind w:left="435" w:hanging="435"/>
      </w:pPr>
      <w:rPr>
        <w:rFonts w:hint="default"/>
        <w:b w:val="0"/>
        <w:bCs/>
        <w:color w:val="auto"/>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571"/>
        </w:tabs>
        <w:ind w:left="1571"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3D8B4E3C"/>
    <w:multiLevelType w:val="multilevel"/>
    <w:tmpl w:val="3AF68062"/>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2AB2F6E"/>
    <w:multiLevelType w:val="multilevel"/>
    <w:tmpl w:val="D646B224"/>
    <w:lvl w:ilvl="0">
      <w:start w:val="3"/>
      <w:numFmt w:val="decimal"/>
      <w:lvlText w:val="%1."/>
      <w:lvlJc w:val="left"/>
      <w:pPr>
        <w:ind w:left="1637"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B363D23"/>
    <w:multiLevelType w:val="multilevel"/>
    <w:tmpl w:val="D3B8EF2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35"/>
        </w:tabs>
        <w:ind w:left="435" w:hanging="435"/>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729D3338"/>
    <w:multiLevelType w:val="multilevel"/>
    <w:tmpl w:val="26D8A02C"/>
    <w:lvl w:ilvl="0">
      <w:start w:val="2"/>
      <w:numFmt w:val="decimal"/>
      <w:lvlText w:val="%1."/>
      <w:lvlJc w:val="left"/>
      <w:pPr>
        <w:ind w:left="504" w:hanging="504"/>
      </w:pPr>
      <w:rPr>
        <w:rFonts w:asciiTheme="minorHAnsi" w:eastAsiaTheme="minorHAnsi" w:hAnsiTheme="minorHAnsi" w:cstheme="minorBidi" w:hint="default"/>
        <w:color w:val="000000"/>
        <w:sz w:val="22"/>
      </w:rPr>
    </w:lvl>
    <w:lvl w:ilvl="1">
      <w:start w:val="6"/>
      <w:numFmt w:val="decimal"/>
      <w:lvlText w:val="%1.%2."/>
      <w:lvlJc w:val="left"/>
      <w:pPr>
        <w:ind w:left="721" w:hanging="504"/>
      </w:pPr>
      <w:rPr>
        <w:rFonts w:asciiTheme="minorHAnsi" w:eastAsiaTheme="minorHAnsi" w:hAnsiTheme="minorHAnsi" w:cstheme="minorBidi" w:hint="default"/>
        <w:color w:val="000000"/>
        <w:sz w:val="22"/>
      </w:rPr>
    </w:lvl>
    <w:lvl w:ilvl="2">
      <w:start w:val="1"/>
      <w:numFmt w:val="decimal"/>
      <w:lvlText w:val="%1.%2.%3."/>
      <w:lvlJc w:val="left"/>
      <w:pPr>
        <w:ind w:left="1154" w:hanging="720"/>
      </w:pPr>
      <w:rPr>
        <w:rFonts w:ascii="Times New Roman" w:eastAsiaTheme="minorHAnsi" w:hAnsi="Times New Roman" w:cs="Times New Roman" w:hint="default"/>
        <w:color w:val="000000"/>
        <w:sz w:val="24"/>
        <w:szCs w:val="24"/>
      </w:rPr>
    </w:lvl>
    <w:lvl w:ilvl="3">
      <w:start w:val="1"/>
      <w:numFmt w:val="decimal"/>
      <w:lvlText w:val="%1.%2.%3.%4."/>
      <w:lvlJc w:val="left"/>
      <w:pPr>
        <w:ind w:left="1371" w:hanging="720"/>
      </w:pPr>
      <w:rPr>
        <w:rFonts w:asciiTheme="minorHAnsi" w:eastAsiaTheme="minorHAnsi" w:hAnsiTheme="minorHAnsi" w:cstheme="minorBidi" w:hint="default"/>
        <w:color w:val="000000"/>
        <w:sz w:val="22"/>
      </w:rPr>
    </w:lvl>
    <w:lvl w:ilvl="4">
      <w:start w:val="1"/>
      <w:numFmt w:val="decimal"/>
      <w:lvlText w:val="%1.%2.%3.%4.%5."/>
      <w:lvlJc w:val="left"/>
      <w:pPr>
        <w:ind w:left="1948" w:hanging="1080"/>
      </w:pPr>
      <w:rPr>
        <w:rFonts w:asciiTheme="minorHAnsi" w:eastAsiaTheme="minorHAnsi" w:hAnsiTheme="minorHAnsi" w:cstheme="minorBidi" w:hint="default"/>
        <w:color w:val="000000"/>
        <w:sz w:val="22"/>
      </w:rPr>
    </w:lvl>
    <w:lvl w:ilvl="5">
      <w:start w:val="1"/>
      <w:numFmt w:val="decimal"/>
      <w:lvlText w:val="%1.%2.%3.%4.%5.%6."/>
      <w:lvlJc w:val="left"/>
      <w:pPr>
        <w:ind w:left="2165" w:hanging="1080"/>
      </w:pPr>
      <w:rPr>
        <w:rFonts w:asciiTheme="minorHAnsi" w:eastAsiaTheme="minorHAnsi" w:hAnsiTheme="minorHAnsi" w:cstheme="minorBidi" w:hint="default"/>
        <w:color w:val="000000"/>
        <w:sz w:val="22"/>
      </w:rPr>
    </w:lvl>
    <w:lvl w:ilvl="6">
      <w:start w:val="1"/>
      <w:numFmt w:val="decimal"/>
      <w:lvlText w:val="%1.%2.%3.%4.%5.%6.%7."/>
      <w:lvlJc w:val="left"/>
      <w:pPr>
        <w:ind w:left="2742" w:hanging="1440"/>
      </w:pPr>
      <w:rPr>
        <w:rFonts w:asciiTheme="minorHAnsi" w:eastAsiaTheme="minorHAnsi" w:hAnsiTheme="minorHAnsi" w:cstheme="minorBidi" w:hint="default"/>
        <w:color w:val="000000"/>
        <w:sz w:val="22"/>
      </w:rPr>
    </w:lvl>
    <w:lvl w:ilvl="7">
      <w:start w:val="1"/>
      <w:numFmt w:val="decimal"/>
      <w:lvlText w:val="%1.%2.%3.%4.%5.%6.%7.%8."/>
      <w:lvlJc w:val="left"/>
      <w:pPr>
        <w:ind w:left="2959" w:hanging="1440"/>
      </w:pPr>
      <w:rPr>
        <w:rFonts w:asciiTheme="minorHAnsi" w:eastAsiaTheme="minorHAnsi" w:hAnsiTheme="minorHAnsi" w:cstheme="minorBidi" w:hint="default"/>
        <w:color w:val="000000"/>
        <w:sz w:val="22"/>
      </w:rPr>
    </w:lvl>
    <w:lvl w:ilvl="8">
      <w:start w:val="1"/>
      <w:numFmt w:val="decimal"/>
      <w:lvlText w:val="%1.%2.%3.%4.%5.%6.%7.%8.%9."/>
      <w:lvlJc w:val="left"/>
      <w:pPr>
        <w:ind w:left="3536" w:hanging="1800"/>
      </w:pPr>
      <w:rPr>
        <w:rFonts w:asciiTheme="minorHAnsi" w:eastAsiaTheme="minorHAnsi" w:hAnsiTheme="minorHAnsi" w:cstheme="minorBidi" w:hint="default"/>
        <w:color w:val="000000"/>
        <w:sz w:val="22"/>
      </w:rPr>
    </w:lvl>
  </w:abstractNum>
  <w:num w:numId="1" w16cid:durableId="1974824288">
    <w:abstractNumId w:val="3"/>
  </w:num>
  <w:num w:numId="2" w16cid:durableId="2000770333">
    <w:abstractNumId w:val="0"/>
  </w:num>
  <w:num w:numId="3" w16cid:durableId="1354917503">
    <w:abstractNumId w:val="2"/>
  </w:num>
  <w:num w:numId="4" w16cid:durableId="488179085">
    <w:abstractNumId w:val="1"/>
  </w:num>
  <w:num w:numId="5" w16cid:durableId="7810023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5B4"/>
    <w:rsid w:val="00004388"/>
    <w:rsid w:val="00027CAA"/>
    <w:rsid w:val="0004144D"/>
    <w:rsid w:val="000701D5"/>
    <w:rsid w:val="00095EC9"/>
    <w:rsid w:val="000B488B"/>
    <w:rsid w:val="000C2693"/>
    <w:rsid w:val="000D248E"/>
    <w:rsid w:val="000E78E9"/>
    <w:rsid w:val="00104C8E"/>
    <w:rsid w:val="00116AC8"/>
    <w:rsid w:val="00124458"/>
    <w:rsid w:val="00126FDE"/>
    <w:rsid w:val="0016588F"/>
    <w:rsid w:val="00174A0B"/>
    <w:rsid w:val="001969B2"/>
    <w:rsid w:val="00197EF6"/>
    <w:rsid w:val="001D352B"/>
    <w:rsid w:val="001F18D2"/>
    <w:rsid w:val="001F41F5"/>
    <w:rsid w:val="00205EE4"/>
    <w:rsid w:val="00206139"/>
    <w:rsid w:val="002065F6"/>
    <w:rsid w:val="00223822"/>
    <w:rsid w:val="00227954"/>
    <w:rsid w:val="00245C6A"/>
    <w:rsid w:val="00247B1A"/>
    <w:rsid w:val="0025242F"/>
    <w:rsid w:val="002561DB"/>
    <w:rsid w:val="00277420"/>
    <w:rsid w:val="00294888"/>
    <w:rsid w:val="002B3FDC"/>
    <w:rsid w:val="002C0904"/>
    <w:rsid w:val="002D5489"/>
    <w:rsid w:val="002E477A"/>
    <w:rsid w:val="002F1476"/>
    <w:rsid w:val="00310AFD"/>
    <w:rsid w:val="003243F6"/>
    <w:rsid w:val="00351386"/>
    <w:rsid w:val="00356E7A"/>
    <w:rsid w:val="00367E22"/>
    <w:rsid w:val="00372A4B"/>
    <w:rsid w:val="00396FF6"/>
    <w:rsid w:val="003A1EB8"/>
    <w:rsid w:val="003A6539"/>
    <w:rsid w:val="003D2E62"/>
    <w:rsid w:val="003D5B38"/>
    <w:rsid w:val="00404495"/>
    <w:rsid w:val="00415101"/>
    <w:rsid w:val="00432B61"/>
    <w:rsid w:val="00432DE7"/>
    <w:rsid w:val="00445681"/>
    <w:rsid w:val="0045100B"/>
    <w:rsid w:val="00483E09"/>
    <w:rsid w:val="00497593"/>
    <w:rsid w:val="004D3B2E"/>
    <w:rsid w:val="004D4C72"/>
    <w:rsid w:val="00505385"/>
    <w:rsid w:val="005064AE"/>
    <w:rsid w:val="00507AA9"/>
    <w:rsid w:val="00512B25"/>
    <w:rsid w:val="00512E3D"/>
    <w:rsid w:val="00524520"/>
    <w:rsid w:val="00526AC2"/>
    <w:rsid w:val="00544A75"/>
    <w:rsid w:val="00547F97"/>
    <w:rsid w:val="00561BE3"/>
    <w:rsid w:val="00576B6B"/>
    <w:rsid w:val="00586011"/>
    <w:rsid w:val="00587DDA"/>
    <w:rsid w:val="005B39FD"/>
    <w:rsid w:val="005B72D4"/>
    <w:rsid w:val="005B7606"/>
    <w:rsid w:val="005D0AA3"/>
    <w:rsid w:val="005D1455"/>
    <w:rsid w:val="005E4367"/>
    <w:rsid w:val="005E78F7"/>
    <w:rsid w:val="006042F2"/>
    <w:rsid w:val="00606773"/>
    <w:rsid w:val="00607E30"/>
    <w:rsid w:val="006209AD"/>
    <w:rsid w:val="00667A64"/>
    <w:rsid w:val="00671351"/>
    <w:rsid w:val="00672394"/>
    <w:rsid w:val="006741F0"/>
    <w:rsid w:val="006B448A"/>
    <w:rsid w:val="006B63F9"/>
    <w:rsid w:val="006C1471"/>
    <w:rsid w:val="006F72A4"/>
    <w:rsid w:val="007215AC"/>
    <w:rsid w:val="00730455"/>
    <w:rsid w:val="00743C23"/>
    <w:rsid w:val="00745B8B"/>
    <w:rsid w:val="00746ADE"/>
    <w:rsid w:val="0075173F"/>
    <w:rsid w:val="0075321A"/>
    <w:rsid w:val="007574EB"/>
    <w:rsid w:val="007913FD"/>
    <w:rsid w:val="0079448D"/>
    <w:rsid w:val="00797F71"/>
    <w:rsid w:val="007A3D96"/>
    <w:rsid w:val="007D0C75"/>
    <w:rsid w:val="007E30D3"/>
    <w:rsid w:val="0081451D"/>
    <w:rsid w:val="00816B27"/>
    <w:rsid w:val="0084141C"/>
    <w:rsid w:val="008D7C48"/>
    <w:rsid w:val="008F72F6"/>
    <w:rsid w:val="009122DA"/>
    <w:rsid w:val="00920C29"/>
    <w:rsid w:val="00934FA1"/>
    <w:rsid w:val="009454E6"/>
    <w:rsid w:val="00957A51"/>
    <w:rsid w:val="00966FAF"/>
    <w:rsid w:val="009718B7"/>
    <w:rsid w:val="0098234E"/>
    <w:rsid w:val="00992646"/>
    <w:rsid w:val="00992CCA"/>
    <w:rsid w:val="009A0820"/>
    <w:rsid w:val="009C6CB4"/>
    <w:rsid w:val="009E4D05"/>
    <w:rsid w:val="009F466D"/>
    <w:rsid w:val="00A03FDD"/>
    <w:rsid w:val="00A63143"/>
    <w:rsid w:val="00A6333C"/>
    <w:rsid w:val="00A65DF2"/>
    <w:rsid w:val="00A6641D"/>
    <w:rsid w:val="00A726C0"/>
    <w:rsid w:val="00AA2834"/>
    <w:rsid w:val="00AB397F"/>
    <w:rsid w:val="00AF5E14"/>
    <w:rsid w:val="00B06BA3"/>
    <w:rsid w:val="00B1126E"/>
    <w:rsid w:val="00B125B4"/>
    <w:rsid w:val="00B12CED"/>
    <w:rsid w:val="00B445CC"/>
    <w:rsid w:val="00B54491"/>
    <w:rsid w:val="00B67954"/>
    <w:rsid w:val="00BA38FE"/>
    <w:rsid w:val="00BA616B"/>
    <w:rsid w:val="00BB0768"/>
    <w:rsid w:val="00BB0793"/>
    <w:rsid w:val="00BD28F1"/>
    <w:rsid w:val="00C112ED"/>
    <w:rsid w:val="00C2103C"/>
    <w:rsid w:val="00C464D4"/>
    <w:rsid w:val="00CA7738"/>
    <w:rsid w:val="00CD3DC6"/>
    <w:rsid w:val="00D01B9C"/>
    <w:rsid w:val="00D3314C"/>
    <w:rsid w:val="00D43C57"/>
    <w:rsid w:val="00D72A4D"/>
    <w:rsid w:val="00DA3D01"/>
    <w:rsid w:val="00DB6096"/>
    <w:rsid w:val="00DC34CC"/>
    <w:rsid w:val="00E05D0C"/>
    <w:rsid w:val="00E10207"/>
    <w:rsid w:val="00E14E96"/>
    <w:rsid w:val="00E51A1D"/>
    <w:rsid w:val="00E9655B"/>
    <w:rsid w:val="00ED0FA7"/>
    <w:rsid w:val="00ED7D9E"/>
    <w:rsid w:val="00F20A79"/>
    <w:rsid w:val="00F447E1"/>
    <w:rsid w:val="00F46011"/>
    <w:rsid w:val="00F711E8"/>
    <w:rsid w:val="00F8143B"/>
    <w:rsid w:val="00FA4D36"/>
    <w:rsid w:val="00FB47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E070"/>
  <w15:docId w15:val="{E2EFF67B-E73A-4E6C-8881-9CDB70109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30D3"/>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eader">
    <w:name w:val="header"/>
    <w:basedOn w:val="Normal"/>
    <w:link w:val="HeaderChar"/>
    <w:uiPriority w:val="99"/>
    <w:unhideWhenUsed/>
    <w:rsid w:val="004D4C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4C72"/>
  </w:style>
  <w:style w:type="paragraph" w:styleId="Footer">
    <w:name w:val="footer"/>
    <w:basedOn w:val="Normal"/>
    <w:link w:val="FooterChar"/>
    <w:uiPriority w:val="99"/>
    <w:unhideWhenUsed/>
    <w:rsid w:val="004D4C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4C72"/>
  </w:style>
  <w:style w:type="paragraph" w:styleId="BalloonText">
    <w:name w:val="Balloon Text"/>
    <w:basedOn w:val="Normal"/>
    <w:link w:val="BalloonTextChar"/>
    <w:uiPriority w:val="99"/>
    <w:semiHidden/>
    <w:unhideWhenUsed/>
    <w:rsid w:val="00512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B25"/>
    <w:rPr>
      <w:rFonts w:ascii="Tahoma" w:hAnsi="Tahoma" w:cs="Tahoma"/>
      <w:sz w:val="16"/>
      <w:szCs w:val="16"/>
    </w:rPr>
  </w:style>
  <w:style w:type="paragraph" w:styleId="ListParagraph">
    <w:name w:val="List Paragraph"/>
    <w:aliases w:val="Strip,2,Numbered Para 1,Dot pt,No Spacing1,List Paragraph Char Char Char,Indicator Text,List Paragraph1,Bullet Points,MAIN CONTENT,IFCL - List Paragraph,List Paragraph12,OBC Bullet,F5 List Paragraph,Syle 1,PPS_Bullet,H&amp;P List Paragraph"/>
    <w:basedOn w:val="Normal"/>
    <w:link w:val="ListParagraphChar"/>
    <w:uiPriority w:val="34"/>
    <w:qFormat/>
    <w:rsid w:val="00512B25"/>
    <w:pPr>
      <w:ind w:left="720"/>
      <w:contextualSpacing/>
    </w:pPr>
  </w:style>
  <w:style w:type="character" w:styleId="Hyperlink">
    <w:name w:val="Hyperlink"/>
    <w:basedOn w:val="DefaultParagraphFont"/>
    <w:uiPriority w:val="99"/>
    <w:unhideWhenUsed/>
    <w:rsid w:val="00A6641D"/>
    <w:rPr>
      <w:color w:val="0563C1" w:themeColor="hyperlink"/>
      <w:u w:val="single"/>
    </w:rPr>
  </w:style>
  <w:style w:type="character" w:customStyle="1" w:styleId="UnresolvedMention1">
    <w:name w:val="Unresolved Mention1"/>
    <w:basedOn w:val="DefaultParagraphFont"/>
    <w:uiPriority w:val="99"/>
    <w:semiHidden/>
    <w:unhideWhenUsed/>
    <w:rsid w:val="00A6641D"/>
    <w:rPr>
      <w:color w:val="605E5C"/>
      <w:shd w:val="clear" w:color="auto" w:fill="E1DFDD"/>
    </w:rPr>
  </w:style>
  <w:style w:type="character" w:customStyle="1" w:styleId="ListParagraphChar">
    <w:name w:val="List Paragraph Char"/>
    <w:aliases w:val="Strip Char,2 Char,Numbered Para 1 Char,Dot pt Char,No Spacing1 Char,List Paragraph Char Char Char Char,Indicator Text Char,List Paragraph1 Char,Bullet Points Char,MAIN CONTENT Char,IFCL - List Paragraph Char,List Paragraph12 Char"/>
    <w:link w:val="ListParagraph"/>
    <w:uiPriority w:val="34"/>
    <w:qFormat/>
    <w:locked/>
    <w:rsid w:val="00E9655B"/>
  </w:style>
  <w:style w:type="paragraph" w:styleId="NormalWeb">
    <w:name w:val="Normal (Web)"/>
    <w:basedOn w:val="Normal"/>
    <w:uiPriority w:val="99"/>
    <w:unhideWhenUsed/>
    <w:rsid w:val="00667A6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tab-span">
    <w:name w:val="apple-tab-span"/>
    <w:basedOn w:val="DefaultParagraphFont"/>
    <w:rsid w:val="00667A64"/>
  </w:style>
  <w:style w:type="table" w:styleId="TableGrid">
    <w:name w:val="Table Grid"/>
    <w:basedOn w:val="TableNormal"/>
    <w:uiPriority w:val="39"/>
    <w:rsid w:val="0054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136323">
      <w:bodyDiv w:val="1"/>
      <w:marLeft w:val="0"/>
      <w:marRight w:val="0"/>
      <w:marTop w:val="0"/>
      <w:marBottom w:val="0"/>
      <w:divBdr>
        <w:top w:val="none" w:sz="0" w:space="0" w:color="auto"/>
        <w:left w:val="none" w:sz="0" w:space="0" w:color="auto"/>
        <w:bottom w:val="none" w:sz="0" w:space="0" w:color="auto"/>
        <w:right w:val="none" w:sz="0" w:space="0" w:color="auto"/>
      </w:divBdr>
    </w:div>
    <w:div w:id="170887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ntojums.lv/cultural-objects/5829" TargetMode="External"/><Relationship Id="rId18" Type="http://schemas.openxmlformats.org/officeDocument/2006/relationships/hyperlink" Target="https://izsoles.ta.gov.lv" TargetMode="External"/><Relationship Id="rId3" Type="http://schemas.openxmlformats.org/officeDocument/2006/relationships/styles" Target="styles.xml"/><Relationship Id="rId21" Type="http://schemas.openxmlformats.org/officeDocument/2006/relationships/hyperlink" Target="mailto:izsole@rezeknesnovads.lv" TargetMode="External"/><Relationship Id="rId7" Type="http://schemas.openxmlformats.org/officeDocument/2006/relationships/endnotes" Target="endnotes.xml"/><Relationship Id="rId12" Type="http://schemas.openxmlformats.org/officeDocument/2006/relationships/hyperlink" Target="https://izsoles.ta.gov.lv" TargetMode="External"/><Relationship Id="rId17" Type="http://schemas.openxmlformats.org/officeDocument/2006/relationships/hyperlink" Target="http://www.vestnesis.l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veta.ladna@rezeknesnovads.lv" TargetMode="External"/><Relationship Id="rId20" Type="http://schemas.openxmlformats.org/officeDocument/2006/relationships/hyperlink" Target="https://izsoles.ta.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veta.ladna@rezeknesnovads.lv" TargetMode="External"/><Relationship Id="rId23" Type="http://schemas.openxmlformats.org/officeDocument/2006/relationships/footer" Target="footer1.xml"/><Relationship Id="rId10" Type="http://schemas.openxmlformats.org/officeDocument/2006/relationships/hyperlink" Target="http://www.rezeknesnovads.v" TargetMode="External"/><Relationship Id="rId19" Type="http://schemas.openxmlformats.org/officeDocument/2006/relationships/hyperlink" Target="http://www.latvija.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hyperlink" Target="mailto:iveta.ladna@rezeknesnovads.lv"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84B94-3314-4DDC-94E5-8C900855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10</Pages>
  <Words>13964</Words>
  <Characters>7961</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Iveta Ladnā</cp:lastModifiedBy>
  <cp:revision>89</cp:revision>
  <cp:lastPrinted>2024-03-06T12:25:00Z</cp:lastPrinted>
  <dcterms:created xsi:type="dcterms:W3CDTF">2024-01-26T11:55:00Z</dcterms:created>
  <dcterms:modified xsi:type="dcterms:W3CDTF">2024-03-21T10:38:00Z</dcterms:modified>
</cp:coreProperties>
</file>