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"/>
        <w:gridCol w:w="110"/>
        <w:gridCol w:w="94"/>
        <w:gridCol w:w="2566"/>
        <w:gridCol w:w="1119"/>
        <w:gridCol w:w="453"/>
        <w:gridCol w:w="940"/>
        <w:gridCol w:w="2785"/>
      </w:tblGrid>
      <w:tr w:rsidR="0042148D" w:rsidRPr="00AB6AF4" w14:paraId="2F892CCF" w14:textId="77777777" w:rsidTr="0042148D"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414142"/>
              <w:right w:val="single" w:sz="4" w:space="0" w:color="FFFFFF" w:themeColor="background1"/>
            </w:tcBorders>
          </w:tcPr>
          <w:p w14:paraId="31DABCC9" w14:textId="08EF544D" w:rsidR="0042148D" w:rsidRPr="00AB6AF4" w:rsidRDefault="0042148D" w:rsidP="007C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6AF4" w:rsidRPr="00AB6AF4" w14:paraId="1D776B99" w14:textId="77777777" w:rsidTr="00D342EC">
        <w:tc>
          <w:tcPr>
            <w:tcW w:w="209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0299A" w14:textId="61F3F596" w:rsidR="00FE0B2F" w:rsidRPr="00FE0B2F" w:rsidRDefault="00FE0B2F" w:rsidP="00FE0B2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RĒZEKNES NOVADA SOCIĀLAIS DIENESTS </w:t>
            </w:r>
          </w:p>
          <w:p w14:paraId="4C5AE5A0" w14:textId="347B1422" w:rsidR="00AF1ACE" w:rsidRPr="00FE0B2F" w:rsidRDefault="00FE0B2F" w:rsidP="00FE0B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E0B2F">
              <w:rPr>
                <w:rFonts w:ascii="Times New Roman" w:hAnsi="Times New Roman" w:cs="Times New Roman"/>
                <w:bCs/>
                <w:sz w:val="24"/>
                <w:szCs w:val="24"/>
              </w:rPr>
              <w:t>(turpmāk – Dienests) Atbrīvošanas aleja 95A, Rēzekne, LV - 4601</w:t>
            </w:r>
          </w:p>
        </w:tc>
        <w:tc>
          <w:tcPr>
            <w:tcW w:w="137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AB6AF4" w:rsidRDefault="00AF1ACE" w:rsidP="004A251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Default="00AF1ACE" w:rsidP="008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06D5F868" w14:textId="0CF3EFEE" w:rsidR="00433341" w:rsidRDefault="005C6FE0" w:rsidP="008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I.Greivule-Loca</w:t>
            </w:r>
          </w:p>
          <w:p w14:paraId="6F76BB33" w14:textId="55D790AD" w:rsidR="00433341" w:rsidRDefault="00433341" w:rsidP="004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</w:t>
            </w:r>
          </w:p>
          <w:p w14:paraId="5B747348" w14:textId="27BF4499" w:rsidR="00AF1ACE" w:rsidRPr="00AB6AF4" w:rsidRDefault="00556EC9" w:rsidP="00AF1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4333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B6AF4" w:rsidRPr="00AB6AF4" w14:paraId="13015E69" w14:textId="77777777" w:rsidTr="00D342EC">
        <w:tc>
          <w:tcPr>
            <w:tcW w:w="2712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19930637" w:rsidR="002D2EED" w:rsidRPr="00AB6AF4" w:rsidRDefault="008D5570" w:rsidP="0041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Aprūpē</w:t>
            </w:r>
            <w:r w:rsidR="00E3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tājs</w:t>
            </w:r>
            <w:r w:rsidR="0041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77777777" w:rsidR="00AF1ACE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</w:t>
            </w:r>
          </w:p>
        </w:tc>
      </w:tr>
      <w:tr w:rsidR="00AB6AF4" w:rsidRPr="00AB6AF4" w14:paraId="3C04769A" w14:textId="77777777" w:rsidTr="00D12109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F8C41" w14:textId="34D695EE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  <w:r w:rsidR="005A53EB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0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Grupu māja “</w:t>
            </w:r>
            <w:r w:rsidR="005C6F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Viļāni</w:t>
            </w:r>
            <w:r w:rsidR="00FE0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(turpmāk – Grupu māja)</w:t>
            </w:r>
          </w:p>
        </w:tc>
      </w:tr>
      <w:tr w:rsidR="00AB6AF4" w:rsidRPr="00AB6AF4" w14:paraId="7FE30176" w14:textId="77777777" w:rsidTr="00D342EC">
        <w:tc>
          <w:tcPr>
            <w:tcW w:w="2712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A82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PROFESIJAS KODS</w:t>
            </w:r>
          </w:p>
          <w:p w14:paraId="3DA9365C" w14:textId="7C7E5F8D" w:rsidR="002D2EED" w:rsidRPr="00AB6AF4" w:rsidRDefault="008D5570" w:rsidP="0035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5322 02</w:t>
            </w:r>
          </w:p>
        </w:tc>
        <w:tc>
          <w:tcPr>
            <w:tcW w:w="22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02C402C6" w:rsidR="006E04B7" w:rsidRPr="00AB6AF4" w:rsidRDefault="00E36F34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saime I</w:t>
            </w:r>
            <w:r w:rsidR="00FE0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6E04B7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</w:t>
            </w:r>
          </w:p>
        </w:tc>
      </w:tr>
      <w:tr w:rsidR="00AB6AF4" w:rsidRPr="00AB6AF4" w14:paraId="52298A2C" w14:textId="77777777" w:rsidTr="00D342EC">
        <w:tc>
          <w:tcPr>
            <w:tcW w:w="2712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C1510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7815B6E4" w:rsidR="002D2EED" w:rsidRPr="00AB6AF4" w:rsidRDefault="00433341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vadītājs</w:t>
            </w:r>
          </w:p>
        </w:tc>
        <w:tc>
          <w:tcPr>
            <w:tcW w:w="22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EA906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6509B553" w:rsidR="00D12109" w:rsidRPr="00AB6AF4" w:rsidRDefault="00FE0B2F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Grupu mājas vadītājs/sociālais darbinieks</w:t>
            </w:r>
          </w:p>
        </w:tc>
      </w:tr>
      <w:tr w:rsidR="00AB6AF4" w:rsidRPr="00AB6AF4" w14:paraId="2760B026" w14:textId="77777777" w:rsidTr="00D342EC">
        <w:tc>
          <w:tcPr>
            <w:tcW w:w="2712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1731B8CD" w:rsidR="002D2EED" w:rsidRPr="00AB6AF4" w:rsidRDefault="00FE0B2F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vadītāja norīkotu darbinieku</w:t>
            </w:r>
          </w:p>
        </w:tc>
        <w:tc>
          <w:tcPr>
            <w:tcW w:w="22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2DE09716" w:rsidR="002D2EED" w:rsidRPr="00AB6AF4" w:rsidRDefault="00FE0B2F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vadītāja norīkotu darbinieku</w:t>
            </w:r>
          </w:p>
        </w:tc>
      </w:tr>
      <w:tr w:rsidR="00AB6AF4" w:rsidRPr="00AB6AF4" w14:paraId="75DDC703" w14:textId="77777777" w:rsidTr="00D342EC">
        <w:tc>
          <w:tcPr>
            <w:tcW w:w="2712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2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AB6AF4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57C5BE92" w:rsidR="00EC7C1A" w:rsidRPr="00EC7C1A" w:rsidRDefault="00511329" w:rsidP="00EC7C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B6AF4" w:rsidRPr="00AB6AF4" w14:paraId="0C061BD4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4807D166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69629B2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4C882E40" w:rsidR="00290519" w:rsidRPr="00E36F34" w:rsidRDefault="00E36F34" w:rsidP="008D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8D5570">
              <w:rPr>
                <w:rStyle w:val="Bodytext2"/>
                <w:rFonts w:eastAsia="Andale Sans UI"/>
              </w:rPr>
              <w:t xml:space="preserve"> klientu aprūpi atbilstoši viņu individuālajām vajadzībām un pašaprūpes spējām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EC9">
              <w:rPr>
                <w:rFonts w:ascii="Times New Roman" w:hAnsi="Times New Roman" w:cs="Times New Roman"/>
                <w:sz w:val="24"/>
                <w:szCs w:val="24"/>
              </w:rPr>
              <w:t xml:space="preserve"> Nodrošināt Grupu mājas klientu drošību un aizsardzību, kā arī uzraudzīt Grupu mājas teritoriju un ēku, tajā esošās materiālās vērtības, lai novērstu zādzības, ugunsgrēkus un citus kaitējumus. </w:t>
            </w:r>
          </w:p>
        </w:tc>
      </w:tr>
      <w:tr w:rsidR="00AB6AF4" w:rsidRPr="00AB6AF4" w14:paraId="6ABEF1A0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71936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556EC9" w:rsidRPr="00AB6AF4" w14:paraId="01C400A8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85"/>
        </w:trPr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BFA0EBC" w14:textId="77777777" w:rsidR="00556EC9" w:rsidRPr="00AB6AF4" w:rsidRDefault="00556EC9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F75ACE5" w14:textId="3B9B174A" w:rsidR="00556EC9" w:rsidRDefault="00556EC9" w:rsidP="00336530">
            <w:pPr>
              <w:pStyle w:val="Standard"/>
              <w:jc w:val="both"/>
              <w:rPr>
                <w:lang w:val="lv-LV"/>
              </w:rPr>
            </w:pPr>
            <w:r>
              <w:rPr>
                <w:lang w:val="lv-LV"/>
              </w:rPr>
              <w:t>Palīdzēt, mācīt un kontrolēt klientu apģērba tīrību, kārtību, atbilstību sezonai;</w:t>
            </w:r>
          </w:p>
          <w:p w14:paraId="13FA3B5C" w14:textId="1F46D04D" w:rsidR="00556EC9" w:rsidRPr="00AB6AF4" w:rsidRDefault="00556EC9" w:rsidP="00556EC9">
            <w:pPr>
              <w:pStyle w:val="Sarakstarindkopa"/>
              <w:spacing w:after="160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6EC9" w:rsidRPr="00AB6AF4" w14:paraId="3A44146B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9F42F35" w14:textId="37249C5B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7C3B6AE" w14:textId="29890AFD" w:rsidR="00556EC9" w:rsidRPr="00556EC9" w:rsidRDefault="00556EC9" w:rsidP="00556EC9">
            <w:pPr>
              <w:pStyle w:val="Standard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Atbildēt par klientu drošību un sekot, lai klienti ievērotu iekšējās kārtības noteikumus; </w:t>
            </w:r>
          </w:p>
        </w:tc>
      </w:tr>
      <w:tr w:rsidR="00556EC9" w:rsidRPr="00AB6AF4" w14:paraId="2A277163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35DE1BD" w14:textId="27E0FA2F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3A9F4F8" w14:textId="5410F4B8" w:rsidR="00556EC9" w:rsidRPr="00FE20A5" w:rsidRDefault="00556EC9" w:rsidP="00556EC9">
            <w:pPr>
              <w:pStyle w:val="Standard"/>
              <w:jc w:val="both"/>
              <w:rPr>
                <w:lang w:val="lv-LV"/>
              </w:rPr>
            </w:pPr>
            <w:r w:rsidRPr="00556EC9">
              <w:rPr>
                <w:lang w:val="lv-LV"/>
              </w:rPr>
              <w:t>Piesaistot klientu veikt kontroli par higiēnas prasību ievērošanu dzīvojamās un koplietošanas telpās;</w:t>
            </w:r>
          </w:p>
        </w:tc>
      </w:tr>
      <w:tr w:rsidR="00556EC9" w:rsidRPr="00AB6AF4" w14:paraId="7409AD60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1F27A7" w14:textId="14B63160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3411D32" w14:textId="3348BAAE" w:rsidR="00556EC9" w:rsidRPr="00FE20A5" w:rsidRDefault="00556EC9" w:rsidP="00556EC9">
            <w:pPr>
              <w:pStyle w:val="Standard"/>
              <w:jc w:val="both"/>
              <w:rPr>
                <w:lang w:val="lv-LV"/>
              </w:rPr>
            </w:pPr>
            <w:bookmarkStart w:id="0" w:name="_Hlk166137089"/>
            <w:r>
              <w:rPr>
                <w:lang w:val="lv-LV"/>
              </w:rPr>
              <w:t xml:space="preserve">Palīdzēt klientiem gatavot ēdienus; </w:t>
            </w:r>
            <w:bookmarkEnd w:id="0"/>
          </w:p>
        </w:tc>
      </w:tr>
      <w:tr w:rsidR="00556EC9" w:rsidRPr="00AB6AF4" w14:paraId="54B61AB7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5090535" w14:textId="4504C2D7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619BEB5" w14:textId="54F0DC94" w:rsidR="00556EC9" w:rsidRPr="00FE20A5" w:rsidRDefault="00556EC9" w:rsidP="00556EC9">
            <w:pPr>
              <w:pStyle w:val="Standard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Nepieciešamības gadījumā palīdzēt klientam veikt pašaprūpi; </w:t>
            </w:r>
          </w:p>
        </w:tc>
      </w:tr>
      <w:tr w:rsidR="00556EC9" w:rsidRPr="00AB6AF4" w14:paraId="2A18A83A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FE1CCDD" w14:textId="2A5E7E51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47CFD92" w14:textId="15355F70" w:rsidR="00556EC9" w:rsidRPr="007B07BB" w:rsidRDefault="00556EC9" w:rsidP="007B07BB">
            <w:pPr>
              <w:pStyle w:val="Pamatteksts"/>
              <w:spacing w:before="240"/>
              <w:rPr>
                <w:szCs w:val="24"/>
              </w:rPr>
            </w:pPr>
            <w:r>
              <w:rPr>
                <w:rStyle w:val="Tableofcontents"/>
                <w:rFonts w:eastAsia="Microsoft Sans Serif"/>
              </w:rPr>
              <w:t>Ievērot norādījumus par klienta fizisko un garīgo veselības stāvokli, viņa personību un psiholoģiskajām īpatnībām;</w:t>
            </w:r>
          </w:p>
        </w:tc>
      </w:tr>
      <w:tr w:rsidR="00556EC9" w:rsidRPr="00AB6AF4" w14:paraId="599E10E1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66D62C1" w14:textId="541BBC65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D726BCA" w14:textId="416990BE" w:rsidR="00556EC9" w:rsidRPr="00556EC9" w:rsidRDefault="00556EC9" w:rsidP="00556EC9">
            <w:pPr>
              <w:pStyle w:val="Pamatteksts"/>
              <w:spacing w:before="240"/>
              <w:rPr>
                <w:szCs w:val="24"/>
              </w:rPr>
            </w:pPr>
            <w:r>
              <w:rPr>
                <w:rStyle w:val="Bodytext2"/>
                <w:rFonts w:eastAsia="Microsoft Sans Serif"/>
              </w:rPr>
              <w:t>Novērot klienta veselības stāvokli, informēt Grupu mājas vadītāju/sociālo darbinieku par klienta veselības stāvokļa izmaiņām;</w:t>
            </w:r>
          </w:p>
        </w:tc>
      </w:tr>
      <w:tr w:rsidR="00556EC9" w:rsidRPr="00AB6AF4" w14:paraId="0EE82FE5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DA13155" w14:textId="64457A4E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10.8.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BEE455F" w14:textId="74C19477" w:rsidR="00556EC9" w:rsidRPr="00556EC9" w:rsidRDefault="00556EC9" w:rsidP="00556EC9">
            <w:pPr>
              <w:pStyle w:val="Pamatteksts"/>
              <w:spacing w:before="240"/>
              <w:rPr>
                <w:strike/>
                <w:szCs w:val="24"/>
              </w:rPr>
            </w:pPr>
            <w:r>
              <w:t>Veicināt klienta sociālo funkcionēšanu atbilstoši viņa pašaprūpes spējām;</w:t>
            </w:r>
          </w:p>
        </w:tc>
      </w:tr>
      <w:tr w:rsidR="00556EC9" w:rsidRPr="00AB6AF4" w14:paraId="6C2AB08C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E9E078D" w14:textId="3616F573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10.9.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F946D1D" w14:textId="236F028D" w:rsidR="00556EC9" w:rsidRPr="00556EC9" w:rsidRDefault="00556EC9" w:rsidP="00556EC9">
            <w:pPr>
              <w:pStyle w:val="Pamatteksts"/>
              <w:suppressAutoHyphens/>
              <w:spacing w:before="240"/>
              <w:rPr>
                <w:rFonts w:eastAsia="Microsoft Sans Serif"/>
                <w:color w:val="000000"/>
                <w:szCs w:val="24"/>
                <w:lang w:bidi="lv-LV"/>
              </w:rPr>
            </w:pPr>
            <w:r>
              <w:rPr>
                <w:rStyle w:val="Bodytext2"/>
                <w:rFonts w:eastAsia="Microsoft Sans Serif"/>
              </w:rPr>
              <w:t>Sagaidīt un pavadīt klientus, palīdzēt viņiem noģērbties vai saģērbties.</w:t>
            </w:r>
            <w:r>
              <w:rPr>
                <w:rFonts w:eastAsia="Microsoft Sans Serif"/>
              </w:rPr>
              <w:t xml:space="preserve"> </w:t>
            </w:r>
            <w:r>
              <w:rPr>
                <w:rStyle w:val="Bodytext2"/>
                <w:rFonts w:eastAsia="Microsoft Sans Serif"/>
              </w:rPr>
              <w:t>Ja nepieciešams, novietot klienta apģērbu un personīgās mantas tam paredzētajā vietā, sakārtot klienta apģērbu, veikt klienta apģērba sakopšanu;</w:t>
            </w:r>
          </w:p>
        </w:tc>
      </w:tr>
      <w:tr w:rsidR="00556EC9" w:rsidRPr="00AB6AF4" w14:paraId="4A932C60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54E0BE2" w14:textId="3E587761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10.10.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E2AC9F8" w14:textId="45A343DB" w:rsidR="00556EC9" w:rsidRPr="00556EC9" w:rsidRDefault="00556EC9" w:rsidP="00556EC9">
            <w:pPr>
              <w:widowControl w:val="0"/>
              <w:spacing w:before="240" w:after="0"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8">
              <w:rPr>
                <w:rStyle w:val="Bodytext2"/>
                <w:rFonts w:eastAsia="Microsoft Sans Serif"/>
              </w:rPr>
              <w:t xml:space="preserve">Veikt </w:t>
            </w:r>
            <w:r>
              <w:rPr>
                <w:rStyle w:val="Bodytext2"/>
                <w:rFonts w:eastAsia="Microsoft Sans Serif"/>
              </w:rPr>
              <w:t xml:space="preserve">Grupu mājas </w:t>
            </w:r>
            <w:r w:rsidRPr="00E52CA8">
              <w:rPr>
                <w:rStyle w:val="Bodytext2"/>
                <w:rFonts w:eastAsia="Microsoft Sans Serif"/>
              </w:rPr>
              <w:t>klientu iesaistīšanu kopīgās aktivitātēs saskaņā ar sociālā darba speciālistu norādījumiem</w:t>
            </w:r>
            <w:r>
              <w:rPr>
                <w:rStyle w:val="Bodytext2"/>
                <w:rFonts w:eastAsia="Microsoft Sans Serif"/>
              </w:rPr>
              <w:t>,</w:t>
            </w:r>
            <w:r w:rsidRPr="001007B1">
              <w:rPr>
                <w:rStyle w:val="Bodytext2"/>
                <w:rFonts w:eastAsia="Microsoft Sans Serif"/>
              </w:rPr>
              <w:t xml:space="preserve"> palīdzēt klientiem pārvietoties telpās  un ārpus telpām</w:t>
            </w:r>
            <w:r>
              <w:rPr>
                <w:rStyle w:val="Bodytext2"/>
                <w:rFonts w:eastAsia="Microsoft Sans Serif"/>
              </w:rPr>
              <w:t>;</w:t>
            </w:r>
          </w:p>
        </w:tc>
      </w:tr>
      <w:tr w:rsidR="00556EC9" w:rsidRPr="00AB6AF4" w14:paraId="35A896ED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8C10852" w14:textId="15F78085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068F5BF" w14:textId="542C6172" w:rsidR="00556EC9" w:rsidRPr="00556EC9" w:rsidRDefault="00556EC9" w:rsidP="00556EC9">
            <w:pPr>
              <w:pStyle w:val="Pamatteksts"/>
              <w:spacing w:before="240"/>
              <w:rPr>
                <w:rFonts w:eastAsia="Microsoft Sans Serif"/>
                <w:color w:val="000000"/>
                <w:szCs w:val="24"/>
                <w:lang w:bidi="lv-LV"/>
              </w:rPr>
            </w:pPr>
            <w:r>
              <w:t>Asistēt un palīdzēt aktivitāšu laikā</w:t>
            </w:r>
            <w:r>
              <w:rPr>
                <w:rStyle w:val="Bodytext2"/>
                <w:rFonts w:eastAsia="Microsoft Sans Serif"/>
              </w:rPr>
              <w:t>, nodrošināt uzticēto aktivitāšu realizēšanu;</w:t>
            </w:r>
          </w:p>
        </w:tc>
      </w:tr>
      <w:tr w:rsidR="00556EC9" w:rsidRPr="00AB6AF4" w14:paraId="6281CDDD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6EEEC64" w14:textId="72DC7FCE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10.12.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6EFA45F" w14:textId="10EFA227" w:rsidR="00556EC9" w:rsidRPr="00556EC9" w:rsidRDefault="00556EC9" w:rsidP="00556EC9">
            <w:pPr>
              <w:widowControl w:val="0"/>
              <w:spacing w:before="240"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lv-LV" w:bidi="lv-LV"/>
              </w:rPr>
            </w:pPr>
            <w:r>
              <w:rPr>
                <w:rStyle w:val="Bodytext2"/>
                <w:rFonts w:eastAsia="Microsoft Sans Serif"/>
              </w:rPr>
              <w:t>Sniegt pirmo palīdzību, ja nepieciešams, izsaukt Neatliekamo medicīnisko palīdzību, par to informējot sociālā darba speciālistus;</w:t>
            </w:r>
          </w:p>
        </w:tc>
      </w:tr>
      <w:tr w:rsidR="00556EC9" w:rsidRPr="00AB6AF4" w14:paraId="7FA85B37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98CC95C" w14:textId="51F3D0B8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10.13.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915AD5B" w14:textId="0B13C816" w:rsidR="00556EC9" w:rsidRPr="004132A0" w:rsidRDefault="00556EC9" w:rsidP="00556EC9">
            <w:pPr>
              <w:pStyle w:val="Pamatteksts"/>
              <w:spacing w:before="240"/>
              <w:rPr>
                <w:szCs w:val="24"/>
              </w:rPr>
            </w:pPr>
            <w:r w:rsidRPr="004F4AC1">
              <w:t xml:space="preserve">Konfliktsituāciju gadījumos nekavējoties par to informēt </w:t>
            </w:r>
            <w:r>
              <w:t xml:space="preserve">Grupu mājas </w:t>
            </w:r>
            <w:r w:rsidRPr="004F4AC1">
              <w:t>vadītāju</w:t>
            </w:r>
            <w:r>
              <w:t>/sociālo darbinieku</w:t>
            </w:r>
            <w:r w:rsidRPr="004F4AC1">
              <w:t>;</w:t>
            </w:r>
          </w:p>
        </w:tc>
      </w:tr>
      <w:tr w:rsidR="00556EC9" w:rsidRPr="00AB6AF4" w14:paraId="798BC263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651B76F" w14:textId="486AEBEC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10.14.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7F6FE70" w14:textId="69054ACF" w:rsidR="00556EC9" w:rsidRPr="004132A0" w:rsidRDefault="00556EC9" w:rsidP="00556EC9">
            <w:pPr>
              <w:pStyle w:val="Pamatteksts"/>
              <w:spacing w:before="240"/>
              <w:rPr>
                <w:szCs w:val="24"/>
              </w:rPr>
            </w:pPr>
            <w:r w:rsidRPr="004132A0">
              <w:rPr>
                <w:szCs w:val="24"/>
              </w:rPr>
              <w:t xml:space="preserve">Ievērot un prasmīgi pielietot praksē Latvijas Republikā spēkā esošos normatīvos aktus, </w:t>
            </w:r>
            <w:r>
              <w:rPr>
                <w:szCs w:val="24"/>
              </w:rPr>
              <w:t xml:space="preserve">Rēzeknes </w:t>
            </w:r>
            <w:r w:rsidRPr="004132A0">
              <w:rPr>
                <w:szCs w:val="24"/>
              </w:rPr>
              <w:t>novada domes normatīvos aktus, lēmumus un rīkojumus, Dienesta iekšējos normatīvos aktus, tai skaitā darba kārtības noteikumus, un rīkojumus</w:t>
            </w:r>
            <w:r>
              <w:rPr>
                <w:szCs w:val="24"/>
              </w:rPr>
              <w:t>.</w:t>
            </w:r>
          </w:p>
        </w:tc>
      </w:tr>
      <w:tr w:rsidR="00556EC9" w:rsidRPr="00AB6AF4" w14:paraId="08D5FF0E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01EA6E6" w14:textId="3A30D3E2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10.15.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2F5C010" w14:textId="2C8442D9" w:rsidR="00556EC9" w:rsidRPr="00556EC9" w:rsidRDefault="00556EC9" w:rsidP="00556EC9">
            <w:pPr>
              <w:pStyle w:val="Pamatteksts"/>
            </w:pPr>
            <w:r>
              <w:rPr>
                <w:rStyle w:val="Bodytext2"/>
                <w:rFonts w:eastAsia="Microsoft Sans Serif"/>
              </w:rPr>
              <w:t>Rūpēties par drošas vides un komforta uzturēšanu, sekot klienta apkārtējās vides drošībai, novērst stresogēnos faktorus;</w:t>
            </w:r>
          </w:p>
        </w:tc>
      </w:tr>
      <w:tr w:rsidR="00556EC9" w:rsidRPr="00AB6AF4" w14:paraId="1A882F5C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258303E" w14:textId="07BDFA5E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10.16.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3F7C16" w14:textId="4D3CB1F8" w:rsidR="00556EC9" w:rsidRPr="00556EC9" w:rsidRDefault="00556EC9" w:rsidP="00556EC9">
            <w:pPr>
              <w:pStyle w:val="Pamatteksts"/>
              <w:spacing w:before="240"/>
              <w:rPr>
                <w:rFonts w:eastAsia="Microsoft Sans Serif"/>
                <w:color w:val="000000"/>
                <w:szCs w:val="24"/>
                <w:lang w:bidi="lv-LV"/>
              </w:rPr>
            </w:pPr>
            <w:r>
              <w:rPr>
                <w:rStyle w:val="Bodytext2"/>
                <w:rFonts w:eastAsia="Microsoft Sans Serif"/>
              </w:rPr>
              <w:t>Par apkārtējās vides draudošiem faktoriem informēt Grupu mājas vadītāju/sociālo darbinieku;</w:t>
            </w:r>
          </w:p>
        </w:tc>
      </w:tr>
      <w:tr w:rsidR="00556EC9" w:rsidRPr="00AB6AF4" w14:paraId="686E5D03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60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304502D" w14:textId="336399EE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10.17.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784B05A" w14:textId="236DFAD6" w:rsidR="00556EC9" w:rsidRPr="00556EC9" w:rsidRDefault="00556EC9" w:rsidP="00556EC9">
            <w:pPr>
              <w:pStyle w:val="Pamatteksts"/>
              <w:spacing w:before="240"/>
            </w:pPr>
            <w:r>
              <w:rPr>
                <w:rStyle w:val="Bodytext2"/>
                <w:rFonts w:eastAsia="Microsoft Sans Serif"/>
              </w:rPr>
              <w:t>Atkarībā no klienta funkcionālo traucējumu specifikas, nodrošināt tādu priekšmetu un vielu nepieejamību, kas var radīt kaitējumu klientam vai apkārtējiem;</w:t>
            </w:r>
          </w:p>
        </w:tc>
      </w:tr>
      <w:tr w:rsidR="00556EC9" w:rsidRPr="00AB6AF4" w14:paraId="382C1758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09"/>
        </w:trPr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8CD0FB" w14:textId="058B6A25" w:rsidR="00556EC9" w:rsidRPr="00AB6AF4" w:rsidRDefault="00164835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10.18.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CF40EF" w14:textId="3C1316EB" w:rsidR="00556EC9" w:rsidRPr="00F25A66" w:rsidRDefault="00556EC9" w:rsidP="00556EC9">
            <w:pPr>
              <w:pStyle w:val="Standard"/>
              <w:jc w:val="both"/>
              <w:rPr>
                <w:strike/>
                <w:lang w:val="lv-LV"/>
              </w:rPr>
            </w:pPr>
            <w:r w:rsidRPr="00E52CA8">
              <w:rPr>
                <w:rStyle w:val="Bodytext2"/>
                <w:rFonts w:eastAsia="Microsoft Sans Serif"/>
              </w:rPr>
              <w:t>Sniegt informāciju sociālā darba speciālistiem</w:t>
            </w:r>
            <w:r w:rsidRPr="00E52CA8">
              <w:rPr>
                <w:lang w:val="lv-LV"/>
              </w:rPr>
              <w:t xml:space="preserve"> par novērotajām klientu uzvedības izmaiņām</w:t>
            </w:r>
            <w:r w:rsidRPr="00E52CA8">
              <w:rPr>
                <w:rStyle w:val="Bodytext2"/>
                <w:rFonts w:eastAsia="Microsoft Sans Serif"/>
              </w:rPr>
              <w:t>, lai tās tiktu fiksētas klienta lietā</w:t>
            </w:r>
            <w:r>
              <w:rPr>
                <w:rStyle w:val="Bodytext2"/>
                <w:rFonts w:eastAsia="Microsoft Sans Serif"/>
              </w:rPr>
              <w:t>;</w:t>
            </w:r>
          </w:p>
          <w:p w14:paraId="723A0DB0" w14:textId="77777777" w:rsidR="00556EC9" w:rsidRPr="00FE20A5" w:rsidRDefault="00556EC9" w:rsidP="00556EC9">
            <w:pPr>
              <w:spacing w:after="0" w:line="240" w:lineRule="auto"/>
            </w:pPr>
          </w:p>
        </w:tc>
      </w:tr>
      <w:tr w:rsidR="00556EC9" w:rsidRPr="00AB6AF4" w14:paraId="79E134BA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467" w14:textId="281394F3" w:rsidR="00556EC9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10.19.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AD773" w14:textId="68B9D451" w:rsidR="00556EC9" w:rsidRPr="00556EC9" w:rsidRDefault="00556EC9" w:rsidP="00556EC9">
            <w:pPr>
              <w:pStyle w:val="Standard"/>
              <w:spacing w:before="240"/>
              <w:jc w:val="both"/>
              <w:rPr>
                <w:rFonts w:eastAsia="Microsoft Sans Serif" w:cs="Times New Roman"/>
                <w:color w:val="000000"/>
                <w:lang w:val="lv-LV" w:eastAsia="lv-LV" w:bidi="lv-LV"/>
              </w:rPr>
            </w:pPr>
            <w:r w:rsidRPr="00985374">
              <w:rPr>
                <w:rStyle w:val="Bodytext2"/>
                <w:rFonts w:eastAsia="Microsoft Sans Serif"/>
              </w:rPr>
              <w:t>Piedalīties darba grupās, kurās tiek izvērtētas klientu sociālās un pašaprūpes spējas, izteikt priekšlikumus par izmaiņām klienta individuālajā sociālās rehabilitācijas plānā;</w:t>
            </w:r>
          </w:p>
          <w:p w14:paraId="0AF1D0BA" w14:textId="3D5A86F0" w:rsidR="00556EC9" w:rsidRPr="00AB6AF4" w:rsidRDefault="00556EC9" w:rsidP="0083175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6EC9" w:rsidRPr="00AB6AF4" w14:paraId="747E93CC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EEDFA4" w14:textId="137CB6EB" w:rsidR="00556EC9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10.20.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65884" w14:textId="5F584ED6" w:rsidR="00556EC9" w:rsidRPr="00985374" w:rsidRDefault="00556EC9" w:rsidP="00556EC9">
            <w:pPr>
              <w:pStyle w:val="Standard"/>
              <w:spacing w:before="240"/>
              <w:jc w:val="both"/>
              <w:rPr>
                <w:rStyle w:val="Bodytext2"/>
                <w:rFonts w:eastAsia="Microsoft Sans Serif"/>
              </w:rPr>
            </w:pPr>
            <w:r w:rsidRPr="00556EC9">
              <w:rPr>
                <w:rStyle w:val="Bodytext2"/>
                <w:rFonts w:eastAsia="Microsoft Sans Serif"/>
              </w:rPr>
              <w:t>Kontrolēt personu iekļūšanu un izkļūšanu no Grupu mājas;</w:t>
            </w:r>
          </w:p>
        </w:tc>
      </w:tr>
      <w:tr w:rsidR="00556EC9" w:rsidRPr="00AB6AF4" w14:paraId="291F21D5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4A8416" w14:textId="40CB47D1" w:rsidR="00556EC9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10.21.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BA10B1" w14:textId="7BF534C6" w:rsidR="00556EC9" w:rsidRPr="00985374" w:rsidRDefault="00556EC9" w:rsidP="00556EC9">
            <w:pPr>
              <w:pStyle w:val="Standard"/>
              <w:spacing w:before="240"/>
              <w:jc w:val="both"/>
              <w:rPr>
                <w:rStyle w:val="Bodytext2"/>
                <w:rFonts w:eastAsia="Microsoft Sans Serif"/>
              </w:rPr>
            </w:pPr>
            <w:r w:rsidRPr="00556EC9">
              <w:rPr>
                <w:rStyle w:val="Bodytext2"/>
                <w:rFonts w:eastAsia="Microsoft Sans Serif"/>
              </w:rPr>
              <w:t>Rūpēties par klientu drošību Grupu mājā</w:t>
            </w:r>
          </w:p>
        </w:tc>
      </w:tr>
      <w:tr w:rsidR="00556EC9" w:rsidRPr="00AB6AF4" w14:paraId="2EC4EB13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217593" w14:textId="7305613D" w:rsidR="00556EC9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10.22.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868AF" w14:textId="37C3C5F2" w:rsidR="00556EC9" w:rsidRPr="00985374" w:rsidRDefault="00556EC9" w:rsidP="00556EC9">
            <w:pPr>
              <w:pStyle w:val="Standard"/>
              <w:spacing w:before="240"/>
              <w:jc w:val="both"/>
              <w:rPr>
                <w:rStyle w:val="Bodytext2"/>
                <w:rFonts w:eastAsia="Microsoft Sans Serif"/>
              </w:rPr>
            </w:pPr>
            <w:r w:rsidRPr="00556EC9">
              <w:rPr>
                <w:rStyle w:val="Bodytext2"/>
                <w:rFonts w:eastAsia="Microsoft Sans Serif"/>
              </w:rPr>
              <w:t>Uzraudzīt Grupu mājas teritoriju un ēku , tajās esošās materiālās vērtības, lai novērstu zādzības, ugunsgrēku un citus kaitējumus;</w:t>
            </w:r>
          </w:p>
        </w:tc>
      </w:tr>
      <w:tr w:rsidR="00556EC9" w:rsidRPr="00AB6AF4" w14:paraId="18DD4F05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52D6BF" w14:textId="5DF8B0B5" w:rsidR="00556EC9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10.23.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051AAF" w14:textId="7AE2BF30" w:rsidR="00556EC9" w:rsidRPr="00556EC9" w:rsidRDefault="00556EC9" w:rsidP="00556EC9">
            <w:pPr>
              <w:pStyle w:val="Standard"/>
              <w:spacing w:before="240"/>
              <w:jc w:val="both"/>
              <w:rPr>
                <w:rStyle w:val="Bodytext2"/>
                <w:rFonts w:eastAsia="Microsoft Sans Serif"/>
              </w:rPr>
            </w:pPr>
            <w:r w:rsidRPr="00556EC9">
              <w:rPr>
                <w:rStyle w:val="Bodytext2"/>
                <w:rFonts w:eastAsia="Microsoft Sans Serif"/>
              </w:rPr>
              <w:t>Sadarboties ar atbildīgajām tiesībsargājošām  iestādēm pretlikumīgu darbību gadījumos;</w:t>
            </w:r>
          </w:p>
        </w:tc>
      </w:tr>
      <w:tr w:rsidR="00556EC9" w:rsidRPr="00AB6AF4" w14:paraId="30E066C8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1ABF95" w14:textId="1EB3A5A3" w:rsidR="00556EC9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10.24.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34A665" w14:textId="47487EF2" w:rsidR="00556EC9" w:rsidRPr="00556EC9" w:rsidRDefault="00556EC9" w:rsidP="00556EC9">
            <w:pPr>
              <w:pStyle w:val="Standard"/>
              <w:spacing w:before="240"/>
              <w:jc w:val="both"/>
              <w:rPr>
                <w:rStyle w:val="Bodytext2"/>
                <w:rFonts w:eastAsia="Microsoft Sans Serif"/>
              </w:rPr>
            </w:pPr>
            <w:r w:rsidRPr="00556EC9">
              <w:rPr>
                <w:rStyle w:val="Bodytext2"/>
                <w:rFonts w:eastAsia="Microsoft Sans Serif"/>
              </w:rPr>
              <w:t>Ugunsgrēka gadījumā, ugunsdrošības trauksmes gadījumā  rīkoties saskaņā ar instrukcijām;</w:t>
            </w:r>
          </w:p>
        </w:tc>
      </w:tr>
      <w:tr w:rsidR="00556EC9" w:rsidRPr="00AB6AF4" w14:paraId="18DA02EE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9D0649" w14:textId="52BFD3C5" w:rsidR="00556EC9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10.25.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0701BA" w14:textId="5953D6FB" w:rsidR="00556EC9" w:rsidRPr="00556EC9" w:rsidRDefault="00556EC9" w:rsidP="00556EC9">
            <w:pPr>
              <w:pStyle w:val="Standard"/>
              <w:spacing w:before="240"/>
              <w:jc w:val="both"/>
              <w:rPr>
                <w:rStyle w:val="Bodytext2"/>
                <w:rFonts w:eastAsia="Microsoft Sans Serif"/>
              </w:rPr>
            </w:pPr>
            <w:r w:rsidRPr="00556EC9">
              <w:rPr>
                <w:rStyle w:val="Bodytext2"/>
                <w:rFonts w:eastAsia="Microsoft Sans Serif"/>
              </w:rPr>
              <w:t>Veikt vizuālu kontroli vai kontroli, izmantojot kontroles un novērošanas ierīces (kameras) virs aizsargājamajam objektam piegulošās teritorijas un tās teritorijā;</w:t>
            </w:r>
          </w:p>
        </w:tc>
      </w:tr>
      <w:tr w:rsidR="00556EC9" w:rsidRPr="00AB6AF4" w14:paraId="48E8079B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039"/>
        </w:trPr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0B682" w14:textId="4C0966E5" w:rsidR="00556EC9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10.26.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8C8571" w14:textId="6CFD464A" w:rsidR="00556EC9" w:rsidRPr="00556EC9" w:rsidRDefault="00556EC9" w:rsidP="00556EC9">
            <w:pPr>
              <w:pStyle w:val="Standard"/>
              <w:spacing w:before="240"/>
              <w:jc w:val="both"/>
              <w:rPr>
                <w:lang w:val="lv-LV"/>
              </w:rPr>
            </w:pPr>
            <w:r w:rsidRPr="00985374">
              <w:rPr>
                <w:rStyle w:val="Bodytext2"/>
                <w:rFonts w:eastAsia="Microsoft Sans Serif"/>
              </w:rPr>
              <w:t>Ja darba izpildes gaitā veidojas situācijas, kuras nav</w:t>
            </w:r>
            <w:r>
              <w:rPr>
                <w:rStyle w:val="Bodytext2"/>
                <w:rFonts w:eastAsia="Microsoft Sans Serif"/>
              </w:rPr>
              <w:t xml:space="preserve"> atrunātas normatīvajos aktos un traucē darba pienākumu pildīšanu, savlaicīgi ziņot Grupu mājas vadītājam/sociālajam darbiniekam</w:t>
            </w:r>
            <w:r w:rsidR="00ED5769">
              <w:rPr>
                <w:rStyle w:val="Bodytext2"/>
                <w:rFonts w:eastAsia="Microsoft Sans Serif"/>
              </w:rPr>
              <w:t>.</w:t>
            </w:r>
          </w:p>
        </w:tc>
      </w:tr>
      <w:tr w:rsidR="00556EC9" w:rsidRPr="00AB6AF4" w14:paraId="04E0B65A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8B10F" w14:textId="3B1364A1" w:rsidR="00556EC9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10.27.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4D41C3" w14:textId="33E3EEE6" w:rsidR="00556EC9" w:rsidRPr="00AB6AF4" w:rsidRDefault="00556EC9" w:rsidP="00556EC9">
            <w:pPr>
              <w:pStyle w:val="Pamatteksts"/>
              <w:rPr>
                <w:szCs w:val="24"/>
              </w:rPr>
            </w:pPr>
            <w:r w:rsidRPr="007B6002">
              <w:rPr>
                <w:szCs w:val="24"/>
              </w:rPr>
              <w:t xml:space="preserve">Ievērot darba drošības un ugunsdrošības instrukciju, pārzināt lietišķo etiķeti un vispārpieņemtās pieklājības normas, </w:t>
            </w:r>
            <w:r>
              <w:rPr>
                <w:szCs w:val="24"/>
              </w:rPr>
              <w:t>ievērot R</w:t>
            </w:r>
            <w:r>
              <w:t xml:space="preserve">ēzeknes novada pašvaldības </w:t>
            </w:r>
            <w:r>
              <w:rPr>
                <w:szCs w:val="24"/>
              </w:rPr>
              <w:t>Ētikas kodeksu, ievērot normatīvo aktu prasības attiecībā uz inter</w:t>
            </w:r>
            <w:r>
              <w:t>ešu konfliktu novēršanu;</w:t>
            </w:r>
          </w:p>
        </w:tc>
      </w:tr>
      <w:tr w:rsidR="00556EC9" w:rsidRPr="00AB6AF4" w14:paraId="7195B07C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D79E72" w14:textId="4150599B" w:rsidR="00556EC9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10.28.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E64298" w14:textId="354D5DF6" w:rsidR="00556EC9" w:rsidRPr="007B6002" w:rsidRDefault="00556EC9" w:rsidP="00556EC9">
            <w:pPr>
              <w:pStyle w:val="Pamatteksts"/>
              <w:spacing w:before="240"/>
              <w:rPr>
                <w:szCs w:val="24"/>
              </w:rPr>
            </w:pPr>
            <w:r w:rsidRPr="007B6002">
              <w:rPr>
                <w:szCs w:val="24"/>
              </w:rPr>
              <w:t>Veikt profesionālās darbības pašnovērtējumu</w:t>
            </w:r>
            <w:r>
              <w:rPr>
                <w:szCs w:val="24"/>
              </w:rPr>
              <w:t>;</w:t>
            </w:r>
          </w:p>
        </w:tc>
      </w:tr>
      <w:tr w:rsidR="00556EC9" w:rsidRPr="00AB6AF4" w14:paraId="782C4521" w14:textId="77777777" w:rsidTr="007B07B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567"/>
        </w:trPr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DB94E3" w14:textId="5197B7FF" w:rsidR="00556EC9" w:rsidRPr="00AB6AF4" w:rsidRDefault="00164835" w:rsidP="007B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10.29.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EB8A7A" w14:textId="741A66BA" w:rsidR="00556EC9" w:rsidRPr="007B6002" w:rsidRDefault="00556EC9" w:rsidP="00556EC9">
            <w:pPr>
              <w:pStyle w:val="Pamatteksts"/>
              <w:spacing w:before="240"/>
              <w:rPr>
                <w:szCs w:val="24"/>
              </w:rPr>
            </w:pPr>
            <w:r w:rsidRPr="007B6002">
              <w:rPr>
                <w:szCs w:val="24"/>
              </w:rPr>
              <w:t>Rūpēties par savas profesionālās kvalifikācijas paaugstināšanu, piedaloties profesionālās pilnveides un tālākizglītības programmās.</w:t>
            </w:r>
          </w:p>
        </w:tc>
      </w:tr>
      <w:tr w:rsidR="00556EC9" w:rsidRPr="00AB6AF4" w14:paraId="1286F5FE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AAE4A4" w14:textId="7F6478BF" w:rsidR="00556EC9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10.30.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124250" w14:textId="59AF90FB" w:rsidR="00556EC9" w:rsidRPr="00556EC9" w:rsidRDefault="00556EC9" w:rsidP="0055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Veikt citus darbus atbilstoši amata atbildības jomai pēc Dienesta vadītāja rīkojuma vai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Grupu mājas vadītāja/sociālā darbinieka 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norādījuma;</w:t>
            </w:r>
          </w:p>
        </w:tc>
      </w:tr>
      <w:tr w:rsidR="00556EC9" w:rsidRPr="00AB6AF4" w14:paraId="6C1E5E0F" w14:textId="77777777" w:rsidTr="007B07B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698"/>
        </w:trPr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04C60" w14:textId="638DC3A9" w:rsidR="00556EC9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10.31.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3A3C4" w14:textId="5E7A4868" w:rsidR="00556EC9" w:rsidRPr="00AB6AF4" w:rsidRDefault="00556EC9" w:rsidP="007B07B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Nekavējoties </w:t>
            </w:r>
            <w:r w:rsidRPr="00AC24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paziņot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tiešajam</w:t>
            </w:r>
            <w:r w:rsidRPr="00AC24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vadītājam 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par nespēju ierasties darbā slimības gadījumā, darbnespējas lapas izsniegšanu, tās pagarināšanu vai noslēgšanu.</w:t>
            </w:r>
          </w:p>
        </w:tc>
      </w:tr>
      <w:tr w:rsidR="00556EC9" w:rsidRPr="00AB6AF4" w14:paraId="619FB5E1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AB8666" w14:textId="72841FF1" w:rsidR="00164835" w:rsidRPr="00164835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10.32.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4FB355" w14:textId="3A049FFC" w:rsidR="00556EC9" w:rsidRPr="00AB6AF4" w:rsidRDefault="00556EC9" w:rsidP="0093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56EC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Būt lojālam Latvijas Republikai un tās Satversmei;</w:t>
            </w:r>
          </w:p>
        </w:tc>
      </w:tr>
      <w:tr w:rsidR="00AB6AF4" w:rsidRPr="00AB6AF4" w14:paraId="1FA45EE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AB6AF4" w:rsidRPr="00AB6AF4" w14:paraId="6905AA1F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D992E4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357" w:type="pct"/>
            <w:gridSpan w:val="6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5A63E0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AB6AF4" w:rsidRPr="00AB6AF4" w14:paraId="06E9E461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C52DD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44A7288C" w:rsidR="00D12109" w:rsidRPr="00AB6AF4" w:rsidRDefault="00D12109" w:rsidP="00D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AB6AF4" w:rsidRPr="00AB6AF4" w14:paraId="77EB42E6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EB112A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3524777B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AB6AF4" w:rsidRPr="00AB6AF4" w14:paraId="0E0E239B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726865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530877FC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Patstāvība</w:t>
            </w:r>
          </w:p>
        </w:tc>
      </w:tr>
      <w:tr w:rsidR="00AB6AF4" w:rsidRPr="00AB6AF4" w14:paraId="6508C10A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78AED3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06EFD146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AB6AF4" w:rsidRPr="00AB6AF4" w14:paraId="35800CB7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234975" w14:textId="18F1C502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C5D4C2" w14:textId="72B6C5CF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EC7C1A" w:rsidRPr="00AB6AF4" w14:paraId="6E387E7B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6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7348282" w14:textId="7CDEA2AB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5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7F99B5" w14:textId="405FEB40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AB6AF4" w:rsidRPr="00AB6AF4" w14:paraId="59F0713D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276B3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AB6AF4" w:rsidRPr="00AB6AF4" w14:paraId="79643CA9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204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B6471" w14:textId="69C525C0" w:rsidR="00AB6AF4" w:rsidRDefault="00CC51BE" w:rsidP="004E76DF">
            <w:pPr>
              <w:spacing w:after="0" w:line="240" w:lineRule="auto"/>
              <w:jc w:val="both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Vidējā vai vidējā speciālā izglītība</w:t>
            </w:r>
            <w:r w:rsidR="005C6FE0">
              <w:rPr>
                <w:rStyle w:val="Bodytext2"/>
                <w:rFonts w:eastAsia="Microsoft Sans Serif"/>
              </w:rPr>
              <w:t>;</w:t>
            </w:r>
          </w:p>
          <w:p w14:paraId="5CC30253" w14:textId="77777777" w:rsidR="005C6FE0" w:rsidRDefault="005C6FE0" w:rsidP="004E76DF">
            <w:pPr>
              <w:spacing w:after="0" w:line="240" w:lineRule="auto"/>
              <w:jc w:val="both"/>
              <w:rPr>
                <w:rStyle w:val="Bodytext2"/>
                <w:rFonts w:eastAsia="Microsoft Sans Serif"/>
              </w:rPr>
            </w:pPr>
          </w:p>
          <w:p w14:paraId="29C80493" w14:textId="4B7E8649" w:rsidR="005C6FE0" w:rsidRPr="004E76DF" w:rsidRDefault="005C6FE0" w:rsidP="004E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166137124"/>
            <w:r>
              <w:rPr>
                <w:rStyle w:val="Bodytext2"/>
                <w:rFonts w:eastAsia="Microsoft Sans Serif"/>
              </w:rPr>
              <w:t>Profesionālā kvalifikācija “Aprūpētājs”</w:t>
            </w:r>
            <w:bookmarkEnd w:id="1"/>
          </w:p>
        </w:tc>
      </w:tr>
      <w:tr w:rsidR="00AB6AF4" w:rsidRPr="00AB6AF4" w14:paraId="0814530C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8279E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204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49491" w14:textId="16A814A5" w:rsidR="00AB6AF4" w:rsidRPr="00722D15" w:rsidRDefault="00AB6AF4" w:rsidP="002E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Vismaz vienu gadu il</w:t>
            </w:r>
            <w:r w:rsidR="00355F3E">
              <w:rPr>
                <w:rFonts w:ascii="Times New Roman" w:hAnsi="Times New Roman" w:cs="Times New Roman"/>
                <w:sz w:val="24"/>
                <w:szCs w:val="24"/>
              </w:rPr>
              <w:t>ga pieredze</w:t>
            </w:r>
            <w:r w:rsidR="004E76DF">
              <w:rPr>
                <w:rFonts w:ascii="Times New Roman" w:hAnsi="Times New Roman" w:cs="Times New Roman"/>
                <w:sz w:val="24"/>
                <w:szCs w:val="24"/>
              </w:rPr>
              <w:t xml:space="preserve"> darbā ar personām ar garīga rakstura traucējumiem</w:t>
            </w: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2EC" w:rsidRPr="00AB6AF4" w14:paraId="37304487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1190"/>
        </w:trPr>
        <w:tc>
          <w:tcPr>
            <w:tcW w:w="2960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EC2BB12" w14:textId="77777777" w:rsidR="00D342EC" w:rsidRPr="00AB6AF4" w:rsidRDefault="00D342E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2040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BE701EC" w14:textId="7A09F7D6" w:rsidR="00D342EC" w:rsidRDefault="00D342EC" w:rsidP="00B8077D">
            <w:pPr>
              <w:pStyle w:val="Sarakstarindkopa"/>
              <w:spacing w:line="240" w:lineRule="auto"/>
              <w:ind w:left="0"/>
              <w:jc w:val="both"/>
              <w:rPr>
                <w:rStyle w:val="Bodytext2"/>
                <w:rFonts w:eastAsia="Microsoft Sans Serif"/>
              </w:rPr>
            </w:pPr>
            <w:r w:rsidRPr="00F25A66">
              <w:rPr>
                <w:rStyle w:val="Bodytext2"/>
                <w:rFonts w:eastAsia="Microsoft Sans Serif"/>
              </w:rPr>
              <w:t>Z</w:t>
            </w:r>
            <w:r>
              <w:rPr>
                <w:rStyle w:val="Bodytext2"/>
                <w:rFonts w:eastAsia="Microsoft Sans Serif"/>
              </w:rPr>
              <w:t xml:space="preserve">ināšanas </w:t>
            </w:r>
            <w:r w:rsidRPr="00F25A66">
              <w:rPr>
                <w:rStyle w:val="Bodytext2"/>
                <w:rFonts w:eastAsia="Microsoft Sans Serif"/>
              </w:rPr>
              <w:t>par aprūpes procesu</w:t>
            </w:r>
            <w:r>
              <w:rPr>
                <w:rStyle w:val="Bodytext2"/>
                <w:rFonts w:eastAsia="Microsoft Sans Serif"/>
              </w:rPr>
              <w:t xml:space="preserve"> </w:t>
            </w:r>
            <w:r w:rsidRPr="00F25A66">
              <w:rPr>
                <w:rStyle w:val="Bodytext2"/>
                <w:rFonts w:eastAsia="Microsoft Sans Serif"/>
              </w:rPr>
              <w:t>un rīcību iespējamās ekstremālās situācijās</w:t>
            </w:r>
            <w:r>
              <w:rPr>
                <w:rStyle w:val="Bodytext2"/>
                <w:rFonts w:eastAsia="Microsoft Sans Serif"/>
              </w:rPr>
              <w:t xml:space="preserve"> un </w:t>
            </w:r>
            <w:r w:rsidRPr="00B8077D">
              <w:rPr>
                <w:rStyle w:val="Bodytext2"/>
                <w:rFonts w:eastAsia="Microsoft Sans Serif"/>
                <w:color w:val="auto"/>
              </w:rPr>
              <w:t>prasmes</w:t>
            </w:r>
            <w:r>
              <w:rPr>
                <w:rStyle w:val="Bodytext2"/>
                <w:rFonts w:eastAsia="Microsoft Sans Serif"/>
              </w:rPr>
              <w:t xml:space="preserve"> nodrošināt klientam nepieciešamo aprūpi;</w:t>
            </w:r>
          </w:p>
          <w:p w14:paraId="4F7C72D9" w14:textId="77777777" w:rsidR="00D342EC" w:rsidRDefault="00D342EC" w:rsidP="00B8077D">
            <w:pPr>
              <w:pStyle w:val="Sarakstarindkopa"/>
              <w:spacing w:line="240" w:lineRule="auto"/>
              <w:ind w:left="0"/>
              <w:jc w:val="both"/>
              <w:rPr>
                <w:rStyle w:val="Bodytext2"/>
                <w:rFonts w:eastAsia="Microsoft Sans Serif"/>
              </w:rPr>
            </w:pPr>
          </w:p>
          <w:p w14:paraId="17C33761" w14:textId="0850620C" w:rsidR="00D342EC" w:rsidRPr="004F4AC1" w:rsidRDefault="00D342EC" w:rsidP="00B8077D">
            <w:pPr>
              <w:pStyle w:val="Sarakstarindkop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D342EC" w:rsidRPr="00AB6AF4" w14:paraId="3C18206F" w14:textId="77777777" w:rsidTr="00DA495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04"/>
        </w:trPr>
        <w:tc>
          <w:tcPr>
            <w:tcW w:w="2960" w:type="pct"/>
            <w:gridSpan w:val="6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FD35A7E" w14:textId="77777777" w:rsidR="00D342EC" w:rsidRPr="00AB6AF4" w:rsidRDefault="00D342E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A438A28" w14:textId="6860A3E2" w:rsidR="00D342EC" w:rsidRPr="00F25A66" w:rsidRDefault="00D342EC" w:rsidP="00B8077D">
            <w:pPr>
              <w:pStyle w:val="Sarakstarindkopa"/>
              <w:spacing w:line="240" w:lineRule="auto"/>
              <w:ind w:left="0"/>
              <w:jc w:val="both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Drošības organizēšana;</w:t>
            </w:r>
          </w:p>
        </w:tc>
      </w:tr>
      <w:tr w:rsidR="00D342EC" w:rsidRPr="00AB6AF4" w14:paraId="10BBAFAE" w14:textId="77777777" w:rsidTr="00DA495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04"/>
        </w:trPr>
        <w:tc>
          <w:tcPr>
            <w:tcW w:w="2960" w:type="pct"/>
            <w:gridSpan w:val="6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E33DE4A" w14:textId="77777777" w:rsidR="00D342EC" w:rsidRPr="00AB6AF4" w:rsidRDefault="00D342E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6E3803E" w14:textId="661A0181" w:rsidR="00D342EC" w:rsidRDefault="00D342EC" w:rsidP="00B8077D">
            <w:pPr>
              <w:pStyle w:val="Sarakstarindkopa"/>
              <w:spacing w:line="240" w:lineRule="auto"/>
              <w:ind w:left="0"/>
              <w:jc w:val="both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Efektīva resursu izmantošana;</w:t>
            </w:r>
          </w:p>
        </w:tc>
      </w:tr>
      <w:tr w:rsidR="00D342EC" w:rsidRPr="00AB6AF4" w14:paraId="4B266A3E" w14:textId="77777777" w:rsidTr="007B07BB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84"/>
        </w:trPr>
        <w:tc>
          <w:tcPr>
            <w:tcW w:w="2960" w:type="pct"/>
            <w:gridSpan w:val="6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08AC7D" w14:textId="77777777" w:rsidR="00D342EC" w:rsidRPr="00AB6AF4" w:rsidRDefault="00D342E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CDE065" w14:textId="4C44042A" w:rsidR="00D342EC" w:rsidRDefault="00D342EC" w:rsidP="00B8077D">
            <w:pPr>
              <w:pStyle w:val="Sarakstarindkopa"/>
              <w:spacing w:line="240" w:lineRule="auto"/>
              <w:ind w:left="0"/>
              <w:jc w:val="both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Konfliktu risināšana</w:t>
            </w:r>
          </w:p>
        </w:tc>
      </w:tr>
      <w:tr w:rsidR="00164835" w:rsidRPr="00AB6AF4" w14:paraId="7CEC4832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20"/>
        </w:trPr>
        <w:tc>
          <w:tcPr>
            <w:tcW w:w="2960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1C1C309" w14:textId="1BAD06EF" w:rsidR="00164835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2040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D015C2A" w14:textId="4E9F00DC" w:rsidR="00164835" w:rsidRPr="00164835" w:rsidRDefault="00164835" w:rsidP="00164835">
            <w:pPr>
              <w:pStyle w:val="Sarakstarindkopa"/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166137151"/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Labas saskarsmes prasmes,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spēja strādāt komandā</w:t>
            </w:r>
            <w:r w:rsidRPr="00413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2"/>
          <w:p w14:paraId="4973DCD9" w14:textId="69C4045A" w:rsidR="00164835" w:rsidRPr="00722D15" w:rsidRDefault="00164835" w:rsidP="00164835">
            <w:pPr>
              <w:pStyle w:val="Sarakstarindkopa"/>
              <w:spacing w:before="195"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07BB" w:rsidRPr="00AB6AF4" w14:paraId="287C7DBA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20"/>
        </w:trPr>
        <w:tc>
          <w:tcPr>
            <w:tcW w:w="2960" w:type="pct"/>
            <w:gridSpan w:val="6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92B37EF" w14:textId="77777777" w:rsidR="007B07BB" w:rsidRPr="00AB6AF4" w:rsidRDefault="007B07BB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A0DA4E9" w14:textId="75DDEB90" w:rsidR="007B07BB" w:rsidRPr="007B07BB" w:rsidRDefault="007B07BB" w:rsidP="00164835">
            <w:pPr>
              <w:pStyle w:val="Sarakstarindkopa"/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BB">
              <w:rPr>
                <w:rFonts w:ascii="Times New Roman" w:hAnsi="Times New Roman" w:cs="Times New Roman"/>
                <w:sz w:val="24"/>
                <w:szCs w:val="24"/>
              </w:rPr>
              <w:t>Sniegt pirmo palīdzību novērtējot situāciju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07BB" w:rsidRPr="00AB6AF4" w14:paraId="67B7DA6F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720"/>
        </w:trPr>
        <w:tc>
          <w:tcPr>
            <w:tcW w:w="2960" w:type="pct"/>
            <w:gridSpan w:val="6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8D82161" w14:textId="77777777" w:rsidR="007B07BB" w:rsidRPr="00AB6AF4" w:rsidRDefault="007B07BB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6856D1E" w14:textId="107A9DBF" w:rsidR="007B07BB" w:rsidRPr="007B07BB" w:rsidRDefault="007B07BB" w:rsidP="00164835">
            <w:pPr>
              <w:pStyle w:val="Sarakstarindkopa"/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B07BB">
              <w:rPr>
                <w:rFonts w:ascii="Times New Roman" w:hAnsi="Times New Roman" w:cs="Times New Roman"/>
              </w:rPr>
              <w:t>ovērtēt situāciju un identificēt pretlikumīgu darbību;</w:t>
            </w:r>
          </w:p>
        </w:tc>
      </w:tr>
      <w:tr w:rsidR="00164835" w:rsidRPr="00AB6AF4" w14:paraId="4D90B2C8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75"/>
        </w:trPr>
        <w:tc>
          <w:tcPr>
            <w:tcW w:w="2960" w:type="pct"/>
            <w:gridSpan w:val="6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9AD85F" w14:textId="77777777" w:rsidR="00164835" w:rsidRPr="00AB6AF4" w:rsidRDefault="00164835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6BAB1F" w14:textId="77777777" w:rsidR="00164835" w:rsidRPr="00AB6AF4" w:rsidRDefault="00164835" w:rsidP="00164835">
            <w:pPr>
              <w:pStyle w:val="Sarakstarindkopa"/>
              <w:spacing w:before="195"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Labas</w:t>
            </w:r>
            <w:r w:rsidRPr="004132A0">
              <w:rPr>
                <w:rFonts w:ascii="Times New Roman" w:hAnsi="Times New Roman" w:cs="Times New Roman"/>
                <w:sz w:val="24"/>
                <w:szCs w:val="24"/>
              </w:rPr>
              <w:t xml:space="preserve"> valsts valodas zināšanas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F4" w:rsidRPr="00AB6AF4" w14:paraId="10119A24" w14:textId="77777777" w:rsidTr="00164835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58398A81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74DB0B61" w14:textId="77777777" w:rsidTr="00164835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45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94DB30F" w14:textId="24D47B2B" w:rsidR="00AB6AF4" w:rsidRPr="00164835" w:rsidRDefault="00AB6AF4" w:rsidP="0016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</w:p>
        </w:tc>
      </w:tr>
      <w:tr w:rsidR="00164835" w:rsidRPr="00AB6AF4" w14:paraId="7F92A326" w14:textId="4F25C119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39"/>
        </w:trPr>
        <w:tc>
          <w:tcPr>
            <w:tcW w:w="58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BB87CA5" w14:textId="44FE8B72" w:rsidR="00164835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417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766DA941" w14:textId="327F6982" w:rsidR="00164835" w:rsidRPr="00164835" w:rsidRDefault="00164835" w:rsidP="0016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835">
              <w:rPr>
                <w:rFonts w:ascii="Times New Roman" w:hAnsi="Times New Roman" w:cs="Times New Roman"/>
                <w:sz w:val="24"/>
                <w:szCs w:val="24"/>
              </w:rPr>
              <w:t>Atbild par amata aprakstā noteikto pienākumu un Grupu mājas vadītāja/sociālā darbinieka uzdoto uzdevumu kvalitatīvu izpildi noteiktajos termiņos;</w:t>
            </w:r>
          </w:p>
        </w:tc>
      </w:tr>
      <w:tr w:rsidR="00164835" w:rsidRPr="00AB6AF4" w14:paraId="6AD08647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39"/>
        </w:trPr>
        <w:tc>
          <w:tcPr>
            <w:tcW w:w="58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700831F5" w14:textId="063CD28F" w:rsidR="00164835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417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057168DC" w14:textId="33718830" w:rsidR="00164835" w:rsidRPr="00164835" w:rsidRDefault="00164835" w:rsidP="0016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835">
              <w:rPr>
                <w:rFonts w:ascii="Times New Roman" w:hAnsi="Times New Roman" w:cs="Times New Roman"/>
                <w:sz w:val="24"/>
                <w:szCs w:val="24"/>
              </w:rPr>
              <w:t>Atbild par korektu attiecību veidošanu ar kolēģiem un klientiem;</w:t>
            </w:r>
          </w:p>
        </w:tc>
      </w:tr>
      <w:tr w:rsidR="00164835" w:rsidRPr="00AB6AF4" w14:paraId="75AC2F43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39"/>
        </w:trPr>
        <w:tc>
          <w:tcPr>
            <w:tcW w:w="58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6A9DDF6E" w14:textId="1515B58D" w:rsidR="00164835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417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459163BD" w14:textId="496CAF7B" w:rsidR="00164835" w:rsidRPr="00164835" w:rsidRDefault="00164835" w:rsidP="0016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835">
              <w:rPr>
                <w:rStyle w:val="Bodytext2"/>
                <w:rFonts w:eastAsia="Microsoft Sans Serif"/>
              </w:rPr>
              <w:t>Atbild par klientu drošību laikā, kad klients atrodas Grupu mājas telpās un pasākumos ārpus Grupu mājas ;</w:t>
            </w:r>
          </w:p>
        </w:tc>
      </w:tr>
      <w:tr w:rsidR="00164835" w:rsidRPr="00AB6AF4" w14:paraId="42D3EAC3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39"/>
        </w:trPr>
        <w:tc>
          <w:tcPr>
            <w:tcW w:w="58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6695FCCE" w14:textId="62B04576" w:rsidR="00164835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417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2310492C" w14:textId="11425834" w:rsidR="00164835" w:rsidRPr="00164835" w:rsidRDefault="00164835" w:rsidP="0016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835">
              <w:rPr>
                <w:rFonts w:ascii="Times New Roman" w:hAnsi="Times New Roman" w:cs="Times New Roman"/>
                <w:sz w:val="24"/>
                <w:szCs w:val="24"/>
              </w:rPr>
              <w:t>Atbild par ierobežotas pieejamības, konfidenciālas informācijas saglabāšanu, aizsargāšanu un neizpaušanu, un par minētās informācijas izmantošanu amata pienākumu veikšanai;</w:t>
            </w:r>
          </w:p>
        </w:tc>
      </w:tr>
      <w:tr w:rsidR="00164835" w:rsidRPr="00AB6AF4" w14:paraId="58E532CF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39"/>
        </w:trPr>
        <w:tc>
          <w:tcPr>
            <w:tcW w:w="58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2F29D18E" w14:textId="3C95DD05" w:rsidR="00164835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4417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7258EF67" w14:textId="14305DAA" w:rsidR="00164835" w:rsidRPr="00164835" w:rsidRDefault="00164835" w:rsidP="0016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35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priekšmetiem.</w:t>
            </w:r>
          </w:p>
        </w:tc>
      </w:tr>
      <w:tr w:rsidR="00164835" w:rsidRPr="00AB6AF4" w14:paraId="53E40E60" w14:textId="77777777" w:rsidTr="00D342E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17"/>
        </w:trPr>
        <w:tc>
          <w:tcPr>
            <w:tcW w:w="58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0152C36A" w14:textId="2BD2BC06" w:rsidR="00164835" w:rsidRPr="00AB6AF4" w:rsidRDefault="00164835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417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11D6207C" w14:textId="77777777" w:rsidR="00164835" w:rsidRPr="00164835" w:rsidRDefault="00164835" w:rsidP="0016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35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  <w:p w14:paraId="5F1F6EA1" w14:textId="77777777" w:rsidR="00164835" w:rsidRPr="00AB6AF4" w:rsidRDefault="00164835" w:rsidP="00164835">
            <w:pPr>
              <w:pStyle w:val="Sarakstarindkop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F4" w:rsidRPr="00AB6AF4" w14:paraId="0473230F" w14:textId="77777777" w:rsidTr="00164835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456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2508CA4" w14:textId="77777777" w:rsidR="00AB6AF4" w:rsidRDefault="00AB6AF4" w:rsidP="0091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Amata tiesības</w:t>
            </w:r>
          </w:p>
          <w:p w14:paraId="4C842458" w14:textId="35BA8921" w:rsidR="00AB6AF4" w:rsidRPr="00164835" w:rsidRDefault="00AB6AF4" w:rsidP="0016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4835" w:rsidRPr="00AB6AF4" w14:paraId="09CC7A88" w14:textId="7D95C7AA" w:rsidTr="0042148D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13"/>
        </w:trPr>
        <w:tc>
          <w:tcPr>
            <w:tcW w:w="694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08C85E0B" w14:textId="059EE755" w:rsidR="00164835" w:rsidRPr="00AB6AF4" w:rsidRDefault="00164835" w:rsidP="0016483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</w:t>
            </w:r>
          </w:p>
        </w:tc>
        <w:tc>
          <w:tcPr>
            <w:tcW w:w="4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619AD81" w14:textId="65CB49A9" w:rsidR="00164835" w:rsidRPr="0042148D" w:rsidRDefault="00164835" w:rsidP="0042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35">
              <w:rPr>
                <w:rFonts w:ascii="Times New Roman" w:hAnsi="Times New Roman" w:cs="Times New Roman"/>
                <w:sz w:val="24"/>
                <w:szCs w:val="24"/>
              </w:rPr>
              <w:t>Saņemt no Dienesta nepieciešamo informāciju savu darba pienākumu savlaicīgai un kvalitatīvai veikšanai, kā arī materiālus nodarbībām;</w:t>
            </w:r>
          </w:p>
        </w:tc>
      </w:tr>
      <w:tr w:rsidR="00164835" w:rsidRPr="00AB6AF4" w14:paraId="0096260D" w14:textId="77777777" w:rsidTr="0042148D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13"/>
        </w:trPr>
        <w:tc>
          <w:tcPr>
            <w:tcW w:w="694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7991E896" w14:textId="194B0AD8" w:rsidR="00164835" w:rsidRPr="00AB6AF4" w:rsidRDefault="00164835" w:rsidP="0016483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6D94CD55" w14:textId="4F6E69B0" w:rsidR="00164835" w:rsidRPr="0042148D" w:rsidRDefault="00164835" w:rsidP="0042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35">
              <w:rPr>
                <w:rFonts w:ascii="Times New Roman" w:hAnsi="Times New Roman" w:cs="Times New Roman"/>
                <w:sz w:val="24"/>
                <w:szCs w:val="24"/>
              </w:rPr>
              <w:t>Iesniegt priekšlikumus darba efektivitātes uzlabošanai un pilnveidošanai Grupu mājā ;</w:t>
            </w:r>
          </w:p>
        </w:tc>
      </w:tr>
      <w:tr w:rsidR="00164835" w:rsidRPr="00AB6AF4" w14:paraId="6FC84A23" w14:textId="77777777" w:rsidTr="0042148D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13"/>
        </w:trPr>
        <w:tc>
          <w:tcPr>
            <w:tcW w:w="694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6F271C02" w14:textId="7693B27B" w:rsidR="00164835" w:rsidRPr="00AB6AF4" w:rsidRDefault="00164835" w:rsidP="00164835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4A6A6C44" w14:textId="16F0F051" w:rsidR="00164835" w:rsidRPr="00164835" w:rsidRDefault="00164835" w:rsidP="0016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835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paaugstināšanai.</w:t>
            </w:r>
          </w:p>
        </w:tc>
      </w:tr>
      <w:tr w:rsidR="00AB6AF4" w:rsidRPr="00AB6AF4" w14:paraId="40EABBBF" w14:textId="77777777" w:rsidTr="00164835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Cita informācija</w:t>
            </w:r>
          </w:p>
        </w:tc>
      </w:tr>
      <w:tr w:rsidR="00AB6AF4" w:rsidRPr="00AB6AF4" w14:paraId="3369F9E1" w14:textId="77777777" w:rsidTr="00164835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14"/>
              <w:gridCol w:w="121"/>
              <w:gridCol w:w="1289"/>
              <w:gridCol w:w="120"/>
              <w:gridCol w:w="6"/>
              <w:gridCol w:w="121"/>
              <w:gridCol w:w="1579"/>
              <w:gridCol w:w="89"/>
              <w:gridCol w:w="32"/>
              <w:gridCol w:w="89"/>
              <w:gridCol w:w="1621"/>
              <w:gridCol w:w="67"/>
              <w:gridCol w:w="623"/>
            </w:tblGrid>
            <w:tr w:rsidR="00164835" w:rsidRPr="00AB6AF4" w14:paraId="15FB4B7B" w14:textId="77777777" w:rsidTr="004132A0"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5FBF8329" w:rsidR="00AB6AF4" w:rsidRPr="00AB6AF4" w:rsidRDefault="00AB6AF4" w:rsidP="00CE008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1648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FUNKCIONĀLAIS </w:t>
                  </w: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VADĪTĀJA </w:t>
                  </w:r>
                </w:p>
              </w:tc>
              <w:tc>
                <w:tcPr>
                  <w:tcW w:w="962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2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6D71243D" w:rsidR="00AB6AF4" w:rsidRPr="00AB6AF4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4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107FC31C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164835" w:rsidRPr="00AB6AF4" w14:paraId="2ED5CE14" w14:textId="77777777" w:rsidTr="004132A0"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2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2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4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164835" w:rsidRPr="00AB6AF4" w14:paraId="5C017F19" w14:textId="77777777" w:rsidTr="004132A0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10B91DB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6081C50B" w:rsidR="00AB6AF4" w:rsidRPr="00433341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106CD574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164835" w:rsidRPr="00AB6AF4" w14:paraId="04548169" w14:textId="77777777" w:rsidTr="004132A0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28B5B5EC" w:rsidR="00AB6AF4" w:rsidRPr="00AB6AF4" w:rsidRDefault="00AB6AF4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AB6AF4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AB6AF4" w:rsidSect="005C6FE0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F55C3" w14:textId="77777777" w:rsidR="00164835" w:rsidRDefault="00164835" w:rsidP="00164835">
      <w:pPr>
        <w:spacing w:after="0" w:line="240" w:lineRule="auto"/>
      </w:pPr>
      <w:r>
        <w:separator/>
      </w:r>
    </w:p>
  </w:endnote>
  <w:endnote w:type="continuationSeparator" w:id="0">
    <w:p w14:paraId="36C9D965" w14:textId="77777777" w:rsidR="00164835" w:rsidRDefault="00164835" w:rsidP="0016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AA384" w14:textId="77777777" w:rsidR="00164835" w:rsidRDefault="00164835" w:rsidP="00164835">
      <w:pPr>
        <w:spacing w:after="0" w:line="240" w:lineRule="auto"/>
      </w:pPr>
      <w:r>
        <w:separator/>
      </w:r>
    </w:p>
  </w:footnote>
  <w:footnote w:type="continuationSeparator" w:id="0">
    <w:p w14:paraId="07C8EC6F" w14:textId="77777777" w:rsidR="00164835" w:rsidRDefault="00164835" w:rsidP="0016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C774A"/>
    <w:multiLevelType w:val="hybridMultilevel"/>
    <w:tmpl w:val="4E94F72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4F0616"/>
    <w:multiLevelType w:val="hybridMultilevel"/>
    <w:tmpl w:val="3E825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5FE9"/>
    <w:multiLevelType w:val="hybridMultilevel"/>
    <w:tmpl w:val="348AF3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10D2"/>
    <w:multiLevelType w:val="multilevel"/>
    <w:tmpl w:val="055AC8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lv-LV" w:eastAsia="lv-LV" w:bidi="lv-LV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DE0463"/>
    <w:multiLevelType w:val="hybridMultilevel"/>
    <w:tmpl w:val="EF38D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1A6364F"/>
    <w:multiLevelType w:val="multilevel"/>
    <w:tmpl w:val="369ED5C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460B"/>
    <w:multiLevelType w:val="hybridMultilevel"/>
    <w:tmpl w:val="917826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4591518"/>
    <w:multiLevelType w:val="hybridMultilevel"/>
    <w:tmpl w:val="D38081A8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3B43186"/>
    <w:multiLevelType w:val="hybridMultilevel"/>
    <w:tmpl w:val="F5EC2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7209"/>
    <w:multiLevelType w:val="multilevel"/>
    <w:tmpl w:val="2F621F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6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0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9410">
    <w:abstractNumId w:val="6"/>
  </w:num>
  <w:num w:numId="3" w16cid:durableId="1101529654">
    <w:abstractNumId w:val="0"/>
  </w:num>
  <w:num w:numId="4" w16cid:durableId="592589140">
    <w:abstractNumId w:val="11"/>
  </w:num>
  <w:num w:numId="5" w16cid:durableId="1876308468">
    <w:abstractNumId w:val="9"/>
  </w:num>
  <w:num w:numId="6" w16cid:durableId="632365955">
    <w:abstractNumId w:val="14"/>
  </w:num>
  <w:num w:numId="7" w16cid:durableId="1992635951">
    <w:abstractNumId w:val="7"/>
  </w:num>
  <w:num w:numId="8" w16cid:durableId="975330936">
    <w:abstractNumId w:val="16"/>
  </w:num>
  <w:num w:numId="9" w16cid:durableId="1158956763">
    <w:abstractNumId w:val="10"/>
  </w:num>
  <w:num w:numId="10" w16cid:durableId="367871907">
    <w:abstractNumId w:val="1"/>
  </w:num>
  <w:num w:numId="11" w16cid:durableId="1726953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9778058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55220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8464001">
    <w:abstractNumId w:val="5"/>
  </w:num>
  <w:num w:numId="15" w16cid:durableId="1647006011">
    <w:abstractNumId w:val="12"/>
  </w:num>
  <w:num w:numId="16" w16cid:durableId="1821340473">
    <w:abstractNumId w:val="13"/>
  </w:num>
  <w:num w:numId="17" w16cid:durableId="582909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 w16cid:durableId="196931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47BE9"/>
    <w:rsid w:val="001007B1"/>
    <w:rsid w:val="00106DBC"/>
    <w:rsid w:val="00124510"/>
    <w:rsid w:val="00164835"/>
    <w:rsid w:val="00192862"/>
    <w:rsid w:val="00193B25"/>
    <w:rsid w:val="001A3656"/>
    <w:rsid w:val="001B6120"/>
    <w:rsid w:val="001E14FF"/>
    <w:rsid w:val="001E6693"/>
    <w:rsid w:val="00217623"/>
    <w:rsid w:val="00226744"/>
    <w:rsid w:val="00254058"/>
    <w:rsid w:val="002770C4"/>
    <w:rsid w:val="002868EF"/>
    <w:rsid w:val="00290519"/>
    <w:rsid w:val="002B50BC"/>
    <w:rsid w:val="002D2EED"/>
    <w:rsid w:val="002E3C9E"/>
    <w:rsid w:val="002E6DCA"/>
    <w:rsid w:val="00336530"/>
    <w:rsid w:val="00337E56"/>
    <w:rsid w:val="003412F9"/>
    <w:rsid w:val="00355F3E"/>
    <w:rsid w:val="00396B72"/>
    <w:rsid w:val="003A7845"/>
    <w:rsid w:val="003A7F6E"/>
    <w:rsid w:val="003F6CD1"/>
    <w:rsid w:val="004132A0"/>
    <w:rsid w:val="00420E82"/>
    <w:rsid w:val="0042148D"/>
    <w:rsid w:val="00433341"/>
    <w:rsid w:val="004A251C"/>
    <w:rsid w:val="004B3E87"/>
    <w:rsid w:val="004E38FE"/>
    <w:rsid w:val="004E76DF"/>
    <w:rsid w:val="004F4AC1"/>
    <w:rsid w:val="00503881"/>
    <w:rsid w:val="00506E9C"/>
    <w:rsid w:val="00511329"/>
    <w:rsid w:val="00556EC9"/>
    <w:rsid w:val="0056516A"/>
    <w:rsid w:val="00566AA9"/>
    <w:rsid w:val="005733C2"/>
    <w:rsid w:val="00573A95"/>
    <w:rsid w:val="00594D44"/>
    <w:rsid w:val="005A53EB"/>
    <w:rsid w:val="005C6FE0"/>
    <w:rsid w:val="00606BA5"/>
    <w:rsid w:val="00610814"/>
    <w:rsid w:val="006255D7"/>
    <w:rsid w:val="006445A1"/>
    <w:rsid w:val="006E04B7"/>
    <w:rsid w:val="006E1D4D"/>
    <w:rsid w:val="00706F17"/>
    <w:rsid w:val="00722D15"/>
    <w:rsid w:val="00764ED5"/>
    <w:rsid w:val="00766664"/>
    <w:rsid w:val="0078344A"/>
    <w:rsid w:val="007936E0"/>
    <w:rsid w:val="007A7BB3"/>
    <w:rsid w:val="007B07BB"/>
    <w:rsid w:val="007B6002"/>
    <w:rsid w:val="007C75B4"/>
    <w:rsid w:val="0083175D"/>
    <w:rsid w:val="00845018"/>
    <w:rsid w:val="008A3074"/>
    <w:rsid w:val="008B3677"/>
    <w:rsid w:val="008D5570"/>
    <w:rsid w:val="00914A7C"/>
    <w:rsid w:val="009231FA"/>
    <w:rsid w:val="00931E53"/>
    <w:rsid w:val="00935BC3"/>
    <w:rsid w:val="00936E87"/>
    <w:rsid w:val="009407A4"/>
    <w:rsid w:val="00945319"/>
    <w:rsid w:val="00985374"/>
    <w:rsid w:val="009D7117"/>
    <w:rsid w:val="009F1455"/>
    <w:rsid w:val="00A71606"/>
    <w:rsid w:val="00A82472"/>
    <w:rsid w:val="00A859AC"/>
    <w:rsid w:val="00AB6AF4"/>
    <w:rsid w:val="00AC2444"/>
    <w:rsid w:val="00AC4855"/>
    <w:rsid w:val="00AF1ACE"/>
    <w:rsid w:val="00AF70FE"/>
    <w:rsid w:val="00B30356"/>
    <w:rsid w:val="00B30D25"/>
    <w:rsid w:val="00B8077D"/>
    <w:rsid w:val="00B93637"/>
    <w:rsid w:val="00B95AEE"/>
    <w:rsid w:val="00C71340"/>
    <w:rsid w:val="00CB2ACF"/>
    <w:rsid w:val="00CC51BE"/>
    <w:rsid w:val="00CE008F"/>
    <w:rsid w:val="00CF3986"/>
    <w:rsid w:val="00D12109"/>
    <w:rsid w:val="00D256E2"/>
    <w:rsid w:val="00D342EC"/>
    <w:rsid w:val="00D70758"/>
    <w:rsid w:val="00DE1C00"/>
    <w:rsid w:val="00E36F34"/>
    <w:rsid w:val="00E42297"/>
    <w:rsid w:val="00E508C0"/>
    <w:rsid w:val="00E52CA8"/>
    <w:rsid w:val="00E53F74"/>
    <w:rsid w:val="00E640D1"/>
    <w:rsid w:val="00EA0A60"/>
    <w:rsid w:val="00EB0E73"/>
    <w:rsid w:val="00EC069A"/>
    <w:rsid w:val="00EC7C1A"/>
    <w:rsid w:val="00ED5769"/>
    <w:rsid w:val="00F174A5"/>
    <w:rsid w:val="00F17E3E"/>
    <w:rsid w:val="00F25A66"/>
    <w:rsid w:val="00F730A7"/>
    <w:rsid w:val="00F91D15"/>
    <w:rsid w:val="00FC0B9C"/>
    <w:rsid w:val="00FE0B2F"/>
    <w:rsid w:val="00FE20A5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D334BE2F-51B0-4EDB-82D1-EB161EEA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nhideWhenUsed/>
    <w:qFormat/>
    <w:rsid w:val="00766664"/>
    <w:pPr>
      <w:keepNext/>
      <w:tabs>
        <w:tab w:val="num" w:pos="495"/>
      </w:tabs>
      <w:spacing w:after="0" w:line="240" w:lineRule="auto"/>
      <w:ind w:left="495" w:hanging="495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7666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12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12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12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12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12F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12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65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2">
    <w:name w:val="Body text (2)"/>
    <w:rsid w:val="008D55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v-LV" w:eastAsia="lv-LV" w:bidi="lv-LV"/>
    </w:rPr>
  </w:style>
  <w:style w:type="character" w:customStyle="1" w:styleId="Tableofcontents">
    <w:name w:val="Table of contents"/>
    <w:rsid w:val="001007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v-LV" w:eastAsia="lv-LV" w:bidi="lv-LV"/>
    </w:rPr>
  </w:style>
  <w:style w:type="character" w:styleId="Izclums">
    <w:name w:val="Emphasis"/>
    <w:basedOn w:val="Noklusjumarindkopasfonts"/>
    <w:uiPriority w:val="20"/>
    <w:qFormat/>
    <w:rsid w:val="00EC069A"/>
    <w:rPr>
      <w:i/>
      <w:iCs/>
    </w:rPr>
  </w:style>
  <w:style w:type="paragraph" w:styleId="Galvene">
    <w:name w:val="header"/>
    <w:basedOn w:val="Parasts"/>
    <w:link w:val="GalveneRakstz"/>
    <w:uiPriority w:val="99"/>
    <w:unhideWhenUsed/>
    <w:rsid w:val="00164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4835"/>
  </w:style>
  <w:style w:type="paragraph" w:styleId="Kjene">
    <w:name w:val="footer"/>
    <w:basedOn w:val="Parasts"/>
    <w:link w:val="KjeneRakstz"/>
    <w:uiPriority w:val="99"/>
    <w:unhideWhenUsed/>
    <w:rsid w:val="00164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4636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14</cp:revision>
  <cp:lastPrinted>2024-04-29T07:23:00Z</cp:lastPrinted>
  <dcterms:created xsi:type="dcterms:W3CDTF">2022-09-21T13:03:00Z</dcterms:created>
  <dcterms:modified xsi:type="dcterms:W3CDTF">2024-05-09T08:05:00Z</dcterms:modified>
</cp:coreProperties>
</file>