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2C313C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CD4E05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22146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CD4E0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CD4E0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CD4E0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CD4E0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CD4E0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CD4E0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2BAC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CD4E05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CD4E05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CD4E05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2024.gada 21.martā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292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F52D76">
        <w:rPr>
          <w:lang w:val="lv-LV"/>
        </w:rPr>
        <w:t>6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F52D76">
        <w:rPr>
          <w:lang w:val="lv-LV"/>
        </w:rPr>
        <w:t>9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B344F4" w:rsidRPr="00824A8C" w:rsidRDefault="00CD4E05" w:rsidP="00B344F4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Pr="00824A8C">
        <w:rPr>
          <w:b/>
          <w:lang w:val="lv-LV"/>
        </w:rPr>
        <w:t xml:space="preserve">Rēzeknes novada pašvaldības </w:t>
      </w:r>
      <w:r>
        <w:rPr>
          <w:b/>
          <w:lang w:val="lv-LV"/>
        </w:rPr>
        <w:t xml:space="preserve">2024.gada 21.marta noteikumu Nr.26 “Rēzeknes novada pašvaldības kapitālsabiedrību un </w:t>
      </w:r>
      <w:r>
        <w:rPr>
          <w:b/>
          <w:lang w:val="lv-LV"/>
        </w:rPr>
        <w:t>kapitāla daļu pārvaldības kārtība” izdošanu</w:t>
      </w:r>
    </w:p>
    <w:p w:rsidR="00B344F4" w:rsidRDefault="00B344F4" w:rsidP="00B344F4">
      <w:pPr>
        <w:jc w:val="both"/>
        <w:rPr>
          <w:b/>
          <w:lang w:val="lv-LV"/>
        </w:rPr>
      </w:pPr>
    </w:p>
    <w:p w:rsidR="00ED124F" w:rsidRDefault="00CD4E05" w:rsidP="00C56E6F">
      <w:pPr>
        <w:ind w:firstLine="567"/>
        <w:jc w:val="both"/>
        <w:rPr>
          <w:iCs/>
          <w:lang w:val="lv-LV"/>
        </w:rPr>
      </w:pPr>
      <w:r w:rsidRPr="00AC3B79">
        <w:rPr>
          <w:iCs/>
          <w:lang w:val="lv-LV"/>
        </w:rPr>
        <w:t xml:space="preserve">Pamatojoties uz </w:t>
      </w:r>
      <w:r w:rsidR="00AC3B79" w:rsidRPr="00AC3B79">
        <w:rPr>
          <w:iCs/>
          <w:lang w:val="lv-LV"/>
        </w:rPr>
        <w:t>Valsts pārvaldes iekārtas likuma 72.panta pirmās daļas 1.punktu,</w:t>
      </w:r>
      <w:r w:rsidR="00AC3B79">
        <w:rPr>
          <w:iCs/>
          <w:lang w:val="lv-LV"/>
        </w:rPr>
        <w:t xml:space="preserve"> </w:t>
      </w:r>
      <w:r w:rsidR="00AC3B79" w:rsidRPr="00AC3B79">
        <w:rPr>
          <w:iCs/>
          <w:lang w:val="lv-LV"/>
        </w:rPr>
        <w:t>Rēzeknes novada pašvaldības 2023.gada 6.aprīļa noteikumu Nr.7</w:t>
      </w:r>
      <w:r w:rsidR="00AC3B79">
        <w:rPr>
          <w:iCs/>
          <w:lang w:val="lv-LV"/>
        </w:rPr>
        <w:t xml:space="preserve"> </w:t>
      </w:r>
      <w:r w:rsidR="00AC3B79" w:rsidRPr="00AC3B79">
        <w:rPr>
          <w:iCs/>
          <w:lang w:val="lv-LV"/>
        </w:rPr>
        <w:t>“Rēzeknes novada pašvaldības darba reglaments” 74.1.apakšpunktu</w:t>
      </w:r>
      <w:r w:rsidR="00C56E6F">
        <w:rPr>
          <w:iCs/>
          <w:lang w:val="lv-LV"/>
        </w:rPr>
        <w:t>,</w:t>
      </w:r>
      <w:r w:rsidR="00AC3B79" w:rsidRPr="00AC3B79">
        <w:rPr>
          <w:iCs/>
          <w:lang w:val="lv-LV"/>
        </w:rPr>
        <w:t xml:space="preserve"> Publiskas personas kapitāla daļu un kapitālsabiedrību pārvaldības likuma 5.panta pirmo un otro daļu, 7.panta otro daļu,</w:t>
      </w:r>
      <w:r w:rsidR="00C56E6F">
        <w:rPr>
          <w:iCs/>
          <w:lang w:val="lv-LV"/>
        </w:rPr>
        <w:t xml:space="preserve"> </w:t>
      </w:r>
      <w:r w:rsidR="00AC3B79" w:rsidRPr="00AC3B79">
        <w:rPr>
          <w:iCs/>
          <w:lang w:val="lv-LV"/>
        </w:rPr>
        <w:t>9.panta pirmo un otro daļu, 34.panta pirmo un otro daļu, 35.panta pirmo daļu,</w:t>
      </w:r>
      <w:r w:rsidR="00C56E6F">
        <w:rPr>
          <w:iCs/>
          <w:lang w:val="lv-LV"/>
        </w:rPr>
        <w:t xml:space="preserve"> </w:t>
      </w:r>
      <w:r w:rsidR="00AC3B79" w:rsidRPr="00AC3B79">
        <w:rPr>
          <w:iCs/>
          <w:lang w:val="lv-LV"/>
        </w:rPr>
        <w:t>78.panta trešo daļu, 79.panta piekto, astoto un devīto daļu</w:t>
      </w:r>
      <w:r>
        <w:rPr>
          <w:iCs/>
          <w:lang w:val="lv-LV"/>
        </w:rPr>
        <w:t xml:space="preserve">, </w:t>
      </w:r>
      <w:r>
        <w:rPr>
          <w:iCs/>
          <w:lang w:val="lv-LV"/>
        </w:rPr>
        <w:t xml:space="preserve">ņemot vērā Finanšu komitejas 2024.gada 14.marta priekšlikumu, </w:t>
      </w:r>
    </w:p>
    <w:p w:rsidR="00ED124F" w:rsidRDefault="00ED124F" w:rsidP="00C56E6F">
      <w:pPr>
        <w:ind w:firstLine="567"/>
        <w:jc w:val="both"/>
        <w:rPr>
          <w:iCs/>
          <w:lang w:val="lv-LV"/>
        </w:rPr>
      </w:pPr>
    </w:p>
    <w:p w:rsidR="00B344F4" w:rsidRPr="004C3734" w:rsidRDefault="00CD4E05" w:rsidP="00ED124F">
      <w:pPr>
        <w:ind w:firstLine="567"/>
        <w:jc w:val="center"/>
        <w:rPr>
          <w:iCs/>
          <w:lang w:val="lv-LV"/>
        </w:rPr>
      </w:pPr>
      <w:r>
        <w:rPr>
          <w:iCs/>
          <w:lang w:val="lv-LV"/>
        </w:rPr>
        <w:t xml:space="preserve">Rēzeknes novada dome </w:t>
      </w:r>
      <w:r w:rsidRPr="00F449FB">
        <w:rPr>
          <w:b/>
          <w:bCs/>
          <w:iCs/>
          <w:lang w:val="lv-LV"/>
        </w:rPr>
        <w:t>nolemj:</w:t>
      </w:r>
    </w:p>
    <w:p w:rsidR="00B344F4" w:rsidRDefault="00B344F4" w:rsidP="00B344F4">
      <w:pPr>
        <w:jc w:val="center"/>
        <w:rPr>
          <w:lang w:val="lv-LV"/>
        </w:rPr>
      </w:pPr>
    </w:p>
    <w:p w:rsidR="00B344F4" w:rsidRDefault="00CD4E05" w:rsidP="00B344F4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Izdot Rēzeknes novada pašvaldības 2024.gada 21.marta noteikumus Nr.26 “Rēzeknes novada pašvaldības kapitālsabiedrību un kapitāla daļu pārvaldības kārtība” (noteik</w:t>
      </w:r>
      <w:r>
        <w:rPr>
          <w:lang w:val="lv-LV"/>
        </w:rPr>
        <w:t>umi pievienoti).</w:t>
      </w:r>
    </w:p>
    <w:p w:rsidR="00B344F4" w:rsidRDefault="00CD4E05" w:rsidP="00B344F4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Rēzeknes novada pašvaldības 2024.gada 21.marta noteikumi Nr.26 “Rēzeknes novada pašvaldības kapitālsabiedrību un kapitāla daļu pārvaldības kārtība” stājas spēkā 2024.gada 21.martā.</w:t>
      </w:r>
    </w:p>
    <w:p w:rsidR="00B344F4" w:rsidRDefault="00CD4E05" w:rsidP="00B344F4">
      <w:pPr>
        <w:numPr>
          <w:ilvl w:val="0"/>
          <w:numId w:val="4"/>
        </w:numPr>
        <w:suppressAutoHyphens/>
        <w:contextualSpacing/>
        <w:jc w:val="both"/>
        <w:rPr>
          <w:lang w:val="lv-LV" w:eastAsia="ar-SA"/>
        </w:rPr>
      </w:pPr>
      <w:r w:rsidRPr="00256C00">
        <w:rPr>
          <w:lang w:val="lv-LV" w:eastAsia="ar-SA"/>
        </w:rPr>
        <w:lastRenderedPageBreak/>
        <w:t xml:space="preserve">Uzdot Attīstības plānošanas nodaļai nodrošināt </w:t>
      </w:r>
      <w:r w:rsidRPr="00256C00">
        <w:rPr>
          <w:bCs/>
          <w:lang w:val="lv-LV" w:eastAsia="ar-SA"/>
        </w:rPr>
        <w:t xml:space="preserve">Rēzeknes </w:t>
      </w:r>
      <w:r w:rsidRPr="00256C00">
        <w:rPr>
          <w:bCs/>
          <w:lang w:val="lv-LV" w:eastAsia="ar-SA"/>
        </w:rPr>
        <w:t xml:space="preserve">novada pašvaldības </w:t>
      </w:r>
      <w:r>
        <w:rPr>
          <w:lang w:val="lv-LV" w:eastAsia="ar-SA"/>
        </w:rPr>
        <w:t>2024</w:t>
      </w:r>
      <w:r w:rsidRPr="00256C00">
        <w:rPr>
          <w:lang w:val="lv-LV" w:eastAsia="ar-SA"/>
        </w:rPr>
        <w:t xml:space="preserve">.gada </w:t>
      </w:r>
      <w:r>
        <w:rPr>
          <w:lang w:val="lv-LV" w:eastAsia="ar-SA"/>
        </w:rPr>
        <w:t>21.marta noteikumus Nr.26</w:t>
      </w:r>
      <w:r w:rsidRPr="00256C00">
        <w:rPr>
          <w:lang w:val="lv-LV" w:eastAsia="ar-SA"/>
        </w:rPr>
        <w:t xml:space="preserve"> „</w:t>
      </w:r>
      <w:r>
        <w:rPr>
          <w:lang w:val="lv-LV" w:eastAsia="ar-SA"/>
        </w:rPr>
        <w:t>Rēzeknes novada pašvaldības kapitālsabiedrību un kapitāla daļu pārvaldības kārtība</w:t>
      </w:r>
      <w:r w:rsidRPr="00256C00">
        <w:rPr>
          <w:lang w:val="lv-LV" w:eastAsia="ar-SA"/>
        </w:rPr>
        <w:t>” publicēšanu Rēzeknes novada pašvaldības mājaslapā.</w:t>
      </w:r>
    </w:p>
    <w:p w:rsidR="00B2208B" w:rsidRPr="00B2208B" w:rsidRDefault="00CD4E05" w:rsidP="00B2208B">
      <w:pPr>
        <w:pStyle w:val="ListParagraph"/>
        <w:widowControl w:val="0"/>
        <w:numPr>
          <w:ilvl w:val="0"/>
          <w:numId w:val="4"/>
        </w:numPr>
        <w:tabs>
          <w:tab w:val="left" w:pos="601"/>
        </w:tabs>
        <w:autoSpaceDE w:val="0"/>
        <w:autoSpaceDN w:val="0"/>
        <w:contextualSpacing w:val="0"/>
        <w:rPr>
          <w:lang w:val="lv-LV"/>
        </w:rPr>
      </w:pPr>
      <w:r>
        <w:rPr>
          <w:lang w:val="lv-LV"/>
        </w:rPr>
        <w:t xml:space="preserve"> </w:t>
      </w:r>
      <w:r w:rsidRPr="00B2208B">
        <w:rPr>
          <w:lang w:val="lv-LV"/>
        </w:rPr>
        <w:t>Ar</w:t>
      </w:r>
      <w:r w:rsidRPr="00B2208B">
        <w:rPr>
          <w:spacing w:val="-3"/>
          <w:lang w:val="lv-LV"/>
        </w:rPr>
        <w:t xml:space="preserve"> </w:t>
      </w:r>
      <w:r w:rsidRPr="00B2208B">
        <w:rPr>
          <w:lang w:val="lv-LV"/>
        </w:rPr>
        <w:t>noteikumu</w:t>
      </w:r>
      <w:r w:rsidRPr="00B2208B">
        <w:rPr>
          <w:spacing w:val="-1"/>
          <w:lang w:val="lv-LV"/>
        </w:rPr>
        <w:t xml:space="preserve"> </w:t>
      </w:r>
      <w:r w:rsidRPr="00B2208B">
        <w:rPr>
          <w:lang w:val="lv-LV"/>
        </w:rPr>
        <w:t>spēkā</w:t>
      </w:r>
      <w:r w:rsidRPr="00B2208B">
        <w:rPr>
          <w:spacing w:val="-2"/>
          <w:lang w:val="lv-LV"/>
        </w:rPr>
        <w:t xml:space="preserve"> </w:t>
      </w:r>
      <w:r w:rsidRPr="00B2208B">
        <w:rPr>
          <w:lang w:val="lv-LV"/>
        </w:rPr>
        <w:t>stāšanās</w:t>
      </w:r>
      <w:r w:rsidRPr="00B2208B">
        <w:rPr>
          <w:spacing w:val="-2"/>
          <w:lang w:val="lv-LV"/>
        </w:rPr>
        <w:t xml:space="preserve"> </w:t>
      </w:r>
      <w:r w:rsidRPr="00B2208B">
        <w:rPr>
          <w:lang w:val="lv-LV"/>
        </w:rPr>
        <w:t>dienu</w:t>
      </w:r>
      <w:r w:rsidRPr="00B2208B">
        <w:rPr>
          <w:spacing w:val="-1"/>
          <w:lang w:val="lv-LV"/>
        </w:rPr>
        <w:t xml:space="preserve"> </w:t>
      </w:r>
      <w:r w:rsidRPr="00B2208B">
        <w:rPr>
          <w:lang w:val="lv-LV"/>
        </w:rPr>
        <w:t>spēku</w:t>
      </w:r>
      <w:r w:rsidRPr="00B2208B">
        <w:rPr>
          <w:spacing w:val="-1"/>
          <w:lang w:val="lv-LV"/>
        </w:rPr>
        <w:t xml:space="preserve"> </w:t>
      </w:r>
      <w:r w:rsidRPr="00B2208B">
        <w:rPr>
          <w:spacing w:val="-2"/>
          <w:lang w:val="lv-LV"/>
        </w:rPr>
        <w:t>zaudē:</w:t>
      </w:r>
    </w:p>
    <w:p w:rsidR="00B2208B" w:rsidRDefault="00CD4E05" w:rsidP="007F4A0C">
      <w:pPr>
        <w:pStyle w:val="ListParagraph"/>
        <w:widowControl w:val="0"/>
        <w:numPr>
          <w:ilvl w:val="1"/>
          <w:numId w:val="7"/>
        </w:numPr>
        <w:autoSpaceDE w:val="0"/>
        <w:autoSpaceDN w:val="0"/>
        <w:ind w:left="1134" w:right="121" w:hanging="425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Pr="00B2208B">
        <w:rPr>
          <w:lang w:val="lv-LV"/>
        </w:rPr>
        <w:t>Rēzeknes</w:t>
      </w:r>
      <w:r w:rsidRPr="00B2208B">
        <w:rPr>
          <w:spacing w:val="37"/>
          <w:lang w:val="lv-LV"/>
        </w:rPr>
        <w:t xml:space="preserve"> </w:t>
      </w:r>
      <w:r w:rsidRPr="00B2208B">
        <w:rPr>
          <w:lang w:val="lv-LV"/>
        </w:rPr>
        <w:t>novada</w:t>
      </w:r>
      <w:r w:rsidRPr="00B2208B">
        <w:rPr>
          <w:spacing w:val="36"/>
          <w:lang w:val="lv-LV"/>
        </w:rPr>
        <w:t xml:space="preserve"> </w:t>
      </w:r>
      <w:r w:rsidRPr="00B2208B">
        <w:rPr>
          <w:lang w:val="lv-LV"/>
        </w:rPr>
        <w:t>pašvaldības</w:t>
      </w:r>
      <w:r w:rsidRPr="00B2208B">
        <w:rPr>
          <w:spacing w:val="39"/>
          <w:lang w:val="lv-LV"/>
        </w:rPr>
        <w:t xml:space="preserve"> </w:t>
      </w:r>
      <w:r w:rsidRPr="00B2208B">
        <w:rPr>
          <w:lang w:val="lv-LV"/>
        </w:rPr>
        <w:t>2017.gada</w:t>
      </w:r>
      <w:r w:rsidRPr="00B2208B">
        <w:rPr>
          <w:spacing w:val="37"/>
          <w:lang w:val="lv-LV"/>
        </w:rPr>
        <w:t xml:space="preserve"> </w:t>
      </w:r>
      <w:r w:rsidRPr="00B2208B">
        <w:rPr>
          <w:lang w:val="lv-LV"/>
        </w:rPr>
        <w:t>20.aprīļa</w:t>
      </w:r>
      <w:r w:rsidR="00E7417F">
        <w:rPr>
          <w:spacing w:val="39"/>
          <w:lang w:val="lv-LV"/>
        </w:rPr>
        <w:t xml:space="preserve"> </w:t>
      </w:r>
      <w:r w:rsidRPr="00B2208B">
        <w:rPr>
          <w:lang w:val="lv-LV"/>
        </w:rPr>
        <w:t>noteikumi</w:t>
      </w:r>
      <w:r w:rsidR="00E7417F">
        <w:rPr>
          <w:spacing w:val="38"/>
          <w:lang w:val="lv-LV"/>
        </w:rPr>
        <w:t xml:space="preserve"> </w:t>
      </w:r>
      <w:r w:rsidRPr="00B2208B">
        <w:rPr>
          <w:lang w:val="lv-LV"/>
        </w:rPr>
        <w:t>Nr.25</w:t>
      </w:r>
      <w:r w:rsidRPr="00B2208B">
        <w:rPr>
          <w:spacing w:val="37"/>
          <w:lang w:val="lv-LV"/>
        </w:rPr>
        <w:t xml:space="preserve"> </w:t>
      </w:r>
      <w:r w:rsidRPr="00B2208B">
        <w:rPr>
          <w:lang w:val="lv-LV"/>
        </w:rPr>
        <w:t>“Kapitālsabiedrību un kapitāla daļu pārvaldības kārtību”</w:t>
      </w:r>
      <w:r>
        <w:rPr>
          <w:lang w:val="lv-LV"/>
        </w:rPr>
        <w:t>;</w:t>
      </w:r>
    </w:p>
    <w:p w:rsidR="00B2208B" w:rsidRDefault="00CD4E05" w:rsidP="007F4A0C">
      <w:pPr>
        <w:pStyle w:val="ListParagraph"/>
        <w:widowControl w:val="0"/>
        <w:numPr>
          <w:ilvl w:val="1"/>
          <w:numId w:val="7"/>
        </w:numPr>
        <w:autoSpaceDE w:val="0"/>
        <w:autoSpaceDN w:val="0"/>
        <w:ind w:left="1134" w:right="121" w:hanging="425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Pr="00B2208B">
        <w:rPr>
          <w:lang w:val="lv-LV"/>
        </w:rPr>
        <w:t>Rēzeknes novada pašvaldības 2017.g</w:t>
      </w:r>
      <w:r w:rsidR="00E7417F">
        <w:rPr>
          <w:lang w:val="lv-LV"/>
        </w:rPr>
        <w:t xml:space="preserve">ada 20.aprīļa noteikumi Nr.26 </w:t>
      </w:r>
      <w:r w:rsidRPr="00B2208B">
        <w:rPr>
          <w:lang w:val="lv-LV"/>
        </w:rPr>
        <w:t xml:space="preserve">“Par </w:t>
      </w:r>
      <w:r>
        <w:rPr>
          <w:lang w:val="lv-LV"/>
        </w:rPr>
        <w:t xml:space="preserve">      </w:t>
      </w:r>
      <w:r w:rsidRPr="00B2208B">
        <w:rPr>
          <w:lang w:val="lv-LV"/>
        </w:rPr>
        <w:t>kapitālsabiedrību valdes locekļu un darbinieku atlīdzību”</w:t>
      </w:r>
      <w:r>
        <w:rPr>
          <w:lang w:val="lv-LV"/>
        </w:rPr>
        <w:t>;</w:t>
      </w:r>
    </w:p>
    <w:p w:rsidR="00B2208B" w:rsidRPr="00B2208B" w:rsidRDefault="00CD4E05" w:rsidP="007F4A0C">
      <w:pPr>
        <w:pStyle w:val="ListParagraph"/>
        <w:widowControl w:val="0"/>
        <w:numPr>
          <w:ilvl w:val="1"/>
          <w:numId w:val="7"/>
        </w:numPr>
        <w:autoSpaceDE w:val="0"/>
        <w:autoSpaceDN w:val="0"/>
        <w:ind w:left="1134" w:right="121" w:hanging="425"/>
        <w:contextualSpacing w:val="0"/>
        <w:jc w:val="both"/>
        <w:rPr>
          <w:lang w:val="lv-LV"/>
        </w:rPr>
      </w:pPr>
      <w:r w:rsidRPr="00B2208B">
        <w:rPr>
          <w:lang w:val="lv-LV"/>
        </w:rPr>
        <w:t>Rēzeknes novada</w:t>
      </w:r>
      <w:r w:rsidRPr="00B2208B">
        <w:rPr>
          <w:lang w:val="lv-LV"/>
        </w:rPr>
        <w:t xml:space="preserve"> pašvaldības 2016.gada 17.marta noteikumi Nr.19 “Kārtība, kādā nominē kandidātus valdes locekļu amatiem kapitālsabiedrībās, kurās Rēzeknes novada pašvaldībai kā dalībniekam ir tiesības izvirzīt valdes locekļus”.</w:t>
      </w:r>
    </w:p>
    <w:p w:rsidR="00B2208B" w:rsidRPr="00B2208B" w:rsidRDefault="00B2208B" w:rsidP="00B2208B">
      <w:pPr>
        <w:pStyle w:val="ListParagraph"/>
        <w:widowControl w:val="0"/>
        <w:tabs>
          <w:tab w:val="left" w:pos="1009"/>
          <w:tab w:val="left" w:pos="1353"/>
        </w:tabs>
        <w:autoSpaceDE w:val="0"/>
        <w:autoSpaceDN w:val="0"/>
        <w:ind w:left="1713" w:right="121" w:hanging="360"/>
        <w:contextualSpacing w:val="0"/>
        <w:jc w:val="both"/>
        <w:rPr>
          <w:lang w:val="lv-LV"/>
        </w:rPr>
      </w:pPr>
    </w:p>
    <w:p w:rsidR="00611FC2" w:rsidRDefault="00611FC2" w:rsidP="005B10DA">
      <w:pPr>
        <w:jc w:val="both"/>
        <w:rPr>
          <w:lang w:val="lv-LV"/>
        </w:rPr>
      </w:pPr>
    </w:p>
    <w:p w:rsidR="00611FC2" w:rsidRDefault="00611FC2" w:rsidP="005B10DA">
      <w:pPr>
        <w:jc w:val="both"/>
        <w:rPr>
          <w:lang w:val="lv-LV"/>
        </w:rPr>
      </w:pPr>
    </w:p>
    <w:p w:rsidR="005B10DA" w:rsidRDefault="00CD4E05" w:rsidP="005B10DA">
      <w:pPr>
        <w:jc w:val="both"/>
        <w:rPr>
          <w:lang w:val="lv-LV"/>
        </w:rPr>
      </w:pPr>
      <w:r>
        <w:rPr>
          <w:lang w:val="lv-LV"/>
        </w:rPr>
        <w:t>Domes priekšsēdētāja vietniece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F52D76">
        <w:rPr>
          <w:lang w:val="lv-LV"/>
        </w:rPr>
        <w:t xml:space="preserve">                   </w:t>
      </w:r>
      <w:r>
        <w:rPr>
          <w:lang w:val="lv-LV"/>
        </w:rPr>
        <w:t>Ērika Teirumnieka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p w:rsidR="005B10DA" w:rsidRPr="00391737" w:rsidRDefault="005B10DA" w:rsidP="005B10DA">
      <w:pPr>
        <w:rPr>
          <w:lang w:val="en-US"/>
        </w:rPr>
      </w:pPr>
    </w:p>
    <w:p w:rsidR="005F585C" w:rsidRPr="005F585C" w:rsidRDefault="005F585C" w:rsidP="005F585C">
      <w:pPr>
        <w:rPr>
          <w:lang w:val="en-US"/>
        </w:rPr>
      </w:pPr>
    </w:p>
    <w:p w:rsidR="00391737" w:rsidRPr="006A5E1B" w:rsidRDefault="00391737" w:rsidP="005F585C">
      <w:pPr>
        <w:rPr>
          <w:lang w:val="lv-LV"/>
        </w:rPr>
      </w:pPr>
    </w:p>
    <w:sectPr w:rsidR="00391737" w:rsidRPr="006A5E1B" w:rsidSect="00F52D76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05" w:rsidRDefault="00CD4E05">
      <w:r>
        <w:separator/>
      </w:r>
    </w:p>
  </w:endnote>
  <w:endnote w:type="continuationSeparator" w:id="0">
    <w:p w:rsidR="00CD4E05" w:rsidRDefault="00CD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3C" w:rsidRDefault="00CD4E05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3C" w:rsidRDefault="00CD4E05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05" w:rsidRDefault="00CD4E05">
      <w:r>
        <w:separator/>
      </w:r>
    </w:p>
  </w:footnote>
  <w:footnote w:type="continuationSeparator" w:id="0">
    <w:p w:rsidR="00CD4E05" w:rsidRDefault="00CD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0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91693"/>
    <w:multiLevelType w:val="multilevel"/>
    <w:tmpl w:val="5ED804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2" w15:restartNumberingAfterBreak="0">
    <w:nsid w:val="2E2C7C00"/>
    <w:multiLevelType w:val="hybridMultilevel"/>
    <w:tmpl w:val="A67C5F86"/>
    <w:lvl w:ilvl="0" w:tplc="DF8E016C">
      <w:start w:val="1"/>
      <w:numFmt w:val="decimal"/>
      <w:lvlText w:val="%1."/>
      <w:lvlJc w:val="left"/>
      <w:pPr>
        <w:ind w:left="720" w:hanging="360"/>
      </w:pPr>
    </w:lvl>
    <w:lvl w:ilvl="1" w:tplc="ED8A4560" w:tentative="1">
      <w:start w:val="1"/>
      <w:numFmt w:val="lowerLetter"/>
      <w:lvlText w:val="%2."/>
      <w:lvlJc w:val="left"/>
      <w:pPr>
        <w:ind w:left="1440" w:hanging="360"/>
      </w:pPr>
    </w:lvl>
    <w:lvl w:ilvl="2" w:tplc="F59ABD6A" w:tentative="1">
      <w:start w:val="1"/>
      <w:numFmt w:val="lowerRoman"/>
      <w:lvlText w:val="%3."/>
      <w:lvlJc w:val="right"/>
      <w:pPr>
        <w:ind w:left="2160" w:hanging="180"/>
      </w:pPr>
    </w:lvl>
    <w:lvl w:ilvl="3" w:tplc="409AC650" w:tentative="1">
      <w:start w:val="1"/>
      <w:numFmt w:val="decimal"/>
      <w:lvlText w:val="%4."/>
      <w:lvlJc w:val="left"/>
      <w:pPr>
        <w:ind w:left="2880" w:hanging="360"/>
      </w:pPr>
    </w:lvl>
    <w:lvl w:ilvl="4" w:tplc="7D78DAA2" w:tentative="1">
      <w:start w:val="1"/>
      <w:numFmt w:val="lowerLetter"/>
      <w:lvlText w:val="%5."/>
      <w:lvlJc w:val="left"/>
      <w:pPr>
        <w:ind w:left="3600" w:hanging="360"/>
      </w:pPr>
    </w:lvl>
    <w:lvl w:ilvl="5" w:tplc="11E837F8" w:tentative="1">
      <w:start w:val="1"/>
      <w:numFmt w:val="lowerRoman"/>
      <w:lvlText w:val="%6."/>
      <w:lvlJc w:val="right"/>
      <w:pPr>
        <w:ind w:left="4320" w:hanging="180"/>
      </w:pPr>
    </w:lvl>
    <w:lvl w:ilvl="6" w:tplc="70EED0AE" w:tentative="1">
      <w:start w:val="1"/>
      <w:numFmt w:val="decimal"/>
      <w:lvlText w:val="%7."/>
      <w:lvlJc w:val="left"/>
      <w:pPr>
        <w:ind w:left="5040" w:hanging="360"/>
      </w:pPr>
    </w:lvl>
    <w:lvl w:ilvl="7" w:tplc="2BE660B6" w:tentative="1">
      <w:start w:val="1"/>
      <w:numFmt w:val="lowerLetter"/>
      <w:lvlText w:val="%8."/>
      <w:lvlJc w:val="left"/>
      <w:pPr>
        <w:ind w:left="5760" w:hanging="360"/>
      </w:pPr>
    </w:lvl>
    <w:lvl w:ilvl="8" w:tplc="AC048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742"/>
    <w:multiLevelType w:val="hybridMultilevel"/>
    <w:tmpl w:val="CE983E8E"/>
    <w:lvl w:ilvl="0" w:tplc="04ACA196">
      <w:start w:val="1"/>
      <w:numFmt w:val="decimal"/>
      <w:lvlText w:val="%1."/>
      <w:lvlJc w:val="left"/>
      <w:pPr>
        <w:ind w:left="720" w:hanging="360"/>
      </w:pPr>
    </w:lvl>
    <w:lvl w:ilvl="1" w:tplc="7EA4D0A8" w:tentative="1">
      <w:start w:val="1"/>
      <w:numFmt w:val="lowerLetter"/>
      <w:lvlText w:val="%2."/>
      <w:lvlJc w:val="left"/>
      <w:pPr>
        <w:ind w:left="1440" w:hanging="360"/>
      </w:pPr>
    </w:lvl>
    <w:lvl w:ilvl="2" w:tplc="3774D448" w:tentative="1">
      <w:start w:val="1"/>
      <w:numFmt w:val="lowerRoman"/>
      <w:lvlText w:val="%3."/>
      <w:lvlJc w:val="right"/>
      <w:pPr>
        <w:ind w:left="2160" w:hanging="180"/>
      </w:pPr>
    </w:lvl>
    <w:lvl w:ilvl="3" w:tplc="69928C84" w:tentative="1">
      <w:start w:val="1"/>
      <w:numFmt w:val="decimal"/>
      <w:lvlText w:val="%4."/>
      <w:lvlJc w:val="left"/>
      <w:pPr>
        <w:ind w:left="2880" w:hanging="360"/>
      </w:pPr>
    </w:lvl>
    <w:lvl w:ilvl="4" w:tplc="1B12DCE0" w:tentative="1">
      <w:start w:val="1"/>
      <w:numFmt w:val="lowerLetter"/>
      <w:lvlText w:val="%5."/>
      <w:lvlJc w:val="left"/>
      <w:pPr>
        <w:ind w:left="3600" w:hanging="360"/>
      </w:pPr>
    </w:lvl>
    <w:lvl w:ilvl="5" w:tplc="29C85F28" w:tentative="1">
      <w:start w:val="1"/>
      <w:numFmt w:val="lowerRoman"/>
      <w:lvlText w:val="%6."/>
      <w:lvlJc w:val="right"/>
      <w:pPr>
        <w:ind w:left="4320" w:hanging="180"/>
      </w:pPr>
    </w:lvl>
    <w:lvl w:ilvl="6" w:tplc="D7D800B0" w:tentative="1">
      <w:start w:val="1"/>
      <w:numFmt w:val="decimal"/>
      <w:lvlText w:val="%7."/>
      <w:lvlJc w:val="left"/>
      <w:pPr>
        <w:ind w:left="5040" w:hanging="360"/>
      </w:pPr>
    </w:lvl>
    <w:lvl w:ilvl="7" w:tplc="D9E01582" w:tentative="1">
      <w:start w:val="1"/>
      <w:numFmt w:val="lowerLetter"/>
      <w:lvlText w:val="%8."/>
      <w:lvlJc w:val="left"/>
      <w:pPr>
        <w:ind w:left="5760" w:hanging="360"/>
      </w:pPr>
    </w:lvl>
    <w:lvl w:ilvl="8" w:tplc="A4A02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2B35"/>
    <w:multiLevelType w:val="multilevel"/>
    <w:tmpl w:val="A6D49CB8"/>
    <w:lvl w:ilvl="0">
      <w:start w:val="1"/>
      <w:numFmt w:val="decimal"/>
      <w:lvlText w:val="%1."/>
      <w:lvlJc w:val="left"/>
      <w:pPr>
        <w:ind w:left="568" w:hanging="284"/>
        <w:jc w:val="right"/>
      </w:pPr>
      <w:rPr>
        <w:rFonts w:hint="default"/>
        <w:spacing w:val="0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6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003" w:hanging="71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1103" w:hanging="71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1563" w:hanging="71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260" w:hanging="71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4957" w:hanging="71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654" w:hanging="711"/>
      </w:pPr>
      <w:rPr>
        <w:rFonts w:hint="default"/>
        <w:lang w:val="lv-LV" w:eastAsia="en-US" w:bidi="ar-SA"/>
      </w:rPr>
    </w:lvl>
  </w:abstractNum>
  <w:abstractNum w:abstractNumId="5" w15:restartNumberingAfterBreak="0">
    <w:nsid w:val="74EA07DC"/>
    <w:multiLevelType w:val="hybridMultilevel"/>
    <w:tmpl w:val="CE92610E"/>
    <w:lvl w:ilvl="0" w:tplc="B28E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439FA">
      <w:start w:val="1"/>
      <w:numFmt w:val="lowerLetter"/>
      <w:lvlText w:val="%2."/>
      <w:lvlJc w:val="left"/>
      <w:pPr>
        <w:ind w:left="1353" w:hanging="360"/>
      </w:pPr>
    </w:lvl>
    <w:lvl w:ilvl="2" w:tplc="86226BC4" w:tentative="1">
      <w:start w:val="1"/>
      <w:numFmt w:val="lowerRoman"/>
      <w:lvlText w:val="%3."/>
      <w:lvlJc w:val="right"/>
      <w:pPr>
        <w:ind w:left="2160" w:hanging="180"/>
      </w:pPr>
    </w:lvl>
    <w:lvl w:ilvl="3" w:tplc="C0AC02AE" w:tentative="1">
      <w:start w:val="1"/>
      <w:numFmt w:val="decimal"/>
      <w:lvlText w:val="%4."/>
      <w:lvlJc w:val="left"/>
      <w:pPr>
        <w:ind w:left="2880" w:hanging="360"/>
      </w:pPr>
    </w:lvl>
    <w:lvl w:ilvl="4" w:tplc="07ACB848" w:tentative="1">
      <w:start w:val="1"/>
      <w:numFmt w:val="lowerLetter"/>
      <w:lvlText w:val="%5."/>
      <w:lvlJc w:val="left"/>
      <w:pPr>
        <w:ind w:left="3600" w:hanging="360"/>
      </w:pPr>
    </w:lvl>
    <w:lvl w:ilvl="5" w:tplc="14A2F468" w:tentative="1">
      <w:start w:val="1"/>
      <w:numFmt w:val="lowerRoman"/>
      <w:lvlText w:val="%6."/>
      <w:lvlJc w:val="right"/>
      <w:pPr>
        <w:ind w:left="4320" w:hanging="180"/>
      </w:pPr>
    </w:lvl>
    <w:lvl w:ilvl="6" w:tplc="CD94579A" w:tentative="1">
      <w:start w:val="1"/>
      <w:numFmt w:val="decimal"/>
      <w:lvlText w:val="%7."/>
      <w:lvlJc w:val="left"/>
      <w:pPr>
        <w:ind w:left="5040" w:hanging="360"/>
      </w:pPr>
    </w:lvl>
    <w:lvl w:ilvl="7" w:tplc="3AA2A60C" w:tentative="1">
      <w:start w:val="1"/>
      <w:numFmt w:val="lowerLetter"/>
      <w:lvlText w:val="%8."/>
      <w:lvlJc w:val="left"/>
      <w:pPr>
        <w:ind w:left="5760" w:hanging="360"/>
      </w:pPr>
    </w:lvl>
    <w:lvl w:ilvl="8" w:tplc="BEE6F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0845"/>
    <w:multiLevelType w:val="hybridMultilevel"/>
    <w:tmpl w:val="77D22A92"/>
    <w:lvl w:ilvl="0" w:tplc="85987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24AED5A" w:tentative="1">
      <w:start w:val="1"/>
      <w:numFmt w:val="lowerLetter"/>
      <w:lvlText w:val="%2."/>
      <w:lvlJc w:val="left"/>
      <w:pPr>
        <w:ind w:left="1800" w:hanging="360"/>
      </w:pPr>
    </w:lvl>
    <w:lvl w:ilvl="2" w:tplc="302ECAF6" w:tentative="1">
      <w:start w:val="1"/>
      <w:numFmt w:val="lowerRoman"/>
      <w:lvlText w:val="%3."/>
      <w:lvlJc w:val="right"/>
      <w:pPr>
        <w:ind w:left="2520" w:hanging="180"/>
      </w:pPr>
    </w:lvl>
    <w:lvl w:ilvl="3" w:tplc="B726D508" w:tentative="1">
      <w:start w:val="1"/>
      <w:numFmt w:val="decimal"/>
      <w:lvlText w:val="%4."/>
      <w:lvlJc w:val="left"/>
      <w:pPr>
        <w:ind w:left="3240" w:hanging="360"/>
      </w:pPr>
    </w:lvl>
    <w:lvl w:ilvl="4" w:tplc="4E9049F2" w:tentative="1">
      <w:start w:val="1"/>
      <w:numFmt w:val="lowerLetter"/>
      <w:lvlText w:val="%5."/>
      <w:lvlJc w:val="left"/>
      <w:pPr>
        <w:ind w:left="3960" w:hanging="360"/>
      </w:pPr>
    </w:lvl>
    <w:lvl w:ilvl="5" w:tplc="2C5C0B00" w:tentative="1">
      <w:start w:val="1"/>
      <w:numFmt w:val="lowerRoman"/>
      <w:lvlText w:val="%6."/>
      <w:lvlJc w:val="right"/>
      <w:pPr>
        <w:ind w:left="4680" w:hanging="180"/>
      </w:pPr>
    </w:lvl>
    <w:lvl w:ilvl="6" w:tplc="456E0058" w:tentative="1">
      <w:start w:val="1"/>
      <w:numFmt w:val="decimal"/>
      <w:lvlText w:val="%7."/>
      <w:lvlJc w:val="left"/>
      <w:pPr>
        <w:ind w:left="5400" w:hanging="360"/>
      </w:pPr>
    </w:lvl>
    <w:lvl w:ilvl="7" w:tplc="7B7A744E" w:tentative="1">
      <w:start w:val="1"/>
      <w:numFmt w:val="lowerLetter"/>
      <w:lvlText w:val="%8."/>
      <w:lvlJc w:val="left"/>
      <w:pPr>
        <w:ind w:left="6120" w:hanging="360"/>
      </w:pPr>
    </w:lvl>
    <w:lvl w:ilvl="8" w:tplc="50B8F64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1F08"/>
    <w:rsid w:val="00142453"/>
    <w:rsid w:val="0016338D"/>
    <w:rsid w:val="002146CB"/>
    <w:rsid w:val="00256C00"/>
    <w:rsid w:val="00283BAF"/>
    <w:rsid w:val="002978FA"/>
    <w:rsid w:val="002B1C81"/>
    <w:rsid w:val="002C313C"/>
    <w:rsid w:val="002D0A84"/>
    <w:rsid w:val="00391737"/>
    <w:rsid w:val="003A660F"/>
    <w:rsid w:val="004A6680"/>
    <w:rsid w:val="004C3734"/>
    <w:rsid w:val="00576C82"/>
    <w:rsid w:val="005A056E"/>
    <w:rsid w:val="005B10DA"/>
    <w:rsid w:val="005F585C"/>
    <w:rsid w:val="00610DBD"/>
    <w:rsid w:val="00611FC2"/>
    <w:rsid w:val="006A5E1B"/>
    <w:rsid w:val="006B3ED3"/>
    <w:rsid w:val="006B3F81"/>
    <w:rsid w:val="006E0D32"/>
    <w:rsid w:val="006F293B"/>
    <w:rsid w:val="007153AC"/>
    <w:rsid w:val="007269C3"/>
    <w:rsid w:val="007F4A0C"/>
    <w:rsid w:val="00811EA4"/>
    <w:rsid w:val="00824A8C"/>
    <w:rsid w:val="009751DB"/>
    <w:rsid w:val="009B514C"/>
    <w:rsid w:val="00A05314"/>
    <w:rsid w:val="00A23549"/>
    <w:rsid w:val="00A2398A"/>
    <w:rsid w:val="00AA3AD1"/>
    <w:rsid w:val="00AC3B79"/>
    <w:rsid w:val="00B0429F"/>
    <w:rsid w:val="00B2208B"/>
    <w:rsid w:val="00B344F4"/>
    <w:rsid w:val="00B4534E"/>
    <w:rsid w:val="00BC1B30"/>
    <w:rsid w:val="00BD390D"/>
    <w:rsid w:val="00C07D88"/>
    <w:rsid w:val="00C30265"/>
    <w:rsid w:val="00C56E6F"/>
    <w:rsid w:val="00CD4E05"/>
    <w:rsid w:val="00DF77A1"/>
    <w:rsid w:val="00E253B4"/>
    <w:rsid w:val="00E7417F"/>
    <w:rsid w:val="00E83561"/>
    <w:rsid w:val="00ED124F"/>
    <w:rsid w:val="00F449FB"/>
    <w:rsid w:val="00F52D76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ADE129D-D44A-4A48-B912-5B1B99D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2024-03-25T09:32:00Z</dcterms:created>
  <dcterms:modified xsi:type="dcterms:W3CDTF">2024-03-25T09:32:00Z</dcterms:modified>
</cp:coreProperties>
</file>