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170DEC88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717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15, 9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Miera ielā 11 - 10, Strūžānos, Stružānu pagastā, pārdošanu elektroniskā izsolē ar augšupejošu soli</w:t>
      </w:r>
    </w:p>
    <w:p w:rsidR="00611FC2" w:rsidP="005B10DA" w14:paraId="33E13A40" w14:textId="77777777">
      <w:pPr>
        <w:jc w:val="both"/>
        <w:rPr>
          <w:lang w:val="lv-LV"/>
        </w:rPr>
      </w:pPr>
    </w:p>
    <w:p w:rsidR="006F6BF6" w:rsidRPr="00CA24DA" w:rsidP="006F6BF6" w14:paraId="3CF1DDC9" w14:textId="60C55962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 xml:space="preserve">Rēzeknes novada pašvaldības 2023.gada 5.janvāra noteikumiem Nr.6 “ Kārtība, kādā notiek pašvaldības nekustamā īpašuma un kustamās mantas atsavināšanas process – izsoles kārtībā </w:t>
      </w:r>
      <w:r w:rsidRPr="00CE43ED">
        <w:rPr>
          <w:rFonts w:eastAsia="Calibri"/>
          <w:bCs/>
          <w:lang w:val="lv-LV"/>
        </w:rPr>
        <w:t>un atsavināšanas rezultātā iegūto līdzekļu izlietošana Rēzeknes novada pašvaldībā”,</w:t>
      </w:r>
      <w:r>
        <w:rPr>
          <w:rFonts w:eastAsia="Calibri"/>
          <w:bCs/>
          <w:lang w:val="lv-LV"/>
        </w:rPr>
        <w:t xml:space="preserve"> </w:t>
      </w:r>
      <w:r w:rsidRPr="00CE43ED">
        <w:rPr>
          <w:rFonts w:eastAsia="Calibri"/>
          <w:bCs/>
          <w:lang w:val="lv-LV"/>
        </w:rPr>
        <w:t xml:space="preserve">ņemot vērā iestādes </w:t>
      </w:r>
      <w:r w:rsidRPr="00CE43ED">
        <w:rPr>
          <w:rFonts w:eastAsia="Calibri"/>
          <w:bCs/>
          <w:iCs/>
          <w:lang w:val="lv-LV"/>
        </w:rPr>
        <w:t>“Dricānu apvienības pā</w:t>
      </w:r>
      <w:r w:rsidRPr="00CE43ED">
        <w:rPr>
          <w:rFonts w:eastAsia="Calibri"/>
          <w:bCs/>
          <w:iCs/>
          <w:lang w:val="lv-LV"/>
        </w:rPr>
        <w:t xml:space="preserve">rvalde” </w:t>
      </w:r>
      <w:r w:rsidRPr="00CE43ED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CE43ED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12.jūlija</w:t>
      </w:r>
      <w:r w:rsidRPr="00CE43ED">
        <w:rPr>
          <w:rFonts w:eastAsia="Calibri"/>
          <w:bCs/>
          <w:lang w:val="lv-LV"/>
        </w:rPr>
        <w:t xml:space="preserve"> ierosinājumu un Finanšu komitejas </w:t>
      </w:r>
      <w:r w:rsidRPr="00806E5F">
        <w:rPr>
          <w:rFonts w:eastAsia="Calibri"/>
          <w:bCs/>
          <w:lang w:val="lv-LV"/>
        </w:rPr>
        <w:t xml:space="preserve">2024.gada </w:t>
      </w:r>
      <w:r w:rsidR="007637D5">
        <w:rPr>
          <w:rFonts w:eastAsia="Calibri"/>
          <w:bCs/>
          <w:lang w:val="lv-LV"/>
        </w:rPr>
        <w:t>25.</w:t>
      </w:r>
      <w:r>
        <w:rPr>
          <w:rFonts w:eastAsia="Calibri"/>
          <w:bCs/>
          <w:lang w:val="lv-LV"/>
        </w:rPr>
        <w:t>jūlija</w:t>
      </w:r>
      <w:r w:rsidRPr="00806E5F"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>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6F6BF6" w:rsidRPr="00956FC9" w:rsidP="006F6BF6" w14:paraId="25D62F47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6F6BF6" w:rsidRPr="00956FC9" w:rsidP="006F6BF6" w14:paraId="24E086AB" w14:textId="10F00D01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 Miera iel</w:t>
      </w:r>
      <w:r w:rsidR="008A0B7B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11 - 10, kas atrodas Strūžānos, Stružānu pagastā,</w:t>
      </w:r>
      <w:r>
        <w:rPr>
          <w:rFonts w:cs="Calibri"/>
          <w:lang w:val="lv-LV"/>
        </w:rPr>
        <w:t xml:space="preserve"> kadastra Nr.7894 900 0132 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47.3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>
        <w:rPr>
          <w:rFonts w:cs="Calibri"/>
          <w:lang w:val="lv-LV"/>
        </w:rPr>
        <w:t>.</w:t>
      </w:r>
    </w:p>
    <w:p w:rsidR="006F6BF6" w:rsidRPr="00CA24DA" w:rsidP="006F6BF6" w14:paraId="549B19B9" w14:textId="750AA177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 Miera iel</w:t>
      </w:r>
      <w:r w:rsidR="00340BC2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11 - 10,  kadastra Nr.7894 900 0132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6F6BF6" w:rsidRPr="00956FC9" w:rsidP="006F6BF6" w14:paraId="5D36B29C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2 300,00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divi tūkstoši  trīs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6F6BF6" w:rsidRPr="00956FC9" w:rsidP="006F6BF6" w14:paraId="166EF3CD" w14:textId="646C71EE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Miera iel</w:t>
      </w:r>
      <w:r w:rsidR="00340BC2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11 - 10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0132,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6F6BF6" w:rsidRPr="009E3FB5" w:rsidP="006F6BF6" w14:paraId="398BACE1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6F6BF6" w:rsidRPr="00956FC9" w:rsidP="006F6BF6" w14:paraId="3E74106D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6F6BF6" w:rsidRPr="00956FC9" w:rsidP="006F6BF6" w14:paraId="05A6F387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6F6BF6" w:rsidRPr="00956FC9" w:rsidP="006F6BF6" w14:paraId="70D931EB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6F6BF6" w:rsidP="005B10DA" w14:paraId="3605D926" w14:textId="77777777">
      <w:pPr>
        <w:jc w:val="both"/>
        <w:rPr>
          <w:lang w:val="lv-LV"/>
        </w:rPr>
      </w:pPr>
    </w:p>
    <w:p w:rsidR="006F6BF6" w:rsidP="005B10DA" w14:paraId="54A3C7DD" w14:textId="77777777">
      <w:pPr>
        <w:jc w:val="both"/>
        <w:rPr>
          <w:lang w:val="lv-LV"/>
        </w:rPr>
      </w:pPr>
    </w:p>
    <w:p w:rsidR="00FF6636" w:rsidP="005B10DA" w14:paraId="270A81BB" w14:textId="77777777">
      <w:pPr>
        <w:jc w:val="both"/>
        <w:rPr>
          <w:lang w:val="lv-LV"/>
        </w:rPr>
      </w:pPr>
    </w:p>
    <w:p w:rsidR="00FF6636" w:rsidP="005B10DA" w14:paraId="2C0809C0" w14:textId="77777777">
      <w:pPr>
        <w:jc w:val="both"/>
        <w:rPr>
          <w:lang w:val="lv-LV"/>
        </w:rPr>
      </w:pPr>
    </w:p>
    <w:p w:rsidR="005B10DA" w:rsidP="005B10DA" w14:paraId="3398C374" w14:textId="2E1F49A6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3402809">
    <w:abstractNumId w:val="3"/>
  </w:num>
  <w:num w:numId="2" w16cid:durableId="1087925391">
    <w:abstractNumId w:val="1"/>
  </w:num>
  <w:num w:numId="3" w16cid:durableId="2066447886">
    <w:abstractNumId w:val="2"/>
  </w:num>
  <w:num w:numId="4" w16cid:durableId="28130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1B2743"/>
    <w:rsid w:val="001F213B"/>
    <w:rsid w:val="002146CB"/>
    <w:rsid w:val="00227005"/>
    <w:rsid w:val="002978FA"/>
    <w:rsid w:val="002B1C81"/>
    <w:rsid w:val="002D0A84"/>
    <w:rsid w:val="00340BC2"/>
    <w:rsid w:val="00391737"/>
    <w:rsid w:val="003A660F"/>
    <w:rsid w:val="003B0C58"/>
    <w:rsid w:val="004A6680"/>
    <w:rsid w:val="004C3734"/>
    <w:rsid w:val="00576C82"/>
    <w:rsid w:val="00586ACA"/>
    <w:rsid w:val="005A056E"/>
    <w:rsid w:val="005B10DA"/>
    <w:rsid w:val="005F585C"/>
    <w:rsid w:val="00610DBD"/>
    <w:rsid w:val="00611FC2"/>
    <w:rsid w:val="006373A0"/>
    <w:rsid w:val="006A5E1B"/>
    <w:rsid w:val="006B3ED3"/>
    <w:rsid w:val="006E0D32"/>
    <w:rsid w:val="006F293B"/>
    <w:rsid w:val="006F6BF6"/>
    <w:rsid w:val="007153AC"/>
    <w:rsid w:val="007269C3"/>
    <w:rsid w:val="007637D5"/>
    <w:rsid w:val="00806E5F"/>
    <w:rsid w:val="00811EA4"/>
    <w:rsid w:val="00824A8C"/>
    <w:rsid w:val="008908F6"/>
    <w:rsid w:val="008A0B7B"/>
    <w:rsid w:val="00956FC9"/>
    <w:rsid w:val="009751DB"/>
    <w:rsid w:val="009B514C"/>
    <w:rsid w:val="009E3FB5"/>
    <w:rsid w:val="00A05314"/>
    <w:rsid w:val="00A23549"/>
    <w:rsid w:val="00A2398A"/>
    <w:rsid w:val="00AC7AF0"/>
    <w:rsid w:val="00B0429F"/>
    <w:rsid w:val="00B4534E"/>
    <w:rsid w:val="00BC1B30"/>
    <w:rsid w:val="00BD390D"/>
    <w:rsid w:val="00C07D88"/>
    <w:rsid w:val="00C30265"/>
    <w:rsid w:val="00CA24DA"/>
    <w:rsid w:val="00CB3823"/>
    <w:rsid w:val="00CD1160"/>
    <w:rsid w:val="00CE43ED"/>
    <w:rsid w:val="00DF77A1"/>
    <w:rsid w:val="00E7186D"/>
    <w:rsid w:val="00E83561"/>
    <w:rsid w:val="00EF76C2"/>
    <w:rsid w:val="00F7092F"/>
    <w:rsid w:val="00FA4616"/>
    <w:rsid w:val="00FC0EA1"/>
    <w:rsid w:val="00FE75B4"/>
    <w:rsid w:val="00FF663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8</cp:revision>
  <dcterms:created xsi:type="dcterms:W3CDTF">2024-05-22T15:14:00Z</dcterms:created>
  <dcterms:modified xsi:type="dcterms:W3CDTF">2024-08-01T10:24:00Z</dcterms:modified>
</cp:coreProperties>
</file>