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1D698" w14:textId="161DF79A" w:rsidR="000E51F0" w:rsidRDefault="002D0A4D" w:rsidP="002D0A4D">
      <w:pPr>
        <w:jc w:val="right"/>
        <w:rPr>
          <w:b/>
        </w:rPr>
      </w:pPr>
      <w:r w:rsidRPr="002D0A4D">
        <w:rPr>
          <w:b/>
        </w:rPr>
        <w:t>APSTIPRINU</w:t>
      </w:r>
    </w:p>
    <w:p w14:paraId="16B07B9B" w14:textId="1AE5F07C" w:rsidR="002D0A4D" w:rsidRPr="003A4E19" w:rsidRDefault="002D0A4D" w:rsidP="002D0A4D">
      <w:pPr>
        <w:jc w:val="right"/>
      </w:pPr>
      <w:r w:rsidRPr="003A4E19">
        <w:t xml:space="preserve">Rēzeknes novada </w:t>
      </w:r>
      <w:r w:rsidR="001C05A6">
        <w:t>Sociālā dienesta vadītāja</w:t>
      </w:r>
    </w:p>
    <w:p w14:paraId="6A9E8877" w14:textId="737DA2D3" w:rsidR="003A4E19" w:rsidRPr="003A4E19" w:rsidRDefault="003A4E19" w:rsidP="002D0A4D">
      <w:pPr>
        <w:jc w:val="right"/>
      </w:pPr>
      <w:r w:rsidRPr="003A4E19">
        <w:t xml:space="preserve">__________________ </w:t>
      </w:r>
      <w:proofErr w:type="spellStart"/>
      <w:r w:rsidR="001B44EA">
        <w:t>I.Greivule</w:t>
      </w:r>
      <w:proofErr w:type="spellEnd"/>
      <w:r w:rsidR="001B44EA">
        <w:t>-Loca</w:t>
      </w:r>
    </w:p>
    <w:p w14:paraId="0D510172" w14:textId="27C916B8" w:rsidR="003A4E19" w:rsidRPr="002D0A4D" w:rsidRDefault="00085911" w:rsidP="002D0A4D">
      <w:pPr>
        <w:jc w:val="right"/>
        <w:rPr>
          <w:b/>
        </w:rPr>
      </w:pPr>
      <w:r>
        <w:t>Rēzeknē, 202</w:t>
      </w:r>
      <w:r w:rsidR="00334D81">
        <w:t>4</w:t>
      </w:r>
      <w:r>
        <w:t>.gada</w:t>
      </w:r>
      <w:r w:rsidR="00D40BD1">
        <w:t xml:space="preserve"> </w:t>
      </w:r>
      <w:r w:rsidR="00877106">
        <w:t>3.septembrī</w:t>
      </w:r>
    </w:p>
    <w:p w14:paraId="2F8AAD5F" w14:textId="77777777" w:rsidR="003A4E19" w:rsidRDefault="003A4E19" w:rsidP="00284C8D">
      <w:pPr>
        <w:jc w:val="center"/>
        <w:rPr>
          <w:b/>
        </w:rPr>
      </w:pPr>
    </w:p>
    <w:p w14:paraId="5910FBE6" w14:textId="4C7A5373" w:rsidR="00D96443" w:rsidRDefault="00837099" w:rsidP="00284C8D">
      <w:pPr>
        <w:jc w:val="center"/>
        <w:rPr>
          <w:b/>
        </w:rPr>
      </w:pPr>
      <w:r>
        <w:rPr>
          <w:b/>
        </w:rPr>
        <w:t>Rēzeknes</w:t>
      </w:r>
      <w:r w:rsidR="00D96443" w:rsidRPr="00D96443">
        <w:rPr>
          <w:b/>
        </w:rPr>
        <w:t xml:space="preserve"> novada </w:t>
      </w:r>
      <w:r w:rsidR="001C05A6">
        <w:rPr>
          <w:b/>
        </w:rPr>
        <w:t>Sociālā dienesta</w:t>
      </w:r>
      <w:r w:rsidR="00877106">
        <w:rPr>
          <w:b/>
        </w:rPr>
        <w:t xml:space="preserve"> </w:t>
      </w:r>
      <w:bookmarkStart w:id="0" w:name="_Hlk176254840"/>
      <w:r w:rsidR="00877106">
        <w:rPr>
          <w:b/>
        </w:rPr>
        <w:t>struktūrvienības “Sociālā atbalsta centra “Cerība””</w:t>
      </w:r>
      <w:bookmarkEnd w:id="0"/>
      <w:r w:rsidR="001C05A6">
        <w:rPr>
          <w:b/>
        </w:rPr>
        <w:t xml:space="preserve"> </w:t>
      </w:r>
      <w:r w:rsidR="002F72E9">
        <w:rPr>
          <w:b/>
        </w:rPr>
        <w:t>psihologa</w:t>
      </w:r>
    </w:p>
    <w:p w14:paraId="5BA1D69D" w14:textId="7394859A" w:rsidR="000E51F0" w:rsidRDefault="00624947" w:rsidP="009C17E9">
      <w:pPr>
        <w:jc w:val="center"/>
        <w:rPr>
          <w:b/>
        </w:rPr>
      </w:pPr>
      <w:r>
        <w:rPr>
          <w:b/>
        </w:rPr>
        <w:t>amat</w:t>
      </w:r>
      <w:r w:rsidR="000C74D4">
        <w:rPr>
          <w:b/>
        </w:rPr>
        <w:t>a</w:t>
      </w:r>
      <w:r>
        <w:rPr>
          <w:b/>
        </w:rPr>
        <w:t xml:space="preserve"> </w:t>
      </w:r>
      <w:r w:rsidR="00D96443" w:rsidRPr="00D96443">
        <w:rPr>
          <w:b/>
        </w:rPr>
        <w:t>konkursa</w:t>
      </w:r>
      <w:r w:rsidR="000E51F0" w:rsidRPr="00AE2CC1">
        <w:rPr>
          <w:b/>
        </w:rPr>
        <w:t xml:space="preserve"> </w:t>
      </w:r>
      <w:smartTag w:uri="schemas-tilde-lv/tildestengine" w:element="veidnes">
        <w:smartTagPr>
          <w:attr w:name="baseform" w:val="nolikum|s"/>
          <w:attr w:name="id" w:val="-1"/>
          <w:attr w:name="text" w:val="nolikums"/>
        </w:smartTagPr>
        <w:r w:rsidR="000E51F0" w:rsidRPr="00AE2CC1">
          <w:rPr>
            <w:b/>
          </w:rPr>
          <w:t>nolikums</w:t>
        </w:r>
      </w:smartTag>
    </w:p>
    <w:p w14:paraId="5BA1D69E" w14:textId="77777777" w:rsidR="000E51F0" w:rsidRPr="00AE2CC1" w:rsidRDefault="000E51F0" w:rsidP="000E51F0"/>
    <w:p w14:paraId="5BA1D69F" w14:textId="75483846" w:rsidR="000E51F0" w:rsidRPr="0038002B" w:rsidRDefault="000E51F0" w:rsidP="00BD254E">
      <w:pPr>
        <w:numPr>
          <w:ilvl w:val="0"/>
          <w:numId w:val="1"/>
        </w:numPr>
        <w:jc w:val="both"/>
      </w:pPr>
      <w:r w:rsidRPr="0038002B">
        <w:t xml:space="preserve">Šis </w:t>
      </w:r>
      <w:smartTag w:uri="schemas-tilde-lv/tildestengine" w:element="veidnes">
        <w:smartTagPr>
          <w:attr w:name="baseform" w:val="nolikum|s"/>
          <w:attr w:name="id" w:val="-1"/>
          <w:attr w:name="text" w:val="nolikums"/>
        </w:smartTagPr>
        <w:r w:rsidRPr="0038002B">
          <w:t>nolikums</w:t>
        </w:r>
      </w:smartTag>
      <w:r w:rsidRPr="0038002B">
        <w:t xml:space="preserve"> </w:t>
      </w:r>
      <w:r w:rsidRPr="001C05A6">
        <w:t xml:space="preserve">nosaka </w:t>
      </w:r>
      <w:r w:rsidR="001C05A6" w:rsidRPr="001C05A6">
        <w:t>Sociālā dienesta</w:t>
      </w:r>
      <w:r w:rsidR="00877106" w:rsidRPr="00877106">
        <w:t xml:space="preserve"> struktūrvienības “Sociālā atbalsta centra “Cerība””</w:t>
      </w:r>
      <w:r w:rsidR="001C05A6" w:rsidRPr="001C05A6">
        <w:t xml:space="preserve"> </w:t>
      </w:r>
      <w:r w:rsidR="002F72E9">
        <w:t xml:space="preserve">psihologa </w:t>
      </w:r>
      <w:r w:rsidR="00BD254E">
        <w:t>amat</w:t>
      </w:r>
      <w:r w:rsidR="000C74D4">
        <w:t>a</w:t>
      </w:r>
      <w:r w:rsidR="00D96443" w:rsidRPr="0038002B">
        <w:t xml:space="preserve"> konkursa</w:t>
      </w:r>
      <w:r w:rsidRPr="0038002B">
        <w:t xml:space="preserve"> (turpmāk – konkurss) izsludināšanas un norises kārtību.</w:t>
      </w:r>
    </w:p>
    <w:p w14:paraId="5BA1D6A0" w14:textId="77777777" w:rsidR="000E51F0" w:rsidRPr="0038002B" w:rsidRDefault="000E51F0" w:rsidP="003A4E19">
      <w:pPr>
        <w:jc w:val="both"/>
      </w:pPr>
    </w:p>
    <w:p w14:paraId="5BA1D6A1" w14:textId="6905AFCA" w:rsidR="000E51F0" w:rsidRPr="0038002B" w:rsidRDefault="00324487" w:rsidP="004A71AA">
      <w:pPr>
        <w:numPr>
          <w:ilvl w:val="0"/>
          <w:numId w:val="1"/>
        </w:numPr>
        <w:jc w:val="both"/>
      </w:pPr>
      <w:r w:rsidRPr="0038002B">
        <w:t>Rēzeknes</w:t>
      </w:r>
      <w:r w:rsidR="00624947" w:rsidRPr="0038002B">
        <w:t xml:space="preserve"> novada pašvaldības mājaslapā </w:t>
      </w:r>
      <w:hyperlink r:id="rId7" w:history="1">
        <w:r w:rsidRPr="0038002B">
          <w:rPr>
            <w:rStyle w:val="Hipersaite"/>
            <w:color w:val="auto"/>
          </w:rPr>
          <w:t>www.rezeknesnovads.lv</w:t>
        </w:r>
      </w:hyperlink>
      <w:r w:rsidR="00624947" w:rsidRPr="0038002B">
        <w:t xml:space="preserve"> un </w:t>
      </w:r>
      <w:r w:rsidR="009417DA" w:rsidRPr="0038002B">
        <w:t>NVA vakanču portālā</w:t>
      </w:r>
      <w:r w:rsidR="00624947" w:rsidRPr="0038002B">
        <w:t xml:space="preserve"> publicē sludinājumu par to, ka </w:t>
      </w:r>
      <w:r w:rsidRPr="0038002B">
        <w:t xml:space="preserve">Rēzeknes novada </w:t>
      </w:r>
      <w:r w:rsidR="001C05A6">
        <w:t>Sociālais dienests</w:t>
      </w:r>
      <w:r w:rsidR="00624947" w:rsidRPr="0038002B">
        <w:t xml:space="preserve"> izsludina konkursu uz</w:t>
      </w:r>
      <w:r w:rsidR="002F72E9">
        <w:t xml:space="preserve"> </w:t>
      </w:r>
      <w:r w:rsidR="002F72E9">
        <w:rPr>
          <w:b/>
        </w:rPr>
        <w:t xml:space="preserve">psihologa </w:t>
      </w:r>
      <w:r w:rsidR="00D40BD1" w:rsidRPr="00D40BD1">
        <w:rPr>
          <w:b/>
        </w:rPr>
        <w:t xml:space="preserve"> </w:t>
      </w:r>
      <w:r w:rsidR="00D40BD1">
        <w:rPr>
          <w:b/>
        </w:rPr>
        <w:t xml:space="preserve"> amatu </w:t>
      </w:r>
      <w:r w:rsidR="00DF0079">
        <w:rPr>
          <w:b/>
        </w:rPr>
        <w:t>(</w:t>
      </w:r>
      <w:r w:rsidR="001B44EA">
        <w:rPr>
          <w:b/>
        </w:rPr>
        <w:t>ne</w:t>
      </w:r>
      <w:r w:rsidR="00DF0079">
        <w:rPr>
          <w:b/>
        </w:rPr>
        <w:t>noteiktu laiku)</w:t>
      </w:r>
      <w:r w:rsidR="00624947" w:rsidRPr="0038002B">
        <w:t>, kā arī norāda papildu informācijas iegūšanas veidu</w:t>
      </w:r>
      <w:r w:rsidR="00D60764" w:rsidRPr="0038002B">
        <w:t>.</w:t>
      </w:r>
    </w:p>
    <w:p w14:paraId="5BA1D6A2" w14:textId="77777777" w:rsidR="000E51F0" w:rsidRPr="0038002B" w:rsidRDefault="000E51F0" w:rsidP="003A4E19">
      <w:pPr>
        <w:jc w:val="both"/>
      </w:pPr>
    </w:p>
    <w:p w14:paraId="5BA1D6A3" w14:textId="0DF889EE" w:rsidR="000E51F0" w:rsidRPr="0038002B" w:rsidRDefault="000E51F0" w:rsidP="003A4E19">
      <w:pPr>
        <w:numPr>
          <w:ilvl w:val="0"/>
          <w:numId w:val="1"/>
        </w:numPr>
        <w:tabs>
          <w:tab w:val="num" w:pos="360"/>
        </w:tabs>
        <w:ind w:left="360" w:hanging="360"/>
        <w:jc w:val="both"/>
      </w:pPr>
      <w:r w:rsidRPr="0038002B">
        <w:t xml:space="preserve">Pretendentu </w:t>
      </w:r>
      <w:r w:rsidRPr="00F448A3">
        <w:rPr>
          <w:color w:val="000000" w:themeColor="text1"/>
        </w:rPr>
        <w:t xml:space="preserve">pieteikšanās un nepieciešamo dokumentu iesniegšanas termiņš – </w:t>
      </w:r>
      <w:r w:rsidR="006B6A7E" w:rsidRPr="00F448A3">
        <w:rPr>
          <w:b/>
          <w:color w:val="000000" w:themeColor="text1"/>
        </w:rPr>
        <w:t xml:space="preserve">līdz </w:t>
      </w:r>
      <w:r w:rsidR="002101DB" w:rsidRPr="00F448A3">
        <w:rPr>
          <w:b/>
          <w:color w:val="000000" w:themeColor="text1"/>
        </w:rPr>
        <w:t>202</w:t>
      </w:r>
      <w:r w:rsidR="00334D81">
        <w:rPr>
          <w:b/>
          <w:color w:val="000000" w:themeColor="text1"/>
        </w:rPr>
        <w:t>4</w:t>
      </w:r>
      <w:r w:rsidR="002101DB" w:rsidRPr="00F448A3">
        <w:rPr>
          <w:b/>
          <w:color w:val="000000" w:themeColor="text1"/>
        </w:rPr>
        <w:t>.</w:t>
      </w:r>
      <w:r w:rsidR="00324487" w:rsidRPr="00F448A3">
        <w:rPr>
          <w:b/>
          <w:color w:val="000000" w:themeColor="text1"/>
        </w:rPr>
        <w:t>gada</w:t>
      </w:r>
      <w:r w:rsidR="001B44EA">
        <w:rPr>
          <w:b/>
          <w:color w:val="000000" w:themeColor="text1"/>
        </w:rPr>
        <w:t xml:space="preserve"> </w:t>
      </w:r>
      <w:r w:rsidR="00877106">
        <w:rPr>
          <w:b/>
          <w:color w:val="000000" w:themeColor="text1"/>
        </w:rPr>
        <w:t xml:space="preserve">20.septembrim </w:t>
      </w:r>
      <w:r w:rsidR="00C57E84" w:rsidRPr="00F448A3">
        <w:rPr>
          <w:b/>
          <w:color w:val="000000" w:themeColor="text1"/>
        </w:rPr>
        <w:t>p</w:t>
      </w:r>
      <w:r w:rsidR="002101DB" w:rsidRPr="00F448A3">
        <w:rPr>
          <w:b/>
          <w:color w:val="000000" w:themeColor="text1"/>
        </w:rPr>
        <w:t>lkst</w:t>
      </w:r>
      <w:r w:rsidR="002101DB">
        <w:rPr>
          <w:b/>
        </w:rPr>
        <w:t>.</w:t>
      </w:r>
      <w:r w:rsidR="00D64B8D" w:rsidRPr="002D0A4D">
        <w:rPr>
          <w:b/>
        </w:rPr>
        <w:t>16.</w:t>
      </w:r>
      <w:r w:rsidR="00ED2C3F">
        <w:rPr>
          <w:b/>
        </w:rPr>
        <w:t>00</w:t>
      </w:r>
      <w:r w:rsidR="002101DB">
        <w:t xml:space="preserve"> (</w:t>
      </w:r>
      <w:r w:rsidR="00D64B8D" w:rsidRPr="0038002B">
        <w:t>pieteikums saņemts</w:t>
      </w:r>
      <w:r w:rsidR="00C57E84" w:rsidRPr="0038002B">
        <w:t xml:space="preserve"> Rēzeknes novada </w:t>
      </w:r>
      <w:r w:rsidR="001C05A6">
        <w:t>Sociālajā dienestā</w:t>
      </w:r>
      <w:r w:rsidR="00236A83">
        <w:t xml:space="preserve"> </w:t>
      </w:r>
      <w:r w:rsidR="00D64B8D" w:rsidRPr="0038002B">
        <w:t xml:space="preserve"> neatkarīgi no iesniegšanas veida</w:t>
      </w:r>
      <w:r w:rsidR="00C57E84" w:rsidRPr="0038002B">
        <w:t>)</w:t>
      </w:r>
      <w:r w:rsidR="002101DB">
        <w:t>.</w:t>
      </w:r>
    </w:p>
    <w:p w14:paraId="5BA1D6A4" w14:textId="77777777" w:rsidR="000E51F0" w:rsidRPr="0038002B" w:rsidRDefault="000E51F0" w:rsidP="003A4E19">
      <w:pPr>
        <w:jc w:val="both"/>
      </w:pPr>
    </w:p>
    <w:p w14:paraId="5BA1D6A6" w14:textId="78FA5811" w:rsidR="000E51F0" w:rsidRPr="0038002B" w:rsidRDefault="00624947" w:rsidP="003A4E19">
      <w:pPr>
        <w:numPr>
          <w:ilvl w:val="0"/>
          <w:numId w:val="1"/>
        </w:numPr>
        <w:tabs>
          <w:tab w:val="num" w:pos="360"/>
        </w:tabs>
        <w:ind w:left="360" w:hanging="360"/>
        <w:jc w:val="both"/>
      </w:pPr>
      <w:r w:rsidRPr="0038002B">
        <w:t xml:space="preserve">Ar konkursa </w:t>
      </w:r>
      <w:smartTag w:uri="schemas-tilde-lv/tildestengine" w:element="veidnes">
        <w:smartTagPr>
          <w:attr w:name="text" w:val="nolikumu"/>
          <w:attr w:name="id" w:val="-1"/>
          <w:attr w:name="baseform" w:val="nolikum|s"/>
        </w:smartTagPr>
        <w:r w:rsidRPr="0038002B">
          <w:t>nolikumu</w:t>
        </w:r>
      </w:smartTag>
      <w:r w:rsidRPr="0038002B">
        <w:t xml:space="preserve"> var iepazīties </w:t>
      </w:r>
      <w:r w:rsidR="00324487" w:rsidRPr="0038002B">
        <w:t>Rēzeknes</w:t>
      </w:r>
      <w:r w:rsidRPr="0038002B">
        <w:t xml:space="preserve"> novada pašvaldības mājaslapā </w:t>
      </w:r>
      <w:hyperlink r:id="rId8" w:history="1">
        <w:r w:rsidR="00324487" w:rsidRPr="0038002B">
          <w:rPr>
            <w:rStyle w:val="Hipersaite"/>
            <w:color w:val="auto"/>
          </w:rPr>
          <w:t>www.</w:t>
        </w:r>
        <w:hyperlink r:id="rId9" w:history="1">
          <w:r w:rsidR="004F772F" w:rsidRPr="0038002B">
            <w:rPr>
              <w:u w:val="single"/>
            </w:rPr>
            <w:t>rezeknesnovads.lv</w:t>
          </w:r>
        </w:hyperlink>
      </w:hyperlink>
      <w:r w:rsidR="002101DB">
        <w:t>.</w:t>
      </w:r>
      <w:r w:rsidR="00C57E84" w:rsidRPr="0038002B">
        <w:t xml:space="preserve"> </w:t>
      </w:r>
    </w:p>
    <w:p w14:paraId="6DEB2167" w14:textId="77777777" w:rsidR="00C57E84" w:rsidRPr="0038002B" w:rsidRDefault="00C57E84" w:rsidP="003A4E19">
      <w:pPr>
        <w:jc w:val="both"/>
      </w:pPr>
    </w:p>
    <w:p w14:paraId="606D2DC9" w14:textId="0C6CF777" w:rsidR="00B3676D" w:rsidRDefault="002F72E9" w:rsidP="002101DB">
      <w:pPr>
        <w:pStyle w:val="Sarakstarindkopa"/>
        <w:numPr>
          <w:ilvl w:val="0"/>
          <w:numId w:val="1"/>
        </w:numPr>
        <w:tabs>
          <w:tab w:val="num" w:pos="426"/>
        </w:tabs>
        <w:jc w:val="both"/>
        <w:outlineLvl w:val="2"/>
        <w:rPr>
          <w:bCs/>
        </w:rPr>
      </w:pPr>
      <w:r>
        <w:rPr>
          <w:bCs/>
        </w:rPr>
        <w:t xml:space="preserve">Psihologa </w:t>
      </w:r>
      <w:r w:rsidR="00B3676D" w:rsidRPr="00085911">
        <w:rPr>
          <w:bCs/>
        </w:rPr>
        <w:t xml:space="preserve">pienākumi: </w:t>
      </w:r>
    </w:p>
    <w:p w14:paraId="2DF17957" w14:textId="77777777" w:rsidR="00334D81" w:rsidRPr="00334D81" w:rsidRDefault="00334D81" w:rsidP="00334D81">
      <w:pPr>
        <w:pStyle w:val="Sarakstarindkopa"/>
        <w:rPr>
          <w:bCs/>
        </w:rPr>
      </w:pPr>
    </w:p>
    <w:p w14:paraId="0C955CDE" w14:textId="4198780B" w:rsidR="00334D81" w:rsidRDefault="002F72E9" w:rsidP="00334D81">
      <w:pPr>
        <w:pStyle w:val="Sarakstarindkopa"/>
        <w:numPr>
          <w:ilvl w:val="1"/>
          <w:numId w:val="1"/>
        </w:numPr>
        <w:rPr>
          <w:bCs/>
        </w:rPr>
      </w:pPr>
      <w:r w:rsidRPr="002F72E9">
        <w:rPr>
          <w:bCs/>
        </w:rPr>
        <w:t>Veikt Dienesta klientu konsultēšanu, pielietojot dažādas metodes</w:t>
      </w:r>
      <w:r w:rsidR="00334D81" w:rsidRPr="00334D81">
        <w:rPr>
          <w:bCs/>
        </w:rPr>
        <w:t>;</w:t>
      </w:r>
    </w:p>
    <w:p w14:paraId="626ACADC" w14:textId="634CA166" w:rsidR="00D40BD1" w:rsidRDefault="002F72E9" w:rsidP="00334D81">
      <w:pPr>
        <w:pStyle w:val="Sarakstarindkopa"/>
        <w:numPr>
          <w:ilvl w:val="1"/>
          <w:numId w:val="1"/>
        </w:numPr>
        <w:rPr>
          <w:bCs/>
        </w:rPr>
      </w:pPr>
      <w:r w:rsidRPr="002F72E9">
        <w:rPr>
          <w:bCs/>
        </w:rPr>
        <w:t>Veikt Dienesta klientu/ģimeņu psiholoģisko izpēti vai izvērtēšanu</w:t>
      </w:r>
      <w:r w:rsidR="00D40BD1" w:rsidRPr="00D40BD1">
        <w:rPr>
          <w:bCs/>
        </w:rPr>
        <w:t>;</w:t>
      </w:r>
    </w:p>
    <w:p w14:paraId="4A75261F" w14:textId="1B22C14B" w:rsidR="002F72E9" w:rsidRDefault="002F72E9" w:rsidP="00334D81">
      <w:pPr>
        <w:pStyle w:val="Sarakstarindkopa"/>
        <w:numPr>
          <w:ilvl w:val="1"/>
          <w:numId w:val="1"/>
        </w:numPr>
        <w:rPr>
          <w:bCs/>
        </w:rPr>
      </w:pPr>
      <w:r w:rsidRPr="002F72E9">
        <w:rPr>
          <w:bCs/>
        </w:rPr>
        <w:t>Veikt krīzes intervenci;</w:t>
      </w:r>
    </w:p>
    <w:p w14:paraId="766C61F0" w14:textId="59BDCAE4" w:rsidR="002F72E9" w:rsidRDefault="002F72E9" w:rsidP="00334D81">
      <w:pPr>
        <w:pStyle w:val="Sarakstarindkopa"/>
        <w:numPr>
          <w:ilvl w:val="1"/>
          <w:numId w:val="1"/>
        </w:numPr>
        <w:rPr>
          <w:bCs/>
        </w:rPr>
      </w:pPr>
      <w:r w:rsidRPr="002F72E9">
        <w:rPr>
          <w:bCs/>
        </w:rPr>
        <w:t xml:space="preserve">Ievērot sociālā taisnīguma principu, atbalstīt klienta </w:t>
      </w:r>
      <w:proofErr w:type="spellStart"/>
      <w:r w:rsidRPr="002F72E9">
        <w:rPr>
          <w:bCs/>
        </w:rPr>
        <w:t>pašnoteikšanās</w:t>
      </w:r>
      <w:proofErr w:type="spellEnd"/>
      <w:r w:rsidRPr="002F72E9">
        <w:rPr>
          <w:bCs/>
        </w:rPr>
        <w:t xml:space="preserve"> spējas, spējas pielāgoties sociālajai un fiziskajai videi, kā arī neveikt klienta diskrimināciju;</w:t>
      </w:r>
    </w:p>
    <w:p w14:paraId="0B836A9E" w14:textId="77777777" w:rsidR="002F72E9" w:rsidRDefault="002F72E9" w:rsidP="002F72E9">
      <w:pPr>
        <w:pStyle w:val="Sarakstarindkopa"/>
        <w:numPr>
          <w:ilvl w:val="1"/>
          <w:numId w:val="1"/>
        </w:numPr>
        <w:rPr>
          <w:bCs/>
        </w:rPr>
      </w:pPr>
      <w:r w:rsidRPr="002F72E9">
        <w:rPr>
          <w:bCs/>
        </w:rPr>
        <w:t>Nodrošināt informācijas konfidencialitāti, kā arī nodrošināt dokumentācijas uzglabāšanu, lai tā nebūtu pieejama nepiederošām personām;</w:t>
      </w:r>
    </w:p>
    <w:p w14:paraId="7ADCE427" w14:textId="55F74E4B" w:rsidR="00334D81" w:rsidRPr="002F72E9" w:rsidRDefault="00334D81" w:rsidP="002F72E9">
      <w:pPr>
        <w:pStyle w:val="Sarakstarindkopa"/>
        <w:numPr>
          <w:ilvl w:val="1"/>
          <w:numId w:val="1"/>
        </w:numPr>
        <w:rPr>
          <w:bCs/>
        </w:rPr>
      </w:pPr>
      <w:r w:rsidRPr="002F72E9">
        <w:rPr>
          <w:bCs/>
        </w:rPr>
        <w:t>Būt lojālam Latvijas Republikai un tās Satversmei.</w:t>
      </w:r>
    </w:p>
    <w:p w14:paraId="6FBDDBBA" w14:textId="77777777" w:rsidR="00BA279D" w:rsidRPr="00BA279D" w:rsidRDefault="00BA279D" w:rsidP="002101DB">
      <w:pPr>
        <w:jc w:val="both"/>
      </w:pPr>
    </w:p>
    <w:p w14:paraId="691D3E6A" w14:textId="3D0B0C29" w:rsidR="00B3676D" w:rsidRPr="00877106" w:rsidRDefault="00B3676D" w:rsidP="000C74D4">
      <w:pPr>
        <w:pStyle w:val="Sarakstarindkopa"/>
        <w:numPr>
          <w:ilvl w:val="0"/>
          <w:numId w:val="1"/>
        </w:numPr>
        <w:jc w:val="both"/>
        <w:outlineLvl w:val="2"/>
      </w:pPr>
      <w:r w:rsidRPr="00877106">
        <w:t>Prasības pretendentam:</w:t>
      </w:r>
    </w:p>
    <w:p w14:paraId="746F7DA8" w14:textId="6CA6222F" w:rsidR="002F72E9" w:rsidRPr="002F72E9" w:rsidRDefault="002F72E9" w:rsidP="002F72E9">
      <w:pPr>
        <w:pStyle w:val="Sarakstarindkopa"/>
        <w:numPr>
          <w:ilvl w:val="1"/>
          <w:numId w:val="1"/>
        </w:numPr>
        <w:autoSpaceDE w:val="0"/>
        <w:autoSpaceDN w:val="0"/>
        <w:adjustRightInd w:val="0"/>
        <w:rPr>
          <w:rFonts w:ascii="TimesNewRomanPSMT" w:hAnsi="TimesNewRomanPSMT" w:cs="TimesNewRomanPSMT"/>
          <w:color w:val="000000"/>
        </w:rPr>
      </w:pPr>
      <w:r w:rsidRPr="002F72E9">
        <w:rPr>
          <w:rFonts w:ascii="TimesNewRomanPSMT" w:hAnsi="TimesNewRomanPSMT" w:cs="TimesNewRomanPSMT"/>
          <w:color w:val="000000"/>
        </w:rPr>
        <w:t>Maģistra grāds psiholoģijā ar specializāciju klīniskajā vai izglītības psiholoģijā;</w:t>
      </w:r>
    </w:p>
    <w:p w14:paraId="692B8996" w14:textId="77777777" w:rsidR="002F72E9" w:rsidRDefault="002F72E9" w:rsidP="002F72E9">
      <w:pPr>
        <w:pStyle w:val="Sarakstarindkopa"/>
        <w:numPr>
          <w:ilvl w:val="1"/>
          <w:numId w:val="1"/>
        </w:numPr>
        <w:autoSpaceDE w:val="0"/>
        <w:autoSpaceDN w:val="0"/>
        <w:adjustRightInd w:val="0"/>
        <w:rPr>
          <w:rFonts w:ascii="TimesNewRomanPSMT" w:hAnsi="TimesNewRomanPSMT" w:cs="TimesNewRomanPSMT"/>
          <w:color w:val="000000"/>
        </w:rPr>
      </w:pPr>
      <w:r w:rsidRPr="002F72E9">
        <w:rPr>
          <w:rFonts w:ascii="TimesNewRomanPSMT" w:hAnsi="TimesNewRomanPSMT" w:cs="TimesNewRomanPSMT"/>
          <w:color w:val="000000"/>
        </w:rPr>
        <w:t>Atbilstība Bērnu tiesību aizsardzības likuma 72.panta prasībām;</w:t>
      </w:r>
    </w:p>
    <w:p w14:paraId="6430FA65" w14:textId="77777777" w:rsidR="002F72E9" w:rsidRDefault="002F72E9" w:rsidP="002F72E9">
      <w:pPr>
        <w:pStyle w:val="Sarakstarindkopa"/>
        <w:numPr>
          <w:ilvl w:val="1"/>
          <w:numId w:val="1"/>
        </w:numPr>
        <w:autoSpaceDE w:val="0"/>
        <w:autoSpaceDN w:val="0"/>
        <w:adjustRightInd w:val="0"/>
        <w:rPr>
          <w:rFonts w:ascii="TimesNewRomanPSMT" w:hAnsi="TimesNewRomanPSMT" w:cs="TimesNewRomanPSMT"/>
          <w:color w:val="000000"/>
        </w:rPr>
      </w:pPr>
      <w:r w:rsidRPr="002F72E9">
        <w:rPr>
          <w:rFonts w:ascii="TimesNewRomanPSMT" w:hAnsi="TimesNewRomanPSMT" w:cs="TimesNewRomanPSMT"/>
          <w:color w:val="000000"/>
        </w:rPr>
        <w:t>Teicamas latviešu un krievu valodas zināšanas.</w:t>
      </w:r>
    </w:p>
    <w:p w14:paraId="0740CD0C" w14:textId="77777777" w:rsidR="002F72E9" w:rsidRDefault="002F72E9" w:rsidP="002F72E9">
      <w:pPr>
        <w:pStyle w:val="Sarakstarindkopa"/>
        <w:numPr>
          <w:ilvl w:val="1"/>
          <w:numId w:val="1"/>
        </w:numPr>
        <w:autoSpaceDE w:val="0"/>
        <w:autoSpaceDN w:val="0"/>
        <w:adjustRightInd w:val="0"/>
        <w:rPr>
          <w:rFonts w:ascii="TimesNewRomanPSMT" w:hAnsi="TimesNewRomanPSMT" w:cs="TimesNewRomanPSMT"/>
          <w:color w:val="000000"/>
        </w:rPr>
      </w:pPr>
      <w:r w:rsidRPr="002F72E9">
        <w:rPr>
          <w:rFonts w:ascii="TimesNewRomanPSMT" w:hAnsi="TimesNewRomanPSMT" w:cs="TimesNewRomanPSMT"/>
          <w:color w:val="000000"/>
        </w:rPr>
        <w:t>Labas iemaņas darbā ar datoru vairākās programmās.</w:t>
      </w:r>
    </w:p>
    <w:p w14:paraId="4F86F003" w14:textId="77777777" w:rsidR="002F72E9" w:rsidRDefault="002F72E9" w:rsidP="002F72E9">
      <w:pPr>
        <w:pStyle w:val="Sarakstarindkopa"/>
        <w:numPr>
          <w:ilvl w:val="1"/>
          <w:numId w:val="1"/>
        </w:numPr>
        <w:autoSpaceDE w:val="0"/>
        <w:autoSpaceDN w:val="0"/>
        <w:adjustRightInd w:val="0"/>
        <w:rPr>
          <w:rFonts w:ascii="TimesNewRomanPSMT" w:hAnsi="TimesNewRomanPSMT" w:cs="TimesNewRomanPSMT"/>
          <w:color w:val="000000"/>
        </w:rPr>
      </w:pPr>
      <w:r w:rsidRPr="002F72E9">
        <w:rPr>
          <w:rFonts w:ascii="TimesNewRomanPSMT" w:hAnsi="TimesNewRomanPSMT" w:cs="TimesNewRomanPSMT"/>
          <w:color w:val="000000"/>
        </w:rPr>
        <w:t>Komunikabilitāte, prasme strādāt stresa situācijā, atbilstības novērtēšanas prasme, efektīvas plānošanas prasme, profesionālo dokumentu sagatavošanas iemaņas, spēja analizēt kritiskas situācijas, grupu darba prasme.</w:t>
      </w:r>
    </w:p>
    <w:p w14:paraId="04F80684" w14:textId="13B6311D" w:rsidR="00AB79DA" w:rsidRPr="002F72E9" w:rsidRDefault="002F72E9" w:rsidP="002F72E9">
      <w:pPr>
        <w:pStyle w:val="Sarakstarindkopa"/>
        <w:numPr>
          <w:ilvl w:val="1"/>
          <w:numId w:val="1"/>
        </w:numPr>
        <w:autoSpaceDE w:val="0"/>
        <w:autoSpaceDN w:val="0"/>
        <w:adjustRightInd w:val="0"/>
        <w:rPr>
          <w:rFonts w:ascii="TimesNewRomanPSMT" w:hAnsi="TimesNewRomanPSMT" w:cs="TimesNewRomanPSMT"/>
          <w:color w:val="000000"/>
        </w:rPr>
      </w:pPr>
      <w:r w:rsidRPr="002F72E9">
        <w:rPr>
          <w:rFonts w:ascii="TimesNewRomanPSMT" w:hAnsi="TimesNewRomanPSMT" w:cs="TimesNewRomanPSMT"/>
          <w:color w:val="000000"/>
        </w:rPr>
        <w:t>Nepieciešamas prasmes strādāt komandā, prasmes darba plānošanā un organizācijā;</w:t>
      </w:r>
    </w:p>
    <w:p w14:paraId="77FE8B14" w14:textId="77777777" w:rsidR="002F72E9" w:rsidRPr="0038002B" w:rsidRDefault="002F72E9" w:rsidP="002F72E9">
      <w:pPr>
        <w:autoSpaceDE w:val="0"/>
        <w:autoSpaceDN w:val="0"/>
        <w:adjustRightInd w:val="0"/>
        <w:ind w:left="283"/>
      </w:pPr>
    </w:p>
    <w:p w14:paraId="5BA1D6AE" w14:textId="77777777" w:rsidR="000E51F0" w:rsidRPr="0038002B" w:rsidRDefault="000E51F0" w:rsidP="003A4E19">
      <w:pPr>
        <w:jc w:val="both"/>
      </w:pPr>
    </w:p>
    <w:p w14:paraId="5BA1D6AF" w14:textId="71559CB9" w:rsidR="000E51F0" w:rsidRPr="0038002B" w:rsidRDefault="000C74D4" w:rsidP="009932FA">
      <w:pPr>
        <w:ind w:left="426" w:hanging="426"/>
        <w:jc w:val="both"/>
      </w:pPr>
      <w:r>
        <w:t xml:space="preserve">7. </w:t>
      </w:r>
      <w:r w:rsidR="00B3676D" w:rsidRPr="0038002B">
        <w:t xml:space="preserve"> </w:t>
      </w:r>
      <w:r w:rsidR="00334D81" w:rsidRPr="00334D81">
        <w:t xml:space="preserve">Pretendentiem noteiktajā termiņā iesniegt dokumentus Rēzeknes novada Sociālajā dienestā,  Atbrīvošanas aleja 95A, Rēzekne,  vai sūtīt uz e-pastu: socialais.dienests@rezeknesnovads.lv, (ar norādi „Konkursam uz </w:t>
      </w:r>
      <w:r w:rsidR="00D40BD1">
        <w:t xml:space="preserve"> </w:t>
      </w:r>
      <w:r w:rsidR="002F72E9">
        <w:t>psihologa amatu</w:t>
      </w:r>
      <w:r w:rsidR="00D40BD1">
        <w:t xml:space="preserve">””) </w:t>
      </w:r>
      <w:r w:rsidR="00334D81" w:rsidRPr="00334D81">
        <w:t>pieteikumu (motivācijas vēstuli) un šādus dokumentus</w:t>
      </w:r>
      <w:r w:rsidR="000E51F0" w:rsidRPr="0038002B">
        <w:t>:</w:t>
      </w:r>
    </w:p>
    <w:p w14:paraId="26FBC053" w14:textId="6C4B7D1C" w:rsidR="00E86C53" w:rsidRDefault="000C74D4" w:rsidP="0024660A">
      <w:pPr>
        <w:ind w:firstLine="426"/>
        <w:jc w:val="both"/>
      </w:pPr>
      <w:r>
        <w:rPr>
          <w:rFonts w:ascii="TimesNewRomanPSMT" w:hAnsi="TimesNewRomanPSMT" w:cs="TimesNewRomanPSMT"/>
          <w:color w:val="000000"/>
        </w:rPr>
        <w:t>7</w:t>
      </w:r>
      <w:r w:rsidR="0024660A">
        <w:rPr>
          <w:rFonts w:ascii="TimesNewRomanPSMT" w:hAnsi="TimesNewRomanPSMT" w:cs="TimesNewRomanPSMT"/>
          <w:color w:val="000000"/>
        </w:rPr>
        <w:t>.1.</w:t>
      </w:r>
      <w:r>
        <w:rPr>
          <w:rFonts w:ascii="TimesNewRomanPSMT" w:hAnsi="TimesNewRomanPSMT" w:cs="TimesNewRomanPSMT"/>
          <w:color w:val="000000"/>
        </w:rPr>
        <w:t xml:space="preserve"> </w:t>
      </w:r>
      <w:r w:rsidR="00E86C53" w:rsidRPr="0024660A">
        <w:rPr>
          <w:rFonts w:ascii="TimesNewRomanPSMT" w:hAnsi="TimesNewRomanPSMT" w:cs="TimesNewRomanPSMT"/>
          <w:color w:val="000000"/>
        </w:rPr>
        <w:t>amatam motivētu pieteikumu;</w:t>
      </w:r>
    </w:p>
    <w:p w14:paraId="5BA1D6B0" w14:textId="270B8738" w:rsidR="000E51F0" w:rsidRPr="0038002B" w:rsidRDefault="000C74D4" w:rsidP="0024660A">
      <w:pPr>
        <w:ind w:firstLine="426"/>
        <w:jc w:val="both"/>
      </w:pPr>
      <w:r>
        <w:t>7</w:t>
      </w:r>
      <w:r w:rsidR="0024660A">
        <w:t>.2.</w:t>
      </w:r>
      <w:r>
        <w:t xml:space="preserve"> </w:t>
      </w:r>
      <w:r w:rsidR="000E51F0" w:rsidRPr="0038002B">
        <w:t>profesionālās darbības aprakstu (</w:t>
      </w:r>
      <w:smartTag w:uri="schemas-tilde-lv/tildestengine" w:element="veidnes">
        <w:smartTagPr>
          <w:attr w:name="text" w:val="CV"/>
          <w:attr w:name="id" w:val="-1"/>
          <w:attr w:name="baseform" w:val="CV"/>
        </w:smartTagPr>
        <w:r w:rsidR="000E51F0" w:rsidRPr="0038002B">
          <w:t>CV</w:t>
        </w:r>
      </w:smartTag>
      <w:r w:rsidR="000E51F0" w:rsidRPr="0038002B">
        <w:t>);</w:t>
      </w:r>
    </w:p>
    <w:p w14:paraId="5BA1D6B1" w14:textId="5C4061E3" w:rsidR="000E51F0" w:rsidRDefault="000C74D4" w:rsidP="0024660A">
      <w:pPr>
        <w:ind w:firstLine="426"/>
        <w:jc w:val="both"/>
      </w:pPr>
      <w:r>
        <w:t>7</w:t>
      </w:r>
      <w:r w:rsidR="0024660A">
        <w:t>.3.</w:t>
      </w:r>
      <w:r>
        <w:t xml:space="preserve"> </w:t>
      </w:r>
      <w:r w:rsidR="00F62956">
        <w:t>i</w:t>
      </w:r>
      <w:r w:rsidR="000E51F0" w:rsidRPr="0038002B">
        <w:t>zglītī</w:t>
      </w:r>
      <w:r w:rsidR="009F330B" w:rsidRPr="0038002B">
        <w:t>bu</w:t>
      </w:r>
      <w:r w:rsidR="002D0A4D">
        <w:t xml:space="preserve"> </w:t>
      </w:r>
      <w:r w:rsidR="009932FA">
        <w:t xml:space="preserve"> apliecinošu dokumentu kopijas</w:t>
      </w:r>
      <w:r w:rsidR="009F330B" w:rsidRPr="0038002B">
        <w:t>;</w:t>
      </w:r>
    </w:p>
    <w:p w14:paraId="09005587" w14:textId="0D051670" w:rsidR="005860B0" w:rsidRDefault="005860B0" w:rsidP="0024660A">
      <w:pPr>
        <w:ind w:firstLine="426"/>
        <w:jc w:val="both"/>
      </w:pPr>
      <w:r>
        <w:t>7.4. pieteikuma anketa.</w:t>
      </w:r>
    </w:p>
    <w:p w14:paraId="1C70104D" w14:textId="77777777" w:rsidR="001B44EA" w:rsidRDefault="001B44EA" w:rsidP="0024660A">
      <w:pPr>
        <w:ind w:firstLine="426"/>
        <w:jc w:val="both"/>
      </w:pPr>
    </w:p>
    <w:p w14:paraId="436E1969" w14:textId="5E1F6DBF" w:rsidR="001B44EA" w:rsidRDefault="001B44EA" w:rsidP="001B44EA">
      <w:pPr>
        <w:jc w:val="both"/>
      </w:pPr>
      <w:r>
        <w:t xml:space="preserve">8. Ja Nolikuma 7. punktā noradītie dokumenti tiek iesniegti papīra formātā, tad tie jāievieto slēgtā aploksnē ar norādi ,,Konkursam uz </w:t>
      </w:r>
      <w:r w:rsidR="002F72E9">
        <w:t>psihologa amatu</w:t>
      </w:r>
      <w:r w:rsidR="00D40BD1" w:rsidRPr="00D40BD1">
        <w:t xml:space="preserve"> </w:t>
      </w:r>
      <w:r>
        <w:t>".</w:t>
      </w:r>
    </w:p>
    <w:p w14:paraId="4EFE5B91" w14:textId="77777777" w:rsidR="001B44EA" w:rsidRDefault="001B44EA" w:rsidP="001B44EA">
      <w:pPr>
        <w:jc w:val="both"/>
      </w:pPr>
      <w:r>
        <w:t>9. Pa pastu un uz e-pastu nosūtītie dokumenti tiks izskatīti, ja tie tiks saņemti pašvaldībā līdz Nolikuma 3. punkta noteiktajam termiņam.</w:t>
      </w:r>
    </w:p>
    <w:p w14:paraId="4CA19C27" w14:textId="6869D20D" w:rsidR="001B44EA" w:rsidRDefault="001B44EA" w:rsidP="001B44EA">
      <w:pPr>
        <w:jc w:val="both"/>
      </w:pPr>
      <w:r>
        <w:t>10. Ja līdz dokumentu iesniegšanas termiņa beigām pieteicies viens kandidāts, tad Konkursa komisijai ir tiesības lemt par pieteikšanās termiņa pagarinājumu līdz 5 (piecām) darba dienām. Ja termiņa pagarinājuma laikā netiek saņemti papildus amata pieteikumi, tad tiek vērtēts vienīgais amata kandidāts.</w:t>
      </w:r>
    </w:p>
    <w:p w14:paraId="6EF06533" w14:textId="77777777" w:rsidR="001B44EA" w:rsidRDefault="001B44EA" w:rsidP="001B44EA">
      <w:pPr>
        <w:pStyle w:val="Sarakstarindkopa"/>
        <w:jc w:val="both"/>
      </w:pPr>
    </w:p>
    <w:p w14:paraId="176737FC" w14:textId="4A97CEAC" w:rsidR="001B44EA" w:rsidRDefault="001B44EA" w:rsidP="001B44EA">
      <w:pPr>
        <w:jc w:val="both"/>
      </w:pPr>
      <w:r>
        <w:t>11. Konkurss tiek organizēts divās kārtās:</w:t>
      </w:r>
    </w:p>
    <w:p w14:paraId="6DDB8C18" w14:textId="77777777" w:rsidR="001B44EA" w:rsidRDefault="001B44EA" w:rsidP="001B44EA">
      <w:pPr>
        <w:pStyle w:val="Sarakstarindkopa"/>
        <w:jc w:val="both"/>
      </w:pPr>
      <w:r>
        <w:t>11.1. Konkursa pirmajā kārtā Konkursa komisija izvērtē amata kandidātu iesniegtos</w:t>
      </w:r>
    </w:p>
    <w:p w14:paraId="1A9A74D9" w14:textId="77777777" w:rsidR="001B44EA" w:rsidRDefault="001B44EA" w:rsidP="001B44EA">
      <w:pPr>
        <w:pStyle w:val="Sarakstarindkopa"/>
        <w:jc w:val="both"/>
      </w:pPr>
      <w:r>
        <w:t>dokumentus un to atbilstību Nolikuma 6. punktam. Uz Konkursa otro kārtu uzaicina</w:t>
      </w:r>
    </w:p>
    <w:p w14:paraId="328173B0" w14:textId="77777777" w:rsidR="001B44EA" w:rsidRDefault="001B44EA" w:rsidP="001B44EA">
      <w:pPr>
        <w:pStyle w:val="Sarakstarindkopa"/>
        <w:jc w:val="both"/>
      </w:pPr>
      <w:r>
        <w:t>amata kandidātus, kas ir iesnieguši visus Nolikuma 7. punktā norādītos attiecināmos</w:t>
      </w:r>
    </w:p>
    <w:p w14:paraId="2B3FEC06" w14:textId="77777777" w:rsidR="001B44EA" w:rsidRDefault="001B44EA" w:rsidP="001B44EA">
      <w:pPr>
        <w:pStyle w:val="Sarakstarindkopa"/>
        <w:jc w:val="both"/>
      </w:pPr>
      <w:r>
        <w:t>dokumentus un atbilst Nolikuma 6. punktā izvirzītajām prasībām;</w:t>
      </w:r>
    </w:p>
    <w:p w14:paraId="4E4E67CA" w14:textId="77777777" w:rsidR="001B44EA" w:rsidRDefault="001B44EA" w:rsidP="001B44EA">
      <w:pPr>
        <w:pStyle w:val="Sarakstarindkopa"/>
        <w:jc w:val="both"/>
      </w:pPr>
      <w:r>
        <w:t>11.2. Konkursa otrā kārta sastāv no darba intervijas ar pirmajā kārtā atlasītajiem amata</w:t>
      </w:r>
    </w:p>
    <w:p w14:paraId="30F08068" w14:textId="77777777" w:rsidR="001B44EA" w:rsidRDefault="001B44EA" w:rsidP="001B44EA">
      <w:pPr>
        <w:pStyle w:val="Sarakstarindkopa"/>
        <w:jc w:val="both"/>
      </w:pPr>
      <w:r>
        <w:t xml:space="preserve">                     kandidātiem.</w:t>
      </w:r>
    </w:p>
    <w:p w14:paraId="283BF8F4" w14:textId="5789AF12" w:rsidR="001B44EA" w:rsidRDefault="001B44EA" w:rsidP="001B44EA">
      <w:pPr>
        <w:jc w:val="both"/>
      </w:pPr>
      <w:r>
        <w:t xml:space="preserve">12. Konkursa komisijas priekšsēdētājs sasauc konkursa komisijas sēdes, nosakot to norises vietu un laiku, ka arī vada konkursa komisijas sēdes. </w:t>
      </w:r>
    </w:p>
    <w:p w14:paraId="1FCA6C27" w14:textId="41B5ABE3" w:rsidR="001B44EA" w:rsidRDefault="001B44EA" w:rsidP="001B44EA">
      <w:pPr>
        <w:jc w:val="both"/>
      </w:pPr>
      <w:r>
        <w:t xml:space="preserve">13.  Komisijas sēdes tiek protokolētas. Protokolu paraksta visi klātesošie konkursa komisijas locekļi. </w:t>
      </w:r>
    </w:p>
    <w:p w14:paraId="6E4A7520" w14:textId="77777777" w:rsidR="001B44EA" w:rsidRDefault="001B44EA" w:rsidP="001B44EA">
      <w:pPr>
        <w:jc w:val="both"/>
      </w:pPr>
      <w:r>
        <w:t>14. Komisija, atklāti balsojot, ar vienkāršu balsu vairākumu izvēlas vienu pretendentu, kas visvairāk atbilst konkursa nolikumā izvirzītajām prasībām.</w:t>
      </w:r>
    </w:p>
    <w:p w14:paraId="4CBCB005" w14:textId="77777777" w:rsidR="001B44EA" w:rsidRDefault="001B44EA" w:rsidP="001B44EA">
      <w:pPr>
        <w:jc w:val="both"/>
      </w:pPr>
      <w:r>
        <w:t>15. Par komisijas lēmumiem amata kandidāti tiek informēti ar e-pasta starpniecību 2 (divu) darba dienu laika pēc amata kandidātu izvērtēšanas procedūras beigām.</w:t>
      </w:r>
    </w:p>
    <w:p w14:paraId="239D8395" w14:textId="513C8FCA" w:rsidR="001B44EA" w:rsidRDefault="001B44EA" w:rsidP="001B44EA">
      <w:pPr>
        <w:jc w:val="both"/>
      </w:pPr>
      <w:r>
        <w:t>16. Ziņas par amata kandidātiem, kas iegūtas konkursa gaitā, ir konfidenciālas, un komisijas locekļiem, ka ari konkursa norise iesaistītajiem darbiniekiem nav tiesību tās izpaust. Amata kandidātu pieteikuma dokumentos norādītie personas dati tiks apstrādāti, lai nodrošinātu šīs atlases konkursa norisi atbilstoši normatīvajiem aktiem nodarbinātības joma. Personas datu apstrādes pārzinis ir Rēzeknes novada pašvaldība.</w:t>
      </w:r>
    </w:p>
    <w:p w14:paraId="6CCD9E27" w14:textId="77777777" w:rsidR="001B44EA" w:rsidRDefault="001B44EA" w:rsidP="001B44EA">
      <w:pPr>
        <w:pStyle w:val="Sarakstarindkopa"/>
        <w:jc w:val="both"/>
      </w:pPr>
    </w:p>
    <w:p w14:paraId="273932C2" w14:textId="77777777" w:rsidR="001B44EA" w:rsidRDefault="001B44EA" w:rsidP="001B44EA">
      <w:pPr>
        <w:pStyle w:val="Sarakstarindkopa"/>
        <w:jc w:val="both"/>
      </w:pPr>
    </w:p>
    <w:p w14:paraId="4ACD5255" w14:textId="77777777" w:rsidR="00D2622B" w:rsidRDefault="00D2622B" w:rsidP="00085911">
      <w:pPr>
        <w:pStyle w:val="Sarakstarindkopa"/>
        <w:ind w:left="0"/>
        <w:jc w:val="both"/>
      </w:pPr>
    </w:p>
    <w:p w14:paraId="5BA1D6BD" w14:textId="59796B43" w:rsidR="000E51F0" w:rsidRPr="00AE2CC1" w:rsidRDefault="003A4E19" w:rsidP="00085911">
      <w:pPr>
        <w:pStyle w:val="Sarakstarindkopa"/>
        <w:ind w:left="0"/>
        <w:jc w:val="both"/>
      </w:pPr>
      <w:r>
        <w:t xml:space="preserve">Sociālā dienesta vadītāja                            </w:t>
      </w:r>
      <w:r w:rsidR="00085911">
        <w:t xml:space="preserve">                                   </w:t>
      </w:r>
      <w:proofErr w:type="spellStart"/>
      <w:r w:rsidR="001B44EA">
        <w:t>I.Greivule</w:t>
      </w:r>
      <w:proofErr w:type="spellEnd"/>
      <w:r w:rsidR="001B44EA">
        <w:t>-Loca</w:t>
      </w:r>
    </w:p>
    <w:sectPr w:rsidR="000E51F0" w:rsidRPr="00AE2CC1" w:rsidSect="00077801">
      <w:headerReference w:type="even" r:id="rId10"/>
      <w:headerReference w:type="default" r:id="rId11"/>
      <w:pgSz w:w="11906" w:h="16838"/>
      <w:pgMar w:top="1021" w:right="851" w:bottom="1021"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02257" w14:textId="77777777" w:rsidR="002B7BDA" w:rsidRDefault="002B7BDA">
      <w:r>
        <w:separator/>
      </w:r>
    </w:p>
  </w:endnote>
  <w:endnote w:type="continuationSeparator" w:id="0">
    <w:p w14:paraId="091C5AE2" w14:textId="77777777" w:rsidR="002B7BDA" w:rsidRDefault="002B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4C490" w14:textId="77777777" w:rsidR="002B7BDA" w:rsidRDefault="002B7BDA">
      <w:r>
        <w:separator/>
      </w:r>
    </w:p>
  </w:footnote>
  <w:footnote w:type="continuationSeparator" w:id="0">
    <w:p w14:paraId="0507AA20" w14:textId="77777777" w:rsidR="002B7BDA" w:rsidRDefault="002B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D6D5" w14:textId="77777777" w:rsidR="00D55505" w:rsidRDefault="00381CD4" w:rsidP="00452938">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BA1D6D6" w14:textId="77777777" w:rsidR="00D55505" w:rsidRDefault="00D5550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D6D7" w14:textId="77777777" w:rsidR="00D55505" w:rsidRDefault="00381CD4" w:rsidP="00452938">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17220">
      <w:rPr>
        <w:rStyle w:val="Lappusesnumurs"/>
        <w:noProof/>
      </w:rPr>
      <w:t>2</w:t>
    </w:r>
    <w:r>
      <w:rPr>
        <w:rStyle w:val="Lappusesnumurs"/>
      </w:rPr>
      <w:fldChar w:fldCharType="end"/>
    </w:r>
  </w:p>
  <w:p w14:paraId="5BA1D6D8" w14:textId="77777777" w:rsidR="00D55505" w:rsidRDefault="00D5550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4317"/>
    <w:multiLevelType w:val="multilevel"/>
    <w:tmpl w:val="655003D0"/>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7B42E9A"/>
    <w:multiLevelType w:val="hybridMultilevel"/>
    <w:tmpl w:val="6BC2551A"/>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EB16C8"/>
    <w:multiLevelType w:val="multilevel"/>
    <w:tmpl w:val="4D0E92E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A91A26"/>
    <w:multiLevelType w:val="hybridMultilevel"/>
    <w:tmpl w:val="A38CB626"/>
    <w:lvl w:ilvl="0" w:tplc="04260001">
      <w:start w:val="1"/>
      <w:numFmt w:val="bullet"/>
      <w:lvlText w:val=""/>
      <w:lvlJc w:val="left"/>
      <w:pPr>
        <w:ind w:left="1110" w:hanging="360"/>
      </w:pPr>
      <w:rPr>
        <w:rFonts w:ascii="Symbol" w:hAnsi="Symbol" w:hint="default"/>
      </w:rPr>
    </w:lvl>
    <w:lvl w:ilvl="1" w:tplc="04260003" w:tentative="1">
      <w:start w:val="1"/>
      <w:numFmt w:val="bullet"/>
      <w:lvlText w:val="o"/>
      <w:lvlJc w:val="left"/>
      <w:pPr>
        <w:ind w:left="1830" w:hanging="360"/>
      </w:pPr>
      <w:rPr>
        <w:rFonts w:ascii="Courier New" w:hAnsi="Courier New" w:cs="Courier New" w:hint="default"/>
      </w:rPr>
    </w:lvl>
    <w:lvl w:ilvl="2" w:tplc="04260005" w:tentative="1">
      <w:start w:val="1"/>
      <w:numFmt w:val="bullet"/>
      <w:lvlText w:val=""/>
      <w:lvlJc w:val="left"/>
      <w:pPr>
        <w:ind w:left="2550" w:hanging="360"/>
      </w:pPr>
      <w:rPr>
        <w:rFonts w:ascii="Wingdings" w:hAnsi="Wingdings" w:hint="default"/>
      </w:rPr>
    </w:lvl>
    <w:lvl w:ilvl="3" w:tplc="04260001" w:tentative="1">
      <w:start w:val="1"/>
      <w:numFmt w:val="bullet"/>
      <w:lvlText w:val=""/>
      <w:lvlJc w:val="left"/>
      <w:pPr>
        <w:ind w:left="3270" w:hanging="360"/>
      </w:pPr>
      <w:rPr>
        <w:rFonts w:ascii="Symbol" w:hAnsi="Symbol" w:hint="default"/>
      </w:rPr>
    </w:lvl>
    <w:lvl w:ilvl="4" w:tplc="04260003" w:tentative="1">
      <w:start w:val="1"/>
      <w:numFmt w:val="bullet"/>
      <w:lvlText w:val="o"/>
      <w:lvlJc w:val="left"/>
      <w:pPr>
        <w:ind w:left="3990" w:hanging="360"/>
      </w:pPr>
      <w:rPr>
        <w:rFonts w:ascii="Courier New" w:hAnsi="Courier New" w:cs="Courier New" w:hint="default"/>
      </w:rPr>
    </w:lvl>
    <w:lvl w:ilvl="5" w:tplc="04260005" w:tentative="1">
      <w:start w:val="1"/>
      <w:numFmt w:val="bullet"/>
      <w:lvlText w:val=""/>
      <w:lvlJc w:val="left"/>
      <w:pPr>
        <w:ind w:left="4710" w:hanging="360"/>
      </w:pPr>
      <w:rPr>
        <w:rFonts w:ascii="Wingdings" w:hAnsi="Wingdings" w:hint="default"/>
      </w:rPr>
    </w:lvl>
    <w:lvl w:ilvl="6" w:tplc="04260001" w:tentative="1">
      <w:start w:val="1"/>
      <w:numFmt w:val="bullet"/>
      <w:lvlText w:val=""/>
      <w:lvlJc w:val="left"/>
      <w:pPr>
        <w:ind w:left="5430" w:hanging="360"/>
      </w:pPr>
      <w:rPr>
        <w:rFonts w:ascii="Symbol" w:hAnsi="Symbol" w:hint="default"/>
      </w:rPr>
    </w:lvl>
    <w:lvl w:ilvl="7" w:tplc="04260003" w:tentative="1">
      <w:start w:val="1"/>
      <w:numFmt w:val="bullet"/>
      <w:lvlText w:val="o"/>
      <w:lvlJc w:val="left"/>
      <w:pPr>
        <w:ind w:left="6150" w:hanging="360"/>
      </w:pPr>
      <w:rPr>
        <w:rFonts w:ascii="Courier New" w:hAnsi="Courier New" w:cs="Courier New" w:hint="default"/>
      </w:rPr>
    </w:lvl>
    <w:lvl w:ilvl="8" w:tplc="04260005" w:tentative="1">
      <w:start w:val="1"/>
      <w:numFmt w:val="bullet"/>
      <w:lvlText w:val=""/>
      <w:lvlJc w:val="left"/>
      <w:pPr>
        <w:ind w:left="6870" w:hanging="360"/>
      </w:pPr>
      <w:rPr>
        <w:rFonts w:ascii="Wingdings" w:hAnsi="Wingdings" w:hint="default"/>
      </w:rPr>
    </w:lvl>
  </w:abstractNum>
  <w:abstractNum w:abstractNumId="4" w15:restartNumberingAfterBreak="0">
    <w:nsid w:val="1E4A328B"/>
    <w:multiLevelType w:val="multilevel"/>
    <w:tmpl w:val="575CC60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993A2E"/>
    <w:multiLevelType w:val="multilevel"/>
    <w:tmpl w:val="58E0E99A"/>
    <w:lvl w:ilvl="0">
      <w:start w:val="1"/>
      <w:numFmt w:val="decimal"/>
      <w:lvlText w:val="%1."/>
      <w:lvlJc w:val="left"/>
      <w:pPr>
        <w:tabs>
          <w:tab w:val="num" w:pos="390"/>
        </w:tabs>
        <w:ind w:left="390" w:hanging="390"/>
      </w:pPr>
      <w:rPr>
        <w:rFonts w:hint="default"/>
        <w:b w:val="0"/>
        <w:color w:val="auto"/>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DE61487"/>
    <w:multiLevelType w:val="hybridMultilevel"/>
    <w:tmpl w:val="60864E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343443"/>
    <w:multiLevelType w:val="hybridMultilevel"/>
    <w:tmpl w:val="747C2214"/>
    <w:lvl w:ilvl="0" w:tplc="B172FD14">
      <w:start w:val="1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318A36B3"/>
    <w:multiLevelType w:val="multilevel"/>
    <w:tmpl w:val="4CEED22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6A5373"/>
    <w:multiLevelType w:val="multilevel"/>
    <w:tmpl w:val="4A5658E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B6A1B43"/>
    <w:multiLevelType w:val="multilevel"/>
    <w:tmpl w:val="B5C25E74"/>
    <w:lvl w:ilvl="0">
      <w:start w:val="5"/>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D35615B"/>
    <w:multiLevelType w:val="multilevel"/>
    <w:tmpl w:val="743A7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2226A"/>
    <w:multiLevelType w:val="multilevel"/>
    <w:tmpl w:val="E69EE29A"/>
    <w:lvl w:ilvl="0">
      <w:start w:val="10"/>
      <w:numFmt w:val="decimal"/>
      <w:lvlText w:val="%1."/>
      <w:lvlJc w:val="left"/>
      <w:pPr>
        <w:ind w:left="480" w:hanging="480"/>
      </w:pPr>
      <w:rPr>
        <w:rFonts w:hint="default"/>
        <w:i w:val="0"/>
      </w:rPr>
    </w:lvl>
    <w:lvl w:ilvl="1">
      <w:start w:val="5"/>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4F357842"/>
    <w:multiLevelType w:val="multilevel"/>
    <w:tmpl w:val="785A755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5626753"/>
    <w:multiLevelType w:val="multilevel"/>
    <w:tmpl w:val="391090E4"/>
    <w:lvl w:ilvl="0">
      <w:start w:val="6"/>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59E90BB9"/>
    <w:multiLevelType w:val="multilevel"/>
    <w:tmpl w:val="E5103F1C"/>
    <w:lvl w:ilvl="0">
      <w:start w:val="6"/>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6" w15:restartNumberingAfterBreak="0">
    <w:nsid w:val="667909A6"/>
    <w:multiLevelType w:val="multilevel"/>
    <w:tmpl w:val="869EFE5A"/>
    <w:lvl w:ilvl="0">
      <w:start w:val="1"/>
      <w:numFmt w:val="bullet"/>
      <w:lvlText w:val="-"/>
      <w:lvlJc w:val="left"/>
      <w:pPr>
        <w:ind w:left="360" w:hanging="360"/>
      </w:pPr>
      <w:rPr>
        <w:rFonts w:ascii="Courier New" w:hAnsi="Courier New"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3C1509"/>
    <w:multiLevelType w:val="multilevel"/>
    <w:tmpl w:val="7B0E2EA0"/>
    <w:lvl w:ilvl="0">
      <w:start w:val="11"/>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6B427EB2"/>
    <w:multiLevelType w:val="multilevel"/>
    <w:tmpl w:val="6E94AFAC"/>
    <w:lvl w:ilvl="0">
      <w:start w:val="5"/>
      <w:numFmt w:val="decimal"/>
      <w:lvlText w:val="%1."/>
      <w:lvlJc w:val="left"/>
      <w:pPr>
        <w:ind w:left="360" w:hanging="360"/>
      </w:pPr>
      <w:rPr>
        <w:rFonts w:hint="default"/>
      </w:rPr>
    </w:lvl>
    <w:lvl w:ilvl="1">
      <w:start w:val="3"/>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9" w15:restartNumberingAfterBreak="0">
    <w:nsid w:val="75B15913"/>
    <w:multiLevelType w:val="hybridMultilevel"/>
    <w:tmpl w:val="C09E0790"/>
    <w:lvl w:ilvl="0" w:tplc="10ACF56C">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5E6489A"/>
    <w:multiLevelType w:val="multilevel"/>
    <w:tmpl w:val="F918B4A0"/>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B52535"/>
    <w:multiLevelType w:val="hybridMultilevel"/>
    <w:tmpl w:val="927AE936"/>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7ED028C"/>
    <w:multiLevelType w:val="multilevel"/>
    <w:tmpl w:val="A9384E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7014B3"/>
    <w:multiLevelType w:val="hybridMultilevel"/>
    <w:tmpl w:val="9D66BB78"/>
    <w:lvl w:ilvl="0" w:tplc="F69A1350">
      <w:start w:val="8"/>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7F633E6B"/>
    <w:multiLevelType w:val="multilevel"/>
    <w:tmpl w:val="A9E2DFE6"/>
    <w:lvl w:ilvl="0">
      <w:start w:val="5"/>
      <w:numFmt w:val="decimal"/>
      <w:lvlText w:val="%1."/>
      <w:lvlJc w:val="left"/>
      <w:pPr>
        <w:ind w:left="502"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78098486">
    <w:abstractNumId w:val="5"/>
  </w:num>
  <w:num w:numId="2" w16cid:durableId="603881324">
    <w:abstractNumId w:val="16"/>
  </w:num>
  <w:num w:numId="3" w16cid:durableId="1526020409">
    <w:abstractNumId w:val="11"/>
  </w:num>
  <w:num w:numId="4" w16cid:durableId="1631279171">
    <w:abstractNumId w:val="20"/>
  </w:num>
  <w:num w:numId="5" w16cid:durableId="767696002">
    <w:abstractNumId w:val="9"/>
  </w:num>
  <w:num w:numId="6" w16cid:durableId="1987971191">
    <w:abstractNumId w:val="22"/>
  </w:num>
  <w:num w:numId="7" w16cid:durableId="1773283959">
    <w:abstractNumId w:val="4"/>
  </w:num>
  <w:num w:numId="8" w16cid:durableId="1783913736">
    <w:abstractNumId w:val="8"/>
  </w:num>
  <w:num w:numId="9" w16cid:durableId="18580817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5796780">
    <w:abstractNumId w:val="12"/>
  </w:num>
  <w:num w:numId="11" w16cid:durableId="910391637">
    <w:abstractNumId w:val="2"/>
  </w:num>
  <w:num w:numId="12" w16cid:durableId="932475681">
    <w:abstractNumId w:val="13"/>
  </w:num>
  <w:num w:numId="13" w16cid:durableId="796140829">
    <w:abstractNumId w:val="10"/>
  </w:num>
  <w:num w:numId="14" w16cid:durableId="1666856522">
    <w:abstractNumId w:val="15"/>
  </w:num>
  <w:num w:numId="15" w16cid:durableId="935402128">
    <w:abstractNumId w:val="0"/>
  </w:num>
  <w:num w:numId="16" w16cid:durableId="106044516">
    <w:abstractNumId w:val="21"/>
  </w:num>
  <w:num w:numId="17" w16cid:durableId="2083209799">
    <w:abstractNumId w:val="7"/>
  </w:num>
  <w:num w:numId="18" w16cid:durableId="834418671">
    <w:abstractNumId w:val="17"/>
  </w:num>
  <w:num w:numId="19" w16cid:durableId="387149708">
    <w:abstractNumId w:val="18"/>
  </w:num>
  <w:num w:numId="20" w16cid:durableId="2046561182">
    <w:abstractNumId w:val="24"/>
  </w:num>
  <w:num w:numId="21" w16cid:durableId="2098204870">
    <w:abstractNumId w:val="14"/>
  </w:num>
  <w:num w:numId="22" w16cid:durableId="1777552766">
    <w:abstractNumId w:val="23"/>
  </w:num>
  <w:num w:numId="23" w16cid:durableId="518156676">
    <w:abstractNumId w:val="3"/>
  </w:num>
  <w:num w:numId="24" w16cid:durableId="676544033">
    <w:abstractNumId w:val="6"/>
  </w:num>
  <w:num w:numId="25" w16cid:durableId="206600667">
    <w:abstractNumId w:val="19"/>
  </w:num>
  <w:num w:numId="26" w16cid:durableId="777026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1F0"/>
    <w:rsid w:val="000029C3"/>
    <w:rsid w:val="0006796D"/>
    <w:rsid w:val="00077801"/>
    <w:rsid w:val="00085911"/>
    <w:rsid w:val="0009445C"/>
    <w:rsid w:val="000A557A"/>
    <w:rsid w:val="000A57E2"/>
    <w:rsid w:val="000C74D4"/>
    <w:rsid w:val="000E31F8"/>
    <w:rsid w:val="000E51F0"/>
    <w:rsid w:val="000F2317"/>
    <w:rsid w:val="001262B7"/>
    <w:rsid w:val="00141D88"/>
    <w:rsid w:val="00190DE9"/>
    <w:rsid w:val="001919D3"/>
    <w:rsid w:val="00196F8A"/>
    <w:rsid w:val="001B44EA"/>
    <w:rsid w:val="001B5CA8"/>
    <w:rsid w:val="001C05A6"/>
    <w:rsid w:val="001C504F"/>
    <w:rsid w:val="002101DB"/>
    <w:rsid w:val="002209F9"/>
    <w:rsid w:val="00236A83"/>
    <w:rsid w:val="0024660A"/>
    <w:rsid w:val="002551F0"/>
    <w:rsid w:val="00266501"/>
    <w:rsid w:val="00284C8D"/>
    <w:rsid w:val="002B7BDA"/>
    <w:rsid w:val="002C3249"/>
    <w:rsid w:val="002D0A4D"/>
    <w:rsid w:val="002F0480"/>
    <w:rsid w:val="002F5BB5"/>
    <w:rsid w:val="002F72E9"/>
    <w:rsid w:val="00316E0E"/>
    <w:rsid w:val="00324487"/>
    <w:rsid w:val="00334D81"/>
    <w:rsid w:val="00337467"/>
    <w:rsid w:val="0034324F"/>
    <w:rsid w:val="003623E3"/>
    <w:rsid w:val="00366CD3"/>
    <w:rsid w:val="0038002B"/>
    <w:rsid w:val="00381CD4"/>
    <w:rsid w:val="003A4E19"/>
    <w:rsid w:val="003B651D"/>
    <w:rsid w:val="00403059"/>
    <w:rsid w:val="00437276"/>
    <w:rsid w:val="0043786B"/>
    <w:rsid w:val="004874F4"/>
    <w:rsid w:val="004A71AA"/>
    <w:rsid w:val="004C6BF1"/>
    <w:rsid w:val="004D26CD"/>
    <w:rsid w:val="004E782F"/>
    <w:rsid w:val="004F772F"/>
    <w:rsid w:val="005227BB"/>
    <w:rsid w:val="00523206"/>
    <w:rsid w:val="00526C07"/>
    <w:rsid w:val="005278A8"/>
    <w:rsid w:val="00561613"/>
    <w:rsid w:val="0057428B"/>
    <w:rsid w:val="005860B0"/>
    <w:rsid w:val="005E705C"/>
    <w:rsid w:val="0060551B"/>
    <w:rsid w:val="00624947"/>
    <w:rsid w:val="00644855"/>
    <w:rsid w:val="0067355D"/>
    <w:rsid w:val="00685F0C"/>
    <w:rsid w:val="006924A8"/>
    <w:rsid w:val="00692B8F"/>
    <w:rsid w:val="006963B9"/>
    <w:rsid w:val="006B5CCA"/>
    <w:rsid w:val="006B6A7E"/>
    <w:rsid w:val="007136E3"/>
    <w:rsid w:val="00747C66"/>
    <w:rsid w:val="007552DF"/>
    <w:rsid w:val="00762E6E"/>
    <w:rsid w:val="007A1BCA"/>
    <w:rsid w:val="007A309F"/>
    <w:rsid w:val="007A7893"/>
    <w:rsid w:val="007B6296"/>
    <w:rsid w:val="007C2BBE"/>
    <w:rsid w:val="007F09F5"/>
    <w:rsid w:val="00807806"/>
    <w:rsid w:val="00820F6B"/>
    <w:rsid w:val="00836593"/>
    <w:rsid w:val="00837099"/>
    <w:rsid w:val="00841E9F"/>
    <w:rsid w:val="00865EFE"/>
    <w:rsid w:val="00877106"/>
    <w:rsid w:val="0088595A"/>
    <w:rsid w:val="008B1935"/>
    <w:rsid w:val="008E6277"/>
    <w:rsid w:val="008E6700"/>
    <w:rsid w:val="008F4E48"/>
    <w:rsid w:val="008F552D"/>
    <w:rsid w:val="008F7A1D"/>
    <w:rsid w:val="009170E4"/>
    <w:rsid w:val="009417DA"/>
    <w:rsid w:val="00954DA7"/>
    <w:rsid w:val="00972439"/>
    <w:rsid w:val="009932FA"/>
    <w:rsid w:val="009C0F77"/>
    <w:rsid w:val="009C17E9"/>
    <w:rsid w:val="009D3787"/>
    <w:rsid w:val="009F330B"/>
    <w:rsid w:val="00A20C7D"/>
    <w:rsid w:val="00A40E27"/>
    <w:rsid w:val="00A5270B"/>
    <w:rsid w:val="00AB79DA"/>
    <w:rsid w:val="00AC29BE"/>
    <w:rsid w:val="00B04DDE"/>
    <w:rsid w:val="00B3676D"/>
    <w:rsid w:val="00B70109"/>
    <w:rsid w:val="00B729B5"/>
    <w:rsid w:val="00BA279D"/>
    <w:rsid w:val="00BD254E"/>
    <w:rsid w:val="00BE65E6"/>
    <w:rsid w:val="00C21148"/>
    <w:rsid w:val="00C37E4F"/>
    <w:rsid w:val="00C57E84"/>
    <w:rsid w:val="00C643A3"/>
    <w:rsid w:val="00C87DB9"/>
    <w:rsid w:val="00C90472"/>
    <w:rsid w:val="00CA5F83"/>
    <w:rsid w:val="00CA7D15"/>
    <w:rsid w:val="00CE3066"/>
    <w:rsid w:val="00D14E0E"/>
    <w:rsid w:val="00D17220"/>
    <w:rsid w:val="00D2622B"/>
    <w:rsid w:val="00D302E2"/>
    <w:rsid w:val="00D3068A"/>
    <w:rsid w:val="00D33D3A"/>
    <w:rsid w:val="00D40BD1"/>
    <w:rsid w:val="00D55505"/>
    <w:rsid w:val="00D60764"/>
    <w:rsid w:val="00D64B8D"/>
    <w:rsid w:val="00D7737D"/>
    <w:rsid w:val="00D95B0A"/>
    <w:rsid w:val="00D96443"/>
    <w:rsid w:val="00DB06F7"/>
    <w:rsid w:val="00DC566B"/>
    <w:rsid w:val="00DE017A"/>
    <w:rsid w:val="00DE69C9"/>
    <w:rsid w:val="00DF0079"/>
    <w:rsid w:val="00E157D5"/>
    <w:rsid w:val="00E46552"/>
    <w:rsid w:val="00E5424C"/>
    <w:rsid w:val="00E62F89"/>
    <w:rsid w:val="00E65110"/>
    <w:rsid w:val="00E759A0"/>
    <w:rsid w:val="00E86C53"/>
    <w:rsid w:val="00EB1B5C"/>
    <w:rsid w:val="00ED2C3F"/>
    <w:rsid w:val="00ED7F75"/>
    <w:rsid w:val="00F27F27"/>
    <w:rsid w:val="00F448A3"/>
    <w:rsid w:val="00F62956"/>
    <w:rsid w:val="00F930CD"/>
    <w:rsid w:val="00F96633"/>
    <w:rsid w:val="00FD2223"/>
    <w:rsid w:val="00FF3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A1D694"/>
  <w15:docId w15:val="{1A45D00D-A9FD-445A-ADA2-AB9E5258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51F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0E51F0"/>
    <w:rPr>
      <w:color w:val="0000FF"/>
      <w:u w:val="single"/>
    </w:rPr>
  </w:style>
  <w:style w:type="paragraph" w:styleId="Galvene">
    <w:name w:val="header"/>
    <w:basedOn w:val="Parasts"/>
    <w:link w:val="GalveneRakstz"/>
    <w:rsid w:val="000E51F0"/>
    <w:pPr>
      <w:tabs>
        <w:tab w:val="center" w:pos="4153"/>
        <w:tab w:val="right" w:pos="8306"/>
      </w:tabs>
    </w:pPr>
  </w:style>
  <w:style w:type="character" w:customStyle="1" w:styleId="GalveneRakstz">
    <w:name w:val="Galvene Rakstz."/>
    <w:basedOn w:val="Noklusjumarindkopasfonts"/>
    <w:link w:val="Galvene"/>
    <w:rsid w:val="000E51F0"/>
    <w:rPr>
      <w:rFonts w:ascii="Times New Roman" w:eastAsia="Times New Roman" w:hAnsi="Times New Roman" w:cs="Times New Roman"/>
      <w:sz w:val="24"/>
      <w:szCs w:val="24"/>
      <w:lang w:eastAsia="lv-LV"/>
    </w:rPr>
  </w:style>
  <w:style w:type="character" w:styleId="Lappusesnumurs">
    <w:name w:val="page number"/>
    <w:basedOn w:val="Noklusjumarindkopasfonts"/>
    <w:rsid w:val="000E51F0"/>
  </w:style>
  <w:style w:type="paragraph" w:styleId="Sarakstarindkopa">
    <w:name w:val="List Paragraph"/>
    <w:basedOn w:val="Parasts"/>
    <w:uiPriority w:val="34"/>
    <w:qFormat/>
    <w:rsid w:val="000E5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69484">
      <w:bodyDiv w:val="1"/>
      <w:marLeft w:val="0"/>
      <w:marRight w:val="0"/>
      <w:marTop w:val="0"/>
      <w:marBottom w:val="0"/>
      <w:divBdr>
        <w:top w:val="none" w:sz="0" w:space="0" w:color="auto"/>
        <w:left w:val="none" w:sz="0" w:space="0" w:color="auto"/>
        <w:bottom w:val="none" w:sz="0" w:space="0" w:color="auto"/>
        <w:right w:val="none" w:sz="0" w:space="0" w:color="auto"/>
      </w:divBdr>
    </w:div>
    <w:div w:id="1514345886">
      <w:bodyDiv w:val="1"/>
      <w:marLeft w:val="0"/>
      <w:marRight w:val="0"/>
      <w:marTop w:val="0"/>
      <w:marBottom w:val="0"/>
      <w:divBdr>
        <w:top w:val="none" w:sz="0" w:space="0" w:color="auto"/>
        <w:left w:val="none" w:sz="0" w:space="0" w:color="auto"/>
        <w:bottom w:val="none" w:sz="0" w:space="0" w:color="auto"/>
        <w:right w:val="none" w:sz="0" w:space="0" w:color="auto"/>
      </w:divBdr>
    </w:div>
    <w:div w:id="162607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zeknes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3064</Words>
  <Characters>1747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Aija Urtāne</cp:lastModifiedBy>
  <cp:revision>49</cp:revision>
  <cp:lastPrinted>2024-05-22T06:03:00Z</cp:lastPrinted>
  <dcterms:created xsi:type="dcterms:W3CDTF">2021-07-27T06:20:00Z</dcterms:created>
  <dcterms:modified xsi:type="dcterms:W3CDTF">2024-09-03T10:35:00Z</dcterms:modified>
</cp:coreProperties>
</file>