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6AF8D9AC" w14:textId="77777777">
      <w:pPr>
        <w:pStyle w:val="Parasts1"/>
        <w:jc w:val="right"/>
      </w:pPr>
      <w:r w:rsidRPr="006E0F85">
        <w:rPr>
          <w:rStyle w:val="DefaultParagraphFont0"/>
          <w:rFonts w:eastAsia="Calibri"/>
          <w:b w:val="0"/>
          <w:bCs/>
          <w:sz w:val="24"/>
          <w:szCs w:val="24"/>
        </w:rPr>
        <w:t>APSTIPRINĀTI</w:t>
      </w:r>
    </w:p>
    <w:p w:rsidR="00612130" w:rsidRPr="006E0F85" w:rsidP="00612130" w14:paraId="67C38355"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52924ACA" w14:textId="04D2B2A1">
      <w:pPr>
        <w:pStyle w:val="Parasts1"/>
        <w:jc w:val="right"/>
      </w:pPr>
      <w:r w:rsidRPr="006E0F85">
        <w:rPr>
          <w:rStyle w:val="DefaultParagraphFont0"/>
          <w:rFonts w:eastAsia="Calibri"/>
          <w:b w:val="0"/>
          <w:bCs/>
          <w:sz w:val="24"/>
          <w:szCs w:val="24"/>
        </w:rPr>
        <w:t xml:space="preserve">2024.gada </w:t>
      </w:r>
      <w:r w:rsidRPr="006E0F85" w:rsidR="00A9292F">
        <w:rPr>
          <w:rStyle w:val="DefaultParagraphFont0"/>
          <w:rFonts w:eastAsia="Calibri"/>
          <w:b w:val="0"/>
          <w:bCs/>
          <w:sz w:val="24"/>
          <w:szCs w:val="24"/>
        </w:rPr>
        <w:t>17.oktobra</w:t>
      </w:r>
      <w:r w:rsidRPr="006E0F85">
        <w:rPr>
          <w:rStyle w:val="DefaultParagraphFont0"/>
          <w:rFonts w:eastAsia="Calibri"/>
          <w:b w:val="0"/>
          <w:bCs/>
          <w:sz w:val="24"/>
          <w:szCs w:val="24"/>
        </w:rPr>
        <w:t xml:space="preserve"> sēdē</w:t>
      </w:r>
    </w:p>
    <w:p w:rsidR="00612130" w:rsidRPr="006E0F85" w:rsidP="00612130" w14:paraId="514C0B56" w14:textId="3B94CBA7">
      <w:pPr>
        <w:pStyle w:val="Parasts1"/>
        <w:jc w:val="right"/>
      </w:pPr>
      <w:r w:rsidRPr="006E0F85">
        <w:rPr>
          <w:rStyle w:val="DefaultParagraphFont0"/>
          <w:rFonts w:eastAsia="Calibri"/>
          <w:b w:val="0"/>
          <w:bCs/>
          <w:sz w:val="24"/>
          <w:szCs w:val="24"/>
        </w:rPr>
        <w:t>(protokols Nr.</w:t>
      </w:r>
      <w:r w:rsidR="005E6966">
        <w:rPr>
          <w:rStyle w:val="DefaultParagraphFont0"/>
          <w:rFonts w:eastAsia="Calibri"/>
          <w:b w:val="0"/>
          <w:bCs/>
          <w:sz w:val="24"/>
          <w:szCs w:val="24"/>
        </w:rPr>
        <w:t>21</w:t>
      </w:r>
      <w:r w:rsidRPr="006E0F85">
        <w:rPr>
          <w:rStyle w:val="DefaultParagraphFont0"/>
          <w:rFonts w:eastAsia="Calibri"/>
          <w:b w:val="0"/>
          <w:bCs/>
          <w:sz w:val="24"/>
          <w:szCs w:val="24"/>
        </w:rPr>
        <w:t>,</w:t>
      </w:r>
      <w:r w:rsidR="005E6966">
        <w:rPr>
          <w:rStyle w:val="DefaultParagraphFont0"/>
          <w:rFonts w:eastAsia="Calibri"/>
          <w:b w:val="0"/>
          <w:bCs/>
          <w:sz w:val="24"/>
          <w:szCs w:val="24"/>
        </w:rPr>
        <w:t xml:space="preserve"> 14.</w:t>
      </w:r>
      <w:r w:rsidRPr="006E0F85">
        <w:rPr>
          <w:rStyle w:val="DefaultParagraphFont0"/>
          <w:rFonts w:eastAsia="Calibri"/>
          <w:b w:val="0"/>
          <w:bCs/>
          <w:sz w:val="24"/>
          <w:szCs w:val="24"/>
        </w:rPr>
        <w:t>§, 4.punkts)</w:t>
      </w:r>
    </w:p>
    <w:p w:rsidR="00612130" w:rsidRPr="006E0F85" w:rsidP="00612130" w14:paraId="6D5BC7EB"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75116EDD" w14:textId="77777777">
      <w:pPr>
        <w:pStyle w:val="Parasts1"/>
        <w:rPr>
          <w:rFonts w:eastAsia="TimesNewRoman"/>
          <w:b w:val="0"/>
          <w:bCs/>
          <w:sz w:val="24"/>
          <w:szCs w:val="24"/>
        </w:rPr>
      </w:pPr>
    </w:p>
    <w:p w:rsidR="00612130" w:rsidRPr="006E0F85" w:rsidP="00612130" w14:paraId="38D71516" w14:textId="77777777">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2024. gada _______</w:t>
      </w:r>
    </w:p>
    <w:p w:rsidR="00612130" w:rsidRPr="006E0F85" w:rsidP="00612130" w14:paraId="2E50D020" w14:textId="77777777">
      <w:pPr>
        <w:pStyle w:val="Parasts1"/>
        <w:rPr>
          <w:rFonts w:eastAsia="TimesNewRoman"/>
          <w:b w:val="0"/>
          <w:bCs/>
          <w:sz w:val="24"/>
          <w:szCs w:val="24"/>
        </w:rPr>
      </w:pPr>
    </w:p>
    <w:p w:rsidR="00612130" w:rsidRPr="006E0F85" w:rsidP="00612130" w14:paraId="6D4D1B03" w14:textId="77777777">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Pr="006E0F85">
        <w:rPr>
          <w:rStyle w:val="Noklusjumarindkopasfonts"/>
          <w:bCs/>
          <w:sz w:val="24"/>
          <w:szCs w:val="24"/>
        </w:rPr>
        <w:t>Monvīda Švarca</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pamatojoties uz Pašvaldību likuma un Rēzeknes novada pašvaldības 2023.gada 6.aprīļa saistošajiem 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2024.gada ______ izsoles rezultātiem, noslēdza šo līgumu par sekojošo:</w:t>
      </w:r>
    </w:p>
    <w:p w:rsidR="00612130" w:rsidRPr="006E0F85" w:rsidP="00612130" w14:paraId="4212358E" w14:textId="77777777">
      <w:pPr>
        <w:pStyle w:val="Parasts1"/>
        <w:jc w:val="both"/>
        <w:rPr>
          <w:rFonts w:eastAsia="TimesNewRoman"/>
          <w:b w:val="0"/>
          <w:bCs/>
          <w:sz w:val="24"/>
          <w:szCs w:val="24"/>
        </w:rPr>
      </w:pPr>
    </w:p>
    <w:p w:rsidR="00612130" w:rsidRPr="006E0F85" w:rsidP="00612130" w14:paraId="4F9D5EFA"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3D351130" w14:textId="77777777">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sidRPr="006E0F85">
        <w:rPr>
          <w:rStyle w:val="Noklusjumarindkopasfonts"/>
          <w:b w:val="0"/>
          <w:bCs/>
          <w:sz w:val="24"/>
          <w:szCs w:val="24"/>
        </w:rPr>
        <w:t xml:space="preserve"> īpašumu</w:t>
      </w:r>
      <w:bookmarkStart w:id="1" w:name="_Hlk42783434"/>
      <w:r w:rsidRPr="006E0F85">
        <w:rPr>
          <w:rStyle w:val="Noklusjumarindkopasfonts"/>
          <w:b w:val="0"/>
          <w:bCs/>
          <w:sz w:val="24"/>
          <w:szCs w:val="24"/>
        </w:rPr>
        <w:t>, kas atrodas</w:t>
      </w:r>
      <w:bookmarkEnd w:id="1"/>
      <w:r w:rsidRPr="006E0F85">
        <w:rPr>
          <w:rStyle w:val="Noklusjumarindkopasfonts"/>
          <w:b w:val="0"/>
          <w:sz w:val="24"/>
          <w:szCs w:val="24"/>
        </w:rPr>
        <w:t xml:space="preserve"> “Mežakalns“ 7, Dekteros, Nautrēnu pagastā, Rēzeknes novadā, ar kadastra </w:t>
      </w:r>
      <w:bookmarkStart w:id="2" w:name="_Hlk177997454"/>
      <w:r w:rsidRPr="006E0F85">
        <w:rPr>
          <w:b w:val="0"/>
          <w:bCs/>
          <w:sz w:val="24"/>
          <w:szCs w:val="24"/>
        </w:rPr>
        <w:t>Nr.6874 900 0003, ar kopējo platību 42,7 m</w:t>
      </w:r>
      <w:r w:rsidRPr="006E0F85">
        <w:rPr>
          <w:b w:val="0"/>
          <w:bCs/>
          <w:sz w:val="24"/>
          <w:szCs w:val="24"/>
          <w:vertAlign w:val="superscript"/>
        </w:rPr>
        <w:t>2</w:t>
      </w:r>
      <w:r w:rsidRPr="006E0F85">
        <w:rPr>
          <w:b w:val="0"/>
          <w:bCs/>
          <w:sz w:val="24"/>
          <w:szCs w:val="24"/>
        </w:rPr>
        <w:t xml:space="preserve"> un pie dzīvokļa īpašuma piederošajām kopīpašuma </w:t>
      </w:r>
      <w:r w:rsidRPr="006E0F85">
        <w:rPr>
          <w:b w:val="0"/>
          <w:sz w:val="24"/>
          <w:szCs w:val="24"/>
        </w:rPr>
        <w:t>427/5249 domājamām daļām no daudzdzīvokļu mājas ar kadastra apzīmējumu 6874 003 0270 001 un būvēm ar kadastra apzīmējumiem 6874 003 0270 002, 6874 003 0270 003, 6874 003 0270 004, un zemes gabala ar kadastra apzīmējumu 6874 003 0270.</w:t>
      </w:r>
    </w:p>
    <w:p w:rsidR="00612130" w:rsidRPr="006E0F85" w:rsidP="00612130" w14:paraId="352FFFB7" w14:textId="349B19AF">
      <w:pPr>
        <w:pStyle w:val="Sarakstarindkopa"/>
        <w:numPr>
          <w:ilvl w:val="1"/>
          <w:numId w:val="1"/>
        </w:numPr>
        <w:ind w:left="426" w:hanging="426"/>
        <w:jc w:val="both"/>
      </w:pPr>
      <w:r w:rsidRPr="006E0F85">
        <w:rPr>
          <w:rStyle w:val="Noklusjumarindkopasfonts"/>
          <w:b w:val="0"/>
          <w:iCs/>
          <w:sz w:val="24"/>
          <w:szCs w:val="24"/>
        </w:rPr>
        <w:t xml:space="preserve"> </w:t>
      </w:r>
      <w:r w:rsidRPr="006E0F85">
        <w:rPr>
          <w:b w:val="0"/>
          <w:bCs/>
          <w:iCs/>
          <w:color w:val="auto"/>
          <w:sz w:val="24"/>
          <w:szCs w:val="24"/>
        </w:rPr>
        <w:t>Dzīvokļa īpašums ir reģistrēts Latgales rajona tiesā, Nautrēnu pagasta zemesgrāmatas nodalījuma Nr.</w:t>
      </w:r>
      <w:r w:rsidRPr="006E0F85">
        <w:rPr>
          <w:rFonts w:eastAsia="Calibri"/>
          <w:b w:val="0"/>
          <w:color w:val="auto"/>
          <w:sz w:val="24"/>
          <w:szCs w:val="24"/>
        </w:rPr>
        <w:t xml:space="preserve">172 7, ar Latgales rajona tiesneša Ligitas Multiņas 03.04.2024. lēmumu (žurnāla Nr. 300006646441) </w:t>
      </w:r>
      <w:r w:rsidRPr="006E0F85">
        <w:rPr>
          <w:b w:val="0"/>
          <w:bCs/>
          <w:iCs/>
          <w:color w:val="auto"/>
          <w:sz w:val="24"/>
          <w:szCs w:val="24"/>
        </w:rPr>
        <w:t>uz Rēzeknes novada pašvaldības, nodokļu maksātāja reģistrācijas Nr.90009112679, vārda</w:t>
      </w:r>
      <w:r w:rsidRPr="006E0F85">
        <w:rPr>
          <w:b w:val="0"/>
          <w:bCs/>
          <w:color w:val="auto"/>
          <w:sz w:val="24"/>
          <w:szCs w:val="24"/>
        </w:rPr>
        <w:t xml:space="preserve">. </w:t>
      </w:r>
    </w:p>
    <w:bookmarkEnd w:id="2"/>
    <w:p w:rsidR="00612130" w:rsidRPr="006E0F85" w:rsidP="00A9292F" w14:paraId="370E1A4B" w14:textId="77777777">
      <w:pPr>
        <w:pStyle w:val="Default"/>
        <w:rPr>
          <w:rFonts w:ascii="Times New Roman" w:hAnsi="Times New Roman" w:cs="Times New Roman"/>
        </w:rPr>
      </w:pPr>
    </w:p>
    <w:p w:rsidR="00612130" w:rsidRPr="006E0F85" w:rsidP="00612130" w14:paraId="33138DBB" w14:textId="77777777">
      <w:pPr>
        <w:pStyle w:val="Default"/>
        <w:jc w:val="center"/>
      </w:pPr>
      <w:r w:rsidRPr="006E0F85">
        <w:rPr>
          <w:rStyle w:val="DefaultParagraphFont0"/>
          <w:rFonts w:ascii="Times New Roman" w:hAnsi="Times New Roman" w:cs="Times New Roman"/>
        </w:rPr>
        <w:t>2. PIRKUMA MAKSA UN SAMAKSAS KĀRTĪBA</w:t>
      </w:r>
    </w:p>
    <w:p w:rsidR="00612130" w:rsidRPr="006E0F85" w:rsidP="00612130" w14:paraId="10311AA6" w14:textId="77777777">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 xml:space="preserve">Dzīvokļa īpašuma pirkuma maksa, saskaņā ar 2024.gada _____ izsoles rezultātiem noteikta EUR _______ (summa vārdiem). </w:t>
      </w:r>
    </w:p>
    <w:p w:rsidR="00612130" w:rsidRPr="006E0F85" w:rsidP="00612130" w14:paraId="46D8125E" w14:textId="77777777">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 xml:space="preserve">Pirms izsoles Pircējs, kā izsoles dalībnieks, ir iemaksājis Pārdevēja kontā nodrošinājuma naudu EUR _____ (_________) apmērā. Pircēja, pirms izsoles iemaksātā nodrošinājuma summa, ir ieskaitīta pirkuma maksā. </w:t>
      </w:r>
    </w:p>
    <w:p w:rsidR="00612130" w:rsidRPr="006E0F85" w:rsidP="00612130" w14:paraId="6A458599" w14:textId="77777777">
      <w:pPr>
        <w:pStyle w:val="Default"/>
        <w:numPr>
          <w:ilvl w:val="1"/>
          <w:numId w:val="2"/>
        </w:numPr>
        <w:ind w:left="567" w:hanging="567"/>
        <w:jc w:val="both"/>
      </w:pPr>
      <w:r w:rsidRPr="006E0F85">
        <w:rPr>
          <w:rStyle w:val="Noklusjumarindkopasfonts"/>
          <w:rFonts w:ascii="Times New Roman" w:hAnsi="Times New Roman" w:cs="Times New Roman"/>
        </w:rPr>
        <w:t xml:space="preserve">Puses apliecina, ka līdz līguma parakstīšanai Pircējs ir veicis pilnu samaksu par dzīvokļa īpašumu, tas ir EUR ______ (____________), iemaksājot to </w:t>
      </w:r>
      <w:r w:rsidRPr="006E0F85">
        <w:rPr>
          <w:rStyle w:val="Noklusjumarindkopasfonts"/>
          <w:rFonts w:ascii="Times New Roman" w:eastAsia="Times New Roman" w:hAnsi="Times New Roman" w:cs="Times New Roman"/>
          <w:bCs/>
        </w:rPr>
        <w:t>Rēzeknes novada pašvaldības reģistrācijas Nr.90009112679, norēķinu kontā LV79TREL980257006400B, Valsts Kase,TRELLV22 .</w:t>
      </w:r>
    </w:p>
    <w:p w:rsidR="00612130" w:rsidRPr="006E0F85" w:rsidP="00612130" w14:paraId="08233C8A" w14:textId="77777777">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Visus izdevumus, kas saistīti ar šī Līguma noslēgšanu un īpašumtiesību nostiprināšanu Zemesgrāmatā sedz Pircējs.</w:t>
      </w:r>
    </w:p>
    <w:p w:rsidR="00612130" w:rsidRPr="006E0F85" w:rsidP="00612130" w14:paraId="4AD63A92" w14:textId="77777777">
      <w:pPr>
        <w:pStyle w:val="Default"/>
        <w:ind w:left="1080"/>
        <w:rPr>
          <w:sz w:val="23"/>
          <w:szCs w:val="23"/>
        </w:rPr>
      </w:pPr>
    </w:p>
    <w:p w:rsidR="00612130" w:rsidRPr="006E0F85" w:rsidP="00612130" w14:paraId="1791D4F9" w14:textId="77777777">
      <w:pPr>
        <w:pStyle w:val="Parasts1"/>
        <w:jc w:val="center"/>
      </w:pPr>
      <w:r w:rsidRPr="006E0F85">
        <w:rPr>
          <w:rStyle w:val="DefaultParagraphFont0"/>
          <w:rFonts w:eastAsia="TimesNewRoman"/>
          <w:b w:val="0"/>
          <w:bCs/>
          <w:sz w:val="24"/>
          <w:szCs w:val="24"/>
        </w:rPr>
        <w:t>3.PUŠU TIESĪBAS UN PIENĀKUMI</w:t>
      </w:r>
    </w:p>
    <w:p w:rsidR="00612130" w:rsidRPr="006E0F85" w:rsidP="00612130" w14:paraId="50A41771"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Pārdevējs garantē, ka ir dzīvokļa īpašuma vienīgais likumīgais īpašnieks un ir tiesīgs slēgt šo līgumu, un uzņemties tajā noteiktās saistības. </w:t>
      </w:r>
    </w:p>
    <w:p w:rsidR="00612130" w:rsidRPr="006E0F85" w:rsidP="00612130" w14:paraId="422432BA"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Pircējs apņemas 30 darba dienu laikā no šā līguma parakstīšanas brīža reģistrēt šo līgumu un nostiprināt īpašuma tiesības uz sava vārda Zemesgrāmatā.</w:t>
      </w:r>
    </w:p>
    <w:p w:rsidR="00612130" w:rsidRPr="006E0F85" w:rsidP="00612130" w14:paraId="01BAD9E6"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612130" w:rsidRPr="006E0F85" w:rsidP="00612130" w14:paraId="7845F53D"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Pārdevējs neatbild par dzīvokļa īpašuma nenozīmīgiem trūkumiem, kā arī par tādiem, kas ieguvējam bijuši zināmi vai, pievēršot visparastāko uzmanību, nevarētu palikt viņam apslēpti. </w:t>
      </w:r>
    </w:p>
    <w:p w:rsidR="00612130" w:rsidRPr="006E0F85" w:rsidP="00612130" w14:paraId="2EDE1734"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Visu risku par zaudējumiem, kurus dzīvokļa īpašums var radīt trešajām personām, no šā līguma spēkā stāšanās brīža (parakstīšanas) uzņemas Pircējs.</w:t>
      </w:r>
    </w:p>
    <w:p w:rsidR="00612130" w:rsidRPr="006E0F85" w:rsidP="00612130" w14:paraId="192D01FB" w14:textId="77777777">
      <w:pPr>
        <w:pStyle w:val="Default"/>
        <w:jc w:val="both"/>
        <w:rPr>
          <w:rFonts w:ascii="Times New Roman" w:hAnsi="Times New Roman" w:cs="Times New Roman"/>
        </w:rPr>
      </w:pPr>
    </w:p>
    <w:p w:rsidR="00612130" w:rsidRPr="006E0F85" w:rsidP="00612130" w14:paraId="6EB1B6B9" w14:textId="77777777">
      <w:pPr>
        <w:pStyle w:val="Default"/>
        <w:jc w:val="both"/>
        <w:rPr>
          <w:rFonts w:ascii="Times New Roman" w:hAnsi="Times New Roman" w:cs="Times New Roman"/>
        </w:rPr>
      </w:pPr>
    </w:p>
    <w:p w:rsidR="00612130" w:rsidRPr="006E0F85" w:rsidP="00612130" w14:paraId="32BBCE6B" w14:textId="77777777">
      <w:pPr>
        <w:pStyle w:val="Parasts1"/>
        <w:jc w:val="center"/>
      </w:pPr>
      <w:r w:rsidRPr="006E0F85">
        <w:rPr>
          <w:rStyle w:val="DefaultParagraphFont0"/>
          <w:rFonts w:eastAsia="TimesNewRoman"/>
          <w:b w:val="0"/>
          <w:bCs/>
          <w:sz w:val="24"/>
          <w:szCs w:val="24"/>
        </w:rPr>
        <w:t>4.ATBILDĪBA</w:t>
      </w:r>
    </w:p>
    <w:p w:rsidR="00612130" w:rsidRPr="006E0F85" w:rsidP="00612130" w14:paraId="69EAB868"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Puses ir pilnā mērā atbildīgas par uzņemto saistību pilnīgu izpildi LR normatīvajos aktos paredzētajā kārtībā. </w:t>
      </w:r>
    </w:p>
    <w:p w:rsidR="00612130" w:rsidRPr="006E0F85" w:rsidP="00612130" w14:paraId="6CB1704E"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Par katru šā līguma pārkāpumu vainīgā puse ir atbildīga par otrai pusei radītajiem zaudējumiem. </w:t>
      </w:r>
    </w:p>
    <w:p w:rsidR="00612130" w:rsidRPr="006E0F85" w:rsidP="00612130" w14:paraId="6E2E4A35"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 Pārdevējs apņemas parakstīt visus nepieciešamos dokumentus, kas nepieciešami šā līguma reģistrēšanai, apliecināšanai un dzīvokļa īpašuma reģistrēšanai Zemesgrāmatā, kā arī citus LR normatīvajos aktos paredzētos dokumentus, kas saistīti ar šā līguma izpildi uzreiz pēc Pirkuma līguma noslēgšanas.</w:t>
      </w:r>
    </w:p>
    <w:p w:rsidR="00612130" w:rsidRPr="006E0F85" w:rsidP="00612130" w14:paraId="00E1C66C" w14:textId="77777777">
      <w:pPr>
        <w:pStyle w:val="Default"/>
        <w:ind w:left="567"/>
        <w:jc w:val="both"/>
        <w:rPr>
          <w:rFonts w:ascii="Times New Roman" w:hAnsi="Times New Roman" w:cs="Times New Roman"/>
        </w:rPr>
      </w:pPr>
    </w:p>
    <w:p w:rsidR="00612130" w:rsidRPr="006E0F85" w:rsidP="00612130" w14:paraId="7085D7C0" w14:textId="77777777">
      <w:pPr>
        <w:pStyle w:val="Parasts1"/>
        <w:jc w:val="center"/>
      </w:pPr>
      <w:r w:rsidRPr="006E0F85">
        <w:rPr>
          <w:rStyle w:val="DefaultParagraphFont0"/>
          <w:rFonts w:eastAsia="TimesNewRoman"/>
          <w:b w:val="0"/>
          <w:bCs/>
          <w:sz w:val="24"/>
          <w:szCs w:val="24"/>
        </w:rPr>
        <w:t>5.PĀRĒJIE NOTEIKUMI</w:t>
      </w:r>
    </w:p>
    <w:p w:rsidR="00612130" w:rsidRPr="006E0F85" w:rsidP="00612130" w14:paraId="59B2DBA2"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Pircējs iegūst īpašuma tiesības uz Dzīvokļa īpašumu pēc to nostiprināšanas zemesgrāmatā. </w:t>
      </w:r>
    </w:p>
    <w:p w:rsidR="00612130" w:rsidRPr="006E0F85" w:rsidP="00612130" w14:paraId="3DA0B709"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Pirms šā Līguma noslēgšanas par dzīvokļa īpašumu nav strīda un tam nav uzlikts atsavināšanas aizliegums un nav nevienam citam atsavināts, nav apgrūtināts ar parādiem un saistībām. </w:t>
      </w:r>
    </w:p>
    <w:p w:rsidR="00612130" w:rsidRPr="006E0F85" w:rsidP="00612130" w14:paraId="599A9E4C"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Līgums stājas spēkā ar parakstīšanas brīdi un darbojas līdz Pušu saistību pilnīgai izpildei. </w:t>
      </w:r>
    </w:p>
    <w:p w:rsidR="00612130" w:rsidRPr="006E0F85" w:rsidP="00612130" w14:paraId="1BB7B522"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Pircējs apliecina, ka ir iepazinies ar dzīvokļa īpašuma faktisko stāvokli, un piekrīt to pirkt tādā stāvoklī, kāds tas ir šā līguma noslēgšanas dienā. </w:t>
      </w:r>
    </w:p>
    <w:p w:rsidR="00612130" w:rsidRPr="006E0F85" w:rsidP="00612130" w14:paraId="71ACA5ED"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Pārdevējs un Pircējs apliecina, ka, noslēdzot šo līgumu, labi apzinās dzīvokļa īpašuma vērtību, pirkuma summu un samaksas kārtību, un atsakās celt cits pret citu prasību par šā līguma atcelšanu un pirkuma – pārdevuma summas maiņu pārmērīgu zaudējumu dēļ. </w:t>
      </w:r>
    </w:p>
    <w:p w:rsidR="00612130" w:rsidRPr="006E0F85" w:rsidP="00612130" w14:paraId="0766675E"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Pārdevējs pilnvaro Pircēju veikt visas nepieciešamās darbības, lai Zemesgrāmatā reģistrētu Pircēja īpašuma tiesības uz dzīvokļa īpašumu un pārstāvētu Pārdevēju Zemesgrāmatā. </w:t>
      </w:r>
    </w:p>
    <w:p w:rsidR="00612130" w:rsidRPr="006E0F85" w:rsidP="00612130" w14:paraId="7E9834C5"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Attiecības, kas nav atrunātas šajā Līgumā, tiek regulētas saskaņā ar Latvijas Republikas normatīvajiem aktiem. </w:t>
      </w:r>
    </w:p>
    <w:p w:rsidR="00612130" w:rsidRPr="006E0F85" w:rsidP="00612130" w14:paraId="302D6F8A" w14:textId="77777777">
      <w:pPr>
        <w:pStyle w:val="Default"/>
        <w:numPr>
          <w:ilvl w:val="1"/>
          <w:numId w:val="5"/>
        </w:numPr>
        <w:jc w:val="both"/>
      </w:pPr>
      <w:r w:rsidRPr="006E0F85">
        <w:rPr>
          <w:rStyle w:val="Noklusjumarindkopasfonts"/>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612130" w:rsidRPr="006E0F85" w:rsidP="00612130" w14:paraId="5A1CD247"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Pirkuma līgums stājas spēkā ar brīdi, kad to parakstījušas abas Puses.</w:t>
      </w:r>
    </w:p>
    <w:p w:rsidR="00612130" w:rsidRPr="006E0F85" w:rsidP="00612130" w14:paraId="1EBBE322" w14:textId="77777777">
      <w:pPr>
        <w:pStyle w:val="Default"/>
        <w:numPr>
          <w:ilvl w:val="1"/>
          <w:numId w:val="5"/>
        </w:numPr>
        <w:ind w:left="709" w:hanging="567"/>
        <w:jc w:val="both"/>
      </w:pPr>
      <w:r w:rsidRPr="006E0F85">
        <w:rPr>
          <w:rStyle w:val="Noklusjumarindkopasfonts"/>
          <w:rFonts w:ascii="Times New Roman" w:eastAsia="TimesNewRoman" w:hAnsi="Times New Roman" w:cs="Times New Roman"/>
          <w:bCs/>
        </w:rPr>
        <w:t>Šis līgums sastādīts un parakstīts 3 (trīs) eksemplāros uz 2 (divām) lapām, visiem līguma eksemplāriem ir vienāds juridiskais spēks.</w:t>
      </w:r>
    </w:p>
    <w:p w:rsidR="00612130" w:rsidRPr="006E0F85" w:rsidP="00612130" w14:paraId="29055410" w14:textId="77777777">
      <w:pPr>
        <w:pStyle w:val="Default"/>
        <w:ind w:left="720"/>
        <w:jc w:val="both"/>
        <w:rPr>
          <w:rFonts w:ascii="Times New Roman" w:hAnsi="Times New Roman" w:cs="Times New Roman"/>
        </w:rPr>
      </w:pPr>
    </w:p>
    <w:p w:rsidR="00612130" w:rsidRPr="006E0F85" w:rsidP="00612130" w14:paraId="4C76B2F1" w14:textId="77777777">
      <w:pPr>
        <w:pStyle w:val="Parasts1"/>
        <w:jc w:val="center"/>
      </w:pPr>
      <w:r w:rsidRPr="006E0F85">
        <w:rPr>
          <w:rStyle w:val="DefaultParagraphFont0"/>
          <w:rFonts w:eastAsia="TimesNewRoman"/>
          <w:b w:val="0"/>
          <w:bCs/>
          <w:sz w:val="24"/>
          <w:szCs w:val="24"/>
        </w:rPr>
        <w:t>PUŠU REKVIZĪTI UN PARAKSTI</w:t>
      </w:r>
    </w:p>
    <w:p w:rsidR="00612130" w:rsidRPr="006E0F85" w:rsidP="00612130" w14:paraId="00BBAC2F" w14:textId="77777777">
      <w:pPr>
        <w:pStyle w:val="Parasts1"/>
        <w:jc w:val="both"/>
      </w:pPr>
      <w:r w:rsidRPr="006E0F85">
        <w:rPr>
          <w:rStyle w:val="Noklusjumarindkopasfonts"/>
          <w:rFonts w:eastAsia="TimesNewRoman"/>
          <w:b w:val="0"/>
          <w:bCs/>
          <w:sz w:val="24"/>
          <w:szCs w:val="24"/>
        </w:rPr>
        <w:t>Pārdevējs: Rēzeknes novada pašvaldība, reģistrācijas Nr.90009112679, juridiskā adrese: Atbrīvošanas aleja 95A,</w:t>
      </w:r>
      <w:r w:rsidRPr="006E0F85">
        <w:rPr>
          <w:rStyle w:val="Noklusjumarindkopasfonts"/>
          <w:b w:val="0"/>
          <w:bCs/>
          <w:sz w:val="24"/>
          <w:szCs w:val="24"/>
        </w:rPr>
        <w:t xml:space="preserve"> Rēzekne, LV-4601.</w:t>
      </w:r>
    </w:p>
    <w:p w:rsidR="00612130" w:rsidRPr="006E0F85" w:rsidP="00612130" w14:paraId="3AC93861" w14:textId="77777777">
      <w:pPr>
        <w:pStyle w:val="Parasts1"/>
        <w:jc w:val="both"/>
        <w:rPr>
          <w:rFonts w:eastAsia="TimesNewRoman"/>
          <w:b w:val="0"/>
          <w:bCs/>
          <w:sz w:val="24"/>
          <w:szCs w:val="24"/>
        </w:rPr>
      </w:pPr>
    </w:p>
    <w:p w:rsidR="00612130" w:rsidRPr="006E0F85" w:rsidP="00612130" w14:paraId="5484A8A5" w14:textId="77777777">
      <w:pPr>
        <w:pStyle w:val="Parasts1"/>
        <w:jc w:val="both"/>
      </w:pPr>
      <w:r w:rsidRPr="006E0F85">
        <w:rPr>
          <w:rStyle w:val="DefaultParagraphFont0"/>
          <w:rFonts w:eastAsia="TimesNewRoman"/>
          <w:b w:val="0"/>
          <w:bCs/>
          <w:sz w:val="24"/>
          <w:szCs w:val="24"/>
        </w:rPr>
        <w:t>Pircējs:  _____________  personas kods __________, deklarētā dzīves vieta ____________.</w:t>
      </w:r>
    </w:p>
    <w:p w:rsidR="00612130" w:rsidRPr="006E0F85" w:rsidP="00612130" w14:paraId="0046AB38" w14:textId="77777777">
      <w:pPr>
        <w:pStyle w:val="Parasts1"/>
        <w:jc w:val="both"/>
        <w:rPr>
          <w:rFonts w:eastAsia="TimesNewRoman"/>
          <w:b w:val="0"/>
          <w:bCs/>
          <w:sz w:val="24"/>
          <w:szCs w:val="24"/>
        </w:rPr>
      </w:pPr>
    </w:p>
    <w:p w:rsidR="00612130" w:rsidRPr="006E0F85" w:rsidP="00612130" w14:paraId="32233EB0" w14:textId="77777777">
      <w:pPr>
        <w:pStyle w:val="Parasts1"/>
        <w:jc w:val="both"/>
        <w:rPr>
          <w:rFonts w:eastAsia="TimesNewRoman"/>
          <w:b w:val="0"/>
          <w:bCs/>
          <w:sz w:val="24"/>
          <w:szCs w:val="24"/>
        </w:rPr>
      </w:pPr>
    </w:p>
    <w:p w:rsidR="00612130" w:rsidRPr="006E0F85" w:rsidP="00612130" w14:paraId="0D28BA63" w14:textId="77777777">
      <w:pPr>
        <w:pStyle w:val="Parasts1"/>
        <w:jc w:val="both"/>
        <w:rPr>
          <w:rFonts w:eastAsia="TimesNewRoman"/>
          <w:b w:val="0"/>
          <w:bCs/>
          <w:sz w:val="24"/>
          <w:szCs w:val="24"/>
        </w:rPr>
      </w:pPr>
    </w:p>
    <w:p w:rsidR="00612130" w:rsidRPr="006E0F85" w:rsidP="00612130" w14:paraId="6E831EA9" w14:textId="77777777">
      <w:pPr>
        <w:pStyle w:val="Parasts1"/>
        <w:jc w:val="both"/>
        <w:rPr>
          <w:rFonts w:eastAsia="TimesNewRoman"/>
          <w:b w:val="0"/>
          <w:bCs/>
          <w:sz w:val="24"/>
          <w:szCs w:val="24"/>
        </w:rPr>
      </w:pPr>
    </w:p>
    <w:p w:rsidR="00612130" w:rsidRPr="006E0F85" w:rsidP="00612130" w14:paraId="373C2A2A" w14:textId="77777777">
      <w:pPr>
        <w:pStyle w:val="Parasts1"/>
      </w:pPr>
      <w:r w:rsidRPr="006E0F85">
        <w:rPr>
          <w:rStyle w:val="DefaultParagraphFont0"/>
          <w:rFonts w:eastAsia="TimesNewRoman"/>
          <w:b w:val="0"/>
          <w:bCs/>
          <w:sz w:val="24"/>
          <w:szCs w:val="24"/>
        </w:rPr>
        <w:t>PĀRDEVĒJS:_______________                                           PIRCĒJS :___________</w:t>
      </w:r>
    </w:p>
    <w:p w:rsidR="00612130" w:rsidRPr="006E0F85" w:rsidP="00612130" w14:paraId="6352C3B5" w14:textId="7690F191">
      <w:pPr>
        <w:rPr>
          <w:rFonts w:ascii="Times New Roman" w:hAnsi="Times New Roman"/>
          <w:lang w:val="lv-LV"/>
        </w:rPr>
      </w:pPr>
      <w:r w:rsidRPr="006E0F85">
        <w:rPr>
          <w:rStyle w:val="Noklusjumarindkopasfonts"/>
          <w:rFonts w:ascii="Times New Roman" w:eastAsia="TimesNewRoman" w:hAnsi="Times New Roman"/>
          <w:bCs/>
          <w:lang w:val="lv-LV"/>
        </w:rPr>
        <w:t xml:space="preserve">                          /M.Švarcs</w:t>
      </w:r>
      <w:r w:rsidRPr="006E0F85" w:rsidR="00A9292F">
        <w:rPr>
          <w:rStyle w:val="Noklusjumarindkopasfonts"/>
          <w:rFonts w:ascii="Times New Roman" w:eastAsia="TimesNewRoman" w:hAnsi="Times New Roman"/>
          <w:bCs/>
          <w:lang w:val="lv-LV"/>
        </w:rPr>
        <w:t>/</w:t>
      </w:r>
    </w:p>
    <w:p w:rsidR="00612130" w:rsidRPr="006E0F85" w:rsidP="00612130" w14:paraId="792AE5CB"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3">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2"/>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3"/>
  </w:num>
  <w:num w:numId="3" w16cid:durableId="601109329">
    <w:abstractNumId w:val="4"/>
  </w:num>
  <w:num w:numId="4" w16cid:durableId="1493184694">
    <w:abstractNumId w:val="5"/>
  </w:num>
  <w:num w:numId="5" w16cid:durableId="778448930">
    <w:abstractNumId w:val="0"/>
  </w:num>
  <w:num w:numId="6" w16cid:durableId="469514201">
    <w:abstractNumId w:val="1"/>
  </w:num>
  <w:num w:numId="7" w16cid:durableId="1308822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3C6CC3"/>
    <w:rsid w:val="0050750A"/>
    <w:rsid w:val="005B5182"/>
    <w:rsid w:val="005E6966"/>
    <w:rsid w:val="00612130"/>
    <w:rsid w:val="00620CBB"/>
    <w:rsid w:val="006741D2"/>
    <w:rsid w:val="006B1A06"/>
    <w:rsid w:val="006E0F85"/>
    <w:rsid w:val="00787A95"/>
    <w:rsid w:val="008107BA"/>
    <w:rsid w:val="0093031F"/>
    <w:rsid w:val="00A9292F"/>
    <w:rsid w:val="00C06A98"/>
    <w:rsid w:val="00E10C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1ECBA7"/>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3500</Words>
  <Characters>1996</Characters>
  <Application>Microsoft Office Word</Application>
  <DocSecurity>0</DocSecurity>
  <Lines>16</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dcterms:created xsi:type="dcterms:W3CDTF">2024-09-25T11:48:00Z</dcterms:created>
  <dcterms:modified xsi:type="dcterms:W3CDTF">2024-10-16T06:11:00Z</dcterms:modified>
</cp:coreProperties>
</file>