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2"/>
      </w:tblGrid>
      <w:tr w:rsidR="00BF1751" w14:paraId="21D3283C" w14:textId="77777777" w:rsidTr="00A20E60">
        <w:tc>
          <w:tcPr>
            <w:tcW w:w="4652" w:type="dxa"/>
          </w:tcPr>
          <w:p w14:paraId="6ECE9538" w14:textId="77777777" w:rsidR="00972812" w:rsidRPr="004F3661" w:rsidRDefault="00000000" w:rsidP="00972812">
            <w:pPr>
              <w:keepNext/>
              <w:widowControl w:val="0"/>
              <w:suppressAutoHyphens/>
              <w:ind w:firstLine="0"/>
              <w:jc w:val="left"/>
              <w:outlineLvl w:val="0"/>
              <w:rPr>
                <w:rFonts w:ascii="Arial" w:eastAsia="Times New Roman" w:hAnsi="Arial" w:cs="Arial"/>
                <w:i/>
                <w:kern w:val="32"/>
                <w:sz w:val="20"/>
                <w:szCs w:val="20"/>
                <w14:ligatures w14:val="none"/>
              </w:rPr>
            </w:pPr>
            <w:bookmarkStart w:id="0" w:name="_Hlk153191405"/>
            <w:r w:rsidRPr="004F3661">
              <w:rPr>
                <w:rFonts w:ascii="Arial" w:eastAsia="Times New Roman" w:hAnsi="Arial" w:cs="Arial"/>
                <w:i/>
                <w:kern w:val="32"/>
                <w:sz w:val="20"/>
                <w:szCs w:val="20"/>
                <w14:ligatures w14:val="none"/>
              </w:rPr>
              <w:t>SASKAŅOTS</w:t>
            </w:r>
          </w:p>
          <w:p w14:paraId="063F8015" w14:textId="77777777" w:rsidR="00A20E60" w:rsidRPr="004F3661" w:rsidRDefault="00000000" w:rsidP="00972812">
            <w:pPr>
              <w:keepNext/>
              <w:widowControl w:val="0"/>
              <w:suppressAutoHyphens/>
              <w:ind w:firstLine="0"/>
              <w:jc w:val="lef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 xml:space="preserve">ar Valsts ugunsdzēsības un glābšanas dienesta 2024. gada </w:t>
            </w:r>
            <w:r w:rsidR="00E65654" w:rsidRPr="004F3661">
              <w:rPr>
                <w:rFonts w:ascii="Arial" w:eastAsia="Times New Roman" w:hAnsi="Arial" w:cs="Arial"/>
                <w:i/>
                <w:kern w:val="32"/>
                <w:sz w:val="20"/>
                <w:szCs w:val="20"/>
                <w14:ligatures w14:val="none"/>
              </w:rPr>
              <w:t>30</w:t>
            </w:r>
            <w:r w:rsidRPr="004F3661">
              <w:rPr>
                <w:rFonts w:ascii="Arial" w:eastAsia="Times New Roman" w:hAnsi="Arial" w:cs="Arial"/>
                <w:i/>
                <w:kern w:val="32"/>
                <w:sz w:val="20"/>
                <w:szCs w:val="20"/>
                <w14:ligatures w14:val="none"/>
              </w:rPr>
              <w:t xml:space="preserve">.janvāra </w:t>
            </w:r>
          </w:p>
          <w:p w14:paraId="4D21471F" w14:textId="77777777" w:rsidR="00972812" w:rsidRPr="004F3661" w:rsidRDefault="00000000" w:rsidP="00972812">
            <w:pPr>
              <w:keepNext/>
              <w:widowControl w:val="0"/>
              <w:suppressAutoHyphens/>
              <w:ind w:firstLine="0"/>
              <w:jc w:val="lef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vēstuli Nr.</w:t>
            </w:r>
            <w:r w:rsidR="00E65654" w:rsidRPr="004F3661">
              <w:t xml:space="preserve"> </w:t>
            </w:r>
            <w:r w:rsidR="00E65654" w:rsidRPr="004F3661">
              <w:rPr>
                <w:rFonts w:ascii="Arial" w:eastAsia="Times New Roman" w:hAnsi="Arial" w:cs="Arial"/>
                <w:i/>
                <w:kern w:val="32"/>
                <w:sz w:val="20"/>
                <w:szCs w:val="20"/>
                <w14:ligatures w14:val="none"/>
              </w:rPr>
              <w:t>22-1.28/156</w:t>
            </w:r>
            <w:r w:rsidRPr="004F3661">
              <w:rPr>
                <w:rFonts w:ascii="Arial" w:eastAsia="Times New Roman" w:hAnsi="Arial" w:cs="Arial"/>
                <w:i/>
                <w:kern w:val="32"/>
                <w:sz w:val="20"/>
                <w:szCs w:val="20"/>
                <w14:ligatures w14:val="none"/>
              </w:rPr>
              <w:t xml:space="preserve"> </w:t>
            </w:r>
          </w:p>
        </w:tc>
        <w:tc>
          <w:tcPr>
            <w:tcW w:w="4652" w:type="dxa"/>
          </w:tcPr>
          <w:p w14:paraId="10B25186" w14:textId="77777777" w:rsidR="00972812" w:rsidRPr="004F3661" w:rsidRDefault="00000000" w:rsidP="00972812">
            <w:pPr>
              <w:keepNext/>
              <w:widowControl w:val="0"/>
              <w:suppressAutoHyphens/>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APSTIPRINĀTS</w:t>
            </w:r>
          </w:p>
          <w:p w14:paraId="23EE2C51" w14:textId="77777777" w:rsidR="00972812" w:rsidRPr="004F3661" w:rsidRDefault="00000000" w:rsidP="00972812">
            <w:pPr>
              <w:keepNext/>
              <w:widowControl w:val="0"/>
              <w:suppressAutoHyphens/>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ar Rēzeknes novada domes</w:t>
            </w:r>
          </w:p>
          <w:p w14:paraId="0326E078" w14:textId="77777777" w:rsidR="00972812" w:rsidRPr="004F3661" w:rsidRDefault="00000000" w:rsidP="00972812">
            <w:pPr>
              <w:keepNext/>
              <w:widowControl w:val="0"/>
              <w:suppressAutoHyphens/>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2024. gada</w:t>
            </w:r>
            <w:r w:rsidR="00473F17" w:rsidRPr="004F3661">
              <w:rPr>
                <w:rFonts w:ascii="Arial" w:eastAsia="Times New Roman" w:hAnsi="Arial" w:cs="Arial"/>
                <w:i/>
                <w:kern w:val="32"/>
                <w:sz w:val="20"/>
                <w:szCs w:val="20"/>
                <w14:ligatures w14:val="none"/>
              </w:rPr>
              <w:t xml:space="preserve"> </w:t>
            </w:r>
            <w:r w:rsidR="007F3481" w:rsidRPr="004F3661">
              <w:rPr>
                <w:rFonts w:ascii="Arial" w:eastAsia="Times New Roman" w:hAnsi="Arial" w:cs="Arial"/>
                <w:i/>
                <w:kern w:val="32"/>
                <w:sz w:val="20"/>
                <w:szCs w:val="20"/>
                <w14:ligatures w14:val="none"/>
              </w:rPr>
              <w:t>15</w:t>
            </w:r>
            <w:r w:rsidRPr="004F3661">
              <w:rPr>
                <w:rFonts w:ascii="Arial" w:eastAsia="Times New Roman" w:hAnsi="Arial" w:cs="Arial"/>
                <w:i/>
                <w:kern w:val="32"/>
                <w:sz w:val="20"/>
                <w:szCs w:val="20"/>
                <w14:ligatures w14:val="none"/>
              </w:rPr>
              <w:t xml:space="preserve">.februāra </w:t>
            </w:r>
          </w:p>
          <w:p w14:paraId="057E0230" w14:textId="77777777" w:rsidR="00972812" w:rsidRPr="004F3661" w:rsidRDefault="00000000" w:rsidP="00972812">
            <w:pPr>
              <w:keepNext/>
              <w:widowControl w:val="0"/>
              <w:suppressAutoHyphens/>
              <w:ind w:firstLine="0"/>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lēmumu Nr.</w:t>
            </w:r>
            <w:r w:rsidR="00DC0A1E" w:rsidRPr="004F3661">
              <w:rPr>
                <w:rFonts w:ascii="Arial" w:eastAsia="Times New Roman" w:hAnsi="Arial" w:cs="Arial"/>
                <w:i/>
                <w:kern w:val="32"/>
                <w:sz w:val="20"/>
                <w:szCs w:val="20"/>
                <w14:ligatures w14:val="none"/>
              </w:rPr>
              <w:t>154</w:t>
            </w:r>
            <w:r w:rsidRPr="004F3661">
              <w:rPr>
                <w:rFonts w:ascii="Arial" w:eastAsia="Times New Roman" w:hAnsi="Arial" w:cs="Arial"/>
                <w:i/>
                <w:kern w:val="32"/>
                <w:sz w:val="20"/>
                <w:szCs w:val="20"/>
                <w14:ligatures w14:val="none"/>
              </w:rPr>
              <w:t xml:space="preserve"> (protokols Nr.</w:t>
            </w:r>
            <w:r w:rsidR="00DC0A1E" w:rsidRPr="004F3661">
              <w:rPr>
                <w:rFonts w:ascii="Arial" w:eastAsia="Times New Roman" w:hAnsi="Arial" w:cs="Arial"/>
                <w:i/>
                <w:kern w:val="32"/>
                <w:sz w:val="20"/>
                <w:szCs w:val="20"/>
                <w14:ligatures w14:val="none"/>
              </w:rPr>
              <w:t>4</w:t>
            </w:r>
            <w:r w:rsidRPr="004F3661">
              <w:rPr>
                <w:rFonts w:ascii="Arial" w:eastAsia="Times New Roman" w:hAnsi="Arial" w:cs="Arial"/>
                <w:i/>
                <w:kern w:val="32"/>
                <w:sz w:val="20"/>
                <w:szCs w:val="20"/>
                <w14:ligatures w14:val="none"/>
              </w:rPr>
              <w:t xml:space="preserve">, </w:t>
            </w:r>
            <w:r w:rsidR="00DC0A1E" w:rsidRPr="004F3661">
              <w:rPr>
                <w:rFonts w:ascii="Arial" w:eastAsia="Times New Roman" w:hAnsi="Arial" w:cs="Arial"/>
                <w:i/>
                <w:kern w:val="32"/>
                <w:sz w:val="20"/>
                <w:szCs w:val="20"/>
                <w14:ligatures w14:val="none"/>
              </w:rPr>
              <w:t>2</w:t>
            </w:r>
            <w:r w:rsidRPr="004F3661">
              <w:rPr>
                <w:rFonts w:ascii="Arial" w:eastAsia="Times New Roman" w:hAnsi="Arial" w:cs="Arial"/>
                <w:i/>
                <w:kern w:val="32"/>
                <w:sz w:val="20"/>
                <w:szCs w:val="20"/>
                <w14:ligatures w14:val="none"/>
              </w:rPr>
              <w:t>.</w:t>
            </w:r>
            <w:r w:rsidRPr="004F3661">
              <w:rPr>
                <w:rFonts w:ascii="Arial" w:eastAsia="Times New Roman" w:hAnsi="Arial" w:cs="Arial"/>
                <w:kern w:val="32"/>
                <w:sz w:val="20"/>
                <w:szCs w:val="20"/>
                <w14:ligatures w14:val="none"/>
              </w:rPr>
              <w:t>§</w:t>
            </w:r>
            <w:r w:rsidRPr="004F3661">
              <w:rPr>
                <w:rFonts w:ascii="Arial" w:eastAsia="Times New Roman" w:hAnsi="Arial" w:cs="Arial"/>
                <w:i/>
                <w:kern w:val="32"/>
                <w:sz w:val="20"/>
                <w:szCs w:val="20"/>
                <w14:ligatures w14:val="none"/>
              </w:rPr>
              <w:t>)</w:t>
            </w:r>
          </w:p>
          <w:p w14:paraId="4E268D75" w14:textId="77777777" w:rsidR="00B81C04" w:rsidRPr="004F3661" w:rsidRDefault="00B81C04" w:rsidP="00972812">
            <w:pPr>
              <w:keepNext/>
              <w:widowControl w:val="0"/>
              <w:suppressAutoHyphens/>
              <w:ind w:firstLine="0"/>
              <w:jc w:val="right"/>
              <w:outlineLvl w:val="0"/>
              <w:rPr>
                <w:rFonts w:ascii="Arial" w:eastAsia="Times New Roman" w:hAnsi="Arial" w:cs="Arial"/>
                <w:i/>
                <w:kern w:val="32"/>
                <w:sz w:val="20"/>
                <w:szCs w:val="20"/>
                <w14:ligatures w14:val="none"/>
              </w:rPr>
            </w:pPr>
          </w:p>
          <w:p w14:paraId="380D9DCF" w14:textId="77777777" w:rsidR="00B81C04" w:rsidRPr="004F3661" w:rsidRDefault="00000000" w:rsidP="00B81C04">
            <w:pPr>
              <w:keepNext/>
              <w:widowControl w:val="0"/>
              <w:suppressAutoHyphens/>
              <w:ind w:firstLine="0"/>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APSTIPRINĀTS</w:t>
            </w:r>
          </w:p>
          <w:p w14:paraId="7D6BD05C" w14:textId="77777777" w:rsidR="00B81C04" w:rsidRPr="004F3661" w:rsidRDefault="00000000" w:rsidP="00B81C04">
            <w:pPr>
              <w:keepNext/>
              <w:widowControl w:val="0"/>
              <w:suppressAutoHyphens/>
              <w:ind w:firstLine="0"/>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ar Rēzeknes valstspilsētas domes</w:t>
            </w:r>
          </w:p>
          <w:p w14:paraId="2C25422C" w14:textId="77777777" w:rsidR="00B81C04" w:rsidRPr="004F3661" w:rsidRDefault="00000000" w:rsidP="00B81C04">
            <w:pPr>
              <w:keepNext/>
              <w:widowControl w:val="0"/>
              <w:suppressAutoHyphens/>
              <w:ind w:firstLine="0"/>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 xml:space="preserve">2024. gada 08.februāra </w:t>
            </w:r>
          </w:p>
          <w:p w14:paraId="2C68696D" w14:textId="77777777" w:rsidR="00B81C04" w:rsidRPr="004F3661" w:rsidRDefault="00000000" w:rsidP="00B81C04">
            <w:pPr>
              <w:keepNext/>
              <w:widowControl w:val="0"/>
              <w:suppressAutoHyphens/>
              <w:ind w:firstLine="0"/>
              <w:jc w:val="right"/>
              <w:outlineLvl w:val="0"/>
              <w:rPr>
                <w:rFonts w:ascii="Arial" w:eastAsia="Times New Roman" w:hAnsi="Arial" w:cs="Arial"/>
                <w:i/>
                <w:kern w:val="32"/>
                <w:sz w:val="20"/>
                <w:szCs w:val="20"/>
                <w14:ligatures w14:val="none"/>
              </w:rPr>
            </w:pPr>
            <w:r w:rsidRPr="004F3661">
              <w:rPr>
                <w:rFonts w:ascii="Arial" w:eastAsia="Times New Roman" w:hAnsi="Arial" w:cs="Arial"/>
                <w:i/>
                <w:kern w:val="32"/>
                <w:sz w:val="20"/>
                <w:szCs w:val="20"/>
                <w14:ligatures w14:val="none"/>
              </w:rPr>
              <w:t>lēmumu Nr.</w:t>
            </w:r>
            <w:r w:rsidR="009817CD" w:rsidRPr="004F3661">
              <w:rPr>
                <w:rFonts w:ascii="Arial" w:eastAsia="Times New Roman" w:hAnsi="Arial" w:cs="Arial"/>
                <w:i/>
                <w:kern w:val="32"/>
                <w:sz w:val="20"/>
                <w:szCs w:val="20"/>
                <w14:ligatures w14:val="none"/>
              </w:rPr>
              <w:t>1114</w:t>
            </w:r>
            <w:r w:rsidRPr="004F3661">
              <w:rPr>
                <w:rFonts w:ascii="Arial" w:eastAsia="Times New Roman" w:hAnsi="Arial" w:cs="Arial"/>
                <w:i/>
                <w:kern w:val="32"/>
                <w:sz w:val="20"/>
                <w:szCs w:val="20"/>
                <w14:ligatures w14:val="none"/>
              </w:rPr>
              <w:t xml:space="preserve">  (protokols Nr.</w:t>
            </w:r>
            <w:r w:rsidR="009817CD" w:rsidRPr="004F3661">
              <w:rPr>
                <w:rFonts w:ascii="Arial" w:eastAsia="Times New Roman" w:hAnsi="Arial" w:cs="Arial"/>
                <w:i/>
                <w:kern w:val="32"/>
                <w:sz w:val="20"/>
                <w:szCs w:val="20"/>
                <w14:ligatures w14:val="none"/>
              </w:rPr>
              <w:t>90</w:t>
            </w:r>
            <w:r w:rsidRPr="004F3661">
              <w:rPr>
                <w:rFonts w:ascii="Arial" w:eastAsia="Times New Roman" w:hAnsi="Arial" w:cs="Arial"/>
                <w:i/>
                <w:kern w:val="32"/>
                <w:sz w:val="20"/>
                <w:szCs w:val="20"/>
                <w14:ligatures w14:val="none"/>
              </w:rPr>
              <w:t>,</w:t>
            </w:r>
            <w:r w:rsidR="009817CD" w:rsidRPr="004F3661">
              <w:rPr>
                <w:rFonts w:ascii="Arial" w:eastAsia="Times New Roman" w:hAnsi="Arial" w:cs="Arial"/>
                <w:i/>
                <w:kern w:val="32"/>
                <w:sz w:val="20"/>
                <w:szCs w:val="20"/>
                <w14:ligatures w14:val="none"/>
              </w:rPr>
              <w:t xml:space="preserve"> 9</w:t>
            </w:r>
            <w:r w:rsidRPr="004F3661">
              <w:rPr>
                <w:rFonts w:ascii="Arial" w:eastAsia="Times New Roman" w:hAnsi="Arial" w:cs="Arial"/>
                <w:i/>
                <w:kern w:val="32"/>
                <w:sz w:val="20"/>
                <w:szCs w:val="20"/>
                <w14:ligatures w14:val="none"/>
              </w:rPr>
              <w:t>.</w:t>
            </w:r>
            <w:r w:rsidR="009817CD" w:rsidRPr="004F3661">
              <w:rPr>
                <w:rFonts w:ascii="Arial" w:eastAsia="Times New Roman" w:hAnsi="Arial" w:cs="Arial"/>
                <w:i/>
                <w:kern w:val="32"/>
                <w:sz w:val="20"/>
                <w:szCs w:val="20"/>
                <w14:ligatures w14:val="none"/>
              </w:rPr>
              <w:t>punkts</w:t>
            </w:r>
            <w:r w:rsidRPr="004F3661">
              <w:rPr>
                <w:rFonts w:ascii="Arial" w:eastAsia="Times New Roman" w:hAnsi="Arial" w:cs="Arial"/>
                <w:i/>
                <w:kern w:val="32"/>
                <w:sz w:val="20"/>
                <w:szCs w:val="20"/>
                <w14:ligatures w14:val="none"/>
              </w:rPr>
              <w:t>)</w:t>
            </w:r>
          </w:p>
          <w:p w14:paraId="3CA15377" w14:textId="77777777" w:rsidR="00817541" w:rsidRPr="004F3661" w:rsidRDefault="00817541" w:rsidP="00972812">
            <w:pPr>
              <w:keepNext/>
              <w:widowControl w:val="0"/>
              <w:suppressAutoHyphens/>
              <w:ind w:firstLine="0"/>
              <w:jc w:val="right"/>
              <w:outlineLvl w:val="0"/>
              <w:rPr>
                <w:rFonts w:ascii="Arial" w:eastAsia="Times New Roman" w:hAnsi="Arial" w:cs="Arial"/>
                <w:i/>
                <w:kern w:val="32"/>
                <w:sz w:val="20"/>
                <w:szCs w:val="20"/>
                <w14:ligatures w14:val="none"/>
              </w:rPr>
            </w:pPr>
          </w:p>
          <w:p w14:paraId="140BC00B" w14:textId="77777777" w:rsidR="00817541" w:rsidRPr="004F3661" w:rsidRDefault="00817541" w:rsidP="00817541">
            <w:pPr>
              <w:keepNext/>
              <w:widowControl w:val="0"/>
              <w:suppressAutoHyphens/>
              <w:ind w:firstLine="0"/>
              <w:jc w:val="right"/>
              <w:outlineLvl w:val="0"/>
              <w:rPr>
                <w:rFonts w:ascii="Arial" w:eastAsia="Times New Roman" w:hAnsi="Arial" w:cs="Arial"/>
                <w:i/>
                <w:kern w:val="32"/>
                <w:sz w:val="20"/>
                <w:szCs w:val="20"/>
                <w14:ligatures w14:val="none"/>
              </w:rPr>
            </w:pPr>
          </w:p>
        </w:tc>
      </w:tr>
    </w:tbl>
    <w:p w14:paraId="3CBB4F27" w14:textId="77777777" w:rsidR="00972812" w:rsidRDefault="00972812" w:rsidP="00F3527F">
      <w:pPr>
        <w:keepNext/>
        <w:widowControl w:val="0"/>
        <w:suppressAutoHyphens/>
        <w:jc w:val="right"/>
        <w:outlineLvl w:val="0"/>
        <w:rPr>
          <w:rFonts w:ascii="Arial" w:eastAsia="Times New Roman" w:hAnsi="Arial" w:cs="Arial"/>
          <w:b/>
          <w:bCs/>
          <w:i/>
          <w:color w:val="FF0000"/>
          <w:kern w:val="32"/>
          <w:sz w:val="20"/>
          <w:szCs w:val="20"/>
          <w14:ligatures w14:val="none"/>
        </w:rPr>
      </w:pPr>
    </w:p>
    <w:p w14:paraId="78D85E56" w14:textId="77777777" w:rsidR="006C047D" w:rsidRPr="00052D6F" w:rsidRDefault="00000000" w:rsidP="00473F17">
      <w:pPr>
        <w:keepNext/>
        <w:widowControl w:val="0"/>
        <w:suppressAutoHyphens/>
        <w:ind w:firstLine="0"/>
        <w:jc w:val="center"/>
        <w:outlineLvl w:val="0"/>
        <w:rPr>
          <w:rFonts w:ascii="Arial" w:eastAsia="Times New Roman" w:hAnsi="Arial" w:cs="Arial"/>
          <w:b/>
          <w:bCs/>
          <w:kern w:val="32"/>
          <w:sz w:val="28"/>
          <w:szCs w:val="28"/>
          <w14:ligatures w14:val="none"/>
        </w:rPr>
      </w:pPr>
      <w:r w:rsidRPr="00052D6F">
        <w:rPr>
          <w:rFonts w:ascii="Arial" w:eastAsia="Times New Roman" w:hAnsi="Arial" w:cs="Arial"/>
          <w:b/>
          <w:bCs/>
          <w:kern w:val="32"/>
          <w:sz w:val="28"/>
          <w:szCs w:val="28"/>
          <w14:ligatures w14:val="none"/>
        </w:rPr>
        <w:t xml:space="preserve">Rēzeknes valstspilsētas un Rēzeknes novada sadarbības teritorijas civilās aizsardzības </w:t>
      </w:r>
      <w:r w:rsidR="00F90FB6">
        <w:rPr>
          <w:rFonts w:ascii="Arial" w:eastAsia="Times New Roman" w:hAnsi="Arial" w:cs="Arial"/>
          <w:b/>
          <w:bCs/>
          <w:kern w:val="32"/>
          <w:sz w:val="28"/>
          <w:szCs w:val="28"/>
          <w14:ligatures w14:val="none"/>
        </w:rPr>
        <w:t>komisija</w:t>
      </w:r>
      <w:r w:rsidRPr="00052D6F">
        <w:rPr>
          <w:rFonts w:ascii="Arial" w:eastAsia="Times New Roman" w:hAnsi="Arial" w:cs="Arial"/>
          <w:b/>
          <w:bCs/>
          <w:kern w:val="32"/>
          <w:sz w:val="28"/>
          <w:szCs w:val="28"/>
          <w14:ligatures w14:val="none"/>
        </w:rPr>
        <w:t>s</w:t>
      </w:r>
    </w:p>
    <w:p w14:paraId="1FA7FAE9" w14:textId="77777777" w:rsidR="004B31B6" w:rsidRDefault="00000000" w:rsidP="00473F17">
      <w:pPr>
        <w:keepNext/>
        <w:widowControl w:val="0"/>
        <w:suppressAutoHyphens/>
        <w:ind w:firstLine="0"/>
        <w:jc w:val="center"/>
        <w:outlineLvl w:val="0"/>
        <w:rPr>
          <w:rFonts w:ascii="Arial" w:eastAsia="Times New Roman" w:hAnsi="Arial" w:cs="Arial"/>
          <w:b/>
          <w:bCs/>
          <w:caps/>
          <w:kern w:val="32"/>
          <w:sz w:val="28"/>
          <w:szCs w:val="28"/>
          <w14:ligatures w14:val="none"/>
        </w:rPr>
      </w:pPr>
      <w:r w:rsidRPr="00052D6F">
        <w:rPr>
          <w:rFonts w:ascii="Arial" w:eastAsia="Times New Roman" w:hAnsi="Arial" w:cs="Arial"/>
          <w:b/>
          <w:bCs/>
          <w:caps/>
          <w:kern w:val="32"/>
          <w:sz w:val="28"/>
          <w:szCs w:val="28"/>
          <w14:ligatures w14:val="none"/>
        </w:rPr>
        <w:t>nolikums</w:t>
      </w:r>
    </w:p>
    <w:p w14:paraId="0A518541" w14:textId="77777777" w:rsidR="00052D6F" w:rsidRDefault="00000000" w:rsidP="00052D6F">
      <w:pPr>
        <w:widowControl w:val="0"/>
        <w:autoSpaceDE w:val="0"/>
        <w:autoSpaceDN w:val="0"/>
        <w:adjustRightInd w:val="0"/>
        <w:ind w:firstLine="1000"/>
        <w:jc w:val="right"/>
        <w:rPr>
          <w:rFonts w:ascii="Arial" w:eastAsia="Times New Roman" w:hAnsi="Arial" w:cs="Arial"/>
          <w:i/>
          <w:iCs/>
          <w:kern w:val="0"/>
          <w:sz w:val="18"/>
          <w:szCs w:val="18"/>
          <w14:ligatures w14:val="none"/>
        </w:rPr>
      </w:pPr>
      <w:r w:rsidRPr="00F3527F">
        <w:rPr>
          <w:rFonts w:ascii="Arial" w:eastAsia="Times New Roman" w:hAnsi="Arial" w:cs="Arial"/>
          <w:i/>
          <w:iCs/>
          <w:kern w:val="0"/>
          <w:sz w:val="18"/>
          <w:szCs w:val="18"/>
          <w14:ligatures w14:val="none"/>
        </w:rPr>
        <w:t>Izdots saskaņā ar Pašvaldību likuma 4. panta</w:t>
      </w:r>
    </w:p>
    <w:p w14:paraId="7471C276" w14:textId="77777777" w:rsidR="00052D6F" w:rsidRDefault="00000000" w:rsidP="00052D6F">
      <w:pPr>
        <w:widowControl w:val="0"/>
        <w:autoSpaceDE w:val="0"/>
        <w:autoSpaceDN w:val="0"/>
        <w:adjustRightInd w:val="0"/>
        <w:ind w:firstLine="1000"/>
        <w:jc w:val="right"/>
        <w:rPr>
          <w:rFonts w:ascii="Arial" w:eastAsia="Times New Roman" w:hAnsi="Arial" w:cs="Arial"/>
          <w:i/>
          <w:iCs/>
          <w:kern w:val="0"/>
          <w:sz w:val="18"/>
          <w:szCs w:val="18"/>
          <w14:ligatures w14:val="none"/>
        </w:rPr>
      </w:pPr>
      <w:r w:rsidRPr="00F3527F">
        <w:rPr>
          <w:rFonts w:ascii="Arial" w:eastAsia="Times New Roman" w:hAnsi="Arial" w:cs="Arial"/>
          <w:i/>
          <w:iCs/>
          <w:kern w:val="0"/>
          <w:sz w:val="18"/>
          <w:szCs w:val="18"/>
          <w14:ligatures w14:val="none"/>
        </w:rPr>
        <w:t>pirmās daļas 18. punktu,</w:t>
      </w:r>
      <w:r>
        <w:rPr>
          <w:rFonts w:ascii="Arial" w:eastAsia="Times New Roman" w:hAnsi="Arial" w:cs="Arial"/>
          <w:i/>
          <w:iCs/>
          <w:kern w:val="0"/>
          <w:sz w:val="18"/>
          <w:szCs w:val="18"/>
          <w14:ligatures w14:val="none"/>
        </w:rPr>
        <w:t xml:space="preserve"> </w:t>
      </w:r>
      <w:r w:rsidRPr="00F3527F">
        <w:rPr>
          <w:rFonts w:ascii="Arial" w:eastAsia="Times New Roman" w:hAnsi="Arial" w:cs="Arial"/>
          <w:i/>
          <w:iCs/>
          <w:kern w:val="0"/>
          <w:sz w:val="18"/>
          <w:szCs w:val="18"/>
          <w14:ligatures w14:val="none"/>
        </w:rPr>
        <w:t>Civilās aizsardzības</w:t>
      </w:r>
    </w:p>
    <w:p w14:paraId="4B3E1D61" w14:textId="77777777" w:rsidR="00052D6F" w:rsidRDefault="00000000" w:rsidP="00F3527F">
      <w:pPr>
        <w:widowControl w:val="0"/>
        <w:autoSpaceDE w:val="0"/>
        <w:autoSpaceDN w:val="0"/>
        <w:adjustRightInd w:val="0"/>
        <w:ind w:firstLine="1000"/>
        <w:jc w:val="right"/>
        <w:rPr>
          <w:rFonts w:ascii="Arial" w:eastAsia="Times New Roman" w:hAnsi="Arial" w:cs="Arial"/>
          <w:i/>
          <w:iCs/>
          <w:kern w:val="0"/>
          <w:sz w:val="18"/>
          <w:szCs w:val="18"/>
          <w14:ligatures w14:val="none"/>
        </w:rPr>
      </w:pPr>
      <w:r w:rsidRPr="00F3527F">
        <w:rPr>
          <w:rFonts w:ascii="Arial" w:eastAsia="Times New Roman" w:hAnsi="Arial" w:cs="Arial"/>
          <w:i/>
          <w:iCs/>
          <w:kern w:val="0"/>
          <w:sz w:val="18"/>
          <w:szCs w:val="18"/>
          <w14:ligatures w14:val="none"/>
        </w:rPr>
        <w:t xml:space="preserve"> </w:t>
      </w:r>
      <w:r>
        <w:rPr>
          <w:rFonts w:ascii="Arial" w:eastAsia="Times New Roman" w:hAnsi="Arial" w:cs="Arial"/>
          <w:i/>
          <w:iCs/>
          <w:kern w:val="0"/>
          <w:sz w:val="18"/>
          <w:szCs w:val="18"/>
          <w14:ligatures w14:val="none"/>
        </w:rPr>
        <w:t>u</w:t>
      </w:r>
      <w:r w:rsidRPr="00F3527F">
        <w:rPr>
          <w:rFonts w:ascii="Arial" w:eastAsia="Times New Roman" w:hAnsi="Arial" w:cs="Arial"/>
          <w:i/>
          <w:iCs/>
          <w:kern w:val="0"/>
          <w:sz w:val="18"/>
          <w:szCs w:val="18"/>
          <w14:ligatures w14:val="none"/>
        </w:rPr>
        <w:t>n katastrofas pārvaldīšanas likuma 11. panta</w:t>
      </w:r>
    </w:p>
    <w:p w14:paraId="28F9FD76" w14:textId="77777777" w:rsidR="00052D6F" w:rsidRDefault="00000000" w:rsidP="00F3527F">
      <w:pPr>
        <w:widowControl w:val="0"/>
        <w:autoSpaceDE w:val="0"/>
        <w:autoSpaceDN w:val="0"/>
        <w:adjustRightInd w:val="0"/>
        <w:ind w:firstLine="1000"/>
        <w:jc w:val="right"/>
        <w:rPr>
          <w:rFonts w:ascii="Arial" w:eastAsia="Times New Roman" w:hAnsi="Arial" w:cs="Arial"/>
          <w:i/>
          <w:iCs/>
          <w:kern w:val="0"/>
          <w:sz w:val="18"/>
          <w:szCs w:val="18"/>
          <w14:ligatures w14:val="none"/>
        </w:rPr>
      </w:pPr>
      <w:r w:rsidRPr="00F3527F">
        <w:rPr>
          <w:rFonts w:ascii="Arial" w:eastAsia="Times New Roman" w:hAnsi="Arial" w:cs="Arial"/>
          <w:i/>
          <w:iCs/>
          <w:kern w:val="0"/>
          <w:sz w:val="18"/>
          <w:szCs w:val="18"/>
          <w14:ligatures w14:val="none"/>
        </w:rPr>
        <w:t xml:space="preserve"> ceturtās daļas 1. punktu un Ministru kabinet</w:t>
      </w:r>
      <w:r>
        <w:rPr>
          <w:rFonts w:ascii="Arial" w:eastAsia="Times New Roman" w:hAnsi="Arial" w:cs="Arial"/>
          <w:i/>
          <w:iCs/>
          <w:kern w:val="0"/>
          <w:sz w:val="18"/>
          <w:szCs w:val="18"/>
          <w14:ligatures w14:val="none"/>
        </w:rPr>
        <w:t>a</w:t>
      </w:r>
    </w:p>
    <w:p w14:paraId="197D6EF0" w14:textId="77777777" w:rsidR="00052D6F" w:rsidRDefault="00000000" w:rsidP="00F3527F">
      <w:pPr>
        <w:widowControl w:val="0"/>
        <w:autoSpaceDE w:val="0"/>
        <w:autoSpaceDN w:val="0"/>
        <w:adjustRightInd w:val="0"/>
        <w:ind w:firstLine="1000"/>
        <w:jc w:val="right"/>
        <w:rPr>
          <w:rFonts w:ascii="Arial" w:eastAsia="Times New Roman" w:hAnsi="Arial" w:cs="Arial"/>
          <w:i/>
          <w:iCs/>
          <w:kern w:val="0"/>
          <w:sz w:val="18"/>
          <w:szCs w:val="18"/>
          <w14:ligatures w14:val="none"/>
        </w:rPr>
      </w:pPr>
      <w:r w:rsidRPr="00F3527F">
        <w:rPr>
          <w:rFonts w:ascii="Arial" w:eastAsia="Times New Roman" w:hAnsi="Arial" w:cs="Arial"/>
          <w:i/>
          <w:iCs/>
          <w:kern w:val="0"/>
          <w:sz w:val="18"/>
          <w:szCs w:val="18"/>
          <w14:ligatures w14:val="none"/>
        </w:rPr>
        <w:t xml:space="preserve"> 2017. gada 26. septembra noteikumu Nr.582 </w:t>
      </w:r>
    </w:p>
    <w:p w14:paraId="7C15A335" w14:textId="77777777" w:rsidR="00052D6F" w:rsidRDefault="00000000" w:rsidP="00F3527F">
      <w:pPr>
        <w:widowControl w:val="0"/>
        <w:autoSpaceDE w:val="0"/>
        <w:autoSpaceDN w:val="0"/>
        <w:adjustRightInd w:val="0"/>
        <w:ind w:firstLine="1000"/>
        <w:jc w:val="right"/>
        <w:rPr>
          <w:rFonts w:ascii="Arial" w:eastAsia="Times New Roman" w:hAnsi="Arial" w:cs="Arial"/>
          <w:i/>
          <w:iCs/>
          <w:kern w:val="0"/>
          <w:sz w:val="18"/>
          <w:szCs w:val="18"/>
          <w14:ligatures w14:val="none"/>
        </w:rPr>
      </w:pPr>
      <w:r w:rsidRPr="00F3527F">
        <w:rPr>
          <w:rFonts w:ascii="Arial" w:eastAsia="Times New Roman" w:hAnsi="Arial" w:cs="Arial"/>
          <w:i/>
          <w:iCs/>
          <w:kern w:val="0"/>
          <w:sz w:val="18"/>
          <w:szCs w:val="18"/>
          <w14:ligatures w14:val="none"/>
        </w:rPr>
        <w:t>"Noteikumi par pašvaldību sadarbības teritorijas</w:t>
      </w:r>
    </w:p>
    <w:p w14:paraId="65232708" w14:textId="77777777" w:rsidR="00F3527F" w:rsidRPr="00F3527F" w:rsidRDefault="00000000" w:rsidP="00F3527F">
      <w:pPr>
        <w:widowControl w:val="0"/>
        <w:autoSpaceDE w:val="0"/>
        <w:autoSpaceDN w:val="0"/>
        <w:adjustRightInd w:val="0"/>
        <w:ind w:firstLine="1000"/>
        <w:jc w:val="right"/>
        <w:rPr>
          <w:rFonts w:ascii="Arial" w:eastAsia="Times New Roman" w:hAnsi="Arial" w:cs="Arial"/>
          <w:i/>
          <w:iCs/>
          <w:kern w:val="0"/>
          <w:sz w:val="18"/>
          <w:szCs w:val="18"/>
          <w14:ligatures w14:val="none"/>
        </w:rPr>
      </w:pPr>
      <w:r w:rsidRPr="00F3527F">
        <w:rPr>
          <w:rFonts w:ascii="Arial" w:eastAsia="Times New Roman" w:hAnsi="Arial" w:cs="Arial"/>
          <w:i/>
          <w:iCs/>
          <w:kern w:val="0"/>
          <w:sz w:val="18"/>
          <w:szCs w:val="18"/>
          <w14:ligatures w14:val="none"/>
        </w:rPr>
        <w:t>civilās aizsardzības komisijām" 10.1. apakšpunktu</w:t>
      </w:r>
    </w:p>
    <w:p w14:paraId="109D44A3" w14:textId="77777777" w:rsidR="004B31B6" w:rsidRPr="00022269" w:rsidRDefault="00000000" w:rsidP="00D86BF5">
      <w:pPr>
        <w:keepNext/>
        <w:widowControl w:val="0"/>
        <w:numPr>
          <w:ilvl w:val="0"/>
          <w:numId w:val="3"/>
        </w:numPr>
        <w:suppressAutoHyphens/>
        <w:spacing w:before="240" w:after="60"/>
        <w:ind w:left="0" w:firstLine="0"/>
        <w:jc w:val="center"/>
        <w:outlineLvl w:val="0"/>
        <w:rPr>
          <w:rFonts w:ascii="Arial" w:eastAsia="Times New Roman" w:hAnsi="Arial" w:cs="Arial"/>
          <w:b/>
          <w:bCs/>
          <w:kern w:val="32"/>
          <w:sz w:val="24"/>
          <w:szCs w:val="24"/>
          <w14:ligatures w14:val="none"/>
        </w:rPr>
      </w:pPr>
      <w:r w:rsidRPr="00022269">
        <w:rPr>
          <w:rFonts w:ascii="Arial" w:eastAsia="Times New Roman" w:hAnsi="Arial" w:cs="Arial"/>
          <w:b/>
          <w:bCs/>
          <w:kern w:val="32"/>
          <w:sz w:val="24"/>
          <w:szCs w:val="24"/>
          <w14:ligatures w14:val="none"/>
        </w:rPr>
        <w:t>Vispārīgie jautājumi</w:t>
      </w:r>
    </w:p>
    <w:p w14:paraId="7C5ED5D0" w14:textId="77777777" w:rsidR="004B31B6" w:rsidRPr="00022269" w:rsidRDefault="00000000" w:rsidP="00FE6B77">
      <w:pPr>
        <w:widowControl w:val="0"/>
        <w:numPr>
          <w:ilvl w:val="0"/>
          <w:numId w:val="1"/>
        </w:numPr>
        <w:suppressAutoHyphens/>
        <w:spacing w:line="276" w:lineRule="auto"/>
        <w:ind w:left="0" w:firstLine="432"/>
        <w:rPr>
          <w:rFonts w:ascii="Arial" w:eastAsia="Lucida Sans Unicode" w:hAnsi="Arial" w:cs="Arial"/>
          <w:kern w:val="0"/>
          <w:sz w:val="24"/>
          <w:szCs w:val="24"/>
          <w:lang w:eastAsia="lv-LV"/>
          <w14:ligatures w14:val="none"/>
        </w:rPr>
      </w:pPr>
      <w:r w:rsidRPr="00022269">
        <w:rPr>
          <w:rFonts w:ascii="Arial" w:eastAsia="Lucida Sans Unicode" w:hAnsi="Arial" w:cs="Arial"/>
          <w:kern w:val="1"/>
          <w:sz w:val="24"/>
          <w:szCs w:val="24"/>
          <w14:ligatures w14:val="none"/>
        </w:rPr>
        <w:t>Rēzeknes sadarbības teritorijā ietilpst Rēzeknes pilsēta un Rēzeknes novads</w:t>
      </w:r>
      <w:r w:rsidRPr="00022269">
        <w:rPr>
          <w:rFonts w:ascii="Arial" w:eastAsia="Lucida Sans Unicode" w:hAnsi="Arial" w:cs="Arial"/>
          <w:kern w:val="0"/>
          <w:sz w:val="24"/>
          <w:szCs w:val="24"/>
          <w:lang w:eastAsia="lv-LV"/>
          <w14:ligatures w14:val="none"/>
        </w:rPr>
        <w:t>.</w:t>
      </w:r>
    </w:p>
    <w:p w14:paraId="5D3D7A08" w14:textId="77777777" w:rsidR="004B31B6" w:rsidRPr="00022269" w:rsidRDefault="00000000" w:rsidP="00FE6B77">
      <w:pPr>
        <w:widowControl w:val="0"/>
        <w:numPr>
          <w:ilvl w:val="0"/>
          <w:numId w:val="1"/>
        </w:numPr>
        <w:suppressAutoHyphens/>
        <w:spacing w:line="276" w:lineRule="auto"/>
        <w:ind w:left="0" w:firstLine="432"/>
        <w:rPr>
          <w:rFonts w:ascii="Arial" w:eastAsia="Lucida Sans Unicode" w:hAnsi="Arial" w:cs="Arial"/>
          <w:kern w:val="1"/>
          <w:sz w:val="24"/>
          <w:szCs w:val="24"/>
          <w14:ligatures w14:val="none"/>
        </w:rPr>
      </w:pPr>
      <w:r w:rsidRPr="00022269">
        <w:rPr>
          <w:rFonts w:ascii="Arial" w:eastAsia="Lucida Sans Unicode" w:hAnsi="Arial" w:cs="Arial"/>
          <w:kern w:val="1"/>
          <w:sz w:val="24"/>
          <w:szCs w:val="24"/>
          <w14:ligatures w14:val="none"/>
        </w:rPr>
        <w:t xml:space="preserve">Nolikums nosaka Rēzeknes valstspilsētas un Rēzeknes novada sadarbības teritorijas civilās aizsardzības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(turpmāk –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locekļu sastāvu, pienākumus, tiesības un apziņošanas kārtību.</w:t>
      </w:r>
    </w:p>
    <w:p w14:paraId="1A7F6D49" w14:textId="77777777" w:rsidR="00870629" w:rsidRPr="00022269" w:rsidRDefault="00000000" w:rsidP="00FE6B77">
      <w:pPr>
        <w:widowControl w:val="0"/>
        <w:numPr>
          <w:ilvl w:val="0"/>
          <w:numId w:val="1"/>
        </w:numPr>
        <w:suppressAutoHyphens/>
        <w:spacing w:line="276" w:lineRule="auto"/>
        <w:ind w:left="0" w:firstLine="432"/>
        <w:rPr>
          <w:rFonts w:ascii="Arial" w:eastAsia="Lucida Sans Unicode" w:hAnsi="Arial" w:cs="Arial"/>
          <w:kern w:val="0"/>
          <w:sz w:val="24"/>
          <w:szCs w:val="24"/>
          <w:lang w:eastAsia="lv-LV"/>
          <w14:ligatures w14:val="none"/>
        </w:rPr>
      </w:pPr>
      <w:r>
        <w:rPr>
          <w:rFonts w:ascii="Arial" w:eastAsia="Times New Roman" w:hAnsi="Arial" w:cs="Arial"/>
          <w:kern w:val="32"/>
          <w:sz w:val="24"/>
          <w:szCs w:val="24"/>
          <w14:ligatures w14:val="none"/>
        </w:rPr>
        <w:t>Komisija</w:t>
      </w:r>
      <w:r w:rsidR="004B31B6" w:rsidRPr="00022269">
        <w:rPr>
          <w:rFonts w:ascii="Arial" w:eastAsia="Times New Roman" w:hAnsi="Arial" w:cs="Arial"/>
          <w:kern w:val="0"/>
          <w:sz w:val="24"/>
          <w:szCs w:val="24"/>
          <w:lang w:eastAsia="lv-LV"/>
          <w14:ligatures w14:val="none"/>
        </w:rPr>
        <w:t xml:space="preserve"> ir koordinējoša un konsultatīva institūcija, kuras mērķis ir koordinēt pasākumus katastrofas un katastrofas draudu gadījumā, kā arī veicināt civilās aizsardzības, katastrofas pārvaldīšanas vai katastrofas pārvaldīšanas koordinēšanas jautājumu risināšanu Rēzeknes valstspilsētas un Rēzeknes novada pašvaldību administratīvajā teritorijā.</w:t>
      </w:r>
    </w:p>
    <w:p w14:paraId="25903DF9" w14:textId="77777777" w:rsidR="00870629" w:rsidRPr="00022269" w:rsidRDefault="00000000" w:rsidP="00FE6B77">
      <w:pPr>
        <w:widowControl w:val="0"/>
        <w:numPr>
          <w:ilvl w:val="0"/>
          <w:numId w:val="1"/>
        </w:numPr>
        <w:suppressAutoHyphens/>
        <w:spacing w:line="276" w:lineRule="auto"/>
        <w:ind w:left="0" w:firstLine="432"/>
        <w:rPr>
          <w:rFonts w:ascii="Arial" w:eastAsia="Lucida Sans Unicode" w:hAnsi="Arial" w:cs="Arial"/>
          <w:kern w:val="0"/>
          <w:sz w:val="24"/>
          <w:szCs w:val="24"/>
          <w:lang w:eastAsia="lv-LV"/>
          <w14:ligatures w14:val="none"/>
        </w:rPr>
      </w:pPr>
      <w:r>
        <w:rPr>
          <w:rFonts w:ascii="Arial" w:eastAsia="Lucida Sans Unicode" w:hAnsi="Arial" w:cs="Arial"/>
          <w:kern w:val="0"/>
          <w:sz w:val="24"/>
          <w:szCs w:val="24"/>
          <w:lang w:eastAsia="lv-LV"/>
          <w14:ligatures w14:val="none"/>
        </w:rPr>
        <w:t>Komisija</w:t>
      </w:r>
      <w:r w:rsidRPr="00022269">
        <w:rPr>
          <w:rFonts w:ascii="Arial" w:eastAsia="Lucida Sans Unicode" w:hAnsi="Arial" w:cs="Arial"/>
          <w:kern w:val="0"/>
          <w:sz w:val="24"/>
          <w:szCs w:val="24"/>
          <w:lang w:eastAsia="lv-LV"/>
          <w14:ligatures w14:val="none"/>
        </w:rPr>
        <w:t>s nolikums tiek apstiprināts pašvaldību domēs un iesniegts saskaņošanai Valsts ugunsdzēsības un glābšanas dienestā.</w:t>
      </w:r>
    </w:p>
    <w:p w14:paraId="29A632A1" w14:textId="77777777" w:rsidR="00870629" w:rsidRPr="00022269" w:rsidRDefault="00000000" w:rsidP="00FE6B77">
      <w:pPr>
        <w:widowControl w:val="0"/>
        <w:numPr>
          <w:ilvl w:val="0"/>
          <w:numId w:val="1"/>
        </w:numPr>
        <w:suppressAutoHyphens/>
        <w:spacing w:line="276" w:lineRule="auto"/>
        <w:ind w:left="0" w:firstLine="432"/>
        <w:rPr>
          <w:rFonts w:ascii="Arial" w:eastAsia="Lucida Sans Unicode" w:hAnsi="Arial" w:cs="Arial"/>
          <w:kern w:val="0"/>
          <w:sz w:val="24"/>
          <w:szCs w:val="24"/>
          <w:lang w:eastAsia="lv-LV"/>
          <w14:ligatures w14:val="none"/>
        </w:rPr>
      </w:pPr>
      <w:r w:rsidRPr="00022269">
        <w:rPr>
          <w:rFonts w:ascii="Arial" w:eastAsia="Lucida Sans Unicode" w:hAnsi="Arial" w:cs="Arial"/>
          <w:kern w:val="0"/>
          <w:sz w:val="24"/>
          <w:szCs w:val="24"/>
          <w:lang w:eastAsia="lv-LV"/>
          <w14:ligatures w14:val="none"/>
        </w:rPr>
        <w:t xml:space="preserve">Grozījumus </w:t>
      </w:r>
      <w:r w:rsidR="00F90FB6">
        <w:rPr>
          <w:rFonts w:ascii="Arial" w:eastAsia="Lucida Sans Unicode" w:hAnsi="Arial" w:cs="Arial"/>
          <w:kern w:val="0"/>
          <w:sz w:val="24"/>
          <w:szCs w:val="24"/>
          <w:lang w:eastAsia="lv-LV"/>
          <w14:ligatures w14:val="none"/>
        </w:rPr>
        <w:t>Komisija</w:t>
      </w:r>
      <w:r w:rsidRPr="00022269">
        <w:rPr>
          <w:rFonts w:ascii="Arial" w:eastAsia="Lucida Sans Unicode" w:hAnsi="Arial" w:cs="Arial"/>
          <w:kern w:val="0"/>
          <w:sz w:val="24"/>
          <w:szCs w:val="24"/>
          <w:lang w:eastAsia="lv-LV"/>
          <w14:ligatures w14:val="none"/>
        </w:rPr>
        <w:t xml:space="preserve">s nolikumā var izdarīt pēc </w:t>
      </w:r>
      <w:r w:rsidR="00F90FB6">
        <w:rPr>
          <w:rFonts w:ascii="Arial" w:eastAsia="Lucida Sans Unicode" w:hAnsi="Arial" w:cs="Arial"/>
          <w:kern w:val="0"/>
          <w:sz w:val="24"/>
          <w:szCs w:val="24"/>
          <w:lang w:eastAsia="lv-LV"/>
          <w14:ligatures w14:val="none"/>
        </w:rPr>
        <w:t>Komisija</w:t>
      </w:r>
      <w:r w:rsidRPr="00022269">
        <w:rPr>
          <w:rFonts w:ascii="Arial" w:eastAsia="Lucida Sans Unicode" w:hAnsi="Arial" w:cs="Arial"/>
          <w:kern w:val="0"/>
          <w:sz w:val="24"/>
          <w:szCs w:val="24"/>
          <w:lang w:eastAsia="lv-LV"/>
          <w14:ligatures w14:val="none"/>
        </w:rPr>
        <w:t xml:space="preserve">s priekšsēdētāja, tā vietnieku vai </w:t>
      </w:r>
      <w:r w:rsidR="00F90FB6">
        <w:rPr>
          <w:rFonts w:ascii="Arial" w:eastAsia="Lucida Sans Unicode" w:hAnsi="Arial" w:cs="Arial"/>
          <w:kern w:val="0"/>
          <w:sz w:val="24"/>
          <w:szCs w:val="24"/>
          <w:lang w:eastAsia="lv-LV"/>
          <w14:ligatures w14:val="none"/>
        </w:rPr>
        <w:t>Komisija</w:t>
      </w:r>
      <w:r w:rsidRPr="00022269">
        <w:rPr>
          <w:rFonts w:ascii="Arial" w:eastAsia="Lucida Sans Unicode" w:hAnsi="Arial" w:cs="Arial"/>
          <w:kern w:val="0"/>
          <w:sz w:val="24"/>
          <w:szCs w:val="24"/>
          <w:lang w:eastAsia="lv-LV"/>
          <w14:ligatures w14:val="none"/>
        </w:rPr>
        <w:t xml:space="preserve">s locekļu priekšlikuma. </w:t>
      </w:r>
    </w:p>
    <w:p w14:paraId="67F114AA" w14:textId="77777777" w:rsidR="004B31B6" w:rsidRPr="00022269" w:rsidRDefault="00000000" w:rsidP="00893D99">
      <w:pPr>
        <w:widowControl w:val="0"/>
        <w:suppressAutoHyphens/>
        <w:spacing w:before="120" w:after="60" w:line="276" w:lineRule="auto"/>
        <w:jc w:val="center"/>
        <w:rPr>
          <w:rFonts w:ascii="Arial" w:eastAsia="Lucida Sans Unicode" w:hAnsi="Arial" w:cs="Arial"/>
          <w:b/>
          <w:bCs/>
          <w:kern w:val="0"/>
          <w:sz w:val="24"/>
          <w:szCs w:val="24"/>
          <w:lang w:eastAsia="lv-LV"/>
          <w14:ligatures w14:val="none"/>
        </w:rPr>
      </w:pPr>
      <w:r w:rsidRPr="00022269">
        <w:rPr>
          <w:rFonts w:ascii="Arial" w:eastAsia="Times New Roman" w:hAnsi="Arial" w:cs="Arial"/>
          <w:b/>
          <w:bCs/>
          <w:kern w:val="32"/>
          <w:sz w:val="24"/>
          <w:szCs w:val="24"/>
          <w14:ligatures w14:val="none"/>
        </w:rPr>
        <w:t xml:space="preserve">II. </w:t>
      </w:r>
      <w:r w:rsidR="00F90FB6">
        <w:rPr>
          <w:rFonts w:ascii="Arial" w:eastAsia="Times New Roman" w:hAnsi="Arial" w:cs="Arial"/>
          <w:b/>
          <w:bCs/>
          <w:kern w:val="32"/>
          <w:sz w:val="24"/>
          <w:szCs w:val="24"/>
          <w14:ligatures w14:val="none"/>
        </w:rPr>
        <w:t>Komisija</w:t>
      </w:r>
      <w:r w:rsidRPr="00022269">
        <w:rPr>
          <w:rFonts w:ascii="Arial" w:eastAsia="Times New Roman" w:hAnsi="Arial" w:cs="Arial"/>
          <w:b/>
          <w:bCs/>
          <w:kern w:val="32"/>
          <w:sz w:val="24"/>
          <w:szCs w:val="24"/>
          <w14:ligatures w14:val="none"/>
        </w:rPr>
        <w:t>s locekļu sastāvs</w:t>
      </w:r>
    </w:p>
    <w:p w14:paraId="26B2B738" w14:textId="77777777" w:rsidR="0028043F" w:rsidRDefault="00000000" w:rsidP="00FE6B77">
      <w:pPr>
        <w:widowControl w:val="0"/>
        <w:numPr>
          <w:ilvl w:val="0"/>
          <w:numId w:val="1"/>
        </w:numPr>
        <w:suppressAutoHyphens/>
        <w:autoSpaceDE w:val="0"/>
        <w:autoSpaceDN w:val="0"/>
        <w:adjustRightInd w:val="0"/>
        <w:spacing w:line="276" w:lineRule="auto"/>
        <w:ind w:left="0" w:firstLine="432"/>
        <w:rPr>
          <w:rFonts w:ascii="Arial" w:eastAsia="Times New Roman" w:hAnsi="Arial" w:cs="Arial"/>
          <w:kern w:val="0"/>
          <w:sz w:val="24"/>
          <w:szCs w:val="24"/>
          <w:lang w:eastAsia="lv-LV"/>
          <w14:ligatures w14:val="none"/>
        </w:rPr>
      </w:pPr>
      <w:r>
        <w:rPr>
          <w:rFonts w:ascii="Arial" w:eastAsia="Times New Roman" w:hAnsi="Arial" w:cs="Arial"/>
          <w:kern w:val="0"/>
          <w:sz w:val="24"/>
          <w:szCs w:val="24"/>
          <w:lang w:eastAsia="lv-LV"/>
          <w14:ligatures w14:val="none"/>
        </w:rPr>
        <w:t>Komisija</w:t>
      </w:r>
      <w:r w:rsidR="004B31B6" w:rsidRPr="00022269">
        <w:rPr>
          <w:rFonts w:ascii="Arial" w:eastAsia="Times New Roman" w:hAnsi="Arial" w:cs="Arial"/>
          <w:kern w:val="0"/>
          <w:sz w:val="24"/>
          <w:szCs w:val="24"/>
          <w:lang w:eastAsia="lv-LV"/>
          <w14:ligatures w14:val="none"/>
        </w:rPr>
        <w:t xml:space="preserve">s sastāvā ir: </w:t>
      </w:r>
    </w:p>
    <w:p w14:paraId="312BA3AE" w14:textId="77777777" w:rsidR="00022269" w:rsidRPr="0028043F" w:rsidRDefault="00000000" w:rsidP="00FE6B77">
      <w:pPr>
        <w:pStyle w:val="Sarakstarindkopa"/>
        <w:widowControl w:val="0"/>
        <w:numPr>
          <w:ilvl w:val="1"/>
          <w:numId w:val="10"/>
        </w:numPr>
        <w:suppressAutoHyphens/>
        <w:autoSpaceDE w:val="0"/>
        <w:autoSpaceDN w:val="0"/>
        <w:adjustRightInd w:val="0"/>
        <w:spacing w:after="120" w:line="276" w:lineRule="auto"/>
        <w:ind w:left="0" w:firstLine="432"/>
        <w:contextualSpacing w:val="0"/>
        <w:rPr>
          <w:rFonts w:ascii="Arial" w:eastAsia="Times New Roman" w:hAnsi="Arial" w:cs="Arial"/>
          <w:kern w:val="0"/>
          <w:sz w:val="24"/>
          <w:szCs w:val="24"/>
          <w:lang w:eastAsia="lv-LV"/>
          <w14:ligatures w14:val="none"/>
        </w:rPr>
      </w:pPr>
      <w:r>
        <w:rPr>
          <w:rFonts w:ascii="Arial" w:eastAsia="Times New Roman" w:hAnsi="Arial" w:cs="Arial"/>
          <w:i/>
          <w:iCs/>
          <w:kern w:val="0"/>
          <w:sz w:val="24"/>
          <w:szCs w:val="24"/>
          <w:lang w:eastAsia="lv-LV"/>
          <w14:ligatures w14:val="none"/>
        </w:rPr>
        <w:t>Komisija</w:t>
      </w:r>
      <w:r w:rsidR="004B31B6" w:rsidRPr="0028043F">
        <w:rPr>
          <w:rFonts w:ascii="Arial" w:eastAsia="Times New Roman" w:hAnsi="Arial" w:cs="Arial"/>
          <w:i/>
          <w:iCs/>
          <w:kern w:val="0"/>
          <w:sz w:val="24"/>
          <w:szCs w:val="24"/>
          <w:lang w:eastAsia="lv-LV"/>
          <w14:ligatures w14:val="none"/>
        </w:rPr>
        <w:t>s priekšsēdētājs</w:t>
      </w:r>
      <w:r w:rsidR="004B31B6" w:rsidRPr="0028043F">
        <w:rPr>
          <w:rFonts w:ascii="Arial" w:eastAsia="Times New Roman" w:hAnsi="Arial" w:cs="Arial"/>
          <w:kern w:val="0"/>
          <w:sz w:val="24"/>
          <w:szCs w:val="24"/>
          <w:lang w:eastAsia="lv-LV"/>
          <w14:ligatures w14:val="none"/>
        </w:rPr>
        <w:t xml:space="preserve"> – Rēzeknes novada domes priekšsēdētājs;</w:t>
      </w:r>
    </w:p>
    <w:p w14:paraId="723316DC" w14:textId="77777777" w:rsidR="00022269" w:rsidRPr="00022269"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i/>
          <w:iCs/>
          <w:kern w:val="0"/>
          <w:sz w:val="24"/>
          <w:szCs w:val="24"/>
          <w:lang w:eastAsia="lv-LV"/>
          <w14:ligatures w14:val="none"/>
        </w:rPr>
      </w:pPr>
      <w:r>
        <w:rPr>
          <w:rFonts w:ascii="Arial" w:eastAsia="Times New Roman" w:hAnsi="Arial" w:cs="Arial"/>
          <w:i/>
          <w:iCs/>
          <w:kern w:val="0"/>
          <w:sz w:val="24"/>
          <w:szCs w:val="24"/>
          <w:lang w:eastAsia="lv-LV"/>
          <w14:ligatures w14:val="none"/>
        </w:rPr>
        <w:t>Komisija</w:t>
      </w:r>
      <w:r w:rsidR="004B31B6" w:rsidRPr="00022269">
        <w:rPr>
          <w:rFonts w:ascii="Arial" w:eastAsia="Times New Roman" w:hAnsi="Arial" w:cs="Arial"/>
          <w:i/>
          <w:iCs/>
          <w:kern w:val="0"/>
          <w:sz w:val="24"/>
          <w:szCs w:val="24"/>
          <w:lang w:eastAsia="lv-LV"/>
          <w14:ligatures w14:val="none"/>
        </w:rPr>
        <w:t>s priekšsēdētāja vietnieki:</w:t>
      </w:r>
    </w:p>
    <w:p w14:paraId="2D00EF28" w14:textId="77777777" w:rsid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Rēzeknes valstspilsētas domes priekšsēdētājs;</w:t>
      </w:r>
    </w:p>
    <w:p w14:paraId="17E3A77A" w14:textId="77777777" w:rsidR="004B31B6" w:rsidRPr="00022269" w:rsidRDefault="00000000" w:rsidP="00FE6B77">
      <w:pPr>
        <w:pStyle w:val="Sarakstarindkopa"/>
        <w:numPr>
          <w:ilvl w:val="2"/>
          <w:numId w:val="10"/>
        </w:numPr>
        <w:autoSpaceDE w:val="0"/>
        <w:autoSpaceDN w:val="0"/>
        <w:adjustRightInd w:val="0"/>
        <w:spacing w:after="120"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Valsts ugunsdzēsības un glābšanas dienesta pārstāvis</w:t>
      </w:r>
      <w:r w:rsidR="00D22781">
        <w:rPr>
          <w:rFonts w:ascii="Arial" w:eastAsia="Times New Roman" w:hAnsi="Arial" w:cs="Arial"/>
          <w:kern w:val="0"/>
          <w:sz w:val="24"/>
          <w:szCs w:val="24"/>
          <w:lang w:eastAsia="lv-LV"/>
          <w14:ligatures w14:val="none"/>
        </w:rPr>
        <w:t>.</w:t>
      </w:r>
    </w:p>
    <w:p w14:paraId="139CB3E9" w14:textId="77777777" w:rsidR="004B31B6" w:rsidRPr="00022269"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Pr>
          <w:rFonts w:ascii="Arial" w:eastAsia="Times New Roman" w:hAnsi="Arial" w:cs="Arial"/>
          <w:i/>
          <w:iCs/>
          <w:kern w:val="0"/>
          <w:sz w:val="24"/>
          <w:szCs w:val="24"/>
          <w:lang w:eastAsia="lv-LV"/>
          <w14:ligatures w14:val="none"/>
        </w:rPr>
        <w:t>Komisija</w:t>
      </w:r>
      <w:r w:rsidRPr="00022269">
        <w:rPr>
          <w:rFonts w:ascii="Arial" w:eastAsia="Times New Roman" w:hAnsi="Arial" w:cs="Arial"/>
          <w:i/>
          <w:iCs/>
          <w:kern w:val="0"/>
          <w:sz w:val="24"/>
          <w:szCs w:val="24"/>
          <w:lang w:eastAsia="lv-LV"/>
          <w14:ligatures w14:val="none"/>
        </w:rPr>
        <w:t>s locekļi</w:t>
      </w:r>
      <w:r w:rsidRPr="00022269">
        <w:rPr>
          <w:rFonts w:ascii="Arial" w:eastAsia="Times New Roman" w:hAnsi="Arial" w:cs="Arial"/>
          <w:kern w:val="0"/>
          <w:sz w:val="24"/>
          <w:szCs w:val="24"/>
          <w:lang w:eastAsia="lv-LV"/>
          <w14:ligatures w14:val="none"/>
        </w:rPr>
        <w:t>:</w:t>
      </w:r>
    </w:p>
    <w:p w14:paraId="7DAEBB25" w14:textId="77777777" w:rsidR="004119F7" w:rsidRPr="004119F7"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4119F7">
        <w:rPr>
          <w:rFonts w:ascii="Arial" w:eastAsia="Times New Roman" w:hAnsi="Arial" w:cs="Arial"/>
          <w:kern w:val="0"/>
          <w:sz w:val="24"/>
          <w:szCs w:val="24"/>
          <w:lang w:eastAsia="lv-LV"/>
          <w14:ligatures w14:val="none"/>
        </w:rPr>
        <w:t xml:space="preserve">Rēzeknes novada pašvaldības izpilddirektors; </w:t>
      </w:r>
    </w:p>
    <w:p w14:paraId="334E81EA" w14:textId="77777777" w:rsidR="004119F7" w:rsidRPr="00D22781"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D22781">
        <w:rPr>
          <w:rFonts w:ascii="Arial" w:eastAsia="Times New Roman" w:hAnsi="Arial" w:cs="Arial"/>
          <w:kern w:val="0"/>
          <w:sz w:val="24"/>
          <w:szCs w:val="24"/>
          <w:lang w:eastAsia="lv-LV"/>
          <w14:ligatures w14:val="none"/>
        </w:rPr>
        <w:t>Rēzeknes valst</w:t>
      </w:r>
      <w:r w:rsidR="00262BE6">
        <w:rPr>
          <w:rFonts w:ascii="Arial" w:eastAsia="Times New Roman" w:hAnsi="Arial" w:cs="Arial"/>
          <w:kern w:val="0"/>
          <w:sz w:val="24"/>
          <w:szCs w:val="24"/>
          <w:lang w:eastAsia="lv-LV"/>
          <w14:ligatures w14:val="none"/>
        </w:rPr>
        <w:t>s</w:t>
      </w:r>
      <w:r w:rsidRPr="00D22781">
        <w:rPr>
          <w:rFonts w:ascii="Arial" w:eastAsia="Times New Roman" w:hAnsi="Arial" w:cs="Arial"/>
          <w:kern w:val="0"/>
          <w:sz w:val="24"/>
          <w:szCs w:val="24"/>
          <w:lang w:eastAsia="lv-LV"/>
          <w14:ligatures w14:val="none"/>
        </w:rPr>
        <w:t>pilsētas pašvaldības izpilddirektors;</w:t>
      </w:r>
    </w:p>
    <w:p w14:paraId="65DAB111" w14:textId="77777777" w:rsidR="004119F7" w:rsidRPr="00D22781"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D22781">
        <w:rPr>
          <w:rFonts w:ascii="Arial" w:eastAsia="Times New Roman" w:hAnsi="Arial" w:cs="Arial"/>
          <w:kern w:val="0"/>
          <w:sz w:val="24"/>
          <w:szCs w:val="24"/>
          <w:lang w:eastAsia="lv-LV"/>
          <w14:ligatures w14:val="none"/>
        </w:rPr>
        <w:t>Rēzeknes novada pašvaldības policijas priekšnieks;</w:t>
      </w:r>
    </w:p>
    <w:p w14:paraId="11C7C8D2" w14:textId="77777777" w:rsidR="004119F7" w:rsidRPr="00D22781"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D22781">
        <w:rPr>
          <w:rFonts w:ascii="Arial" w:eastAsia="Times New Roman" w:hAnsi="Arial" w:cs="Arial"/>
          <w:kern w:val="0"/>
          <w:sz w:val="24"/>
          <w:szCs w:val="24"/>
          <w:lang w:eastAsia="lv-LV"/>
          <w14:ligatures w14:val="none"/>
        </w:rPr>
        <w:t xml:space="preserve">Rēzeknes valstspilsētas pašvaldības </w:t>
      </w:r>
      <w:r w:rsidR="00BA05F7" w:rsidRPr="00BA05F7">
        <w:rPr>
          <w:rFonts w:ascii="Arial" w:eastAsia="Times New Roman" w:hAnsi="Arial" w:cs="Arial"/>
          <w:kern w:val="0"/>
          <w:sz w:val="24"/>
          <w:szCs w:val="24"/>
          <w:lang w:eastAsia="lv-LV"/>
          <w14:ligatures w14:val="none"/>
        </w:rPr>
        <w:t>policijas priekšnieks</w:t>
      </w:r>
      <w:r w:rsidRPr="00D22781">
        <w:rPr>
          <w:rFonts w:ascii="Arial" w:eastAsia="Times New Roman" w:hAnsi="Arial" w:cs="Arial"/>
          <w:kern w:val="0"/>
          <w:sz w:val="24"/>
          <w:szCs w:val="24"/>
          <w:lang w:eastAsia="lv-LV"/>
          <w14:ligatures w14:val="none"/>
        </w:rPr>
        <w:t>;</w:t>
      </w:r>
    </w:p>
    <w:p w14:paraId="386FEC7E" w14:textId="77777777" w:rsidR="004B31B6" w:rsidRPr="00D22781"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D22781">
        <w:rPr>
          <w:rFonts w:ascii="Arial" w:eastAsia="Times New Roman" w:hAnsi="Arial" w:cs="Arial"/>
          <w:kern w:val="0"/>
          <w:sz w:val="24"/>
          <w:szCs w:val="24"/>
          <w:lang w:eastAsia="lv-LV"/>
          <w14:ligatures w14:val="none"/>
        </w:rPr>
        <w:lastRenderedPageBreak/>
        <w:t>Valsts policijas pārstāvis;</w:t>
      </w:r>
    </w:p>
    <w:p w14:paraId="38D06D33" w14:textId="77777777" w:rsidR="004B31B6" w:rsidRP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Nacionālo bruņoto spēku Zemessardzes pārstāvis;</w:t>
      </w:r>
    </w:p>
    <w:p w14:paraId="2EFA05AF" w14:textId="77777777" w:rsidR="004B31B6" w:rsidRP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Valsts robežsardzes pārstāvis;</w:t>
      </w:r>
    </w:p>
    <w:p w14:paraId="48B8E157" w14:textId="77777777" w:rsidR="004B31B6" w:rsidRP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Neatliekamās medicīniskās palīdzības dienesta pārstāvis;</w:t>
      </w:r>
    </w:p>
    <w:p w14:paraId="77A9AD7B" w14:textId="77777777" w:rsidR="004B31B6" w:rsidRP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Valsts meža dienesta pārstāvis;</w:t>
      </w:r>
    </w:p>
    <w:p w14:paraId="43713095" w14:textId="77777777" w:rsidR="004B31B6" w:rsidRP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Valsts vides dienesta pārstāvis;</w:t>
      </w:r>
    </w:p>
    <w:p w14:paraId="6861A95B" w14:textId="77777777" w:rsidR="004B31B6" w:rsidRP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Pārtikas un veterinārā dienesta pārstāvis;</w:t>
      </w:r>
    </w:p>
    <w:p w14:paraId="05AAF11D" w14:textId="77777777" w:rsidR="004B31B6" w:rsidRPr="00022269"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Veselības inspekcijas pārstāvis;</w:t>
      </w:r>
    </w:p>
    <w:p w14:paraId="09F08BFA" w14:textId="77777777" w:rsidR="004119F7"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022269">
        <w:rPr>
          <w:rFonts w:ascii="Arial" w:eastAsia="Times New Roman" w:hAnsi="Arial" w:cs="Arial"/>
          <w:kern w:val="0"/>
          <w:sz w:val="24"/>
          <w:szCs w:val="24"/>
          <w:lang w:eastAsia="lv-LV"/>
          <w14:ligatures w14:val="none"/>
        </w:rPr>
        <w:t>Slimību profilakses un kontroles centra pārstāvis;</w:t>
      </w:r>
    </w:p>
    <w:p w14:paraId="6C36B043" w14:textId="77777777" w:rsidR="004119F7" w:rsidRPr="004119F7" w:rsidRDefault="00000000" w:rsidP="00FE6B77">
      <w:pPr>
        <w:pStyle w:val="Sarakstarindkopa"/>
        <w:numPr>
          <w:ilvl w:val="2"/>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4119F7">
        <w:rPr>
          <w:rFonts w:ascii="Arial" w:eastAsia="Times New Roman" w:hAnsi="Arial" w:cs="Arial"/>
          <w:kern w:val="0"/>
          <w:sz w:val="24"/>
          <w:szCs w:val="24"/>
          <w:lang w:eastAsia="lv-LV"/>
          <w14:ligatures w14:val="none"/>
        </w:rPr>
        <w:t>AS “Sadales tīkls” pārstāvis</w:t>
      </w:r>
      <w:r>
        <w:rPr>
          <w:rFonts w:ascii="Arial" w:eastAsia="Times New Roman" w:hAnsi="Arial" w:cs="Arial"/>
          <w:kern w:val="0"/>
          <w:sz w:val="24"/>
          <w:szCs w:val="24"/>
          <w:lang w:eastAsia="lv-LV"/>
          <w14:ligatures w14:val="none"/>
        </w:rPr>
        <w:t>.</w:t>
      </w:r>
    </w:p>
    <w:p w14:paraId="0914EE42" w14:textId="77777777" w:rsidR="00106422" w:rsidRPr="00D66576" w:rsidRDefault="00000000" w:rsidP="00FE6B77">
      <w:pPr>
        <w:widowControl w:val="0"/>
        <w:numPr>
          <w:ilvl w:val="0"/>
          <w:numId w:val="10"/>
        </w:numPr>
        <w:suppressAutoHyphens/>
        <w:spacing w:line="276" w:lineRule="auto"/>
        <w:ind w:left="0" w:firstLine="432"/>
        <w:rPr>
          <w:rFonts w:ascii="Arial" w:eastAsia="Times New Roman" w:hAnsi="Arial" w:cs="Arial"/>
          <w:kern w:val="0"/>
          <w:sz w:val="24"/>
          <w:szCs w:val="24"/>
          <w:lang w:eastAsia="lv-LV"/>
          <w14:ligatures w14:val="none"/>
        </w:rPr>
      </w:pPr>
      <w:r>
        <w:rPr>
          <w:rFonts w:ascii="Arial" w:eastAsia="Times New Roman" w:hAnsi="Arial" w:cs="Arial"/>
          <w:kern w:val="0"/>
          <w:sz w:val="24"/>
          <w:szCs w:val="24"/>
          <w:lang w:eastAsia="lv-LV"/>
          <w14:ligatures w14:val="none"/>
        </w:rPr>
        <w:t>Komisija</w:t>
      </w:r>
      <w:r w:rsidR="004B31B6" w:rsidRPr="00022269">
        <w:rPr>
          <w:rFonts w:ascii="Arial" w:eastAsia="Times New Roman" w:hAnsi="Arial" w:cs="Arial"/>
          <w:kern w:val="0"/>
          <w:sz w:val="24"/>
          <w:szCs w:val="24"/>
          <w:lang w:eastAsia="lv-LV"/>
          <w14:ligatures w14:val="none"/>
        </w:rPr>
        <w:t>s sekretār</w:t>
      </w:r>
      <w:r w:rsidR="00887DA1" w:rsidRPr="00022269">
        <w:rPr>
          <w:rFonts w:ascii="Arial" w:eastAsia="Times New Roman" w:hAnsi="Arial" w:cs="Arial"/>
          <w:kern w:val="0"/>
          <w:sz w:val="24"/>
          <w:szCs w:val="24"/>
          <w:lang w:eastAsia="lv-LV"/>
          <w14:ligatures w14:val="none"/>
        </w:rPr>
        <w:t>i</w:t>
      </w:r>
      <w:r w:rsidR="004B31B6" w:rsidRPr="00022269">
        <w:rPr>
          <w:rFonts w:ascii="Arial" w:eastAsia="Times New Roman" w:hAnsi="Arial" w:cs="Arial"/>
          <w:kern w:val="0"/>
          <w:sz w:val="24"/>
          <w:szCs w:val="24"/>
          <w:lang w:eastAsia="lv-LV"/>
          <w14:ligatures w14:val="none"/>
        </w:rPr>
        <w:t xml:space="preserve"> ir Rēzeknes novada pašvaldības Centrālās pārvaldes </w:t>
      </w:r>
      <w:r w:rsidR="00D22781">
        <w:rPr>
          <w:rFonts w:ascii="Arial" w:eastAsia="Times New Roman" w:hAnsi="Arial" w:cs="Arial"/>
          <w:kern w:val="0"/>
          <w:sz w:val="24"/>
          <w:szCs w:val="24"/>
          <w:lang w:eastAsia="lv-LV"/>
          <w14:ligatures w14:val="none"/>
        </w:rPr>
        <w:t>pārstāvis</w:t>
      </w:r>
      <w:r w:rsidR="00887DA1" w:rsidRPr="00022269">
        <w:rPr>
          <w:rFonts w:ascii="Arial" w:eastAsia="Times New Roman" w:hAnsi="Arial" w:cs="Arial"/>
          <w:kern w:val="0"/>
          <w:sz w:val="24"/>
          <w:szCs w:val="24"/>
          <w:lang w:eastAsia="lv-LV"/>
          <w14:ligatures w14:val="none"/>
        </w:rPr>
        <w:t xml:space="preserve"> un </w:t>
      </w:r>
      <w:r w:rsidR="004B31B6" w:rsidRPr="00022269">
        <w:rPr>
          <w:rFonts w:ascii="Arial" w:eastAsia="Times New Roman" w:hAnsi="Arial" w:cs="Arial"/>
          <w:kern w:val="0"/>
          <w:sz w:val="24"/>
          <w:szCs w:val="24"/>
          <w:lang w:eastAsia="lv-LV"/>
          <w14:ligatures w14:val="none"/>
        </w:rPr>
        <w:t xml:space="preserve">Rēzeknes valstspilsētas pašvaldības </w:t>
      </w:r>
      <w:r w:rsidR="000B7FF6">
        <w:rPr>
          <w:rFonts w:ascii="Arial" w:eastAsia="Times New Roman" w:hAnsi="Arial" w:cs="Arial"/>
          <w:kern w:val="0"/>
          <w:sz w:val="24"/>
          <w:szCs w:val="24"/>
          <w:lang w:eastAsia="lv-LV"/>
          <w14:ligatures w14:val="none"/>
        </w:rPr>
        <w:t>Centrālās administrācijas</w:t>
      </w:r>
      <w:r w:rsidR="00D22781" w:rsidRPr="00D22781">
        <w:rPr>
          <w:rFonts w:ascii="Arial" w:eastAsia="Times New Roman" w:hAnsi="Arial" w:cs="Arial"/>
          <w:kern w:val="0"/>
          <w:sz w:val="24"/>
          <w:szCs w:val="24"/>
          <w:lang w:eastAsia="lv-LV"/>
          <w14:ligatures w14:val="none"/>
        </w:rPr>
        <w:t xml:space="preserve"> </w:t>
      </w:r>
      <w:r w:rsidR="00D22781" w:rsidRPr="00D66576">
        <w:rPr>
          <w:rFonts w:ascii="Arial" w:eastAsia="Times New Roman" w:hAnsi="Arial" w:cs="Arial"/>
          <w:kern w:val="0"/>
          <w:sz w:val="24"/>
          <w:szCs w:val="24"/>
          <w:lang w:eastAsia="lv-LV"/>
          <w14:ligatures w14:val="none"/>
        </w:rPr>
        <w:t>pārstāvis.</w:t>
      </w:r>
    </w:p>
    <w:p w14:paraId="03050D75" w14:textId="77777777" w:rsidR="00625660" w:rsidRPr="00022269" w:rsidRDefault="00000000" w:rsidP="00FE6B77">
      <w:pPr>
        <w:widowControl w:val="0"/>
        <w:numPr>
          <w:ilvl w:val="0"/>
          <w:numId w:val="10"/>
        </w:numPr>
        <w:suppressAutoHyphens/>
        <w:spacing w:line="276" w:lineRule="auto"/>
        <w:ind w:left="0" w:firstLine="432"/>
        <w:rPr>
          <w:rFonts w:ascii="Arial" w:eastAsia="Times New Roman" w:hAnsi="Arial" w:cs="Arial"/>
          <w:kern w:val="0"/>
          <w:sz w:val="24"/>
          <w:szCs w:val="24"/>
          <w:lang w:eastAsia="lv-LV"/>
          <w14:ligatures w14:val="none"/>
        </w:rPr>
      </w:pPr>
      <w:r w:rsidRPr="00D66576">
        <w:rPr>
          <w:rFonts w:ascii="Arial" w:eastAsia="Times New Roman" w:hAnsi="Arial" w:cs="Arial"/>
          <w:kern w:val="0"/>
          <w:sz w:val="24"/>
          <w:szCs w:val="24"/>
          <w:lang w:eastAsia="lv-LV"/>
          <w14:ligatures w14:val="none"/>
        </w:rPr>
        <w:t xml:space="preserve">Šī nolikuma </w:t>
      </w:r>
      <w:r w:rsidR="000D0968" w:rsidRPr="00D66576">
        <w:rPr>
          <w:rFonts w:ascii="Arial" w:eastAsia="Times New Roman" w:hAnsi="Arial" w:cs="Arial"/>
          <w:kern w:val="0"/>
          <w:sz w:val="24"/>
          <w:szCs w:val="24"/>
          <w:lang w:eastAsia="lv-LV"/>
          <w14:ligatures w14:val="none"/>
        </w:rPr>
        <w:t>6</w:t>
      </w:r>
      <w:r w:rsidRPr="00D66576">
        <w:rPr>
          <w:rFonts w:ascii="Arial" w:eastAsia="Times New Roman" w:hAnsi="Arial" w:cs="Arial"/>
          <w:kern w:val="0"/>
          <w:sz w:val="24"/>
          <w:szCs w:val="24"/>
          <w:lang w:eastAsia="lv-LV"/>
          <w14:ligatures w14:val="none"/>
        </w:rPr>
        <w:t xml:space="preserve">.punktā minētās institūcijas pēc </w:t>
      </w:r>
      <w:r w:rsidR="00F90FB6">
        <w:rPr>
          <w:rFonts w:ascii="Arial" w:eastAsia="Times New Roman" w:hAnsi="Arial" w:cs="Arial"/>
          <w:kern w:val="0"/>
          <w:sz w:val="24"/>
          <w:szCs w:val="24"/>
          <w:lang w:eastAsia="lv-LV"/>
          <w14:ligatures w14:val="none"/>
        </w:rPr>
        <w:t>Komisija</w:t>
      </w:r>
      <w:r w:rsidRPr="00D66576">
        <w:rPr>
          <w:rFonts w:ascii="Arial" w:eastAsia="Times New Roman" w:hAnsi="Arial" w:cs="Arial"/>
          <w:kern w:val="0"/>
          <w:sz w:val="24"/>
          <w:szCs w:val="24"/>
          <w:lang w:eastAsia="lv-LV"/>
          <w14:ligatures w14:val="none"/>
        </w:rPr>
        <w:t xml:space="preserve">s priekšsēdētāja pieprasījuma vai pēc savas iniciatīvas nodrošina pārstāvja un viņa aizvietotāja deleģēšanu darbam </w:t>
      </w:r>
      <w:r w:rsidR="00F90FB6">
        <w:rPr>
          <w:rFonts w:ascii="Arial" w:eastAsia="Times New Roman" w:hAnsi="Arial" w:cs="Arial"/>
          <w:kern w:val="0"/>
          <w:sz w:val="24"/>
          <w:szCs w:val="24"/>
          <w:lang w:eastAsia="lv-LV"/>
          <w14:ligatures w14:val="none"/>
        </w:rPr>
        <w:t>K</w:t>
      </w:r>
      <w:r w:rsidRPr="00D66576">
        <w:rPr>
          <w:rFonts w:ascii="Arial" w:eastAsia="Times New Roman" w:hAnsi="Arial" w:cs="Arial"/>
          <w:kern w:val="0"/>
          <w:sz w:val="24"/>
          <w:szCs w:val="24"/>
          <w:lang w:eastAsia="lv-LV"/>
          <w14:ligatures w14:val="none"/>
        </w:rPr>
        <w:t xml:space="preserve">omisijā, kā arī pārstāvja un viņa aizvietotāja darbu </w:t>
      </w:r>
      <w:r w:rsidR="00447AD5" w:rsidRPr="00D66576">
        <w:rPr>
          <w:rFonts w:ascii="Arial" w:eastAsia="Times New Roman" w:hAnsi="Arial" w:cs="Arial"/>
          <w:kern w:val="0"/>
          <w:sz w:val="24"/>
          <w:szCs w:val="24"/>
          <w:lang w:eastAsia="lv-LV"/>
          <w14:ligatures w14:val="none"/>
        </w:rPr>
        <w:t>K</w:t>
      </w:r>
      <w:r w:rsidRPr="00D66576">
        <w:rPr>
          <w:rFonts w:ascii="Arial" w:eastAsia="Times New Roman" w:hAnsi="Arial" w:cs="Arial"/>
          <w:kern w:val="0"/>
          <w:sz w:val="24"/>
          <w:szCs w:val="24"/>
          <w:lang w:eastAsia="lv-LV"/>
          <w14:ligatures w14:val="none"/>
        </w:rPr>
        <w:t xml:space="preserve">omisijā, </w:t>
      </w:r>
      <w:r w:rsidRPr="00022269">
        <w:rPr>
          <w:rFonts w:ascii="Arial" w:eastAsia="Times New Roman" w:hAnsi="Arial" w:cs="Arial"/>
          <w:kern w:val="0"/>
          <w:sz w:val="24"/>
          <w:szCs w:val="24"/>
          <w:lang w:eastAsia="lv-LV"/>
          <w14:ligatures w14:val="none"/>
        </w:rPr>
        <w:t xml:space="preserve">nosūtot deleģējuma vēstuli </w:t>
      </w:r>
      <w:r w:rsidR="00F90FB6">
        <w:rPr>
          <w:rFonts w:ascii="Arial" w:eastAsia="Times New Roman" w:hAnsi="Arial" w:cs="Arial"/>
          <w:kern w:val="0"/>
          <w:sz w:val="24"/>
          <w:szCs w:val="24"/>
          <w:lang w:eastAsia="lv-LV"/>
          <w14:ligatures w14:val="none"/>
        </w:rPr>
        <w:t>Komisija</w:t>
      </w:r>
      <w:r w:rsidRPr="00022269">
        <w:rPr>
          <w:rFonts w:ascii="Arial" w:eastAsia="Times New Roman" w:hAnsi="Arial" w:cs="Arial"/>
          <w:kern w:val="0"/>
          <w:sz w:val="24"/>
          <w:szCs w:val="24"/>
          <w:lang w:eastAsia="lv-LV"/>
          <w14:ligatures w14:val="none"/>
        </w:rPr>
        <w:t>i par pārstāvi un tā aizvietotāju, norādot viņu vārdu, uzvārdu, amatu, mobilo tālruņu numuru un elektroniskā pasta adresi</w:t>
      </w:r>
      <w:r w:rsidR="00106422" w:rsidRPr="00022269">
        <w:rPr>
          <w:rFonts w:ascii="Arial" w:eastAsia="Times New Roman" w:hAnsi="Arial" w:cs="Arial"/>
          <w:kern w:val="0"/>
          <w:sz w:val="24"/>
          <w:szCs w:val="24"/>
          <w:lang w:eastAsia="lv-LV"/>
          <w14:ligatures w14:val="none"/>
        </w:rPr>
        <w:t xml:space="preserve">. </w:t>
      </w:r>
    </w:p>
    <w:p w14:paraId="73E1ECCF" w14:textId="77777777" w:rsidR="004B31B6" w:rsidRPr="00022269" w:rsidRDefault="00000000" w:rsidP="00893D99">
      <w:pPr>
        <w:keepNext/>
        <w:widowControl w:val="0"/>
        <w:suppressAutoHyphens/>
        <w:spacing w:before="120" w:after="60" w:line="276" w:lineRule="auto"/>
        <w:jc w:val="center"/>
        <w:rPr>
          <w:rFonts w:ascii="Arial" w:eastAsia="Lucida Sans Unicode" w:hAnsi="Arial" w:cs="Arial"/>
          <w:b/>
          <w:bCs/>
          <w:kern w:val="32"/>
          <w:sz w:val="24"/>
          <w:szCs w:val="24"/>
          <w14:ligatures w14:val="none"/>
        </w:rPr>
      </w:pPr>
      <w:r w:rsidRPr="00022269">
        <w:rPr>
          <w:rFonts w:ascii="Arial" w:eastAsia="Lucida Sans Unicode" w:hAnsi="Arial" w:cs="Arial"/>
          <w:b/>
          <w:bCs/>
          <w:kern w:val="32"/>
          <w:sz w:val="24"/>
          <w:szCs w:val="24"/>
          <w14:ligatures w14:val="none"/>
        </w:rPr>
        <w:t xml:space="preserve">III. </w:t>
      </w:r>
      <w:r w:rsidR="00F90FB6">
        <w:rPr>
          <w:rFonts w:ascii="Arial" w:eastAsia="Lucida Sans Unicode" w:hAnsi="Arial" w:cs="Arial"/>
          <w:b/>
          <w:bCs/>
          <w:kern w:val="32"/>
          <w:sz w:val="24"/>
          <w:szCs w:val="24"/>
          <w14:ligatures w14:val="none"/>
        </w:rPr>
        <w:t>Komisija</w:t>
      </w:r>
      <w:r w:rsidRPr="00022269">
        <w:rPr>
          <w:rFonts w:ascii="Arial" w:eastAsia="Lucida Sans Unicode" w:hAnsi="Arial" w:cs="Arial"/>
          <w:b/>
          <w:bCs/>
          <w:kern w:val="32"/>
          <w:sz w:val="24"/>
          <w:szCs w:val="24"/>
          <w14:ligatures w14:val="none"/>
        </w:rPr>
        <w:t xml:space="preserve">s </w:t>
      </w:r>
      <w:r w:rsidR="00F1694A">
        <w:rPr>
          <w:rFonts w:ascii="Arial" w:eastAsia="Lucida Sans Unicode" w:hAnsi="Arial" w:cs="Arial"/>
          <w:b/>
          <w:bCs/>
          <w:kern w:val="32"/>
          <w:sz w:val="24"/>
          <w:szCs w:val="24"/>
          <w14:ligatures w14:val="none"/>
        </w:rPr>
        <w:t xml:space="preserve">uzdevumi, </w:t>
      </w:r>
      <w:r w:rsidRPr="00022269">
        <w:rPr>
          <w:rFonts w:ascii="Arial" w:eastAsia="Lucida Sans Unicode" w:hAnsi="Arial" w:cs="Arial"/>
          <w:b/>
          <w:bCs/>
          <w:kern w:val="32"/>
          <w:sz w:val="24"/>
          <w:szCs w:val="24"/>
          <w14:ligatures w14:val="none"/>
        </w:rPr>
        <w:t>tiesības</w:t>
      </w:r>
      <w:r w:rsidR="00F1694A">
        <w:rPr>
          <w:rFonts w:ascii="Arial" w:eastAsia="Lucida Sans Unicode" w:hAnsi="Arial" w:cs="Arial"/>
          <w:b/>
          <w:bCs/>
          <w:kern w:val="32"/>
          <w:sz w:val="24"/>
          <w:szCs w:val="24"/>
          <w14:ligatures w14:val="none"/>
        </w:rPr>
        <w:t xml:space="preserve"> un pienākumi</w:t>
      </w:r>
    </w:p>
    <w:p w14:paraId="3D46C0F4" w14:textId="77777777" w:rsidR="00F1694A" w:rsidRPr="00F1694A"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i/>
          <w:iCs/>
          <w:color w:val="000000"/>
          <w:kern w:val="0"/>
          <w:sz w:val="24"/>
          <w:szCs w:val="24"/>
          <w:lang w:eastAsia="lv-LV"/>
          <w14:ligatures w14:val="none"/>
        </w:rPr>
      </w:pPr>
      <w:r>
        <w:rPr>
          <w:rFonts w:ascii="Arial" w:eastAsia="Times New Roman" w:hAnsi="Arial" w:cs="Arial"/>
          <w:i/>
          <w:iCs/>
          <w:color w:val="000000"/>
          <w:kern w:val="0"/>
          <w:sz w:val="24"/>
          <w:szCs w:val="24"/>
          <w:lang w:eastAsia="lv-LV"/>
          <w14:ligatures w14:val="none"/>
        </w:rPr>
        <w:t>Komisija</w:t>
      </w:r>
      <w:r w:rsidRPr="00F1694A">
        <w:rPr>
          <w:rFonts w:ascii="Arial" w:eastAsia="Times New Roman" w:hAnsi="Arial" w:cs="Arial"/>
          <w:i/>
          <w:iCs/>
          <w:color w:val="000000"/>
          <w:kern w:val="0"/>
          <w:sz w:val="24"/>
          <w:szCs w:val="24"/>
          <w:lang w:eastAsia="lv-LV"/>
          <w14:ligatures w14:val="none"/>
        </w:rPr>
        <w:t>i ir šādi uzdevumi:</w:t>
      </w:r>
    </w:p>
    <w:p w14:paraId="5E6535DE"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analizēt informāciju par situāciju katastrofas apdraudētajā teritorijā, par cilvēkiem, īpašumam un videi nodarīto kaitējumu, reaģēšanas un seku likvidēšanas neatliekamo pasākumu veikšanu, kā arī izvērtēt apdraudējuma iespējamo attīstību;</w:t>
      </w:r>
    </w:p>
    <w:p w14:paraId="6BD06EB2" w14:textId="77777777" w:rsidR="009074A7" w:rsidRPr="009074A7" w:rsidRDefault="00000000" w:rsidP="009074A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9074A7">
        <w:rPr>
          <w:rFonts w:ascii="Arial" w:eastAsia="Times New Roman" w:hAnsi="Arial" w:cs="Arial"/>
          <w:color w:val="000000"/>
          <w:kern w:val="0"/>
          <w:sz w:val="24"/>
          <w:szCs w:val="24"/>
          <w:lang w:eastAsia="lv-LV"/>
          <w14:ligatures w14:val="none"/>
        </w:rPr>
        <w:t>koordinēt papildu resursu piesaisti katastrofu pārvaldīšanā, kā arī ārvalstu un starptautisko organizāciju palīdzības saņemšanu;</w:t>
      </w:r>
    </w:p>
    <w:p w14:paraId="363395D4" w14:textId="77777777" w:rsidR="00F1694A" w:rsidRPr="009074A7" w:rsidRDefault="00000000" w:rsidP="009074A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9074A7">
        <w:rPr>
          <w:rFonts w:ascii="Arial" w:hAnsi="Arial" w:cs="Arial"/>
          <w:sz w:val="24"/>
          <w:szCs w:val="24"/>
          <w:lang w:eastAsia="lv-LV"/>
        </w:rPr>
        <w:t>koordinēt evakuācijas pasākumus, iedzīvotāju izvietošanu, ēdināšanu, medicīniskās palīdzības sniegšanu, apgādi pagaidu dzīvesvietās, kā arī cita veida palīdzības sniegšanu katastrofās cietušajiem;</w:t>
      </w:r>
    </w:p>
    <w:p w14:paraId="7407C6E5"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9074A7">
        <w:rPr>
          <w:rFonts w:ascii="Arial" w:eastAsia="Times New Roman" w:hAnsi="Arial" w:cs="Arial"/>
          <w:color w:val="000000"/>
          <w:kern w:val="0"/>
          <w:sz w:val="24"/>
          <w:szCs w:val="24"/>
          <w:lang w:eastAsia="lv-LV"/>
          <w14:ligatures w14:val="none"/>
        </w:rPr>
        <w:t>organizēt preses konferences</w:t>
      </w:r>
      <w:r w:rsidRPr="00F1694A">
        <w:rPr>
          <w:rFonts w:ascii="Arial" w:eastAsia="Times New Roman" w:hAnsi="Arial" w:cs="Arial"/>
          <w:color w:val="000000"/>
          <w:kern w:val="0"/>
          <w:sz w:val="24"/>
          <w:szCs w:val="24"/>
          <w:lang w:eastAsia="lv-LV"/>
          <w14:ligatures w14:val="none"/>
        </w:rPr>
        <w:t xml:space="preserve"> plašsaziņas līdzekļu un elektronisko sabiedrības saziņas līdzekļu pārstāvjiem, lai informētu sabiedrību par katastrofu draudiem, notikušām katastrofām un veiktajiem pasākumiem to seku likvidēšanā;</w:t>
      </w:r>
    </w:p>
    <w:p w14:paraId="69663A12"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pēc apdraudējuma pārvarēšanas novērtēt veiktos pasākumus un, ja nepieciešams, sniegt attiecīgajām institūcijām ieteikumus par materiāli tehniskās bāzes atjaunošanu un priekšlikumus valsts materiālo rezervju pilnveidošanai;</w:t>
      </w:r>
    </w:p>
    <w:p w14:paraId="11CEC08C"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izskatīt pašvaldības civilās aizsardzības plānu un iesniegt priekšlikumus attiecīgās pašvaldības domē;</w:t>
      </w:r>
    </w:p>
    <w:p w14:paraId="43BD85F0"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Piedalīties vietēja, reģionāla un valsts mēroga civilās aizsardzības mācībās;</w:t>
      </w:r>
    </w:p>
    <w:p w14:paraId="58C8222D" w14:textId="77777777" w:rsidR="00F1694A" w:rsidRP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izskatīt citus ar </w:t>
      </w:r>
      <w:r w:rsidR="00877B6C">
        <w:rPr>
          <w:rFonts w:ascii="Arial" w:eastAsia="Times New Roman" w:hAnsi="Arial" w:cs="Arial"/>
          <w:color w:val="000000"/>
          <w:kern w:val="0"/>
          <w:sz w:val="24"/>
          <w:szCs w:val="24"/>
          <w:lang w:eastAsia="lv-LV"/>
          <w14:ligatures w14:val="none"/>
        </w:rPr>
        <w:t>Rēzeknes</w:t>
      </w:r>
      <w:r w:rsidRPr="00F1694A">
        <w:rPr>
          <w:rFonts w:ascii="Arial" w:eastAsia="Times New Roman" w:hAnsi="Arial" w:cs="Arial"/>
          <w:color w:val="000000"/>
          <w:kern w:val="0"/>
          <w:sz w:val="24"/>
          <w:szCs w:val="24"/>
          <w:lang w:eastAsia="lv-LV"/>
          <w14:ligatures w14:val="none"/>
        </w:rPr>
        <w:t xml:space="preserve"> valstspilsētas un </w:t>
      </w:r>
      <w:r w:rsidR="00877B6C">
        <w:rPr>
          <w:rFonts w:ascii="Arial" w:eastAsia="Times New Roman" w:hAnsi="Arial" w:cs="Arial"/>
          <w:color w:val="000000"/>
          <w:kern w:val="0"/>
          <w:sz w:val="24"/>
          <w:szCs w:val="24"/>
          <w:lang w:eastAsia="lv-LV"/>
          <w14:ligatures w14:val="none"/>
        </w:rPr>
        <w:t>Rēzeknes</w:t>
      </w:r>
      <w:r w:rsidRPr="00F1694A">
        <w:rPr>
          <w:rFonts w:ascii="Arial" w:eastAsia="Times New Roman" w:hAnsi="Arial" w:cs="Arial"/>
          <w:color w:val="000000"/>
          <w:kern w:val="0"/>
          <w:sz w:val="24"/>
          <w:szCs w:val="24"/>
          <w:lang w:eastAsia="lv-LV"/>
          <w14:ligatures w14:val="none"/>
        </w:rPr>
        <w:t xml:space="preserve"> novada sadarbības teritorijas drošību saistītos civilās aizsardzības jautājumus.</w:t>
      </w:r>
    </w:p>
    <w:p w14:paraId="10D3F7F6" w14:textId="77777777" w:rsidR="00F1694A" w:rsidRPr="00F1694A"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i/>
          <w:iCs/>
          <w:color w:val="000000"/>
          <w:kern w:val="0"/>
          <w:sz w:val="24"/>
          <w:szCs w:val="24"/>
          <w:lang w:eastAsia="lv-LV"/>
          <w14:ligatures w14:val="none"/>
        </w:rPr>
      </w:pPr>
      <w:r>
        <w:rPr>
          <w:rFonts w:ascii="Arial" w:eastAsia="Times New Roman" w:hAnsi="Arial" w:cs="Arial"/>
          <w:i/>
          <w:iCs/>
          <w:color w:val="000000"/>
          <w:kern w:val="0"/>
          <w:sz w:val="24"/>
          <w:szCs w:val="24"/>
          <w:lang w:eastAsia="lv-LV"/>
          <w14:ligatures w14:val="none"/>
        </w:rPr>
        <w:t>Komisija</w:t>
      </w:r>
      <w:r w:rsidRPr="00F1694A">
        <w:rPr>
          <w:rFonts w:ascii="Arial" w:eastAsia="Times New Roman" w:hAnsi="Arial" w:cs="Arial"/>
          <w:i/>
          <w:iCs/>
          <w:color w:val="000000"/>
          <w:kern w:val="0"/>
          <w:sz w:val="24"/>
          <w:szCs w:val="24"/>
          <w:lang w:eastAsia="lv-LV"/>
          <w14:ligatures w14:val="none"/>
        </w:rPr>
        <w:t>s locekļiem ir šādas tiesības:</w:t>
      </w:r>
    </w:p>
    <w:p w14:paraId="2EDC4327"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uzaicināt uz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 xml:space="preserve">s sēdēm valsts, pašvaldību un citu institūciju amatpersonas un speciālistus; </w:t>
      </w:r>
    </w:p>
    <w:p w14:paraId="5308FE24"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pieprasīt viņa atsevišķā viedokļa iekļaušanu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s sēdes protokolā;</w:t>
      </w:r>
    </w:p>
    <w:p w14:paraId="1B0A9627"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izveidot ekspertu grupas darbam katastrofas vietā;</w:t>
      </w:r>
    </w:p>
    <w:p w14:paraId="002F1F4D"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lastRenderedPageBreak/>
        <w:t xml:space="preserve"> vērsties Valsts ugunsdzēsības un glābšanas dienestā ar ierosinājumu iesaistīt valsts materiālo rezervju resursus;</w:t>
      </w:r>
    </w:p>
    <w:p w14:paraId="2AD08B3D"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ierosināt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s priekšsēdētājam vērsties Krīzes vadības padomē, ja pašvaldību rīcībā esošie resursi ir nepietiekami reaģēšanas un seku likvidēšanas neatliekamo pasākumu veikšanai;</w:t>
      </w:r>
    </w:p>
    <w:p w14:paraId="1D7A7AD5" w14:textId="77777777" w:rsidR="00D66576"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D66576">
        <w:rPr>
          <w:rFonts w:ascii="Arial" w:eastAsia="Times New Roman" w:hAnsi="Arial" w:cs="Arial"/>
          <w:color w:val="000000"/>
          <w:kern w:val="0"/>
          <w:sz w:val="24"/>
          <w:szCs w:val="24"/>
          <w:lang w:eastAsia="lv-LV"/>
          <w14:ligatures w14:val="none"/>
        </w:rPr>
        <w:t xml:space="preserve">koordinēt </w:t>
      </w:r>
      <w:r w:rsidR="00F90FB6">
        <w:rPr>
          <w:rFonts w:ascii="Arial" w:eastAsia="Times New Roman" w:hAnsi="Arial" w:cs="Arial"/>
          <w:color w:val="000000"/>
          <w:kern w:val="0"/>
          <w:sz w:val="24"/>
          <w:szCs w:val="24"/>
          <w:lang w:eastAsia="lv-LV"/>
          <w14:ligatures w14:val="none"/>
        </w:rPr>
        <w:t>K</w:t>
      </w:r>
      <w:r w:rsidRPr="00D66576">
        <w:rPr>
          <w:rFonts w:ascii="Arial" w:eastAsia="Times New Roman" w:hAnsi="Arial" w:cs="Arial"/>
          <w:color w:val="000000"/>
          <w:kern w:val="0"/>
          <w:sz w:val="24"/>
          <w:szCs w:val="24"/>
          <w:lang w:eastAsia="lv-LV"/>
          <w14:ligatures w14:val="none"/>
        </w:rPr>
        <w:t>omisijā Rēzeknes valstspilsētas un Rēzeknes novada pašvaldību, citu institūciju vai komersantu uzdevumu izpildi sadarbības teritorijas civilās aizsardzības plāna izstrādei.</w:t>
      </w:r>
    </w:p>
    <w:p w14:paraId="7EC6ECCE" w14:textId="77777777" w:rsidR="00F1694A" w:rsidRPr="00F1694A"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Pr>
          <w:rFonts w:ascii="Arial" w:eastAsia="Times New Roman" w:hAnsi="Arial" w:cs="Arial"/>
          <w:i/>
          <w:iCs/>
          <w:color w:val="000000"/>
          <w:kern w:val="0"/>
          <w:sz w:val="24"/>
          <w:szCs w:val="24"/>
          <w:lang w:eastAsia="lv-LV"/>
          <w14:ligatures w14:val="none"/>
        </w:rPr>
        <w:t>Komisija</w:t>
      </w:r>
      <w:r w:rsidRPr="00F1694A">
        <w:rPr>
          <w:rFonts w:ascii="Arial" w:eastAsia="Times New Roman" w:hAnsi="Arial" w:cs="Arial"/>
          <w:i/>
          <w:iCs/>
          <w:color w:val="000000"/>
          <w:kern w:val="0"/>
          <w:sz w:val="24"/>
          <w:szCs w:val="24"/>
          <w:lang w:eastAsia="lv-LV"/>
          <w14:ligatures w14:val="none"/>
        </w:rPr>
        <w:t>s locekļu pienākumi:</w:t>
      </w:r>
    </w:p>
    <w:p w14:paraId="30779A37" w14:textId="77777777" w:rsidR="00F1694A" w:rsidRP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ierosināt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 xml:space="preserve">s priekšsēdētājam sasaukt </w:t>
      </w:r>
      <w:r w:rsidR="00F90FB6">
        <w:rPr>
          <w:rFonts w:ascii="Arial" w:eastAsia="Times New Roman" w:hAnsi="Arial" w:cs="Arial"/>
          <w:color w:val="000000"/>
          <w:kern w:val="0"/>
          <w:sz w:val="24"/>
          <w:szCs w:val="24"/>
          <w:lang w:eastAsia="lv-LV"/>
          <w14:ligatures w14:val="none"/>
        </w:rPr>
        <w:t>K</w:t>
      </w:r>
      <w:r w:rsidRPr="00F1694A">
        <w:rPr>
          <w:rFonts w:ascii="Arial" w:eastAsia="Times New Roman" w:hAnsi="Arial" w:cs="Arial"/>
          <w:color w:val="000000"/>
          <w:kern w:val="0"/>
          <w:sz w:val="24"/>
          <w:szCs w:val="24"/>
          <w:lang w:eastAsia="lv-LV"/>
          <w14:ligatures w14:val="none"/>
        </w:rPr>
        <w:t>omisiju apdraudējumos vai pasākumos, kuros attiecīgās institūcijas amatpersona ir reaģēšanas un seku likvidēšanas darba vadītājs;</w:t>
      </w:r>
    </w:p>
    <w:p w14:paraId="776401B9"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ierosināt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 xml:space="preserve">s priekšsēdētājam sasaukt </w:t>
      </w:r>
      <w:r w:rsidR="00F90FB6">
        <w:rPr>
          <w:rFonts w:ascii="Arial" w:eastAsia="Times New Roman" w:hAnsi="Arial" w:cs="Arial"/>
          <w:color w:val="000000"/>
          <w:kern w:val="0"/>
          <w:sz w:val="24"/>
          <w:szCs w:val="24"/>
          <w:lang w:eastAsia="lv-LV"/>
          <w14:ligatures w14:val="none"/>
        </w:rPr>
        <w:t>K</w:t>
      </w:r>
      <w:r w:rsidRPr="00F1694A">
        <w:rPr>
          <w:rFonts w:ascii="Arial" w:eastAsia="Times New Roman" w:hAnsi="Arial" w:cs="Arial"/>
          <w:color w:val="000000"/>
          <w:kern w:val="0"/>
          <w:sz w:val="24"/>
          <w:szCs w:val="24"/>
          <w:lang w:eastAsia="lv-LV"/>
          <w14:ligatures w14:val="none"/>
        </w:rPr>
        <w:t>omisiju, ja izskatāmais jautājums skar attiecīgās institūcijas kompetenci un ir saistīts ar katastrofu pārvaldīšanu, katastrofu pārvaldīšanas koordinēšanu vai civilo aizsardzību;</w:t>
      </w:r>
    </w:p>
    <w:p w14:paraId="52A31CED" w14:textId="77777777" w:rsidR="00D66576" w:rsidRDefault="00000000" w:rsidP="00D66576">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bookmarkStart w:id="1" w:name="_Hlk156547074"/>
      <w:r w:rsidRPr="00F1694A">
        <w:rPr>
          <w:rFonts w:ascii="Arial" w:eastAsia="Times New Roman" w:hAnsi="Arial" w:cs="Arial"/>
          <w:color w:val="000000"/>
          <w:kern w:val="0"/>
          <w:sz w:val="24"/>
          <w:szCs w:val="24"/>
          <w:lang w:eastAsia="lv-LV"/>
          <w14:ligatures w14:val="none"/>
        </w:rPr>
        <w:t xml:space="preserve">sniegt priekšlikumus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s nolikuma izstrādei, papildināšanai vai precizēšanai;</w:t>
      </w:r>
      <w:bookmarkEnd w:id="1"/>
    </w:p>
    <w:p w14:paraId="5699A0B7" w14:textId="77777777" w:rsidR="00D66576" w:rsidRPr="00D66576" w:rsidRDefault="00000000" w:rsidP="00D66576">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D66576">
        <w:rPr>
          <w:rFonts w:ascii="Arial" w:eastAsia="Times New Roman" w:hAnsi="Arial" w:cs="Arial"/>
          <w:color w:val="000000"/>
          <w:kern w:val="0"/>
          <w:sz w:val="24"/>
          <w:szCs w:val="24"/>
          <w:lang w:eastAsia="lv-LV"/>
          <w14:ligatures w14:val="none"/>
        </w:rPr>
        <w:t xml:space="preserve">sniegt priekšlikumus </w:t>
      </w:r>
      <w:r>
        <w:rPr>
          <w:rFonts w:ascii="Arial" w:eastAsia="Times New Roman" w:hAnsi="Arial" w:cs="Arial"/>
          <w:color w:val="000000"/>
          <w:kern w:val="0"/>
          <w:sz w:val="24"/>
          <w:szCs w:val="24"/>
          <w:lang w:eastAsia="lv-LV"/>
          <w14:ligatures w14:val="none"/>
        </w:rPr>
        <w:t xml:space="preserve">sadarbības teritorijas civilās aizsardzības plāna </w:t>
      </w:r>
      <w:r w:rsidRPr="00D66576">
        <w:rPr>
          <w:rFonts w:ascii="Arial" w:eastAsia="Times New Roman" w:hAnsi="Arial" w:cs="Arial"/>
          <w:color w:val="000000"/>
          <w:kern w:val="0"/>
          <w:sz w:val="24"/>
          <w:szCs w:val="24"/>
          <w:lang w:eastAsia="lv-LV"/>
          <w14:ligatures w14:val="none"/>
        </w:rPr>
        <w:t xml:space="preserve"> izstrādei, papildināšanai vai precizēšanai;</w:t>
      </w:r>
    </w:p>
    <w:p w14:paraId="5EB7668B"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sniegt informāciju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i par katastrofas draudiem, katastrofas iespējamo attīstību, kā arī par situāciju katastrofas vietā;</w:t>
      </w:r>
    </w:p>
    <w:p w14:paraId="3CE5C913"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sniegt informāciju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i par veiktajiem pasākumiem apdraudējuma pārvarēšanā;</w:t>
      </w:r>
    </w:p>
    <w:p w14:paraId="565FAAED"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sniegt informāciju </w:t>
      </w:r>
      <w:r w:rsidR="00F90FB6">
        <w:rPr>
          <w:rFonts w:ascii="Arial" w:eastAsia="Times New Roman" w:hAnsi="Arial" w:cs="Arial"/>
          <w:color w:val="000000"/>
          <w:kern w:val="0"/>
          <w:sz w:val="24"/>
          <w:szCs w:val="24"/>
          <w:lang w:eastAsia="lv-LV"/>
          <w14:ligatures w14:val="none"/>
        </w:rPr>
        <w:t>Komisija</w:t>
      </w:r>
      <w:r w:rsidRPr="00F1694A">
        <w:rPr>
          <w:rFonts w:ascii="Arial" w:eastAsia="Times New Roman" w:hAnsi="Arial" w:cs="Arial"/>
          <w:color w:val="000000"/>
          <w:kern w:val="0"/>
          <w:sz w:val="24"/>
          <w:szCs w:val="24"/>
          <w:lang w:eastAsia="lv-LV"/>
          <w14:ligatures w14:val="none"/>
        </w:rPr>
        <w:t>i par attiecīgās institūcijas atbildīgajā glabāšanā esošajām valsts materiālajām rezervēm;</w:t>
      </w:r>
    </w:p>
    <w:p w14:paraId="2F2D3BD0"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 xml:space="preserve">koordinēt attiecīgās institūcijas rīcību, kā arī informēt institūciju un reaģēšanas un seku likvidēšanas darbu vadītāju par </w:t>
      </w:r>
      <w:r w:rsidR="00F90FB6">
        <w:rPr>
          <w:rFonts w:ascii="Arial" w:eastAsia="Times New Roman" w:hAnsi="Arial" w:cs="Arial"/>
          <w:color w:val="000000"/>
          <w:kern w:val="0"/>
          <w:sz w:val="24"/>
          <w:szCs w:val="24"/>
          <w:lang w:eastAsia="lv-LV"/>
          <w14:ligatures w14:val="none"/>
        </w:rPr>
        <w:t>K</w:t>
      </w:r>
      <w:r w:rsidRPr="00F1694A">
        <w:rPr>
          <w:rFonts w:ascii="Arial" w:eastAsia="Times New Roman" w:hAnsi="Arial" w:cs="Arial"/>
          <w:color w:val="000000"/>
          <w:kern w:val="0"/>
          <w:sz w:val="24"/>
          <w:szCs w:val="24"/>
          <w:lang w:eastAsia="lv-LV"/>
          <w14:ligatures w14:val="none"/>
        </w:rPr>
        <w:t>omisijā pieņemtajiem lēmumiem;</w:t>
      </w:r>
    </w:p>
    <w:p w14:paraId="755C5BBF" w14:textId="77777777" w:rsidR="00F1694A"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F1694A">
        <w:rPr>
          <w:rFonts w:ascii="Arial" w:eastAsia="Times New Roman" w:hAnsi="Arial" w:cs="Arial"/>
          <w:color w:val="000000"/>
          <w:kern w:val="0"/>
          <w:sz w:val="24"/>
          <w:szCs w:val="24"/>
          <w:lang w:eastAsia="lv-LV"/>
          <w14:ligatures w14:val="none"/>
        </w:rPr>
        <w:t>piedalīties ekspertu grupās, preses konferencēs, kā arī vietēja, reģionāla un valsts mēroga civilās aizsardzības un katastrofas pārvaldīšanas mācības;</w:t>
      </w:r>
    </w:p>
    <w:p w14:paraId="7338AFA3" w14:textId="77777777" w:rsidR="004B31B6" w:rsidRPr="00022269" w:rsidRDefault="00000000" w:rsidP="00893D99">
      <w:pPr>
        <w:keepNext/>
        <w:widowControl w:val="0"/>
        <w:suppressAutoHyphens/>
        <w:spacing w:before="120" w:after="60" w:line="276" w:lineRule="auto"/>
        <w:jc w:val="center"/>
        <w:rPr>
          <w:rFonts w:ascii="Arial" w:eastAsia="Lucida Sans Unicode" w:hAnsi="Arial" w:cs="Arial"/>
          <w:b/>
          <w:bCs/>
          <w:kern w:val="32"/>
          <w:sz w:val="24"/>
          <w:szCs w:val="24"/>
          <w14:ligatures w14:val="none"/>
        </w:rPr>
      </w:pPr>
      <w:r w:rsidRPr="00022269">
        <w:rPr>
          <w:rFonts w:ascii="Arial" w:eastAsia="Lucida Sans Unicode" w:hAnsi="Arial" w:cs="Arial"/>
          <w:b/>
          <w:bCs/>
          <w:kern w:val="32"/>
          <w:sz w:val="24"/>
          <w:szCs w:val="24"/>
          <w14:ligatures w14:val="none"/>
        </w:rPr>
        <w:t xml:space="preserve">IV. </w:t>
      </w:r>
      <w:r w:rsidR="00F90FB6">
        <w:rPr>
          <w:rFonts w:ascii="Arial" w:eastAsia="Lucida Sans Unicode" w:hAnsi="Arial" w:cs="Arial"/>
          <w:b/>
          <w:bCs/>
          <w:kern w:val="32"/>
          <w:sz w:val="24"/>
          <w:szCs w:val="24"/>
          <w14:ligatures w14:val="none"/>
        </w:rPr>
        <w:t>Komisija</w:t>
      </w:r>
      <w:r w:rsidRPr="00022269">
        <w:rPr>
          <w:rFonts w:ascii="Arial" w:eastAsia="Lucida Sans Unicode" w:hAnsi="Arial" w:cs="Arial"/>
          <w:b/>
          <w:bCs/>
          <w:kern w:val="32"/>
          <w:sz w:val="24"/>
          <w:szCs w:val="24"/>
          <w14:ligatures w14:val="none"/>
        </w:rPr>
        <w:t>s apziņošanas kārtība</w:t>
      </w:r>
    </w:p>
    <w:p w14:paraId="60B6E6CA" w14:textId="77777777" w:rsidR="0046737D" w:rsidRPr="0010615E"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Komisija</w:t>
      </w:r>
      <w:r w:rsidR="004B31B6" w:rsidRPr="0010615E">
        <w:rPr>
          <w:rFonts w:ascii="Arial" w:eastAsia="Times New Roman" w:hAnsi="Arial" w:cs="Arial"/>
          <w:color w:val="000000"/>
          <w:kern w:val="0"/>
          <w:sz w:val="24"/>
          <w:szCs w:val="24"/>
          <w:lang w:eastAsia="lv-LV"/>
          <w14:ligatures w14:val="none"/>
        </w:rPr>
        <w:t xml:space="preserve">s apziņošana, apziņošanas pārbaude un </w:t>
      </w:r>
      <w:r>
        <w:rPr>
          <w:rFonts w:ascii="Arial" w:eastAsia="Times New Roman" w:hAnsi="Arial" w:cs="Arial"/>
          <w:color w:val="000000"/>
          <w:kern w:val="0"/>
          <w:sz w:val="24"/>
          <w:szCs w:val="24"/>
          <w:lang w:eastAsia="lv-LV"/>
          <w14:ligatures w14:val="none"/>
        </w:rPr>
        <w:t>Komisija</w:t>
      </w:r>
      <w:r w:rsidR="004B31B6" w:rsidRPr="0010615E">
        <w:rPr>
          <w:rFonts w:ascii="Arial" w:eastAsia="Times New Roman" w:hAnsi="Arial" w:cs="Arial"/>
          <w:color w:val="000000"/>
          <w:kern w:val="0"/>
          <w:sz w:val="24"/>
          <w:szCs w:val="24"/>
          <w:lang w:eastAsia="lv-LV"/>
          <w14:ligatures w14:val="none"/>
        </w:rPr>
        <w:t xml:space="preserve">s sasaukšana tiek veikta saskaņā ar </w:t>
      </w:r>
      <w:r>
        <w:rPr>
          <w:rFonts w:ascii="Arial" w:eastAsia="Times New Roman" w:hAnsi="Arial" w:cs="Arial"/>
          <w:color w:val="000000"/>
          <w:kern w:val="0"/>
          <w:sz w:val="24"/>
          <w:szCs w:val="24"/>
          <w:lang w:eastAsia="lv-LV"/>
          <w14:ligatures w14:val="none"/>
        </w:rPr>
        <w:t>Komisija</w:t>
      </w:r>
      <w:r w:rsidR="004B31B6" w:rsidRPr="0010615E">
        <w:rPr>
          <w:rFonts w:ascii="Arial" w:eastAsia="Times New Roman" w:hAnsi="Arial" w:cs="Arial"/>
          <w:color w:val="000000"/>
          <w:kern w:val="0"/>
          <w:sz w:val="24"/>
          <w:szCs w:val="24"/>
          <w:lang w:eastAsia="lv-LV"/>
          <w14:ligatures w14:val="none"/>
        </w:rPr>
        <w:t xml:space="preserve">s </w:t>
      </w:r>
      <w:r w:rsidR="002A5C65">
        <w:rPr>
          <w:rFonts w:ascii="Arial" w:eastAsia="Times New Roman" w:hAnsi="Arial" w:cs="Arial"/>
          <w:color w:val="000000"/>
          <w:kern w:val="0"/>
          <w:sz w:val="24"/>
          <w:szCs w:val="24"/>
          <w:lang w:eastAsia="lv-LV"/>
          <w14:ligatures w14:val="none"/>
        </w:rPr>
        <w:t xml:space="preserve">locekļu </w:t>
      </w:r>
      <w:r w:rsidR="004B31B6" w:rsidRPr="0010615E">
        <w:rPr>
          <w:rFonts w:ascii="Arial" w:eastAsia="Times New Roman" w:hAnsi="Arial" w:cs="Arial"/>
          <w:color w:val="000000"/>
          <w:kern w:val="0"/>
          <w:sz w:val="24"/>
          <w:szCs w:val="24"/>
          <w:lang w:eastAsia="lv-LV"/>
          <w14:ligatures w14:val="none"/>
        </w:rPr>
        <w:t xml:space="preserve">apziņošanas </w:t>
      </w:r>
      <w:r w:rsidR="002A5C65">
        <w:rPr>
          <w:rFonts w:ascii="Arial" w:eastAsia="Times New Roman" w:hAnsi="Arial" w:cs="Arial"/>
          <w:color w:val="000000"/>
          <w:kern w:val="0"/>
          <w:sz w:val="24"/>
          <w:szCs w:val="24"/>
          <w:lang w:eastAsia="lv-LV"/>
          <w14:ligatures w14:val="none"/>
        </w:rPr>
        <w:t>kārtību</w:t>
      </w:r>
      <w:r w:rsidR="0010615E">
        <w:rPr>
          <w:rFonts w:ascii="Arial" w:eastAsia="Times New Roman" w:hAnsi="Arial" w:cs="Arial"/>
          <w:color w:val="000000"/>
          <w:kern w:val="0"/>
          <w:sz w:val="24"/>
          <w:szCs w:val="24"/>
          <w:lang w:eastAsia="lv-LV"/>
          <w14:ligatures w14:val="none"/>
        </w:rPr>
        <w:t xml:space="preserve"> (1.pielikums)</w:t>
      </w:r>
      <w:r w:rsidR="004B31B6" w:rsidRPr="0010615E">
        <w:rPr>
          <w:rFonts w:ascii="Arial" w:eastAsia="Times New Roman" w:hAnsi="Arial" w:cs="Arial"/>
          <w:color w:val="000000"/>
          <w:kern w:val="0"/>
          <w:sz w:val="24"/>
          <w:szCs w:val="24"/>
          <w:lang w:eastAsia="lv-LV"/>
          <w14:ligatures w14:val="none"/>
        </w:rPr>
        <w:t>, izmantojot šādus apziņošanas veidus:</w:t>
      </w:r>
    </w:p>
    <w:p w14:paraId="63C0C6D8" w14:textId="77777777" w:rsidR="004B31B6" w:rsidRPr="00022269"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022269">
        <w:rPr>
          <w:rFonts w:ascii="Arial" w:eastAsia="Times New Roman" w:hAnsi="Arial" w:cs="Arial"/>
          <w:color w:val="000000"/>
          <w:kern w:val="0"/>
          <w:sz w:val="24"/>
          <w:szCs w:val="24"/>
          <w:lang w:eastAsia="lv-LV"/>
          <w14:ligatures w14:val="none"/>
        </w:rPr>
        <w:t>nosūtot ī</w:t>
      </w:r>
      <w:r w:rsidR="0030005D" w:rsidRPr="00022269">
        <w:rPr>
          <w:rFonts w:ascii="Arial" w:eastAsia="Times New Roman" w:hAnsi="Arial" w:cs="Arial"/>
          <w:color w:val="000000"/>
          <w:kern w:val="0"/>
          <w:sz w:val="24"/>
          <w:szCs w:val="24"/>
          <w:lang w:eastAsia="lv-LV"/>
          <w14:ligatures w14:val="none"/>
        </w:rPr>
        <w:t>s</w:t>
      </w:r>
      <w:r w:rsidRPr="00022269">
        <w:rPr>
          <w:rFonts w:ascii="Arial" w:eastAsia="Times New Roman" w:hAnsi="Arial" w:cs="Arial"/>
          <w:color w:val="000000"/>
          <w:kern w:val="0"/>
          <w:sz w:val="24"/>
          <w:szCs w:val="24"/>
          <w:lang w:eastAsia="lv-LV"/>
          <w14:ligatures w14:val="none"/>
        </w:rPr>
        <w:t>ziņu uz mobilā tālruņa numuru;</w:t>
      </w:r>
    </w:p>
    <w:p w14:paraId="75994925" w14:textId="77777777" w:rsidR="004B31B6" w:rsidRPr="00022269"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022269">
        <w:rPr>
          <w:rFonts w:ascii="Arial" w:eastAsia="Times New Roman" w:hAnsi="Arial" w:cs="Arial"/>
          <w:color w:val="000000"/>
          <w:kern w:val="0"/>
          <w:sz w:val="24"/>
          <w:szCs w:val="24"/>
          <w:lang w:eastAsia="lv-LV"/>
          <w14:ligatures w14:val="none"/>
        </w:rPr>
        <w:t>veicot balss zvanu uz mobilā tālruņa numuru;</w:t>
      </w:r>
    </w:p>
    <w:p w14:paraId="14981A3D" w14:textId="77777777" w:rsidR="004B31B6" w:rsidRPr="00022269" w:rsidRDefault="00000000" w:rsidP="00FE6B77">
      <w:pPr>
        <w:pStyle w:val="Sarakstarindkopa"/>
        <w:numPr>
          <w:ilvl w:val="1"/>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022269">
        <w:rPr>
          <w:rFonts w:ascii="Arial" w:eastAsia="Times New Roman" w:hAnsi="Arial" w:cs="Arial"/>
          <w:color w:val="000000"/>
          <w:kern w:val="0"/>
          <w:sz w:val="24"/>
          <w:szCs w:val="24"/>
          <w:lang w:eastAsia="lv-LV"/>
          <w14:ligatures w14:val="none"/>
        </w:rPr>
        <w:t>nosūtot ziņu uz elektroniskā pasta adresi.</w:t>
      </w:r>
    </w:p>
    <w:p w14:paraId="2A334B23" w14:textId="77777777" w:rsidR="0046737D" w:rsidRPr="00022269"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022269">
        <w:rPr>
          <w:rFonts w:ascii="Arial" w:eastAsia="Times New Roman" w:hAnsi="Arial" w:cs="Arial"/>
          <w:color w:val="000000"/>
          <w:kern w:val="0"/>
          <w:sz w:val="24"/>
          <w:szCs w:val="24"/>
          <w:lang w:eastAsia="lv-LV"/>
          <w14:ligatures w14:val="none"/>
        </w:rPr>
        <w:t xml:space="preserve">Apziņošanas mērķis var būt, lai informētu </w:t>
      </w:r>
      <w:r w:rsidR="00F90FB6">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locekļus par </w:t>
      </w:r>
      <w:r w:rsidR="00F90FB6">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sēdi, veiktu apziņošanas kārtības pārbaudi utt.</w:t>
      </w:r>
    </w:p>
    <w:p w14:paraId="0CD6414E" w14:textId="77777777" w:rsidR="0046737D" w:rsidRPr="00022269"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priekšsēdētājs informē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sekretāru par apziņošanas pārbaudi </w:t>
      </w:r>
      <w:r w:rsidR="00AB6D00" w:rsidRPr="00022269">
        <w:rPr>
          <w:rFonts w:ascii="Arial" w:eastAsia="Times New Roman" w:hAnsi="Arial" w:cs="Arial"/>
          <w:color w:val="000000"/>
          <w:kern w:val="0"/>
          <w:sz w:val="24"/>
          <w:szCs w:val="24"/>
          <w:lang w:eastAsia="lv-LV"/>
          <w14:ligatures w14:val="none"/>
        </w:rPr>
        <w:t xml:space="preserve">vai apziņošanu </w:t>
      </w:r>
      <w:r w:rsidRPr="00022269">
        <w:rPr>
          <w:rFonts w:ascii="Arial" w:eastAsia="Times New Roman" w:hAnsi="Arial" w:cs="Arial"/>
          <w:color w:val="000000"/>
          <w:kern w:val="0"/>
          <w:sz w:val="24"/>
          <w:szCs w:val="24"/>
          <w:lang w:eastAsia="lv-LV"/>
          <w14:ligatures w14:val="none"/>
        </w:rPr>
        <w:t xml:space="preserve">un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sasaukšanu, norādot informācijas saturu</w:t>
      </w:r>
      <w:r w:rsidR="002E1A27" w:rsidRPr="00022269">
        <w:rPr>
          <w:rFonts w:ascii="Arial" w:hAnsi="Arial" w:cs="Arial"/>
          <w:sz w:val="24"/>
          <w:szCs w:val="24"/>
        </w:rPr>
        <w:t xml:space="preserve"> </w:t>
      </w:r>
      <w:r w:rsidR="002E1A27" w:rsidRPr="00022269">
        <w:rPr>
          <w:rFonts w:ascii="Arial" w:eastAsia="Times New Roman" w:hAnsi="Arial" w:cs="Arial"/>
          <w:color w:val="000000"/>
          <w:kern w:val="0"/>
          <w:sz w:val="24"/>
          <w:szCs w:val="24"/>
          <w:lang w:eastAsia="lv-LV"/>
          <w14:ligatures w14:val="none"/>
        </w:rPr>
        <w:t>par notikumu</w:t>
      </w:r>
      <w:r w:rsidR="00AB6D00" w:rsidRPr="00022269">
        <w:rPr>
          <w:rFonts w:ascii="Arial" w:eastAsia="Times New Roman" w:hAnsi="Arial" w:cs="Arial"/>
          <w:color w:val="000000"/>
          <w:kern w:val="0"/>
          <w:sz w:val="24"/>
          <w:szCs w:val="24"/>
          <w:lang w:eastAsia="lv-LV"/>
          <w14:ligatures w14:val="none"/>
        </w:rPr>
        <w:t xml:space="preserve">, </w:t>
      </w:r>
      <w:r>
        <w:rPr>
          <w:rFonts w:ascii="Arial" w:eastAsia="Times New Roman" w:hAnsi="Arial" w:cs="Arial"/>
          <w:color w:val="000000"/>
          <w:kern w:val="0"/>
          <w:sz w:val="24"/>
          <w:szCs w:val="24"/>
          <w:lang w:eastAsia="lv-LV"/>
          <w14:ligatures w14:val="none"/>
        </w:rPr>
        <w:t>Komisija</w:t>
      </w:r>
      <w:r w:rsidR="002E1A27" w:rsidRPr="00022269">
        <w:rPr>
          <w:rFonts w:ascii="Arial" w:eastAsia="Times New Roman" w:hAnsi="Arial" w:cs="Arial"/>
          <w:color w:val="000000"/>
          <w:kern w:val="0"/>
          <w:sz w:val="24"/>
          <w:szCs w:val="24"/>
          <w:lang w:eastAsia="lv-LV"/>
          <w14:ligatures w14:val="none"/>
        </w:rPr>
        <w:t>s sēdes sasaukšanas laiku</w:t>
      </w:r>
      <w:r w:rsidR="00AB6D00" w:rsidRPr="00022269">
        <w:rPr>
          <w:rFonts w:ascii="Arial" w:eastAsia="Times New Roman" w:hAnsi="Arial" w:cs="Arial"/>
          <w:color w:val="000000"/>
          <w:kern w:val="0"/>
          <w:sz w:val="24"/>
          <w:szCs w:val="24"/>
          <w:lang w:eastAsia="lv-LV"/>
          <w14:ligatures w14:val="none"/>
        </w:rPr>
        <w:t xml:space="preserve"> un vietu</w:t>
      </w:r>
      <w:r w:rsidRPr="00022269">
        <w:rPr>
          <w:rFonts w:ascii="Arial" w:eastAsia="Times New Roman" w:hAnsi="Arial" w:cs="Arial"/>
          <w:color w:val="000000"/>
          <w:kern w:val="0"/>
          <w:sz w:val="24"/>
          <w:szCs w:val="24"/>
          <w:lang w:eastAsia="lv-LV"/>
          <w14:ligatures w14:val="none"/>
        </w:rPr>
        <w:t>.</w:t>
      </w:r>
    </w:p>
    <w:p w14:paraId="1293FAAC" w14:textId="77777777" w:rsidR="0046737D" w:rsidRPr="00022269"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022269">
        <w:rPr>
          <w:rFonts w:ascii="Arial" w:eastAsia="Times New Roman" w:hAnsi="Arial" w:cs="Arial"/>
          <w:color w:val="000000"/>
          <w:kern w:val="0"/>
          <w:sz w:val="24"/>
          <w:szCs w:val="24"/>
          <w:lang w:eastAsia="lv-LV"/>
          <w14:ligatures w14:val="none"/>
        </w:rPr>
        <w:lastRenderedPageBreak/>
        <w:t xml:space="preserve">Apziņošanā tiek nodrošināta atgriezeniskā saite, lai apziņotājs tiktu informēts par to, ka informācija ir saņemta un dotās norādes tiks izpildītas, piemēram, ierašanās uz </w:t>
      </w:r>
      <w:r w:rsidR="00F90FB6">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sēdi. </w:t>
      </w:r>
    </w:p>
    <w:p w14:paraId="520447D7" w14:textId="77777777" w:rsidR="0046737D" w:rsidRPr="0010615E"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10615E">
        <w:rPr>
          <w:rFonts w:ascii="Arial" w:eastAsia="Times New Roman" w:hAnsi="Arial" w:cs="Arial"/>
          <w:kern w:val="0"/>
          <w:sz w:val="24"/>
          <w:szCs w:val="24"/>
          <w:lang w:eastAsia="lv-LV"/>
          <w14:ligatures w14:val="none"/>
        </w:rPr>
        <w:t xml:space="preserve">Par </w:t>
      </w:r>
      <w:r w:rsidR="00F90FB6">
        <w:rPr>
          <w:rFonts w:ascii="Arial" w:eastAsia="Times New Roman" w:hAnsi="Arial" w:cs="Arial"/>
          <w:kern w:val="0"/>
          <w:sz w:val="24"/>
          <w:szCs w:val="24"/>
          <w:lang w:eastAsia="lv-LV"/>
          <w14:ligatures w14:val="none"/>
        </w:rPr>
        <w:t>Komisija</w:t>
      </w:r>
      <w:r w:rsidRPr="0010615E">
        <w:rPr>
          <w:rFonts w:ascii="Arial" w:eastAsia="Times New Roman" w:hAnsi="Arial" w:cs="Arial"/>
          <w:kern w:val="0"/>
          <w:sz w:val="24"/>
          <w:szCs w:val="24"/>
          <w:lang w:eastAsia="lv-LV"/>
          <w14:ligatures w14:val="none"/>
        </w:rPr>
        <w:t>s locekļu apziņošanai nepieciešamo personas datu (vārds, uzvārds</w:t>
      </w:r>
      <w:r w:rsidR="00447AD5" w:rsidRPr="0010615E">
        <w:rPr>
          <w:rFonts w:ascii="Arial" w:eastAsia="Times New Roman" w:hAnsi="Arial" w:cs="Arial"/>
          <w:kern w:val="0"/>
          <w:sz w:val="24"/>
          <w:szCs w:val="24"/>
          <w:lang w:eastAsia="lv-LV"/>
          <w14:ligatures w14:val="none"/>
        </w:rPr>
        <w:t xml:space="preserve">, amats, </w:t>
      </w:r>
      <w:r w:rsidRPr="0010615E">
        <w:rPr>
          <w:rFonts w:ascii="Arial" w:eastAsia="Times New Roman" w:hAnsi="Arial" w:cs="Arial"/>
          <w:kern w:val="0"/>
          <w:sz w:val="24"/>
          <w:szCs w:val="24"/>
          <w:lang w:eastAsia="lv-LV"/>
          <w14:ligatures w14:val="none"/>
        </w:rPr>
        <w:t>tālruņu numur</w:t>
      </w:r>
      <w:r w:rsidR="00447AD5" w:rsidRPr="0010615E">
        <w:rPr>
          <w:rFonts w:ascii="Arial" w:eastAsia="Times New Roman" w:hAnsi="Arial" w:cs="Arial"/>
          <w:kern w:val="0"/>
          <w:sz w:val="24"/>
          <w:szCs w:val="24"/>
          <w:lang w:eastAsia="lv-LV"/>
          <w14:ligatures w14:val="none"/>
        </w:rPr>
        <w:t xml:space="preserve">s, </w:t>
      </w:r>
      <w:r w:rsidRPr="0010615E">
        <w:rPr>
          <w:rFonts w:ascii="Arial" w:eastAsia="Times New Roman" w:hAnsi="Arial" w:cs="Arial"/>
          <w:kern w:val="0"/>
          <w:sz w:val="24"/>
          <w:szCs w:val="24"/>
          <w:lang w:eastAsia="lv-LV"/>
          <w14:ligatures w14:val="none"/>
        </w:rPr>
        <w:t xml:space="preserve">elektroniskā pasta adrese) vai citas kontaktinformācijas precizitāti, saglabāšanu, izmantošanu un apriti atbild </w:t>
      </w:r>
      <w:r w:rsidR="00F90FB6">
        <w:rPr>
          <w:rFonts w:ascii="Arial" w:eastAsia="Times New Roman" w:hAnsi="Arial" w:cs="Arial"/>
          <w:kern w:val="0"/>
          <w:sz w:val="24"/>
          <w:szCs w:val="24"/>
          <w:lang w:eastAsia="lv-LV"/>
          <w14:ligatures w14:val="none"/>
        </w:rPr>
        <w:t>Komisija</w:t>
      </w:r>
      <w:r w:rsidRPr="0010615E">
        <w:rPr>
          <w:rFonts w:ascii="Arial" w:eastAsia="Times New Roman" w:hAnsi="Arial" w:cs="Arial"/>
          <w:kern w:val="0"/>
          <w:sz w:val="24"/>
          <w:szCs w:val="24"/>
          <w:lang w:eastAsia="lv-LV"/>
          <w14:ligatures w14:val="none"/>
        </w:rPr>
        <w:t>s sekretārs.</w:t>
      </w:r>
    </w:p>
    <w:p w14:paraId="0944D528" w14:textId="77777777" w:rsidR="00625660" w:rsidRPr="0010615E"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kern w:val="0"/>
          <w:sz w:val="24"/>
          <w:szCs w:val="24"/>
          <w:lang w:eastAsia="lv-LV"/>
          <w14:ligatures w14:val="none"/>
        </w:rPr>
      </w:pPr>
      <w:r w:rsidRPr="0010615E">
        <w:rPr>
          <w:rFonts w:ascii="Arial" w:eastAsia="Times New Roman" w:hAnsi="Arial" w:cs="Arial"/>
          <w:kern w:val="0"/>
          <w:sz w:val="24"/>
          <w:szCs w:val="24"/>
          <w:lang w:eastAsia="lv-LV"/>
          <w14:ligatures w14:val="none"/>
        </w:rPr>
        <w:t xml:space="preserve">Katram </w:t>
      </w:r>
      <w:r w:rsidR="00F90FB6">
        <w:rPr>
          <w:rFonts w:ascii="Arial" w:eastAsia="Times New Roman" w:hAnsi="Arial" w:cs="Arial"/>
          <w:kern w:val="0"/>
          <w:sz w:val="24"/>
          <w:szCs w:val="24"/>
          <w:lang w:eastAsia="lv-LV"/>
          <w14:ligatures w14:val="none"/>
        </w:rPr>
        <w:t>Komisija</w:t>
      </w:r>
      <w:r w:rsidRPr="0010615E">
        <w:rPr>
          <w:rFonts w:ascii="Arial" w:eastAsia="Times New Roman" w:hAnsi="Arial" w:cs="Arial"/>
          <w:kern w:val="0"/>
          <w:sz w:val="24"/>
          <w:szCs w:val="24"/>
          <w:lang w:eastAsia="lv-LV"/>
          <w14:ligatures w14:val="none"/>
        </w:rPr>
        <w:t xml:space="preserve">s loceklim ir pienākums nekavējoties informēt </w:t>
      </w:r>
      <w:r w:rsidR="00F90FB6">
        <w:rPr>
          <w:rFonts w:ascii="Arial" w:eastAsia="Times New Roman" w:hAnsi="Arial" w:cs="Arial"/>
          <w:kern w:val="0"/>
          <w:sz w:val="24"/>
          <w:szCs w:val="24"/>
          <w:lang w:eastAsia="lv-LV"/>
          <w14:ligatures w14:val="none"/>
        </w:rPr>
        <w:t>Komisija</w:t>
      </w:r>
      <w:r w:rsidRPr="0010615E">
        <w:rPr>
          <w:rFonts w:ascii="Arial" w:eastAsia="Times New Roman" w:hAnsi="Arial" w:cs="Arial"/>
          <w:kern w:val="0"/>
          <w:sz w:val="24"/>
          <w:szCs w:val="24"/>
          <w:lang w:eastAsia="lv-LV"/>
          <w14:ligatures w14:val="none"/>
        </w:rPr>
        <w:t>s sekretāru par izmaiņām savā kontaktinformācijā.</w:t>
      </w:r>
    </w:p>
    <w:p w14:paraId="30B20F09" w14:textId="77777777" w:rsidR="00625660" w:rsidRPr="00022269"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022269">
        <w:rPr>
          <w:rFonts w:ascii="Arial" w:eastAsia="Times New Roman" w:hAnsi="Arial" w:cs="Arial"/>
          <w:color w:val="000000"/>
          <w:kern w:val="0"/>
          <w:sz w:val="24"/>
          <w:szCs w:val="24"/>
          <w:lang w:eastAsia="lv-LV"/>
          <w14:ligatures w14:val="none"/>
        </w:rPr>
        <w:t xml:space="preserve">Katras </w:t>
      </w:r>
      <w:r w:rsidR="00447AD5" w:rsidRPr="00022269">
        <w:rPr>
          <w:rFonts w:ascii="Arial" w:eastAsia="Times New Roman" w:hAnsi="Arial" w:cs="Arial"/>
          <w:color w:val="000000"/>
          <w:kern w:val="0"/>
          <w:sz w:val="24"/>
          <w:szCs w:val="24"/>
          <w:lang w:eastAsia="lv-LV"/>
          <w14:ligatures w14:val="none"/>
        </w:rPr>
        <w:t>K</w:t>
      </w:r>
      <w:r w:rsidRPr="00022269">
        <w:rPr>
          <w:rFonts w:ascii="Arial" w:eastAsia="Times New Roman" w:hAnsi="Arial" w:cs="Arial"/>
          <w:color w:val="000000"/>
          <w:kern w:val="0"/>
          <w:sz w:val="24"/>
          <w:szCs w:val="24"/>
          <w:lang w:eastAsia="lv-LV"/>
          <w14:ligatures w14:val="none"/>
        </w:rPr>
        <w:t xml:space="preserve">omisiju pārstāvošās institūcijas pienākums ir nekavējoties informēt </w:t>
      </w:r>
      <w:r w:rsidR="00447AD5" w:rsidRPr="00022269">
        <w:rPr>
          <w:rFonts w:ascii="Arial" w:eastAsia="Times New Roman" w:hAnsi="Arial" w:cs="Arial"/>
          <w:color w:val="000000"/>
          <w:kern w:val="0"/>
          <w:sz w:val="24"/>
          <w:szCs w:val="24"/>
          <w:lang w:eastAsia="lv-LV"/>
          <w14:ligatures w14:val="none"/>
        </w:rPr>
        <w:t>K</w:t>
      </w:r>
      <w:r w:rsidRPr="00022269">
        <w:rPr>
          <w:rFonts w:ascii="Arial" w:eastAsia="Times New Roman" w:hAnsi="Arial" w:cs="Arial"/>
          <w:color w:val="000000"/>
          <w:kern w:val="0"/>
          <w:sz w:val="24"/>
          <w:szCs w:val="24"/>
          <w:lang w:eastAsia="lv-LV"/>
          <w14:ligatures w14:val="none"/>
        </w:rPr>
        <w:t>omisij</w:t>
      </w:r>
      <w:r w:rsidR="00447AD5" w:rsidRPr="00022269">
        <w:rPr>
          <w:rFonts w:ascii="Arial" w:eastAsia="Times New Roman" w:hAnsi="Arial" w:cs="Arial"/>
          <w:color w:val="000000"/>
          <w:kern w:val="0"/>
          <w:sz w:val="24"/>
          <w:szCs w:val="24"/>
          <w:lang w:eastAsia="lv-LV"/>
          <w14:ligatures w14:val="none"/>
        </w:rPr>
        <w:t xml:space="preserve">u </w:t>
      </w:r>
      <w:r w:rsidRPr="00022269">
        <w:rPr>
          <w:rFonts w:ascii="Arial" w:eastAsia="Times New Roman" w:hAnsi="Arial" w:cs="Arial"/>
          <w:color w:val="000000"/>
          <w:kern w:val="0"/>
          <w:sz w:val="24"/>
          <w:szCs w:val="24"/>
          <w:lang w:eastAsia="lv-LV"/>
          <w14:ligatures w14:val="none"/>
        </w:rPr>
        <w:t xml:space="preserve">par izmaiņām savā struktūrā, kas var ietekmēt </w:t>
      </w:r>
      <w:r w:rsidR="00F90FB6">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pārstāvniecību, mainot tās sastāvu vai pārstāvniecību nodrošinošās personas.</w:t>
      </w:r>
    </w:p>
    <w:p w14:paraId="39F7AC41" w14:textId="77777777" w:rsidR="0046737D" w:rsidRPr="00022269" w:rsidRDefault="00000000" w:rsidP="00893D99">
      <w:pPr>
        <w:keepNext/>
        <w:widowControl w:val="0"/>
        <w:suppressAutoHyphens/>
        <w:spacing w:before="120" w:after="60" w:line="276" w:lineRule="auto"/>
        <w:jc w:val="center"/>
        <w:rPr>
          <w:rFonts w:ascii="Arial" w:eastAsia="Times New Roman" w:hAnsi="Arial" w:cs="Arial"/>
          <w:b/>
          <w:bCs/>
          <w:kern w:val="32"/>
          <w:sz w:val="24"/>
          <w:szCs w:val="24"/>
          <w14:ligatures w14:val="none"/>
        </w:rPr>
      </w:pPr>
      <w:r w:rsidRPr="00022269">
        <w:rPr>
          <w:rFonts w:ascii="Arial" w:eastAsia="Lucida Sans Unicode" w:hAnsi="Arial" w:cs="Arial"/>
          <w:b/>
          <w:bCs/>
          <w:kern w:val="32"/>
          <w:sz w:val="24"/>
          <w:szCs w:val="24"/>
          <w14:ligatures w14:val="none"/>
        </w:rPr>
        <w:t xml:space="preserve">V. </w:t>
      </w:r>
      <w:r w:rsidR="00F90FB6">
        <w:rPr>
          <w:rFonts w:ascii="Arial" w:eastAsia="Times New Roman" w:hAnsi="Arial" w:cs="Arial"/>
          <w:b/>
          <w:bCs/>
          <w:kern w:val="32"/>
          <w:sz w:val="24"/>
          <w:szCs w:val="24"/>
          <w14:ligatures w14:val="none"/>
        </w:rPr>
        <w:t>Komisija</w:t>
      </w:r>
      <w:r w:rsidRPr="00022269">
        <w:rPr>
          <w:rFonts w:ascii="Arial" w:eastAsia="Times New Roman" w:hAnsi="Arial" w:cs="Arial"/>
          <w:b/>
          <w:bCs/>
          <w:kern w:val="32"/>
          <w:sz w:val="24"/>
          <w:szCs w:val="24"/>
          <w14:ligatures w14:val="none"/>
        </w:rPr>
        <w:t>s darba organizācija</w:t>
      </w:r>
    </w:p>
    <w:p w14:paraId="6D98073D" w14:textId="77777777" w:rsidR="004B31B6" w:rsidRPr="00022269" w:rsidRDefault="00000000" w:rsidP="00FE6B77">
      <w:pPr>
        <w:pStyle w:val="Sarakstarindkopa"/>
        <w:numPr>
          <w:ilvl w:val="0"/>
          <w:numId w:val="10"/>
        </w:numPr>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s sēdes rīko, ja notikusi katastrofa vai pastāv katastrofas draudi, kā arī citu jautājumu risināšanai civilās aizsardzības, katastrofas pārvaldīšanas vai katastrofas pārvaldīšanas koordinēšanas jomā.</w:t>
      </w:r>
    </w:p>
    <w:p w14:paraId="7C5A8FE4" w14:textId="77777777" w:rsidR="004B31B6"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sidRPr="00022269">
        <w:rPr>
          <w:rFonts w:ascii="Arial" w:eastAsia="Lucida Sans Unicode" w:hAnsi="Arial" w:cs="Arial"/>
          <w:kern w:val="1"/>
          <w:sz w:val="24"/>
          <w:szCs w:val="24"/>
          <w14:ligatures w14:val="none"/>
        </w:rPr>
        <w:t xml:space="preserve">Lēmumu par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sēdes sasaukšanu pieņem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priekšsēdētājs pēc savas iniciatīvas vai cita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locekļa ierosinājuma. </w:t>
      </w:r>
    </w:p>
    <w:p w14:paraId="394F0AD9" w14:textId="77777777" w:rsidR="004B31B6"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w:t>
      </w:r>
      <w:r w:rsidR="002E1A27" w:rsidRPr="00022269">
        <w:rPr>
          <w:rFonts w:ascii="Arial" w:eastAsia="Times New Roman" w:hAnsi="Arial" w:cs="Arial"/>
          <w:color w:val="000000"/>
          <w:kern w:val="0"/>
          <w:sz w:val="24"/>
          <w:szCs w:val="24"/>
          <w:lang w:eastAsia="lv-LV"/>
          <w14:ligatures w14:val="none"/>
        </w:rPr>
        <w:t>pulcēšanās vieta</w:t>
      </w:r>
      <w:r w:rsidRPr="00022269">
        <w:rPr>
          <w:rFonts w:ascii="Arial" w:eastAsia="Times New Roman" w:hAnsi="Arial" w:cs="Arial"/>
          <w:color w:val="000000"/>
          <w:kern w:val="0"/>
          <w:sz w:val="24"/>
          <w:szCs w:val="24"/>
          <w:lang w:eastAsia="lv-LV"/>
          <w14:ligatures w14:val="none"/>
        </w:rPr>
        <w:t xml:space="preserve"> ir Rēzeknes novada pašvaldības Centrālās pārvaldes ēkā, Atbrīvošanas alejā 95A, Rēzeknē.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priekšsēdētājs un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priekšsēdētāja vietnieks var noteikt arī citu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sēžu norises vietu un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uzdevumu izpildei katastrofu pārvaldīšanā izmantojamās telpas.</w:t>
      </w:r>
    </w:p>
    <w:p w14:paraId="28600BC3" w14:textId="77777777" w:rsidR="004B31B6"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priekšsēdētājs nosaka </w:t>
      </w: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sēdes vietu, laiku, apstiprina darba kārtību, organizē </w:t>
      </w: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darbu un vada </w:t>
      </w: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sēdi. </w:t>
      </w:r>
    </w:p>
    <w:p w14:paraId="07B00505" w14:textId="77777777" w:rsidR="004B31B6"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sidRPr="00022269">
        <w:rPr>
          <w:rFonts w:ascii="Arial" w:eastAsia="Lucida Sans Unicode" w:hAnsi="Arial" w:cs="Arial"/>
          <w:kern w:val="1"/>
          <w:sz w:val="24"/>
          <w:szCs w:val="24"/>
          <w14:ligatures w14:val="none"/>
        </w:rPr>
        <w:t xml:space="preserve">Ja </w:t>
      </w:r>
      <w:r w:rsidR="00F90FB6">
        <w:rPr>
          <w:rFonts w:ascii="Arial" w:eastAsia="Lucida Sans Unicode" w:hAnsi="Arial" w:cs="Arial"/>
          <w:kern w:val="1"/>
          <w:sz w:val="24"/>
          <w:szCs w:val="24"/>
          <w14:ligatures w14:val="none"/>
        </w:rPr>
        <w:t>K</w:t>
      </w:r>
      <w:r w:rsidRPr="00022269">
        <w:rPr>
          <w:rFonts w:ascii="Arial" w:eastAsia="Lucida Sans Unicode" w:hAnsi="Arial" w:cs="Arial"/>
          <w:kern w:val="1"/>
          <w:sz w:val="24"/>
          <w:szCs w:val="24"/>
          <w14:ligatures w14:val="none"/>
        </w:rPr>
        <w:t xml:space="preserve">omisijā izskatāmais jautājums skar tikai </w:t>
      </w:r>
      <w:r w:rsidR="00AB6D00" w:rsidRPr="00022269">
        <w:rPr>
          <w:rFonts w:ascii="Arial" w:eastAsia="Lucida Sans Unicode" w:hAnsi="Arial" w:cs="Arial"/>
          <w:kern w:val="1"/>
          <w:sz w:val="24"/>
          <w:szCs w:val="24"/>
          <w14:ligatures w14:val="none"/>
        </w:rPr>
        <w:t>Rēzeknes valstspilsētas</w:t>
      </w:r>
      <w:r w:rsidRPr="00022269">
        <w:rPr>
          <w:rFonts w:ascii="Arial" w:eastAsia="Lucida Sans Unicode" w:hAnsi="Arial" w:cs="Arial"/>
          <w:kern w:val="1"/>
          <w:sz w:val="24"/>
          <w:szCs w:val="24"/>
          <w14:ligatures w14:val="none"/>
        </w:rPr>
        <w:t xml:space="preserve"> pašvaldīb</w:t>
      </w:r>
      <w:r w:rsidR="00AB6D00" w:rsidRPr="00022269">
        <w:rPr>
          <w:rFonts w:ascii="Arial" w:eastAsia="Lucida Sans Unicode" w:hAnsi="Arial" w:cs="Arial"/>
          <w:kern w:val="1"/>
          <w:sz w:val="24"/>
          <w:szCs w:val="24"/>
          <w14:ligatures w14:val="none"/>
        </w:rPr>
        <w:t>u</w:t>
      </w:r>
      <w:r w:rsidRPr="00022269">
        <w:rPr>
          <w:rFonts w:ascii="Arial" w:eastAsia="Lucida Sans Unicode" w:hAnsi="Arial" w:cs="Arial"/>
          <w:kern w:val="1"/>
          <w:sz w:val="24"/>
          <w:szCs w:val="24"/>
          <w14:ligatures w14:val="none"/>
        </w:rPr>
        <w:t xml:space="preserve">,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priekšsēdētājs var noteikt, ka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sēdi vada, kā arī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sēdes protokolu paraksta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priekšsēdētāja vietnieks – </w:t>
      </w:r>
      <w:r w:rsidR="00AB6D00" w:rsidRPr="00022269">
        <w:rPr>
          <w:rFonts w:ascii="Arial" w:eastAsia="Lucida Sans Unicode" w:hAnsi="Arial" w:cs="Arial"/>
          <w:kern w:val="1"/>
          <w:sz w:val="24"/>
          <w:szCs w:val="24"/>
          <w14:ligatures w14:val="none"/>
        </w:rPr>
        <w:t>Rēzeknes valstpilsētas</w:t>
      </w:r>
      <w:r w:rsidRPr="00022269">
        <w:rPr>
          <w:rFonts w:ascii="Arial" w:eastAsia="Lucida Sans Unicode" w:hAnsi="Arial" w:cs="Arial"/>
          <w:kern w:val="1"/>
          <w:sz w:val="24"/>
          <w:szCs w:val="24"/>
          <w14:ligatures w14:val="none"/>
        </w:rPr>
        <w:t xml:space="preserve"> pašvaldības domes priekšsēdētājs. </w:t>
      </w:r>
    </w:p>
    <w:p w14:paraId="06BD47BE" w14:textId="77777777" w:rsidR="004B31B6"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sekretārs ne vēlāk kā divas dienas pirms sēdes (ja notikusi katastrofa – nekavējoties) informē </w:t>
      </w: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locekļus par </w:t>
      </w:r>
      <w:r>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sēdes laiku, vietu un darba kārtību. </w:t>
      </w:r>
    </w:p>
    <w:p w14:paraId="2675FCF9" w14:textId="77777777" w:rsidR="004B31B6"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sidRPr="00022269">
        <w:rPr>
          <w:rFonts w:ascii="Arial" w:eastAsia="Lucida Sans Unicode" w:hAnsi="Arial" w:cs="Arial"/>
          <w:kern w:val="1"/>
          <w:sz w:val="24"/>
          <w:szCs w:val="24"/>
          <w14:ligatures w14:val="none"/>
        </w:rPr>
        <w:t xml:space="preserve">Gadījumā, ja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loceklis nevar ierasties uz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sēdi, viņam ir pienākums savlaicīgi informēt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sekretāru un nepieciešamības gadījumā pilnvarot citu attiecīgās institūcijas pārstāvi piedalīties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 xml:space="preserve">s sēdē. Pilnvarotajam institūcijas pārstāvim ir balss tiesības. </w:t>
      </w:r>
    </w:p>
    <w:p w14:paraId="177691BC" w14:textId="77777777" w:rsidR="00AB6D00"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Lucida Sans Unicode" w:hAnsi="Arial" w:cs="Arial"/>
          <w:kern w:val="1"/>
          <w:sz w:val="24"/>
          <w:szCs w:val="24"/>
          <w14:ligatures w14:val="none"/>
        </w:rPr>
        <w:t>Komisija</w:t>
      </w:r>
      <w:r w:rsidR="004B31B6" w:rsidRPr="00022269">
        <w:rPr>
          <w:rFonts w:ascii="Arial" w:eastAsia="Lucida Sans Unicode" w:hAnsi="Arial" w:cs="Arial"/>
          <w:kern w:val="1"/>
          <w:sz w:val="24"/>
          <w:szCs w:val="24"/>
          <w14:ligatures w14:val="none"/>
        </w:rPr>
        <w:t xml:space="preserve"> ir lemttiesīga, ja sēdē piedalās ne mazāk kā puse </w:t>
      </w:r>
      <w:r>
        <w:rPr>
          <w:rFonts w:ascii="Arial" w:eastAsia="Lucida Sans Unicode" w:hAnsi="Arial" w:cs="Arial"/>
          <w:kern w:val="1"/>
          <w:sz w:val="24"/>
          <w:szCs w:val="24"/>
          <w14:ligatures w14:val="none"/>
        </w:rPr>
        <w:t>Komisija</w:t>
      </w:r>
      <w:r w:rsidR="004B31B6" w:rsidRPr="00022269">
        <w:rPr>
          <w:rFonts w:ascii="Arial" w:eastAsia="Lucida Sans Unicode" w:hAnsi="Arial" w:cs="Arial"/>
          <w:kern w:val="1"/>
          <w:sz w:val="24"/>
          <w:szCs w:val="24"/>
          <w14:ligatures w14:val="none"/>
        </w:rPr>
        <w:t xml:space="preserve">s locekļu. Katram </w:t>
      </w:r>
      <w:r>
        <w:rPr>
          <w:rFonts w:ascii="Arial" w:eastAsia="Lucida Sans Unicode" w:hAnsi="Arial" w:cs="Arial"/>
          <w:kern w:val="1"/>
          <w:sz w:val="24"/>
          <w:szCs w:val="24"/>
          <w14:ligatures w14:val="none"/>
        </w:rPr>
        <w:t>Komisija</w:t>
      </w:r>
      <w:r w:rsidR="004B31B6" w:rsidRPr="00022269">
        <w:rPr>
          <w:rFonts w:ascii="Arial" w:eastAsia="Lucida Sans Unicode" w:hAnsi="Arial" w:cs="Arial"/>
          <w:kern w:val="1"/>
          <w:sz w:val="24"/>
          <w:szCs w:val="24"/>
          <w14:ligatures w14:val="none"/>
        </w:rPr>
        <w:t xml:space="preserve">s loceklim ir viena balss. Ja balsu skaits sadalās vienādi, izšķirošā ir </w:t>
      </w:r>
      <w:r>
        <w:rPr>
          <w:rFonts w:ascii="Arial" w:eastAsia="Lucida Sans Unicode" w:hAnsi="Arial" w:cs="Arial"/>
          <w:kern w:val="1"/>
          <w:sz w:val="24"/>
          <w:szCs w:val="24"/>
          <w14:ligatures w14:val="none"/>
        </w:rPr>
        <w:t>Komisija</w:t>
      </w:r>
      <w:r w:rsidR="004B31B6" w:rsidRPr="00022269">
        <w:rPr>
          <w:rFonts w:ascii="Arial" w:eastAsia="Lucida Sans Unicode" w:hAnsi="Arial" w:cs="Arial"/>
          <w:kern w:val="1"/>
          <w:sz w:val="24"/>
          <w:szCs w:val="24"/>
          <w14:ligatures w14:val="none"/>
        </w:rPr>
        <w:t>s priekšsēdētāja (</w:t>
      </w:r>
      <w:r>
        <w:rPr>
          <w:rFonts w:ascii="Arial" w:eastAsia="Lucida Sans Unicode" w:hAnsi="Arial" w:cs="Arial"/>
          <w:kern w:val="1"/>
          <w:sz w:val="24"/>
          <w:szCs w:val="24"/>
          <w14:ligatures w14:val="none"/>
        </w:rPr>
        <w:t>Komisija</w:t>
      </w:r>
      <w:r w:rsidR="004B31B6" w:rsidRPr="00022269">
        <w:rPr>
          <w:rFonts w:ascii="Arial" w:eastAsia="Lucida Sans Unicode" w:hAnsi="Arial" w:cs="Arial"/>
          <w:kern w:val="1"/>
          <w:sz w:val="24"/>
          <w:szCs w:val="24"/>
          <w14:ligatures w14:val="none"/>
        </w:rPr>
        <w:t xml:space="preserve">s priekšsēdētāja prombūtnes laikā – </w:t>
      </w:r>
      <w:r>
        <w:rPr>
          <w:rFonts w:ascii="Arial" w:eastAsia="Lucida Sans Unicode" w:hAnsi="Arial" w:cs="Arial"/>
          <w:kern w:val="1"/>
          <w:sz w:val="24"/>
          <w:szCs w:val="24"/>
          <w14:ligatures w14:val="none"/>
        </w:rPr>
        <w:t>Komisija</w:t>
      </w:r>
      <w:r w:rsidR="004B31B6" w:rsidRPr="00022269">
        <w:rPr>
          <w:rFonts w:ascii="Arial" w:eastAsia="Lucida Sans Unicode" w:hAnsi="Arial" w:cs="Arial"/>
          <w:kern w:val="1"/>
          <w:sz w:val="24"/>
          <w:szCs w:val="24"/>
          <w14:ligatures w14:val="none"/>
        </w:rPr>
        <w:t xml:space="preserve">s priekšsēdētāja vietnieka) balss. </w:t>
      </w:r>
    </w:p>
    <w:p w14:paraId="3AC19265" w14:textId="77777777" w:rsidR="00AB6AF2"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sidRPr="00022269">
        <w:rPr>
          <w:rFonts w:ascii="Arial" w:eastAsia="Lucida Sans Unicode" w:hAnsi="Arial" w:cs="Arial"/>
          <w:kern w:val="1"/>
          <w:sz w:val="24"/>
          <w:szCs w:val="24"/>
          <w14:ligatures w14:val="none"/>
        </w:rPr>
        <w:t xml:space="preserve">Pieaicinātajām amatpersonām, speciālistiem un </w:t>
      </w:r>
      <w:r w:rsidR="00F90FB6">
        <w:rPr>
          <w:rFonts w:ascii="Arial" w:eastAsia="Lucida Sans Unicode" w:hAnsi="Arial" w:cs="Arial"/>
          <w:kern w:val="1"/>
          <w:sz w:val="24"/>
          <w:szCs w:val="24"/>
          <w14:ligatures w14:val="none"/>
        </w:rPr>
        <w:t>Komisija</w:t>
      </w:r>
      <w:r w:rsidRPr="00022269">
        <w:rPr>
          <w:rFonts w:ascii="Arial" w:eastAsia="Lucida Sans Unicode" w:hAnsi="Arial" w:cs="Arial"/>
          <w:kern w:val="1"/>
          <w:sz w:val="24"/>
          <w:szCs w:val="24"/>
          <w14:ligatures w14:val="none"/>
        </w:rPr>
        <w:t>s sekretāriem ir padomdevēja tiesības.</w:t>
      </w:r>
      <w:r w:rsidR="00E6265F" w:rsidRPr="00022269">
        <w:rPr>
          <w:rFonts w:ascii="Arial" w:eastAsia="Lucida Sans Unicode" w:hAnsi="Arial" w:cs="Arial"/>
          <w:kern w:val="1"/>
          <w:sz w:val="24"/>
          <w:szCs w:val="24"/>
          <w14:ligatures w14:val="none"/>
        </w:rPr>
        <w:t xml:space="preserve"> </w:t>
      </w:r>
    </w:p>
    <w:p w14:paraId="2F19EFE7" w14:textId="77777777" w:rsidR="00AB6AF2"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priekšsēdētājs informē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locekļus par pieņemto lēmumu izpildi.</w:t>
      </w:r>
    </w:p>
    <w:p w14:paraId="11154823" w14:textId="77777777" w:rsidR="00AB6AF2"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sēdes protokolē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sekretāri.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sekretāri piecu </w:t>
      </w:r>
      <w:r w:rsidRPr="00022269">
        <w:rPr>
          <w:rFonts w:ascii="Arial" w:eastAsia="Times New Roman" w:hAnsi="Arial" w:cs="Arial"/>
          <w:color w:val="000000"/>
          <w:kern w:val="0"/>
          <w:sz w:val="24"/>
          <w:szCs w:val="24"/>
          <w:lang w:eastAsia="lv-LV"/>
          <w14:ligatures w14:val="none"/>
        </w:rPr>
        <w:lastRenderedPageBreak/>
        <w:t xml:space="preserve">darbdienu laikā elektroniski nosūta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locekļiem sēdes vadītāja un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sekretāra parakstītā protokola kopiju.</w:t>
      </w:r>
    </w:p>
    <w:p w14:paraId="787D2AAC" w14:textId="77777777" w:rsidR="00AB6AF2"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sēdes var notikt attālināti, izmantojot kādu no attālinātās saziņas platformām videokonferences formātā.</w:t>
      </w:r>
    </w:p>
    <w:p w14:paraId="74DAFF05" w14:textId="77777777" w:rsidR="00AB6AF2" w:rsidRPr="00022269" w:rsidRDefault="00000000" w:rsidP="00FE6B77">
      <w:pPr>
        <w:widowControl w:val="0"/>
        <w:numPr>
          <w:ilvl w:val="0"/>
          <w:numId w:val="10"/>
        </w:numPr>
        <w:suppressAutoHyphens/>
        <w:autoSpaceDE w:val="0"/>
        <w:autoSpaceDN w:val="0"/>
        <w:adjustRightInd w:val="0"/>
        <w:spacing w:line="276" w:lineRule="auto"/>
        <w:ind w:left="0" w:firstLine="432"/>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priekšsēdētājs nosaka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 xml:space="preserve">s sēžu norises vietu klātienē vai attālināti, ņemot vērā katras konkrētās situācijas ārējos apstākļus un </w:t>
      </w:r>
      <w:r>
        <w:rPr>
          <w:rFonts w:ascii="Arial" w:eastAsia="Times New Roman" w:hAnsi="Arial" w:cs="Arial"/>
          <w:color w:val="000000"/>
          <w:kern w:val="0"/>
          <w:sz w:val="24"/>
          <w:szCs w:val="24"/>
          <w:lang w:eastAsia="lv-LV"/>
          <w14:ligatures w14:val="none"/>
        </w:rPr>
        <w:t>Komisija</w:t>
      </w:r>
      <w:r w:rsidRPr="00022269">
        <w:rPr>
          <w:rFonts w:ascii="Arial" w:eastAsia="Times New Roman" w:hAnsi="Arial" w:cs="Arial"/>
          <w:color w:val="000000"/>
          <w:kern w:val="0"/>
          <w:sz w:val="24"/>
          <w:szCs w:val="24"/>
          <w:lang w:eastAsia="lv-LV"/>
          <w14:ligatures w14:val="none"/>
        </w:rPr>
        <w:t>s uzdevumu izpildei katastrofu pārvaldīšanā izmantojamās telpas.</w:t>
      </w:r>
    </w:p>
    <w:bookmarkEnd w:id="0"/>
    <w:p w14:paraId="10764A72" w14:textId="77777777" w:rsidR="00870629" w:rsidRPr="00870629" w:rsidRDefault="00000000" w:rsidP="0026539C">
      <w:pPr>
        <w:spacing w:before="120" w:after="60" w:line="276" w:lineRule="auto"/>
        <w:jc w:val="center"/>
        <w:rPr>
          <w:rFonts w:ascii="Arial" w:eastAsia="Arial" w:hAnsi="Arial" w:cs="Arial"/>
          <w:b/>
          <w:bCs/>
          <w:kern w:val="0"/>
          <w:sz w:val="24"/>
          <w:szCs w:val="24"/>
          <w:lang w:eastAsia="lv-LV"/>
          <w14:ligatures w14:val="none"/>
        </w:rPr>
      </w:pPr>
      <w:r w:rsidRPr="00870629">
        <w:rPr>
          <w:rFonts w:ascii="Arial" w:eastAsia="Arial" w:hAnsi="Arial" w:cs="Arial"/>
          <w:b/>
          <w:bCs/>
          <w:kern w:val="0"/>
          <w:sz w:val="24"/>
          <w:szCs w:val="24"/>
          <w:lang w:eastAsia="lv-LV"/>
          <w14:ligatures w14:val="none"/>
        </w:rPr>
        <w:t>VI. Noslēguma jautājum</w:t>
      </w:r>
      <w:r w:rsidRPr="00022269">
        <w:rPr>
          <w:rFonts w:ascii="Arial" w:eastAsia="Arial" w:hAnsi="Arial" w:cs="Arial"/>
          <w:b/>
          <w:bCs/>
          <w:kern w:val="0"/>
          <w:sz w:val="24"/>
          <w:szCs w:val="24"/>
          <w:lang w:eastAsia="lv-LV"/>
          <w14:ligatures w14:val="none"/>
        </w:rPr>
        <w:t>i</w:t>
      </w:r>
    </w:p>
    <w:p w14:paraId="2512B2FC" w14:textId="77777777" w:rsidR="00342785" w:rsidRPr="00022269" w:rsidRDefault="00000000" w:rsidP="00FE6B77">
      <w:pPr>
        <w:pStyle w:val="Sarakstarindkopa"/>
        <w:numPr>
          <w:ilvl w:val="0"/>
          <w:numId w:val="10"/>
        </w:numPr>
        <w:spacing w:line="276" w:lineRule="auto"/>
        <w:ind w:left="0" w:firstLine="432"/>
        <w:contextualSpacing w:val="0"/>
        <w:rPr>
          <w:rFonts w:ascii="Arial" w:eastAsia="Arial" w:hAnsi="Arial" w:cs="Arial"/>
          <w:kern w:val="0"/>
          <w:sz w:val="24"/>
          <w:szCs w:val="24"/>
          <w:lang w:eastAsia="lv-LV"/>
          <w14:ligatures w14:val="none"/>
        </w:rPr>
      </w:pPr>
      <w:r w:rsidRPr="00022269">
        <w:rPr>
          <w:rFonts w:ascii="Arial" w:eastAsia="Arial" w:hAnsi="Arial" w:cs="Arial"/>
          <w:kern w:val="0"/>
          <w:sz w:val="24"/>
          <w:szCs w:val="24"/>
          <w:lang w:eastAsia="lv-LV"/>
          <w14:ligatures w14:val="none"/>
        </w:rPr>
        <w:t>Nolikums stājas spēkā ar dienu, kad to ir apstiprinājušas Rēzeknes valstspilsētas un Rēzeknes novada domes.</w:t>
      </w:r>
    </w:p>
    <w:p w14:paraId="59693088" w14:textId="77777777" w:rsidR="00A222E0" w:rsidRPr="00022269" w:rsidRDefault="00000000" w:rsidP="00FE6B77">
      <w:pPr>
        <w:pStyle w:val="Sarakstarindkopa"/>
        <w:widowControl w:val="0"/>
        <w:numPr>
          <w:ilvl w:val="0"/>
          <w:numId w:val="10"/>
        </w:numPr>
        <w:suppressAutoHyphens/>
        <w:autoSpaceDE w:val="0"/>
        <w:autoSpaceDN w:val="0"/>
        <w:adjustRightInd w:val="0"/>
        <w:spacing w:line="276" w:lineRule="auto"/>
        <w:ind w:left="0" w:firstLine="432"/>
        <w:contextualSpacing w:val="0"/>
        <w:rPr>
          <w:rFonts w:ascii="Arial" w:eastAsia="Times New Roman" w:hAnsi="Arial" w:cs="Arial"/>
          <w:color w:val="000000"/>
          <w:kern w:val="0"/>
          <w:sz w:val="24"/>
          <w:szCs w:val="24"/>
          <w:lang w:eastAsia="lv-LV"/>
          <w14:ligatures w14:val="none"/>
        </w:rPr>
      </w:pPr>
      <w:r w:rsidRPr="00022269">
        <w:rPr>
          <w:rFonts w:ascii="Arial" w:eastAsia="Times New Roman" w:hAnsi="Arial" w:cs="Arial"/>
          <w:kern w:val="0"/>
          <w:sz w:val="24"/>
          <w:szCs w:val="24"/>
          <w:lang w:eastAsia="lv-LV"/>
          <w14:ligatures w14:val="none"/>
        </w:rPr>
        <w:t>Atzīt par spēku zaudējuš</w:t>
      </w:r>
      <w:r w:rsidR="00C42250">
        <w:rPr>
          <w:rFonts w:ascii="Arial" w:eastAsia="Times New Roman" w:hAnsi="Arial" w:cs="Arial"/>
          <w:kern w:val="0"/>
          <w:sz w:val="24"/>
          <w:szCs w:val="24"/>
          <w:lang w:eastAsia="lv-LV"/>
          <w14:ligatures w14:val="none"/>
        </w:rPr>
        <w:t>u</w:t>
      </w:r>
      <w:r w:rsidRPr="00022269">
        <w:rPr>
          <w:rFonts w:ascii="Arial" w:eastAsia="Times New Roman" w:hAnsi="Arial" w:cs="Arial"/>
          <w:kern w:val="0"/>
          <w:sz w:val="24"/>
          <w:szCs w:val="24"/>
          <w:lang w:eastAsia="lv-LV"/>
          <w14:ligatures w14:val="none"/>
        </w:rPr>
        <w:t xml:space="preserve"> </w:t>
      </w:r>
      <w:r w:rsidR="00052D6F" w:rsidRPr="00022269">
        <w:rPr>
          <w:rFonts w:ascii="Arial" w:eastAsia="Times New Roman" w:hAnsi="Arial" w:cs="Arial"/>
          <w:kern w:val="0"/>
          <w:sz w:val="24"/>
          <w:szCs w:val="24"/>
          <w:lang w:eastAsia="lv-LV"/>
          <w14:ligatures w14:val="none"/>
        </w:rPr>
        <w:t xml:space="preserve">ar Rēzeknes novada pagaidu administrācijas 2021.gada 26.augusta lēmumu Nr.175 (sēdes protokols Nr.9, 2.§) apstiprināto nolikumu “Rēzeknes </w:t>
      </w:r>
      <w:r w:rsidRPr="00022269">
        <w:rPr>
          <w:rFonts w:ascii="Arial" w:eastAsia="Times New Roman" w:hAnsi="Arial" w:cs="Arial"/>
          <w:kern w:val="0"/>
          <w:sz w:val="24"/>
          <w:szCs w:val="24"/>
          <w:lang w:eastAsia="lv-LV"/>
          <w14:ligatures w14:val="none"/>
        </w:rPr>
        <w:t xml:space="preserve">pilsētas </w:t>
      </w:r>
      <w:r w:rsidR="00052D6F" w:rsidRPr="00022269">
        <w:rPr>
          <w:rFonts w:ascii="Arial" w:eastAsia="Times New Roman" w:hAnsi="Arial" w:cs="Arial"/>
          <w:kern w:val="0"/>
          <w:sz w:val="24"/>
          <w:szCs w:val="24"/>
          <w:lang w:eastAsia="lv-LV"/>
          <w14:ligatures w14:val="none"/>
        </w:rPr>
        <w:t xml:space="preserve">un Rēzeknes novada sadarbības teritorijas civilās aizsardzības </w:t>
      </w:r>
      <w:r w:rsidR="00624A0D">
        <w:rPr>
          <w:rFonts w:ascii="Arial" w:eastAsia="Times New Roman" w:hAnsi="Arial" w:cs="Arial"/>
          <w:kern w:val="0"/>
          <w:sz w:val="24"/>
          <w:szCs w:val="24"/>
          <w:lang w:eastAsia="lv-LV"/>
          <w14:ligatures w14:val="none"/>
        </w:rPr>
        <w:t>k</w:t>
      </w:r>
      <w:r w:rsidR="00F90FB6">
        <w:rPr>
          <w:rFonts w:ascii="Arial" w:eastAsia="Times New Roman" w:hAnsi="Arial" w:cs="Arial"/>
          <w:kern w:val="0"/>
          <w:sz w:val="24"/>
          <w:szCs w:val="24"/>
          <w:lang w:eastAsia="lv-LV"/>
          <w14:ligatures w14:val="none"/>
        </w:rPr>
        <w:t>omisija</w:t>
      </w:r>
      <w:r w:rsidR="00052D6F" w:rsidRPr="00022269">
        <w:rPr>
          <w:rFonts w:ascii="Arial" w:eastAsia="Times New Roman" w:hAnsi="Arial" w:cs="Arial"/>
          <w:kern w:val="0"/>
          <w:sz w:val="24"/>
          <w:szCs w:val="24"/>
          <w:lang w:eastAsia="lv-LV"/>
          <w14:ligatures w14:val="none"/>
        </w:rPr>
        <w:t>s nolikums”</w:t>
      </w:r>
      <w:r w:rsidR="009817CD">
        <w:rPr>
          <w:rFonts w:ascii="Arial" w:eastAsia="Times New Roman" w:hAnsi="Arial" w:cs="Arial"/>
          <w:kern w:val="0"/>
          <w:sz w:val="24"/>
          <w:szCs w:val="24"/>
          <w:lang w:eastAsia="lv-LV"/>
          <w14:ligatures w14:val="none"/>
        </w:rPr>
        <w:t xml:space="preserve"> un Rēzeknes valstspilsētas domē 2021.gada 5.augustā ar lēmumu Nr.49 “</w:t>
      </w:r>
      <w:r w:rsidR="00624A0D">
        <w:rPr>
          <w:rFonts w:ascii="Arial" w:eastAsia="Times New Roman" w:hAnsi="Arial" w:cs="Arial"/>
          <w:kern w:val="0"/>
          <w:sz w:val="24"/>
          <w:szCs w:val="24"/>
          <w:lang w:eastAsia="lv-LV"/>
          <w14:ligatures w14:val="none"/>
        </w:rPr>
        <w:t>Par Rēzeknes sadarbības teritorijas civilās aizsardzības komisijas sastāva un komisijas nolikuma apstiprināšanu</w:t>
      </w:r>
      <w:r w:rsidR="009817CD">
        <w:rPr>
          <w:rFonts w:ascii="Arial" w:eastAsia="Times New Roman" w:hAnsi="Arial" w:cs="Arial"/>
          <w:kern w:val="0"/>
          <w:sz w:val="24"/>
          <w:szCs w:val="24"/>
          <w:lang w:eastAsia="lv-LV"/>
          <w14:ligatures w14:val="none"/>
        </w:rPr>
        <w:t>”</w:t>
      </w:r>
      <w:r w:rsidR="00624A0D">
        <w:rPr>
          <w:rFonts w:ascii="Arial" w:eastAsia="Times New Roman" w:hAnsi="Arial" w:cs="Arial"/>
          <w:kern w:val="0"/>
          <w:sz w:val="24"/>
          <w:szCs w:val="24"/>
          <w:lang w:eastAsia="lv-LV"/>
          <w14:ligatures w14:val="none"/>
        </w:rPr>
        <w:t xml:space="preserve"> apstiprinātais </w:t>
      </w:r>
      <w:r w:rsidR="00624A0D" w:rsidRPr="00624A0D">
        <w:rPr>
          <w:rFonts w:ascii="Arial" w:eastAsia="Times New Roman" w:hAnsi="Arial" w:cs="Arial"/>
          <w:kern w:val="0"/>
          <w:sz w:val="24"/>
          <w:szCs w:val="24"/>
          <w:lang w:eastAsia="lv-LV"/>
          <w14:ligatures w14:val="none"/>
        </w:rPr>
        <w:t>“Rēzeknes pilsētas un Rēzeknes novada sadarbības teritorijas civilās aizsardzības komisijas nolikums”</w:t>
      </w:r>
      <w:r w:rsidR="00052D6F" w:rsidRPr="00022269">
        <w:rPr>
          <w:rFonts w:ascii="Arial" w:eastAsia="Times New Roman" w:hAnsi="Arial" w:cs="Arial"/>
          <w:kern w:val="0"/>
          <w:sz w:val="24"/>
          <w:szCs w:val="24"/>
          <w:lang w:eastAsia="lv-LV"/>
          <w14:ligatures w14:val="none"/>
        </w:rPr>
        <w:t xml:space="preserve">. </w:t>
      </w:r>
    </w:p>
    <w:p w14:paraId="3377BA15" w14:textId="77777777" w:rsidR="00A222E0" w:rsidRPr="00022269" w:rsidRDefault="00A222E0" w:rsidP="0028043F">
      <w:pPr>
        <w:widowControl w:val="0"/>
        <w:suppressAutoHyphens/>
        <w:autoSpaceDE w:val="0"/>
        <w:autoSpaceDN w:val="0"/>
        <w:adjustRightInd w:val="0"/>
        <w:spacing w:line="276" w:lineRule="auto"/>
        <w:rPr>
          <w:rFonts w:ascii="Arial" w:eastAsia="Times New Roman" w:hAnsi="Arial" w:cs="Arial"/>
          <w:color w:val="000000"/>
          <w:kern w:val="0"/>
          <w:sz w:val="24"/>
          <w:szCs w:val="24"/>
          <w:lang w:eastAsia="lv-LV"/>
          <w14:ligatures w14:val="none"/>
        </w:rPr>
      </w:pPr>
    </w:p>
    <w:p w14:paraId="132A87F5" w14:textId="77777777" w:rsidR="00A222E0" w:rsidRPr="00052D6F" w:rsidRDefault="00A222E0" w:rsidP="007512CE">
      <w:pPr>
        <w:widowControl w:val="0"/>
        <w:suppressAutoHyphens/>
        <w:autoSpaceDE w:val="0"/>
        <w:autoSpaceDN w:val="0"/>
        <w:adjustRightInd w:val="0"/>
        <w:jc w:val="center"/>
        <w:rPr>
          <w:rFonts w:ascii="Arial" w:eastAsia="Times New Roman" w:hAnsi="Arial" w:cs="Arial"/>
          <w:color w:val="000000"/>
          <w:kern w:val="0"/>
          <w:sz w:val="24"/>
          <w:szCs w:val="24"/>
          <w:lang w:eastAsia="lv-LV"/>
          <w14:ligatures w14:val="none"/>
        </w:rPr>
      </w:pPr>
    </w:p>
    <w:p w14:paraId="61AE6AB0" w14:textId="77777777" w:rsidR="004A0610" w:rsidRDefault="00000000" w:rsidP="0046711A">
      <w:pPr>
        <w:widowControl w:val="0"/>
        <w:suppressAutoHyphens/>
        <w:autoSpaceDE w:val="0"/>
        <w:autoSpaceDN w:val="0"/>
        <w:adjustRightInd w:val="0"/>
        <w:ind w:firstLine="0"/>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Rēzeknes novada domes priekšsēdētājs,</w:t>
      </w:r>
    </w:p>
    <w:p w14:paraId="7B3FD3FA" w14:textId="77777777" w:rsidR="0046711A" w:rsidRDefault="00000000" w:rsidP="0046711A">
      <w:pPr>
        <w:widowControl w:val="0"/>
        <w:suppressAutoHyphens/>
        <w:autoSpaceDE w:val="0"/>
        <w:autoSpaceDN w:val="0"/>
        <w:adjustRightInd w:val="0"/>
        <w:ind w:firstLine="0"/>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t xml:space="preserve">Civilās aizsardzības komisijas priekšsēdētājs                                            Monvīds Švarcs        </w:t>
      </w:r>
    </w:p>
    <w:p w14:paraId="5AB40931" w14:textId="77777777" w:rsidR="002E043A" w:rsidRDefault="002E043A" w:rsidP="00A222E0">
      <w:pPr>
        <w:widowControl w:val="0"/>
        <w:suppressAutoHyphens/>
        <w:autoSpaceDE w:val="0"/>
        <w:autoSpaceDN w:val="0"/>
        <w:adjustRightInd w:val="0"/>
        <w:rPr>
          <w:rFonts w:ascii="Arial" w:eastAsia="Times New Roman" w:hAnsi="Arial" w:cs="Arial"/>
          <w:color w:val="000000"/>
          <w:kern w:val="0"/>
          <w:sz w:val="24"/>
          <w:szCs w:val="24"/>
          <w:lang w:eastAsia="lv-LV"/>
          <w14:ligatures w14:val="none"/>
        </w:rPr>
      </w:pPr>
    </w:p>
    <w:p w14:paraId="47D181E1" w14:textId="77777777" w:rsidR="002E043A" w:rsidRDefault="002E043A" w:rsidP="00A222E0">
      <w:pPr>
        <w:widowControl w:val="0"/>
        <w:suppressAutoHyphens/>
        <w:autoSpaceDE w:val="0"/>
        <w:autoSpaceDN w:val="0"/>
        <w:adjustRightInd w:val="0"/>
        <w:rPr>
          <w:rFonts w:ascii="Arial" w:eastAsia="Times New Roman" w:hAnsi="Arial" w:cs="Arial"/>
          <w:color w:val="000000"/>
          <w:kern w:val="0"/>
          <w:sz w:val="24"/>
          <w:szCs w:val="24"/>
          <w:lang w:eastAsia="lv-LV"/>
          <w14:ligatures w14:val="none"/>
        </w:rPr>
      </w:pPr>
    </w:p>
    <w:p w14:paraId="4B706FDA" w14:textId="77777777" w:rsidR="002E043A" w:rsidRDefault="002E043A" w:rsidP="00A222E0">
      <w:pPr>
        <w:widowControl w:val="0"/>
        <w:suppressAutoHyphens/>
        <w:autoSpaceDE w:val="0"/>
        <w:autoSpaceDN w:val="0"/>
        <w:adjustRightInd w:val="0"/>
        <w:rPr>
          <w:rFonts w:ascii="Arial" w:eastAsia="Times New Roman" w:hAnsi="Arial" w:cs="Arial"/>
          <w:color w:val="000000"/>
          <w:kern w:val="0"/>
          <w:sz w:val="24"/>
          <w:szCs w:val="24"/>
          <w:lang w:eastAsia="lv-LV"/>
          <w14:ligatures w14:val="none"/>
        </w:rPr>
        <w:sectPr w:rsidR="002E043A" w:rsidSect="00261300">
          <w:footerReference w:type="default" r:id="rId8"/>
          <w:headerReference w:type="first" r:id="rId9"/>
          <w:footerReference w:type="first" r:id="rId10"/>
          <w:pgSz w:w="11906" w:h="16838"/>
          <w:pgMar w:top="1440" w:right="1152" w:bottom="1440" w:left="1440" w:header="706" w:footer="706" w:gutter="0"/>
          <w:cols w:space="708"/>
          <w:titlePg/>
          <w:docGrid w:linePitch="360"/>
        </w:sectPr>
      </w:pPr>
    </w:p>
    <w:p w14:paraId="337FD33D" w14:textId="77777777" w:rsidR="004919FE" w:rsidRPr="00D07270" w:rsidRDefault="004919FE" w:rsidP="00A222E0">
      <w:pPr>
        <w:widowControl w:val="0"/>
        <w:suppressAutoHyphens/>
        <w:autoSpaceDE w:val="0"/>
        <w:autoSpaceDN w:val="0"/>
        <w:adjustRightInd w:val="0"/>
        <w:rPr>
          <w:rFonts w:ascii="Arial" w:eastAsia="Times New Roman" w:hAnsi="Arial" w:cs="Arial"/>
          <w:color w:val="000000"/>
          <w:kern w:val="0"/>
          <w:sz w:val="24"/>
          <w:szCs w:val="24"/>
          <w:lang w:eastAsia="lv-LV"/>
          <w14:ligatures w14:val="none"/>
        </w:rPr>
      </w:pPr>
    </w:p>
    <w:p w14:paraId="49D7AB38" w14:textId="77777777" w:rsidR="00A222E0" w:rsidRPr="00D07270" w:rsidRDefault="00000000" w:rsidP="00A222E0">
      <w:pPr>
        <w:widowControl w:val="0"/>
        <w:suppressAutoHyphens/>
        <w:autoSpaceDE w:val="0"/>
        <w:autoSpaceDN w:val="0"/>
        <w:adjustRightInd w:val="0"/>
        <w:rPr>
          <w:rFonts w:ascii="Arial" w:eastAsia="Times New Roman" w:hAnsi="Arial" w:cs="Arial"/>
          <w:color w:val="000000"/>
          <w:kern w:val="0"/>
          <w:sz w:val="24"/>
          <w:szCs w:val="24"/>
          <w:lang w:eastAsia="lv-LV"/>
          <w14:ligatures w14:val="none"/>
        </w:rPr>
      </w:pPr>
      <w:r>
        <w:rPr>
          <w:rFonts w:ascii="Arial" w:eastAsia="Times New Roman" w:hAnsi="Arial" w:cs="Arial"/>
          <w:color w:val="000000"/>
          <w:kern w:val="0"/>
          <w:sz w:val="24"/>
          <w:szCs w:val="24"/>
          <w:lang w:eastAsia="lv-LV"/>
          <w14:ligatures w14:val="none"/>
        </w:rPr>
        <w:object w:dxaOrig="15360" w:dyaOrig="8651" w14:anchorId="71D05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32.6pt" o:ole="">
            <v:imagedata r:id="rId11" o:title=""/>
          </v:shape>
          <o:OLEObject Type="Embed" ProgID="Acrobat.Document.DC" ShapeID="_x0000_i1025" DrawAspect="Content" ObjectID="_1771920088" r:id="rId12"/>
        </w:object>
      </w:r>
    </w:p>
    <w:sectPr w:rsidR="00A222E0" w:rsidRPr="00D07270" w:rsidSect="00261300">
      <w:pgSz w:w="16838" w:h="11906" w:orient="landscape"/>
      <w:pgMar w:top="1440" w:right="1440" w:bottom="1152"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4355" w14:textId="77777777" w:rsidR="00261300" w:rsidRDefault="00261300">
      <w:r>
        <w:separator/>
      </w:r>
    </w:p>
  </w:endnote>
  <w:endnote w:type="continuationSeparator" w:id="0">
    <w:p w14:paraId="70BFC724" w14:textId="77777777" w:rsidR="00261300" w:rsidRDefault="0026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21250"/>
      <w:docPartObj>
        <w:docPartGallery w:val="Page Numbers (Bottom of Page)"/>
        <w:docPartUnique/>
      </w:docPartObj>
    </w:sdtPr>
    <w:sdtEndPr>
      <w:rPr>
        <w:noProof/>
      </w:rPr>
    </w:sdtEndPr>
    <w:sdtContent>
      <w:p w14:paraId="50D12398" w14:textId="77777777" w:rsidR="00694E28" w:rsidRDefault="00000000">
        <w:pPr>
          <w:pStyle w:val="Kjene"/>
          <w:jc w:val="center"/>
        </w:pPr>
        <w:r>
          <w:fldChar w:fldCharType="begin"/>
        </w:r>
        <w:r>
          <w:instrText xml:space="preserve"> PAGE   \* MERGEFORMAT </w:instrText>
        </w:r>
        <w:r>
          <w:fldChar w:fldCharType="separate"/>
        </w:r>
        <w:r w:rsidR="007F3481">
          <w:rPr>
            <w:noProof/>
          </w:rPr>
          <w:t>2</w:t>
        </w:r>
        <w:r>
          <w:rPr>
            <w:noProof/>
          </w:rPr>
          <w:fldChar w:fldCharType="end"/>
        </w:r>
      </w:p>
    </w:sdtContent>
  </w:sdt>
  <w:p w14:paraId="024F5464" w14:textId="77777777" w:rsidR="00694E28" w:rsidRDefault="00694E28">
    <w:pPr>
      <w:pStyle w:val="Kjene"/>
    </w:pPr>
  </w:p>
  <w:p w14:paraId="38652F75" w14:textId="77777777" w:rsidR="00BF1751"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863" w14:textId="77777777" w:rsidR="00BF175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66C8" w14:textId="77777777" w:rsidR="00261300" w:rsidRDefault="00261300">
      <w:r>
        <w:separator/>
      </w:r>
    </w:p>
  </w:footnote>
  <w:footnote w:type="continuationSeparator" w:id="0">
    <w:p w14:paraId="64C758CA" w14:textId="77777777" w:rsidR="00261300" w:rsidRDefault="0026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68F7" w14:textId="77777777" w:rsidR="004F3661" w:rsidRDefault="00000000" w:rsidP="004F3661">
    <w:pPr>
      <w:pStyle w:val="Galvene"/>
      <w:jc w:val="right"/>
    </w:pPr>
    <w:r>
      <w:t>1.pielikums</w:t>
    </w:r>
  </w:p>
  <w:p w14:paraId="1F927B2A" w14:textId="77777777" w:rsidR="004F3661" w:rsidRDefault="00000000" w:rsidP="004F3661">
    <w:pPr>
      <w:pStyle w:val="Galvene"/>
      <w:jc w:val="right"/>
    </w:pPr>
    <w:r w:rsidRPr="004F3661">
      <w:t>Rēzeknes pilsētas un Rēzeknes novada sadarbības teritorijas civilās aizsardzības plān</w:t>
    </w:r>
    <w:r>
      <w:t>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2FCA"/>
    <w:multiLevelType w:val="multilevel"/>
    <w:tmpl w:val="2BDAC80C"/>
    <w:lvl w:ilvl="0">
      <w:start w:val="5"/>
      <w:numFmt w:val="decimal"/>
      <w:lvlText w:val="%1."/>
      <w:lvlJc w:val="left"/>
      <w:pPr>
        <w:ind w:left="660" w:hanging="660"/>
      </w:pPr>
      <w:rPr>
        <w:rFonts w:hint="default"/>
      </w:rPr>
    </w:lvl>
    <w:lvl w:ilvl="1">
      <w:start w:val="3"/>
      <w:numFmt w:val="decimal"/>
      <w:lvlText w:val="%1.%2."/>
      <w:lvlJc w:val="left"/>
      <w:pPr>
        <w:ind w:left="2077" w:hanging="660"/>
      </w:pPr>
      <w:rPr>
        <w:rFonts w:hint="default"/>
      </w:rPr>
    </w:lvl>
    <w:lvl w:ilvl="2">
      <w:start w:val="10"/>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 w15:restartNumberingAfterBreak="0">
    <w:nsid w:val="2C2E2545"/>
    <w:multiLevelType w:val="multilevel"/>
    <w:tmpl w:val="10AE66F0"/>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DC03D07"/>
    <w:multiLevelType w:val="hybridMultilevel"/>
    <w:tmpl w:val="CF9C09BC"/>
    <w:lvl w:ilvl="0" w:tplc="38BC14B4">
      <w:start w:val="1"/>
      <w:numFmt w:val="upperRoman"/>
      <w:lvlText w:val="%1."/>
      <w:lvlJc w:val="left"/>
      <w:pPr>
        <w:ind w:left="1080" w:hanging="720"/>
      </w:pPr>
      <w:rPr>
        <w:rFonts w:hint="default"/>
      </w:rPr>
    </w:lvl>
    <w:lvl w:ilvl="1" w:tplc="9E06CF16" w:tentative="1">
      <w:start w:val="1"/>
      <w:numFmt w:val="lowerLetter"/>
      <w:lvlText w:val="%2."/>
      <w:lvlJc w:val="left"/>
      <w:pPr>
        <w:ind w:left="1440" w:hanging="360"/>
      </w:pPr>
    </w:lvl>
    <w:lvl w:ilvl="2" w:tplc="F3BAE834" w:tentative="1">
      <w:start w:val="1"/>
      <w:numFmt w:val="lowerRoman"/>
      <w:lvlText w:val="%3."/>
      <w:lvlJc w:val="right"/>
      <w:pPr>
        <w:ind w:left="2160" w:hanging="180"/>
      </w:pPr>
    </w:lvl>
    <w:lvl w:ilvl="3" w:tplc="A2B69E9E" w:tentative="1">
      <w:start w:val="1"/>
      <w:numFmt w:val="decimal"/>
      <w:lvlText w:val="%4."/>
      <w:lvlJc w:val="left"/>
      <w:pPr>
        <w:ind w:left="2880" w:hanging="360"/>
      </w:pPr>
    </w:lvl>
    <w:lvl w:ilvl="4" w:tplc="A20C1B8C" w:tentative="1">
      <w:start w:val="1"/>
      <w:numFmt w:val="lowerLetter"/>
      <w:lvlText w:val="%5."/>
      <w:lvlJc w:val="left"/>
      <w:pPr>
        <w:ind w:left="3600" w:hanging="360"/>
      </w:pPr>
    </w:lvl>
    <w:lvl w:ilvl="5" w:tplc="1DB61ACE" w:tentative="1">
      <w:start w:val="1"/>
      <w:numFmt w:val="lowerRoman"/>
      <w:lvlText w:val="%6."/>
      <w:lvlJc w:val="right"/>
      <w:pPr>
        <w:ind w:left="4320" w:hanging="180"/>
      </w:pPr>
    </w:lvl>
    <w:lvl w:ilvl="6" w:tplc="CCE64578" w:tentative="1">
      <w:start w:val="1"/>
      <w:numFmt w:val="decimal"/>
      <w:lvlText w:val="%7."/>
      <w:lvlJc w:val="left"/>
      <w:pPr>
        <w:ind w:left="5040" w:hanging="360"/>
      </w:pPr>
    </w:lvl>
    <w:lvl w:ilvl="7" w:tplc="75ACD536" w:tentative="1">
      <w:start w:val="1"/>
      <w:numFmt w:val="lowerLetter"/>
      <w:lvlText w:val="%8."/>
      <w:lvlJc w:val="left"/>
      <w:pPr>
        <w:ind w:left="5760" w:hanging="360"/>
      </w:pPr>
    </w:lvl>
    <w:lvl w:ilvl="8" w:tplc="19E830FE" w:tentative="1">
      <w:start w:val="1"/>
      <w:numFmt w:val="lowerRoman"/>
      <w:lvlText w:val="%9."/>
      <w:lvlJc w:val="right"/>
      <w:pPr>
        <w:ind w:left="6480" w:hanging="180"/>
      </w:pPr>
    </w:lvl>
  </w:abstractNum>
  <w:abstractNum w:abstractNumId="3" w15:restartNumberingAfterBreak="0">
    <w:nsid w:val="44AB16CA"/>
    <w:multiLevelType w:val="multilevel"/>
    <w:tmpl w:val="8886F688"/>
    <w:lvl w:ilvl="0">
      <w:start w:val="1"/>
      <w:numFmt w:val="decimal"/>
      <w:lvlText w:val="%1."/>
      <w:lvlJc w:val="left"/>
      <w:pPr>
        <w:ind w:left="720" w:hanging="360"/>
      </w:pPr>
      <w:rPr>
        <w:rFonts w:ascii="Arial" w:eastAsia="Lucida Sans Unicode" w:hAnsi="Arial" w:cs="Arial" w:hint="default"/>
      </w:rPr>
    </w:lvl>
    <w:lvl w:ilvl="1">
      <w:start w:val="13"/>
      <w:numFmt w:val="decimal"/>
      <w:isLgl/>
      <w:lvlText w:val="%1.%2."/>
      <w:lvlJc w:val="left"/>
      <w:pPr>
        <w:ind w:left="1890" w:hanging="48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4" w15:restartNumberingAfterBreak="0">
    <w:nsid w:val="4A6957E7"/>
    <w:multiLevelType w:val="multilevel"/>
    <w:tmpl w:val="10AE66F0"/>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BD916A0"/>
    <w:multiLevelType w:val="multilevel"/>
    <w:tmpl w:val="6E3ED9C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FB1F06"/>
    <w:multiLevelType w:val="multilevel"/>
    <w:tmpl w:val="AC4204E0"/>
    <w:lvl w:ilvl="0">
      <w:start w:val="8"/>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51CE062E"/>
    <w:multiLevelType w:val="multilevel"/>
    <w:tmpl w:val="1070E0B4"/>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2833C4A"/>
    <w:multiLevelType w:val="hybridMultilevel"/>
    <w:tmpl w:val="43AA613A"/>
    <w:lvl w:ilvl="0" w:tplc="4AC4A6D6">
      <w:start w:val="1"/>
      <w:numFmt w:val="decimal"/>
      <w:lvlText w:val="%1."/>
      <w:lvlJc w:val="left"/>
      <w:pPr>
        <w:ind w:left="360" w:hanging="360"/>
      </w:pPr>
    </w:lvl>
    <w:lvl w:ilvl="1" w:tplc="CDF4C788" w:tentative="1">
      <w:start w:val="1"/>
      <w:numFmt w:val="lowerLetter"/>
      <w:lvlText w:val="%2."/>
      <w:lvlJc w:val="left"/>
      <w:pPr>
        <w:ind w:left="1080" w:hanging="360"/>
      </w:pPr>
    </w:lvl>
    <w:lvl w:ilvl="2" w:tplc="2C24C1E4" w:tentative="1">
      <w:start w:val="1"/>
      <w:numFmt w:val="lowerRoman"/>
      <w:lvlText w:val="%3."/>
      <w:lvlJc w:val="right"/>
      <w:pPr>
        <w:ind w:left="1800" w:hanging="180"/>
      </w:pPr>
    </w:lvl>
    <w:lvl w:ilvl="3" w:tplc="E9085F7C" w:tentative="1">
      <w:start w:val="1"/>
      <w:numFmt w:val="decimal"/>
      <w:lvlText w:val="%4."/>
      <w:lvlJc w:val="left"/>
      <w:pPr>
        <w:ind w:left="2520" w:hanging="360"/>
      </w:pPr>
    </w:lvl>
    <w:lvl w:ilvl="4" w:tplc="A350B08A" w:tentative="1">
      <w:start w:val="1"/>
      <w:numFmt w:val="lowerLetter"/>
      <w:lvlText w:val="%5."/>
      <w:lvlJc w:val="left"/>
      <w:pPr>
        <w:ind w:left="3240" w:hanging="360"/>
      </w:pPr>
    </w:lvl>
    <w:lvl w:ilvl="5" w:tplc="43D6C23E" w:tentative="1">
      <w:start w:val="1"/>
      <w:numFmt w:val="lowerRoman"/>
      <w:lvlText w:val="%6."/>
      <w:lvlJc w:val="right"/>
      <w:pPr>
        <w:ind w:left="3960" w:hanging="180"/>
      </w:pPr>
    </w:lvl>
    <w:lvl w:ilvl="6" w:tplc="587ABAD4" w:tentative="1">
      <w:start w:val="1"/>
      <w:numFmt w:val="decimal"/>
      <w:lvlText w:val="%7."/>
      <w:lvlJc w:val="left"/>
      <w:pPr>
        <w:ind w:left="4680" w:hanging="360"/>
      </w:pPr>
    </w:lvl>
    <w:lvl w:ilvl="7" w:tplc="0EF069D6" w:tentative="1">
      <w:start w:val="1"/>
      <w:numFmt w:val="lowerLetter"/>
      <w:lvlText w:val="%8."/>
      <w:lvlJc w:val="left"/>
      <w:pPr>
        <w:ind w:left="5400" w:hanging="360"/>
      </w:pPr>
    </w:lvl>
    <w:lvl w:ilvl="8" w:tplc="9D4A9634" w:tentative="1">
      <w:start w:val="1"/>
      <w:numFmt w:val="lowerRoman"/>
      <w:lvlText w:val="%9."/>
      <w:lvlJc w:val="right"/>
      <w:pPr>
        <w:ind w:left="6120" w:hanging="180"/>
      </w:pPr>
    </w:lvl>
  </w:abstractNum>
  <w:abstractNum w:abstractNumId="9" w15:restartNumberingAfterBreak="0">
    <w:nsid w:val="63475D5B"/>
    <w:multiLevelType w:val="hybridMultilevel"/>
    <w:tmpl w:val="23DC0A62"/>
    <w:lvl w:ilvl="0" w:tplc="D250FAAC">
      <w:start w:val="23"/>
      <w:numFmt w:val="decimal"/>
      <w:lvlText w:val="%1."/>
      <w:lvlJc w:val="left"/>
      <w:pPr>
        <w:ind w:left="720" w:hanging="360"/>
      </w:pPr>
      <w:rPr>
        <w:rFonts w:eastAsia="Lucida Sans Unicode" w:hint="default"/>
        <w:color w:val="auto"/>
      </w:rPr>
    </w:lvl>
    <w:lvl w:ilvl="1" w:tplc="2ECA5E48" w:tentative="1">
      <w:start w:val="1"/>
      <w:numFmt w:val="lowerLetter"/>
      <w:lvlText w:val="%2."/>
      <w:lvlJc w:val="left"/>
      <w:pPr>
        <w:ind w:left="1440" w:hanging="360"/>
      </w:pPr>
    </w:lvl>
    <w:lvl w:ilvl="2" w:tplc="5246B840" w:tentative="1">
      <w:start w:val="1"/>
      <w:numFmt w:val="lowerRoman"/>
      <w:lvlText w:val="%3."/>
      <w:lvlJc w:val="right"/>
      <w:pPr>
        <w:ind w:left="2160" w:hanging="180"/>
      </w:pPr>
    </w:lvl>
    <w:lvl w:ilvl="3" w:tplc="24A42426" w:tentative="1">
      <w:start w:val="1"/>
      <w:numFmt w:val="decimal"/>
      <w:lvlText w:val="%4."/>
      <w:lvlJc w:val="left"/>
      <w:pPr>
        <w:ind w:left="2880" w:hanging="360"/>
      </w:pPr>
    </w:lvl>
    <w:lvl w:ilvl="4" w:tplc="3648B6F2" w:tentative="1">
      <w:start w:val="1"/>
      <w:numFmt w:val="lowerLetter"/>
      <w:lvlText w:val="%5."/>
      <w:lvlJc w:val="left"/>
      <w:pPr>
        <w:ind w:left="3600" w:hanging="360"/>
      </w:pPr>
    </w:lvl>
    <w:lvl w:ilvl="5" w:tplc="0E927DBE" w:tentative="1">
      <w:start w:val="1"/>
      <w:numFmt w:val="lowerRoman"/>
      <w:lvlText w:val="%6."/>
      <w:lvlJc w:val="right"/>
      <w:pPr>
        <w:ind w:left="4320" w:hanging="180"/>
      </w:pPr>
    </w:lvl>
    <w:lvl w:ilvl="6" w:tplc="4D807608" w:tentative="1">
      <w:start w:val="1"/>
      <w:numFmt w:val="decimal"/>
      <w:lvlText w:val="%7."/>
      <w:lvlJc w:val="left"/>
      <w:pPr>
        <w:ind w:left="5040" w:hanging="360"/>
      </w:pPr>
    </w:lvl>
    <w:lvl w:ilvl="7" w:tplc="7BCE0FB6" w:tentative="1">
      <w:start w:val="1"/>
      <w:numFmt w:val="lowerLetter"/>
      <w:lvlText w:val="%8."/>
      <w:lvlJc w:val="left"/>
      <w:pPr>
        <w:ind w:left="5760" w:hanging="360"/>
      </w:pPr>
    </w:lvl>
    <w:lvl w:ilvl="8" w:tplc="3C76F996" w:tentative="1">
      <w:start w:val="1"/>
      <w:numFmt w:val="lowerRoman"/>
      <w:lvlText w:val="%9."/>
      <w:lvlJc w:val="right"/>
      <w:pPr>
        <w:ind w:left="6480" w:hanging="180"/>
      </w:pPr>
    </w:lvl>
  </w:abstractNum>
  <w:abstractNum w:abstractNumId="10" w15:restartNumberingAfterBreak="0">
    <w:nsid w:val="77F42C70"/>
    <w:multiLevelType w:val="hybridMultilevel"/>
    <w:tmpl w:val="09DCA648"/>
    <w:lvl w:ilvl="0" w:tplc="1A824DDA">
      <w:start w:val="1"/>
      <w:numFmt w:val="decimal"/>
      <w:lvlText w:val="%1."/>
      <w:lvlJc w:val="left"/>
      <w:pPr>
        <w:ind w:left="720" w:hanging="360"/>
      </w:pPr>
    </w:lvl>
    <w:lvl w:ilvl="1" w:tplc="19E49994" w:tentative="1">
      <w:start w:val="1"/>
      <w:numFmt w:val="lowerLetter"/>
      <w:lvlText w:val="%2."/>
      <w:lvlJc w:val="left"/>
      <w:pPr>
        <w:ind w:left="1440" w:hanging="360"/>
      </w:pPr>
    </w:lvl>
    <w:lvl w:ilvl="2" w:tplc="559EE5D8" w:tentative="1">
      <w:start w:val="1"/>
      <w:numFmt w:val="lowerRoman"/>
      <w:lvlText w:val="%3."/>
      <w:lvlJc w:val="right"/>
      <w:pPr>
        <w:ind w:left="2160" w:hanging="180"/>
      </w:pPr>
    </w:lvl>
    <w:lvl w:ilvl="3" w:tplc="4008DD8E" w:tentative="1">
      <w:start w:val="1"/>
      <w:numFmt w:val="decimal"/>
      <w:lvlText w:val="%4."/>
      <w:lvlJc w:val="left"/>
      <w:pPr>
        <w:ind w:left="2880" w:hanging="360"/>
      </w:pPr>
    </w:lvl>
    <w:lvl w:ilvl="4" w:tplc="0FE8B40C" w:tentative="1">
      <w:start w:val="1"/>
      <w:numFmt w:val="lowerLetter"/>
      <w:lvlText w:val="%5."/>
      <w:lvlJc w:val="left"/>
      <w:pPr>
        <w:ind w:left="3600" w:hanging="360"/>
      </w:pPr>
    </w:lvl>
    <w:lvl w:ilvl="5" w:tplc="E2C8CA4A" w:tentative="1">
      <w:start w:val="1"/>
      <w:numFmt w:val="lowerRoman"/>
      <w:lvlText w:val="%6."/>
      <w:lvlJc w:val="right"/>
      <w:pPr>
        <w:ind w:left="4320" w:hanging="180"/>
      </w:pPr>
    </w:lvl>
    <w:lvl w:ilvl="6" w:tplc="0058686A" w:tentative="1">
      <w:start w:val="1"/>
      <w:numFmt w:val="decimal"/>
      <w:lvlText w:val="%7."/>
      <w:lvlJc w:val="left"/>
      <w:pPr>
        <w:ind w:left="5040" w:hanging="360"/>
      </w:pPr>
    </w:lvl>
    <w:lvl w:ilvl="7" w:tplc="1D96784E" w:tentative="1">
      <w:start w:val="1"/>
      <w:numFmt w:val="lowerLetter"/>
      <w:lvlText w:val="%8."/>
      <w:lvlJc w:val="left"/>
      <w:pPr>
        <w:ind w:left="5760" w:hanging="360"/>
      </w:pPr>
    </w:lvl>
    <w:lvl w:ilvl="8" w:tplc="E722C4EE" w:tentative="1">
      <w:start w:val="1"/>
      <w:numFmt w:val="lowerRoman"/>
      <w:lvlText w:val="%9."/>
      <w:lvlJc w:val="right"/>
      <w:pPr>
        <w:ind w:left="6480" w:hanging="180"/>
      </w:pPr>
    </w:lvl>
  </w:abstractNum>
  <w:abstractNum w:abstractNumId="11" w15:restartNumberingAfterBreak="0">
    <w:nsid w:val="7D4B03C8"/>
    <w:multiLevelType w:val="multilevel"/>
    <w:tmpl w:val="1070E0B4"/>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F814D41"/>
    <w:multiLevelType w:val="multilevel"/>
    <w:tmpl w:val="1070E0B4"/>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933632345">
    <w:abstractNumId w:val="3"/>
  </w:num>
  <w:num w:numId="2" w16cid:durableId="1244100458">
    <w:abstractNumId w:val="9"/>
  </w:num>
  <w:num w:numId="3" w16cid:durableId="2144694491">
    <w:abstractNumId w:val="2"/>
  </w:num>
  <w:num w:numId="4" w16cid:durableId="1670716854">
    <w:abstractNumId w:val="0"/>
  </w:num>
  <w:num w:numId="5" w16cid:durableId="230963178">
    <w:abstractNumId w:val="10"/>
  </w:num>
  <w:num w:numId="6" w16cid:durableId="328677900">
    <w:abstractNumId w:val="1"/>
  </w:num>
  <w:num w:numId="7" w16cid:durableId="330792814">
    <w:abstractNumId w:val="4"/>
  </w:num>
  <w:num w:numId="8" w16cid:durableId="1846826237">
    <w:abstractNumId w:val="6"/>
  </w:num>
  <w:num w:numId="9" w16cid:durableId="1741950569">
    <w:abstractNumId w:val="8"/>
  </w:num>
  <w:num w:numId="10" w16cid:durableId="2039163314">
    <w:abstractNumId w:val="11"/>
  </w:num>
  <w:num w:numId="11" w16cid:durableId="114831010">
    <w:abstractNumId w:val="11"/>
    <w:lvlOverride w:ilvl="0">
      <w:lvl w:ilvl="0">
        <w:start w:val="6"/>
        <w:numFmt w:val="decimal"/>
        <w:lvlText w:val="%1."/>
        <w:lvlJc w:val="left"/>
        <w:pPr>
          <w:ind w:left="390" w:hanging="390"/>
        </w:pPr>
        <w:rPr>
          <w:rFonts w:hint="default"/>
        </w:rPr>
      </w:lvl>
    </w:lvlOverride>
    <w:lvlOverride w:ilvl="1">
      <w:lvl w:ilvl="1">
        <w:start w:val="1"/>
        <w:numFmt w:val="decimal"/>
        <w:lvlText w:val="%1.%2."/>
        <w:lvlJc w:val="left"/>
        <w:pPr>
          <w:ind w:left="1440" w:hanging="720"/>
        </w:pPr>
        <w:rPr>
          <w:rFonts w:hint="default"/>
        </w:rPr>
      </w:lvl>
    </w:lvlOverride>
    <w:lvlOverride w:ilvl="2">
      <w:lvl w:ilvl="2">
        <w:start w:val="1"/>
        <w:numFmt w:val="decimal"/>
        <w:lvlText w:val="%1.%2.%3."/>
        <w:lvlJc w:val="left"/>
        <w:pPr>
          <w:ind w:left="1512" w:hanging="792"/>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920" w:hanging="2160"/>
        </w:pPr>
        <w:rPr>
          <w:rFonts w:hint="default"/>
        </w:rPr>
      </w:lvl>
    </w:lvlOverride>
  </w:num>
  <w:num w:numId="12" w16cid:durableId="263420347">
    <w:abstractNumId w:val="7"/>
  </w:num>
  <w:num w:numId="13" w16cid:durableId="2051412847">
    <w:abstractNumId w:val="12"/>
  </w:num>
  <w:num w:numId="14" w16cid:durableId="1749383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B6"/>
    <w:rsid w:val="00005B28"/>
    <w:rsid w:val="00020472"/>
    <w:rsid w:val="00022269"/>
    <w:rsid w:val="00052D6F"/>
    <w:rsid w:val="0007426A"/>
    <w:rsid w:val="0007564B"/>
    <w:rsid w:val="000A2DBC"/>
    <w:rsid w:val="000B7FF6"/>
    <w:rsid w:val="000D0968"/>
    <w:rsid w:val="0010615E"/>
    <w:rsid w:val="00106422"/>
    <w:rsid w:val="0014010E"/>
    <w:rsid w:val="001E3215"/>
    <w:rsid w:val="00257F43"/>
    <w:rsid w:val="00261300"/>
    <w:rsid w:val="002613E3"/>
    <w:rsid w:val="00262BE6"/>
    <w:rsid w:val="0026539C"/>
    <w:rsid w:val="0028043F"/>
    <w:rsid w:val="002A5C65"/>
    <w:rsid w:val="002D6EBC"/>
    <w:rsid w:val="002E043A"/>
    <w:rsid w:val="002E1A27"/>
    <w:rsid w:val="0030005D"/>
    <w:rsid w:val="003119BD"/>
    <w:rsid w:val="00326113"/>
    <w:rsid w:val="00342785"/>
    <w:rsid w:val="004119F7"/>
    <w:rsid w:val="00413104"/>
    <w:rsid w:val="00447AD5"/>
    <w:rsid w:val="0046711A"/>
    <w:rsid w:val="0046737D"/>
    <w:rsid w:val="00473F17"/>
    <w:rsid w:val="004919FE"/>
    <w:rsid w:val="004A0610"/>
    <w:rsid w:val="004B31B6"/>
    <w:rsid w:val="004B343D"/>
    <w:rsid w:val="004F0571"/>
    <w:rsid w:val="004F3661"/>
    <w:rsid w:val="004F50C9"/>
    <w:rsid w:val="00516777"/>
    <w:rsid w:val="00591D37"/>
    <w:rsid w:val="0059291D"/>
    <w:rsid w:val="005E7905"/>
    <w:rsid w:val="00623CA7"/>
    <w:rsid w:val="00624A0D"/>
    <w:rsid w:val="00625660"/>
    <w:rsid w:val="00694E28"/>
    <w:rsid w:val="006B304D"/>
    <w:rsid w:val="006B4265"/>
    <w:rsid w:val="006C047D"/>
    <w:rsid w:val="007007B0"/>
    <w:rsid w:val="007512CE"/>
    <w:rsid w:val="00781756"/>
    <w:rsid w:val="007927C5"/>
    <w:rsid w:val="007C3C18"/>
    <w:rsid w:val="007F3481"/>
    <w:rsid w:val="00817541"/>
    <w:rsid w:val="008506DE"/>
    <w:rsid w:val="00870629"/>
    <w:rsid w:val="00877B6C"/>
    <w:rsid w:val="00887DA1"/>
    <w:rsid w:val="00893D99"/>
    <w:rsid w:val="008B2D5D"/>
    <w:rsid w:val="008B3193"/>
    <w:rsid w:val="008D3D96"/>
    <w:rsid w:val="009074A7"/>
    <w:rsid w:val="00944FAD"/>
    <w:rsid w:val="00972812"/>
    <w:rsid w:val="009817CD"/>
    <w:rsid w:val="009B2CE5"/>
    <w:rsid w:val="00A20E60"/>
    <w:rsid w:val="00A222E0"/>
    <w:rsid w:val="00A26EFE"/>
    <w:rsid w:val="00A83708"/>
    <w:rsid w:val="00AB6AF2"/>
    <w:rsid w:val="00AB6D00"/>
    <w:rsid w:val="00B448D3"/>
    <w:rsid w:val="00B52A70"/>
    <w:rsid w:val="00B65A97"/>
    <w:rsid w:val="00B75D10"/>
    <w:rsid w:val="00B81C04"/>
    <w:rsid w:val="00BA05F7"/>
    <w:rsid w:val="00BF1751"/>
    <w:rsid w:val="00C42250"/>
    <w:rsid w:val="00C76601"/>
    <w:rsid w:val="00C853FD"/>
    <w:rsid w:val="00CA477D"/>
    <w:rsid w:val="00CA69BA"/>
    <w:rsid w:val="00CF614B"/>
    <w:rsid w:val="00D07270"/>
    <w:rsid w:val="00D22781"/>
    <w:rsid w:val="00D46BB3"/>
    <w:rsid w:val="00D66576"/>
    <w:rsid w:val="00D86BF5"/>
    <w:rsid w:val="00DC0A1E"/>
    <w:rsid w:val="00DD4B04"/>
    <w:rsid w:val="00E45E2C"/>
    <w:rsid w:val="00E6265F"/>
    <w:rsid w:val="00E65654"/>
    <w:rsid w:val="00EA0921"/>
    <w:rsid w:val="00F1694A"/>
    <w:rsid w:val="00F3527F"/>
    <w:rsid w:val="00F61288"/>
    <w:rsid w:val="00F90FB6"/>
    <w:rsid w:val="00FA1F51"/>
    <w:rsid w:val="00FB52BA"/>
    <w:rsid w:val="00FE6B77"/>
    <w:rsid w:val="00FF2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D004"/>
  <w15:chartTrackingRefBased/>
  <w15:docId w15:val="{5231ED32-CCBD-466C-9526-3872E2C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ind w:firstLine="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dreseuzaploksnes">
    <w:name w:val="envelope address"/>
    <w:basedOn w:val="Parasts"/>
    <w:uiPriority w:val="99"/>
    <w:semiHidden/>
    <w:unhideWhenUsed/>
    <w:rsid w:val="00C853FD"/>
    <w:pPr>
      <w:framePr w:w="7920" w:h="1980" w:hRule="exact" w:hSpace="180" w:wrap="auto" w:hAnchor="page" w:xAlign="center" w:yAlign="bottom"/>
      <w:ind w:left="2880"/>
    </w:pPr>
    <w:rPr>
      <w:rFonts w:ascii="Bookman Old Style" w:eastAsiaTheme="majorEastAsia" w:hAnsi="Bookman Old Style" w:cstheme="majorBidi"/>
      <w:b/>
      <w:i/>
      <w:sz w:val="24"/>
      <w:szCs w:val="24"/>
    </w:rPr>
  </w:style>
  <w:style w:type="character" w:styleId="Komentraatsauce">
    <w:name w:val="annotation reference"/>
    <w:rsid w:val="004B31B6"/>
    <w:rPr>
      <w:sz w:val="16"/>
      <w:szCs w:val="16"/>
    </w:rPr>
  </w:style>
  <w:style w:type="paragraph" w:styleId="Komentrateksts">
    <w:name w:val="annotation text"/>
    <w:basedOn w:val="Parasts"/>
    <w:link w:val="KomentratekstsRakstz"/>
    <w:rsid w:val="004B31B6"/>
    <w:pPr>
      <w:widowControl w:val="0"/>
      <w:suppressAutoHyphens/>
      <w:jc w:val="left"/>
    </w:pPr>
    <w:rPr>
      <w:rFonts w:ascii="Times New Roman" w:eastAsia="Lucida Sans Unicode" w:hAnsi="Times New Roman" w:cs="Times New Roman"/>
      <w:kern w:val="1"/>
      <w:sz w:val="20"/>
      <w:szCs w:val="20"/>
      <w14:ligatures w14:val="none"/>
    </w:rPr>
  </w:style>
  <w:style w:type="character" w:customStyle="1" w:styleId="KomentratekstsRakstz">
    <w:name w:val="Komentāra teksts Rakstz."/>
    <w:basedOn w:val="Noklusjumarindkopasfonts"/>
    <w:link w:val="Komentrateksts"/>
    <w:rsid w:val="004B31B6"/>
    <w:rPr>
      <w:rFonts w:ascii="Times New Roman" w:eastAsia="Lucida Sans Unicode" w:hAnsi="Times New Roman" w:cs="Times New Roman"/>
      <w:kern w:val="1"/>
      <w:sz w:val="20"/>
      <w:szCs w:val="20"/>
      <w14:ligatures w14:val="none"/>
    </w:rPr>
  </w:style>
  <w:style w:type="paragraph" w:styleId="Sarakstarindkopa">
    <w:name w:val="List Paragraph"/>
    <w:basedOn w:val="Parasts"/>
    <w:uiPriority w:val="34"/>
    <w:qFormat/>
    <w:rsid w:val="004B31B6"/>
    <w:pPr>
      <w:ind w:left="720"/>
      <w:contextualSpacing/>
    </w:pPr>
  </w:style>
  <w:style w:type="paragraph" w:customStyle="1" w:styleId="RakstzRakstz1Rakstz">
    <w:name w:val="Rakstz. Rakstz.1 Rakstz."/>
    <w:basedOn w:val="Parasts"/>
    <w:rsid w:val="008506DE"/>
    <w:pPr>
      <w:spacing w:after="160" w:line="240" w:lineRule="exact"/>
      <w:jc w:val="left"/>
    </w:pPr>
    <w:rPr>
      <w:rFonts w:ascii="Tahoma" w:eastAsia="Times New Roman" w:hAnsi="Tahoma" w:cs="Times New Roman"/>
      <w:kern w:val="0"/>
      <w:sz w:val="20"/>
      <w:szCs w:val="20"/>
      <w:lang w:val="en-US"/>
      <w14:ligatures w14:val="none"/>
    </w:rPr>
  </w:style>
  <w:style w:type="paragraph" w:styleId="Bezatstarpm">
    <w:name w:val="No Spacing"/>
    <w:uiPriority w:val="1"/>
    <w:qFormat/>
    <w:rsid w:val="0028043F"/>
  </w:style>
  <w:style w:type="paragraph" w:styleId="Galvene">
    <w:name w:val="header"/>
    <w:basedOn w:val="Parasts"/>
    <w:link w:val="GalveneRakstz"/>
    <w:uiPriority w:val="99"/>
    <w:unhideWhenUsed/>
    <w:rsid w:val="007C3C18"/>
    <w:pPr>
      <w:tabs>
        <w:tab w:val="center" w:pos="4153"/>
        <w:tab w:val="right" w:pos="8306"/>
      </w:tabs>
    </w:pPr>
  </w:style>
  <w:style w:type="character" w:customStyle="1" w:styleId="GalveneRakstz">
    <w:name w:val="Galvene Rakstz."/>
    <w:basedOn w:val="Noklusjumarindkopasfonts"/>
    <w:link w:val="Galvene"/>
    <w:uiPriority w:val="99"/>
    <w:rsid w:val="007C3C18"/>
  </w:style>
  <w:style w:type="paragraph" w:styleId="Kjene">
    <w:name w:val="footer"/>
    <w:basedOn w:val="Parasts"/>
    <w:link w:val="KjeneRakstz"/>
    <w:uiPriority w:val="99"/>
    <w:unhideWhenUsed/>
    <w:rsid w:val="007C3C18"/>
    <w:pPr>
      <w:tabs>
        <w:tab w:val="center" w:pos="4153"/>
        <w:tab w:val="right" w:pos="8306"/>
      </w:tabs>
    </w:pPr>
  </w:style>
  <w:style w:type="character" w:customStyle="1" w:styleId="KjeneRakstz">
    <w:name w:val="Kājene Rakstz."/>
    <w:basedOn w:val="Noklusjumarindkopasfonts"/>
    <w:link w:val="Kjene"/>
    <w:uiPriority w:val="99"/>
    <w:rsid w:val="007C3C18"/>
  </w:style>
  <w:style w:type="table" w:styleId="Reatabula">
    <w:name w:val="Table Grid"/>
    <w:basedOn w:val="Parastatabula"/>
    <w:uiPriority w:val="39"/>
    <w:rsid w:val="00972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DC03D-5D7B-4670-B6C5-0B93DA58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7208</Words>
  <Characters>4110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Žanna Balode</dc:creator>
  <cp:lastModifiedBy>Darbinieks</cp:lastModifiedBy>
  <cp:revision>2</cp:revision>
  <dcterms:created xsi:type="dcterms:W3CDTF">2024-03-14T09:15:00Z</dcterms:created>
  <dcterms:modified xsi:type="dcterms:W3CDTF">2024-03-14T09:15:00Z</dcterms:modified>
</cp:coreProperties>
</file>