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3276E109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15A3EF5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4D227523" w14:textId="0E7A0699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A279BF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17.aprīļa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3DF49BF4" w14:textId="772C38FE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 w:rsidR="006A0DF3">
        <w:rPr>
          <w:rFonts w:eastAsia="Calibri"/>
          <w:b w:val="0"/>
          <w:bCs/>
          <w:sz w:val="24"/>
          <w:szCs w:val="24"/>
        </w:rPr>
        <w:t>.</w:t>
      </w:r>
      <w:r>
        <w:rPr>
          <w:rFonts w:eastAsia="Calibri"/>
          <w:b w:val="0"/>
          <w:bCs/>
          <w:sz w:val="24"/>
          <w:szCs w:val="24"/>
        </w:rPr>
        <w:t>2025/DS-</w:t>
      </w:r>
      <w:r w:rsidR="0037452C">
        <w:rPr>
          <w:rFonts w:eastAsia="Calibri"/>
          <w:b w:val="0"/>
          <w:bCs/>
          <w:sz w:val="24"/>
          <w:szCs w:val="24"/>
        </w:rPr>
        <w:t>9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37452C">
        <w:rPr>
          <w:rFonts w:eastAsia="Calibri"/>
          <w:b w:val="0"/>
          <w:bCs/>
          <w:sz w:val="24"/>
          <w:szCs w:val="24"/>
        </w:rPr>
        <w:t>13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4032CE">
        <w:rPr>
          <w:rFonts w:eastAsia="Calibri"/>
          <w:b w:val="0"/>
          <w:bCs/>
          <w:sz w:val="24"/>
          <w:szCs w:val="24"/>
        </w:rPr>
        <w:t>4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6C0FAA1E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457F31F0" w14:textId="1416CD99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A279BF">
        <w:rPr>
          <w:rFonts w:eastAsia="TimesNewRoman"/>
          <w:b w:val="0"/>
          <w:bCs/>
          <w:sz w:val="24"/>
          <w:szCs w:val="24"/>
        </w:rPr>
        <w:t>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3BAB994E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4DEA5159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A279BF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660817F4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AC3493">
        <w:rPr>
          <w:b w:val="0"/>
          <w:bCs/>
          <w:sz w:val="24"/>
          <w:szCs w:val="24"/>
          <w:lang w:eastAsia="lv-LV"/>
        </w:rPr>
        <w:t>Miera iela 1</w:t>
      </w:r>
      <w:r w:rsidR="00785780">
        <w:rPr>
          <w:b w:val="0"/>
          <w:bCs/>
          <w:sz w:val="24"/>
          <w:szCs w:val="24"/>
          <w:lang w:eastAsia="lv-LV"/>
        </w:rPr>
        <w:t>7 - 7</w:t>
      </w:r>
      <w:r w:rsidR="002C4A3B">
        <w:rPr>
          <w:b w:val="0"/>
          <w:bCs/>
          <w:sz w:val="24"/>
          <w:szCs w:val="24"/>
          <w:lang w:eastAsia="lv-LV"/>
        </w:rPr>
        <w:t xml:space="preserve">, Strūžāni, Stružānu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</w:t>
      </w:r>
      <w:r w:rsidR="002C4A3B">
        <w:rPr>
          <w:b w:val="0"/>
          <w:bCs/>
          <w:sz w:val="24"/>
          <w:szCs w:val="24"/>
          <w:lang w:eastAsia="lv-LV"/>
        </w:rPr>
        <w:t>94</w:t>
      </w:r>
      <w:r w:rsidR="0072139F">
        <w:rPr>
          <w:b w:val="0"/>
          <w:bCs/>
          <w:sz w:val="24"/>
          <w:szCs w:val="24"/>
          <w:lang w:eastAsia="lv-LV"/>
        </w:rPr>
        <w:t xml:space="preserve"> 900 0</w:t>
      </w:r>
      <w:r w:rsidR="00FC02BF">
        <w:rPr>
          <w:b w:val="0"/>
          <w:bCs/>
          <w:sz w:val="24"/>
          <w:szCs w:val="24"/>
          <w:lang w:eastAsia="lv-LV"/>
        </w:rPr>
        <w:t>13</w:t>
      </w:r>
      <w:r w:rsidR="00785780">
        <w:rPr>
          <w:b w:val="0"/>
          <w:bCs/>
          <w:sz w:val="24"/>
          <w:szCs w:val="24"/>
          <w:lang w:eastAsia="lv-LV"/>
        </w:rPr>
        <w:t>6</w:t>
      </w:r>
      <w:r w:rsidR="00AC3493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AC3493">
        <w:rPr>
          <w:b w:val="0"/>
          <w:color w:val="auto"/>
          <w:sz w:val="24"/>
          <w:szCs w:val="24"/>
          <w:lang w:eastAsia="lv-LV" w:bidi="ar-SA"/>
        </w:rPr>
        <w:t>4</w:t>
      </w:r>
      <w:r w:rsidR="00785780">
        <w:rPr>
          <w:b w:val="0"/>
          <w:color w:val="auto"/>
          <w:sz w:val="24"/>
          <w:szCs w:val="24"/>
          <w:lang w:eastAsia="lv-LV" w:bidi="ar-SA"/>
        </w:rPr>
        <w:t>8.1</w:t>
      </w:r>
      <w:r w:rsidR="002C4A3B">
        <w:rPr>
          <w:b w:val="0"/>
          <w:color w:val="auto"/>
          <w:sz w:val="24"/>
          <w:szCs w:val="24"/>
          <w:lang w:eastAsia="lv-LV" w:bidi="ar-SA"/>
        </w:rPr>
        <w:t xml:space="preserve"> 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68B8886E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2C4A3B">
        <w:rPr>
          <w:b w:val="0"/>
          <w:bCs/>
          <w:iCs/>
          <w:color w:val="auto"/>
          <w:sz w:val="24"/>
          <w:szCs w:val="24"/>
          <w:lang w:eastAsia="lv-LV"/>
        </w:rPr>
        <w:t>Stružānu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3</w:t>
      </w:r>
      <w:r w:rsidR="00785780">
        <w:rPr>
          <w:b w:val="0"/>
          <w:bCs/>
          <w:iCs/>
          <w:color w:val="auto"/>
          <w:sz w:val="24"/>
          <w:szCs w:val="24"/>
          <w:lang w:eastAsia="lv-LV"/>
        </w:rPr>
        <w:t>3 7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 xml:space="preserve">ses </w:t>
      </w:r>
      <w:r w:rsidR="00785780">
        <w:rPr>
          <w:b w:val="0"/>
          <w:bCs/>
          <w:iCs/>
          <w:color w:val="auto"/>
          <w:sz w:val="24"/>
          <w:szCs w:val="24"/>
          <w:lang w:eastAsia="lv-LV"/>
        </w:rPr>
        <w:t>Tatjanas Ivanovas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1</w:t>
      </w:r>
      <w:r w:rsidR="00785780">
        <w:rPr>
          <w:b w:val="0"/>
          <w:bCs/>
          <w:iCs/>
          <w:color w:val="auto"/>
          <w:sz w:val="24"/>
          <w:szCs w:val="24"/>
          <w:lang w:eastAsia="lv-LV"/>
        </w:rPr>
        <w:t>7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.janvāra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0650400</w:t>
      </w:r>
      <w:r w:rsidR="00785780">
        <w:rPr>
          <w:b w:val="0"/>
          <w:bCs/>
          <w:iCs/>
          <w:color w:val="auto"/>
          <w:sz w:val="24"/>
          <w:szCs w:val="24"/>
          <w:lang w:eastAsia="lv-LV"/>
        </w:rPr>
        <w:t>6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)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uz Rēzeknes novada pašvaldības, nodokļu maksātāja reģistrācijas Nr.90009112679,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6F5DFF96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A279BF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399F18E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C227BC" w:rsidR="00A279BF">
        <w:rPr>
          <w:rFonts w:ascii="Times New Roman" w:eastAsia="Times New Roman" w:hAnsi="Times New Roman" w:cs="Times New Roman"/>
          <w:bCs/>
          <w:lang w:eastAsia="lv-LV" w:bidi="ar-QA"/>
        </w:rPr>
        <w:t xml:space="preserve">EUR </w:t>
      </w:r>
      <w:r w:rsidR="00A279BF">
        <w:rPr>
          <w:rFonts w:ascii="Times New Roman" w:eastAsia="Times New Roman" w:hAnsi="Times New Roman" w:cs="Times New Roman"/>
          <w:bCs/>
          <w:lang w:eastAsia="lv-LV" w:bidi="ar-QA"/>
        </w:rPr>
        <w:t>225</w:t>
      </w:r>
      <w:r w:rsidRPr="00C227BC" w:rsidR="00A279BF">
        <w:rPr>
          <w:rFonts w:ascii="Times New Roman" w:eastAsia="Times New Roman" w:hAnsi="Times New Roman" w:cs="Times New Roman"/>
          <w:bCs/>
          <w:lang w:eastAsia="lv-LV" w:bidi="ar-QA"/>
        </w:rPr>
        <w:t>,00 (</w:t>
      </w:r>
      <w:r w:rsidR="00A279BF">
        <w:rPr>
          <w:rFonts w:ascii="Times New Roman" w:eastAsia="Times New Roman" w:hAnsi="Times New Roman" w:cs="Times New Roman"/>
          <w:bCs/>
          <w:lang w:eastAsia="lv-LV" w:bidi="ar-QA"/>
        </w:rPr>
        <w:t>divi</w:t>
      </w:r>
      <w:r w:rsidRPr="00C227BC" w:rsidR="00A279BF">
        <w:rPr>
          <w:rFonts w:ascii="Times New Roman" w:eastAsia="Times New Roman" w:hAnsi="Times New Roman" w:cs="Times New Roman"/>
          <w:bCs/>
          <w:lang w:eastAsia="lv-LV" w:bidi="ar-QA"/>
        </w:rPr>
        <w:t xml:space="preserve"> simti </w:t>
      </w:r>
      <w:r w:rsidR="00A279BF">
        <w:rPr>
          <w:rFonts w:ascii="Times New Roman" w:eastAsia="Times New Roman" w:hAnsi="Times New Roman" w:cs="Times New Roman"/>
          <w:bCs/>
          <w:lang w:eastAsia="lv-LV" w:bidi="ar-QA"/>
        </w:rPr>
        <w:t xml:space="preserve">divdesmit pieci </w:t>
      </w:r>
      <w:r w:rsidRPr="00C227BC" w:rsidR="00A279BF">
        <w:rPr>
          <w:rFonts w:ascii="Times New Roman" w:eastAsia="Times New Roman" w:hAnsi="Times New Roman" w:cs="Times New Roman"/>
          <w:bCs/>
          <w:i/>
          <w:lang w:eastAsia="lv-LV" w:bidi="ar-QA"/>
        </w:rPr>
        <w:t>euro</w:t>
      </w:r>
      <w:r w:rsidRPr="00C227BC" w:rsidR="00A279BF">
        <w:rPr>
          <w:rFonts w:ascii="Times New Roman" w:eastAsia="Times New Roman" w:hAnsi="Times New Roman" w:cs="Times New Roman"/>
          <w:bCs/>
          <w:lang w:eastAsia="lv-LV" w:bidi="ar-QA"/>
        </w:rPr>
        <w:t>, 00 centi)</w:t>
      </w:r>
      <w:r w:rsidRPr="00C642C1">
        <w:rPr>
          <w:rFonts w:ascii="Times New Roman" w:hAnsi="Times New Roman" w:cs="Times New Roman"/>
        </w:rPr>
        <w:t xml:space="preserve"> 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77386D0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E39" w14:paraId="5DB21957" w14:textId="6DAAB084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D0ACA"/>
    <w:rsid w:val="00157377"/>
    <w:rsid w:val="00160355"/>
    <w:rsid w:val="00164648"/>
    <w:rsid w:val="00167B4C"/>
    <w:rsid w:val="00197AB2"/>
    <w:rsid w:val="001B08CE"/>
    <w:rsid w:val="001C40A8"/>
    <w:rsid w:val="001F77BF"/>
    <w:rsid w:val="00233986"/>
    <w:rsid w:val="002A4CF1"/>
    <w:rsid w:val="002B246E"/>
    <w:rsid w:val="002C115D"/>
    <w:rsid w:val="002C4A3B"/>
    <w:rsid w:val="002D22DB"/>
    <w:rsid w:val="002D7760"/>
    <w:rsid w:val="002E4A13"/>
    <w:rsid w:val="00344373"/>
    <w:rsid w:val="0037452C"/>
    <w:rsid w:val="003A632B"/>
    <w:rsid w:val="003C1D7A"/>
    <w:rsid w:val="004032CE"/>
    <w:rsid w:val="004173BD"/>
    <w:rsid w:val="00451AB7"/>
    <w:rsid w:val="004B1BDF"/>
    <w:rsid w:val="004B242C"/>
    <w:rsid w:val="004B4A61"/>
    <w:rsid w:val="004B64C4"/>
    <w:rsid w:val="004B7589"/>
    <w:rsid w:val="004C24D6"/>
    <w:rsid w:val="005062EC"/>
    <w:rsid w:val="0050750A"/>
    <w:rsid w:val="005505A9"/>
    <w:rsid w:val="005A2C6E"/>
    <w:rsid w:val="005B558A"/>
    <w:rsid w:val="005E4E89"/>
    <w:rsid w:val="005F095F"/>
    <w:rsid w:val="0060255C"/>
    <w:rsid w:val="00651516"/>
    <w:rsid w:val="006741D2"/>
    <w:rsid w:val="00686C76"/>
    <w:rsid w:val="006907FD"/>
    <w:rsid w:val="00693283"/>
    <w:rsid w:val="006A0DF3"/>
    <w:rsid w:val="006B125D"/>
    <w:rsid w:val="006B1A06"/>
    <w:rsid w:val="00706EA1"/>
    <w:rsid w:val="0072139F"/>
    <w:rsid w:val="00725573"/>
    <w:rsid w:val="00727953"/>
    <w:rsid w:val="00734D68"/>
    <w:rsid w:val="007438F7"/>
    <w:rsid w:val="007664C6"/>
    <w:rsid w:val="00771C02"/>
    <w:rsid w:val="00785780"/>
    <w:rsid w:val="00787A95"/>
    <w:rsid w:val="007A54C3"/>
    <w:rsid w:val="008963A2"/>
    <w:rsid w:val="008A4CA6"/>
    <w:rsid w:val="008B50C6"/>
    <w:rsid w:val="009047A7"/>
    <w:rsid w:val="00924682"/>
    <w:rsid w:val="0093031F"/>
    <w:rsid w:val="009868CF"/>
    <w:rsid w:val="009935F7"/>
    <w:rsid w:val="00995081"/>
    <w:rsid w:val="00995633"/>
    <w:rsid w:val="009A0392"/>
    <w:rsid w:val="009D2288"/>
    <w:rsid w:val="009D6764"/>
    <w:rsid w:val="009D7E39"/>
    <w:rsid w:val="009E22E5"/>
    <w:rsid w:val="00A279BF"/>
    <w:rsid w:val="00A410DD"/>
    <w:rsid w:val="00A65DF2"/>
    <w:rsid w:val="00A67077"/>
    <w:rsid w:val="00A86D92"/>
    <w:rsid w:val="00AC3493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BF284F"/>
    <w:rsid w:val="00C0343F"/>
    <w:rsid w:val="00C227BC"/>
    <w:rsid w:val="00C30CD7"/>
    <w:rsid w:val="00C3738F"/>
    <w:rsid w:val="00C642C1"/>
    <w:rsid w:val="00C92493"/>
    <w:rsid w:val="00CB0C46"/>
    <w:rsid w:val="00CD1160"/>
    <w:rsid w:val="00CE5FDF"/>
    <w:rsid w:val="00D01407"/>
    <w:rsid w:val="00D048A9"/>
    <w:rsid w:val="00D065A9"/>
    <w:rsid w:val="00D46BDB"/>
    <w:rsid w:val="00D70A40"/>
    <w:rsid w:val="00DA0C7B"/>
    <w:rsid w:val="00DA5C01"/>
    <w:rsid w:val="00DA6D32"/>
    <w:rsid w:val="00DE2B4F"/>
    <w:rsid w:val="00DE61F8"/>
    <w:rsid w:val="00E10C09"/>
    <w:rsid w:val="00E27D7D"/>
    <w:rsid w:val="00EA75C7"/>
    <w:rsid w:val="00EB0952"/>
    <w:rsid w:val="00ED450D"/>
    <w:rsid w:val="00F26022"/>
    <w:rsid w:val="00F53AFC"/>
    <w:rsid w:val="00F569C4"/>
    <w:rsid w:val="00F7488E"/>
    <w:rsid w:val="00FC02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3361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6</cp:revision>
  <cp:lastPrinted>2023-10-18T06:32:00Z</cp:lastPrinted>
  <dcterms:created xsi:type="dcterms:W3CDTF">2024-07-16T09:55:00Z</dcterms:created>
  <dcterms:modified xsi:type="dcterms:W3CDTF">2025-04-14T10:29:00Z</dcterms:modified>
</cp:coreProperties>
</file>