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2130" w:rsidRPr="006E0F85" w:rsidP="00612130" w14:paraId="47E50DFA" w14:textId="1A1EA611">
      <w:pPr>
        <w:pStyle w:val="Parasts1"/>
        <w:jc w:val="right"/>
      </w:pPr>
      <w:r w:rsidRPr="006E0F85">
        <w:rPr>
          <w:rStyle w:val="DefaultParagraphFont0"/>
          <w:rFonts w:eastAsia="Calibri"/>
          <w:b w:val="0"/>
          <w:bCs/>
          <w:sz w:val="24"/>
          <w:szCs w:val="24"/>
        </w:rPr>
        <w:t>APSTIPRINĀT</w:t>
      </w:r>
      <w:r w:rsidR="002E5263">
        <w:rPr>
          <w:rStyle w:val="DefaultParagraphFont0"/>
          <w:rFonts w:eastAsia="Calibri"/>
          <w:b w:val="0"/>
          <w:bCs/>
          <w:sz w:val="24"/>
          <w:szCs w:val="24"/>
        </w:rPr>
        <w:t>S</w:t>
      </w:r>
    </w:p>
    <w:p w:rsidR="00612130" w:rsidRPr="006E0F85" w:rsidP="00612130" w14:paraId="3955FCEC" w14:textId="77777777">
      <w:pPr>
        <w:pStyle w:val="Parasts1"/>
        <w:jc w:val="right"/>
      </w:pPr>
      <w:r w:rsidRPr="006E0F85">
        <w:rPr>
          <w:rStyle w:val="DefaultParagraphFont0"/>
          <w:rFonts w:eastAsia="Calibri"/>
          <w:b w:val="0"/>
          <w:bCs/>
          <w:sz w:val="24"/>
          <w:szCs w:val="24"/>
        </w:rPr>
        <w:t xml:space="preserve">Rēzeknes novada domes </w:t>
      </w:r>
    </w:p>
    <w:p w:rsidR="00612130" w:rsidRPr="006E0F85" w:rsidP="00612130" w14:paraId="32D4C00E" w14:textId="42F7133E">
      <w:pPr>
        <w:pStyle w:val="Parasts1"/>
        <w:jc w:val="right"/>
      </w:pPr>
      <w:r w:rsidRPr="006E0F85">
        <w:rPr>
          <w:rStyle w:val="DefaultParagraphFont0"/>
          <w:rFonts w:eastAsia="Calibri"/>
          <w:b w:val="0"/>
          <w:bCs/>
          <w:sz w:val="24"/>
          <w:szCs w:val="24"/>
        </w:rPr>
        <w:t>202</w:t>
      </w:r>
      <w:r w:rsidR="00077BC9">
        <w:rPr>
          <w:rStyle w:val="DefaultParagraphFont0"/>
          <w:rFonts w:eastAsia="Calibri"/>
          <w:b w:val="0"/>
          <w:bCs/>
          <w:sz w:val="24"/>
          <w:szCs w:val="24"/>
        </w:rPr>
        <w:t>5</w:t>
      </w:r>
      <w:r w:rsidRPr="006E0F85">
        <w:rPr>
          <w:rStyle w:val="DefaultParagraphFont0"/>
          <w:rFonts w:eastAsia="Calibri"/>
          <w:b w:val="0"/>
          <w:bCs/>
          <w:sz w:val="24"/>
          <w:szCs w:val="24"/>
        </w:rPr>
        <w:t xml:space="preserve">.gada </w:t>
      </w:r>
      <w:r w:rsidR="002E5263">
        <w:rPr>
          <w:rStyle w:val="DefaultParagraphFont0"/>
          <w:rFonts w:eastAsia="Calibri"/>
          <w:b w:val="0"/>
          <w:bCs/>
          <w:sz w:val="24"/>
          <w:szCs w:val="24"/>
        </w:rPr>
        <w:t>15.maija</w:t>
      </w:r>
      <w:r w:rsidRPr="006E0F85">
        <w:rPr>
          <w:rStyle w:val="DefaultParagraphFont0"/>
          <w:rFonts w:eastAsia="Calibri"/>
          <w:b w:val="0"/>
          <w:bCs/>
          <w:sz w:val="24"/>
          <w:szCs w:val="24"/>
        </w:rPr>
        <w:t xml:space="preserve"> sēdē</w:t>
      </w:r>
    </w:p>
    <w:p w:rsidR="00612130" w:rsidRPr="006E0F85" w:rsidP="00612130" w14:paraId="26D89628" w14:textId="522154E1">
      <w:pPr>
        <w:pStyle w:val="Parasts1"/>
        <w:jc w:val="right"/>
      </w:pPr>
      <w:r w:rsidRPr="006E0F85">
        <w:rPr>
          <w:rStyle w:val="DefaultParagraphFont0"/>
          <w:rFonts w:eastAsia="Calibri"/>
          <w:b w:val="0"/>
          <w:bCs/>
          <w:sz w:val="24"/>
          <w:szCs w:val="24"/>
        </w:rPr>
        <w:t>(prot</w:t>
      </w:r>
      <w:r w:rsidR="003E5295">
        <w:rPr>
          <w:rStyle w:val="DefaultParagraphFont0"/>
          <w:rFonts w:eastAsia="Calibri"/>
          <w:b w:val="0"/>
          <w:bCs/>
          <w:sz w:val="24"/>
          <w:szCs w:val="24"/>
        </w:rPr>
        <w:t>.</w:t>
      </w:r>
      <w:r w:rsidRPr="000D4DCF" w:rsidR="000D4DCF">
        <w:rPr>
          <w:rStyle w:val="DefaultParagraphFont0"/>
          <w:rFonts w:eastAsia="Calibri"/>
          <w:b w:val="0"/>
          <w:bCs/>
          <w:sz w:val="24"/>
          <w:szCs w:val="24"/>
        </w:rPr>
        <w:t>Nr.202</w:t>
      </w:r>
      <w:r w:rsidR="00077BC9">
        <w:rPr>
          <w:rStyle w:val="DefaultParagraphFont0"/>
          <w:rFonts w:eastAsia="Calibri"/>
          <w:b w:val="0"/>
          <w:bCs/>
          <w:sz w:val="24"/>
          <w:szCs w:val="24"/>
        </w:rPr>
        <w:t>5</w:t>
      </w:r>
      <w:r w:rsidRPr="000D4DCF" w:rsidR="000D4DCF">
        <w:rPr>
          <w:rStyle w:val="DefaultParagraphFont0"/>
          <w:rFonts w:eastAsia="Calibri"/>
          <w:b w:val="0"/>
          <w:bCs/>
          <w:sz w:val="24"/>
          <w:szCs w:val="24"/>
        </w:rPr>
        <w:t>/DS-</w:t>
      </w:r>
      <w:r>
        <w:rPr>
          <w:rStyle w:val="DefaultParagraphFont0"/>
          <w:rFonts w:eastAsia="Calibri"/>
          <w:b w:val="0"/>
          <w:bCs/>
          <w:sz w:val="24"/>
          <w:szCs w:val="24"/>
        </w:rPr>
        <w:t>11</w:t>
      </w:r>
      <w:r w:rsidRPr="000D4DCF" w:rsidR="000D4DCF">
        <w:rPr>
          <w:rStyle w:val="DefaultParagraphFont0"/>
          <w:rFonts w:eastAsia="Calibri"/>
          <w:b w:val="0"/>
          <w:bCs/>
          <w:sz w:val="24"/>
          <w:szCs w:val="24"/>
        </w:rPr>
        <w:t xml:space="preserve">, </w:t>
      </w:r>
      <w:r>
        <w:rPr>
          <w:rStyle w:val="DefaultParagraphFont0"/>
          <w:rFonts w:eastAsia="Calibri"/>
          <w:b w:val="0"/>
          <w:bCs/>
          <w:sz w:val="24"/>
          <w:szCs w:val="24"/>
        </w:rPr>
        <w:t>11</w:t>
      </w:r>
      <w:r w:rsidRPr="000D4DCF" w:rsidR="000D4DCF">
        <w:rPr>
          <w:rStyle w:val="DefaultParagraphFont0"/>
          <w:rFonts w:eastAsia="Calibri"/>
          <w:b w:val="0"/>
          <w:bCs/>
          <w:sz w:val="24"/>
          <w:szCs w:val="24"/>
        </w:rPr>
        <w:t>.§</w:t>
      </w:r>
      <w:r w:rsidRPr="006E0F85">
        <w:rPr>
          <w:rStyle w:val="DefaultParagraphFont0"/>
          <w:rFonts w:eastAsia="Calibri"/>
          <w:b w:val="0"/>
          <w:bCs/>
          <w:sz w:val="24"/>
          <w:szCs w:val="24"/>
        </w:rPr>
        <w:t>, 4.punkts)</w:t>
      </w:r>
    </w:p>
    <w:p w:rsidR="00612130" w:rsidRPr="006E0F85" w:rsidP="00612130" w14:paraId="5E05316E" w14:textId="77777777">
      <w:pPr>
        <w:pStyle w:val="Parasts1"/>
      </w:pPr>
      <w:r w:rsidRPr="006E0F85">
        <w:rPr>
          <w:rStyle w:val="Noklusjumarindkopasfonts"/>
          <w:rFonts w:eastAsia="TimesNewRoman"/>
          <w:b w:val="0"/>
          <w:bCs/>
          <w:sz w:val="24"/>
          <w:szCs w:val="24"/>
        </w:rPr>
        <w:t xml:space="preserve">                                                   </w:t>
      </w:r>
      <w:r w:rsidRPr="006E0F85">
        <w:rPr>
          <w:rStyle w:val="Noklusjumarindkopasfonts"/>
          <w:rFonts w:eastAsia="TimesNewRoman"/>
          <w:sz w:val="24"/>
          <w:szCs w:val="24"/>
        </w:rPr>
        <w:t>Pirkuma līgums</w:t>
      </w:r>
    </w:p>
    <w:p w:rsidR="00612130" w:rsidRPr="006E0F85" w:rsidP="00612130" w14:paraId="08462BF2" w14:textId="77777777">
      <w:pPr>
        <w:pStyle w:val="Parasts1"/>
        <w:rPr>
          <w:rFonts w:eastAsia="TimesNewRoman"/>
          <w:b w:val="0"/>
          <w:bCs/>
          <w:sz w:val="24"/>
          <w:szCs w:val="24"/>
        </w:rPr>
      </w:pPr>
    </w:p>
    <w:p w:rsidR="00612130" w:rsidRPr="006E0F85" w:rsidP="00612130" w14:paraId="0710945F" w14:textId="1D0352A7">
      <w:pPr>
        <w:pStyle w:val="Parasts1"/>
      </w:pPr>
      <w:r w:rsidRPr="006E0F85">
        <w:rPr>
          <w:rStyle w:val="DefaultParagraphFont0"/>
          <w:rFonts w:eastAsia="TimesNewRoman"/>
          <w:b w:val="0"/>
          <w:bCs/>
          <w:sz w:val="24"/>
          <w:szCs w:val="24"/>
        </w:rPr>
        <w:t>Rēzekne</w:t>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t xml:space="preserve"> 202</w:t>
      </w:r>
      <w:r w:rsidR="00077BC9">
        <w:rPr>
          <w:rStyle w:val="DefaultParagraphFont0"/>
          <w:rFonts w:eastAsia="TimesNewRoman"/>
          <w:b w:val="0"/>
          <w:bCs/>
          <w:sz w:val="24"/>
          <w:szCs w:val="24"/>
        </w:rPr>
        <w:t>5</w:t>
      </w:r>
      <w:r w:rsidRPr="006E0F85">
        <w:rPr>
          <w:rStyle w:val="DefaultParagraphFont0"/>
          <w:rFonts w:eastAsia="TimesNewRoman"/>
          <w:b w:val="0"/>
          <w:bCs/>
          <w:sz w:val="24"/>
          <w:szCs w:val="24"/>
        </w:rPr>
        <w:t>. gada _______</w:t>
      </w:r>
    </w:p>
    <w:p w:rsidR="00612130" w:rsidRPr="006E0F85" w:rsidP="00612130" w14:paraId="2218AF7E" w14:textId="77777777">
      <w:pPr>
        <w:pStyle w:val="Parasts1"/>
        <w:rPr>
          <w:rFonts w:eastAsia="TimesNewRoman"/>
          <w:b w:val="0"/>
          <w:bCs/>
          <w:sz w:val="24"/>
          <w:szCs w:val="24"/>
        </w:rPr>
      </w:pPr>
    </w:p>
    <w:p w:rsidR="00612130" w:rsidRPr="006E0F85" w:rsidP="00612130" w14:paraId="28114A58" w14:textId="1BFA9FA3">
      <w:pPr>
        <w:pStyle w:val="Parasts1"/>
        <w:autoSpaceDE w:val="0"/>
        <w:ind w:firstLine="567"/>
        <w:jc w:val="both"/>
      </w:pPr>
      <w:r w:rsidRPr="006E0F85">
        <w:rPr>
          <w:rStyle w:val="Noklusjumarindkopasfonts"/>
          <w:rFonts w:eastAsia="TimesNewRoman"/>
          <w:b w:val="0"/>
          <w:bCs/>
          <w:sz w:val="24"/>
          <w:szCs w:val="24"/>
        </w:rPr>
        <w:t xml:space="preserve">     </w:t>
      </w:r>
      <w:bookmarkStart w:id="0" w:name="_Hlk115539648"/>
      <w:r w:rsidRPr="006E0F85">
        <w:rPr>
          <w:rStyle w:val="Noklusjumarindkopasfonts"/>
          <w:rFonts w:eastAsia="TimesNewRoman"/>
          <w:sz w:val="24"/>
          <w:szCs w:val="24"/>
        </w:rPr>
        <w:t>Rēzeknes novada pašvaldība</w:t>
      </w:r>
      <w:r w:rsidRPr="006E0F85">
        <w:rPr>
          <w:rStyle w:val="Noklusjumarindkopasfonts"/>
          <w:rFonts w:eastAsia="TimesNewRoman"/>
          <w:b w:val="0"/>
          <w:bCs/>
          <w:sz w:val="24"/>
          <w:szCs w:val="24"/>
        </w:rPr>
        <w:t xml:space="preserve">, </w:t>
      </w:r>
      <w:r w:rsidRPr="006E0F85">
        <w:rPr>
          <w:rStyle w:val="Noklusjumarindkopasfonts"/>
          <w:rFonts w:eastAsia="TimesNewRoman"/>
          <w:b w:val="0"/>
          <w:bCs/>
          <w:sz w:val="24"/>
          <w:szCs w:val="24"/>
        </w:rPr>
        <w:t>reģistrācijas Nr.90009112679, juridiskā adrese: Atbrīvošanas aleja 95A, Rēzekne</w:t>
      </w:r>
      <w:bookmarkEnd w:id="0"/>
      <w:r w:rsidRPr="006E0F85">
        <w:rPr>
          <w:rStyle w:val="Noklusjumarindkopasfonts"/>
          <w:rFonts w:eastAsia="TimesNewRoman"/>
          <w:b w:val="0"/>
          <w:bCs/>
          <w:sz w:val="24"/>
          <w:szCs w:val="24"/>
        </w:rPr>
        <w:t xml:space="preserve">, </w:t>
      </w:r>
      <w:r w:rsidRPr="006E0F85">
        <w:rPr>
          <w:rStyle w:val="Noklusjumarindkopasfonts"/>
          <w:b w:val="0"/>
          <w:sz w:val="24"/>
          <w:szCs w:val="24"/>
        </w:rPr>
        <w:t xml:space="preserve">domes priekšsēdētāja </w:t>
      </w:r>
      <w:r w:rsidRPr="006E0F85">
        <w:rPr>
          <w:rStyle w:val="Noklusjumarindkopasfonts"/>
          <w:bCs/>
          <w:sz w:val="24"/>
          <w:szCs w:val="24"/>
        </w:rPr>
        <w:t>Monvīda Švarca</w:t>
      </w:r>
      <w:r w:rsidRPr="006E0F85">
        <w:rPr>
          <w:rStyle w:val="Noklusjumarindkopasfonts"/>
          <w:b w:val="0"/>
          <w:sz w:val="24"/>
          <w:szCs w:val="24"/>
        </w:rPr>
        <w:t xml:space="preserve"> </w:t>
      </w:r>
      <w:r w:rsidRPr="006E0F85">
        <w:rPr>
          <w:rStyle w:val="Noklusjumarindkopasfonts"/>
          <w:rFonts w:eastAsia="TimesNewRoman"/>
          <w:b w:val="0"/>
          <w:bCs/>
          <w:sz w:val="24"/>
          <w:szCs w:val="24"/>
        </w:rPr>
        <w:t xml:space="preserve">personā, </w:t>
      </w:r>
      <w:r w:rsidRPr="006E0F85">
        <w:rPr>
          <w:rStyle w:val="Noklusjumarindkopasfonts"/>
          <w:b w:val="0"/>
          <w:sz w:val="24"/>
          <w:szCs w:val="24"/>
        </w:rPr>
        <w:t xml:space="preserve">kurš rīkojas, </w:t>
      </w:r>
      <w:r w:rsidRPr="006E0F85">
        <w:rPr>
          <w:rStyle w:val="Noklusjumarindkopasfonts"/>
          <w:b w:val="0"/>
          <w:bCs/>
          <w:sz w:val="24"/>
          <w:szCs w:val="24"/>
        </w:rPr>
        <w:t>pamatojoties uz Pašvaldību likuma un Rēzeknes novada pašvaldības 2023.gada 6.aprīļa saistošajiem noteikumiem Nr.1 ”Rēzeknes novada pašvaldības nolikums”,</w:t>
      </w:r>
      <w:r w:rsidRPr="006E0F85">
        <w:rPr>
          <w:rStyle w:val="Noklusjumarindkopasfonts"/>
          <w:b w:val="0"/>
          <w:sz w:val="24"/>
          <w:szCs w:val="24"/>
        </w:rPr>
        <w:t xml:space="preserve"> turpmāk tekstā – </w:t>
      </w:r>
      <w:r w:rsidRPr="006E0F85">
        <w:rPr>
          <w:rStyle w:val="Noklusjumarindkopasfonts"/>
          <w:b w:val="0"/>
          <w:caps/>
          <w:sz w:val="24"/>
          <w:szCs w:val="24"/>
        </w:rPr>
        <w:t>PĀRDEVĒJS,</w:t>
      </w:r>
      <w:r w:rsidRPr="006E0F85">
        <w:rPr>
          <w:rStyle w:val="Noklusjumarindkopasfonts"/>
          <w:b w:val="0"/>
          <w:sz w:val="24"/>
          <w:szCs w:val="24"/>
        </w:rPr>
        <w:t xml:space="preserve"> no vienas puses, </w:t>
      </w:r>
      <w:r w:rsidRPr="006E0F85">
        <w:rPr>
          <w:rStyle w:val="Noklusjumarindkopasfonts"/>
          <w:rFonts w:eastAsia="TimesNewRoman"/>
          <w:b w:val="0"/>
          <w:bCs/>
          <w:sz w:val="24"/>
          <w:szCs w:val="24"/>
        </w:rPr>
        <w:t>un turpmāk saukts – Pircējs ______________________________, no otras puses, abi kopā turpmāk tekstā – Puses, pamatojoties uz 202</w:t>
      </w:r>
      <w:r w:rsidR="00077BC9">
        <w:rPr>
          <w:rStyle w:val="Noklusjumarindkopasfonts"/>
          <w:rFonts w:eastAsia="TimesNewRoman"/>
          <w:b w:val="0"/>
          <w:bCs/>
          <w:sz w:val="24"/>
          <w:szCs w:val="24"/>
        </w:rPr>
        <w:t>5</w:t>
      </w:r>
      <w:r w:rsidRPr="006E0F85">
        <w:rPr>
          <w:rStyle w:val="Noklusjumarindkopasfonts"/>
          <w:rFonts w:eastAsia="TimesNewRoman"/>
          <w:b w:val="0"/>
          <w:bCs/>
          <w:sz w:val="24"/>
          <w:szCs w:val="24"/>
        </w:rPr>
        <w:t>.gada ______ izsoles rezultātiem, noslēdza š</w:t>
      </w:r>
      <w:r w:rsidRPr="006E0F85">
        <w:rPr>
          <w:rStyle w:val="Noklusjumarindkopasfonts"/>
          <w:rFonts w:eastAsia="TimesNewRoman"/>
          <w:b w:val="0"/>
          <w:bCs/>
          <w:sz w:val="24"/>
          <w:szCs w:val="24"/>
        </w:rPr>
        <w:t>o līgumu par sekojošo:</w:t>
      </w:r>
    </w:p>
    <w:p w:rsidR="00612130" w:rsidRPr="006E0F85" w:rsidP="00612130" w14:paraId="3A5DD614" w14:textId="77777777">
      <w:pPr>
        <w:pStyle w:val="Parasts1"/>
        <w:jc w:val="both"/>
        <w:rPr>
          <w:rFonts w:eastAsia="TimesNewRoman"/>
          <w:b w:val="0"/>
          <w:bCs/>
          <w:sz w:val="24"/>
          <w:szCs w:val="24"/>
        </w:rPr>
      </w:pPr>
    </w:p>
    <w:p w:rsidR="00612130" w:rsidRPr="006E0F85" w:rsidP="00612130" w14:paraId="3CEA9B60" w14:textId="77777777">
      <w:pPr>
        <w:pStyle w:val="Parasts1"/>
        <w:jc w:val="center"/>
      </w:pPr>
      <w:r w:rsidRPr="006E0F85">
        <w:rPr>
          <w:rStyle w:val="DefaultParagraphFont0"/>
          <w:rFonts w:eastAsia="TimesNewRoman"/>
          <w:b w:val="0"/>
          <w:bCs/>
          <w:sz w:val="24"/>
          <w:szCs w:val="24"/>
        </w:rPr>
        <w:t>1.LĪGUMA PRIEKŠMETS</w:t>
      </w:r>
    </w:p>
    <w:p w:rsidR="00A9292F" w:rsidRPr="006E0F85" w:rsidP="00612130" w14:paraId="0F57911D" w14:textId="333A5AFB">
      <w:pPr>
        <w:pStyle w:val="Sarakstarindkopa"/>
        <w:numPr>
          <w:ilvl w:val="1"/>
          <w:numId w:val="1"/>
        </w:numPr>
        <w:ind w:left="426" w:hanging="426"/>
        <w:jc w:val="both"/>
      </w:pPr>
      <w:r w:rsidRPr="006E0F85">
        <w:rPr>
          <w:rStyle w:val="Noklusjumarindkopasfonts"/>
          <w:rFonts w:eastAsia="TimesNewRoman"/>
          <w:b w:val="0"/>
          <w:bCs/>
          <w:sz w:val="24"/>
          <w:szCs w:val="24"/>
        </w:rPr>
        <w:t>Pārdevējs pārdod Pircējam nekustamo</w:t>
      </w:r>
      <w:r>
        <w:rPr>
          <w:rStyle w:val="Noklusjumarindkopasfonts"/>
          <w:rFonts w:eastAsia="TimesNewRoman"/>
          <w:b w:val="0"/>
          <w:bCs/>
          <w:sz w:val="24"/>
          <w:szCs w:val="24"/>
        </w:rPr>
        <w:t xml:space="preserve"> īpašumu</w:t>
      </w:r>
      <w:r w:rsidRPr="006E0F85">
        <w:rPr>
          <w:rStyle w:val="Noklusjumarindkopasfonts"/>
          <w:b w:val="0"/>
          <w:bCs/>
          <w:sz w:val="24"/>
          <w:szCs w:val="24"/>
        </w:rPr>
        <w:t xml:space="preserve"> </w:t>
      </w:r>
      <w:bookmarkStart w:id="1" w:name="_Hlk177997454"/>
      <w:r w:rsidR="00A51A84">
        <w:rPr>
          <w:rStyle w:val="Noklusjumarindkopasfonts"/>
          <w:b w:val="0"/>
          <w:bCs/>
          <w:sz w:val="24"/>
          <w:szCs w:val="24"/>
        </w:rPr>
        <w:t>“</w:t>
      </w:r>
      <w:r w:rsidR="005579D2">
        <w:rPr>
          <w:rStyle w:val="Noklusjumarindkopasfonts"/>
          <w:b w:val="0"/>
          <w:bCs/>
          <w:sz w:val="24"/>
          <w:szCs w:val="24"/>
        </w:rPr>
        <w:t>Bites</w:t>
      </w:r>
      <w:r w:rsidRPr="00A51A84" w:rsidR="00A51A84">
        <w:rPr>
          <w:rStyle w:val="Noklusjumarindkopasfonts"/>
          <w:b w:val="0"/>
          <w:bCs/>
          <w:sz w:val="24"/>
          <w:szCs w:val="24"/>
        </w:rPr>
        <w:t xml:space="preserve">” ar kadastra Nr. 7862 </w:t>
      </w:r>
      <w:r w:rsidR="002E5263">
        <w:rPr>
          <w:rStyle w:val="Noklusjumarindkopasfonts"/>
          <w:b w:val="0"/>
          <w:bCs/>
          <w:sz w:val="24"/>
          <w:szCs w:val="24"/>
        </w:rPr>
        <w:t>002 0309</w:t>
      </w:r>
      <w:r w:rsidRPr="00A51A84" w:rsidR="00A51A84">
        <w:rPr>
          <w:rStyle w:val="Noklusjumarindkopasfonts"/>
          <w:b w:val="0"/>
          <w:bCs/>
          <w:sz w:val="24"/>
          <w:szCs w:val="24"/>
        </w:rPr>
        <w:t xml:space="preserve">, kas sastāv no zemes vienības ar kadastra apzīmējumu 7862 </w:t>
      </w:r>
      <w:r w:rsidR="002E5263">
        <w:rPr>
          <w:rStyle w:val="Noklusjumarindkopasfonts"/>
          <w:b w:val="0"/>
          <w:bCs/>
          <w:sz w:val="24"/>
          <w:szCs w:val="24"/>
        </w:rPr>
        <w:t>005 0431</w:t>
      </w:r>
      <w:r w:rsidRPr="00A51A84" w:rsidR="00A51A84">
        <w:rPr>
          <w:rStyle w:val="Noklusjumarindkopasfonts"/>
          <w:b w:val="0"/>
          <w:bCs/>
          <w:sz w:val="24"/>
          <w:szCs w:val="24"/>
        </w:rPr>
        <w:t xml:space="preserve"> ar platību </w:t>
      </w:r>
      <w:r w:rsidRPr="002E5263" w:rsidR="002E5263">
        <w:rPr>
          <w:rStyle w:val="Noklusjumarindkopasfonts"/>
          <w:b w:val="0"/>
          <w:bCs/>
          <w:sz w:val="24"/>
          <w:szCs w:val="24"/>
        </w:rPr>
        <w:t>0</w:t>
      </w:r>
      <w:r w:rsidR="002E5263">
        <w:rPr>
          <w:rStyle w:val="Noklusjumarindkopasfonts"/>
          <w:b w:val="0"/>
          <w:bCs/>
          <w:sz w:val="24"/>
          <w:szCs w:val="24"/>
        </w:rPr>
        <w:t>,</w:t>
      </w:r>
      <w:r w:rsidRPr="002E5263" w:rsidR="002E5263">
        <w:rPr>
          <w:rStyle w:val="Noklusjumarindkopasfonts"/>
          <w:b w:val="0"/>
          <w:bCs/>
          <w:sz w:val="24"/>
          <w:szCs w:val="24"/>
        </w:rPr>
        <w:t>1458 ha</w:t>
      </w:r>
      <w:r w:rsidRPr="00A51A84" w:rsidR="00A51A84">
        <w:rPr>
          <w:rStyle w:val="Noklusjumarindkopasfonts"/>
          <w:b w:val="0"/>
          <w:bCs/>
          <w:sz w:val="24"/>
          <w:szCs w:val="24"/>
        </w:rPr>
        <w:t>,</w:t>
      </w:r>
      <w:r w:rsidRPr="00077BC9" w:rsidR="00077BC9">
        <w:rPr>
          <w:rStyle w:val="Noklusjumarindkopasfonts"/>
          <w:b w:val="0"/>
          <w:bCs/>
          <w:sz w:val="24"/>
          <w:szCs w:val="24"/>
        </w:rPr>
        <w:t xml:space="preserve"> kas atrodas Kaunatas pagastā, Rēzeknes novadā</w:t>
      </w:r>
      <w:r w:rsidR="00077BC9">
        <w:rPr>
          <w:rStyle w:val="Noklusjumarindkopasfonts"/>
          <w:b w:val="0"/>
          <w:bCs/>
          <w:sz w:val="24"/>
          <w:szCs w:val="24"/>
        </w:rPr>
        <w:t>.</w:t>
      </w:r>
    </w:p>
    <w:p w:rsidR="00A51A84" w:rsidRPr="002E5263" w:rsidP="00A51A84" w14:paraId="13E79D5D" w14:textId="5C6FD82D">
      <w:pPr>
        <w:pStyle w:val="Sarakstarindkopa"/>
        <w:numPr>
          <w:ilvl w:val="1"/>
          <w:numId w:val="1"/>
        </w:numPr>
        <w:ind w:left="426" w:hanging="426"/>
        <w:jc w:val="both"/>
      </w:pPr>
      <w:r w:rsidRPr="002E5263">
        <w:rPr>
          <w:rStyle w:val="Noklusjumarindkopasfonts"/>
          <w:b w:val="0"/>
          <w:iCs/>
          <w:sz w:val="24"/>
          <w:szCs w:val="24"/>
        </w:rPr>
        <w:t xml:space="preserve"> </w:t>
      </w:r>
      <w:bookmarkEnd w:id="1"/>
      <w:r w:rsidRPr="002E5263" w:rsidR="002E5263">
        <w:rPr>
          <w:b w:val="0"/>
          <w:bCs/>
          <w:iCs/>
          <w:color w:val="auto"/>
          <w:sz w:val="24"/>
          <w:szCs w:val="24"/>
        </w:rPr>
        <w:t xml:space="preserve">Nekustamais īpašums ir reģistrēts zemesgrāmatā Latgales rajona tiesas Kaunatas pagasta zemesgrāmatas nodalījumā </w:t>
      </w:r>
      <w:r w:rsidR="002E5263">
        <w:rPr>
          <w:b w:val="0"/>
          <w:bCs/>
          <w:iCs/>
          <w:color w:val="auto"/>
          <w:sz w:val="24"/>
          <w:szCs w:val="24"/>
        </w:rPr>
        <w:t xml:space="preserve">Nr. </w:t>
      </w:r>
      <w:r w:rsidRPr="002E5263" w:rsidR="002E5263">
        <w:rPr>
          <w:b w:val="0"/>
          <w:bCs/>
          <w:iCs/>
          <w:color w:val="auto"/>
          <w:sz w:val="24"/>
          <w:szCs w:val="24"/>
        </w:rPr>
        <w:t>100000865997, pamatojoties uz tiesneses Tatjanas Ivanovas 2024.gada 27.jūnija lēmumu, žurn. Nr. 300006936249, uz Rēzeknes novada pašvaldības, nodokļu maksātāja reģistrācijas Nr.90009112679, vārda.</w:t>
      </w:r>
    </w:p>
    <w:p w:rsidR="002E5263" w:rsidP="00A51A84" w14:paraId="76C7C1B7" w14:textId="77777777">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p>
    <w:p w:rsidR="00A51A84" w:rsidRPr="00A51A84" w:rsidP="00A51A84" w14:paraId="4CAC734D" w14:textId="51745402">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2. PIRKUMA MAKSA UN SAMAKSAS KĀRTĪBA</w:t>
      </w:r>
    </w:p>
    <w:p w:rsidR="00A51A84" w:rsidRPr="00A51A84" w:rsidP="00A51A84" w14:paraId="0ED035D4" w14:textId="75FCD8A4">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Nekustam</w:t>
      </w:r>
      <w:r>
        <w:rPr>
          <w:rFonts w:ascii="Times New Roman" w:hAnsi="Times New Roman" w:eastAsiaTheme="minorHAnsi"/>
          <w:color w:val="000000"/>
          <w:kern w:val="0"/>
          <w:lang w:val="lv-LV" w:eastAsia="en-US"/>
        </w:rPr>
        <w:t>ā</w:t>
      </w:r>
      <w:r w:rsidRPr="00A51A84">
        <w:rPr>
          <w:rFonts w:ascii="Times New Roman" w:hAnsi="Times New Roman" w:eastAsiaTheme="minorHAnsi"/>
          <w:color w:val="000000"/>
          <w:kern w:val="0"/>
          <w:lang w:val="lv-LV" w:eastAsia="en-US"/>
        </w:rPr>
        <w:t xml:space="preserve"> īpašuma pirkuma maksa, saskaņā ar 2025.gada _____ izsoles rezultātiem noteikta EUR _______ (summa vārdiem). </w:t>
      </w:r>
    </w:p>
    <w:p w:rsidR="00A51A84" w:rsidRPr="00A51A84" w:rsidP="00A51A84" w14:paraId="64ADCC39" w14:textId="55271268">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izsoles Pircējs, kā izsoles dalībnieks, ir iemaksājis Pārdevēja kontā nodrošinājuma naudu </w:t>
      </w:r>
      <w:r w:rsidRPr="00A51A84">
        <w:rPr>
          <w:rFonts w:ascii="Times New Roman" w:hAnsi="Times New Roman" w:eastAsiaTheme="minorHAnsi"/>
          <w:kern w:val="0"/>
          <w:lang w:val="lv-LV"/>
        </w:rPr>
        <w:t xml:space="preserve">EUR </w:t>
      </w:r>
      <w:r w:rsidR="002E5263">
        <w:rPr>
          <w:rFonts w:ascii="Times New Roman" w:hAnsi="Times New Roman" w:eastAsiaTheme="minorHAnsi"/>
          <w:kern w:val="0"/>
          <w:lang w:val="lv-LV"/>
        </w:rPr>
        <w:t>21</w:t>
      </w:r>
      <w:r w:rsidRPr="00A51A84">
        <w:rPr>
          <w:rFonts w:ascii="Times New Roman" w:hAnsi="Times New Roman" w:eastAsiaTheme="minorHAnsi"/>
          <w:kern w:val="0"/>
          <w:lang w:val="lv-LV"/>
        </w:rPr>
        <w:t xml:space="preserve">0,00 </w:t>
      </w:r>
      <w:r w:rsidRPr="00A51A84">
        <w:rPr>
          <w:rFonts w:ascii="Times New Roman" w:hAnsi="Times New Roman" w:eastAsiaTheme="minorHAnsi"/>
          <w:color w:val="000000"/>
          <w:kern w:val="0"/>
          <w:lang w:val="lv-LV" w:eastAsia="en-US"/>
        </w:rPr>
        <w:t>(</w:t>
      </w:r>
      <w:r w:rsidR="002E5263">
        <w:rPr>
          <w:rFonts w:ascii="Times New Roman" w:hAnsi="Times New Roman" w:eastAsiaTheme="minorHAnsi"/>
          <w:color w:val="000000"/>
          <w:kern w:val="0"/>
          <w:lang w:val="lv-LV" w:eastAsia="en-US"/>
        </w:rPr>
        <w:t>divi</w:t>
      </w:r>
      <w:r w:rsidRPr="00A51A84">
        <w:rPr>
          <w:rFonts w:ascii="Times New Roman" w:hAnsi="Times New Roman" w:eastAsiaTheme="minorHAnsi"/>
          <w:color w:val="000000"/>
          <w:kern w:val="0"/>
          <w:lang w:val="lv-LV" w:eastAsia="en-US"/>
        </w:rPr>
        <w:t xml:space="preserve"> simt</w:t>
      </w:r>
      <w:r w:rsidR="002E5263">
        <w:rPr>
          <w:rFonts w:ascii="Times New Roman" w:hAnsi="Times New Roman" w:eastAsiaTheme="minorHAnsi"/>
          <w:color w:val="000000"/>
          <w:kern w:val="0"/>
          <w:lang w:val="lv-LV" w:eastAsia="en-US"/>
        </w:rPr>
        <w:t>i</w:t>
      </w:r>
      <w:r w:rsidRPr="00A51A84">
        <w:rPr>
          <w:rFonts w:ascii="Times New Roman" w:hAnsi="Times New Roman" w:eastAsiaTheme="minorHAnsi"/>
          <w:color w:val="000000"/>
          <w:kern w:val="0"/>
          <w:lang w:val="lv-LV" w:eastAsia="en-US"/>
        </w:rPr>
        <w:t xml:space="preserve"> </w:t>
      </w:r>
      <w:r w:rsidR="00317C6A">
        <w:rPr>
          <w:rFonts w:ascii="Times New Roman" w:hAnsi="Times New Roman" w:eastAsiaTheme="minorHAnsi"/>
          <w:color w:val="000000"/>
          <w:kern w:val="0"/>
          <w:lang w:val="lv-LV" w:eastAsia="en-US"/>
        </w:rPr>
        <w:t>desmit</w:t>
      </w:r>
      <w:r w:rsidRPr="00A51A84">
        <w:rPr>
          <w:rFonts w:ascii="Times New Roman" w:hAnsi="Times New Roman" w:eastAsiaTheme="minorHAnsi"/>
          <w:color w:val="000000"/>
          <w:kern w:val="0"/>
          <w:lang w:val="lv-LV" w:eastAsia="en-US"/>
        </w:rPr>
        <w:t xml:space="preserve"> </w:t>
      </w:r>
      <w:r w:rsidRPr="002E5263">
        <w:rPr>
          <w:rFonts w:ascii="Times New Roman" w:hAnsi="Times New Roman" w:eastAsiaTheme="minorHAnsi"/>
          <w:i/>
          <w:iCs/>
          <w:color w:val="000000"/>
          <w:kern w:val="0"/>
          <w:lang w:val="lv-LV" w:eastAsia="en-US"/>
        </w:rPr>
        <w:t>euro</w:t>
      </w:r>
      <w:r w:rsidRPr="00A51A84">
        <w:rPr>
          <w:rFonts w:ascii="Times New Roman" w:hAnsi="Times New Roman" w:eastAsiaTheme="minorHAnsi"/>
          <w:color w:val="000000"/>
          <w:kern w:val="0"/>
          <w:lang w:val="lv-LV" w:eastAsia="en-US"/>
        </w:rPr>
        <w:t xml:space="preserve">, 00 centi) apmērā. Pircēja, pirms izsoles iemaksātā nodrošinājuma summa, ir ieskaitīta pirkuma maksā. </w:t>
      </w:r>
    </w:p>
    <w:p w:rsidR="00A51A84" w:rsidRPr="00A51A84" w:rsidP="00A51A84" w14:paraId="7A80881C"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Puses apliecina, ka līdz līguma parakstīšanai Pircējs ir veicis pilnu samaksu par Nekustamo īpašumu, tas ir EUR ______ (____________), iemaksājot to Rēzeknes novada pašvaldības REĢ.NR.90009112679, Valsts Kases norēķinu kontā: LV79TREL980257006400B.</w:t>
      </w:r>
    </w:p>
    <w:p w:rsidR="00A51A84" w:rsidRPr="00A51A84" w:rsidP="00A51A84" w14:paraId="2FF29F78"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Visus izdevumus, kas saistīti ar šī Līguma noslēgšanu un īpašumtiesību nostiprināšanu Zemesgrāmatā sedz Pircējs.</w:t>
      </w:r>
    </w:p>
    <w:p w:rsidR="00A51A84" w:rsidRPr="00A51A84" w:rsidP="00A51A84" w14:paraId="09DC9DD5" w14:textId="77777777">
      <w:pPr>
        <w:overflowPunct/>
        <w:autoSpaceDE w:val="0"/>
        <w:adjustRightInd w:val="0"/>
        <w:spacing w:after="0" w:line="240" w:lineRule="auto"/>
        <w:ind w:left="1080"/>
        <w:textAlignment w:val="auto"/>
        <w:rPr>
          <w:rFonts w:ascii="Times New Roman" w:hAnsi="Times New Roman" w:eastAsiaTheme="minorHAnsi"/>
          <w:color w:val="000000"/>
          <w:kern w:val="0"/>
          <w:lang w:val="lv-LV" w:eastAsia="en-US"/>
        </w:rPr>
      </w:pPr>
    </w:p>
    <w:p w:rsidR="00A51A84" w:rsidRPr="00A51A84" w:rsidP="00A51A84" w14:paraId="6F9FA2AF"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 xml:space="preserve">3.PUŠU TIESĪBAS UN PIENĀKUMI </w:t>
      </w:r>
    </w:p>
    <w:p w:rsidR="00A51A84" w:rsidRPr="00A51A84" w:rsidP="00A51A84" w14:paraId="5A30F727"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garantē, ka ir nekustamā īpašuma vienīgais likumīgais īpašnieks un ir tiesīgs slēgt šo līgumu, un uzņemties tajā noteiktās saistības. </w:t>
      </w:r>
    </w:p>
    <w:p w:rsidR="00A51A84" w:rsidRPr="00A51A84" w:rsidP="00A51A84" w14:paraId="23867C72"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Pircējs apņemas 30 darba dienu laikā no šā līguma parakstīšanas brīža reģistrēt šo līgumu un nostiprināt īpašuma tiesības uz sava vārda Zemesgrāmatā.</w:t>
      </w:r>
    </w:p>
    <w:p w:rsidR="00A51A84" w:rsidRPr="00A51A84" w:rsidP="00A51A84" w14:paraId="7960DCC1"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Saskaņā ar likuma “Par nekustamā īpašuma nodokli” 7. panta pirmās daļas 3. punktu, Pircējs ir nekustamā īpašuma nodokļa maksātājs ar nākamo mēnesi pēc tam, kad Pircēja īpašumtiesības ir nostiprinātas Zemesgrāmatā. </w:t>
      </w:r>
    </w:p>
    <w:p w:rsidR="00A51A84" w:rsidRPr="00A51A84" w:rsidP="00A51A84" w14:paraId="1401D2E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neatbild par nekustamā īpašuma nenozīmīgiem trūkumiem, kā arī par tādiem, kas ieguvējam bijuši zināmi vai, pievēršot visparastāko uzmanību, nevarētu palikt viņam apslēpti. </w:t>
      </w:r>
    </w:p>
    <w:p w:rsidR="00A51A84" w:rsidRPr="00A51A84" w:rsidP="00A51A84" w14:paraId="2505767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 risku par zaudējumiem, kurus nekustamais īpašums var radīt trešajām personām, no šā līguma spēkā stāšanās brīža (parakstīšanas) uzņemas Pircējs.</w:t>
      </w:r>
    </w:p>
    <w:p w:rsidR="00A51A84" w:rsidRPr="00A51A84" w:rsidP="00A51A84" w14:paraId="5D9F4937" w14:textId="77777777">
      <w:pPr>
        <w:overflowPunct/>
        <w:autoSpaceDE w:val="0"/>
        <w:adjustRightInd w:val="0"/>
        <w:spacing w:after="0" w:line="240" w:lineRule="auto"/>
        <w:jc w:val="both"/>
        <w:textAlignment w:val="auto"/>
        <w:rPr>
          <w:rFonts w:ascii="Times New Roman" w:hAnsi="Times New Roman" w:eastAsiaTheme="minorHAnsi"/>
          <w:color w:val="000000"/>
          <w:kern w:val="0"/>
          <w:lang w:val="lv-LV" w:eastAsia="en-US"/>
        </w:rPr>
      </w:pPr>
    </w:p>
    <w:p w:rsidR="00A51A84" w:rsidRPr="00A51A84" w:rsidP="00A51A84" w14:paraId="42C89879"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4.ATBILDĪBA</w:t>
      </w:r>
    </w:p>
    <w:p w:rsidR="00A51A84" w:rsidRPr="00A51A84" w:rsidP="00A51A84" w14:paraId="248E3D77"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Puses ir pilnā mērā atbildīgas par uzņemto saistību pilnīgu izpildi LR normatīvajos aktos paredzētajā kārtībā. </w:t>
      </w:r>
    </w:p>
    <w:p w:rsidR="00A51A84" w:rsidRPr="00A51A84" w:rsidP="00A51A84" w14:paraId="7FD8BA18"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Par katru šā līguma pārkāpumu vainīgā puse ir atbildīga par otrai pusei radītajiem zaudējumiem. </w:t>
      </w:r>
    </w:p>
    <w:p w:rsidR="00A51A84" w:rsidRPr="00A51A84" w:rsidP="00A51A84" w14:paraId="38682FF1"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A51A84" w:rsidRPr="00A51A84" w:rsidP="00A51A84" w14:paraId="100408E5" w14:textId="77777777">
      <w:pPr>
        <w:overflowPunct/>
        <w:autoSpaceDE w:val="0"/>
        <w:adjustRightInd w:val="0"/>
        <w:spacing w:after="0" w:line="240" w:lineRule="auto"/>
        <w:ind w:left="567"/>
        <w:jc w:val="both"/>
        <w:textAlignment w:val="auto"/>
        <w:rPr>
          <w:rFonts w:ascii="Times New Roman" w:hAnsi="Times New Roman" w:eastAsiaTheme="minorHAnsi"/>
          <w:color w:val="000000"/>
          <w:kern w:val="0"/>
          <w:lang w:val="lv-LV" w:eastAsia="en-US"/>
        </w:rPr>
      </w:pPr>
    </w:p>
    <w:p w:rsidR="00A51A84" w:rsidRPr="00A51A84" w:rsidP="00A51A84" w14:paraId="05D5F297"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5.PĀRĒJIE NOTEIKUMI</w:t>
      </w:r>
    </w:p>
    <w:p w:rsidR="00A51A84" w:rsidRPr="00A51A84" w:rsidP="00A51A84" w14:paraId="7BC8439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Pircējs iegūst īpašuma tiesības uz Nekustamu īpašumu pēc to nostiprināšanas zemesgrāmatā. </w:t>
      </w:r>
    </w:p>
    <w:p w:rsidR="00A51A84" w:rsidRPr="00A51A84" w:rsidP="00A51A84" w14:paraId="4CD54B7F"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šā Līguma noslēgšanas par nekustamo īpašumu nav strīda un tam nav uzlikts atsavināšanas aizliegums un nav nevienam citam atsavināts, nav apgrūtināts ar parādiem un saistībām. </w:t>
      </w:r>
    </w:p>
    <w:p w:rsidR="00A51A84" w:rsidRPr="00A51A84" w:rsidP="00A51A84" w14:paraId="2DBE32F6"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Līgums stājas spēkā ar parakstīšanas brīdi un darbojas līdz Pušu saistību pilnīgai izpildei. </w:t>
      </w:r>
    </w:p>
    <w:p w:rsidR="00A51A84" w:rsidRPr="00A51A84" w:rsidP="00A51A84" w14:paraId="74B5C97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Pircējs apliecina, ka ir iepazinies ar nekustama īpašuma faktisko stāvokli, un piekrīt to pirkt tādā stāvoklī, kāds tas ir šā līguma noslēgšanas dienā. </w:t>
      </w:r>
    </w:p>
    <w:p w:rsidR="00A51A84" w:rsidRPr="00A51A84" w:rsidP="00A51A84" w14:paraId="7CFE48EB"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A51A84" w:rsidRPr="00A51A84" w:rsidP="00A51A84" w14:paraId="42406139"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pilnvaro Pircēju veikt visas nepieciešamās darbības, lai Zemesgrāmatā reģistrētu Pircēja īpašuma tiesības uz nekustamo īpašumu un pārstāvētu Pārdevēju Zemesgrāmatā. </w:t>
      </w:r>
    </w:p>
    <w:p w:rsidR="00A51A84" w:rsidRPr="00A51A84" w:rsidP="00A51A84" w14:paraId="3ADE994E"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Attiecības, kas nav atrunātas šajā Līgumā, tiek regulētas saskaņā ar Latvijas Republikas normatīvajiem aktiem. </w:t>
      </w:r>
    </w:p>
    <w:p w:rsidR="00A51A84" w:rsidRPr="00A51A84" w:rsidP="00A51A84" w14:paraId="08AC17C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Visi strīdi, kas radušies starp Pusēm, tiek atrisināti savstarpēji vienojoties vai, ja šāda vienošanās nav iespējama, strīdi tiek risināti Civillikumā noteiktajā kārtībā.</w:t>
      </w:r>
    </w:p>
    <w:p w:rsidR="00A51A84" w:rsidRPr="00A51A84" w:rsidP="00A51A84" w14:paraId="4D183FD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Pirkuma līgums stājas </w:t>
      </w:r>
      <w:r w:rsidRPr="00A51A84">
        <w:rPr>
          <w:rFonts w:ascii="Times New Roman" w:hAnsi="Times New Roman" w:eastAsiaTheme="minorHAnsi"/>
          <w:color w:val="000000"/>
          <w:kern w:val="0"/>
          <w:lang w:val="lv-LV" w:eastAsia="en-US"/>
        </w:rPr>
        <w:t>spēkā ar brīdi, kad to parakstījušas abas Puses.</w:t>
      </w:r>
    </w:p>
    <w:p w:rsidR="00A51A84" w:rsidRPr="00A51A84" w:rsidP="00A51A84" w14:paraId="36554D08" w14:textId="77777777">
      <w:pPr>
        <w:numPr>
          <w:ilvl w:val="1"/>
          <w:numId w:val="11"/>
        </w:numPr>
        <w:suppressAutoHyphens/>
        <w:overflowPunct/>
        <w:autoSpaceDE w:val="0"/>
        <w:autoSpaceDN/>
        <w:adjustRightInd w:val="0"/>
        <w:spacing w:after="0" w:line="240" w:lineRule="auto"/>
        <w:ind w:left="709" w:hanging="567"/>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Šis līgums sastādīts un parakstīts 3 (trīs) eksemplāros uz 2 (divām) lapām, visiem līguma eksemplāriem ir vienāds juridiskais spēks.</w:t>
      </w:r>
    </w:p>
    <w:p w:rsidR="00A51A84" w:rsidRPr="00A51A84" w:rsidP="00A51A84" w14:paraId="0178FB69" w14:textId="77777777">
      <w:pPr>
        <w:overflowPunct/>
        <w:autoSpaceDE w:val="0"/>
        <w:adjustRightInd w:val="0"/>
        <w:spacing w:after="0" w:line="240" w:lineRule="auto"/>
        <w:ind w:left="720"/>
        <w:jc w:val="both"/>
        <w:textAlignment w:val="auto"/>
        <w:rPr>
          <w:rFonts w:ascii="Times New Roman" w:hAnsi="Times New Roman" w:eastAsiaTheme="minorHAnsi"/>
          <w:color w:val="000000"/>
          <w:kern w:val="0"/>
          <w:lang w:val="lv-LV" w:eastAsia="en-US"/>
        </w:rPr>
      </w:pPr>
    </w:p>
    <w:p w:rsidR="00A51A84" w:rsidRPr="00A51A84" w:rsidP="00A51A84" w14:paraId="195193E9"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PUŠU REKVIZĪTI UN PARAKSTI</w:t>
      </w:r>
    </w:p>
    <w:p w:rsidR="00A51A84" w:rsidRPr="00A51A84" w:rsidP="00A51A84" w14:paraId="69A3FDED"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 xml:space="preserve">Pārdevējs: Rēzeknes novada </w:t>
      </w:r>
      <w:r w:rsidRPr="00A51A84">
        <w:rPr>
          <w:rFonts w:ascii="Times New Roman" w:eastAsia="TimesNewRoman" w:hAnsi="Times New Roman"/>
          <w:bCs/>
          <w:color w:val="000000"/>
          <w:kern w:val="0"/>
          <w:lang w:val="lv-LV" w:eastAsia="ar-QA" w:bidi="ar-QA"/>
        </w:rPr>
        <w:t>pašvaldība, reģistrācijas Nr.90009112679, juridiskā adrese: Atbrīvošanas aleja 95A, Rēzekne, LV-4601.</w:t>
      </w:r>
    </w:p>
    <w:p w:rsidR="00A51A84" w:rsidRPr="00A51A84" w:rsidP="00A51A84" w14:paraId="53515FD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3D6FBD1"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Pircējs:  _____________  personas kods __________, deklarētā dzīves vieta ____________.</w:t>
      </w:r>
    </w:p>
    <w:p w:rsidR="00A51A84" w:rsidRPr="00A51A84" w:rsidP="00A51A84" w14:paraId="19878806"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F7A14D5"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097E3A9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4A9AC5F0"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PĀRDEVĒJS:_______________                                               PIRCĒJS :___________</w:t>
      </w:r>
    </w:p>
    <w:p w:rsidR="00A51A84" w:rsidRPr="00A51A84" w:rsidP="00A51A84" w14:paraId="2EA87788"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/M.Švarcs /</w:t>
      </w:r>
    </w:p>
    <w:p w:rsidR="00612130" w:rsidRPr="006E0F85" w:rsidP="00612130" w14:paraId="3345F77A" w14:textId="77777777">
      <w:pPr>
        <w:rPr>
          <w:lang w:val="lv-LV"/>
        </w:rPr>
      </w:pPr>
    </w:p>
    <w:sectPr w:rsidSect="00612130">
      <w:footerReference w:type="default" r:id="rId4"/>
      <w:footerReference w:type="first" r:id="rId5"/>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ECE" w:rsidRPr="00687494" w14:paraId="5805AE0C" w14:textId="77777777">
    <w:pPr>
      <w:jc w:val="center"/>
      <w:rPr>
        <w:lang w:val="da-DK"/>
      </w:rPr>
    </w:pPr>
    <w:r w:rsidRPr="00687494">
      <w:rPr>
        <w:rFonts w:cs="Calibri"/>
        <w:sz w:val="22"/>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32771A"/>
    <w:multiLevelType w:val="multilevel"/>
    <w:tmpl w:val="DCF669C0"/>
    <w:styleLink w:val="LS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DA14FBA"/>
    <w:multiLevelType w:val="multilevel"/>
    <w:tmpl w:val="3EDA8D36"/>
    <w:styleLink w:val="LS12"/>
    <w:lvl w:ilvl="0">
      <w:start w:val="1"/>
      <w:numFmt w:val="decimal"/>
      <w:lvlText w:val="%1"/>
      <w:lvlJc w:val="left"/>
      <w:pPr>
        <w:ind w:left="360" w:hanging="360"/>
      </w:pPr>
      <w:rPr>
        <w:rFonts w:eastAsia="TimesNewRoman"/>
      </w:rPr>
    </w:lvl>
    <w:lvl w:ilvl="1">
      <w:start w:val="1"/>
      <w:numFmt w:val="decimal"/>
      <w:lvlText w:val="%1.%2"/>
      <w:lvlJc w:val="left"/>
      <w:pPr>
        <w:ind w:left="644" w:hanging="360"/>
      </w:pPr>
      <w:rPr>
        <w:rFonts w:eastAsia="TimesNewRoman"/>
        <w:b w:val="0"/>
        <w:bCs/>
      </w:rPr>
    </w:lvl>
    <w:lvl w:ilvl="2">
      <w:start w:val="1"/>
      <w:numFmt w:val="decimal"/>
      <w:lvlText w:val="%1.%2.%3"/>
      <w:lvlJc w:val="left"/>
      <w:pPr>
        <w:ind w:left="1288" w:hanging="720"/>
      </w:pPr>
      <w:rPr>
        <w:rFonts w:eastAsia="TimesNewRoman"/>
      </w:rPr>
    </w:lvl>
    <w:lvl w:ilvl="3">
      <w:start w:val="1"/>
      <w:numFmt w:val="decimal"/>
      <w:lvlText w:val="%1.%2.%3.%4"/>
      <w:lvlJc w:val="left"/>
      <w:pPr>
        <w:ind w:left="1572" w:hanging="720"/>
      </w:pPr>
      <w:rPr>
        <w:rFonts w:eastAsia="TimesNewRoman"/>
      </w:rPr>
    </w:lvl>
    <w:lvl w:ilvl="4">
      <w:start w:val="1"/>
      <w:numFmt w:val="decimal"/>
      <w:lvlText w:val="%1.%2.%3.%4.%5"/>
      <w:lvlJc w:val="left"/>
      <w:pPr>
        <w:ind w:left="2216" w:hanging="1080"/>
      </w:pPr>
      <w:rPr>
        <w:rFonts w:eastAsia="TimesNewRoman"/>
      </w:rPr>
    </w:lvl>
    <w:lvl w:ilvl="5">
      <w:start w:val="1"/>
      <w:numFmt w:val="decimal"/>
      <w:lvlText w:val="%1.%2.%3.%4.%5.%6"/>
      <w:lvlJc w:val="left"/>
      <w:pPr>
        <w:ind w:left="2500" w:hanging="1080"/>
      </w:pPr>
      <w:rPr>
        <w:rFonts w:eastAsia="TimesNewRoman"/>
      </w:rPr>
    </w:lvl>
    <w:lvl w:ilvl="6">
      <w:start w:val="1"/>
      <w:numFmt w:val="decimal"/>
      <w:lvlText w:val="%1.%2.%3.%4.%5.%6.%7"/>
      <w:lvlJc w:val="left"/>
      <w:pPr>
        <w:ind w:left="3144" w:hanging="1440"/>
      </w:pPr>
      <w:rPr>
        <w:rFonts w:eastAsia="TimesNewRoman"/>
      </w:rPr>
    </w:lvl>
    <w:lvl w:ilvl="7">
      <w:start w:val="1"/>
      <w:numFmt w:val="decimal"/>
      <w:lvlText w:val="%1.%2.%3.%4.%5.%6.%7.%8"/>
      <w:lvlJc w:val="left"/>
      <w:pPr>
        <w:ind w:left="3428" w:hanging="1440"/>
      </w:pPr>
      <w:rPr>
        <w:rFonts w:eastAsia="TimesNewRoman"/>
      </w:rPr>
    </w:lvl>
    <w:lvl w:ilvl="8">
      <w:start w:val="1"/>
      <w:numFmt w:val="decimal"/>
      <w:lvlText w:val="%1.%2.%3.%4.%5.%6.%7.%8.%9"/>
      <w:lvlJc w:val="left"/>
      <w:pPr>
        <w:ind w:left="4072" w:hanging="1800"/>
      </w:pPr>
      <w:rPr>
        <w:rFonts w:eastAsia="TimesNewRoman"/>
      </w:rPr>
    </w:lvl>
  </w:abstractNum>
  <w:abstractNum w:abstractNumId="7">
    <w:nsid w:val="50870A65"/>
    <w:multiLevelType w:val="multilevel"/>
    <w:tmpl w:val="083C330E"/>
    <w:styleLink w:val="LS14"/>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63090ED5"/>
    <w:multiLevelType w:val="multilevel"/>
    <w:tmpl w:val="4858E3AE"/>
    <w:styleLink w:val="LS1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7F326FB9"/>
    <w:multiLevelType w:val="multilevel"/>
    <w:tmpl w:val="C38448A8"/>
    <w:styleLink w:val="LS1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7963434">
    <w:abstractNumId w:val="6"/>
    <w:lvlOverride w:ilvl="1">
      <w:lvl w:ilvl="1">
        <w:start w:val="1"/>
        <w:numFmt w:val="decimal"/>
        <w:lvlText w:val="%1.%2"/>
        <w:lvlJc w:val="left"/>
        <w:pPr>
          <w:ind w:left="644" w:hanging="360"/>
        </w:pPr>
        <w:rPr>
          <w:rFonts w:eastAsia="TimesNewRoman"/>
          <w:b w:val="0"/>
          <w:bCs/>
          <w:sz w:val="24"/>
          <w:szCs w:val="24"/>
        </w:rPr>
      </w:lvl>
    </w:lvlOverride>
  </w:num>
  <w:num w:numId="2" w16cid:durableId="1956668095">
    <w:abstractNumId w:val="7"/>
  </w:num>
  <w:num w:numId="3" w16cid:durableId="601109329">
    <w:abstractNumId w:val="8"/>
  </w:num>
  <w:num w:numId="4" w16cid:durableId="1493184694">
    <w:abstractNumId w:val="9"/>
  </w:num>
  <w:num w:numId="5" w16cid:durableId="778448930">
    <w:abstractNumId w:val="1"/>
  </w:num>
  <w:num w:numId="6" w16cid:durableId="469514201">
    <w:abstractNumId w:val="4"/>
  </w:num>
  <w:num w:numId="7" w16cid:durableId="1308822660">
    <w:abstractNumId w:val="6"/>
  </w:num>
  <w:num w:numId="8" w16cid:durableId="860164824">
    <w:abstractNumId w:val="2"/>
  </w:num>
  <w:num w:numId="9" w16cid:durableId="160388257">
    <w:abstractNumId w:val="3"/>
  </w:num>
  <w:num w:numId="10" w16cid:durableId="1685014541">
    <w:abstractNumId w:val="0"/>
  </w:num>
  <w:num w:numId="11" w16cid:durableId="548301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077BC9"/>
    <w:rsid w:val="000D4DCF"/>
    <w:rsid w:val="00117669"/>
    <w:rsid w:val="0019791E"/>
    <w:rsid w:val="001C1486"/>
    <w:rsid w:val="0022031C"/>
    <w:rsid w:val="0028116D"/>
    <w:rsid w:val="002B664D"/>
    <w:rsid w:val="002D7ADE"/>
    <w:rsid w:val="002E5263"/>
    <w:rsid w:val="00317C6A"/>
    <w:rsid w:val="00386D7D"/>
    <w:rsid w:val="003C6CC3"/>
    <w:rsid w:val="003E5295"/>
    <w:rsid w:val="003E54E4"/>
    <w:rsid w:val="0040397F"/>
    <w:rsid w:val="00463561"/>
    <w:rsid w:val="004C58B6"/>
    <w:rsid w:val="0050750A"/>
    <w:rsid w:val="00552A95"/>
    <w:rsid w:val="005579D2"/>
    <w:rsid w:val="005B5182"/>
    <w:rsid w:val="005E6966"/>
    <w:rsid w:val="00612130"/>
    <w:rsid w:val="00620CBB"/>
    <w:rsid w:val="006741D2"/>
    <w:rsid w:val="00687494"/>
    <w:rsid w:val="00690EAB"/>
    <w:rsid w:val="006B1A06"/>
    <w:rsid w:val="006E0F85"/>
    <w:rsid w:val="00740ECE"/>
    <w:rsid w:val="00787A95"/>
    <w:rsid w:val="007B771E"/>
    <w:rsid w:val="008107BA"/>
    <w:rsid w:val="0093031F"/>
    <w:rsid w:val="00944C63"/>
    <w:rsid w:val="009F192F"/>
    <w:rsid w:val="00A51A84"/>
    <w:rsid w:val="00A9292F"/>
    <w:rsid w:val="00B53199"/>
    <w:rsid w:val="00C06A98"/>
    <w:rsid w:val="00C07037"/>
    <w:rsid w:val="00C1690F"/>
    <w:rsid w:val="00C41A14"/>
    <w:rsid w:val="00C43C58"/>
    <w:rsid w:val="00E10C09"/>
    <w:rsid w:val="00F06A0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04747CA"/>
  <w15:chartTrackingRefBased/>
  <w15:docId w15:val="{1830FD26-B88D-489B-9802-7B80A76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30"/>
    <w:pPr>
      <w:overflowPunct w:val="0"/>
      <w:autoSpaceDN w:val="0"/>
      <w:spacing w:after="200" w:line="276" w:lineRule="auto"/>
      <w:textAlignment w:val="baseline"/>
    </w:pPr>
    <w:rPr>
      <w:rFonts w:ascii="Calibri" w:eastAsia="Calibri" w:hAnsi="Calibri" w:cs="Times New Roman"/>
      <w:kern w:val="3"/>
      <w:sz w:val="24"/>
      <w:szCs w:val="24"/>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612130"/>
  </w:style>
  <w:style w:type="paragraph" w:customStyle="1" w:styleId="Parasts1">
    <w:name w:val="Parasts1"/>
    <w:rsid w:val="00612130"/>
    <w:pPr>
      <w:overflowPunct w:val="0"/>
      <w:autoSpaceDN w:val="0"/>
      <w:spacing w:after="0" w:line="240" w:lineRule="auto"/>
      <w:textAlignment w:val="baseline"/>
    </w:pPr>
    <w:rPr>
      <w:rFonts w:ascii="Times New Roman" w:eastAsia="Times New Roman" w:hAnsi="Times New Roman" w:cs="Times New Roman"/>
      <w:b/>
      <w:color w:val="000000"/>
      <w:kern w:val="3"/>
      <w:sz w:val="28"/>
      <w:szCs w:val="28"/>
      <w:lang w:eastAsia="lv-LV"/>
      <w14:ligatures w14:val="none"/>
    </w:rPr>
  </w:style>
  <w:style w:type="character" w:customStyle="1" w:styleId="Noklusjumarindkopasfonts">
    <w:name w:val="Noklusējumarindkopasfonts"/>
    <w:rsid w:val="00612130"/>
  </w:style>
  <w:style w:type="paragraph" w:customStyle="1" w:styleId="Sarakstarindkopa">
    <w:name w:val="Sarakstarindkopa"/>
    <w:basedOn w:val="Parasts1"/>
    <w:rsid w:val="00612130"/>
    <w:pPr>
      <w:ind w:left="720"/>
    </w:pPr>
  </w:style>
  <w:style w:type="paragraph" w:customStyle="1" w:styleId="Default">
    <w:name w:val="Default"/>
    <w:rsid w:val="00612130"/>
    <w:pPr>
      <w:overflowPunct w:val="0"/>
      <w:autoSpaceDE w:val="0"/>
      <w:autoSpaceDN w:val="0"/>
      <w:spacing w:after="0" w:line="240" w:lineRule="auto"/>
      <w:textAlignment w:val="baseline"/>
    </w:pPr>
    <w:rPr>
      <w:rFonts w:ascii="Garamond" w:eastAsia="Calibri" w:hAnsi="Garamond" w:cs="Garamond"/>
      <w:color w:val="000000"/>
      <w:kern w:val="3"/>
      <w:sz w:val="24"/>
      <w:szCs w:val="24"/>
      <w:lang w:eastAsia="lv-LV"/>
      <w14:ligatures w14:val="none"/>
    </w:rPr>
  </w:style>
  <w:style w:type="numbering" w:customStyle="1" w:styleId="LS12">
    <w:name w:val="LS12"/>
    <w:basedOn w:val="NoList"/>
    <w:rsid w:val="00612130"/>
    <w:pPr>
      <w:numPr>
        <w:numId w:val="7"/>
      </w:numPr>
    </w:pPr>
  </w:style>
  <w:style w:type="numbering" w:customStyle="1" w:styleId="LS14">
    <w:name w:val="LS14"/>
    <w:basedOn w:val="NoList"/>
    <w:rsid w:val="00612130"/>
    <w:pPr>
      <w:numPr>
        <w:numId w:val="2"/>
      </w:numPr>
    </w:pPr>
  </w:style>
  <w:style w:type="numbering" w:customStyle="1" w:styleId="LS16">
    <w:name w:val="LS16"/>
    <w:basedOn w:val="NoList"/>
    <w:rsid w:val="00612130"/>
    <w:pPr>
      <w:numPr>
        <w:numId w:val="3"/>
      </w:numPr>
    </w:pPr>
  </w:style>
  <w:style w:type="numbering" w:customStyle="1" w:styleId="LS18">
    <w:name w:val="LS18"/>
    <w:basedOn w:val="NoList"/>
    <w:rsid w:val="00612130"/>
    <w:pPr>
      <w:numPr>
        <w:numId w:val="4"/>
      </w:numPr>
    </w:pPr>
  </w:style>
  <w:style w:type="numbering" w:customStyle="1" w:styleId="LS20">
    <w:name w:val="LS20"/>
    <w:basedOn w:val="NoList"/>
    <w:rsid w:val="00612130"/>
    <w:pPr>
      <w:numPr>
        <w:numId w:val="5"/>
      </w:numPr>
    </w:pPr>
  </w:style>
  <w:style w:type="numbering" w:customStyle="1" w:styleId="LS5">
    <w:name w:val="LS5"/>
    <w:basedOn w:val="NoList"/>
    <w:rsid w:val="00612130"/>
    <w:pPr>
      <w:numPr>
        <w:numId w:val="6"/>
      </w:numPr>
    </w:pPr>
  </w:style>
  <w:style w:type="paragraph" w:styleId="Header">
    <w:name w:val="header"/>
    <w:basedOn w:val="Normal"/>
    <w:link w:val="GalveneRakstz"/>
    <w:uiPriority w:val="99"/>
    <w:unhideWhenUsed/>
    <w:rsid w:val="00C0703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07037"/>
    <w:rPr>
      <w:rFonts w:ascii="Calibri" w:eastAsia="Calibri" w:hAnsi="Calibri" w:cs="Times New Roman"/>
      <w:kern w:val="3"/>
      <w:sz w:val="24"/>
      <w:szCs w:val="24"/>
      <w:lang w:val="en-US" w:eastAsia="lv-LV"/>
      <w14:ligatures w14:val="none"/>
    </w:rPr>
  </w:style>
  <w:style w:type="paragraph" w:styleId="Footer">
    <w:name w:val="footer"/>
    <w:basedOn w:val="Normal"/>
    <w:link w:val="KjeneRakstz"/>
    <w:uiPriority w:val="99"/>
    <w:unhideWhenUsed/>
    <w:rsid w:val="00C0703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07037"/>
    <w:rPr>
      <w:rFonts w:ascii="Calibri" w:eastAsia="Calibri" w:hAnsi="Calibri" w:cs="Times New Roman"/>
      <w:kern w:val="3"/>
      <w:sz w:val="24"/>
      <w:szCs w:val="24"/>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684</Words>
  <Characters>4601</Characters>
  <Application>Microsoft Office Word</Application>
  <DocSecurity>0</DocSecurity>
  <Lines>92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16</cp:revision>
  <dcterms:created xsi:type="dcterms:W3CDTF">2024-11-07T10:37:00Z</dcterms:created>
  <dcterms:modified xsi:type="dcterms:W3CDTF">2025-05-14T04:59:00Z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3b22d6c8-f0ef-442d-abc8-b72fa223e9d9</vt:lpwstr>
  </property>
</Properties>
</file>