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8881" w:type="dxa"/>
        <w:tblInd w:w="521" w:type="dxa"/>
        <w:tblLayout w:type="fixed"/>
        <w:tblCellMar>
          <w:left w:w="10" w:type="dxa"/>
          <w:right w:w="10" w:type="dxa"/>
        </w:tblCellMar>
        <w:tblLook w:val="04A0" w:firstRow="1" w:lastRow="0" w:firstColumn="1" w:lastColumn="0" w:noHBand="0" w:noVBand="1"/>
      </w:tblPr>
      <w:tblGrid>
        <w:gridCol w:w="2398"/>
        <w:gridCol w:w="6483"/>
      </w:tblGrid>
      <w:tr w:rsidR="00864D01" w14:paraId="1227C5AC" w14:textId="77777777" w:rsidTr="00101209">
        <w:trPr>
          <w:trHeight w:hRule="exact" w:val="2839"/>
        </w:trPr>
        <w:tc>
          <w:tcPr>
            <w:tcW w:w="2398" w:type="dxa"/>
            <w:tcMar>
              <w:top w:w="55" w:type="dxa"/>
              <w:left w:w="55" w:type="dxa"/>
              <w:bottom w:w="55" w:type="dxa"/>
              <w:right w:w="55" w:type="dxa"/>
            </w:tcMar>
          </w:tcPr>
          <w:p w14:paraId="2973BC95" w14:textId="77777777" w:rsidR="00843F07" w:rsidRDefault="00000000" w:rsidP="00101209">
            <w:pPr>
              <w:pStyle w:val="Parasts1"/>
              <w:spacing w:after="0" w:line="240" w:lineRule="auto"/>
              <w:jc w:val="center"/>
            </w:pPr>
            <w:r>
              <w:rPr>
                <w:noProof/>
              </w:rPr>
              <w:drawing>
                <wp:anchor distT="0" distB="0" distL="114300" distR="114300" simplePos="0" relativeHeight="251658240" behindDoc="0" locked="0" layoutInCell="1" allowOverlap="1" wp14:anchorId="2E74080B" wp14:editId="3465558E">
                  <wp:simplePos x="0" y="0"/>
                  <wp:positionH relativeFrom="column">
                    <wp:posOffset>210240</wp:posOffset>
                  </wp:positionH>
                  <wp:positionV relativeFrom="paragraph">
                    <wp:posOffset>-47160</wp:posOffset>
                  </wp:positionV>
                  <wp:extent cx="969119" cy="1140480"/>
                  <wp:effectExtent l="0" t="0" r="2431" b="2520"/>
                  <wp:wrapTopAndBottom/>
                  <wp:docPr id="1367937002" name="Picture 1367937002"/>
                  <wp:cNvGraphicFramePr/>
                  <a:graphic xmlns:a="http://schemas.openxmlformats.org/drawingml/2006/main">
                    <a:graphicData uri="http://schemas.openxmlformats.org/drawingml/2006/picture">
                      <pic:pic xmlns:pic="http://schemas.openxmlformats.org/drawingml/2006/picture">
                        <pic:nvPicPr>
                          <pic:cNvPr id="1367937002" name=""/>
                          <pic:cNvPicPr/>
                        </pic:nvPicPr>
                        <pic:blipFill>
                          <a:blip r:embed="rId7"/>
                          <a:stretch>
                            <a:fillRect/>
                          </a:stretch>
                        </pic:blipFill>
                        <pic:spPr>
                          <a:xfrm>
                            <a:off x="0" y="0"/>
                            <a:ext cx="969119" cy="1140480"/>
                          </a:xfrm>
                          <a:prstGeom prst="rect">
                            <a:avLst/>
                          </a:prstGeom>
                          <a:solidFill>
                            <a:srgbClr val="FFFFFF"/>
                          </a:solidFill>
                          <a:ln>
                            <a:noFill/>
                            <a:prstDash val="solid"/>
                          </a:ln>
                        </pic:spPr>
                      </pic:pic>
                    </a:graphicData>
                  </a:graphic>
                </wp:anchor>
              </w:drawing>
            </w:r>
          </w:p>
        </w:tc>
        <w:tc>
          <w:tcPr>
            <w:tcW w:w="6483" w:type="dxa"/>
            <w:tcMar>
              <w:top w:w="55" w:type="dxa"/>
              <w:left w:w="55" w:type="dxa"/>
              <w:bottom w:w="55" w:type="dxa"/>
              <w:right w:w="55" w:type="dxa"/>
            </w:tcMar>
          </w:tcPr>
          <w:p w14:paraId="5816740C" w14:textId="77777777" w:rsidR="00843F07" w:rsidRDefault="00000000" w:rsidP="00101209">
            <w:pPr>
              <w:pStyle w:val="Parasts1"/>
              <w:shd w:val="clear" w:color="auto" w:fill="FFFFFF"/>
              <w:tabs>
                <w:tab w:val="left" w:pos="720"/>
                <w:tab w:val="center" w:pos="4153"/>
                <w:tab w:val="right" w:pos="8306"/>
              </w:tabs>
              <w:spacing w:line="240" w:lineRule="auto"/>
              <w:ind w:right="19"/>
              <w:jc w:val="center"/>
            </w:pPr>
            <w:r>
              <w:rPr>
                <w:rStyle w:val="Noklusjumarindkopasfonts0"/>
                <w:rFonts w:ascii="Verdana" w:hAnsi="Verdana" w:cs="Arial"/>
                <w:b/>
                <w:caps/>
                <w:color w:val="000000"/>
                <w:sz w:val="36"/>
                <w:szCs w:val="36"/>
              </w:rPr>
              <w:t>Rēzeknes novada dome</w:t>
            </w:r>
          </w:p>
          <w:p w14:paraId="706EDAFB" w14:textId="77777777" w:rsidR="00843F07" w:rsidRDefault="00000000" w:rsidP="00101209">
            <w:pPr>
              <w:pStyle w:val="Parasts1"/>
              <w:shd w:val="clear" w:color="auto" w:fill="FFFFFF"/>
              <w:tabs>
                <w:tab w:val="left" w:pos="720"/>
                <w:tab w:val="center" w:pos="4153"/>
                <w:tab w:val="right" w:pos="8306"/>
              </w:tabs>
              <w:spacing w:before="119" w:after="113" w:line="240" w:lineRule="auto"/>
              <w:ind w:right="19"/>
              <w:jc w:val="center"/>
            </w:pPr>
            <w:r>
              <w:rPr>
                <w:rStyle w:val="DefaultParagraphFont"/>
                <w:rFonts w:ascii="Times New Roman" w:hAnsi="Times New Roman"/>
                <w:b/>
                <w:caps/>
                <w:color w:val="000000"/>
                <w:sz w:val="18"/>
                <w:szCs w:val="18"/>
              </w:rPr>
              <w:t>Reģ.Nr.90009112679</w:t>
            </w:r>
          </w:p>
          <w:p w14:paraId="67D3BB3A" w14:textId="77777777" w:rsidR="00843F07" w:rsidRDefault="00000000" w:rsidP="00101209">
            <w:pPr>
              <w:pStyle w:val="Parasts1"/>
              <w:shd w:val="clear" w:color="auto" w:fill="FFFFFF"/>
              <w:tabs>
                <w:tab w:val="left" w:pos="720"/>
                <w:tab w:val="center" w:pos="4153"/>
                <w:tab w:val="right" w:pos="8306"/>
              </w:tabs>
              <w:spacing w:before="60" w:line="240" w:lineRule="auto"/>
              <w:jc w:val="center"/>
            </w:pPr>
            <w:r>
              <w:rPr>
                <w:rStyle w:val="DefaultParagraphFont"/>
                <w:rFonts w:ascii="Times New Roman" w:hAnsi="Times New Roman"/>
                <w:b/>
                <w:color w:val="000000"/>
                <w:sz w:val="18"/>
                <w:szCs w:val="18"/>
              </w:rPr>
              <w:t>Atbrīvošanas aleja 95A, Rēzekne, LV – 4601,</w:t>
            </w:r>
          </w:p>
          <w:p w14:paraId="40C29D93" w14:textId="77777777" w:rsidR="00843F07" w:rsidRDefault="00000000" w:rsidP="00101209">
            <w:pPr>
              <w:pStyle w:val="Parasts1"/>
              <w:shd w:val="clear" w:color="auto" w:fill="FFFFFF"/>
              <w:tabs>
                <w:tab w:val="left" w:pos="720"/>
                <w:tab w:val="center" w:pos="4153"/>
                <w:tab w:val="right" w:pos="8306"/>
              </w:tabs>
              <w:spacing w:before="60" w:line="240" w:lineRule="auto"/>
              <w:jc w:val="center"/>
            </w:pPr>
            <w:r>
              <w:rPr>
                <w:rStyle w:val="DefaultParagraphFont"/>
                <w:rFonts w:ascii="Times New Roman" w:hAnsi="Times New Roman"/>
                <w:b/>
                <w:color w:val="000000"/>
                <w:sz w:val="18"/>
                <w:szCs w:val="18"/>
              </w:rPr>
              <w:t>Tel. 646 22238; 646 22231, Fax. 646 25935,</w:t>
            </w:r>
          </w:p>
          <w:p w14:paraId="0523F3C3" w14:textId="77777777" w:rsidR="00843F07" w:rsidRDefault="00000000" w:rsidP="00101209">
            <w:pPr>
              <w:pStyle w:val="Parasts1"/>
              <w:shd w:val="clear" w:color="auto" w:fill="FFFFFF"/>
              <w:tabs>
                <w:tab w:val="left" w:pos="720"/>
                <w:tab w:val="center" w:pos="4153"/>
                <w:tab w:val="right" w:pos="8306"/>
              </w:tabs>
              <w:spacing w:before="60" w:line="240" w:lineRule="auto"/>
              <w:jc w:val="center"/>
            </w:pPr>
            <w:r>
              <w:rPr>
                <w:rStyle w:val="Noklusjumarindkopasfonts0"/>
                <w:rFonts w:ascii="Times New Roman" w:hAnsi="Times New Roman"/>
                <w:b/>
                <w:color w:val="000000"/>
                <w:sz w:val="18"/>
                <w:szCs w:val="18"/>
              </w:rPr>
              <w:t xml:space="preserve">e–pasts: </w:t>
            </w:r>
            <w:hyperlink r:id="rId8" w:history="1">
              <w:r w:rsidR="00843F07">
                <w:rPr>
                  <w:rStyle w:val="Noklusjumarindkopasfonts0"/>
                  <w:rFonts w:ascii="Times New Roman" w:hAnsi="Times New Roman"/>
                  <w:b/>
                  <w:color w:val="0000FF"/>
                  <w:sz w:val="18"/>
                  <w:szCs w:val="18"/>
                  <w:u w:val="single"/>
                </w:rPr>
                <w:t>info@rezeknesnovads.lv</w:t>
              </w:r>
            </w:hyperlink>
          </w:p>
          <w:p w14:paraId="4F4B2DC5" w14:textId="77777777" w:rsidR="00843F07" w:rsidRDefault="00000000" w:rsidP="00101209">
            <w:pPr>
              <w:pStyle w:val="Parasts1"/>
              <w:shd w:val="clear" w:color="auto" w:fill="FFFFFF"/>
              <w:tabs>
                <w:tab w:val="left" w:pos="720"/>
                <w:tab w:val="center" w:pos="4153"/>
                <w:tab w:val="right" w:pos="8306"/>
              </w:tabs>
              <w:spacing w:before="120" w:after="0" w:line="240" w:lineRule="auto"/>
              <w:ind w:right="19"/>
              <w:jc w:val="center"/>
            </w:pPr>
            <w:r>
              <w:rPr>
                <w:noProof/>
              </w:rPr>
              <mc:AlternateContent>
                <mc:Choice Requires="wps">
                  <w:drawing>
                    <wp:anchor distT="0" distB="0" distL="114300" distR="114300" simplePos="0" relativeHeight="251659264" behindDoc="0" locked="0" layoutInCell="1" allowOverlap="1" wp14:anchorId="2E8FEDF9" wp14:editId="62A92493">
                      <wp:simplePos x="0" y="0"/>
                      <wp:positionH relativeFrom="column">
                        <wp:posOffset>-1959480</wp:posOffset>
                      </wp:positionH>
                      <wp:positionV relativeFrom="paragraph">
                        <wp:posOffset>363959</wp:posOffset>
                      </wp:positionV>
                      <wp:extent cx="5950080" cy="0"/>
                      <wp:effectExtent l="0" t="0" r="0" b="0"/>
                      <wp:wrapNone/>
                      <wp:docPr id="1314584592" name="Straight Arrow Connector 1314584592"/>
                      <wp:cNvGraphicFramePr/>
                      <a:graphic xmlns:a="http://schemas.openxmlformats.org/drawingml/2006/main">
                        <a:graphicData uri="http://schemas.microsoft.com/office/word/2010/wordprocessingShape">
                          <wps:wsp>
                            <wps:cNvCnPr/>
                            <wps:spPr>
                              <a:xfrm>
                                <a:off x="0" y="0"/>
                                <a:ext cx="5950080" cy="0"/>
                              </a:xfrm>
                              <a:prstGeom prst="straightConnector1">
                                <a:avLst/>
                              </a:prstGeom>
                              <a:noFill/>
                              <a:ln w="9360">
                                <a:solidFill>
                                  <a:srgbClr val="000000"/>
                                </a:solidFill>
                                <a:prstDash val="solid"/>
                              </a:ln>
                            </wps:spPr>
                            <wps:bodyPr/>
                          </wps:wsp>
                        </a:graphicData>
                      </a:graphic>
                    </wp:anchor>
                  </w:drawing>
                </mc:Choice>
                <mc:Fallback>
                  <w:pict>
                    <v:shapetype id="_x0000_t32" coordsize="21600,21600" o:spt="32" o:oned="t" path="m,l21600,21600e" filled="f">
                      <v:path arrowok="t" fillok="f" o:connecttype="none"/>
                      <o:lock v:ext="edit" shapetype="t"/>
                    </v:shapetype>
                    <v:shape id="Straight Arrow Connector 1314584592" o:spid="_x0000_s1025" type="#_x0000_t32" style="width:468.5pt;height:0;margin-top:28.65pt;margin-left:-154.3pt;mso-wrap-distance-bottom:0;mso-wrap-distance-left:9pt;mso-wrap-distance-right:9pt;mso-wrap-distance-top:0;mso-wrap-style:square;position:absolute;visibility:visible;z-index:251660288" strokeweight="0.74pt"/>
                  </w:pict>
                </mc:Fallback>
              </mc:AlternateContent>
            </w:r>
            <w:r>
              <w:rPr>
                <w:rStyle w:val="Noklusjumarindkopasfonts0"/>
                <w:rFonts w:ascii="Times New Roman" w:hAnsi="Times New Roman"/>
                <w:b/>
                <w:color w:val="000000"/>
                <w:sz w:val="18"/>
                <w:szCs w:val="18"/>
              </w:rPr>
              <w:t xml:space="preserve">Informācija internetā: </w:t>
            </w:r>
            <w:hyperlink r:id="rId9" w:history="1">
              <w:r w:rsidR="00843F07">
                <w:rPr>
                  <w:rStyle w:val="Noklusjumarindkopasfonts0"/>
                  <w:rFonts w:ascii="Times New Roman" w:hAnsi="Times New Roman"/>
                  <w:b/>
                  <w:color w:val="0000FF"/>
                  <w:sz w:val="18"/>
                  <w:szCs w:val="18"/>
                  <w:u w:val="single"/>
                </w:rPr>
                <w:t>http://www.rezeknesnovads.v</w:t>
              </w:r>
            </w:hyperlink>
          </w:p>
        </w:tc>
      </w:tr>
    </w:tbl>
    <w:p w14:paraId="1AD70891" w14:textId="77777777" w:rsidR="00843F07" w:rsidRDefault="00000000" w:rsidP="00843F07">
      <w:pPr>
        <w:pStyle w:val="Parasts1"/>
        <w:spacing w:after="0" w:line="240" w:lineRule="auto"/>
        <w:jc w:val="right"/>
      </w:pPr>
      <w:r>
        <w:rPr>
          <w:rStyle w:val="DefaultParagraphFont"/>
          <w:rFonts w:ascii="Times New Roman" w:hAnsi="Times New Roman"/>
          <w:bCs/>
          <w:color w:val="000000"/>
          <w:sz w:val="24"/>
          <w:szCs w:val="24"/>
        </w:rPr>
        <w:t>APSTIPRINĀTI</w:t>
      </w:r>
    </w:p>
    <w:p w14:paraId="4670552D" w14:textId="77777777" w:rsidR="00843F07" w:rsidRDefault="00000000" w:rsidP="00843F07">
      <w:pPr>
        <w:pStyle w:val="Parasts1"/>
        <w:spacing w:after="0" w:line="240" w:lineRule="auto"/>
        <w:jc w:val="right"/>
      </w:pPr>
      <w:r>
        <w:rPr>
          <w:rStyle w:val="DefaultParagraphFont"/>
          <w:rFonts w:ascii="Times New Roman" w:hAnsi="Times New Roman"/>
          <w:bCs/>
          <w:color w:val="000000"/>
          <w:sz w:val="24"/>
          <w:szCs w:val="24"/>
        </w:rPr>
        <w:t xml:space="preserve">Rēzeknes novada domes </w:t>
      </w:r>
    </w:p>
    <w:p w14:paraId="5E808985" w14:textId="77777777" w:rsidR="00843F07" w:rsidRDefault="00000000" w:rsidP="00843F07">
      <w:pPr>
        <w:pStyle w:val="Parasts1"/>
        <w:spacing w:after="0" w:line="240" w:lineRule="auto"/>
        <w:jc w:val="right"/>
      </w:pPr>
      <w:r>
        <w:rPr>
          <w:rStyle w:val="DefaultParagraphFont"/>
          <w:rFonts w:ascii="Times New Roman" w:hAnsi="Times New Roman"/>
          <w:bCs/>
          <w:color w:val="000000"/>
          <w:sz w:val="24"/>
          <w:szCs w:val="24"/>
        </w:rPr>
        <w:t>202</w:t>
      </w:r>
      <w:r w:rsidR="002D615B">
        <w:rPr>
          <w:rStyle w:val="DefaultParagraphFont"/>
          <w:rFonts w:ascii="Times New Roman" w:hAnsi="Times New Roman"/>
          <w:bCs/>
          <w:color w:val="000000"/>
          <w:sz w:val="24"/>
          <w:szCs w:val="24"/>
        </w:rPr>
        <w:t>5</w:t>
      </w:r>
      <w:r>
        <w:rPr>
          <w:rStyle w:val="DefaultParagraphFont"/>
          <w:rFonts w:ascii="Times New Roman" w:hAnsi="Times New Roman"/>
          <w:bCs/>
          <w:color w:val="000000"/>
          <w:sz w:val="24"/>
          <w:szCs w:val="24"/>
        </w:rPr>
        <w:t xml:space="preserve">.gada </w:t>
      </w:r>
      <w:r w:rsidR="004F5851">
        <w:rPr>
          <w:rStyle w:val="DefaultParagraphFont"/>
          <w:rFonts w:ascii="Times New Roman" w:hAnsi="Times New Roman"/>
          <w:bCs/>
          <w:color w:val="000000"/>
          <w:sz w:val="24"/>
          <w:szCs w:val="24"/>
        </w:rPr>
        <w:t>5.jūnija</w:t>
      </w:r>
      <w:r>
        <w:rPr>
          <w:rStyle w:val="DefaultParagraphFont"/>
          <w:rFonts w:ascii="Times New Roman" w:hAnsi="Times New Roman"/>
          <w:bCs/>
          <w:color w:val="000000"/>
          <w:sz w:val="24"/>
          <w:szCs w:val="24"/>
        </w:rPr>
        <w:t xml:space="preserve"> sēdē</w:t>
      </w:r>
    </w:p>
    <w:p w14:paraId="04289BEC" w14:textId="77777777" w:rsidR="00843F07" w:rsidRDefault="00000000" w:rsidP="00843F07">
      <w:pPr>
        <w:pStyle w:val="Parasts1"/>
        <w:spacing w:after="0" w:line="240" w:lineRule="auto"/>
        <w:jc w:val="right"/>
      </w:pPr>
      <w:r>
        <w:rPr>
          <w:rStyle w:val="DefaultParagraphFont"/>
          <w:rFonts w:ascii="Times New Roman" w:hAnsi="Times New Roman"/>
          <w:bCs/>
          <w:color w:val="000000"/>
          <w:sz w:val="24"/>
          <w:szCs w:val="24"/>
        </w:rPr>
        <w:t>(prot</w:t>
      </w:r>
      <w:r w:rsidR="00AE61BF">
        <w:rPr>
          <w:rStyle w:val="DefaultParagraphFont"/>
          <w:rFonts w:ascii="Times New Roman" w:hAnsi="Times New Roman"/>
          <w:bCs/>
          <w:color w:val="000000"/>
          <w:sz w:val="24"/>
          <w:szCs w:val="24"/>
        </w:rPr>
        <w:t>.</w:t>
      </w:r>
      <w:r w:rsidR="00EC38DC" w:rsidRPr="00EC38DC">
        <w:rPr>
          <w:rStyle w:val="DefaultParagraphFont"/>
          <w:rFonts w:ascii="Times New Roman" w:hAnsi="Times New Roman"/>
          <w:bCs/>
          <w:color w:val="000000"/>
          <w:sz w:val="24"/>
          <w:szCs w:val="24"/>
        </w:rPr>
        <w:t>Nr.202</w:t>
      </w:r>
      <w:r w:rsidR="002D615B">
        <w:rPr>
          <w:rStyle w:val="DefaultParagraphFont"/>
          <w:rFonts w:ascii="Times New Roman" w:hAnsi="Times New Roman"/>
          <w:bCs/>
          <w:color w:val="000000"/>
          <w:sz w:val="24"/>
          <w:szCs w:val="24"/>
        </w:rPr>
        <w:t>5</w:t>
      </w:r>
      <w:r w:rsidR="00EC38DC" w:rsidRPr="00EC38DC">
        <w:rPr>
          <w:rStyle w:val="DefaultParagraphFont"/>
          <w:rFonts w:ascii="Times New Roman" w:hAnsi="Times New Roman"/>
          <w:bCs/>
          <w:color w:val="000000"/>
          <w:sz w:val="24"/>
          <w:szCs w:val="24"/>
        </w:rPr>
        <w:t>/DS-</w:t>
      </w:r>
      <w:r w:rsidR="00AF1EB7">
        <w:rPr>
          <w:rStyle w:val="DefaultParagraphFont"/>
          <w:rFonts w:ascii="Times New Roman" w:hAnsi="Times New Roman"/>
          <w:bCs/>
          <w:color w:val="000000"/>
          <w:sz w:val="24"/>
          <w:szCs w:val="24"/>
        </w:rPr>
        <w:t>12</w:t>
      </w:r>
      <w:r w:rsidR="00EC38DC" w:rsidRPr="00EC38DC">
        <w:rPr>
          <w:rStyle w:val="DefaultParagraphFont"/>
          <w:rFonts w:ascii="Times New Roman" w:hAnsi="Times New Roman"/>
          <w:bCs/>
          <w:color w:val="000000"/>
          <w:sz w:val="24"/>
          <w:szCs w:val="24"/>
        </w:rPr>
        <w:t>,</w:t>
      </w:r>
      <w:r w:rsidR="00AF1EB7">
        <w:rPr>
          <w:rStyle w:val="DefaultParagraphFont"/>
          <w:rFonts w:ascii="Times New Roman" w:hAnsi="Times New Roman"/>
          <w:bCs/>
          <w:color w:val="000000"/>
          <w:sz w:val="24"/>
          <w:szCs w:val="24"/>
        </w:rPr>
        <w:t xml:space="preserve"> 18</w:t>
      </w:r>
      <w:r w:rsidR="00EC38DC" w:rsidRPr="00EC38DC">
        <w:rPr>
          <w:rStyle w:val="DefaultParagraphFont"/>
          <w:rFonts w:ascii="Times New Roman" w:hAnsi="Times New Roman"/>
          <w:bCs/>
          <w:color w:val="000000"/>
          <w:sz w:val="24"/>
          <w:szCs w:val="24"/>
        </w:rPr>
        <w:t>.§</w:t>
      </w:r>
      <w:r>
        <w:rPr>
          <w:rStyle w:val="DefaultParagraphFont"/>
          <w:rFonts w:ascii="Times New Roman" w:hAnsi="Times New Roman"/>
          <w:bCs/>
          <w:color w:val="000000"/>
          <w:sz w:val="24"/>
          <w:szCs w:val="24"/>
        </w:rPr>
        <w:t>,</w:t>
      </w:r>
      <w:r w:rsidR="00A30515">
        <w:rPr>
          <w:rStyle w:val="DefaultParagraphFont"/>
          <w:rFonts w:ascii="Times New Roman" w:hAnsi="Times New Roman"/>
          <w:bCs/>
          <w:color w:val="000000"/>
          <w:sz w:val="24"/>
          <w:szCs w:val="24"/>
        </w:rPr>
        <w:t xml:space="preserve"> </w:t>
      </w:r>
      <w:r>
        <w:rPr>
          <w:rStyle w:val="DefaultParagraphFont"/>
          <w:rFonts w:ascii="Times New Roman" w:hAnsi="Times New Roman"/>
          <w:bCs/>
          <w:color w:val="000000"/>
          <w:sz w:val="24"/>
          <w:szCs w:val="24"/>
        </w:rPr>
        <w:t>2.punkts)</w:t>
      </w:r>
    </w:p>
    <w:p w14:paraId="24F24FBA" w14:textId="77777777" w:rsidR="00843F07" w:rsidRDefault="00843F07" w:rsidP="00843F07">
      <w:pPr>
        <w:pStyle w:val="Parasts1"/>
        <w:spacing w:after="0" w:line="240" w:lineRule="auto"/>
        <w:jc w:val="center"/>
        <w:rPr>
          <w:rFonts w:ascii="Times New Roman" w:eastAsia="Times New Roman" w:hAnsi="Times New Roman"/>
          <w:b/>
          <w:color w:val="000000"/>
          <w:sz w:val="24"/>
          <w:szCs w:val="24"/>
        </w:rPr>
      </w:pPr>
    </w:p>
    <w:p w14:paraId="7EE965BD" w14:textId="77777777" w:rsidR="00843F07" w:rsidRDefault="00000000" w:rsidP="00843F07">
      <w:pPr>
        <w:pStyle w:val="Parasts1"/>
        <w:spacing w:after="0" w:line="240" w:lineRule="auto"/>
        <w:jc w:val="center"/>
      </w:pPr>
      <w:r>
        <w:rPr>
          <w:rStyle w:val="DefaultParagraphFont"/>
          <w:rFonts w:ascii="TimesNewRoman" w:hAnsi="TimesNewRoman"/>
          <w:b/>
          <w:bCs/>
          <w:color w:val="000000"/>
          <w:sz w:val="24"/>
          <w:szCs w:val="24"/>
        </w:rPr>
        <w:t xml:space="preserve">Rēzeknes novada pašvaldības </w:t>
      </w:r>
      <w:r w:rsidR="002D615B">
        <w:rPr>
          <w:rStyle w:val="DefaultParagraphFont"/>
          <w:rFonts w:ascii="TimesNewRoman" w:hAnsi="TimesNewRoman"/>
          <w:b/>
          <w:bCs/>
          <w:color w:val="000000"/>
          <w:sz w:val="24"/>
          <w:szCs w:val="24"/>
        </w:rPr>
        <w:t>nekustamā īpašuma</w:t>
      </w:r>
      <w:r>
        <w:rPr>
          <w:rStyle w:val="DefaultParagraphFont"/>
          <w:rFonts w:ascii="TimesNewRoman" w:hAnsi="TimesNewRoman"/>
          <w:b/>
          <w:bCs/>
          <w:color w:val="000000"/>
          <w:sz w:val="24"/>
          <w:szCs w:val="24"/>
        </w:rPr>
        <w:t xml:space="preserve"> </w:t>
      </w:r>
      <w:r w:rsidR="002D615B">
        <w:rPr>
          <w:rStyle w:val="DefaultParagraphFont"/>
          <w:rFonts w:ascii="TimesNewRoman" w:hAnsi="TimesNewRoman"/>
          <w:b/>
          <w:bCs/>
          <w:color w:val="000000"/>
          <w:sz w:val="24"/>
          <w:szCs w:val="24"/>
        </w:rPr>
        <w:t>“</w:t>
      </w:r>
      <w:r w:rsidR="00985939">
        <w:rPr>
          <w:rStyle w:val="DefaultParagraphFont"/>
          <w:rFonts w:ascii="TimesNewRoman" w:hAnsi="TimesNewRoman"/>
          <w:b/>
          <w:bCs/>
          <w:color w:val="000000"/>
          <w:sz w:val="24"/>
          <w:szCs w:val="24"/>
        </w:rPr>
        <w:t>Grasis</w:t>
      </w:r>
      <w:r w:rsidR="002D615B">
        <w:rPr>
          <w:rStyle w:val="DefaultParagraphFont"/>
          <w:rFonts w:ascii="TimesNewRoman" w:hAnsi="TimesNewRoman"/>
          <w:b/>
          <w:bCs/>
          <w:color w:val="000000"/>
          <w:sz w:val="24"/>
          <w:szCs w:val="24"/>
        </w:rPr>
        <w:t>”</w:t>
      </w:r>
      <w:r w:rsidR="00843461" w:rsidRPr="00843461">
        <w:rPr>
          <w:rStyle w:val="DefaultParagraphFont"/>
          <w:rFonts w:ascii="TimesNewRoman" w:hAnsi="TimesNewRoman"/>
          <w:b/>
          <w:bCs/>
          <w:color w:val="000000"/>
          <w:sz w:val="24"/>
          <w:szCs w:val="24"/>
        </w:rPr>
        <w:t xml:space="preserve">, </w:t>
      </w:r>
      <w:r w:rsidR="002D615B">
        <w:rPr>
          <w:rStyle w:val="DefaultParagraphFont"/>
          <w:rFonts w:ascii="TimesNewRoman" w:hAnsi="TimesNewRoman"/>
          <w:b/>
          <w:bCs/>
          <w:color w:val="000000"/>
          <w:sz w:val="24"/>
          <w:szCs w:val="24"/>
        </w:rPr>
        <w:t>Kaunatas</w:t>
      </w:r>
      <w:r w:rsidR="00843461" w:rsidRPr="00843461">
        <w:rPr>
          <w:rStyle w:val="DefaultParagraphFont"/>
          <w:rFonts w:ascii="TimesNewRoman" w:hAnsi="TimesNewRoman"/>
          <w:b/>
          <w:bCs/>
          <w:color w:val="000000"/>
          <w:sz w:val="24"/>
          <w:szCs w:val="24"/>
        </w:rPr>
        <w:t xml:space="preserve"> pagastā</w:t>
      </w:r>
      <w:r w:rsidRPr="00A60D1E">
        <w:rPr>
          <w:rStyle w:val="DefaultParagraphFont"/>
          <w:rFonts w:ascii="TimesNewRoman" w:hAnsi="TimesNewRoman"/>
          <w:b/>
          <w:bCs/>
          <w:color w:val="000000"/>
          <w:sz w:val="24"/>
          <w:szCs w:val="24"/>
        </w:rPr>
        <w:t xml:space="preserve">, </w:t>
      </w:r>
      <w:r w:rsidR="00701EEC">
        <w:rPr>
          <w:rStyle w:val="DefaultParagraphFont"/>
          <w:rFonts w:ascii="TimesNewRoman" w:hAnsi="TimesNewRoman"/>
          <w:b/>
          <w:bCs/>
          <w:color w:val="000000"/>
          <w:sz w:val="24"/>
          <w:szCs w:val="24"/>
        </w:rPr>
        <w:t>Rēzeknes novadā</w:t>
      </w:r>
    </w:p>
    <w:p w14:paraId="5AF0F553" w14:textId="77777777" w:rsidR="00843F07" w:rsidRDefault="00000000" w:rsidP="00843F07">
      <w:pPr>
        <w:pStyle w:val="Parasts1"/>
        <w:spacing w:after="0" w:line="240" w:lineRule="auto"/>
        <w:jc w:val="center"/>
      </w:pPr>
      <w:r>
        <w:rPr>
          <w:rStyle w:val="Noklusjumarindkopasfonts0"/>
          <w:rFonts w:ascii="Times New Roman" w:eastAsia="Times New Roman" w:hAnsi="Times New Roman"/>
          <w:b/>
          <w:color w:val="000000"/>
          <w:sz w:val="24"/>
          <w:szCs w:val="24"/>
        </w:rPr>
        <w:t>atkārtotas ELEKTRONISKĀS IZSOLES NOTEIKUMI</w:t>
      </w:r>
    </w:p>
    <w:p w14:paraId="6900601E" w14:textId="77777777" w:rsidR="00843F07" w:rsidRDefault="00843F07" w:rsidP="00843F07">
      <w:pPr>
        <w:pStyle w:val="Parasts1"/>
        <w:spacing w:after="0" w:line="240" w:lineRule="auto"/>
        <w:rPr>
          <w:rFonts w:ascii="Times New Roman" w:eastAsia="Times New Roman" w:hAnsi="Times New Roman"/>
          <w:bCs/>
          <w:color w:val="000000"/>
          <w:sz w:val="24"/>
          <w:szCs w:val="24"/>
        </w:rPr>
      </w:pPr>
    </w:p>
    <w:p w14:paraId="4E745F7A" w14:textId="77777777" w:rsidR="00843F07" w:rsidRDefault="00000000" w:rsidP="00843F07">
      <w:pPr>
        <w:pStyle w:val="Parasts1"/>
        <w:numPr>
          <w:ilvl w:val="0"/>
          <w:numId w:val="3"/>
        </w:numPr>
        <w:spacing w:after="0" w:line="240" w:lineRule="auto"/>
        <w:jc w:val="center"/>
        <w:rPr>
          <w:rFonts w:ascii="Times New Roman" w:eastAsia="Times New Roman" w:hAnsi="Times New Roman"/>
          <w:b/>
          <w:color w:val="000000"/>
          <w:sz w:val="24"/>
          <w:szCs w:val="24"/>
        </w:rPr>
      </w:pPr>
      <w:r>
        <w:rPr>
          <w:rFonts w:ascii="Times New Roman" w:eastAsia="Times New Roman" w:hAnsi="Times New Roman"/>
          <w:b/>
          <w:color w:val="000000"/>
          <w:sz w:val="24"/>
          <w:szCs w:val="24"/>
        </w:rPr>
        <w:t>Vispārīgie noteikumi</w:t>
      </w:r>
    </w:p>
    <w:p w14:paraId="617F9978" w14:textId="77777777" w:rsidR="00843F07" w:rsidRPr="00701EEC" w:rsidRDefault="00000000" w:rsidP="00843F07">
      <w:pPr>
        <w:pStyle w:val="Parasts1"/>
        <w:numPr>
          <w:ilvl w:val="1"/>
          <w:numId w:val="1"/>
        </w:numPr>
        <w:spacing w:after="0" w:line="240" w:lineRule="auto"/>
        <w:jc w:val="both"/>
      </w:pPr>
      <w:r>
        <w:rPr>
          <w:rStyle w:val="Noklusjumarindkopasfonts0"/>
          <w:rFonts w:ascii="Times New Roman" w:eastAsia="Times New Roman" w:hAnsi="Times New Roman"/>
          <w:bCs/>
          <w:color w:val="000000"/>
          <w:sz w:val="24"/>
          <w:szCs w:val="24"/>
        </w:rPr>
        <w:t xml:space="preserve">Šie noteikumi paredz kārtību, </w:t>
      </w:r>
      <w:r w:rsidRPr="00A23AB2">
        <w:rPr>
          <w:rStyle w:val="Noklusjumarindkopasfonts0"/>
          <w:rFonts w:ascii="Times New Roman" w:eastAsia="Times New Roman" w:hAnsi="Times New Roman"/>
          <w:bCs/>
          <w:sz w:val="24"/>
          <w:szCs w:val="24"/>
        </w:rPr>
        <w:t xml:space="preserve">kādā organizējama pašvaldības </w:t>
      </w:r>
      <w:r w:rsidR="002D615B">
        <w:rPr>
          <w:rStyle w:val="Noklusjumarindkopasfonts0"/>
          <w:rFonts w:ascii="Times New Roman" w:eastAsia="Times New Roman" w:hAnsi="Times New Roman"/>
          <w:bCs/>
          <w:sz w:val="24"/>
          <w:szCs w:val="24"/>
        </w:rPr>
        <w:t>nekustamā</w:t>
      </w:r>
      <w:r w:rsidRPr="00A23AB2">
        <w:rPr>
          <w:rStyle w:val="Noklusjumarindkopasfonts0"/>
          <w:rFonts w:ascii="Times New Roman" w:eastAsia="Times New Roman" w:hAnsi="Times New Roman"/>
          <w:bCs/>
          <w:sz w:val="24"/>
          <w:szCs w:val="24"/>
        </w:rPr>
        <w:t xml:space="preserve"> īpašuma</w:t>
      </w:r>
      <w:r w:rsidR="002D615B">
        <w:rPr>
          <w:rStyle w:val="Noklusjumarindkopasfonts0"/>
          <w:rFonts w:ascii="Times New Roman" w:eastAsia="Times New Roman" w:hAnsi="Times New Roman"/>
          <w:bCs/>
          <w:sz w:val="24"/>
          <w:szCs w:val="24"/>
        </w:rPr>
        <w:t xml:space="preserve"> </w:t>
      </w:r>
      <w:r w:rsidR="00985939" w:rsidRPr="00985939">
        <w:rPr>
          <w:rStyle w:val="DefaultParagraphFont"/>
          <w:rFonts w:ascii="Times New Roman" w:hAnsi="Times New Roman"/>
          <w:color w:val="000000"/>
          <w:sz w:val="24"/>
          <w:szCs w:val="24"/>
        </w:rPr>
        <w:t>“Grasis”</w:t>
      </w:r>
      <w:r w:rsidR="00985939">
        <w:rPr>
          <w:rStyle w:val="DefaultParagraphFont"/>
          <w:rFonts w:ascii="Times New Roman" w:hAnsi="Times New Roman"/>
          <w:color w:val="000000"/>
          <w:sz w:val="24"/>
          <w:szCs w:val="24"/>
        </w:rPr>
        <w:t xml:space="preserve">, </w:t>
      </w:r>
      <w:r w:rsidR="00985939" w:rsidRPr="00985939">
        <w:rPr>
          <w:rStyle w:val="DefaultParagraphFont"/>
          <w:rFonts w:ascii="Times New Roman" w:hAnsi="Times New Roman"/>
          <w:color w:val="000000"/>
          <w:sz w:val="24"/>
          <w:szCs w:val="24"/>
        </w:rPr>
        <w:t>kadastra Nr. 7862 001 0092, kas sastāv no zemes vienības ar kadastra apzīmējumu 7862 001 0092 ar platību 0,5332 ha</w:t>
      </w:r>
      <w:r w:rsidR="00985939">
        <w:rPr>
          <w:rStyle w:val="Noklusjumarindkopasfonts0"/>
          <w:rFonts w:ascii="Times New Roman" w:eastAsia="Times New Roman" w:hAnsi="Times New Roman"/>
          <w:bCs/>
          <w:sz w:val="24"/>
          <w:szCs w:val="24"/>
        </w:rPr>
        <w:t xml:space="preserve"> </w:t>
      </w:r>
      <w:r w:rsidR="002D615B" w:rsidRPr="002D615B">
        <w:rPr>
          <w:rStyle w:val="Noklusjumarindkopasfonts0"/>
          <w:rFonts w:ascii="Times New Roman" w:eastAsia="Times New Roman" w:hAnsi="Times New Roman"/>
          <w:bCs/>
          <w:sz w:val="24"/>
          <w:szCs w:val="24"/>
        </w:rPr>
        <w:t>Kaunatas pagastā, Rēzeknes novadā</w:t>
      </w:r>
      <w:r>
        <w:rPr>
          <w:rStyle w:val="Noklusjumarindkopasfonts0"/>
          <w:rFonts w:ascii="Times New Roman" w:eastAsia="Times New Roman" w:hAnsi="Times New Roman"/>
          <w:bCs/>
          <w:color w:val="000000"/>
          <w:sz w:val="24"/>
          <w:szCs w:val="24"/>
        </w:rPr>
        <w:t xml:space="preserve">, atsavināšanas procedūra, pārdodot </w:t>
      </w:r>
      <w:r w:rsidR="009E4037" w:rsidRPr="009E4037">
        <w:rPr>
          <w:rStyle w:val="Noklusjumarindkopasfonts0"/>
          <w:rFonts w:ascii="Times New Roman" w:eastAsia="Times New Roman" w:hAnsi="Times New Roman"/>
          <w:bCs/>
          <w:color w:val="000000"/>
          <w:sz w:val="24"/>
          <w:szCs w:val="24"/>
        </w:rPr>
        <w:t>atkārtot</w:t>
      </w:r>
      <w:r w:rsidR="009E4037">
        <w:rPr>
          <w:rStyle w:val="Noklusjumarindkopasfonts0"/>
          <w:rFonts w:ascii="Times New Roman" w:eastAsia="Times New Roman" w:hAnsi="Times New Roman"/>
          <w:bCs/>
          <w:color w:val="000000"/>
          <w:sz w:val="24"/>
          <w:szCs w:val="24"/>
        </w:rPr>
        <w:t xml:space="preserve">ā </w:t>
      </w:r>
      <w:r>
        <w:rPr>
          <w:rStyle w:val="Noklusjumarindkopasfonts0"/>
          <w:rFonts w:ascii="Times New Roman" w:eastAsia="Times New Roman" w:hAnsi="Times New Roman"/>
          <w:bCs/>
          <w:color w:val="000000"/>
          <w:sz w:val="24"/>
          <w:szCs w:val="24"/>
        </w:rPr>
        <w:t xml:space="preserve">elektroniskā izsolē. Izsoli </w:t>
      </w:r>
      <w:r>
        <w:rPr>
          <w:rStyle w:val="Noklusjumarindkopasfonts0"/>
          <w:rFonts w:ascii="Times New Roman" w:eastAsia="Times New Roman" w:hAnsi="Times New Roman"/>
          <w:bCs/>
          <w:sz w:val="24"/>
          <w:szCs w:val="24"/>
        </w:rPr>
        <w:t>organizē atbilstoši “Publiskas personas mantas atsavināšanas likumam”, kas reglamentē jautājumus, kuri nav noteikti šajos noteikumos un Rēzeknes novada domes 202</w:t>
      </w:r>
      <w:r w:rsidR="002D615B">
        <w:rPr>
          <w:rStyle w:val="Noklusjumarindkopasfonts0"/>
          <w:rFonts w:ascii="Times New Roman" w:eastAsia="Times New Roman" w:hAnsi="Times New Roman"/>
          <w:bCs/>
          <w:sz w:val="24"/>
          <w:szCs w:val="24"/>
        </w:rPr>
        <w:t>5</w:t>
      </w:r>
      <w:r>
        <w:rPr>
          <w:rStyle w:val="Noklusjumarindkopasfonts0"/>
          <w:rFonts w:ascii="Times New Roman" w:eastAsia="Times New Roman" w:hAnsi="Times New Roman"/>
          <w:bCs/>
          <w:sz w:val="24"/>
          <w:szCs w:val="24"/>
        </w:rPr>
        <w:t>.</w:t>
      </w:r>
      <w:r w:rsidRPr="00701EEC">
        <w:rPr>
          <w:rStyle w:val="Noklusjumarindkopasfonts0"/>
          <w:rFonts w:ascii="Times New Roman" w:eastAsia="Times New Roman" w:hAnsi="Times New Roman"/>
          <w:bCs/>
          <w:sz w:val="24"/>
          <w:szCs w:val="24"/>
        </w:rPr>
        <w:t xml:space="preserve">gada </w:t>
      </w:r>
      <w:r w:rsidR="00985939">
        <w:rPr>
          <w:rStyle w:val="Noklusjumarindkopasfonts0"/>
          <w:rFonts w:ascii="Times New Roman" w:eastAsia="Times New Roman" w:hAnsi="Times New Roman"/>
          <w:bCs/>
          <w:sz w:val="24"/>
          <w:szCs w:val="24"/>
        </w:rPr>
        <w:t>20</w:t>
      </w:r>
      <w:r w:rsidR="00701EEC" w:rsidRPr="00701EEC">
        <w:rPr>
          <w:rStyle w:val="Noklusjumarindkopasfonts0"/>
          <w:rFonts w:ascii="Times New Roman" w:eastAsia="Times New Roman" w:hAnsi="Times New Roman"/>
          <w:bCs/>
          <w:sz w:val="24"/>
          <w:szCs w:val="24"/>
        </w:rPr>
        <w:t>.</w:t>
      </w:r>
      <w:r w:rsidR="00985939">
        <w:rPr>
          <w:rStyle w:val="Noklusjumarindkopasfonts0"/>
          <w:rFonts w:ascii="Times New Roman" w:eastAsia="Times New Roman" w:hAnsi="Times New Roman"/>
          <w:bCs/>
          <w:sz w:val="24"/>
          <w:szCs w:val="24"/>
        </w:rPr>
        <w:t>marta</w:t>
      </w:r>
      <w:r w:rsidRPr="00701EEC">
        <w:rPr>
          <w:rStyle w:val="Noklusjumarindkopasfonts0"/>
          <w:rFonts w:ascii="Times New Roman" w:eastAsia="Times New Roman" w:hAnsi="Times New Roman"/>
          <w:bCs/>
          <w:sz w:val="24"/>
          <w:szCs w:val="24"/>
        </w:rPr>
        <w:t xml:space="preserve"> lēmumā.</w:t>
      </w:r>
    </w:p>
    <w:p w14:paraId="772F7BBD" w14:textId="77777777" w:rsidR="00843F07" w:rsidRDefault="00000000" w:rsidP="00843F07">
      <w:pPr>
        <w:pStyle w:val="Parasts1"/>
        <w:numPr>
          <w:ilvl w:val="1"/>
          <w:numId w:val="1"/>
        </w:numPr>
        <w:spacing w:after="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Izsoli organizē un vada Rēzeknes novada domes izveidota komisija.</w:t>
      </w:r>
    </w:p>
    <w:p w14:paraId="73AAF81E" w14:textId="77777777" w:rsidR="00843F07" w:rsidRDefault="00000000" w:rsidP="00843F07">
      <w:pPr>
        <w:pStyle w:val="Parasts1"/>
        <w:numPr>
          <w:ilvl w:val="1"/>
          <w:numId w:val="1"/>
        </w:numPr>
        <w:spacing w:after="0" w:line="240" w:lineRule="auto"/>
        <w:jc w:val="both"/>
      </w:pPr>
      <w:r>
        <w:rPr>
          <w:rStyle w:val="Noklusjumarindkopasfonts0"/>
          <w:rFonts w:ascii="Times New Roman" w:eastAsia="Times New Roman" w:hAnsi="Times New Roman"/>
          <w:bCs/>
          <w:sz w:val="24"/>
          <w:szCs w:val="24"/>
        </w:rPr>
        <w:t xml:space="preserve">Īpašuma nosacītā cena – </w:t>
      </w:r>
      <w:r w:rsidRPr="00F80A13">
        <w:rPr>
          <w:rStyle w:val="Noklusjumarindkopasfonts0"/>
          <w:rFonts w:ascii="Times New Roman" w:eastAsia="Times New Roman" w:hAnsi="Times New Roman"/>
          <w:b/>
          <w:sz w:val="24"/>
          <w:szCs w:val="24"/>
        </w:rPr>
        <w:t>EUR</w:t>
      </w:r>
      <w:r>
        <w:rPr>
          <w:rStyle w:val="Noklusjumarindkopasfonts0"/>
          <w:rFonts w:ascii="Times New Roman" w:eastAsia="Times New Roman" w:hAnsi="Times New Roman"/>
          <w:bCs/>
          <w:sz w:val="24"/>
          <w:szCs w:val="24"/>
        </w:rPr>
        <w:t xml:space="preserve"> </w:t>
      </w:r>
      <w:r w:rsidR="00985939">
        <w:rPr>
          <w:rStyle w:val="Noklusjumarindkopasfonts0"/>
          <w:rFonts w:ascii="TimesNewRoman" w:hAnsi="TimesNewRoman"/>
          <w:b/>
          <w:bCs/>
          <w:color w:val="000000"/>
          <w:sz w:val="24"/>
          <w:szCs w:val="24"/>
        </w:rPr>
        <w:t>1</w:t>
      </w:r>
      <w:r w:rsidR="00843461">
        <w:rPr>
          <w:rStyle w:val="Noklusjumarindkopasfonts0"/>
          <w:rFonts w:ascii="TimesNewRoman" w:hAnsi="TimesNewRoman"/>
          <w:b/>
          <w:bCs/>
          <w:color w:val="000000"/>
          <w:sz w:val="24"/>
          <w:szCs w:val="24"/>
        </w:rPr>
        <w:t xml:space="preserve"> </w:t>
      </w:r>
      <w:r w:rsidR="00985939">
        <w:rPr>
          <w:rStyle w:val="Noklusjumarindkopasfonts0"/>
          <w:rFonts w:ascii="TimesNewRoman" w:hAnsi="TimesNewRoman"/>
          <w:b/>
          <w:bCs/>
          <w:color w:val="000000"/>
          <w:sz w:val="24"/>
          <w:szCs w:val="24"/>
        </w:rPr>
        <w:t>5</w:t>
      </w:r>
      <w:r w:rsidRPr="00625F61">
        <w:rPr>
          <w:rStyle w:val="Noklusjumarindkopasfonts0"/>
          <w:rFonts w:ascii="TimesNewRoman" w:hAnsi="TimesNewRoman"/>
          <w:b/>
          <w:bCs/>
          <w:color w:val="000000"/>
          <w:sz w:val="24"/>
          <w:szCs w:val="24"/>
        </w:rPr>
        <w:t>00,00</w:t>
      </w:r>
      <w:r>
        <w:rPr>
          <w:rStyle w:val="Noklusjumarindkopasfonts0"/>
          <w:rFonts w:ascii="TimesNewRoman" w:hAnsi="TimesNewRoman"/>
          <w:color w:val="000000"/>
          <w:sz w:val="24"/>
          <w:szCs w:val="24"/>
        </w:rPr>
        <w:t xml:space="preserve"> </w:t>
      </w:r>
      <w:r>
        <w:rPr>
          <w:rStyle w:val="Noklusjumarindkopasfonts0"/>
          <w:rFonts w:ascii="TimesNewRomanPS-BoldMT" w:hAnsi="TimesNewRomanPS-BoldMT"/>
          <w:bCs/>
          <w:color w:val="000000"/>
          <w:sz w:val="24"/>
          <w:szCs w:val="24"/>
        </w:rPr>
        <w:t>(</w:t>
      </w:r>
      <w:r w:rsidR="00985939">
        <w:rPr>
          <w:rStyle w:val="Noklusjumarindkopasfonts0"/>
          <w:rFonts w:ascii="TimesNewRomanPS-BoldMT" w:hAnsi="TimesNewRomanPS-BoldMT"/>
          <w:bCs/>
          <w:color w:val="000000"/>
          <w:sz w:val="24"/>
          <w:szCs w:val="24"/>
        </w:rPr>
        <w:t>viens</w:t>
      </w:r>
      <w:r>
        <w:rPr>
          <w:rStyle w:val="Noklusjumarindkopasfonts0"/>
          <w:rFonts w:ascii="TimesNewRomanPS-BoldMT" w:hAnsi="TimesNewRomanPS-BoldMT"/>
          <w:bCs/>
          <w:color w:val="000000"/>
          <w:sz w:val="24"/>
          <w:szCs w:val="24"/>
        </w:rPr>
        <w:t xml:space="preserve"> tūksto</w:t>
      </w:r>
      <w:r w:rsidR="00985939">
        <w:rPr>
          <w:rStyle w:val="Noklusjumarindkopasfonts0"/>
          <w:rFonts w:ascii="TimesNewRomanPS-BoldMT" w:hAnsi="TimesNewRomanPS-BoldMT"/>
          <w:bCs/>
          <w:color w:val="000000"/>
          <w:sz w:val="24"/>
          <w:szCs w:val="24"/>
        </w:rPr>
        <w:t>tis</w:t>
      </w:r>
      <w:r>
        <w:rPr>
          <w:rStyle w:val="Noklusjumarindkopasfonts0"/>
          <w:rFonts w:ascii="TimesNewRomanPS-BoldMT" w:hAnsi="TimesNewRomanPS-BoldMT"/>
          <w:bCs/>
          <w:color w:val="000000"/>
          <w:sz w:val="24"/>
          <w:szCs w:val="24"/>
        </w:rPr>
        <w:t xml:space="preserve"> </w:t>
      </w:r>
      <w:r w:rsidR="00985939">
        <w:rPr>
          <w:rStyle w:val="Noklusjumarindkopasfonts0"/>
          <w:rFonts w:ascii="TimesNewRomanPS-BoldMT" w:hAnsi="TimesNewRomanPS-BoldMT"/>
          <w:bCs/>
          <w:color w:val="000000"/>
          <w:sz w:val="24"/>
          <w:szCs w:val="24"/>
        </w:rPr>
        <w:t>pieci</w:t>
      </w:r>
      <w:r w:rsidR="00843461">
        <w:rPr>
          <w:rStyle w:val="Noklusjumarindkopasfonts0"/>
          <w:rFonts w:ascii="TimesNewRomanPS-BoldMT" w:hAnsi="TimesNewRomanPS-BoldMT"/>
          <w:bCs/>
          <w:color w:val="000000"/>
          <w:sz w:val="24"/>
          <w:szCs w:val="24"/>
        </w:rPr>
        <w:t xml:space="preserve"> </w:t>
      </w:r>
      <w:r>
        <w:rPr>
          <w:rStyle w:val="Noklusjumarindkopasfonts0"/>
          <w:rFonts w:ascii="TimesNewRomanPS-BoldMT" w:hAnsi="TimesNewRomanPS-BoldMT"/>
          <w:bCs/>
          <w:color w:val="000000"/>
          <w:sz w:val="24"/>
          <w:szCs w:val="24"/>
        </w:rPr>
        <w:t>simt</w:t>
      </w:r>
      <w:r w:rsidR="00843461">
        <w:rPr>
          <w:rStyle w:val="Noklusjumarindkopasfonts0"/>
          <w:rFonts w:ascii="TimesNewRomanPS-BoldMT" w:hAnsi="TimesNewRomanPS-BoldMT"/>
          <w:bCs/>
          <w:color w:val="000000"/>
          <w:sz w:val="24"/>
          <w:szCs w:val="24"/>
        </w:rPr>
        <w:t>i</w:t>
      </w:r>
      <w:r>
        <w:rPr>
          <w:rStyle w:val="Noklusjumarindkopasfonts0"/>
          <w:rFonts w:ascii="TimesNewRomanPS-BoldMT" w:hAnsi="TimesNewRomanPS-BoldMT"/>
          <w:bCs/>
          <w:color w:val="000000"/>
          <w:sz w:val="24"/>
          <w:szCs w:val="24"/>
        </w:rPr>
        <w:t xml:space="preserve"> </w:t>
      </w:r>
      <w:r>
        <w:rPr>
          <w:rStyle w:val="Noklusjumarindkopasfonts0"/>
          <w:rFonts w:ascii="TimesNewRomanPS-BoldMT" w:hAnsi="TimesNewRomanPS-BoldMT"/>
          <w:bCs/>
          <w:i/>
          <w:color w:val="000000"/>
          <w:sz w:val="24"/>
          <w:szCs w:val="24"/>
        </w:rPr>
        <w:t>euro</w:t>
      </w:r>
      <w:r>
        <w:rPr>
          <w:rStyle w:val="Noklusjumarindkopasfonts0"/>
          <w:rFonts w:ascii="TimesNewRomanPS-BoldMT" w:hAnsi="TimesNewRomanPS-BoldMT"/>
          <w:bCs/>
          <w:color w:val="000000"/>
          <w:sz w:val="24"/>
          <w:szCs w:val="24"/>
        </w:rPr>
        <w:t>, 00 centi)</w:t>
      </w:r>
      <w:r>
        <w:rPr>
          <w:rStyle w:val="Noklusjumarindkopasfonts0"/>
          <w:rFonts w:ascii="TimesNewRoman" w:hAnsi="TimesNewRoman"/>
          <w:color w:val="000000"/>
          <w:sz w:val="24"/>
          <w:szCs w:val="24"/>
        </w:rPr>
        <w:t>,</w:t>
      </w:r>
      <w:r>
        <w:rPr>
          <w:rStyle w:val="Noklusjumarindkopasfonts0"/>
          <w:rFonts w:ascii="Times New Roman" w:eastAsia="Times New Roman" w:hAnsi="Times New Roman"/>
          <w:bCs/>
          <w:sz w:val="24"/>
          <w:szCs w:val="24"/>
        </w:rPr>
        <w:t xml:space="preserve"> kas ir arī izsoles sākumcena. Visa nosolītā īpašuma cena tiek samaksāta </w:t>
      </w:r>
      <w:r>
        <w:rPr>
          <w:rStyle w:val="Noklusjumarindkopasfonts0"/>
          <w:rFonts w:ascii="Times New Roman" w:eastAsia="Times New Roman" w:hAnsi="Times New Roman"/>
          <w:bCs/>
          <w:i/>
          <w:sz w:val="24"/>
          <w:szCs w:val="24"/>
        </w:rPr>
        <w:t>euro</w:t>
      </w:r>
      <w:r>
        <w:rPr>
          <w:rStyle w:val="Noklusjumarindkopasfonts0"/>
          <w:rFonts w:ascii="Times New Roman" w:eastAsia="Times New Roman" w:hAnsi="Times New Roman"/>
          <w:bCs/>
          <w:sz w:val="24"/>
          <w:szCs w:val="24"/>
        </w:rPr>
        <w:t>.</w:t>
      </w:r>
    </w:p>
    <w:p w14:paraId="00FD9DD9" w14:textId="77777777" w:rsidR="00843461" w:rsidRPr="00843461" w:rsidRDefault="00000000" w:rsidP="00843F07">
      <w:pPr>
        <w:pStyle w:val="Parasts1"/>
        <w:numPr>
          <w:ilvl w:val="1"/>
          <w:numId w:val="1"/>
        </w:numPr>
        <w:spacing w:after="0" w:line="240" w:lineRule="auto"/>
        <w:jc w:val="both"/>
        <w:rPr>
          <w:rStyle w:val="Noklusjumarindkopasfonts0"/>
        </w:rPr>
      </w:pPr>
      <w:r>
        <w:rPr>
          <w:rStyle w:val="Noklusjumarindkopasfonts0"/>
          <w:rFonts w:ascii="Times New Roman" w:eastAsia="Times New Roman" w:hAnsi="Times New Roman"/>
          <w:bCs/>
          <w:sz w:val="24"/>
          <w:szCs w:val="24"/>
        </w:rPr>
        <w:t xml:space="preserve">Izsoles solis – EUR </w:t>
      </w:r>
      <w:r w:rsidR="00985939">
        <w:rPr>
          <w:rStyle w:val="Noklusjumarindkopasfonts0"/>
          <w:rFonts w:ascii="Times New Roman" w:eastAsia="Times New Roman" w:hAnsi="Times New Roman"/>
          <w:bCs/>
          <w:color w:val="000000"/>
          <w:sz w:val="24"/>
          <w:szCs w:val="24"/>
        </w:rPr>
        <w:t>150</w:t>
      </w:r>
      <w:r>
        <w:rPr>
          <w:rStyle w:val="Noklusjumarindkopasfonts0"/>
          <w:rFonts w:ascii="Times New Roman" w:eastAsia="Times New Roman" w:hAnsi="Times New Roman"/>
          <w:bCs/>
          <w:color w:val="000000"/>
          <w:sz w:val="24"/>
          <w:szCs w:val="24"/>
        </w:rPr>
        <w:t xml:space="preserve">,00 </w:t>
      </w:r>
      <w:r>
        <w:rPr>
          <w:rStyle w:val="Noklusjumarindkopasfonts0"/>
          <w:rFonts w:ascii="Times New Roman" w:eastAsia="Times New Roman" w:hAnsi="Times New Roman"/>
          <w:bCs/>
          <w:sz w:val="24"/>
          <w:szCs w:val="24"/>
        </w:rPr>
        <w:t>(</w:t>
      </w:r>
      <w:r w:rsidR="00985939">
        <w:rPr>
          <w:rStyle w:val="Noklusjumarindkopasfonts0"/>
          <w:rFonts w:ascii="Times New Roman" w:eastAsia="Times New Roman" w:hAnsi="Times New Roman"/>
          <w:bCs/>
          <w:sz w:val="24"/>
          <w:szCs w:val="24"/>
        </w:rPr>
        <w:t>viens</w:t>
      </w:r>
      <w:r>
        <w:rPr>
          <w:rStyle w:val="Noklusjumarindkopasfonts0"/>
          <w:rFonts w:ascii="Times New Roman" w:eastAsia="Times New Roman" w:hAnsi="Times New Roman"/>
          <w:bCs/>
          <w:sz w:val="24"/>
          <w:szCs w:val="24"/>
        </w:rPr>
        <w:t xml:space="preserve"> simt</w:t>
      </w:r>
      <w:r w:rsidR="00985939">
        <w:rPr>
          <w:rStyle w:val="Noklusjumarindkopasfonts0"/>
          <w:rFonts w:ascii="Times New Roman" w:eastAsia="Times New Roman" w:hAnsi="Times New Roman"/>
          <w:bCs/>
          <w:sz w:val="24"/>
          <w:szCs w:val="24"/>
        </w:rPr>
        <w:t>s piecdesmit</w:t>
      </w:r>
      <w:r>
        <w:rPr>
          <w:rStyle w:val="Noklusjumarindkopasfonts0"/>
          <w:rFonts w:ascii="Times New Roman" w:eastAsia="Times New Roman" w:hAnsi="Times New Roman"/>
          <w:bCs/>
          <w:sz w:val="24"/>
          <w:szCs w:val="24"/>
        </w:rPr>
        <w:t xml:space="preserve"> </w:t>
      </w:r>
      <w:r>
        <w:rPr>
          <w:rStyle w:val="Noklusjumarindkopasfonts0"/>
          <w:rFonts w:ascii="Times New Roman" w:eastAsia="Times New Roman" w:hAnsi="Times New Roman"/>
          <w:bCs/>
          <w:i/>
          <w:sz w:val="24"/>
          <w:szCs w:val="24"/>
        </w:rPr>
        <w:t>euro</w:t>
      </w:r>
      <w:r>
        <w:rPr>
          <w:rStyle w:val="Noklusjumarindkopasfonts0"/>
          <w:rFonts w:ascii="Times New Roman" w:eastAsia="Times New Roman" w:hAnsi="Times New Roman"/>
          <w:bCs/>
          <w:sz w:val="24"/>
          <w:szCs w:val="24"/>
        </w:rPr>
        <w:t xml:space="preserve">, 00 centi). </w:t>
      </w:r>
    </w:p>
    <w:p w14:paraId="1C9D468E" w14:textId="77777777" w:rsidR="00843F07" w:rsidRDefault="00000000" w:rsidP="00843F07">
      <w:pPr>
        <w:pStyle w:val="Parasts1"/>
        <w:numPr>
          <w:ilvl w:val="1"/>
          <w:numId w:val="1"/>
        </w:numPr>
        <w:spacing w:after="0" w:line="240" w:lineRule="auto"/>
        <w:jc w:val="both"/>
      </w:pPr>
      <w:r>
        <w:rPr>
          <w:rStyle w:val="Noklusjumarindkopasfonts0"/>
          <w:rFonts w:ascii="Times New Roman" w:eastAsia="Times New Roman" w:hAnsi="Times New Roman"/>
          <w:bCs/>
          <w:sz w:val="24"/>
          <w:szCs w:val="24"/>
        </w:rPr>
        <w:t xml:space="preserve">Nodrošinājuma nauda – 10 % no nekustamā īpašuma nosacītās cenas, t.i., EUR </w:t>
      </w:r>
      <w:r w:rsidR="00985939" w:rsidRPr="00985939">
        <w:rPr>
          <w:rStyle w:val="Noklusjumarindkopasfonts0"/>
          <w:rFonts w:ascii="Times New Roman" w:eastAsia="Times New Roman" w:hAnsi="Times New Roman"/>
          <w:bCs/>
          <w:sz w:val="24"/>
          <w:szCs w:val="24"/>
        </w:rPr>
        <w:t>150,00 (viens simts piecdesmit  euro, 00 centi)</w:t>
      </w:r>
      <w:r w:rsidR="00985939">
        <w:rPr>
          <w:rStyle w:val="Noklusjumarindkopasfonts0"/>
          <w:rFonts w:ascii="Times New Roman" w:eastAsia="Times New Roman" w:hAnsi="Times New Roman"/>
          <w:bCs/>
          <w:sz w:val="24"/>
          <w:szCs w:val="24"/>
        </w:rPr>
        <w:t xml:space="preserve"> </w:t>
      </w:r>
      <w:r>
        <w:rPr>
          <w:rStyle w:val="Noklusjumarindkopasfonts0"/>
          <w:rFonts w:ascii="Times New Roman" w:eastAsia="Times New Roman" w:hAnsi="Times New Roman"/>
          <w:bCs/>
          <w:sz w:val="24"/>
          <w:szCs w:val="24"/>
        </w:rPr>
        <w:t xml:space="preserve">ieskaitāma Rēzeknes novada pašvaldības reģistrācijas Nr.90009112679, Valsts Kases norēķinu kontā LV79TREL980257006400B, TRELLV22. Nodrošinājums uzskatāms par iesniegtu, ja attiecīgā naudas summa ir ieskaitīta norādītajā bankas kontā. </w:t>
      </w:r>
    </w:p>
    <w:p w14:paraId="58A87C51" w14:textId="77777777" w:rsidR="00843F07" w:rsidRDefault="00000000" w:rsidP="00843F07">
      <w:pPr>
        <w:pStyle w:val="Parasts1"/>
        <w:numPr>
          <w:ilvl w:val="1"/>
          <w:numId w:val="1"/>
        </w:numPr>
        <w:spacing w:after="0" w:line="240" w:lineRule="auto"/>
        <w:jc w:val="both"/>
      </w:pPr>
      <w:r>
        <w:rPr>
          <w:rStyle w:val="Noklusjumarindkopasfonts0"/>
          <w:rFonts w:ascii="Times New Roman" w:eastAsia="Times New Roman" w:hAnsi="Times New Roman"/>
          <w:bCs/>
          <w:sz w:val="24"/>
          <w:szCs w:val="24"/>
        </w:rPr>
        <w:t xml:space="preserve">Maksa par dalību e-izsolē – EUR </w:t>
      </w:r>
      <w:r>
        <w:rPr>
          <w:rStyle w:val="Noklusjumarindkopasfonts0"/>
          <w:rFonts w:ascii="Times New Roman" w:eastAsia="Times New Roman" w:hAnsi="Times New Roman"/>
          <w:bCs/>
          <w:color w:val="000000"/>
          <w:sz w:val="24"/>
          <w:szCs w:val="24"/>
        </w:rPr>
        <w:t xml:space="preserve">20,00 </w:t>
      </w:r>
      <w:r>
        <w:rPr>
          <w:rStyle w:val="Noklusjumarindkopasfonts0"/>
          <w:rFonts w:ascii="Times New Roman" w:eastAsia="Times New Roman" w:hAnsi="Times New Roman"/>
          <w:bCs/>
          <w:sz w:val="24"/>
          <w:szCs w:val="24"/>
        </w:rPr>
        <w:t xml:space="preserve">(divdesmit </w:t>
      </w:r>
      <w:r>
        <w:rPr>
          <w:rStyle w:val="Noklusjumarindkopasfonts0"/>
          <w:rFonts w:ascii="Times New Roman" w:eastAsia="Times New Roman" w:hAnsi="Times New Roman"/>
          <w:bCs/>
          <w:i/>
          <w:sz w:val="24"/>
          <w:szCs w:val="24"/>
        </w:rPr>
        <w:t>euro</w:t>
      </w:r>
      <w:r>
        <w:rPr>
          <w:rStyle w:val="Noklusjumarindkopasfonts0"/>
          <w:rFonts w:ascii="Times New Roman" w:eastAsia="Times New Roman" w:hAnsi="Times New Roman"/>
          <w:bCs/>
          <w:sz w:val="24"/>
          <w:szCs w:val="24"/>
        </w:rPr>
        <w:t>, 00 centi), kas jāieskaita Tiesu administrācijas norēķinu kontā.</w:t>
      </w:r>
    </w:p>
    <w:p w14:paraId="52B626C0" w14:textId="77777777" w:rsidR="00843F07" w:rsidRDefault="00000000" w:rsidP="00843F07">
      <w:pPr>
        <w:pStyle w:val="Parasts1"/>
        <w:numPr>
          <w:ilvl w:val="1"/>
          <w:numId w:val="1"/>
        </w:numPr>
        <w:spacing w:after="0" w:line="240" w:lineRule="auto"/>
        <w:jc w:val="both"/>
      </w:pPr>
      <w:r>
        <w:rPr>
          <w:rStyle w:val="Noklusjumarindkopasfonts0"/>
          <w:rFonts w:ascii="Times New Roman" w:eastAsia="Times New Roman" w:hAnsi="Times New Roman"/>
          <w:bCs/>
          <w:sz w:val="24"/>
          <w:szCs w:val="24"/>
        </w:rPr>
        <w:t xml:space="preserve">Sludinājumi par īpašuma izsoli publicējami laikrakstā „Latvijas Vēstnesis”, laikrakstā “Rēzeknes Vēstis” un Rēzeknes novada pašvaldības mājas lapā. </w:t>
      </w:r>
    </w:p>
    <w:p w14:paraId="30F96486" w14:textId="77777777" w:rsidR="00843F07" w:rsidRDefault="00000000" w:rsidP="00843F07">
      <w:pPr>
        <w:pStyle w:val="Parasts1"/>
        <w:numPr>
          <w:ilvl w:val="1"/>
          <w:numId w:val="1"/>
        </w:numPr>
        <w:spacing w:after="0" w:line="240" w:lineRule="auto"/>
        <w:jc w:val="both"/>
      </w:pPr>
      <w:r>
        <w:rPr>
          <w:rStyle w:val="Noklusjumarindkopasfonts0"/>
          <w:rFonts w:ascii="Times New Roman" w:eastAsia="Times New Roman" w:hAnsi="Times New Roman"/>
          <w:bCs/>
          <w:sz w:val="24"/>
          <w:szCs w:val="24"/>
        </w:rPr>
        <w:t>Ar izsoles noteikumiem var iepazīties elektroniski</w:t>
      </w:r>
      <w:r>
        <w:rPr>
          <w:rStyle w:val="Noklusjumarindkopasfonts0"/>
          <w:rFonts w:ascii="Times New Roman" w:eastAsia="Times New Roman" w:hAnsi="Times New Roman"/>
          <w:bCs/>
          <w:color w:val="000000"/>
          <w:sz w:val="24"/>
          <w:szCs w:val="24"/>
        </w:rPr>
        <w:t xml:space="preserve"> Rēzeknes novada pašvaldības mājas lapā </w:t>
      </w:r>
      <w:hyperlink r:id="rId10" w:history="1">
        <w:r w:rsidR="00843F07">
          <w:rPr>
            <w:rStyle w:val="Noklusjumarindkopasfonts0"/>
            <w:rFonts w:ascii="Times New Roman" w:eastAsia="Times New Roman" w:hAnsi="Times New Roman"/>
            <w:bCs/>
            <w:color w:val="0000FF"/>
            <w:sz w:val="24"/>
            <w:szCs w:val="24"/>
            <w:u w:val="single"/>
          </w:rPr>
          <w:t>www.rezeknesnovads.lv</w:t>
        </w:r>
      </w:hyperlink>
      <w:r>
        <w:rPr>
          <w:rStyle w:val="Noklusjumarindkopasfonts0"/>
          <w:rFonts w:ascii="Times New Roman" w:eastAsia="Times New Roman" w:hAnsi="Times New Roman"/>
          <w:bCs/>
          <w:color w:val="0000FF"/>
          <w:sz w:val="24"/>
          <w:szCs w:val="24"/>
          <w:u w:val="single"/>
        </w:rPr>
        <w:t xml:space="preserve"> </w:t>
      </w:r>
      <w:r>
        <w:rPr>
          <w:rStyle w:val="Noklusjumarindkopasfonts0"/>
          <w:rFonts w:ascii="Times New Roman" w:eastAsia="Times New Roman" w:hAnsi="Times New Roman"/>
          <w:bCs/>
          <w:sz w:val="24"/>
          <w:szCs w:val="24"/>
        </w:rPr>
        <w:t>un</w:t>
      </w:r>
      <w:r>
        <w:rPr>
          <w:rStyle w:val="Noklusjumarindkopasfonts0"/>
          <w:rFonts w:ascii="Times New Roman" w:eastAsia="Times New Roman" w:hAnsi="Times New Roman"/>
          <w:bCs/>
          <w:color w:val="0000FF"/>
          <w:sz w:val="24"/>
          <w:szCs w:val="24"/>
          <w:u w:val="single"/>
        </w:rPr>
        <w:t xml:space="preserve"> </w:t>
      </w:r>
      <w:hyperlink r:id="rId11" w:history="1">
        <w:r w:rsidR="00843F07">
          <w:rPr>
            <w:rStyle w:val="Noklusjumarindkopasfonts0"/>
            <w:rFonts w:ascii="Times New Roman" w:eastAsia="Times New Roman" w:hAnsi="Times New Roman"/>
            <w:bCs/>
            <w:color w:val="0000FF"/>
            <w:sz w:val="24"/>
            <w:szCs w:val="24"/>
            <w:u w:val="single"/>
          </w:rPr>
          <w:t>https://izsoles.ta.gov.lv</w:t>
        </w:r>
      </w:hyperlink>
      <w:r>
        <w:rPr>
          <w:rStyle w:val="Noklusjumarindkopasfonts0"/>
          <w:rFonts w:ascii="Times New Roman" w:eastAsia="Times New Roman" w:hAnsi="Times New Roman"/>
          <w:bCs/>
          <w:color w:val="0000FF"/>
          <w:sz w:val="24"/>
          <w:szCs w:val="24"/>
          <w:u w:val="single"/>
        </w:rPr>
        <w:t xml:space="preserve"> </w:t>
      </w:r>
      <w:r>
        <w:rPr>
          <w:rStyle w:val="Noklusjumarindkopasfonts0"/>
          <w:rFonts w:ascii="Times New Roman" w:eastAsia="Times New Roman" w:hAnsi="Times New Roman"/>
          <w:bCs/>
          <w:color w:val="000000"/>
          <w:sz w:val="24"/>
          <w:szCs w:val="24"/>
        </w:rPr>
        <w:t xml:space="preserve">. </w:t>
      </w:r>
    </w:p>
    <w:p w14:paraId="6A923B2C" w14:textId="77777777" w:rsidR="00843F07" w:rsidRDefault="00000000" w:rsidP="00843F07">
      <w:pPr>
        <w:pStyle w:val="Parasts1"/>
        <w:numPr>
          <w:ilvl w:val="1"/>
          <w:numId w:val="1"/>
        </w:numPr>
        <w:spacing w:after="0" w:line="240" w:lineRule="auto"/>
        <w:jc w:val="both"/>
        <w:rPr>
          <w:rFonts w:ascii="Times New Roman" w:eastAsia="Times New Roman" w:hAnsi="Times New Roman"/>
          <w:bCs/>
          <w:color w:val="000000"/>
          <w:sz w:val="24"/>
          <w:szCs w:val="24"/>
        </w:rPr>
      </w:pPr>
      <w:r>
        <w:rPr>
          <w:rFonts w:ascii="Times New Roman" w:eastAsia="Times New Roman" w:hAnsi="Times New Roman"/>
          <w:bCs/>
          <w:color w:val="000000"/>
          <w:sz w:val="24"/>
          <w:szCs w:val="24"/>
        </w:rPr>
        <w:t>Izsoles rezultātus apstiprina Rēzeknes novada dome.</w:t>
      </w:r>
    </w:p>
    <w:p w14:paraId="06F506AA" w14:textId="77777777" w:rsidR="00843F07" w:rsidRDefault="00000000" w:rsidP="00843F07">
      <w:pPr>
        <w:pStyle w:val="Parasts1"/>
        <w:numPr>
          <w:ilvl w:val="1"/>
          <w:numId w:val="1"/>
        </w:numPr>
        <w:spacing w:after="0" w:line="240" w:lineRule="auto"/>
        <w:jc w:val="both"/>
      </w:pPr>
      <w:r>
        <w:rPr>
          <w:rStyle w:val="Noklusjumarindkopasfonts0"/>
          <w:rFonts w:ascii="Times New Roman" w:eastAsia="Times New Roman" w:hAnsi="Times New Roman"/>
          <w:bCs/>
          <w:color w:val="000000"/>
          <w:sz w:val="24"/>
          <w:szCs w:val="24"/>
        </w:rPr>
        <w:t>Lēmumu par atkārtotu izsoli vai atsavināšanas procesa pārtraukšanu pieņem Rēzeknes novada dome.</w:t>
      </w:r>
    </w:p>
    <w:p w14:paraId="010D6F05" w14:textId="77777777" w:rsidR="00843F07" w:rsidRDefault="00843F07" w:rsidP="00843F07">
      <w:pPr>
        <w:pStyle w:val="Parasts1"/>
        <w:spacing w:after="0" w:line="240" w:lineRule="auto"/>
        <w:jc w:val="both"/>
        <w:rPr>
          <w:rFonts w:ascii="Times New Roman" w:eastAsia="Times New Roman" w:hAnsi="Times New Roman"/>
          <w:bCs/>
          <w:color w:val="000000"/>
          <w:sz w:val="24"/>
          <w:szCs w:val="24"/>
        </w:rPr>
      </w:pPr>
    </w:p>
    <w:p w14:paraId="7B68BC53" w14:textId="77777777" w:rsidR="00843F07" w:rsidRDefault="00000000" w:rsidP="00843F07">
      <w:pPr>
        <w:pStyle w:val="Parasts1"/>
        <w:numPr>
          <w:ilvl w:val="0"/>
          <w:numId w:val="1"/>
        </w:numPr>
        <w:spacing w:after="0" w:line="240" w:lineRule="auto"/>
        <w:jc w:val="center"/>
        <w:rPr>
          <w:rFonts w:ascii="Times New Roman" w:eastAsia="Times New Roman" w:hAnsi="Times New Roman"/>
          <w:b/>
          <w:color w:val="000000"/>
          <w:sz w:val="24"/>
          <w:szCs w:val="24"/>
        </w:rPr>
      </w:pPr>
      <w:r>
        <w:rPr>
          <w:rFonts w:ascii="Times New Roman" w:eastAsia="Times New Roman" w:hAnsi="Times New Roman"/>
          <w:b/>
          <w:color w:val="000000"/>
          <w:sz w:val="24"/>
          <w:szCs w:val="24"/>
        </w:rPr>
        <w:t>Nekustamā īpašuma raksturojums</w:t>
      </w:r>
    </w:p>
    <w:p w14:paraId="7C0DAE1E" w14:textId="77777777" w:rsidR="002D615B" w:rsidRDefault="00000000" w:rsidP="00843F07">
      <w:pPr>
        <w:pStyle w:val="Parasts1"/>
        <w:numPr>
          <w:ilvl w:val="1"/>
          <w:numId w:val="1"/>
        </w:numPr>
        <w:spacing w:after="0" w:line="240" w:lineRule="auto"/>
        <w:jc w:val="both"/>
        <w:rPr>
          <w:rStyle w:val="DefaultParagraphFont"/>
          <w:rFonts w:ascii="Times New Roman" w:eastAsia="Times New Roman" w:hAnsi="Times New Roman"/>
          <w:bCs/>
          <w:color w:val="000000"/>
          <w:sz w:val="24"/>
          <w:szCs w:val="24"/>
        </w:rPr>
      </w:pPr>
      <w:r w:rsidRPr="002D615B">
        <w:rPr>
          <w:rStyle w:val="DefaultParagraphFont"/>
          <w:rFonts w:ascii="Times New Roman" w:eastAsia="Times New Roman" w:hAnsi="Times New Roman"/>
          <w:bCs/>
          <w:color w:val="000000"/>
          <w:sz w:val="24"/>
          <w:szCs w:val="24"/>
        </w:rPr>
        <w:t>Pašvaldības nekustamais īpašums “</w:t>
      </w:r>
      <w:r w:rsidR="00985939" w:rsidRPr="00985939">
        <w:rPr>
          <w:rStyle w:val="DefaultParagraphFont"/>
          <w:rFonts w:ascii="Times New Roman" w:eastAsia="Times New Roman" w:hAnsi="Times New Roman"/>
          <w:bCs/>
          <w:color w:val="000000"/>
          <w:sz w:val="24"/>
          <w:szCs w:val="24"/>
        </w:rPr>
        <w:t>Grasis</w:t>
      </w:r>
      <w:r w:rsidRPr="002D615B">
        <w:rPr>
          <w:rStyle w:val="DefaultParagraphFont"/>
          <w:rFonts w:ascii="Times New Roman" w:eastAsia="Times New Roman" w:hAnsi="Times New Roman"/>
          <w:bCs/>
          <w:color w:val="000000"/>
          <w:sz w:val="24"/>
          <w:szCs w:val="24"/>
        </w:rPr>
        <w:t xml:space="preserve">”, kadastra Nr. </w:t>
      </w:r>
      <w:r w:rsidR="00985939" w:rsidRPr="00985939">
        <w:rPr>
          <w:rStyle w:val="DefaultParagraphFont"/>
          <w:rFonts w:ascii="Times New Roman" w:eastAsia="Times New Roman" w:hAnsi="Times New Roman"/>
          <w:bCs/>
          <w:color w:val="000000"/>
          <w:sz w:val="24"/>
          <w:szCs w:val="24"/>
        </w:rPr>
        <w:t>7862 001 0092</w:t>
      </w:r>
      <w:r w:rsidRPr="002D615B">
        <w:rPr>
          <w:rStyle w:val="DefaultParagraphFont"/>
          <w:rFonts w:ascii="Times New Roman" w:eastAsia="Times New Roman" w:hAnsi="Times New Roman"/>
          <w:bCs/>
          <w:color w:val="000000"/>
          <w:sz w:val="24"/>
          <w:szCs w:val="24"/>
        </w:rPr>
        <w:t>, atrodas</w:t>
      </w:r>
      <w:r w:rsidR="00985939">
        <w:rPr>
          <w:rStyle w:val="DefaultParagraphFont"/>
          <w:rFonts w:ascii="Times New Roman" w:eastAsia="Times New Roman" w:hAnsi="Times New Roman"/>
          <w:bCs/>
          <w:color w:val="000000"/>
          <w:sz w:val="24"/>
          <w:szCs w:val="24"/>
        </w:rPr>
        <w:t xml:space="preserve"> </w:t>
      </w:r>
      <w:r w:rsidRPr="002D615B">
        <w:rPr>
          <w:rStyle w:val="DefaultParagraphFont"/>
          <w:rFonts w:ascii="Times New Roman" w:eastAsia="Times New Roman" w:hAnsi="Times New Roman"/>
          <w:bCs/>
          <w:color w:val="000000"/>
          <w:sz w:val="24"/>
          <w:szCs w:val="24"/>
        </w:rPr>
        <w:t>Kaunatas pagastā, Rēzeknes novadā</w:t>
      </w:r>
      <w:r w:rsidRPr="002D615B">
        <w:rPr>
          <w:rStyle w:val="Noklusjumarindkopasfonts0"/>
          <w:rFonts w:ascii="Times New Roman" w:eastAsia="Times New Roman" w:hAnsi="Times New Roman"/>
          <w:bCs/>
          <w:sz w:val="24"/>
          <w:szCs w:val="24"/>
        </w:rPr>
        <w:t xml:space="preserve">, </w:t>
      </w:r>
      <w:r w:rsidRPr="002D615B">
        <w:rPr>
          <w:rStyle w:val="DefaultParagraphFont"/>
          <w:rFonts w:ascii="Times New Roman" w:eastAsia="Times New Roman" w:hAnsi="Times New Roman"/>
          <w:bCs/>
          <w:color w:val="000000"/>
          <w:sz w:val="24"/>
          <w:szCs w:val="24"/>
        </w:rPr>
        <w:t>sastāv no zemes vienības ar kadastra apzīmējumu</w:t>
      </w:r>
      <w:r w:rsidR="00985939">
        <w:rPr>
          <w:rStyle w:val="DefaultParagraphFont"/>
          <w:rFonts w:ascii="Times New Roman" w:eastAsia="Times New Roman" w:hAnsi="Times New Roman"/>
          <w:bCs/>
          <w:color w:val="000000"/>
          <w:sz w:val="24"/>
          <w:szCs w:val="24"/>
        </w:rPr>
        <w:t xml:space="preserve"> </w:t>
      </w:r>
      <w:r w:rsidR="00985939" w:rsidRPr="00985939">
        <w:rPr>
          <w:rStyle w:val="DefaultParagraphFont"/>
          <w:rFonts w:ascii="Times New Roman" w:eastAsia="Times New Roman" w:hAnsi="Times New Roman"/>
          <w:bCs/>
          <w:color w:val="000000"/>
          <w:sz w:val="24"/>
          <w:szCs w:val="24"/>
        </w:rPr>
        <w:t>7862 001 0092</w:t>
      </w:r>
      <w:r w:rsidRPr="002D615B">
        <w:rPr>
          <w:rStyle w:val="DefaultParagraphFont"/>
          <w:rFonts w:ascii="Times New Roman" w:eastAsia="Times New Roman" w:hAnsi="Times New Roman"/>
          <w:bCs/>
          <w:color w:val="000000"/>
          <w:sz w:val="24"/>
          <w:szCs w:val="24"/>
        </w:rPr>
        <w:t xml:space="preserve">,  platība </w:t>
      </w:r>
      <w:r w:rsidR="00985939" w:rsidRPr="00985939">
        <w:rPr>
          <w:rStyle w:val="DefaultParagraphFont"/>
          <w:rFonts w:ascii="Times New Roman" w:eastAsia="Times New Roman" w:hAnsi="Times New Roman"/>
          <w:bCs/>
          <w:color w:val="000000"/>
          <w:sz w:val="24"/>
          <w:szCs w:val="24"/>
        </w:rPr>
        <w:t xml:space="preserve">0,5332 </w:t>
      </w:r>
      <w:r w:rsidRPr="002D615B">
        <w:rPr>
          <w:rStyle w:val="DefaultParagraphFont"/>
          <w:rFonts w:ascii="Times New Roman" w:eastAsia="Times New Roman" w:hAnsi="Times New Roman"/>
          <w:bCs/>
          <w:color w:val="000000"/>
          <w:sz w:val="24"/>
          <w:szCs w:val="24"/>
        </w:rPr>
        <w:t>ha.</w:t>
      </w:r>
    </w:p>
    <w:p w14:paraId="33DDA4EB" w14:textId="77777777" w:rsidR="00843F07" w:rsidRPr="00A321F1" w:rsidRDefault="00000000" w:rsidP="00843F07">
      <w:pPr>
        <w:pStyle w:val="Parasts1"/>
        <w:numPr>
          <w:ilvl w:val="1"/>
          <w:numId w:val="1"/>
        </w:numPr>
        <w:spacing w:after="0" w:line="240" w:lineRule="auto"/>
        <w:jc w:val="both"/>
        <w:rPr>
          <w:rStyle w:val="Noklusjumarindkopasfonts0"/>
          <w:rFonts w:ascii="Times New Roman" w:eastAsia="Times New Roman" w:hAnsi="Times New Roman"/>
          <w:bCs/>
          <w:color w:val="000000"/>
          <w:sz w:val="24"/>
          <w:szCs w:val="24"/>
        </w:rPr>
      </w:pPr>
      <w:r w:rsidRPr="002D615B">
        <w:rPr>
          <w:rStyle w:val="Noklusjumarindkopasfonts0"/>
          <w:rFonts w:ascii="Times New Roman" w:eastAsia="Times New Roman" w:hAnsi="Times New Roman"/>
          <w:bCs/>
          <w:iCs/>
          <w:sz w:val="24"/>
          <w:szCs w:val="24"/>
        </w:rPr>
        <w:t xml:space="preserve">Nekustamais īpašums ir reģistrēts zemesgrāmatā Latgales rajona tiesas Kaunatas pagasta zemesgrāmatas nodalījumā </w:t>
      </w:r>
      <w:r w:rsidR="00985939" w:rsidRPr="00985939">
        <w:rPr>
          <w:rStyle w:val="Noklusjumarindkopasfonts0"/>
          <w:rFonts w:ascii="Times New Roman" w:eastAsia="Times New Roman" w:hAnsi="Times New Roman"/>
          <w:bCs/>
          <w:iCs/>
          <w:sz w:val="24"/>
          <w:szCs w:val="24"/>
        </w:rPr>
        <w:t xml:space="preserve">100000907536, pamatojoties uz tiesneses Tatjanas Ivanovas </w:t>
      </w:r>
      <w:r w:rsidR="00985939" w:rsidRPr="00985939">
        <w:rPr>
          <w:rStyle w:val="Noklusjumarindkopasfonts0"/>
          <w:rFonts w:ascii="Times New Roman" w:eastAsia="Times New Roman" w:hAnsi="Times New Roman"/>
          <w:bCs/>
          <w:iCs/>
          <w:sz w:val="24"/>
          <w:szCs w:val="24"/>
        </w:rPr>
        <w:lastRenderedPageBreak/>
        <w:t>2024.gada 16.septembra lēmumu, žurn. Nr. 300007588992</w:t>
      </w:r>
      <w:r w:rsidR="00985939">
        <w:rPr>
          <w:rStyle w:val="Noklusjumarindkopasfonts0"/>
          <w:rFonts w:ascii="Times New Roman" w:eastAsia="Times New Roman" w:hAnsi="Times New Roman"/>
          <w:bCs/>
          <w:iCs/>
          <w:sz w:val="24"/>
          <w:szCs w:val="24"/>
        </w:rPr>
        <w:t xml:space="preserve"> </w:t>
      </w:r>
      <w:r w:rsidRPr="002D615B">
        <w:rPr>
          <w:rStyle w:val="Noklusjumarindkopasfonts0"/>
          <w:rFonts w:ascii="Times New Roman" w:eastAsia="Times New Roman" w:hAnsi="Times New Roman"/>
          <w:bCs/>
          <w:iCs/>
          <w:sz w:val="24"/>
          <w:szCs w:val="24"/>
        </w:rPr>
        <w:t>uz Rēzeknes novada pašvaldības, nodokļu maksātāja reģistrācijas Nr.90009112679, vārda.</w:t>
      </w:r>
    </w:p>
    <w:p w14:paraId="590C9420" w14:textId="77777777" w:rsidR="00A321F1" w:rsidRPr="002D615B" w:rsidRDefault="00A321F1" w:rsidP="00A321F1">
      <w:pPr>
        <w:pStyle w:val="Parasts1"/>
        <w:spacing w:after="0" w:line="240" w:lineRule="auto"/>
        <w:ind w:left="435"/>
        <w:jc w:val="both"/>
        <w:rPr>
          <w:rFonts w:ascii="Times New Roman" w:eastAsia="Times New Roman" w:hAnsi="Times New Roman"/>
          <w:bCs/>
          <w:color w:val="000000"/>
          <w:sz w:val="24"/>
          <w:szCs w:val="24"/>
        </w:rPr>
      </w:pPr>
    </w:p>
    <w:p w14:paraId="529B77C6" w14:textId="77777777" w:rsidR="00843F07" w:rsidRDefault="00000000" w:rsidP="00843F07">
      <w:pPr>
        <w:pStyle w:val="Parasts1"/>
        <w:numPr>
          <w:ilvl w:val="0"/>
          <w:numId w:val="4"/>
        </w:numPr>
        <w:spacing w:after="0" w:line="240" w:lineRule="auto"/>
        <w:jc w:val="center"/>
        <w:rPr>
          <w:rFonts w:ascii="Times New Roman" w:eastAsia="Times New Roman" w:hAnsi="Times New Roman"/>
          <w:b/>
          <w:color w:val="000000"/>
          <w:sz w:val="24"/>
          <w:szCs w:val="24"/>
        </w:rPr>
      </w:pPr>
      <w:r>
        <w:rPr>
          <w:rFonts w:ascii="Times New Roman" w:eastAsia="Times New Roman" w:hAnsi="Times New Roman"/>
          <w:b/>
          <w:color w:val="000000"/>
          <w:sz w:val="24"/>
          <w:szCs w:val="24"/>
        </w:rPr>
        <w:t>Izsoles dalībnieki</w:t>
      </w:r>
    </w:p>
    <w:p w14:paraId="314ED334" w14:textId="77777777" w:rsidR="00843F07" w:rsidRDefault="00000000" w:rsidP="00843F07">
      <w:pPr>
        <w:pStyle w:val="Parasts1"/>
        <w:numPr>
          <w:ilvl w:val="1"/>
          <w:numId w:val="2"/>
        </w:numPr>
        <w:autoSpaceDE w:val="0"/>
        <w:spacing w:after="0" w:line="240" w:lineRule="auto"/>
        <w:jc w:val="both"/>
      </w:pPr>
      <w:r>
        <w:rPr>
          <w:rStyle w:val="Noklusjumarindkopasfonts0"/>
          <w:rFonts w:ascii="Times New Roman" w:eastAsia="Times New Roman" w:hAnsi="Times New Roman"/>
          <w:color w:val="000000"/>
          <w:sz w:val="24"/>
          <w:szCs w:val="24"/>
        </w:rPr>
        <w:t xml:space="preserve">Par izsoles dalībnieku var kļūt jebkura fiziska vai juridiska persona, kurai ir tiesības iegūt Latvijas </w:t>
      </w:r>
      <w:r>
        <w:rPr>
          <w:rStyle w:val="Noklusjumarindkopasfonts0"/>
          <w:rFonts w:ascii="Times New Roman" w:eastAsia="Times New Roman" w:hAnsi="Times New Roman"/>
          <w:sz w:val="24"/>
          <w:szCs w:val="24"/>
        </w:rPr>
        <w:t>Republikā nekustamo īpašumu, un kura līdz reģistrācijas brīdim ir iemaksājusi šo noteikumu 1.4.punktā minēto nodrošinājumu un autorizēta dalībai izsolē.</w:t>
      </w:r>
    </w:p>
    <w:p w14:paraId="3809376D" w14:textId="77777777" w:rsidR="00843F07" w:rsidRDefault="00000000" w:rsidP="00843F07">
      <w:pPr>
        <w:pStyle w:val="Parasts1"/>
        <w:numPr>
          <w:ilvl w:val="1"/>
          <w:numId w:val="2"/>
        </w:numPr>
        <w:autoSpaceDE w:val="0"/>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Izsoles dalībniekam nedrīkst būt pasludināta maksātnespēja, tiem nav uzsākts likvidācijas process, to saimnieciskā darbība nav apturēta vai pārtraukta, vai nav uzsākta tiesvedība par darbības izbeigšanu, maksātnespēju vai bankrotu.</w:t>
      </w:r>
    </w:p>
    <w:p w14:paraId="54A019A7" w14:textId="77777777" w:rsidR="00843F07" w:rsidRDefault="00843F07" w:rsidP="00843F07">
      <w:pPr>
        <w:pStyle w:val="Parasts1"/>
        <w:spacing w:after="0" w:line="240" w:lineRule="auto"/>
        <w:ind w:left="435"/>
        <w:rPr>
          <w:rFonts w:ascii="Times New Roman" w:eastAsia="Times New Roman" w:hAnsi="Times New Roman"/>
          <w:bCs/>
          <w:color w:val="000000"/>
          <w:sz w:val="24"/>
          <w:szCs w:val="24"/>
        </w:rPr>
      </w:pPr>
    </w:p>
    <w:p w14:paraId="1D04F955" w14:textId="77777777" w:rsidR="00843F07" w:rsidRDefault="00000000" w:rsidP="00843F07">
      <w:pPr>
        <w:pStyle w:val="Parasts1"/>
        <w:numPr>
          <w:ilvl w:val="0"/>
          <w:numId w:val="2"/>
        </w:numPr>
        <w:spacing w:after="0" w:line="240" w:lineRule="auto"/>
        <w:jc w:val="center"/>
        <w:rPr>
          <w:rFonts w:ascii="Times New Roman" w:eastAsia="Times New Roman" w:hAnsi="Times New Roman"/>
          <w:b/>
          <w:color w:val="000000"/>
          <w:sz w:val="24"/>
          <w:szCs w:val="24"/>
        </w:rPr>
      </w:pPr>
      <w:r>
        <w:rPr>
          <w:rFonts w:ascii="Times New Roman" w:eastAsia="Times New Roman" w:hAnsi="Times New Roman"/>
          <w:b/>
          <w:color w:val="000000"/>
          <w:sz w:val="24"/>
          <w:szCs w:val="24"/>
        </w:rPr>
        <w:t>Izsoles pretendentu reģistrācija Izsoļu dalībnieku reģistrā</w:t>
      </w:r>
    </w:p>
    <w:p w14:paraId="62DDE74D" w14:textId="77777777" w:rsidR="00843F07" w:rsidRDefault="00843F07" w:rsidP="00843F07">
      <w:pPr>
        <w:pStyle w:val="Parasts1"/>
        <w:spacing w:after="0" w:line="240" w:lineRule="auto"/>
        <w:ind w:left="360"/>
        <w:rPr>
          <w:rFonts w:ascii="Times New Roman" w:eastAsia="Times New Roman" w:hAnsi="Times New Roman"/>
          <w:b/>
          <w:color w:val="000000"/>
          <w:sz w:val="24"/>
          <w:szCs w:val="24"/>
        </w:rPr>
      </w:pPr>
    </w:p>
    <w:p w14:paraId="75FF625D" w14:textId="77777777" w:rsidR="00843F07" w:rsidRDefault="00000000" w:rsidP="00843F07">
      <w:pPr>
        <w:pStyle w:val="Parasts1"/>
        <w:numPr>
          <w:ilvl w:val="1"/>
          <w:numId w:val="2"/>
        </w:numPr>
        <w:autoSpaceDE w:val="0"/>
        <w:spacing w:after="0" w:line="240" w:lineRule="auto"/>
        <w:jc w:val="both"/>
      </w:pPr>
      <w:r>
        <w:rPr>
          <w:rStyle w:val="Noklusjumarindkopasfonts0"/>
          <w:rFonts w:ascii="Times New Roman" w:eastAsia="Times New Roman" w:hAnsi="Times New Roman"/>
          <w:color w:val="000000"/>
          <w:sz w:val="24"/>
          <w:szCs w:val="24"/>
        </w:rPr>
        <w:t xml:space="preserve">Pretendentu reģistrācija </w:t>
      </w:r>
      <w:r>
        <w:rPr>
          <w:rStyle w:val="Noklusjumarindkopasfonts0"/>
          <w:rFonts w:ascii="Times New Roman" w:eastAsia="Times New Roman" w:hAnsi="Times New Roman"/>
          <w:sz w:val="24"/>
          <w:szCs w:val="24"/>
        </w:rPr>
        <w:t xml:space="preserve">notiek </w:t>
      </w:r>
      <w:bookmarkStart w:id="0" w:name="_Hlk42890522"/>
      <w:r>
        <w:rPr>
          <w:rStyle w:val="Noklusjumarindkopasfonts0"/>
          <w:rFonts w:ascii="Times New Roman" w:eastAsia="Times New Roman" w:hAnsi="Times New Roman"/>
          <w:sz w:val="24"/>
          <w:szCs w:val="24"/>
        </w:rPr>
        <w:t xml:space="preserve">no </w:t>
      </w:r>
      <w:r w:rsidRPr="008775D5">
        <w:rPr>
          <w:rStyle w:val="Noklusjumarindkopasfonts0"/>
          <w:rFonts w:ascii="Times New Roman" w:eastAsia="Times New Roman" w:hAnsi="Times New Roman"/>
          <w:color w:val="000000"/>
          <w:sz w:val="24"/>
          <w:szCs w:val="24"/>
        </w:rPr>
        <w:t>202</w:t>
      </w:r>
      <w:r w:rsidR="002D615B">
        <w:rPr>
          <w:rStyle w:val="Noklusjumarindkopasfonts0"/>
          <w:rFonts w:ascii="Times New Roman" w:eastAsia="Times New Roman" w:hAnsi="Times New Roman"/>
          <w:color w:val="000000"/>
          <w:sz w:val="24"/>
          <w:szCs w:val="24"/>
        </w:rPr>
        <w:t>5</w:t>
      </w:r>
      <w:r w:rsidRPr="008775D5">
        <w:rPr>
          <w:rStyle w:val="Noklusjumarindkopasfonts0"/>
          <w:rFonts w:ascii="Times New Roman" w:eastAsia="Times New Roman" w:hAnsi="Times New Roman"/>
          <w:color w:val="000000"/>
          <w:sz w:val="24"/>
          <w:szCs w:val="24"/>
        </w:rPr>
        <w:t>.</w:t>
      </w:r>
      <w:r w:rsidRPr="00A321F1">
        <w:rPr>
          <w:rStyle w:val="Noklusjumarindkopasfonts0"/>
          <w:rFonts w:ascii="Times New Roman" w:eastAsia="Times New Roman" w:hAnsi="Times New Roman"/>
          <w:sz w:val="24"/>
          <w:szCs w:val="24"/>
        </w:rPr>
        <w:t xml:space="preserve">gada </w:t>
      </w:r>
      <w:r w:rsidR="009213D0">
        <w:rPr>
          <w:rStyle w:val="Noklusjumarindkopasfonts0"/>
          <w:rFonts w:ascii="Times New Roman" w:eastAsia="Times New Roman" w:hAnsi="Times New Roman"/>
          <w:sz w:val="24"/>
          <w:szCs w:val="24"/>
        </w:rPr>
        <w:t>16.jūnija</w:t>
      </w:r>
      <w:r w:rsidR="00985939">
        <w:rPr>
          <w:rStyle w:val="Noklusjumarindkopasfonts0"/>
          <w:rFonts w:ascii="Times New Roman" w:eastAsia="Times New Roman" w:hAnsi="Times New Roman"/>
          <w:sz w:val="24"/>
          <w:szCs w:val="24"/>
        </w:rPr>
        <w:t xml:space="preserve"> </w:t>
      </w:r>
      <w:r w:rsidRPr="008775D5">
        <w:rPr>
          <w:rStyle w:val="Noklusjumarindkopasfonts0"/>
          <w:rFonts w:ascii="Times New Roman" w:eastAsia="Times New Roman" w:hAnsi="Times New Roman"/>
          <w:color w:val="000000"/>
          <w:sz w:val="24"/>
          <w:szCs w:val="24"/>
        </w:rPr>
        <w:t>plkst.13:00 līdz 202</w:t>
      </w:r>
      <w:r w:rsidR="00D94EE0">
        <w:rPr>
          <w:rStyle w:val="Noklusjumarindkopasfonts0"/>
          <w:rFonts w:ascii="Times New Roman" w:eastAsia="Times New Roman" w:hAnsi="Times New Roman"/>
          <w:color w:val="000000"/>
          <w:sz w:val="24"/>
          <w:szCs w:val="24"/>
        </w:rPr>
        <w:t>5</w:t>
      </w:r>
      <w:r w:rsidRPr="008775D5">
        <w:rPr>
          <w:rStyle w:val="Noklusjumarindkopasfonts0"/>
          <w:rFonts w:ascii="Times New Roman" w:eastAsia="Times New Roman" w:hAnsi="Times New Roman"/>
          <w:color w:val="000000"/>
          <w:sz w:val="24"/>
          <w:szCs w:val="24"/>
        </w:rPr>
        <w:t xml:space="preserve">.gada </w:t>
      </w:r>
      <w:r w:rsidR="009213D0">
        <w:rPr>
          <w:rStyle w:val="Noklusjumarindkopasfonts0"/>
          <w:rFonts w:ascii="Times New Roman" w:eastAsia="Times New Roman" w:hAnsi="Times New Roman"/>
          <w:color w:val="000000"/>
          <w:sz w:val="24"/>
          <w:szCs w:val="24"/>
        </w:rPr>
        <w:t>6.jūlijam</w:t>
      </w:r>
      <w:r w:rsidR="002D615B" w:rsidRPr="002D615B">
        <w:rPr>
          <w:rStyle w:val="Noklusjumarindkopasfonts0"/>
          <w:rFonts w:ascii="Times New Roman" w:eastAsia="Times New Roman" w:hAnsi="Times New Roman"/>
          <w:color w:val="000000"/>
          <w:sz w:val="24"/>
          <w:szCs w:val="24"/>
        </w:rPr>
        <w:t xml:space="preserve"> </w:t>
      </w:r>
      <w:r w:rsidRPr="008775D5">
        <w:rPr>
          <w:rStyle w:val="Noklusjumarindkopasfonts0"/>
          <w:rFonts w:ascii="Times New Roman" w:eastAsia="Times New Roman" w:hAnsi="Times New Roman"/>
          <w:color w:val="000000"/>
          <w:sz w:val="24"/>
          <w:szCs w:val="24"/>
        </w:rPr>
        <w:t>plkst.23:59</w:t>
      </w:r>
      <w:r>
        <w:rPr>
          <w:rStyle w:val="Noklusjumarindkopasfonts0"/>
          <w:rFonts w:ascii="Times New Roman" w:eastAsia="Times New Roman" w:hAnsi="Times New Roman"/>
          <w:sz w:val="24"/>
          <w:szCs w:val="24"/>
        </w:rPr>
        <w:t xml:space="preserve"> elektronisko izsoļ</w:t>
      </w:r>
      <w:r>
        <w:rPr>
          <w:rStyle w:val="Noklusjumarindkopasfonts0"/>
          <w:rFonts w:ascii="Times New Roman" w:eastAsia="Times New Roman" w:hAnsi="Times New Roman"/>
          <w:color w:val="000000"/>
          <w:sz w:val="24"/>
          <w:szCs w:val="24"/>
        </w:rPr>
        <w:t xml:space="preserve">u vietnē </w:t>
      </w:r>
      <w:bookmarkEnd w:id="0"/>
      <w:r w:rsidR="00843F07">
        <w:fldChar w:fldCharType="begin"/>
      </w:r>
      <w:r w:rsidR="00843F07">
        <w:instrText>HYPERLINK "https://izsoles.ta.gov.lv"</w:instrText>
      </w:r>
      <w:r w:rsidR="00843F07">
        <w:fldChar w:fldCharType="separate"/>
      </w:r>
      <w:r w:rsidR="00843F07">
        <w:rPr>
          <w:rStyle w:val="Noklusjumarindkopasfonts0"/>
          <w:rFonts w:ascii="Times New Roman" w:eastAsia="Times New Roman" w:hAnsi="Times New Roman"/>
          <w:color w:val="0000FF"/>
          <w:sz w:val="24"/>
          <w:szCs w:val="24"/>
          <w:u w:val="single"/>
        </w:rPr>
        <w:t>https://izsoles.ta.gov.lv</w:t>
      </w:r>
      <w:r w:rsidR="00843F07">
        <w:fldChar w:fldCharType="end"/>
      </w:r>
      <w:r>
        <w:rPr>
          <w:rStyle w:val="Noklusjumarindkopasfonts0"/>
          <w:rFonts w:ascii="Times New Roman" w:eastAsia="Times New Roman" w:hAnsi="Times New Roman"/>
          <w:color w:val="000000"/>
          <w:sz w:val="24"/>
          <w:szCs w:val="24"/>
        </w:rPr>
        <w:t xml:space="preserve"> uzturētā izsoļu dalībnieku reģistrā pēc oficiāla paziņojuma par izsoli publicēšanas Latvijas Republikas oficiālajā izdevumā “Latvijas Vēstnesis” tīmekļa vietnē </w:t>
      </w:r>
      <w:hyperlink r:id="rId12" w:history="1">
        <w:r w:rsidR="00843F07">
          <w:rPr>
            <w:rStyle w:val="Noklusjumarindkopasfonts0"/>
            <w:rFonts w:ascii="Times New Roman" w:eastAsia="Times New Roman" w:hAnsi="Times New Roman"/>
            <w:color w:val="0000FF"/>
            <w:sz w:val="24"/>
            <w:szCs w:val="24"/>
            <w:u w:val="single"/>
          </w:rPr>
          <w:t>www.vestnesis.lv</w:t>
        </w:r>
      </w:hyperlink>
      <w:r>
        <w:rPr>
          <w:rStyle w:val="Noklusjumarindkopasfonts0"/>
          <w:rFonts w:ascii="Times New Roman" w:eastAsia="Times New Roman" w:hAnsi="Times New Roman"/>
          <w:color w:val="000000"/>
          <w:sz w:val="24"/>
          <w:szCs w:val="24"/>
        </w:rPr>
        <w:t xml:space="preserve">  </w:t>
      </w:r>
    </w:p>
    <w:p w14:paraId="616D917B" w14:textId="77777777" w:rsidR="00843F07" w:rsidRDefault="00000000" w:rsidP="00843F07">
      <w:pPr>
        <w:pStyle w:val="Parasts1"/>
        <w:numPr>
          <w:ilvl w:val="1"/>
          <w:numId w:val="2"/>
        </w:numPr>
        <w:autoSpaceDE w:val="0"/>
        <w:spacing w:after="0" w:line="240" w:lineRule="auto"/>
        <w:jc w:val="both"/>
      </w:pPr>
      <w:r>
        <w:rPr>
          <w:rStyle w:val="Noklusjumarindkopasfonts0"/>
          <w:rFonts w:ascii="Times New Roman" w:eastAsia="Times New Roman" w:hAnsi="Times New Roman"/>
          <w:color w:val="000000"/>
          <w:sz w:val="24"/>
          <w:szCs w:val="24"/>
        </w:rPr>
        <w:t xml:space="preserve">Izsoles pretendenti - fiziskas personas, kuras vēlas savā vai cita vārdā vai juridiskās personas vārdā pieteikties izsolei, elektronisko izsoļu vietnē </w:t>
      </w:r>
      <w:hyperlink r:id="rId13" w:history="1">
        <w:r w:rsidR="00843F07">
          <w:rPr>
            <w:rStyle w:val="Noklusjumarindkopasfonts0"/>
            <w:rFonts w:ascii="Times New Roman" w:eastAsia="Times New Roman" w:hAnsi="Times New Roman"/>
            <w:color w:val="0000FF"/>
            <w:sz w:val="24"/>
            <w:szCs w:val="24"/>
            <w:u w:val="single"/>
          </w:rPr>
          <w:t>https://izsoles.ta.gov.lv</w:t>
        </w:r>
      </w:hyperlink>
      <w:r>
        <w:rPr>
          <w:rStyle w:val="Noklusjumarindkopasfonts0"/>
          <w:rFonts w:ascii="Times New Roman" w:eastAsia="Times New Roman" w:hAnsi="Times New Roman"/>
          <w:color w:val="000000"/>
          <w:sz w:val="24"/>
          <w:szCs w:val="24"/>
        </w:rPr>
        <w:t xml:space="preserve">  norāda: </w:t>
      </w:r>
    </w:p>
    <w:p w14:paraId="4372F3B9" w14:textId="77777777" w:rsidR="00843F07" w:rsidRDefault="00000000" w:rsidP="00843F07">
      <w:pPr>
        <w:pStyle w:val="Parasts1"/>
        <w:numPr>
          <w:ilvl w:val="2"/>
          <w:numId w:val="2"/>
        </w:numPr>
        <w:autoSpaceDE w:val="0"/>
        <w:spacing w:after="0" w:line="240" w:lineRule="auto"/>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Fiziska persona: </w:t>
      </w:r>
    </w:p>
    <w:p w14:paraId="2BFCEA75" w14:textId="77777777" w:rsidR="00843F07" w:rsidRDefault="00000000" w:rsidP="00843F07">
      <w:pPr>
        <w:pStyle w:val="Parasts1"/>
        <w:numPr>
          <w:ilvl w:val="3"/>
          <w:numId w:val="2"/>
        </w:numPr>
        <w:tabs>
          <w:tab w:val="left" w:pos="1571"/>
        </w:tabs>
        <w:autoSpaceDE w:val="0"/>
        <w:spacing w:after="0" w:line="240" w:lineRule="auto"/>
        <w:ind w:left="141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Vārdu, uzvārdu; </w:t>
      </w:r>
    </w:p>
    <w:p w14:paraId="20BB53B6" w14:textId="77777777" w:rsidR="00843F07" w:rsidRDefault="00000000" w:rsidP="00843F07">
      <w:pPr>
        <w:pStyle w:val="Parasts1"/>
        <w:numPr>
          <w:ilvl w:val="3"/>
          <w:numId w:val="2"/>
        </w:numPr>
        <w:tabs>
          <w:tab w:val="left" w:pos="1571"/>
        </w:tabs>
        <w:autoSpaceDE w:val="0"/>
        <w:spacing w:after="0" w:line="240" w:lineRule="auto"/>
        <w:ind w:left="141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Personas kodu vai dzimšanas datumu (persona, kurai nav piešķirts personas kods); </w:t>
      </w:r>
    </w:p>
    <w:p w14:paraId="4D87325A" w14:textId="77777777" w:rsidR="00843F07" w:rsidRDefault="00000000" w:rsidP="00843F07">
      <w:pPr>
        <w:pStyle w:val="Parasts1"/>
        <w:numPr>
          <w:ilvl w:val="3"/>
          <w:numId w:val="2"/>
        </w:numPr>
        <w:tabs>
          <w:tab w:val="left" w:pos="1571"/>
        </w:tabs>
        <w:autoSpaceDE w:val="0"/>
        <w:spacing w:after="0" w:line="240" w:lineRule="auto"/>
        <w:ind w:left="141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Kontaktadresi; </w:t>
      </w:r>
    </w:p>
    <w:p w14:paraId="56A37A3D" w14:textId="77777777" w:rsidR="00843F07" w:rsidRDefault="00000000" w:rsidP="00843F07">
      <w:pPr>
        <w:pStyle w:val="Parasts1"/>
        <w:numPr>
          <w:ilvl w:val="3"/>
          <w:numId w:val="2"/>
        </w:numPr>
        <w:tabs>
          <w:tab w:val="left" w:pos="1571"/>
        </w:tabs>
        <w:autoSpaceDE w:val="0"/>
        <w:spacing w:after="0" w:line="240" w:lineRule="auto"/>
        <w:ind w:left="141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Personu apliecinoša dokumenta veidu un numuru; </w:t>
      </w:r>
    </w:p>
    <w:p w14:paraId="5895644E" w14:textId="77777777" w:rsidR="00843F07" w:rsidRDefault="00000000" w:rsidP="00843F07">
      <w:pPr>
        <w:pStyle w:val="Parasts1"/>
        <w:numPr>
          <w:ilvl w:val="3"/>
          <w:numId w:val="2"/>
        </w:numPr>
        <w:tabs>
          <w:tab w:val="left" w:pos="1571"/>
        </w:tabs>
        <w:autoSpaceDE w:val="0"/>
        <w:spacing w:after="0" w:line="240" w:lineRule="auto"/>
        <w:ind w:left="141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Norēķinu rekvizītus (kredītiestādes konta numurs, uz kuru personai atmaksājama nodrošinājuma summa); </w:t>
      </w:r>
    </w:p>
    <w:p w14:paraId="7635DE9F" w14:textId="77777777" w:rsidR="00843F07" w:rsidRDefault="00000000" w:rsidP="00843F07">
      <w:pPr>
        <w:pStyle w:val="Parasts1"/>
        <w:numPr>
          <w:ilvl w:val="3"/>
          <w:numId w:val="2"/>
        </w:numPr>
        <w:tabs>
          <w:tab w:val="left" w:pos="1571"/>
        </w:tabs>
        <w:autoSpaceDE w:val="0"/>
        <w:spacing w:after="0" w:line="240" w:lineRule="auto"/>
        <w:ind w:left="141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Personas papildu kontaktinformāciju – elektroniskā pasta adresi un tālruņa numuru (ja tāds ir). </w:t>
      </w:r>
    </w:p>
    <w:p w14:paraId="0BAA753F" w14:textId="77777777" w:rsidR="00843F07" w:rsidRDefault="00000000" w:rsidP="00843F07">
      <w:pPr>
        <w:pStyle w:val="Parasts1"/>
        <w:numPr>
          <w:ilvl w:val="2"/>
          <w:numId w:val="2"/>
        </w:numPr>
        <w:autoSpaceDE w:val="0"/>
        <w:spacing w:after="0" w:line="240" w:lineRule="auto"/>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 Fiziska persona, kura pārstāv citu fizisku vai juridisku personu, papildus punktā norādītajam, sniedz informāciju par: </w:t>
      </w:r>
    </w:p>
    <w:p w14:paraId="2560B28D" w14:textId="77777777" w:rsidR="00843F07" w:rsidRDefault="00000000" w:rsidP="00843F07">
      <w:pPr>
        <w:pStyle w:val="Parasts1"/>
        <w:numPr>
          <w:ilvl w:val="3"/>
          <w:numId w:val="2"/>
        </w:numPr>
        <w:tabs>
          <w:tab w:val="left" w:pos="-6437"/>
          <w:tab w:val="left" w:pos="-6284"/>
        </w:tabs>
        <w:autoSpaceDE w:val="0"/>
        <w:spacing w:after="0" w:line="240" w:lineRule="auto"/>
        <w:ind w:hanging="862"/>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Pārstāvamās personas veidu; </w:t>
      </w:r>
    </w:p>
    <w:p w14:paraId="09AE9BB3" w14:textId="77777777" w:rsidR="00843F07" w:rsidRDefault="00000000" w:rsidP="00843F07">
      <w:pPr>
        <w:pStyle w:val="Parasts1"/>
        <w:numPr>
          <w:ilvl w:val="3"/>
          <w:numId w:val="2"/>
        </w:numPr>
        <w:tabs>
          <w:tab w:val="left" w:pos="-6437"/>
          <w:tab w:val="left" w:pos="-6284"/>
        </w:tabs>
        <w:autoSpaceDE w:val="0"/>
        <w:spacing w:after="0" w:line="240" w:lineRule="auto"/>
        <w:ind w:hanging="862"/>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Vārdu, uzvārdu fiziskai personai vai nosaukumu juridiskai personai; </w:t>
      </w:r>
    </w:p>
    <w:p w14:paraId="0A97D8A7" w14:textId="77777777" w:rsidR="00843F07" w:rsidRDefault="00000000" w:rsidP="00843F07">
      <w:pPr>
        <w:pStyle w:val="Parasts1"/>
        <w:numPr>
          <w:ilvl w:val="3"/>
          <w:numId w:val="2"/>
        </w:numPr>
        <w:autoSpaceDE w:val="0"/>
        <w:spacing w:after="0" w:line="240" w:lineRule="auto"/>
        <w:ind w:hanging="862"/>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Personas kodu vai dzimšanas datumu (ārzemniekam) fiziskai personai vai reģistrācijas numuru juridiskai personai; </w:t>
      </w:r>
    </w:p>
    <w:p w14:paraId="7E5F421A" w14:textId="77777777" w:rsidR="00843F07" w:rsidRDefault="00000000" w:rsidP="00843F07">
      <w:pPr>
        <w:pStyle w:val="Parasts1"/>
        <w:numPr>
          <w:ilvl w:val="3"/>
          <w:numId w:val="2"/>
        </w:numPr>
        <w:tabs>
          <w:tab w:val="left" w:pos="1571"/>
        </w:tabs>
        <w:autoSpaceDE w:val="0"/>
        <w:spacing w:after="0" w:line="240" w:lineRule="auto"/>
        <w:ind w:left="141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Kontaktadresi; </w:t>
      </w:r>
    </w:p>
    <w:p w14:paraId="2777CB92" w14:textId="77777777" w:rsidR="00843F07" w:rsidRDefault="00000000" w:rsidP="00843F07">
      <w:pPr>
        <w:pStyle w:val="Parasts1"/>
        <w:numPr>
          <w:ilvl w:val="3"/>
          <w:numId w:val="2"/>
        </w:numPr>
        <w:tabs>
          <w:tab w:val="left" w:pos="1571"/>
        </w:tabs>
        <w:autoSpaceDE w:val="0"/>
        <w:spacing w:after="0" w:line="240" w:lineRule="auto"/>
        <w:ind w:left="141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Personu apliecinoša dokumenta veidu un numuru fiziskai personai; </w:t>
      </w:r>
    </w:p>
    <w:p w14:paraId="39C957B6" w14:textId="77777777" w:rsidR="00843F07" w:rsidRDefault="00000000" w:rsidP="00843F07">
      <w:pPr>
        <w:pStyle w:val="Parasts1"/>
        <w:numPr>
          <w:ilvl w:val="3"/>
          <w:numId w:val="2"/>
        </w:numPr>
        <w:tabs>
          <w:tab w:val="left" w:pos="1571"/>
        </w:tabs>
        <w:autoSpaceDE w:val="0"/>
        <w:spacing w:after="0" w:line="240" w:lineRule="auto"/>
        <w:ind w:left="141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Informāciju par notariāli apliecinātu pilnvaru, ja reģistrēts lietotājs izsolē pārstāv citu fizisku personu, vai informāciju par rakstiski noformētu pilnvaru vai dokumentu, kas apliecina reģistrēta lietotāja tiesības pārstāvēt juridisku personu bez īpaša pilnvarojuma, ja reģistrēts lietotājs pārstāv juridisku personu; </w:t>
      </w:r>
    </w:p>
    <w:p w14:paraId="7C36B961" w14:textId="77777777" w:rsidR="00843F07" w:rsidRDefault="00000000" w:rsidP="00843F07">
      <w:pPr>
        <w:pStyle w:val="Parasts1"/>
        <w:numPr>
          <w:ilvl w:val="3"/>
          <w:numId w:val="2"/>
        </w:numPr>
        <w:tabs>
          <w:tab w:val="left" w:pos="1571"/>
        </w:tabs>
        <w:autoSpaceDE w:val="0"/>
        <w:spacing w:after="0" w:line="240" w:lineRule="auto"/>
        <w:ind w:left="141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Informāciju par pilnvarojuma apjomu (pārstāvības tiesības konkrētai izsolei, vairākām konkrētām izsolēm, uz noteiktu laiku, pastāvīgi); </w:t>
      </w:r>
    </w:p>
    <w:p w14:paraId="5A72BD64" w14:textId="77777777" w:rsidR="00843F07" w:rsidRDefault="00000000" w:rsidP="00843F07">
      <w:pPr>
        <w:pStyle w:val="Parasts1"/>
        <w:numPr>
          <w:ilvl w:val="3"/>
          <w:numId w:val="2"/>
        </w:numPr>
        <w:tabs>
          <w:tab w:val="left" w:pos="1571"/>
        </w:tabs>
        <w:autoSpaceDE w:val="0"/>
        <w:spacing w:after="0" w:line="240" w:lineRule="auto"/>
        <w:ind w:left="141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Attiecīgās lēmējinstitūcijas lēmumu par nekustamā īpašuma iegādi juridiskajai personai. </w:t>
      </w:r>
    </w:p>
    <w:p w14:paraId="7ED8889B" w14:textId="77777777" w:rsidR="00843F07" w:rsidRDefault="00000000" w:rsidP="00843F07">
      <w:pPr>
        <w:pStyle w:val="Parasts1"/>
        <w:numPr>
          <w:ilvl w:val="1"/>
          <w:numId w:val="2"/>
        </w:numPr>
        <w:autoSpaceDE w:val="0"/>
        <w:spacing w:after="0" w:line="240" w:lineRule="auto"/>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Reģistrējoties Izsoļu dalībnieku reģistrā, persona iepazīstas ar elektronisko izsoļu vietnes lietošanas noteikumiem un apliecina noteikumu ievērošanu, kā arī par sevi sniegto datu pareizību. </w:t>
      </w:r>
    </w:p>
    <w:p w14:paraId="53FD95FF" w14:textId="77777777" w:rsidR="00843F07" w:rsidRDefault="00000000" w:rsidP="00843F07">
      <w:pPr>
        <w:pStyle w:val="Parasts1"/>
        <w:numPr>
          <w:ilvl w:val="1"/>
          <w:numId w:val="2"/>
        </w:numPr>
        <w:autoSpaceDE w:val="0"/>
        <w:spacing w:after="0" w:line="240" w:lineRule="auto"/>
        <w:jc w:val="both"/>
      </w:pPr>
      <w:r>
        <w:rPr>
          <w:rStyle w:val="Noklusjumarindkopasfonts0"/>
          <w:rFonts w:ascii="Times New Roman" w:eastAsia="Times New Roman" w:hAnsi="Times New Roman"/>
          <w:color w:val="000000"/>
          <w:sz w:val="24"/>
          <w:szCs w:val="24"/>
        </w:rPr>
        <w:t xml:space="preserve">Ziņas par personu iekļauj Izsoļu dalībnieku reģistrā, pamatojoties uz personas iesniegumu. Iesniegumu persona iesniedz patstāvīgi, izmantojot elektronisko izsoļu vietnē pieejamo elektronisko pakalpojumu “Par e-izsoļu vietnes dalībnieka dalību konkrētā izsolē” un </w:t>
      </w:r>
      <w:r>
        <w:rPr>
          <w:rStyle w:val="Noklusjumarindkopasfonts0"/>
          <w:rFonts w:ascii="Times New Roman" w:eastAsia="Times New Roman" w:hAnsi="Times New Roman"/>
          <w:color w:val="000000"/>
          <w:sz w:val="24"/>
          <w:szCs w:val="24"/>
        </w:rPr>
        <w:lastRenderedPageBreak/>
        <w:t xml:space="preserve">identificējoties ar vienu no vienotajā valsts un pašvaldību portālā </w:t>
      </w:r>
      <w:hyperlink r:id="rId14" w:history="1">
        <w:r w:rsidR="00843F07">
          <w:rPr>
            <w:rStyle w:val="Noklusjumarindkopasfonts0"/>
            <w:rFonts w:ascii="Times New Roman" w:eastAsia="Times New Roman" w:hAnsi="Times New Roman"/>
            <w:color w:val="0000FF"/>
            <w:sz w:val="24"/>
            <w:szCs w:val="24"/>
            <w:u w:val="single"/>
          </w:rPr>
          <w:t>www.latvija.lv</w:t>
        </w:r>
      </w:hyperlink>
      <w:r>
        <w:rPr>
          <w:rStyle w:val="Noklusjumarindkopasfonts0"/>
          <w:rFonts w:ascii="Times New Roman" w:eastAsia="Times New Roman" w:hAnsi="Times New Roman"/>
          <w:color w:val="000000"/>
          <w:sz w:val="24"/>
          <w:szCs w:val="24"/>
        </w:rPr>
        <w:t xml:space="preserve">  piedāvātajiem identifikācijas līdzekļiem. </w:t>
      </w:r>
    </w:p>
    <w:p w14:paraId="427042DC" w14:textId="77777777" w:rsidR="00843F07" w:rsidRDefault="00000000" w:rsidP="00843F07">
      <w:pPr>
        <w:pStyle w:val="Parasts1"/>
        <w:numPr>
          <w:ilvl w:val="1"/>
          <w:numId w:val="2"/>
        </w:numPr>
        <w:autoSpaceDE w:val="0"/>
        <w:spacing w:after="0" w:line="240" w:lineRule="auto"/>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Reģistrēts lietotājs, kurš vēlas piedalīties izsludinātajā izsolē, elektronisko izsoļu vietnē nosūta izsoles rīkotājam lūgumu par autorizēšanu dalībai konkrētā izsolē un izsoles sludinājumā norādītajā izsoles rīkotāja kontā iemaksā izsoles nodrošinājuma summu sludinājumā noteiktajā apmērā, kā arī sedz maksu par dalību izsolē vietnes administratoram normatīvajos aktos noteiktajā apmērā saskaņā ar elektronisko izsoļu vietnē reģistrētam lietotājam sagatavotu rēķinu.</w:t>
      </w:r>
    </w:p>
    <w:p w14:paraId="67C1C8FD" w14:textId="77777777" w:rsidR="00843F07" w:rsidRDefault="00000000" w:rsidP="00843F07">
      <w:pPr>
        <w:pStyle w:val="Parasts1"/>
        <w:numPr>
          <w:ilvl w:val="1"/>
          <w:numId w:val="2"/>
        </w:numPr>
        <w:autoSpaceDE w:val="0"/>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Izsoles rīkotājs autorizē izsoles pretendentu, kurš izpildījis izsoles priekšnoteikumus, dalībai izsolē 7 (septiņu) dienu laikā, izmantojot elektronisko izsoļu vietnē pieejamo rīku.</w:t>
      </w:r>
    </w:p>
    <w:p w14:paraId="10486E4D" w14:textId="77777777" w:rsidR="00843F07" w:rsidRDefault="00000000" w:rsidP="00843F07">
      <w:pPr>
        <w:pStyle w:val="Parasts1"/>
        <w:numPr>
          <w:ilvl w:val="1"/>
          <w:numId w:val="2"/>
        </w:numPr>
        <w:autoSpaceDE w:val="0"/>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Informāciju par autorizēšanu dalībai izsolē izsoles rīkotājs reģistrētam lietotājam nosūta elektroniski uz elektronisko izsoļu vietnē reģistrētam lietotājam izveidoto kontu.</w:t>
      </w:r>
    </w:p>
    <w:p w14:paraId="45BC3206" w14:textId="77777777" w:rsidR="00843F07" w:rsidRDefault="00000000" w:rsidP="00843F07">
      <w:pPr>
        <w:pStyle w:val="Parasts1"/>
        <w:numPr>
          <w:ilvl w:val="1"/>
          <w:numId w:val="2"/>
        </w:numPr>
        <w:autoSpaceDE w:val="0"/>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Autorizējot personu izsolei, katram solītājam elektronisko izsoļu vietnes sistēma automātiski izveido unikālu identifikatoru.</w:t>
      </w:r>
    </w:p>
    <w:p w14:paraId="5FD7F6E8" w14:textId="77777777" w:rsidR="00843F07" w:rsidRDefault="00000000" w:rsidP="00843F07">
      <w:pPr>
        <w:pStyle w:val="Parasts1"/>
        <w:numPr>
          <w:ilvl w:val="1"/>
          <w:numId w:val="2"/>
        </w:numPr>
        <w:autoSpaceDE w:val="0"/>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 xml:space="preserve"> Izsoles pretendents netiek reģistrēts, ja:</w:t>
      </w:r>
    </w:p>
    <w:p w14:paraId="7B27FD3E" w14:textId="77777777" w:rsidR="00843F07" w:rsidRDefault="00000000" w:rsidP="00843F07">
      <w:pPr>
        <w:pStyle w:val="Parasts1"/>
        <w:numPr>
          <w:ilvl w:val="2"/>
          <w:numId w:val="2"/>
        </w:numPr>
        <w:tabs>
          <w:tab w:val="left" w:pos="720"/>
        </w:tabs>
        <w:autoSpaceDE w:val="0"/>
        <w:spacing w:after="0" w:line="240" w:lineRule="auto"/>
        <w:ind w:left="1134"/>
        <w:jc w:val="both"/>
        <w:rPr>
          <w:rFonts w:ascii="Times New Roman" w:eastAsia="Times New Roman" w:hAnsi="Times New Roman"/>
          <w:sz w:val="24"/>
          <w:szCs w:val="24"/>
        </w:rPr>
      </w:pPr>
      <w:r>
        <w:rPr>
          <w:rFonts w:ascii="Times New Roman" w:eastAsia="Times New Roman" w:hAnsi="Times New Roman"/>
          <w:sz w:val="24"/>
          <w:szCs w:val="24"/>
        </w:rPr>
        <w:t xml:space="preserve"> nav vēl iestājies vai ir beidzies pretendentu reģistrācijas termiņš;</w:t>
      </w:r>
    </w:p>
    <w:p w14:paraId="482B20FE" w14:textId="77777777" w:rsidR="00843F07" w:rsidRDefault="00000000" w:rsidP="00843F07">
      <w:pPr>
        <w:pStyle w:val="Parasts1"/>
        <w:numPr>
          <w:ilvl w:val="2"/>
          <w:numId w:val="2"/>
        </w:numPr>
        <w:tabs>
          <w:tab w:val="left" w:pos="720"/>
        </w:tabs>
        <w:autoSpaceDE w:val="0"/>
        <w:spacing w:after="0" w:line="240" w:lineRule="auto"/>
        <w:ind w:left="1134"/>
        <w:jc w:val="both"/>
        <w:rPr>
          <w:rFonts w:ascii="Times New Roman" w:eastAsia="Times New Roman" w:hAnsi="Times New Roman"/>
          <w:sz w:val="24"/>
          <w:szCs w:val="24"/>
        </w:rPr>
      </w:pPr>
      <w:r>
        <w:rPr>
          <w:rFonts w:ascii="Times New Roman" w:eastAsia="Times New Roman" w:hAnsi="Times New Roman"/>
          <w:sz w:val="24"/>
          <w:szCs w:val="24"/>
        </w:rPr>
        <w:t>ja nav izpildīti visi šo noteikumu 4.2.1.punktā vai 4.2.2.punktā minētie norādījumi;</w:t>
      </w:r>
    </w:p>
    <w:p w14:paraId="399D98A6" w14:textId="77777777" w:rsidR="00843F07" w:rsidRDefault="00000000" w:rsidP="00843F07">
      <w:pPr>
        <w:pStyle w:val="Parasts1"/>
        <w:numPr>
          <w:ilvl w:val="2"/>
          <w:numId w:val="2"/>
        </w:numPr>
        <w:tabs>
          <w:tab w:val="left" w:pos="720"/>
        </w:tabs>
        <w:autoSpaceDE w:val="0"/>
        <w:spacing w:after="0" w:line="240" w:lineRule="auto"/>
        <w:ind w:left="1134"/>
        <w:jc w:val="both"/>
        <w:rPr>
          <w:rFonts w:ascii="Times New Roman" w:eastAsia="Times New Roman" w:hAnsi="Times New Roman"/>
          <w:sz w:val="24"/>
          <w:szCs w:val="24"/>
        </w:rPr>
      </w:pPr>
      <w:r>
        <w:rPr>
          <w:rFonts w:ascii="Times New Roman" w:eastAsia="Times New Roman" w:hAnsi="Times New Roman"/>
          <w:sz w:val="24"/>
          <w:szCs w:val="24"/>
        </w:rPr>
        <w:t>konstatēts, ka pretendentam ir izsoles noteikumu 3.1.punktā minētās parādsaistības;</w:t>
      </w:r>
    </w:p>
    <w:p w14:paraId="6DF5F31E" w14:textId="77777777" w:rsidR="00843F07" w:rsidRDefault="00000000" w:rsidP="00843F07">
      <w:pPr>
        <w:pStyle w:val="Parasts1"/>
        <w:numPr>
          <w:ilvl w:val="2"/>
          <w:numId w:val="2"/>
        </w:numPr>
        <w:tabs>
          <w:tab w:val="left" w:pos="720"/>
        </w:tabs>
        <w:autoSpaceDE w:val="0"/>
        <w:spacing w:after="0" w:line="240" w:lineRule="auto"/>
        <w:ind w:left="1134"/>
        <w:jc w:val="both"/>
        <w:rPr>
          <w:rFonts w:ascii="Times New Roman" w:eastAsia="Times New Roman" w:hAnsi="Times New Roman"/>
          <w:sz w:val="24"/>
          <w:szCs w:val="24"/>
        </w:rPr>
      </w:pPr>
      <w:r>
        <w:rPr>
          <w:rFonts w:ascii="Times New Roman" w:eastAsia="Times New Roman" w:hAnsi="Times New Roman"/>
          <w:sz w:val="24"/>
          <w:szCs w:val="24"/>
        </w:rPr>
        <w:t xml:space="preserve"> fiziskā vai juridiskā persona saskaņā ar spēkā esošajiem normatīvajiem aktiem nevar iegūt savā īpašumā zemi.</w:t>
      </w:r>
    </w:p>
    <w:p w14:paraId="0F7CA56F" w14:textId="77777777" w:rsidR="00843F07" w:rsidRDefault="00000000" w:rsidP="00843F07">
      <w:pPr>
        <w:pStyle w:val="Parasts1"/>
        <w:numPr>
          <w:ilvl w:val="1"/>
          <w:numId w:val="2"/>
        </w:numPr>
        <w:tabs>
          <w:tab w:val="left" w:pos="435"/>
        </w:tabs>
        <w:autoSpaceDE w:val="0"/>
        <w:spacing w:after="0" w:line="240" w:lineRule="auto"/>
        <w:ind w:left="567" w:hanging="567"/>
        <w:jc w:val="both"/>
        <w:rPr>
          <w:rFonts w:ascii="Times New Roman" w:eastAsia="Times New Roman" w:hAnsi="Times New Roman"/>
          <w:sz w:val="24"/>
          <w:szCs w:val="24"/>
        </w:rPr>
      </w:pPr>
      <w:r>
        <w:rPr>
          <w:rFonts w:ascii="Times New Roman" w:eastAsia="Times New Roman" w:hAnsi="Times New Roman"/>
          <w:sz w:val="24"/>
          <w:szCs w:val="24"/>
        </w:rPr>
        <w:t>Izsoles rīkotāji nav tiesīgi līdz izsoles sākumam sniegt informāciju par izsoles pretendentiem.</w:t>
      </w:r>
    </w:p>
    <w:p w14:paraId="3BE35D94" w14:textId="77777777" w:rsidR="00843F07" w:rsidRDefault="00000000" w:rsidP="00843F07">
      <w:pPr>
        <w:pStyle w:val="Parasts1"/>
        <w:numPr>
          <w:ilvl w:val="1"/>
          <w:numId w:val="2"/>
        </w:numPr>
        <w:tabs>
          <w:tab w:val="left" w:pos="435"/>
        </w:tabs>
        <w:autoSpaceDE w:val="0"/>
        <w:spacing w:after="0" w:line="240" w:lineRule="auto"/>
        <w:ind w:left="567" w:hanging="567"/>
        <w:jc w:val="both"/>
      </w:pPr>
      <w:r>
        <w:rPr>
          <w:rStyle w:val="Noklusjumarindkopasfonts0"/>
          <w:rFonts w:ascii="Times New Roman" w:eastAsia="Times New Roman" w:hAnsi="Times New Roman"/>
          <w:bCs/>
          <w:sz w:val="24"/>
          <w:szCs w:val="24"/>
        </w:rPr>
        <w:t xml:space="preserve">Izsoles pretendentam pirms reģistrācijas izsolei ir tiesības iepazīties ar īpašumu, tā tehniskajiem rādītājiem – dokumentiem, kuri raksturo pārdodamo īpašumu un ir izsoles rīkotāja rīcībā, iepriekš sazinoties ar </w:t>
      </w:r>
      <w:r w:rsidR="00843461">
        <w:rPr>
          <w:rStyle w:val="Noklusjumarindkopasfonts0"/>
          <w:rFonts w:ascii="Times New Roman" w:eastAsia="Times New Roman" w:hAnsi="Times New Roman"/>
          <w:bCs/>
          <w:sz w:val="24"/>
          <w:szCs w:val="24"/>
        </w:rPr>
        <w:t xml:space="preserve">Kaunatas </w:t>
      </w:r>
      <w:r>
        <w:rPr>
          <w:rStyle w:val="Noklusjumarindkopasfonts0"/>
          <w:rFonts w:ascii="Times New Roman" w:eastAsia="Times New Roman" w:hAnsi="Times New Roman"/>
          <w:bCs/>
          <w:sz w:val="24"/>
          <w:szCs w:val="24"/>
        </w:rPr>
        <w:t xml:space="preserve">apvienības </w:t>
      </w:r>
      <w:r w:rsidR="008C144E">
        <w:rPr>
          <w:rStyle w:val="Noklusjumarindkopasfonts0"/>
          <w:rFonts w:ascii="Times New Roman" w:eastAsia="Times New Roman" w:hAnsi="Times New Roman"/>
          <w:bCs/>
          <w:sz w:val="24"/>
          <w:szCs w:val="24"/>
        </w:rPr>
        <w:t xml:space="preserve">pārvaldes </w:t>
      </w:r>
      <w:r>
        <w:rPr>
          <w:rStyle w:val="Noklusjumarindkopasfonts0"/>
          <w:rFonts w:ascii="Times New Roman" w:eastAsia="Times New Roman" w:hAnsi="Times New Roman"/>
          <w:bCs/>
          <w:sz w:val="24"/>
          <w:szCs w:val="24"/>
        </w:rPr>
        <w:t>pārstāvi pa tālruni</w:t>
      </w:r>
      <w:r w:rsidR="00843461">
        <w:rPr>
          <w:rStyle w:val="Noklusjumarindkopasfonts0"/>
          <w:rFonts w:ascii="Times New Roman" w:eastAsia="Times New Roman" w:hAnsi="Times New Roman"/>
          <w:bCs/>
          <w:sz w:val="24"/>
          <w:szCs w:val="24"/>
        </w:rPr>
        <w:t xml:space="preserve"> </w:t>
      </w:r>
      <w:r w:rsidR="00D61927" w:rsidRPr="00D61927">
        <w:rPr>
          <w:rStyle w:val="Noklusjumarindkopasfonts0"/>
          <w:rFonts w:ascii="Times New Roman" w:eastAsia="Times New Roman" w:hAnsi="Times New Roman"/>
          <w:bCs/>
          <w:sz w:val="24"/>
          <w:szCs w:val="24"/>
        </w:rPr>
        <w:t>29299487</w:t>
      </w:r>
      <w:r>
        <w:rPr>
          <w:rStyle w:val="Noklusjumarindkopasfonts0"/>
          <w:rFonts w:ascii="Times New Roman" w:eastAsia="Times New Roman" w:hAnsi="Times New Roman"/>
          <w:bCs/>
          <w:sz w:val="24"/>
          <w:szCs w:val="24"/>
        </w:rPr>
        <w:t xml:space="preserve">. </w:t>
      </w:r>
    </w:p>
    <w:p w14:paraId="1C89D0D5" w14:textId="77777777" w:rsidR="00843F07" w:rsidRDefault="00843F07" w:rsidP="00843F07">
      <w:pPr>
        <w:pStyle w:val="Parasts1"/>
        <w:autoSpaceDE w:val="0"/>
        <w:spacing w:after="0" w:line="240" w:lineRule="auto"/>
        <w:ind w:left="567"/>
        <w:jc w:val="both"/>
        <w:rPr>
          <w:rFonts w:ascii="Times New Roman" w:eastAsia="Times New Roman" w:hAnsi="Times New Roman"/>
          <w:color w:val="000000"/>
          <w:sz w:val="24"/>
          <w:szCs w:val="24"/>
        </w:rPr>
      </w:pPr>
    </w:p>
    <w:p w14:paraId="6E1D3B97" w14:textId="77777777" w:rsidR="00843F07" w:rsidRDefault="00000000" w:rsidP="00843F07">
      <w:pPr>
        <w:pStyle w:val="Parasts1"/>
        <w:numPr>
          <w:ilvl w:val="0"/>
          <w:numId w:val="2"/>
        </w:numPr>
        <w:spacing w:after="0" w:line="240" w:lineRule="auto"/>
        <w:jc w:val="center"/>
        <w:rPr>
          <w:rFonts w:ascii="Times New Roman" w:eastAsia="Times New Roman" w:hAnsi="Times New Roman"/>
          <w:b/>
          <w:color w:val="000000"/>
          <w:sz w:val="24"/>
          <w:szCs w:val="24"/>
        </w:rPr>
      </w:pPr>
      <w:r>
        <w:rPr>
          <w:rFonts w:ascii="Times New Roman" w:eastAsia="Times New Roman" w:hAnsi="Times New Roman"/>
          <w:b/>
          <w:color w:val="000000"/>
          <w:sz w:val="24"/>
          <w:szCs w:val="24"/>
        </w:rPr>
        <w:t>Izsoles norise</w:t>
      </w:r>
    </w:p>
    <w:p w14:paraId="7284033E" w14:textId="77777777" w:rsidR="00843F07" w:rsidRPr="00A321F1" w:rsidRDefault="00000000" w:rsidP="00843F07">
      <w:pPr>
        <w:pStyle w:val="Default"/>
        <w:numPr>
          <w:ilvl w:val="1"/>
          <w:numId w:val="2"/>
        </w:numPr>
        <w:jc w:val="both"/>
        <w:rPr>
          <w:color w:val="auto"/>
        </w:rPr>
      </w:pPr>
      <w:r>
        <w:t xml:space="preserve">Izsole sākas elektronisko izsoļu vietnē </w:t>
      </w:r>
      <w:hyperlink r:id="rId15" w:history="1">
        <w:r w:rsidR="00843F07">
          <w:rPr>
            <w:rStyle w:val="DefaultParagraphFont"/>
            <w:color w:val="0563C1"/>
            <w:u w:val="single"/>
          </w:rPr>
          <w:t>https://izsoles.ta.gov.lv</w:t>
        </w:r>
      </w:hyperlink>
      <w:r w:rsidRPr="00625F61">
        <w:rPr>
          <w:rStyle w:val="Noklusjumarindkopasfonts0"/>
        </w:rPr>
        <w:t xml:space="preserve"> </w:t>
      </w:r>
      <w:r>
        <w:rPr>
          <w:color w:val="auto"/>
        </w:rPr>
        <w:t>202</w:t>
      </w:r>
      <w:r w:rsidR="002D615B">
        <w:rPr>
          <w:color w:val="auto"/>
        </w:rPr>
        <w:t>5</w:t>
      </w:r>
      <w:r>
        <w:rPr>
          <w:color w:val="auto"/>
        </w:rPr>
        <w:t>.</w:t>
      </w:r>
      <w:r w:rsidRPr="00A321F1">
        <w:rPr>
          <w:color w:val="auto"/>
        </w:rPr>
        <w:t xml:space="preserve">gada </w:t>
      </w:r>
      <w:r w:rsidR="009213D0">
        <w:rPr>
          <w:rStyle w:val="Noklusjumarindkopasfonts0"/>
          <w:color w:val="auto"/>
        </w:rPr>
        <w:t xml:space="preserve">16.jūnijā </w:t>
      </w:r>
      <w:r w:rsidRPr="00A321F1">
        <w:rPr>
          <w:color w:val="auto"/>
        </w:rPr>
        <w:t xml:space="preserve">plkst.13:00 un noslēdzas 2025.gada </w:t>
      </w:r>
      <w:r w:rsidR="009213D0">
        <w:rPr>
          <w:rStyle w:val="Noklusjumarindkopasfonts0"/>
          <w:color w:val="auto"/>
        </w:rPr>
        <w:t>16.jūlijā</w:t>
      </w:r>
      <w:r w:rsidR="002D615B" w:rsidRPr="00A321F1">
        <w:rPr>
          <w:rStyle w:val="Noklusjumarindkopasfonts0"/>
          <w:color w:val="auto"/>
        </w:rPr>
        <w:t xml:space="preserve"> </w:t>
      </w:r>
      <w:r w:rsidRPr="00A321F1">
        <w:rPr>
          <w:color w:val="auto"/>
        </w:rPr>
        <w:t>plkst. 13:00.</w:t>
      </w:r>
    </w:p>
    <w:p w14:paraId="4D7D573C" w14:textId="77777777" w:rsidR="00843F07" w:rsidRPr="00A321F1" w:rsidRDefault="00000000" w:rsidP="00843F07">
      <w:pPr>
        <w:pStyle w:val="Parasts1"/>
        <w:numPr>
          <w:ilvl w:val="1"/>
          <w:numId w:val="2"/>
        </w:numPr>
        <w:autoSpaceDE w:val="0"/>
        <w:spacing w:after="0" w:line="240" w:lineRule="auto"/>
        <w:jc w:val="both"/>
      </w:pPr>
      <w:r w:rsidRPr="00A321F1">
        <w:rPr>
          <w:rStyle w:val="Noklusjumarindkopasfonts0"/>
          <w:rFonts w:ascii="Times New Roman" w:eastAsia="Times New Roman" w:hAnsi="Times New Roman"/>
          <w:sz w:val="24"/>
          <w:szCs w:val="24"/>
        </w:rPr>
        <w:t xml:space="preserve">Izsolei autorizētie dalībnieki drīkst izdarīt solījumus visā izsoles norises laikā. </w:t>
      </w:r>
    </w:p>
    <w:p w14:paraId="5C88806C" w14:textId="77777777" w:rsidR="00843F07" w:rsidRDefault="00000000" w:rsidP="00843F07">
      <w:pPr>
        <w:pStyle w:val="Parasts1"/>
        <w:numPr>
          <w:ilvl w:val="1"/>
          <w:numId w:val="2"/>
        </w:numPr>
        <w:autoSpaceDE w:val="0"/>
        <w:spacing w:after="0" w:line="240" w:lineRule="auto"/>
        <w:jc w:val="both"/>
      </w:pPr>
      <w:r>
        <w:rPr>
          <w:rStyle w:val="Noklusjumarindkopasfonts0"/>
          <w:rFonts w:ascii="Times New Roman" w:eastAsia="Times New Roman" w:hAnsi="Times New Roman"/>
          <w:color w:val="000000"/>
          <w:sz w:val="24"/>
          <w:szCs w:val="24"/>
        </w:rPr>
        <w:t xml:space="preserve">Ja pēdējo piecu minūšu laikā pirms izsoles noslēgšanai noteiktā laika tiek reģistrēts solījums, izsoles laiks automātiski tiek pagarināts par 5 (piecām) minūtēm. </w:t>
      </w:r>
    </w:p>
    <w:p w14:paraId="7BB39116" w14:textId="77777777" w:rsidR="00843F07" w:rsidRDefault="00000000" w:rsidP="00843F07">
      <w:pPr>
        <w:pStyle w:val="Parasts1"/>
        <w:numPr>
          <w:ilvl w:val="1"/>
          <w:numId w:val="2"/>
        </w:numPr>
        <w:autoSpaceDE w:val="0"/>
        <w:spacing w:after="0" w:line="240" w:lineRule="auto"/>
        <w:jc w:val="both"/>
      </w:pPr>
      <w:r>
        <w:rPr>
          <w:rStyle w:val="Noklusjumarindkopasfonts0"/>
          <w:rFonts w:ascii="Times New Roman" w:eastAsia="Times New Roman" w:hAnsi="Times New Roman"/>
          <w:color w:val="000000"/>
          <w:sz w:val="24"/>
          <w:szCs w:val="24"/>
        </w:rPr>
        <w:t xml:space="preserve">Ja pēdējās stundas laikā pirms izsoles noslēgšanas tiek konstatēti būtiski tehniski traucējumi, kas var ietekmēt izsoles rezultātu, un tie nav saistīti ar sistēmas drošības pārkāpumiem, izsoles laiks automātiski tiek pagarināts līdz nākamās darbadienas plkst. </w:t>
      </w:r>
      <w:r>
        <w:rPr>
          <w:rStyle w:val="Noklusjumarindkopasfonts0"/>
          <w:rFonts w:ascii="Times New Roman" w:eastAsia="Times New Roman" w:hAnsi="Times New Roman"/>
          <w:sz w:val="24"/>
          <w:szCs w:val="24"/>
        </w:rPr>
        <w:t>13:00.</w:t>
      </w:r>
      <w:r>
        <w:rPr>
          <w:rStyle w:val="Noklusjumarindkopasfonts0"/>
          <w:rFonts w:ascii="Times New Roman" w:eastAsia="Times New Roman" w:hAnsi="Times New Roman"/>
          <w:color w:val="000000"/>
          <w:sz w:val="24"/>
          <w:szCs w:val="24"/>
        </w:rPr>
        <w:t xml:space="preserve"> </w:t>
      </w:r>
    </w:p>
    <w:p w14:paraId="32D201BD" w14:textId="77777777" w:rsidR="00843F07" w:rsidRDefault="00000000" w:rsidP="00843F07">
      <w:pPr>
        <w:pStyle w:val="Parasts1"/>
        <w:numPr>
          <w:ilvl w:val="1"/>
          <w:numId w:val="2"/>
        </w:numPr>
        <w:autoSpaceDE w:val="0"/>
        <w:spacing w:after="0" w:line="240" w:lineRule="auto"/>
        <w:jc w:val="both"/>
      </w:pPr>
      <w:r>
        <w:rPr>
          <w:rStyle w:val="Noklusjumarindkopasfonts0"/>
          <w:rFonts w:ascii="Times New Roman" w:eastAsia="Times New Roman" w:hAnsi="Times New Roman"/>
          <w:color w:val="000000"/>
          <w:sz w:val="24"/>
          <w:szCs w:val="24"/>
        </w:rPr>
        <w:t xml:space="preserve">Pēc izsoles noslēgšanas solījumus nereģistrē un elektronisko izsoļu vietnē tiek norādīts izsoles noslēgums datums, laiks un pēdējais izdarītais solījums. </w:t>
      </w:r>
    </w:p>
    <w:p w14:paraId="3D99762B" w14:textId="77777777" w:rsidR="00843F07" w:rsidRDefault="00000000" w:rsidP="00843F07">
      <w:pPr>
        <w:pStyle w:val="Parasts1"/>
        <w:numPr>
          <w:ilvl w:val="1"/>
          <w:numId w:val="2"/>
        </w:numPr>
        <w:autoSpaceDE w:val="0"/>
        <w:spacing w:after="0" w:line="240" w:lineRule="auto"/>
        <w:jc w:val="both"/>
      </w:pPr>
      <w:r>
        <w:rPr>
          <w:rStyle w:val="Noklusjumarindkopasfonts0"/>
          <w:rFonts w:ascii="Times New Roman" w:eastAsia="Times New Roman" w:hAnsi="Times New Roman"/>
          <w:color w:val="000000"/>
          <w:sz w:val="24"/>
          <w:szCs w:val="24"/>
        </w:rPr>
        <w:t xml:space="preserve">Izsoles organizētājs var pārtraukt izsoli, ja tās norises laikā saņemts elektronisko izsoļu vietnes drošības pārvaldnieka paziņojums par būtiskiem tehniskiem traucējumiem, kas var ietekmēt izsoles rezultātu. Paziņojumu par izsoles pārtraukšanu publicē elektronisko izsoļu vietnē. </w:t>
      </w:r>
    </w:p>
    <w:p w14:paraId="4357268A" w14:textId="77777777" w:rsidR="00843F07" w:rsidRDefault="00000000" w:rsidP="00843F07">
      <w:pPr>
        <w:pStyle w:val="Parasts1"/>
        <w:numPr>
          <w:ilvl w:val="1"/>
          <w:numId w:val="2"/>
        </w:numPr>
        <w:autoSpaceDE w:val="0"/>
        <w:spacing w:after="0" w:line="240" w:lineRule="auto"/>
        <w:jc w:val="both"/>
      </w:pPr>
      <w:r>
        <w:rPr>
          <w:rStyle w:val="Noklusjumarindkopasfonts0"/>
          <w:rFonts w:ascii="Times New Roman" w:eastAsia="Times New Roman" w:hAnsi="Times New Roman"/>
          <w:color w:val="000000"/>
          <w:sz w:val="24"/>
          <w:szCs w:val="24"/>
        </w:rPr>
        <w:t xml:space="preserve">Pēc izsoles slēgšanas sistēma automātiski sagatavo izsoles aktu, kuru izsoles komisija apstiprina </w:t>
      </w:r>
      <w:r>
        <w:rPr>
          <w:rStyle w:val="Noklusjumarindkopasfonts0"/>
          <w:rFonts w:ascii="Times New Roman" w:eastAsia="Times New Roman" w:hAnsi="Times New Roman"/>
          <w:sz w:val="24"/>
          <w:szCs w:val="24"/>
        </w:rPr>
        <w:t>septiņu dienu laikā</w:t>
      </w:r>
      <w:r>
        <w:rPr>
          <w:rStyle w:val="Noklusjumarindkopasfonts0"/>
          <w:rFonts w:ascii="Times New Roman" w:eastAsia="Times New Roman" w:hAnsi="Times New Roman"/>
          <w:color w:val="000000"/>
          <w:sz w:val="24"/>
          <w:szCs w:val="24"/>
        </w:rPr>
        <w:t xml:space="preserve"> pēc izsoles. </w:t>
      </w:r>
    </w:p>
    <w:p w14:paraId="016E4A96" w14:textId="77777777" w:rsidR="00843F07" w:rsidRDefault="00000000" w:rsidP="00843F07">
      <w:pPr>
        <w:pStyle w:val="Parasts1"/>
        <w:numPr>
          <w:ilvl w:val="1"/>
          <w:numId w:val="2"/>
        </w:numPr>
        <w:autoSpaceDE w:val="0"/>
        <w:spacing w:after="0" w:line="240" w:lineRule="auto"/>
        <w:jc w:val="both"/>
      </w:pPr>
      <w:r>
        <w:rPr>
          <w:rStyle w:val="Noklusjumarindkopasfonts0"/>
          <w:rFonts w:ascii="Times New Roman" w:eastAsia="Times New Roman" w:hAnsi="Times New Roman"/>
          <w:color w:val="000000"/>
          <w:sz w:val="24"/>
          <w:szCs w:val="24"/>
        </w:rPr>
        <w:t xml:space="preserve">Izsoles dalībniekiem, kuri piedalījušies izsolē, bet nav nosolījuši izsoles Objektu, četrpadsmit darba dienu laikā pēc attiecīgā iesnieguma saņemšanas tiek atmaksāts izsoles </w:t>
      </w:r>
      <w:r>
        <w:rPr>
          <w:rStyle w:val="Noklusjumarindkopasfonts0"/>
          <w:rFonts w:ascii="Times New Roman" w:eastAsia="Times New Roman" w:hAnsi="Times New Roman"/>
          <w:sz w:val="24"/>
          <w:szCs w:val="24"/>
        </w:rPr>
        <w:t>nodrošinājums.</w:t>
      </w:r>
      <w:r>
        <w:rPr>
          <w:rStyle w:val="Noklusjumarindkopasfonts0"/>
          <w:rFonts w:ascii="Times New Roman" w:eastAsia="Times New Roman" w:hAnsi="Times New Roman"/>
          <w:color w:val="FF0000"/>
          <w:sz w:val="24"/>
          <w:szCs w:val="24"/>
        </w:rPr>
        <w:t xml:space="preserve"> </w:t>
      </w:r>
    </w:p>
    <w:p w14:paraId="7F3016C8" w14:textId="77777777" w:rsidR="00843F07" w:rsidRPr="00F8315F" w:rsidRDefault="00000000" w:rsidP="00843F07">
      <w:pPr>
        <w:pStyle w:val="Parasts1"/>
        <w:numPr>
          <w:ilvl w:val="1"/>
          <w:numId w:val="2"/>
        </w:numPr>
        <w:autoSpaceDE w:val="0"/>
        <w:spacing w:after="0" w:line="240" w:lineRule="auto"/>
        <w:ind w:hanging="577"/>
        <w:jc w:val="both"/>
        <w:rPr>
          <w:rStyle w:val="Noklusjumarindkopasfonts0"/>
        </w:rPr>
      </w:pPr>
      <w:r>
        <w:rPr>
          <w:rStyle w:val="Noklusjumarindkopasfonts0"/>
          <w:rFonts w:ascii="Times New Roman" w:eastAsia="Times New Roman" w:hAnsi="Times New Roman"/>
          <w:color w:val="000000"/>
          <w:sz w:val="24"/>
          <w:szCs w:val="24"/>
        </w:rPr>
        <w:t xml:space="preserve"> Izsole tiek atzīta par nenotikušu un nodrošinājums netiek atmaksāts nevienam no izsoles dalībniekiem, ja neviens no viņiem nav pārsolījis izsoles sākumcenu</w:t>
      </w:r>
      <w:r w:rsidR="00600BB1">
        <w:rPr>
          <w:rStyle w:val="Noklusjumarindkopasfonts0"/>
          <w:rFonts w:ascii="Times New Roman" w:eastAsia="Times New Roman" w:hAnsi="Times New Roman"/>
          <w:color w:val="000000"/>
          <w:sz w:val="24"/>
          <w:szCs w:val="24"/>
        </w:rPr>
        <w:t>.</w:t>
      </w:r>
    </w:p>
    <w:p w14:paraId="72E702FF" w14:textId="77777777" w:rsidR="00F8315F" w:rsidRPr="00600BB1" w:rsidRDefault="00000000" w:rsidP="00F8315F">
      <w:pPr>
        <w:pStyle w:val="Parasts1"/>
        <w:autoSpaceDE w:val="0"/>
        <w:spacing w:after="0" w:line="240" w:lineRule="auto"/>
        <w:ind w:left="435"/>
        <w:jc w:val="both"/>
      </w:pPr>
      <w:r>
        <w:br/>
      </w:r>
    </w:p>
    <w:p w14:paraId="236ADE42" w14:textId="77777777" w:rsidR="00843F07" w:rsidRDefault="00000000" w:rsidP="00843F07">
      <w:pPr>
        <w:pStyle w:val="Parasts1"/>
        <w:numPr>
          <w:ilvl w:val="0"/>
          <w:numId w:val="2"/>
        </w:numPr>
        <w:spacing w:after="0" w:line="240" w:lineRule="auto"/>
        <w:jc w:val="center"/>
        <w:rPr>
          <w:rFonts w:ascii="Times New Roman" w:eastAsia="Times New Roman" w:hAnsi="Times New Roman"/>
          <w:b/>
          <w:color w:val="000000"/>
          <w:sz w:val="24"/>
          <w:szCs w:val="24"/>
        </w:rPr>
      </w:pPr>
      <w:r>
        <w:rPr>
          <w:rFonts w:ascii="Times New Roman" w:eastAsia="Times New Roman" w:hAnsi="Times New Roman"/>
          <w:b/>
          <w:color w:val="000000"/>
          <w:sz w:val="24"/>
          <w:szCs w:val="24"/>
        </w:rPr>
        <w:lastRenderedPageBreak/>
        <w:t>Izsoles rezultātu apstiprināšana un līguma noslēgšana</w:t>
      </w:r>
    </w:p>
    <w:p w14:paraId="55DD59ED" w14:textId="77777777" w:rsidR="00843F07" w:rsidRDefault="00843F07" w:rsidP="00843F07">
      <w:pPr>
        <w:pStyle w:val="Parasts1"/>
        <w:spacing w:after="0" w:line="240" w:lineRule="auto"/>
        <w:ind w:left="360"/>
        <w:rPr>
          <w:rFonts w:ascii="Times New Roman" w:eastAsia="Times New Roman" w:hAnsi="Times New Roman"/>
          <w:b/>
          <w:color w:val="000000"/>
          <w:sz w:val="24"/>
          <w:szCs w:val="24"/>
        </w:rPr>
      </w:pPr>
    </w:p>
    <w:p w14:paraId="27CFABAC" w14:textId="77777777" w:rsidR="00843F07" w:rsidRDefault="00000000" w:rsidP="00843F07">
      <w:pPr>
        <w:pStyle w:val="Parasts1"/>
        <w:numPr>
          <w:ilvl w:val="1"/>
          <w:numId w:val="2"/>
        </w:numPr>
        <w:autoSpaceDE w:val="0"/>
        <w:spacing w:after="0" w:line="240" w:lineRule="auto"/>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Izsoles komisija septiņu darba dienu laikā izsniedz izsoles uzvarētājam paziņojumu par pirkuma summu. </w:t>
      </w:r>
    </w:p>
    <w:p w14:paraId="64F99F67" w14:textId="77777777" w:rsidR="00843F07" w:rsidRDefault="00000000" w:rsidP="00843F07">
      <w:pPr>
        <w:pStyle w:val="Parasts1"/>
        <w:numPr>
          <w:ilvl w:val="1"/>
          <w:numId w:val="2"/>
        </w:numPr>
        <w:autoSpaceDE w:val="0"/>
        <w:spacing w:after="0" w:line="240" w:lineRule="auto"/>
        <w:jc w:val="both"/>
      </w:pPr>
      <w:r>
        <w:rPr>
          <w:rStyle w:val="Noklusjumarindkopasfonts0"/>
          <w:rFonts w:ascii="Times New Roman" w:eastAsia="Times New Roman" w:hAnsi="Times New Roman"/>
          <w:sz w:val="24"/>
          <w:szCs w:val="24"/>
        </w:rPr>
        <w:t>Izsoles dalībniekam, kurš nosolījis augstāko cenu, pēc paziņojuma saņemšanas līdz 2025.gada 4.augustam</w:t>
      </w:r>
      <w:r w:rsidR="00395720">
        <w:rPr>
          <w:rStyle w:val="Noklusjumarindkopasfonts0"/>
          <w:rFonts w:ascii="Times New Roman" w:eastAsia="Times New Roman" w:hAnsi="Times New Roman"/>
          <w:sz w:val="24"/>
          <w:szCs w:val="24"/>
        </w:rPr>
        <w:t xml:space="preserve"> </w:t>
      </w:r>
      <w:r>
        <w:rPr>
          <w:rStyle w:val="Noklusjumarindkopasfonts0"/>
          <w:rFonts w:ascii="Times New Roman" w:eastAsia="Times New Roman" w:hAnsi="Times New Roman"/>
          <w:sz w:val="24"/>
          <w:szCs w:val="24"/>
        </w:rPr>
        <w:t>jāpārskaita norādītajā kontā pirkuma summa, kas atbilst starpībai starp augstāko nosolīto</w:t>
      </w:r>
      <w:r>
        <w:rPr>
          <w:rStyle w:val="Noklusjumarindkopasfonts0"/>
          <w:rFonts w:ascii="Times New Roman" w:eastAsia="Times New Roman" w:hAnsi="Times New Roman"/>
          <w:color w:val="000000"/>
          <w:sz w:val="24"/>
          <w:szCs w:val="24"/>
        </w:rPr>
        <w:t xml:space="preserve"> cenu un iemaksāto nodrošinājumu. Pēc maksājumu veikšanas maksājumu apliecinošie dokumenti iesniedzami Rēzeknes novada pašvaldībā vai </w:t>
      </w:r>
      <w:r>
        <w:rPr>
          <w:rStyle w:val="Noklusjumarindkopasfonts0"/>
          <w:rFonts w:ascii="Times New Roman" w:eastAsia="Times New Roman" w:hAnsi="Times New Roman"/>
          <w:sz w:val="24"/>
          <w:szCs w:val="24"/>
        </w:rPr>
        <w:t>nosūtāmi elektroniski uz e-pasta</w:t>
      </w:r>
      <w:r>
        <w:rPr>
          <w:rStyle w:val="Noklusjumarindkopasfonts0"/>
          <w:rFonts w:ascii="Times New Roman" w:eastAsia="Times New Roman" w:hAnsi="Times New Roman"/>
          <w:color w:val="000000"/>
          <w:sz w:val="24"/>
          <w:szCs w:val="24"/>
        </w:rPr>
        <w:t xml:space="preserve"> adresi: </w:t>
      </w:r>
      <w:hyperlink r:id="rId16" w:history="1">
        <w:r w:rsidR="00600BB1" w:rsidRPr="00D95EBE">
          <w:rPr>
            <w:rStyle w:val="Hipersaite"/>
            <w:rFonts w:ascii="Times New Roman" w:eastAsia="Times New Roman" w:hAnsi="Times New Roman"/>
            <w:sz w:val="24"/>
            <w:szCs w:val="24"/>
          </w:rPr>
          <w:t>izsoles@rezeknesnovads.lv</w:t>
        </w:r>
      </w:hyperlink>
      <w:r>
        <w:rPr>
          <w:rStyle w:val="Noklusjumarindkopasfonts0"/>
          <w:rFonts w:ascii="Times New Roman" w:eastAsia="Times New Roman" w:hAnsi="Times New Roman"/>
          <w:color w:val="000000"/>
          <w:sz w:val="24"/>
          <w:szCs w:val="24"/>
        </w:rPr>
        <w:t xml:space="preserve">. </w:t>
      </w:r>
    </w:p>
    <w:p w14:paraId="57651BEA" w14:textId="77777777" w:rsidR="00843F07" w:rsidRDefault="00000000" w:rsidP="00843F07">
      <w:pPr>
        <w:pStyle w:val="Parasts1"/>
        <w:numPr>
          <w:ilvl w:val="1"/>
          <w:numId w:val="2"/>
        </w:numPr>
        <w:autoSpaceDE w:val="0"/>
        <w:spacing w:after="0" w:line="240" w:lineRule="auto"/>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Ja īpašumu nosolījušais izsoles dalībnieks šo noteikumu 6.2.punktā noteiktajā termiņā nav norēķinājies šajos noteikumos minētajā kārtībā, viņš zaudē tiesības uz nosolīto īpašumu. Izsoles nodrošinājums attiecīgajam dalībniekam netiek atmaksāts. </w:t>
      </w:r>
    </w:p>
    <w:p w14:paraId="5CECD69E" w14:textId="77777777" w:rsidR="00843F07" w:rsidRDefault="00000000" w:rsidP="00843F07">
      <w:pPr>
        <w:pStyle w:val="Parasts1"/>
        <w:numPr>
          <w:ilvl w:val="1"/>
          <w:numId w:val="2"/>
        </w:numPr>
        <w:autoSpaceDE w:val="0"/>
        <w:spacing w:after="0" w:line="240" w:lineRule="auto"/>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Ja nosolītājs noteiktajā laikā nav samaksājis nosolīto cenu, par to informē izsoles dalībnieku, kurš nosolījis nākamo augstāko cenu un šim izsoles dalībniekam ir tiesības divu nedēļu laikā no paziņojuma saņemšanas dienas paziņot izsoles rīkotājam par īpašuma pirkšanu par paša solīto augstāko cenu. </w:t>
      </w:r>
    </w:p>
    <w:p w14:paraId="04F259D9" w14:textId="77777777" w:rsidR="00843F07" w:rsidRDefault="00000000" w:rsidP="00843F07">
      <w:pPr>
        <w:pStyle w:val="Parasts1"/>
        <w:numPr>
          <w:ilvl w:val="1"/>
          <w:numId w:val="2"/>
        </w:numPr>
        <w:autoSpaceDE w:val="0"/>
        <w:spacing w:after="0" w:line="240" w:lineRule="auto"/>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Ja 6.4.punktā noteiktais izsoles dalībnieks no īpašuma pirkuma atsakās vai norādītajā termiņā nenorēķinās par pirkumu, izsole tiek uzskatīta par nenotikušu.</w:t>
      </w:r>
    </w:p>
    <w:p w14:paraId="606D8344" w14:textId="77777777" w:rsidR="00843F07" w:rsidRDefault="00000000" w:rsidP="00843F07">
      <w:pPr>
        <w:pStyle w:val="Parasts1"/>
        <w:numPr>
          <w:ilvl w:val="1"/>
          <w:numId w:val="2"/>
        </w:numPr>
        <w:autoSpaceDE w:val="0"/>
        <w:spacing w:after="0" w:line="240" w:lineRule="auto"/>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Pirkuma līgumu pircējs paraksta 30 (trīsdesmit) dienu laikā pēc izsoles rezultātu apstiprināšanas Rēzeknes novada domē.</w:t>
      </w:r>
    </w:p>
    <w:p w14:paraId="6451B2B3" w14:textId="77777777" w:rsidR="00843F07" w:rsidRDefault="00000000" w:rsidP="00843F07">
      <w:pPr>
        <w:pStyle w:val="Parasts1"/>
        <w:numPr>
          <w:ilvl w:val="1"/>
          <w:numId w:val="2"/>
        </w:numPr>
        <w:autoSpaceDE w:val="0"/>
        <w:spacing w:after="0" w:line="240" w:lineRule="auto"/>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Pirkuma līgumu pašvaldības vārdā paraksta Rēzeknes novada domes pilnvarota persona.</w:t>
      </w:r>
    </w:p>
    <w:p w14:paraId="2D41658E" w14:textId="77777777" w:rsidR="00843F07" w:rsidRDefault="00843F07" w:rsidP="00843F07">
      <w:pPr>
        <w:pStyle w:val="Parasts1"/>
        <w:autoSpaceDE w:val="0"/>
        <w:spacing w:after="0" w:line="240" w:lineRule="auto"/>
        <w:ind w:left="360"/>
        <w:jc w:val="both"/>
        <w:rPr>
          <w:rFonts w:ascii="Times New Roman" w:eastAsia="Times New Roman" w:hAnsi="Times New Roman"/>
          <w:sz w:val="24"/>
          <w:szCs w:val="24"/>
        </w:rPr>
      </w:pPr>
    </w:p>
    <w:p w14:paraId="40E1BAF9" w14:textId="77777777" w:rsidR="00843F07" w:rsidRDefault="00000000" w:rsidP="00843F07">
      <w:pPr>
        <w:pStyle w:val="Parasts1"/>
        <w:numPr>
          <w:ilvl w:val="0"/>
          <w:numId w:val="2"/>
        </w:numPr>
        <w:spacing w:after="0" w:line="240" w:lineRule="auto"/>
        <w:jc w:val="center"/>
        <w:rPr>
          <w:rFonts w:ascii="Times New Roman" w:eastAsia="Times New Roman" w:hAnsi="Times New Roman"/>
          <w:b/>
          <w:color w:val="000000"/>
          <w:sz w:val="24"/>
          <w:szCs w:val="24"/>
        </w:rPr>
      </w:pPr>
      <w:r>
        <w:rPr>
          <w:rFonts w:ascii="Times New Roman" w:eastAsia="Times New Roman" w:hAnsi="Times New Roman"/>
          <w:b/>
          <w:color w:val="000000"/>
          <w:sz w:val="24"/>
          <w:szCs w:val="24"/>
        </w:rPr>
        <w:t>Nenotikusi izsole</w:t>
      </w:r>
    </w:p>
    <w:p w14:paraId="2ECEB9C0" w14:textId="77777777" w:rsidR="00843F07" w:rsidRDefault="00000000" w:rsidP="00843F07">
      <w:pPr>
        <w:pStyle w:val="Parasts1"/>
        <w:numPr>
          <w:ilvl w:val="1"/>
          <w:numId w:val="2"/>
        </w:numPr>
        <w:autoSpaceDE w:val="0"/>
        <w:spacing w:after="0" w:line="240" w:lineRule="auto"/>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Izsoles komisija pieņem lēmumu par izsoles atzīšanu par nenotikušu: </w:t>
      </w:r>
    </w:p>
    <w:p w14:paraId="4BB8C5AE" w14:textId="77777777" w:rsidR="00843F07" w:rsidRDefault="00000000" w:rsidP="00843F07">
      <w:pPr>
        <w:pStyle w:val="Parasts1"/>
        <w:numPr>
          <w:ilvl w:val="2"/>
          <w:numId w:val="2"/>
        </w:numPr>
        <w:tabs>
          <w:tab w:val="left" w:pos="720"/>
        </w:tabs>
        <w:autoSpaceDE w:val="0"/>
        <w:spacing w:after="0" w:line="240" w:lineRule="auto"/>
        <w:ind w:left="993" w:hanging="57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ja uz izsoli nav autorizēts neviens izsoles dalībnieks; </w:t>
      </w:r>
    </w:p>
    <w:p w14:paraId="0A847044" w14:textId="77777777" w:rsidR="00843F07" w:rsidRDefault="00000000" w:rsidP="00843F07">
      <w:pPr>
        <w:pStyle w:val="Parasts1"/>
        <w:numPr>
          <w:ilvl w:val="2"/>
          <w:numId w:val="2"/>
        </w:numPr>
        <w:tabs>
          <w:tab w:val="left" w:pos="720"/>
        </w:tabs>
        <w:autoSpaceDE w:val="0"/>
        <w:spacing w:after="0" w:line="240" w:lineRule="auto"/>
        <w:ind w:left="993" w:hanging="57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ja izsole bijusi izziņota, pārkāpjot šos noteikumus vai Publiskas personas mantas atsavināšanas likumu; </w:t>
      </w:r>
    </w:p>
    <w:p w14:paraId="15D3A231" w14:textId="77777777" w:rsidR="00843F07" w:rsidRDefault="00000000" w:rsidP="00843F07">
      <w:pPr>
        <w:pStyle w:val="Parasts1"/>
        <w:numPr>
          <w:ilvl w:val="2"/>
          <w:numId w:val="2"/>
        </w:numPr>
        <w:tabs>
          <w:tab w:val="left" w:pos="720"/>
        </w:tabs>
        <w:autoSpaceDE w:val="0"/>
        <w:spacing w:after="0" w:line="240" w:lineRule="auto"/>
        <w:ind w:left="993" w:hanging="57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ja tiek noskaidrots, ka nepamatoti noraidīta kāda dalībnieka piedalīšanās izsolē vai nepareizi noraidīts kāds pārsolījums; </w:t>
      </w:r>
    </w:p>
    <w:p w14:paraId="73020232" w14:textId="77777777" w:rsidR="00843F07" w:rsidRDefault="00000000" w:rsidP="00843F07">
      <w:pPr>
        <w:pStyle w:val="Parasts1"/>
        <w:numPr>
          <w:ilvl w:val="2"/>
          <w:numId w:val="2"/>
        </w:numPr>
        <w:tabs>
          <w:tab w:val="left" w:pos="720"/>
        </w:tabs>
        <w:autoSpaceDE w:val="0"/>
        <w:spacing w:after="0" w:line="240" w:lineRule="auto"/>
        <w:ind w:left="993" w:hanging="57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ja neviens izsoles dalībnieks nav pārsolījis izsoles sākumcenu; </w:t>
      </w:r>
    </w:p>
    <w:p w14:paraId="2F1B348C" w14:textId="77777777" w:rsidR="00843F07" w:rsidRDefault="00000000" w:rsidP="00843F07">
      <w:pPr>
        <w:pStyle w:val="Parasts1"/>
        <w:numPr>
          <w:ilvl w:val="2"/>
          <w:numId w:val="2"/>
        </w:numPr>
        <w:tabs>
          <w:tab w:val="left" w:pos="720"/>
        </w:tabs>
        <w:autoSpaceDE w:val="0"/>
        <w:spacing w:after="0" w:line="240" w:lineRule="auto"/>
        <w:ind w:left="993" w:hanging="57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 ja vienīgais izsoles dalībnieks, kurš nosolījis izsolāmo īpašumu, nav parakstījis izsolāmā īpašuma pirkuma līgumu; </w:t>
      </w:r>
    </w:p>
    <w:p w14:paraId="41BBA66B" w14:textId="77777777" w:rsidR="00843F07" w:rsidRDefault="00000000" w:rsidP="00843F07">
      <w:pPr>
        <w:pStyle w:val="Parasts1"/>
        <w:numPr>
          <w:ilvl w:val="2"/>
          <w:numId w:val="2"/>
        </w:numPr>
        <w:tabs>
          <w:tab w:val="left" w:pos="720"/>
        </w:tabs>
        <w:autoSpaceDE w:val="0"/>
        <w:spacing w:after="0" w:line="240" w:lineRule="auto"/>
        <w:ind w:left="993" w:hanging="57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ja neviens no izsoles dalībniekiem, kurš atzīts par nosolītāju, neveic pirkuma maksas samaksu šajos noteikumos norādītajā termiņā; </w:t>
      </w:r>
    </w:p>
    <w:p w14:paraId="56EC1C41" w14:textId="77777777" w:rsidR="00843F07" w:rsidRDefault="00000000" w:rsidP="00843F07">
      <w:pPr>
        <w:pStyle w:val="Parasts1"/>
        <w:numPr>
          <w:ilvl w:val="2"/>
          <w:numId w:val="2"/>
        </w:numPr>
        <w:tabs>
          <w:tab w:val="left" w:pos="720"/>
        </w:tabs>
        <w:autoSpaceDE w:val="0"/>
        <w:spacing w:after="0" w:line="240" w:lineRule="auto"/>
        <w:ind w:left="993" w:hanging="57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ja izsolāmo mantu nopirkusi persona, kurai nav bijušas tiesības piedalīties izsolē.</w:t>
      </w:r>
    </w:p>
    <w:p w14:paraId="3B04CB18" w14:textId="77777777" w:rsidR="00843F07" w:rsidRDefault="00843F07" w:rsidP="00843F07">
      <w:pPr>
        <w:pStyle w:val="Parasts1"/>
        <w:spacing w:after="0" w:line="240" w:lineRule="auto"/>
        <w:jc w:val="both"/>
        <w:rPr>
          <w:rFonts w:ascii="Times New Roman" w:eastAsia="Times New Roman" w:hAnsi="Times New Roman"/>
          <w:bCs/>
          <w:color w:val="000000"/>
          <w:sz w:val="24"/>
          <w:szCs w:val="24"/>
        </w:rPr>
      </w:pPr>
    </w:p>
    <w:p w14:paraId="41F03D9F" w14:textId="77777777" w:rsidR="00843F07" w:rsidRDefault="00000000" w:rsidP="00843F07">
      <w:pPr>
        <w:pStyle w:val="Parasts1"/>
        <w:numPr>
          <w:ilvl w:val="0"/>
          <w:numId w:val="2"/>
        </w:numPr>
        <w:spacing w:after="0" w:line="240" w:lineRule="auto"/>
        <w:jc w:val="center"/>
        <w:rPr>
          <w:rFonts w:ascii="Times New Roman" w:eastAsia="Times New Roman" w:hAnsi="Times New Roman"/>
          <w:b/>
          <w:color w:val="000000"/>
          <w:sz w:val="24"/>
          <w:szCs w:val="24"/>
        </w:rPr>
      </w:pPr>
      <w:r>
        <w:rPr>
          <w:rFonts w:ascii="Times New Roman" w:eastAsia="Times New Roman" w:hAnsi="Times New Roman"/>
          <w:b/>
          <w:color w:val="000000"/>
          <w:sz w:val="24"/>
          <w:szCs w:val="24"/>
        </w:rPr>
        <w:t>Izsoles rezultātu apstrīdēšanu</w:t>
      </w:r>
    </w:p>
    <w:p w14:paraId="3878D7CD" w14:textId="77777777" w:rsidR="00843F07" w:rsidRDefault="00000000" w:rsidP="00843F07">
      <w:pPr>
        <w:pStyle w:val="Parasts1"/>
        <w:numPr>
          <w:ilvl w:val="1"/>
          <w:numId w:val="2"/>
        </w:numPr>
        <w:tabs>
          <w:tab w:val="left" w:pos="-1740"/>
          <w:tab w:val="left" w:pos="-1324"/>
        </w:tabs>
        <w:spacing w:after="0" w:line="240" w:lineRule="auto"/>
        <w:jc w:val="both"/>
      </w:pPr>
      <w:r>
        <w:rPr>
          <w:rStyle w:val="Noklusjumarindkopasfonts0"/>
          <w:rFonts w:ascii="Times New Roman" w:eastAsia="Times New Roman" w:hAnsi="Times New Roman"/>
          <w:bCs/>
          <w:color w:val="000000"/>
          <w:sz w:val="24"/>
          <w:szCs w:val="24"/>
        </w:rPr>
        <w:t xml:space="preserve">Izsoles rezultātus var </w:t>
      </w:r>
      <w:r>
        <w:rPr>
          <w:rStyle w:val="Noklusjumarindkopasfonts0"/>
          <w:rFonts w:ascii="Times New Roman" w:eastAsia="Times New Roman" w:hAnsi="Times New Roman"/>
          <w:bCs/>
          <w:sz w:val="24"/>
          <w:szCs w:val="24"/>
        </w:rPr>
        <w:t>apstrīdēt Rēzeknes novada pašvaldībā 7 (septiņu) dienu laikā pēc tam, kad izsoles komisija ir apstiprinājusi izsoles protokolu</w:t>
      </w:r>
      <w:r>
        <w:rPr>
          <w:rStyle w:val="Noklusjumarindkopasfonts0"/>
          <w:rFonts w:ascii="Times New Roman" w:eastAsia="Times New Roman" w:hAnsi="Times New Roman"/>
          <w:bCs/>
          <w:color w:val="000000"/>
          <w:sz w:val="24"/>
          <w:szCs w:val="24"/>
        </w:rPr>
        <w:t>.</w:t>
      </w:r>
    </w:p>
    <w:p w14:paraId="0EFBA18D" w14:textId="77777777" w:rsidR="00A30515" w:rsidRDefault="00A30515" w:rsidP="00843F07">
      <w:pPr>
        <w:pStyle w:val="Parasts1"/>
        <w:spacing w:after="0" w:line="240" w:lineRule="auto"/>
        <w:jc w:val="both"/>
        <w:rPr>
          <w:rStyle w:val="DefaultParagraphFont"/>
          <w:rFonts w:ascii="Times New Roman" w:eastAsia="Times New Roman" w:hAnsi="Times New Roman"/>
          <w:bCs/>
          <w:color w:val="000000"/>
          <w:sz w:val="24"/>
          <w:szCs w:val="24"/>
        </w:rPr>
      </w:pPr>
    </w:p>
    <w:p w14:paraId="66715C09" w14:textId="77777777" w:rsidR="00A30515" w:rsidRDefault="00A30515" w:rsidP="00843F07">
      <w:pPr>
        <w:pStyle w:val="Parasts1"/>
        <w:spacing w:after="0" w:line="240" w:lineRule="auto"/>
        <w:jc w:val="both"/>
        <w:rPr>
          <w:rStyle w:val="DefaultParagraphFont"/>
          <w:rFonts w:ascii="Times New Roman" w:eastAsia="Times New Roman" w:hAnsi="Times New Roman"/>
          <w:bCs/>
          <w:color w:val="000000"/>
          <w:sz w:val="24"/>
          <w:szCs w:val="24"/>
        </w:rPr>
      </w:pPr>
    </w:p>
    <w:p w14:paraId="25E4BFDB" w14:textId="77777777" w:rsidR="009542B5" w:rsidRDefault="009542B5" w:rsidP="00843F07">
      <w:pPr>
        <w:pStyle w:val="Parasts1"/>
        <w:spacing w:after="0" w:line="240" w:lineRule="auto"/>
        <w:jc w:val="both"/>
        <w:rPr>
          <w:rStyle w:val="DefaultParagraphFont"/>
          <w:rFonts w:ascii="Times New Roman" w:eastAsia="Times New Roman" w:hAnsi="Times New Roman"/>
          <w:bCs/>
          <w:color w:val="000000"/>
          <w:sz w:val="24"/>
          <w:szCs w:val="24"/>
        </w:rPr>
      </w:pPr>
    </w:p>
    <w:p w14:paraId="53A0EE54" w14:textId="77777777" w:rsidR="009542B5" w:rsidRDefault="009542B5" w:rsidP="00843F07">
      <w:pPr>
        <w:pStyle w:val="Parasts1"/>
        <w:spacing w:after="0" w:line="240" w:lineRule="auto"/>
        <w:jc w:val="both"/>
        <w:rPr>
          <w:rStyle w:val="DefaultParagraphFont"/>
          <w:rFonts w:ascii="Times New Roman" w:eastAsia="Times New Roman" w:hAnsi="Times New Roman"/>
          <w:bCs/>
          <w:color w:val="000000"/>
          <w:sz w:val="24"/>
          <w:szCs w:val="24"/>
        </w:rPr>
      </w:pPr>
    </w:p>
    <w:p w14:paraId="5FE3E814" w14:textId="77777777" w:rsidR="00123CDA" w:rsidRPr="00123CDA" w:rsidRDefault="00000000" w:rsidP="00123CDA">
      <w:pPr>
        <w:suppressAutoHyphens/>
        <w:overflowPunct/>
        <w:autoSpaceDN/>
        <w:spacing w:after="0" w:line="240" w:lineRule="auto"/>
        <w:jc w:val="both"/>
        <w:textAlignment w:val="auto"/>
        <w:rPr>
          <w:rFonts w:ascii="Times New Roman" w:eastAsia="Times New Roman" w:hAnsi="Times New Roman"/>
          <w:bCs/>
          <w:color w:val="000000"/>
          <w:kern w:val="0"/>
          <w:sz w:val="24"/>
          <w:szCs w:val="24"/>
          <w:lang w:val="lv-LV" w:bidi="ar-QA"/>
        </w:rPr>
      </w:pPr>
      <w:r w:rsidRPr="00123CDA">
        <w:rPr>
          <w:rFonts w:ascii="Times New Roman" w:eastAsia="Times New Roman" w:hAnsi="Times New Roman"/>
          <w:bCs/>
          <w:color w:val="000000"/>
          <w:kern w:val="0"/>
          <w:sz w:val="24"/>
          <w:szCs w:val="24"/>
          <w:lang w:val="lv-LV" w:bidi="ar-QA"/>
        </w:rPr>
        <w:t xml:space="preserve">Domes priekšsēdētāja vietnieks </w:t>
      </w:r>
      <w:r w:rsidRPr="00123CDA">
        <w:rPr>
          <w:rFonts w:ascii="Times New Roman" w:eastAsia="Times New Roman" w:hAnsi="Times New Roman"/>
          <w:bCs/>
          <w:color w:val="000000"/>
          <w:kern w:val="0"/>
          <w:sz w:val="24"/>
          <w:szCs w:val="24"/>
          <w:lang w:val="lv-LV" w:bidi="ar-QA"/>
        </w:rPr>
        <w:tab/>
      </w:r>
      <w:r w:rsidRPr="00123CDA">
        <w:rPr>
          <w:rFonts w:ascii="Times New Roman" w:eastAsia="Times New Roman" w:hAnsi="Times New Roman"/>
          <w:bCs/>
          <w:color w:val="000000"/>
          <w:kern w:val="0"/>
          <w:sz w:val="24"/>
          <w:szCs w:val="24"/>
          <w:lang w:val="lv-LV" w:bidi="ar-QA"/>
        </w:rPr>
        <w:tab/>
      </w:r>
      <w:r w:rsidRPr="00123CDA">
        <w:rPr>
          <w:rFonts w:ascii="Times New Roman" w:eastAsia="Times New Roman" w:hAnsi="Times New Roman"/>
          <w:bCs/>
          <w:color w:val="000000"/>
          <w:kern w:val="0"/>
          <w:sz w:val="24"/>
          <w:szCs w:val="24"/>
          <w:lang w:val="lv-LV" w:bidi="ar-QA"/>
        </w:rPr>
        <w:tab/>
      </w:r>
      <w:r w:rsidRPr="00123CDA">
        <w:rPr>
          <w:rFonts w:ascii="Times New Roman" w:eastAsia="Times New Roman" w:hAnsi="Times New Roman"/>
          <w:bCs/>
          <w:color w:val="000000"/>
          <w:kern w:val="0"/>
          <w:sz w:val="24"/>
          <w:szCs w:val="24"/>
          <w:lang w:val="lv-LV" w:bidi="ar-QA"/>
        </w:rPr>
        <w:tab/>
      </w:r>
      <w:r w:rsidRPr="00123CDA">
        <w:rPr>
          <w:rFonts w:ascii="Times New Roman" w:eastAsia="Times New Roman" w:hAnsi="Times New Roman"/>
          <w:bCs/>
          <w:color w:val="000000"/>
          <w:kern w:val="0"/>
          <w:sz w:val="24"/>
          <w:szCs w:val="24"/>
          <w:lang w:val="lv-LV" w:bidi="ar-QA"/>
        </w:rPr>
        <w:tab/>
      </w:r>
      <w:r w:rsidRPr="00123CDA">
        <w:rPr>
          <w:rFonts w:ascii="Times New Roman" w:eastAsia="Times New Roman" w:hAnsi="Times New Roman"/>
          <w:bCs/>
          <w:color w:val="000000"/>
          <w:kern w:val="0"/>
          <w:sz w:val="24"/>
          <w:szCs w:val="24"/>
          <w:lang w:val="lv-LV" w:bidi="ar-QA"/>
        </w:rPr>
        <w:tab/>
        <w:t>Georgijs Jevsikovs</w:t>
      </w:r>
    </w:p>
    <w:p w14:paraId="454B1FC2" w14:textId="77777777" w:rsidR="00843F07" w:rsidRDefault="00843F07" w:rsidP="00843F07">
      <w:pPr>
        <w:pStyle w:val="Parasts1"/>
        <w:spacing w:after="0" w:line="240" w:lineRule="auto"/>
        <w:jc w:val="both"/>
        <w:rPr>
          <w:rFonts w:ascii="Times New Roman" w:eastAsia="Times New Roman" w:hAnsi="Times New Roman"/>
          <w:bCs/>
          <w:color w:val="000000"/>
          <w:sz w:val="24"/>
          <w:szCs w:val="24"/>
        </w:rPr>
      </w:pPr>
    </w:p>
    <w:p w14:paraId="6E0E1CCE" w14:textId="77777777" w:rsidR="00E10C09" w:rsidRDefault="00E10C09"/>
    <w:sectPr w:rsidR="00E10C09" w:rsidSect="0043253D">
      <w:footerReference w:type="default" r:id="rId17"/>
      <w:footerReference w:type="first" r:id="rId18"/>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AA057C" w14:textId="77777777" w:rsidR="006C59CD" w:rsidRDefault="006C59CD">
      <w:pPr>
        <w:spacing w:after="0" w:line="240" w:lineRule="auto"/>
      </w:pPr>
      <w:r>
        <w:separator/>
      </w:r>
    </w:p>
  </w:endnote>
  <w:endnote w:type="continuationSeparator" w:id="0">
    <w:p w14:paraId="01C06642" w14:textId="77777777" w:rsidR="006C59CD" w:rsidRDefault="006C59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TimesNewRoman">
    <w:altName w:val="Times New Roman"/>
    <w:panose1 w:val="00000000000000000000"/>
    <w:charset w:val="EE"/>
    <w:family w:val="auto"/>
    <w:notTrueType/>
    <w:pitch w:val="default"/>
    <w:sig w:usb0="00000005" w:usb1="00000000" w:usb2="00000000" w:usb3="00000000" w:csb0="00000002" w:csb1="00000000"/>
  </w:font>
  <w:font w:name="TimesNewRomanPS-BoldMT">
    <w:altName w:val="Times New Roman"/>
    <w:charset w:val="00"/>
    <w:family w:val="roman"/>
    <w:pitch w:val="default"/>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D47C7D" w14:textId="77777777" w:rsidR="00864D01" w:rsidRDefault="00000000">
    <w:pPr>
      <w:jc w:val="center"/>
    </w:pPr>
    <w:r>
      <w:rPr>
        <w:rFonts w:cs="Calibri"/>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0E638A" w14:textId="77777777" w:rsidR="00CD6BD4" w:rsidRPr="006D3260" w:rsidRDefault="00000000">
    <w:pPr>
      <w:jc w:val="center"/>
      <w:rPr>
        <w:lang w:val="da-DK"/>
      </w:rPr>
    </w:pPr>
    <w:r w:rsidRPr="006D3260">
      <w:rPr>
        <w:rFonts w:cs="Calibri"/>
        <w:lang w:val="da-DK"/>
      </w:rPr>
      <w:t>Šis dokuments ir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5CACFF" w14:textId="77777777" w:rsidR="006C59CD" w:rsidRDefault="006C59CD">
      <w:pPr>
        <w:spacing w:after="0" w:line="240" w:lineRule="auto"/>
      </w:pPr>
      <w:r>
        <w:separator/>
      </w:r>
    </w:p>
  </w:footnote>
  <w:footnote w:type="continuationSeparator" w:id="0">
    <w:p w14:paraId="34FB25C1" w14:textId="77777777" w:rsidR="006C59CD" w:rsidRDefault="006C59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EBA328B"/>
    <w:multiLevelType w:val="multilevel"/>
    <w:tmpl w:val="9D7890FA"/>
    <w:styleLink w:val="LS5"/>
    <w:lvl w:ilvl="0">
      <w:start w:val="1"/>
      <w:numFmt w:val="decimal"/>
      <w:lvlText w:val="%1."/>
      <w:lvlJc w:val="left"/>
      <w:pPr>
        <w:ind w:left="360" w:hanging="360"/>
      </w:pPr>
      <w:rPr>
        <w:b/>
      </w:rPr>
    </w:lvl>
    <w:lvl w:ilvl="1">
      <w:start w:val="1"/>
      <w:numFmt w:val="decimal"/>
      <w:lvlText w:val="%1.%2."/>
      <w:lvlJc w:val="left"/>
      <w:pPr>
        <w:ind w:left="435" w:hanging="435"/>
      </w:pPr>
      <w:rPr>
        <w:rFonts w:ascii="Times New Roman" w:hAnsi="Times New Roman" w:cs="Times New Roman"/>
        <w:b w:val="0"/>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 w15:restartNumberingAfterBreak="0">
    <w:nsid w:val="44455A70"/>
    <w:multiLevelType w:val="multilevel"/>
    <w:tmpl w:val="7EFAC976"/>
    <w:styleLink w:val="LS6"/>
    <w:lvl w:ilvl="0">
      <w:start w:val="3"/>
      <w:numFmt w:val="decimal"/>
      <w:lvlText w:val="%1."/>
      <w:lvlJc w:val="left"/>
      <w:pPr>
        <w:ind w:left="360" w:hanging="360"/>
      </w:pPr>
      <w:rPr>
        <w:b/>
        <w:bCs w:val="0"/>
      </w:rPr>
    </w:lvl>
    <w:lvl w:ilvl="1">
      <w:start w:val="1"/>
      <w:numFmt w:val="decimal"/>
      <w:lvlText w:val="%1.%2."/>
      <w:lvlJc w:val="left"/>
      <w:pPr>
        <w:ind w:left="435" w:hanging="435"/>
      </w:pPr>
      <w:rPr>
        <w:rFonts w:ascii="Times New Roman" w:hAnsi="Times New Roman" w:cs="Times New Roman"/>
        <w:b w:val="0"/>
        <w:bCs/>
      </w:rPr>
    </w:lvl>
    <w:lvl w:ilvl="2">
      <w:start w:val="1"/>
      <w:numFmt w:val="decimal"/>
      <w:lvlText w:val="%1.%2.%3."/>
      <w:lvlJc w:val="left"/>
      <w:pPr>
        <w:ind w:left="720" w:hanging="720"/>
      </w:pPr>
    </w:lvl>
    <w:lvl w:ilvl="3">
      <w:start w:val="1"/>
      <w:numFmt w:val="decimal"/>
      <w:lvlText w:val="%1.%2.%3.%4."/>
      <w:lvlJc w:val="left"/>
      <w:pPr>
        <w:ind w:left="1571"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16cid:durableId="469514201">
    <w:abstractNumId w:val="0"/>
  </w:num>
  <w:num w:numId="2" w16cid:durableId="927272921">
    <w:abstractNumId w:val="1"/>
  </w:num>
  <w:num w:numId="3" w16cid:durableId="1643580150">
    <w:abstractNumId w:val="0"/>
    <w:lvlOverride w:ilvl="0">
      <w:startOverride w:val="1"/>
    </w:lvlOverride>
  </w:num>
  <w:num w:numId="4" w16cid:durableId="714550145">
    <w:abstractNumId w:val="1"/>
    <w:lvlOverride w:ilvl="0">
      <w:startOverride w:val="3"/>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F07"/>
    <w:rsid w:val="000E1757"/>
    <w:rsid w:val="000F01EF"/>
    <w:rsid w:val="00101209"/>
    <w:rsid w:val="00123CDA"/>
    <w:rsid w:val="00185808"/>
    <w:rsid w:val="001C1486"/>
    <w:rsid w:val="001D2442"/>
    <w:rsid w:val="001E692C"/>
    <w:rsid w:val="002B664D"/>
    <w:rsid w:val="002D615B"/>
    <w:rsid w:val="0037633F"/>
    <w:rsid w:val="00386D7D"/>
    <w:rsid w:val="003949EE"/>
    <w:rsid w:val="00395429"/>
    <w:rsid w:val="00395720"/>
    <w:rsid w:val="003C2583"/>
    <w:rsid w:val="003F7EA1"/>
    <w:rsid w:val="0043253D"/>
    <w:rsid w:val="004F5851"/>
    <w:rsid w:val="0050750A"/>
    <w:rsid w:val="00522920"/>
    <w:rsid w:val="0054622C"/>
    <w:rsid w:val="005B4E15"/>
    <w:rsid w:val="00600BB1"/>
    <w:rsid w:val="00611EF5"/>
    <w:rsid w:val="00620CBB"/>
    <w:rsid w:val="00625F61"/>
    <w:rsid w:val="00670BFE"/>
    <w:rsid w:val="006741D2"/>
    <w:rsid w:val="006B1A06"/>
    <w:rsid w:val="006C59CD"/>
    <w:rsid w:val="006D3260"/>
    <w:rsid w:val="00701EEC"/>
    <w:rsid w:val="00744AA3"/>
    <w:rsid w:val="00787A95"/>
    <w:rsid w:val="008107BA"/>
    <w:rsid w:val="00843461"/>
    <w:rsid w:val="00843F07"/>
    <w:rsid w:val="0084782A"/>
    <w:rsid w:val="00864D01"/>
    <w:rsid w:val="008775D5"/>
    <w:rsid w:val="008C144E"/>
    <w:rsid w:val="009213D0"/>
    <w:rsid w:val="009276C8"/>
    <w:rsid w:val="0093031F"/>
    <w:rsid w:val="009542B5"/>
    <w:rsid w:val="00985939"/>
    <w:rsid w:val="009A0C70"/>
    <w:rsid w:val="009E4037"/>
    <w:rsid w:val="009E56CB"/>
    <w:rsid w:val="009F192F"/>
    <w:rsid w:val="00A006BB"/>
    <w:rsid w:val="00A23AB2"/>
    <w:rsid w:val="00A30515"/>
    <w:rsid w:val="00A321F1"/>
    <w:rsid w:val="00A60D1E"/>
    <w:rsid w:val="00AD7EFC"/>
    <w:rsid w:val="00AE61BF"/>
    <w:rsid w:val="00AF1EB7"/>
    <w:rsid w:val="00B616BD"/>
    <w:rsid w:val="00B91C51"/>
    <w:rsid w:val="00C05892"/>
    <w:rsid w:val="00C97DA2"/>
    <w:rsid w:val="00CB0BD4"/>
    <w:rsid w:val="00CC587C"/>
    <w:rsid w:val="00CD6BD4"/>
    <w:rsid w:val="00D61927"/>
    <w:rsid w:val="00D94EE0"/>
    <w:rsid w:val="00D95EBE"/>
    <w:rsid w:val="00DA3778"/>
    <w:rsid w:val="00E01C75"/>
    <w:rsid w:val="00E10C09"/>
    <w:rsid w:val="00E45024"/>
    <w:rsid w:val="00E61A17"/>
    <w:rsid w:val="00E74452"/>
    <w:rsid w:val="00EA6237"/>
    <w:rsid w:val="00EC38DC"/>
    <w:rsid w:val="00EE726A"/>
    <w:rsid w:val="00EF49B0"/>
    <w:rsid w:val="00F80A13"/>
    <w:rsid w:val="00F8315F"/>
    <w:rsid w:val="00FC31D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1DB402"/>
  <w15:chartTrackingRefBased/>
  <w15:docId w15:val="{7542B0A3-0DC4-4779-8072-EFB47BE2F7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843F07"/>
    <w:pPr>
      <w:overflowPunct w:val="0"/>
      <w:autoSpaceDN w:val="0"/>
      <w:spacing w:after="200" w:line="276" w:lineRule="auto"/>
      <w:textAlignment w:val="baseline"/>
    </w:pPr>
    <w:rPr>
      <w:rFonts w:ascii="Calibri" w:eastAsia="Calibri" w:hAnsi="Calibri" w:cs="Times New Roman"/>
      <w:kern w:val="3"/>
      <w:lang w:val="en-US" w:eastAsia="lv-LV"/>
      <w14:ligatures w14:val="none"/>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DefaultParagraphFont">
    <w:name w:val="DefaultParagraphFont"/>
    <w:rsid w:val="00843F07"/>
  </w:style>
  <w:style w:type="paragraph" w:customStyle="1" w:styleId="Parasts1">
    <w:name w:val="Parasts1"/>
    <w:rsid w:val="00843F07"/>
    <w:pPr>
      <w:overflowPunct w:val="0"/>
      <w:autoSpaceDN w:val="0"/>
      <w:spacing w:line="247" w:lineRule="auto"/>
      <w:textAlignment w:val="baseline"/>
    </w:pPr>
    <w:rPr>
      <w:rFonts w:ascii="Calibri" w:eastAsia="Calibri" w:hAnsi="Calibri" w:cs="Times New Roman"/>
      <w:kern w:val="3"/>
      <w:lang w:eastAsia="lv-LV"/>
      <w14:ligatures w14:val="none"/>
    </w:rPr>
  </w:style>
  <w:style w:type="character" w:customStyle="1" w:styleId="Noklusjumarindkopasfonts0">
    <w:name w:val="Noklusējumarindkopasfonts"/>
    <w:rsid w:val="00843F07"/>
  </w:style>
  <w:style w:type="paragraph" w:customStyle="1" w:styleId="Default">
    <w:name w:val="Default"/>
    <w:rsid w:val="00843F07"/>
    <w:pPr>
      <w:overflowPunct w:val="0"/>
      <w:autoSpaceDE w:val="0"/>
      <w:autoSpaceDN w:val="0"/>
      <w:spacing w:after="0" w:line="240" w:lineRule="auto"/>
      <w:textAlignment w:val="baseline"/>
    </w:pPr>
    <w:rPr>
      <w:rFonts w:ascii="Times New Roman" w:eastAsia="Times New Roman" w:hAnsi="Times New Roman" w:cs="Times New Roman"/>
      <w:color w:val="000000"/>
      <w:kern w:val="3"/>
      <w:sz w:val="24"/>
      <w:szCs w:val="24"/>
      <w:lang w:eastAsia="lv-LV"/>
      <w14:ligatures w14:val="none"/>
    </w:rPr>
  </w:style>
  <w:style w:type="numbering" w:customStyle="1" w:styleId="LS5">
    <w:name w:val="LS5"/>
    <w:basedOn w:val="Bezsaraksta"/>
    <w:rsid w:val="00843F07"/>
    <w:pPr>
      <w:numPr>
        <w:numId w:val="1"/>
      </w:numPr>
    </w:pPr>
  </w:style>
  <w:style w:type="numbering" w:customStyle="1" w:styleId="LS6">
    <w:name w:val="LS6"/>
    <w:basedOn w:val="Bezsaraksta"/>
    <w:rsid w:val="00843F07"/>
    <w:pPr>
      <w:numPr>
        <w:numId w:val="2"/>
      </w:numPr>
    </w:pPr>
  </w:style>
  <w:style w:type="character" w:styleId="Hipersaite">
    <w:name w:val="Hyperlink"/>
    <w:basedOn w:val="Noklusjumarindkopasfonts"/>
    <w:uiPriority w:val="99"/>
    <w:unhideWhenUsed/>
    <w:rsid w:val="00600BB1"/>
    <w:rPr>
      <w:color w:val="0563C1" w:themeColor="hyperlink"/>
      <w:u w:val="single"/>
    </w:rPr>
  </w:style>
  <w:style w:type="character" w:styleId="Neatrisintapieminana">
    <w:name w:val="Unresolved Mention"/>
    <w:basedOn w:val="Noklusjumarindkopasfonts"/>
    <w:uiPriority w:val="99"/>
    <w:semiHidden/>
    <w:unhideWhenUsed/>
    <w:rsid w:val="00600BB1"/>
    <w:rPr>
      <w:color w:val="605E5C"/>
      <w:shd w:val="clear" w:color="auto" w:fill="E1DFDD"/>
    </w:rPr>
  </w:style>
  <w:style w:type="paragraph" w:styleId="Galvene">
    <w:name w:val="header"/>
    <w:basedOn w:val="Parasts"/>
    <w:link w:val="GalveneRakstz"/>
    <w:uiPriority w:val="99"/>
    <w:unhideWhenUsed/>
    <w:rsid w:val="00843461"/>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843461"/>
    <w:rPr>
      <w:rFonts w:ascii="Calibri" w:eastAsia="Calibri" w:hAnsi="Calibri" w:cs="Times New Roman"/>
      <w:kern w:val="3"/>
      <w:lang w:val="en-US" w:eastAsia="lv-LV"/>
      <w14:ligatures w14:val="none"/>
    </w:rPr>
  </w:style>
  <w:style w:type="paragraph" w:styleId="Kjene">
    <w:name w:val="footer"/>
    <w:basedOn w:val="Parasts"/>
    <w:link w:val="KjeneRakstz"/>
    <w:uiPriority w:val="99"/>
    <w:unhideWhenUsed/>
    <w:rsid w:val="00843461"/>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843461"/>
    <w:rPr>
      <w:rFonts w:ascii="Calibri" w:eastAsia="Calibri" w:hAnsi="Calibri" w:cs="Times New Roman"/>
      <w:kern w:val="3"/>
      <w:lang w:val="en-US" w:eastAsia="lv-LV"/>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rezeknesnovads.lv" TargetMode="External"/><Relationship Id="rId13" Type="http://schemas.openxmlformats.org/officeDocument/2006/relationships/hyperlink" Target="https://izsoles.ta.gov.lv"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vestnesis.lv"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mailto:izsoles@rezeknesnovads.lv"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zsoles.ta.gov.lv" TargetMode="External"/><Relationship Id="rId5" Type="http://schemas.openxmlformats.org/officeDocument/2006/relationships/footnotes" Target="footnotes.xml"/><Relationship Id="rId15" Type="http://schemas.openxmlformats.org/officeDocument/2006/relationships/hyperlink" Target="https://izsoles.ta.gov.lv" TargetMode="External"/><Relationship Id="rId10" Type="http://schemas.openxmlformats.org/officeDocument/2006/relationships/hyperlink" Target="http://www.rezeknesnovads.lv"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rezeknesnovads.v" TargetMode="External"/><Relationship Id="rId14" Type="http://schemas.openxmlformats.org/officeDocument/2006/relationships/hyperlink" Target="http://www.latvija.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7602</Words>
  <Characters>4334</Characters>
  <Application>Microsoft Office Word</Application>
  <DocSecurity>0</DocSecurity>
  <Lines>36</Lines>
  <Paragraphs>23</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Darbinieks</dc:creator>
  <cp:lastModifiedBy>Katrīna Grietiņa</cp:lastModifiedBy>
  <cp:revision>2</cp:revision>
  <dcterms:created xsi:type="dcterms:W3CDTF">2025-06-06T11:15:00Z</dcterms:created>
  <dcterms:modified xsi:type="dcterms:W3CDTF">2025-06-06T11:15:00Z</dcterms:modified>
</cp:coreProperties>
</file>