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651516" w:rsidP="004E5A07" w14:paraId="456646CD" w14:textId="77777777">
      <w:pPr>
        <w:jc w:val="right"/>
        <w:rPr>
          <w:rFonts w:eastAsia="Calibri"/>
          <w:b w:val="0"/>
          <w:bCs/>
          <w:sz w:val="24"/>
          <w:szCs w:val="24"/>
        </w:rPr>
      </w:pPr>
      <w:r>
        <w:rPr>
          <w:rFonts w:eastAsia="Calibri"/>
          <w:b w:val="0"/>
          <w:bCs/>
          <w:sz w:val="24"/>
          <w:szCs w:val="24"/>
        </w:rPr>
        <w:t>APSTIPRINĀTS</w:t>
      </w:r>
    </w:p>
    <w:p w:rsidR="004E5A07" w:rsidRPr="00651516" w:rsidP="004E5A07" w14:paraId="7FB6F153" w14:textId="77777777">
      <w:pPr>
        <w:jc w:val="right"/>
        <w:rPr>
          <w:rFonts w:eastAsia="Calibri"/>
          <w:b w:val="0"/>
          <w:bCs/>
          <w:sz w:val="24"/>
          <w:szCs w:val="24"/>
        </w:rPr>
      </w:pPr>
      <w:r w:rsidRPr="00651516">
        <w:rPr>
          <w:rFonts w:eastAsia="Calibri"/>
          <w:b w:val="0"/>
          <w:bCs/>
          <w:sz w:val="24"/>
          <w:szCs w:val="24"/>
        </w:rPr>
        <w:t xml:space="preserve">Rēzeknes novada domes </w:t>
      </w:r>
    </w:p>
    <w:p w:rsidR="004E5A07" w:rsidRPr="004E54B9" w:rsidP="004E5A07" w14:paraId="2854E89A" w14:textId="18214494">
      <w:pPr>
        <w:jc w:val="right"/>
        <w:rPr>
          <w:rFonts w:eastAsia="Calibri"/>
          <w:b w:val="0"/>
          <w:bCs/>
          <w:sz w:val="24"/>
          <w:szCs w:val="24"/>
        </w:rPr>
      </w:pPr>
      <w:r w:rsidRPr="004E54B9">
        <w:rPr>
          <w:rFonts w:eastAsia="Calibri"/>
          <w:b w:val="0"/>
          <w:bCs/>
          <w:sz w:val="24"/>
          <w:szCs w:val="24"/>
        </w:rPr>
        <w:t>202</w:t>
      </w:r>
      <w:r w:rsidR="00CA72EF">
        <w:rPr>
          <w:rFonts w:eastAsia="Calibri"/>
          <w:b w:val="0"/>
          <w:bCs/>
          <w:sz w:val="24"/>
          <w:szCs w:val="24"/>
        </w:rPr>
        <w:t>5</w:t>
      </w:r>
      <w:r w:rsidRPr="004E54B9">
        <w:rPr>
          <w:rFonts w:eastAsia="Calibri"/>
          <w:b w:val="0"/>
          <w:bCs/>
          <w:sz w:val="24"/>
          <w:szCs w:val="24"/>
        </w:rPr>
        <w:t xml:space="preserve">.gada </w:t>
      </w:r>
      <w:r w:rsidR="00A21566">
        <w:rPr>
          <w:rFonts w:eastAsia="Calibri"/>
          <w:b w:val="0"/>
          <w:bCs/>
          <w:sz w:val="24"/>
          <w:szCs w:val="24"/>
        </w:rPr>
        <w:t>6</w:t>
      </w:r>
      <w:r w:rsidRPr="00A712C6" w:rsidR="00A712C6">
        <w:rPr>
          <w:rFonts w:eastAsia="Calibri"/>
          <w:b w:val="0"/>
          <w:bCs/>
          <w:sz w:val="24"/>
          <w:szCs w:val="24"/>
        </w:rPr>
        <w:t>.</w:t>
      </w:r>
      <w:r w:rsidR="00A21566">
        <w:rPr>
          <w:rFonts w:eastAsia="Calibri"/>
          <w:b w:val="0"/>
          <w:bCs/>
          <w:sz w:val="24"/>
          <w:szCs w:val="24"/>
        </w:rPr>
        <w:t>novembra</w:t>
      </w:r>
      <w:r w:rsidRPr="00A712C6" w:rsidR="00A712C6">
        <w:rPr>
          <w:rFonts w:eastAsia="Calibri"/>
          <w:b w:val="0"/>
          <w:bCs/>
          <w:sz w:val="24"/>
          <w:szCs w:val="24"/>
        </w:rPr>
        <w:t xml:space="preserve"> </w:t>
      </w:r>
      <w:r w:rsidRPr="004E54B9">
        <w:rPr>
          <w:rFonts w:eastAsia="Calibri"/>
          <w:b w:val="0"/>
          <w:bCs/>
          <w:sz w:val="24"/>
          <w:szCs w:val="24"/>
        </w:rPr>
        <w:t>sēdē</w:t>
      </w:r>
    </w:p>
    <w:p w:rsidR="004E5A07" w:rsidRPr="00651516" w:rsidP="004E5A07" w14:paraId="5C6C21B4" w14:textId="481CC3EC">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2025/DS-</w:t>
      </w:r>
      <w:r w:rsidR="00226DB3">
        <w:rPr>
          <w:rFonts w:eastAsia="Calibri"/>
          <w:b w:val="0"/>
          <w:bCs/>
          <w:sz w:val="24"/>
          <w:szCs w:val="24"/>
        </w:rPr>
        <w:t>25</w:t>
      </w:r>
      <w:r w:rsidRPr="004E54B9">
        <w:rPr>
          <w:rFonts w:eastAsia="Calibri"/>
          <w:b w:val="0"/>
          <w:bCs/>
          <w:sz w:val="24"/>
          <w:szCs w:val="24"/>
        </w:rPr>
        <w:t>,</w:t>
      </w:r>
      <w:r w:rsidR="001B0A3F">
        <w:rPr>
          <w:rFonts w:eastAsia="Calibri"/>
          <w:b w:val="0"/>
          <w:bCs/>
          <w:sz w:val="24"/>
          <w:szCs w:val="24"/>
        </w:rPr>
        <w:t xml:space="preserve"> </w:t>
      </w:r>
      <w:r w:rsidR="00226DB3">
        <w:rPr>
          <w:rFonts w:eastAsia="Calibri"/>
          <w:b w:val="0"/>
          <w:bCs/>
          <w:sz w:val="24"/>
          <w:szCs w:val="24"/>
        </w:rPr>
        <w:t>24</w:t>
      </w:r>
      <w:r w:rsidRPr="004E54B9">
        <w:rPr>
          <w:rFonts w:eastAsia="Calibri"/>
          <w:b w:val="0"/>
          <w:bCs/>
          <w:sz w:val="24"/>
          <w:szCs w:val="24"/>
        </w:rPr>
        <w:t>.§</w:t>
      </w:r>
      <w:r w:rsidR="006E1C53">
        <w:rPr>
          <w:rFonts w:eastAsia="Calibri"/>
          <w:b w:val="0"/>
          <w:bCs/>
          <w:sz w:val="24"/>
          <w:szCs w:val="24"/>
        </w:rPr>
        <w:t>,</w:t>
      </w:r>
      <w:r w:rsidR="00C8289F">
        <w:rPr>
          <w:rFonts w:eastAsia="Calibri"/>
          <w:b w:val="0"/>
          <w:bCs/>
          <w:sz w:val="24"/>
          <w:szCs w:val="24"/>
        </w:rPr>
        <w:t xml:space="preserve"> 4</w:t>
      </w:r>
      <w:r w:rsidRPr="004E54B9">
        <w:rPr>
          <w:rFonts w:eastAsia="Calibri"/>
          <w:b w:val="0"/>
          <w:bCs/>
          <w:sz w:val="24"/>
          <w:szCs w:val="24"/>
        </w:rPr>
        <w:t>.punkts)</w:t>
      </w:r>
    </w:p>
    <w:p w:rsidR="004E5A07" w:rsidRPr="00C30CD7" w:rsidP="004E5A07" w14:paraId="3B55D45A" w14:textId="77777777">
      <w:pPr>
        <w:jc w:val="right"/>
        <w:rPr>
          <w:rFonts w:eastAsia="TimesNewRoman"/>
          <w:b w:val="0"/>
          <w:bCs/>
          <w:sz w:val="24"/>
          <w:szCs w:val="24"/>
        </w:rPr>
      </w:pPr>
    </w:p>
    <w:p w:rsidR="004E5A07" w:rsidRPr="00E27D7D" w:rsidP="004E5A07" w14:paraId="66C051FE" w14:textId="77777777">
      <w:pPr>
        <w:jc w:val="center"/>
        <w:rPr>
          <w:rFonts w:eastAsia="TimesNewRoman"/>
          <w:color w:val="auto"/>
          <w:sz w:val="24"/>
          <w:szCs w:val="24"/>
        </w:rPr>
      </w:pPr>
    </w:p>
    <w:p w:rsidR="004E5A07" w:rsidRPr="00E27D7D" w:rsidP="004E5A07" w14:paraId="7B165A2E"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238E9FE8" w14:textId="77777777">
      <w:pPr>
        <w:jc w:val="center"/>
        <w:rPr>
          <w:rFonts w:eastAsia="TimesNewRoman"/>
          <w:b w:val="0"/>
          <w:bCs/>
          <w:color w:val="auto"/>
          <w:sz w:val="24"/>
          <w:szCs w:val="24"/>
        </w:rPr>
      </w:pPr>
    </w:p>
    <w:p w:rsidR="004E5A07" w:rsidRPr="00E27D7D" w:rsidP="004E5A07" w14:paraId="3199513D" w14:textId="77777777">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CA72EF">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61CE4F59" w14:textId="77777777">
      <w:pPr>
        <w:rPr>
          <w:rFonts w:eastAsia="TimesNewRoman"/>
          <w:b w:val="0"/>
          <w:bCs/>
          <w:color w:val="auto"/>
          <w:sz w:val="24"/>
          <w:szCs w:val="24"/>
        </w:rPr>
      </w:pPr>
    </w:p>
    <w:p w:rsidR="004E5A07" w:rsidP="004E5A07" w14:paraId="59103A8A" w14:textId="7E907456">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2025.gada ______ izsoles rezultātiem, noslēdza šo līgumu par sekojošo:</w:t>
      </w:r>
    </w:p>
    <w:p w:rsidR="006D759B" w:rsidRPr="002D2DAC" w:rsidP="004E5A07" w14:paraId="6370622F" w14:textId="77777777">
      <w:pPr>
        <w:jc w:val="both"/>
        <w:rPr>
          <w:rFonts w:eastAsia="TimesNewRoman"/>
          <w:b w:val="0"/>
          <w:bCs/>
          <w:color w:val="auto"/>
          <w:sz w:val="23"/>
          <w:szCs w:val="23"/>
        </w:rPr>
      </w:pPr>
    </w:p>
    <w:p w:rsidR="004E5A07" w:rsidRPr="002D2DAC" w:rsidP="004E5A07" w14:paraId="5EA293AD" w14:textId="7777777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F6314D" w:rsidP="0010452B" w14:paraId="1E0841FF" w14:textId="09B7E667">
      <w:pPr>
        <w:pStyle w:val="ListParagraph"/>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Pr="00F6314D" w:rsidR="006E1C53">
        <w:rPr>
          <w:rFonts w:eastAsia="TimesNewRoman"/>
          <w:b w:val="0"/>
          <w:bCs/>
          <w:color w:val="auto"/>
          <w:sz w:val="23"/>
          <w:szCs w:val="23"/>
        </w:rPr>
        <w:t xml:space="preserve"> </w:t>
      </w:r>
      <w:r w:rsidRPr="00F6314D" w:rsidR="003972F7">
        <w:rPr>
          <w:rFonts w:eastAsia="TimesNewRoman"/>
          <w:b w:val="0"/>
          <w:bCs/>
          <w:color w:val="auto"/>
          <w:sz w:val="23"/>
          <w:szCs w:val="23"/>
        </w:rPr>
        <w:t>“</w:t>
      </w:r>
      <w:r w:rsidRPr="00A21566" w:rsidR="00A21566">
        <w:rPr>
          <w:rFonts w:eastAsia="Calibri"/>
          <w:b w:val="0"/>
          <w:bCs/>
          <w:sz w:val="24"/>
          <w:szCs w:val="24"/>
          <w:lang w:eastAsia="ar-SA"/>
        </w:rPr>
        <w:t>Silpureņi</w:t>
      </w:r>
      <w:r w:rsidRPr="00F6314D" w:rsidR="003972F7">
        <w:rPr>
          <w:rFonts w:eastAsia="TimesNewRoman"/>
          <w:b w:val="0"/>
          <w:bCs/>
          <w:color w:val="auto"/>
          <w:sz w:val="23"/>
          <w:szCs w:val="23"/>
        </w:rPr>
        <w:t xml:space="preserve">”, kas atrodas </w:t>
      </w:r>
      <w:r w:rsidRPr="00A21566" w:rsidR="00A21566">
        <w:rPr>
          <w:rFonts w:eastAsia="TimesNewRoman"/>
          <w:b w:val="0"/>
          <w:bCs/>
          <w:color w:val="auto"/>
          <w:sz w:val="23"/>
          <w:szCs w:val="23"/>
        </w:rPr>
        <w:t>Nautrēnu</w:t>
      </w:r>
      <w:r w:rsidRPr="00F6314D" w:rsidR="003972F7">
        <w:rPr>
          <w:rFonts w:eastAsia="TimesNewRoman"/>
          <w:b w:val="0"/>
          <w:bCs/>
          <w:color w:val="auto"/>
          <w:sz w:val="23"/>
          <w:szCs w:val="23"/>
        </w:rPr>
        <w:t xml:space="preserve"> pagastā, Rēzeknes novadā, ar kadastra </w:t>
      </w:r>
      <w:r w:rsidRPr="00A21566" w:rsidR="00A21566">
        <w:rPr>
          <w:rFonts w:eastAsia="TimesNewRoman"/>
          <w:b w:val="0"/>
          <w:bCs/>
          <w:color w:val="auto"/>
          <w:sz w:val="23"/>
          <w:szCs w:val="23"/>
        </w:rPr>
        <w:t>Nr. 6876 002 0103, kas sastāv no zemes vienības ar kadastra apzīmējumu 6876 002 0106, ar platību 0.77 ha</w:t>
      </w:r>
      <w:r w:rsidRPr="00F6314D" w:rsidR="003972F7">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rsidR="00A712C6" w:rsidRPr="00F6314D" w:rsidP="0010452B" w14:paraId="3DD88790" w14:textId="0DF4964F">
      <w:pPr>
        <w:pStyle w:val="ListParagraph"/>
        <w:numPr>
          <w:ilvl w:val="1"/>
          <w:numId w:val="7"/>
        </w:numPr>
        <w:suppressAutoHyphens w:val="0"/>
        <w:jc w:val="both"/>
        <w:rPr>
          <w:b w:val="0"/>
          <w:bCs/>
          <w:color w:val="auto"/>
          <w:sz w:val="24"/>
          <w:szCs w:val="24"/>
          <w:lang w:eastAsia="lv-LV"/>
        </w:rPr>
      </w:pPr>
      <w:r>
        <w:rPr>
          <w:rFonts w:eastAsia="TimesNewRoman"/>
          <w:b w:val="0"/>
          <w:bCs/>
          <w:color w:val="auto"/>
          <w:sz w:val="23"/>
          <w:szCs w:val="23"/>
        </w:rPr>
        <w:t xml:space="preserve"> </w:t>
      </w:r>
      <w:r w:rsidRPr="00F6314D" w:rsidR="009E3548">
        <w:rPr>
          <w:rFonts w:eastAsia="TimesNewRoman"/>
          <w:b w:val="0"/>
          <w:bCs/>
          <w:color w:val="auto"/>
          <w:sz w:val="23"/>
          <w:szCs w:val="23"/>
        </w:rPr>
        <w:t>Nekustamais īpašums</w:t>
      </w:r>
      <w:r w:rsidRPr="00F6314D" w:rsidR="00E44F81">
        <w:rPr>
          <w:rFonts w:eastAsia="TimesNewRoman"/>
          <w:b w:val="0"/>
          <w:bCs/>
          <w:color w:val="auto"/>
          <w:sz w:val="23"/>
          <w:szCs w:val="23"/>
        </w:rPr>
        <w:t xml:space="preserve"> </w:t>
      </w:r>
      <w:r w:rsidRPr="00A21566" w:rsidR="00A21566">
        <w:rPr>
          <w:rFonts w:eastAsia="TimesNewRoman"/>
          <w:b w:val="0"/>
          <w:bCs/>
          <w:color w:val="auto"/>
          <w:sz w:val="23"/>
          <w:szCs w:val="23"/>
        </w:rPr>
        <w:t xml:space="preserve">“Silpureņi”, ar kadastra Nr. 6876 002 0103 ir reģistrēts Latgales rajona tiesas Nautrēnu pagasta zemesgrāmatas nodalījumā Nr. 100000904298 ar Latgales rajona tiesas tiesneša Gunāra Siliņa 2024.gada 9.septembra lēmumu (žurnāla Nr. 300007525148), </w:t>
      </w:r>
      <w:r w:rsidRPr="002C6D33" w:rsidR="0010452B">
        <w:rPr>
          <w:b w:val="0"/>
          <w:iCs/>
          <w:sz w:val="24"/>
          <w:szCs w:val="24"/>
          <w:lang w:eastAsia="lv-LV"/>
        </w:rPr>
        <w:t>uz Rēzeknes novada pašvaldības, nodokļu maksātāja reģistrācijas Nr.90009112679, vārda.</w:t>
      </w:r>
    </w:p>
    <w:p w:rsidR="004E5A07" w:rsidRPr="00970C7B" w:rsidP="00A712C6" w14:paraId="36D5746F" w14:textId="77777777">
      <w:pPr>
        <w:pStyle w:val="ListParagraph"/>
        <w:ind w:left="567"/>
        <w:jc w:val="both"/>
        <w:rPr>
          <w:b w:val="0"/>
          <w:bCs/>
          <w:color w:val="auto"/>
          <w:sz w:val="23"/>
          <w:szCs w:val="23"/>
          <w:lang w:eastAsia="lv-LV"/>
        </w:rPr>
      </w:pPr>
    </w:p>
    <w:p w:rsidR="004E5A07" w:rsidRPr="002D2DAC" w:rsidP="00970C7B" w14:paraId="35E086FD" w14:textId="77777777">
      <w:pPr>
        <w:pStyle w:val="Default"/>
        <w:jc w:val="both"/>
        <w:rPr>
          <w:rFonts w:ascii="Times New Roman" w:hAnsi="Times New Roman" w:cs="Times New Roman"/>
          <w:sz w:val="23"/>
          <w:szCs w:val="23"/>
        </w:rPr>
      </w:pPr>
    </w:p>
    <w:p w:rsidR="004E5A07" w:rsidRPr="002D2DAC" w:rsidP="004E5A07" w14:paraId="01A76863" w14:textId="7777777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4D643F" w:rsidP="004E5A07" w14:paraId="0E5C5497" w14:textId="7777777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CA72EF">
        <w:rPr>
          <w:rFonts w:ascii="Times New Roman" w:hAnsi="Times New Roman" w:cs="Times New Roman"/>
          <w:sz w:val="23"/>
          <w:szCs w:val="23"/>
        </w:rPr>
        <w:t>5</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rsidR="00A712C6" w:rsidRPr="00A712C6" w:rsidP="00A712C6" w14:paraId="0725E84C" w14:textId="7AC9631B">
      <w:pPr>
        <w:pStyle w:val="Default"/>
        <w:numPr>
          <w:ilvl w:val="1"/>
          <w:numId w:val="2"/>
        </w:numPr>
        <w:ind w:left="567" w:hanging="567"/>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Pr="00007E75" w:rsidR="00007E75">
        <w:rPr>
          <w:rFonts w:ascii="Times New Roman" w:hAnsi="Times New Roman" w:cs="Times New Roman"/>
          <w:bCs/>
          <w:color w:val="auto"/>
          <w:lang w:eastAsia="lv-LV"/>
        </w:rPr>
        <w:t>EUR 160,00 (viens simts sešdesmit euro, 00 centi),</w:t>
      </w:r>
      <w:r w:rsidR="00007E75">
        <w:rPr>
          <w:bCs/>
          <w:color w:val="auto"/>
          <w:lang w:eastAsia="lv-LV"/>
        </w:rPr>
        <w:t xml:space="preserve"> </w:t>
      </w:r>
      <w:r w:rsidRPr="00A712C6" w:rsidR="00DB5BB5">
        <w:rPr>
          <w:rFonts w:ascii="Times New Roman" w:hAnsi="Times New Roman" w:cs="Times New Roman"/>
          <w:sz w:val="23"/>
          <w:szCs w:val="23"/>
        </w:rPr>
        <w:t xml:space="preserve">apmērā. </w:t>
      </w:r>
    </w:p>
    <w:p w:rsidR="004E5A07" w:rsidRPr="00A712C6" w:rsidP="00A712C6" w14:paraId="544D5681" w14:textId="77777777">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rsidR="004E5A07" w:rsidRPr="00C31D61" w:rsidP="004E5A07" w14:paraId="35FC7F79" w14:textId="7777777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Pr="00C31D61" w:rsidR="00E56145">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Pr="00C31D61" w:rsidR="00E56145">
        <w:rPr>
          <w:rFonts w:ascii="Times New Roman" w:hAnsi="Times New Roman" w:cs="Times New Roman"/>
          <w:color w:val="auto"/>
        </w:rPr>
        <w:t>NR.90009112679, Valsts Kases norēķinu kontā: LV79TREL980257006400B.</w:t>
      </w:r>
    </w:p>
    <w:p w:rsidR="004E5A07" w:rsidRPr="002D2DAC" w:rsidP="004E5A07" w14:paraId="32B316A1" w14:textId="7777777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rsidR="004E5A07" w:rsidRPr="002D2DAC" w:rsidP="004E5A07" w14:paraId="1B77F7E1" w14:textId="77777777">
      <w:pPr>
        <w:pStyle w:val="Default"/>
        <w:ind w:left="1080"/>
        <w:rPr>
          <w:rFonts w:ascii="Times New Roman" w:hAnsi="Times New Roman" w:cs="Times New Roman"/>
          <w:sz w:val="23"/>
          <w:szCs w:val="23"/>
        </w:rPr>
      </w:pPr>
    </w:p>
    <w:p w:rsidR="004E5A07" w:rsidRPr="002D2DAC" w:rsidP="004E5A07" w14:paraId="646D40F6" w14:textId="7777777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Pr="002D2DAC" w:rsidR="00B3180F">
        <w:rPr>
          <w:rFonts w:eastAsia="TimesNewRoman"/>
          <w:b w:val="0"/>
          <w:bCs/>
          <w:color w:val="auto"/>
          <w:sz w:val="23"/>
          <w:szCs w:val="23"/>
        </w:rPr>
        <w:t xml:space="preserve"> </w:t>
      </w:r>
    </w:p>
    <w:p w:rsidR="004E5A07" w:rsidRPr="002D2DAC" w:rsidP="004E5A07" w14:paraId="4E620F7B"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P="004E5A07" w14:paraId="22F8D407"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rsidR="004E5A07" w:rsidRPr="002D2DAC" w:rsidP="004E5A07" w14:paraId="3EEACB10"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P="004E5A07" w14:paraId="507CF95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rsidR="004E5A07" w:rsidRPr="002D2DAC" w:rsidP="004E5A07" w14:paraId="6576078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rsidR="004E5A07" w:rsidP="004E5A07" w14:paraId="7C0B6AC1" w14:textId="77777777">
      <w:pPr>
        <w:pStyle w:val="Default"/>
        <w:jc w:val="both"/>
        <w:rPr>
          <w:rFonts w:ascii="Times New Roman" w:hAnsi="Times New Roman" w:cs="Times New Roman"/>
          <w:sz w:val="23"/>
          <w:szCs w:val="23"/>
        </w:rPr>
      </w:pPr>
    </w:p>
    <w:p w:rsidR="00970C7B" w:rsidP="004E5A07" w14:paraId="5D0B6E77" w14:textId="77777777">
      <w:pPr>
        <w:pStyle w:val="Default"/>
        <w:jc w:val="both"/>
        <w:rPr>
          <w:rFonts w:ascii="Times New Roman" w:hAnsi="Times New Roman" w:cs="Times New Roman"/>
          <w:sz w:val="23"/>
          <w:szCs w:val="23"/>
        </w:rPr>
      </w:pPr>
    </w:p>
    <w:p w:rsidR="004E54B9" w:rsidRPr="002D2DAC" w:rsidP="004E5A07" w14:paraId="1A99AAEB" w14:textId="77777777">
      <w:pPr>
        <w:pStyle w:val="Default"/>
        <w:jc w:val="both"/>
        <w:rPr>
          <w:rFonts w:ascii="Times New Roman" w:hAnsi="Times New Roman" w:cs="Times New Roman"/>
          <w:sz w:val="23"/>
          <w:szCs w:val="23"/>
        </w:rPr>
      </w:pPr>
    </w:p>
    <w:p w:rsidR="004E5A07" w:rsidRPr="002D2DAC" w:rsidP="004E5A07" w14:paraId="143EAB20" w14:textId="7777777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P="004E5A07" w14:paraId="4337B57A"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P="004E5A07" w14:paraId="4B39F4C4"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rsidR="004E5A07" w:rsidRPr="002D2DAC" w:rsidP="004E5A07" w14:paraId="096FEF2E"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2D2DAC" w:rsidP="004E5A07" w14:paraId="2637615F" w14:textId="77777777">
      <w:pPr>
        <w:pStyle w:val="Default"/>
        <w:ind w:left="567"/>
        <w:jc w:val="both"/>
        <w:rPr>
          <w:rFonts w:ascii="Times New Roman" w:hAnsi="Times New Roman" w:cs="Times New Roman"/>
          <w:sz w:val="23"/>
          <w:szCs w:val="23"/>
        </w:rPr>
      </w:pPr>
    </w:p>
    <w:p w:rsidR="004E5A07" w:rsidRPr="002D2DAC" w:rsidP="004E5A07" w14:paraId="359F530D" w14:textId="77777777">
      <w:pPr>
        <w:jc w:val="center"/>
        <w:rPr>
          <w:rFonts w:eastAsia="TimesNewRoman"/>
          <w:b w:val="0"/>
          <w:bCs/>
          <w:sz w:val="23"/>
          <w:szCs w:val="23"/>
        </w:rPr>
      </w:pPr>
      <w:r w:rsidRPr="002D2DAC">
        <w:rPr>
          <w:rFonts w:eastAsia="TimesNewRoman"/>
          <w:b w:val="0"/>
          <w:bCs/>
          <w:sz w:val="23"/>
          <w:szCs w:val="23"/>
        </w:rPr>
        <w:t>5.PĀRĒJIE NOTEIKUMI</w:t>
      </w:r>
    </w:p>
    <w:p w:rsidR="004E5A07" w:rsidRPr="002D2DAC" w:rsidP="004E5A07" w14:paraId="3C41F5E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P="004E5A07" w14:paraId="4982C8FA"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rsidR="004E5A07" w:rsidRPr="002D2DAC" w:rsidP="004E5A07" w14:paraId="3964EB8C"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rsidR="004E5A07" w:rsidRPr="002D2DAC" w:rsidP="004E5A07" w14:paraId="6FAD33B2"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P="004E5A07" w14:paraId="62A52BB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2D2DAC" w:rsidP="004E5A07" w14:paraId="758A4B90"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rsidR="004E5A07" w:rsidRPr="002D2DAC" w:rsidP="004E5A07" w14:paraId="5581D5D6"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P="004E5A07" w14:paraId="70F55CC3" w14:textId="7777777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rsidR="004E5A07" w:rsidRPr="002D2DAC" w:rsidP="004E5A07" w14:paraId="0FF4A5DF"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P="004E5A07" w14:paraId="378C0765" w14:textId="7777777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rsidR="004E5A07" w:rsidRPr="002D2DAC" w:rsidP="004E5A07" w14:paraId="12048E0D" w14:textId="77777777">
      <w:pPr>
        <w:pStyle w:val="Default"/>
        <w:ind w:left="720"/>
        <w:jc w:val="both"/>
        <w:rPr>
          <w:rFonts w:ascii="Times New Roman" w:hAnsi="Times New Roman" w:cs="Times New Roman"/>
          <w:sz w:val="23"/>
          <w:szCs w:val="23"/>
        </w:rPr>
      </w:pPr>
    </w:p>
    <w:p w:rsidR="004E5A07" w:rsidRPr="002D2DAC" w:rsidP="004E5A07" w14:paraId="53CA52D3" w14:textId="77777777">
      <w:pPr>
        <w:jc w:val="center"/>
        <w:rPr>
          <w:rFonts w:eastAsia="TimesNewRoman"/>
          <w:b w:val="0"/>
          <w:bCs/>
          <w:sz w:val="23"/>
          <w:szCs w:val="23"/>
        </w:rPr>
      </w:pPr>
      <w:r w:rsidRPr="002D2DAC">
        <w:rPr>
          <w:rFonts w:eastAsia="TimesNewRoman"/>
          <w:b w:val="0"/>
          <w:bCs/>
          <w:sz w:val="23"/>
          <w:szCs w:val="23"/>
        </w:rPr>
        <w:t>PUŠU REKVIZĪTI UN PARAKSTI</w:t>
      </w:r>
    </w:p>
    <w:p w:rsidR="00253276" w:rsidP="004E5A07" w14:paraId="13D85B25" w14:textId="7777777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P="004E5A07" w14:paraId="6E2D62E5" w14:textId="77777777">
      <w:pPr>
        <w:jc w:val="both"/>
        <w:rPr>
          <w:rFonts w:eastAsia="TimesNewRoman"/>
          <w:b w:val="0"/>
          <w:bCs/>
          <w:sz w:val="23"/>
          <w:szCs w:val="23"/>
        </w:rPr>
      </w:pPr>
    </w:p>
    <w:p w:rsidR="004E5A07" w:rsidRPr="002D2DAC" w:rsidP="004E5A07" w14:paraId="5E37DDD5" w14:textId="7777777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rsidR="004E5A07" w:rsidRPr="002D2DAC" w:rsidP="004E5A07" w14:paraId="20460AEC" w14:textId="77777777">
      <w:pPr>
        <w:jc w:val="both"/>
        <w:rPr>
          <w:rFonts w:eastAsia="TimesNewRoman"/>
          <w:b w:val="0"/>
          <w:bCs/>
          <w:sz w:val="23"/>
          <w:szCs w:val="23"/>
        </w:rPr>
      </w:pPr>
    </w:p>
    <w:p w:rsidR="004E5A07" w:rsidP="004E5A07" w14:paraId="3A1DD1B5" w14:textId="77777777">
      <w:pPr>
        <w:jc w:val="both"/>
        <w:rPr>
          <w:rFonts w:eastAsia="TimesNewRoman"/>
          <w:b w:val="0"/>
          <w:bCs/>
          <w:sz w:val="23"/>
          <w:szCs w:val="23"/>
        </w:rPr>
      </w:pPr>
    </w:p>
    <w:p w:rsidR="00253276" w:rsidRPr="002D2DAC" w:rsidP="004E5A07" w14:paraId="2502DBA8" w14:textId="77777777">
      <w:pPr>
        <w:jc w:val="both"/>
        <w:rPr>
          <w:rFonts w:eastAsia="TimesNewRoman"/>
          <w:b w:val="0"/>
          <w:bCs/>
          <w:sz w:val="23"/>
          <w:szCs w:val="23"/>
        </w:rPr>
      </w:pPr>
    </w:p>
    <w:p w:rsidR="004E5A07" w:rsidRPr="002D2DAC" w:rsidP="004E5A07" w14:paraId="79B179C5" w14:textId="7777777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P="004E5A07" w14:paraId="28996E2F" w14:textId="217C468B">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Pr="002D2DAC" w:rsidR="009E3548">
        <w:rPr>
          <w:rFonts w:eastAsia="TimesNewRoman"/>
          <w:b w:val="0"/>
          <w:bCs/>
          <w:sz w:val="23"/>
          <w:szCs w:val="23"/>
        </w:rPr>
        <w:t xml:space="preserve"> </w:t>
      </w:r>
    </w:p>
    <w:p w:rsidR="004E5A07" w:rsidRPr="002D2DAC" w:rsidP="004E5A07" w14:paraId="2124BF0B" w14:textId="77777777">
      <w:pPr>
        <w:rPr>
          <w:sz w:val="23"/>
          <w:szCs w:val="23"/>
        </w:rPr>
      </w:pPr>
    </w:p>
    <w:p w:rsidR="00E10C09" w14:paraId="19C1C4CB" w14:textId="77777777"/>
    <w:sectPr w:rsidSect="00257AC6">
      <w:footerReference w:type="default" r:id="rId4"/>
      <w:footerReference w:type="firs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391C0B26" w14:textId="79B4A06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6FC4C35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62B86"/>
    <w:rsid w:val="00085F21"/>
    <w:rsid w:val="000C340B"/>
    <w:rsid w:val="000E4E40"/>
    <w:rsid w:val="000F523F"/>
    <w:rsid w:val="0010452B"/>
    <w:rsid w:val="001075E2"/>
    <w:rsid w:val="001431C7"/>
    <w:rsid w:val="00173A40"/>
    <w:rsid w:val="001B0A3F"/>
    <w:rsid w:val="00223318"/>
    <w:rsid w:val="00226DB3"/>
    <w:rsid w:val="00245837"/>
    <w:rsid w:val="00253276"/>
    <w:rsid w:val="00257AC6"/>
    <w:rsid w:val="00277507"/>
    <w:rsid w:val="002B269E"/>
    <w:rsid w:val="002C6D33"/>
    <w:rsid w:val="002D2DAC"/>
    <w:rsid w:val="002F1071"/>
    <w:rsid w:val="00303131"/>
    <w:rsid w:val="003905E3"/>
    <w:rsid w:val="003972F7"/>
    <w:rsid w:val="003A4B71"/>
    <w:rsid w:val="003D469E"/>
    <w:rsid w:val="003E74DE"/>
    <w:rsid w:val="004A788E"/>
    <w:rsid w:val="004D643F"/>
    <w:rsid w:val="004E0983"/>
    <w:rsid w:val="004E54B9"/>
    <w:rsid w:val="004E5A07"/>
    <w:rsid w:val="005065D3"/>
    <w:rsid w:val="0050750A"/>
    <w:rsid w:val="00550544"/>
    <w:rsid w:val="00590E84"/>
    <w:rsid w:val="00651516"/>
    <w:rsid w:val="006741D2"/>
    <w:rsid w:val="0068681B"/>
    <w:rsid w:val="00691003"/>
    <w:rsid w:val="006B0A8D"/>
    <w:rsid w:val="006B1A06"/>
    <w:rsid w:val="006D759B"/>
    <w:rsid w:val="006E1C53"/>
    <w:rsid w:val="006F201F"/>
    <w:rsid w:val="006F29D2"/>
    <w:rsid w:val="00735A05"/>
    <w:rsid w:val="007639FD"/>
    <w:rsid w:val="00771C02"/>
    <w:rsid w:val="00787A95"/>
    <w:rsid w:val="007E5CFD"/>
    <w:rsid w:val="00810B16"/>
    <w:rsid w:val="008F7236"/>
    <w:rsid w:val="0093031F"/>
    <w:rsid w:val="0093184B"/>
    <w:rsid w:val="00970C7B"/>
    <w:rsid w:val="009766EC"/>
    <w:rsid w:val="00991491"/>
    <w:rsid w:val="00994880"/>
    <w:rsid w:val="009E3548"/>
    <w:rsid w:val="00A21566"/>
    <w:rsid w:val="00A712C6"/>
    <w:rsid w:val="00A77D7B"/>
    <w:rsid w:val="00A94BD3"/>
    <w:rsid w:val="00AB5930"/>
    <w:rsid w:val="00AC57A4"/>
    <w:rsid w:val="00AD2A86"/>
    <w:rsid w:val="00B14FE4"/>
    <w:rsid w:val="00B156CD"/>
    <w:rsid w:val="00B24605"/>
    <w:rsid w:val="00B3180F"/>
    <w:rsid w:val="00B6609B"/>
    <w:rsid w:val="00BA20FF"/>
    <w:rsid w:val="00BA35A8"/>
    <w:rsid w:val="00BB256B"/>
    <w:rsid w:val="00BB5DD9"/>
    <w:rsid w:val="00BC1037"/>
    <w:rsid w:val="00C30CD7"/>
    <w:rsid w:val="00C31D61"/>
    <w:rsid w:val="00C8289F"/>
    <w:rsid w:val="00C85277"/>
    <w:rsid w:val="00CA72EF"/>
    <w:rsid w:val="00D01CF6"/>
    <w:rsid w:val="00DA33D5"/>
    <w:rsid w:val="00DB5BB5"/>
    <w:rsid w:val="00DD5F0A"/>
    <w:rsid w:val="00DD75CB"/>
    <w:rsid w:val="00E10C09"/>
    <w:rsid w:val="00E153B6"/>
    <w:rsid w:val="00E232EA"/>
    <w:rsid w:val="00E242EF"/>
    <w:rsid w:val="00E27D7D"/>
    <w:rsid w:val="00E44F81"/>
    <w:rsid w:val="00E52331"/>
    <w:rsid w:val="00E56145"/>
    <w:rsid w:val="00EA41E4"/>
    <w:rsid w:val="00F001E7"/>
    <w:rsid w:val="00F6314D"/>
    <w:rsid w:val="00F7501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A11FD5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1075E2"/>
    <w:pPr>
      <w:tabs>
        <w:tab w:val="center" w:pos="4153"/>
        <w:tab w:val="right" w:pos="8306"/>
      </w:tabs>
    </w:pPr>
  </w:style>
  <w:style w:type="character" w:customStyle="1" w:styleId="GalveneRakstz">
    <w:name w:val="Galvene Rakstz."/>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1075E2"/>
    <w:pPr>
      <w:tabs>
        <w:tab w:val="center" w:pos="4153"/>
        <w:tab w:val="right" w:pos="8306"/>
      </w:tabs>
    </w:pPr>
  </w:style>
  <w:style w:type="character" w:customStyle="1" w:styleId="KjeneRakstz">
    <w:name w:val="Kājene Rakstz."/>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3457</Words>
  <Characters>1972</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6</cp:revision>
  <dcterms:created xsi:type="dcterms:W3CDTF">2025-10-08T12:34:00Z</dcterms:created>
  <dcterms:modified xsi:type="dcterms:W3CDTF">2025-10-31T10:43:00Z</dcterms:modified>
</cp:coreProperties>
</file>