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4839" w14:textId="77777777" w:rsidR="00C56ED8" w:rsidRPr="00AE251C" w:rsidRDefault="00C56ED8" w:rsidP="00C56ED8">
      <w:pPr>
        <w:numPr>
          <w:ilvl w:val="0"/>
          <w:numId w:val="1"/>
        </w:numPr>
        <w:suppressAutoHyphens/>
        <w:spacing w:after="0" w:line="240" w:lineRule="auto"/>
        <w:ind w:right="-1192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AE251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Pielikums</w:t>
      </w:r>
    </w:p>
    <w:p w14:paraId="56EF7C83" w14:textId="77777777" w:rsidR="00C56ED8" w:rsidRPr="00C56ED8" w:rsidRDefault="00C56ED8" w:rsidP="00C56E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kern w:val="0"/>
          <w:sz w:val="18"/>
          <w:szCs w:val="18"/>
          <w:lang w:eastAsia="ar-SA"/>
          <w14:ligatures w14:val="none"/>
        </w:rPr>
      </w:pPr>
    </w:p>
    <w:tbl>
      <w:tblPr>
        <w:tblW w:w="5859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9"/>
        <w:gridCol w:w="2430"/>
        <w:gridCol w:w="395"/>
        <w:gridCol w:w="2749"/>
        <w:gridCol w:w="3421"/>
      </w:tblGrid>
      <w:tr w:rsidR="00C56ED8" w:rsidRPr="00C56ED8" w14:paraId="2C4C2FE3" w14:textId="77777777" w:rsidTr="00D01DDA">
        <w:tc>
          <w:tcPr>
            <w:tcW w:w="16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888435" w14:textId="77777777" w:rsidR="00C56ED8" w:rsidRPr="00C56ED8" w:rsidRDefault="00C56ED8" w:rsidP="00C56ED8">
            <w:pPr>
              <w:suppressAutoHyphens/>
              <w:spacing w:before="100" w:beforeAutospacing="1" w:after="0" w:line="293" w:lineRule="atLeast"/>
              <w:ind w:left="252" w:hanging="2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1.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Kultūras un Tūrisma pārvalde</w:t>
            </w:r>
          </w:p>
        </w:tc>
        <w:tc>
          <w:tcPr>
            <w:tcW w:w="161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44BE31" w14:textId="77777777" w:rsidR="00C56ED8" w:rsidRPr="00C56ED8" w:rsidRDefault="00C56ED8" w:rsidP="00C56ED8">
            <w:pPr>
              <w:suppressAutoHyphens/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  <w:t>AMATA APRAKSTS</w:t>
            </w:r>
          </w:p>
        </w:tc>
        <w:tc>
          <w:tcPr>
            <w:tcW w:w="17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414EF1" w14:textId="77777777" w:rsidR="00C56ED8" w:rsidRPr="00C56ED8" w:rsidRDefault="00C56ED8" w:rsidP="00C56ED8">
            <w:pPr>
              <w:suppressAutoHyphens/>
              <w:spacing w:after="0" w:line="254" w:lineRule="auto"/>
              <w:ind w:right="249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v-LV"/>
                <w14:ligatures w14:val="none"/>
              </w:rPr>
              <w:t>APSTIPRINU</w:t>
            </w:r>
          </w:p>
          <w:p w14:paraId="5203F4A3" w14:textId="182FF518" w:rsidR="00C56ED8" w:rsidRPr="00C56ED8" w:rsidRDefault="00AE251C" w:rsidP="00AE251C">
            <w:pPr>
              <w:spacing w:after="0" w:line="254" w:lineRule="auto"/>
              <w:ind w:right="2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Daiga Miščenko</w:t>
            </w:r>
          </w:p>
          <w:p w14:paraId="5ADB5B58" w14:textId="29759912" w:rsidR="00C56ED8" w:rsidRPr="00AE251C" w:rsidRDefault="00AE251C" w:rsidP="00C56ED8">
            <w:pPr>
              <w:spacing w:after="0" w:line="254" w:lineRule="auto"/>
              <w:ind w:right="25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2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Rēzekne, </w:t>
            </w:r>
            <w:r w:rsidR="00430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4064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B170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.01.2026</w:t>
            </w:r>
            <w:r w:rsidRPr="00AE2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C56ED8" w:rsidRPr="00C56ED8" w14:paraId="4578EE19" w14:textId="77777777" w:rsidTr="00D01DDA">
        <w:trPr>
          <w:trHeight w:val="523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D5E70B" w14:textId="264EBD05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en-US" w:eastAsia="lv-LV"/>
                <w14:ligatures w14:val="none"/>
              </w:rPr>
              <w:t>2. 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val="en-US" w:eastAsia="ar-SA"/>
                <w14:ligatures w14:val="none"/>
              </w:rPr>
              <w:t>Amata nosaukums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Bibliotēkārs</w:t>
            </w:r>
            <w:r w:rsidR="00AE2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</w:t>
            </w:r>
            <w:r w:rsidR="00B170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Silmalas pagasta</w:t>
            </w:r>
            <w:r w:rsidR="00AE2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bibliotēka)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0D40BB" w14:textId="77777777" w:rsidR="00C56ED8" w:rsidRPr="00C56ED8" w:rsidRDefault="00C56ED8" w:rsidP="00C56ED8">
            <w:pPr>
              <w:suppressAutoHyphens/>
              <w:spacing w:after="0" w:line="254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2.1. 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Amata statuss 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darbinieks</w:t>
            </w:r>
          </w:p>
        </w:tc>
      </w:tr>
      <w:tr w:rsidR="00C56ED8" w:rsidRPr="00C56ED8" w14:paraId="4C338C1C" w14:textId="77777777" w:rsidTr="00C56ED8">
        <w:trPr>
          <w:trHeight w:val="34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B530D56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en-US" w:eastAsia="lv-LV"/>
                <w14:ligatures w14:val="none"/>
              </w:rPr>
              <w:t>3. 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en-US" w:eastAsia="ar-SA"/>
                <w14:ligatures w14:val="none"/>
              </w:rPr>
              <w:t xml:space="preserve">Iestāde 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Kultūras un Tūrisma pārvalde</w:t>
            </w:r>
          </w:p>
        </w:tc>
      </w:tr>
      <w:tr w:rsidR="00C56ED8" w:rsidRPr="00C56ED8" w14:paraId="20620DB3" w14:textId="77777777" w:rsidTr="00D01DDA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92EF47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4. 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Profesijas kods 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3433 01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F26037" w14:textId="2799B9CD" w:rsidR="00C56ED8" w:rsidRPr="00C56ED8" w:rsidRDefault="00C56ED8" w:rsidP="00C56ED8">
            <w:pPr>
              <w:suppressAutoHyphens/>
              <w:spacing w:after="0" w:line="254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5. 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saime un līmenis 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20.2 apakš saime “</w:t>
            </w:r>
            <w:r w:rsidRPr="00C56ED8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Bibliotēku pakalpojumi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”, II līmenis</w:t>
            </w:r>
          </w:p>
        </w:tc>
      </w:tr>
      <w:tr w:rsidR="00C56ED8" w:rsidRPr="00C56ED8" w14:paraId="5ED49DFC" w14:textId="77777777" w:rsidTr="00D01DDA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B45F32" w14:textId="77777777" w:rsidR="00C56ED8" w:rsidRPr="00C56ED8" w:rsidRDefault="00C56ED8" w:rsidP="00C56ED8">
            <w:pPr>
              <w:suppressAutoHyphens/>
              <w:spacing w:after="0" w:line="254" w:lineRule="auto"/>
              <w:ind w:left="260" w:hanging="2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6.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Tiešais vadītājs –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vadītājs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B4F2D4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Funkcionālais vadītājs –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Pārvaldes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vietnieks, Bibliotēkas darba speciālists, Bibliotēkas vadītājs</w:t>
            </w:r>
          </w:p>
        </w:tc>
      </w:tr>
      <w:tr w:rsidR="00C56ED8" w:rsidRPr="00C56ED8" w14:paraId="6DD0590E" w14:textId="77777777" w:rsidTr="00D01DDA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BDA6C3" w14:textId="77777777" w:rsidR="00C56ED8" w:rsidRPr="00C56ED8" w:rsidRDefault="00C56ED8" w:rsidP="00C56ED8">
            <w:pPr>
              <w:suppressAutoHyphens/>
              <w:spacing w:after="0" w:line="254" w:lineRule="auto"/>
              <w:ind w:left="260" w:right="259" w:hanging="2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7.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Tiek aizvietots ar –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darbinieku atbilstoši rīkojumam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B354FE" w14:textId="77777777" w:rsidR="00C56ED8" w:rsidRPr="00C56ED8" w:rsidRDefault="00C56ED8" w:rsidP="00C56ED8">
            <w:pPr>
              <w:suppressAutoHyphens/>
              <w:spacing w:after="0" w:line="254" w:lineRule="auto"/>
              <w:ind w:left="11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ar-SA"/>
                <w14:ligatures w14:val="none"/>
              </w:rPr>
              <w:t>Aizvieto 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 darbinieku atbilstoši rīkojumam</w:t>
            </w:r>
          </w:p>
        </w:tc>
      </w:tr>
      <w:tr w:rsidR="00C56ED8" w:rsidRPr="00C56ED8" w14:paraId="55A8C272" w14:textId="77777777" w:rsidTr="00D01DDA">
        <w:trPr>
          <w:trHeight w:val="282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F5648C" w14:textId="77777777" w:rsidR="00C56ED8" w:rsidRPr="00C56ED8" w:rsidRDefault="00C56ED8" w:rsidP="00C56ED8">
            <w:pPr>
              <w:suppressAutoHyphens/>
              <w:spacing w:after="0" w:line="254" w:lineRule="auto"/>
              <w:ind w:left="260" w:right="119" w:hanging="26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  <w:r w:rsidRPr="00C56ED8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Iekšējā sadarbība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– Pārvaldes vadītāju, Pārvaldes darbiniekiem, t.s. Pārvaldes struktūrvienību darbiniekiem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1F2F72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Ārējā sadarbība: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Juridiskām un fiziskām personām, apvienību pārvaldēm,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bibliotēkas lietotājiem, citām bibliotēkām un saistīto profesiju speciālistiem</w:t>
            </w:r>
          </w:p>
          <w:p w14:paraId="506BE122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:rsidR="00C56ED8" w:rsidRPr="00C56ED8" w14:paraId="7FDC953E" w14:textId="77777777" w:rsidTr="00D01DDA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387B3C" w14:textId="77777777" w:rsidR="00C56ED8" w:rsidRPr="00C56ED8" w:rsidRDefault="00C56ED8" w:rsidP="00C56ED8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9. 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mērķis - </w:t>
            </w:r>
            <w:r w:rsidRPr="00C56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 xml:space="preserve"> aktualizēt bibliotēku nozīmi valsts un pašvaldību infrastruktūrā, vietējo kopienu izaugsmē un ilgtspējīgas sabiedrības veicināšanā</w:t>
            </w:r>
          </w:p>
        </w:tc>
      </w:tr>
      <w:tr w:rsidR="00C56ED8" w:rsidRPr="00C56ED8" w14:paraId="2BA0429C" w14:textId="77777777" w:rsidTr="00D01DDA">
        <w:trPr>
          <w:trHeight w:val="22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5673AB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10.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Amata pienākumi:</w:t>
            </w:r>
          </w:p>
        </w:tc>
      </w:tr>
      <w:tr w:rsidR="00C56ED8" w:rsidRPr="00C56ED8" w14:paraId="3E5F94DE" w14:textId="77777777" w:rsidTr="00D01DDA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282C32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10.1.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34459E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lānot, vadīt un koordinēt bibliotēk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darbu, nodrošinot bibliotēkas misijas, mērķu un uzdevumu izpildi</w:t>
            </w:r>
          </w:p>
        </w:tc>
      </w:tr>
      <w:tr w:rsidR="00C56ED8" w:rsidRPr="00C56ED8" w14:paraId="7ED7C3AA" w14:textId="77777777" w:rsidTr="00D01DDA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3DED3A6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66A80B0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sniegt bibliotekāros un publiskus universālus informācijas pakalpojumus</w:t>
            </w:r>
          </w:p>
        </w:tc>
      </w:tr>
      <w:tr w:rsidR="00C56ED8" w:rsidRPr="00C56ED8" w14:paraId="7FEB6EFD" w14:textId="77777777" w:rsidTr="00D01DDA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7A47E5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24EED7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organizēt un pārvaldīt bibliotēkas krājumu</w:t>
            </w:r>
          </w:p>
        </w:tc>
      </w:tr>
      <w:tr w:rsidR="00C56ED8" w:rsidRPr="00C56ED8" w14:paraId="72307FAC" w14:textId="77777777" w:rsidTr="00D01DDA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0DEBA8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F16365D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izmantot Bibliotēku informācijas sistēmu darba procesu nodrošināšanai</w:t>
            </w:r>
          </w:p>
        </w:tc>
      </w:tr>
      <w:tr w:rsidR="00C56ED8" w:rsidRPr="00C56ED8" w14:paraId="557EBFCF" w14:textId="77777777" w:rsidTr="00D01DDA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9EED48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01D079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>popularizēt bibliotēku un tās piedāvājumus,</w:t>
            </w:r>
            <w:r w:rsidRPr="00C56ED8">
              <w:rPr>
                <w:rFonts w:ascii="Calibri" w:eastAsia="Calibri" w:hAnsi="Calibri" w:cs="Times New Roman"/>
                <w:color w:val="E36C0A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nodrošināt bibliotēkas, tās pakalpojumu </w:t>
            </w:r>
          </w:p>
          <w:p w14:paraId="6DA7B2AE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publicitāti un interešu pārstāvniecību</w:t>
            </w:r>
          </w:p>
        </w:tc>
      </w:tr>
      <w:tr w:rsidR="00C56ED8" w:rsidRPr="00C56ED8" w14:paraId="73D02F32" w14:textId="77777777" w:rsidTr="00D01DDA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91591D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10.6.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14A379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pārzināt un ievērot bibliotēkas darbu reglamentējošus normatīvos dokumentus</w:t>
            </w:r>
          </w:p>
        </w:tc>
      </w:tr>
      <w:tr w:rsidR="00C56ED8" w:rsidRPr="00C56ED8" w14:paraId="10C84F99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AF93FE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10.8.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CD3072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nodrošināt bibliotēkas bibliotekāro, bibliogrāfisko un informatīvo funkciju izpildi, tajā skaitā darbu ar bērniem un jauniešiem</w:t>
            </w:r>
          </w:p>
        </w:tc>
      </w:tr>
      <w:tr w:rsidR="00C56ED8" w:rsidRPr="00C56ED8" w14:paraId="11C7657F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A24D50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10.9.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7CE0C3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orientēties bibliotēkzinātnes un informācijas zinātnes attīstības tendencēs pasaulē un Latvijā</w:t>
            </w:r>
          </w:p>
        </w:tc>
      </w:tr>
      <w:tr w:rsidR="00C56ED8" w:rsidRPr="00C56ED8" w14:paraId="699D454F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8D65A5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10.10.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8140BC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izstrādāt  bibliotēkas  gada darba plānu, budžeta pieprasījumu un iesniegt tiešajam vadītājam noteiktajā termiņā</w:t>
            </w:r>
          </w:p>
        </w:tc>
      </w:tr>
      <w:tr w:rsidR="00C56ED8" w:rsidRPr="00C56ED8" w14:paraId="139C800E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78DFCF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2EE88F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atspoguļot bibliotēkas darba rezultatīvos rādītājus</w:t>
            </w:r>
          </w:p>
        </w:tc>
      </w:tr>
      <w:tr w:rsidR="00C56ED8" w:rsidRPr="00C56ED8" w14:paraId="4F76100A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E96536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5DCB770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ievērot darba kārtību, darba disciplīnu un darba drošības tehnikas prasības</w:t>
            </w:r>
          </w:p>
        </w:tc>
      </w:tr>
      <w:tr w:rsidR="00C56ED8" w:rsidRPr="00C56ED8" w14:paraId="0329E2D1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522CFD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E94F28E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organizēt pašvadīta bibliotekārā un informācijas darba procesu      </w:t>
            </w:r>
          </w:p>
        </w:tc>
      </w:tr>
      <w:tr w:rsidR="00C56ED8" w:rsidRPr="00C56ED8" w14:paraId="0A85CDB9" w14:textId="77777777" w:rsidTr="00D01DDA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EF2C5C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11.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Kompetences</w:t>
            </w:r>
          </w:p>
        </w:tc>
      </w:tr>
      <w:tr w:rsidR="00C56ED8" w:rsidRPr="00C56ED8" w14:paraId="12B1EA10" w14:textId="77777777" w:rsidTr="00C56ED8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31E5D5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74AFBFC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spēja pieņemt lēmumus un uzņemties atbildību</w:t>
            </w:r>
          </w:p>
        </w:tc>
      </w:tr>
      <w:tr w:rsidR="00C56ED8" w:rsidRPr="00C56ED8" w14:paraId="3D3F0BB8" w14:textId="77777777" w:rsidTr="00C56ED8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6D107F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11.2.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91ECA2D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plānošana un organizēšana</w:t>
            </w:r>
          </w:p>
        </w:tc>
      </w:tr>
      <w:tr w:rsidR="00C56ED8" w:rsidRPr="00C56ED8" w14:paraId="352EEDFC" w14:textId="77777777" w:rsidTr="00C56ED8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6B176D9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2936FA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iniciatīva</w:t>
            </w:r>
          </w:p>
        </w:tc>
      </w:tr>
      <w:tr w:rsidR="00C56ED8" w:rsidRPr="00C56ED8" w14:paraId="0E281B14" w14:textId="77777777" w:rsidTr="00C56ED8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46CBC3A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7DFB8D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ētiskums</w:t>
            </w:r>
          </w:p>
        </w:tc>
      </w:tr>
      <w:tr w:rsidR="00C56ED8" w:rsidRPr="00C56ED8" w14:paraId="5563E55C" w14:textId="77777777" w:rsidTr="00C56ED8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3A3935A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58A94E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rezultātu sasniegšana</w:t>
            </w:r>
          </w:p>
        </w:tc>
      </w:tr>
      <w:tr w:rsidR="00C56ED8" w:rsidRPr="00C56ED8" w14:paraId="0E6A6088" w14:textId="77777777" w:rsidTr="00D01DDA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62D3F5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12. 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Profesionālā kvalifikācija</w:t>
            </w:r>
          </w:p>
        </w:tc>
      </w:tr>
      <w:tr w:rsidR="00C56ED8" w:rsidRPr="00C56ED8" w14:paraId="1C5404B4" w14:textId="77777777" w:rsidTr="00D01DDA">
        <w:trPr>
          <w:trHeight w:val="224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060512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12.1.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Izglītība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FD37D6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augstākā akadēmiskā vai profesionālā; vidējā speciālā izglītība bibliotēku darba jomā vai cita izglītība un tālākizglītības kursu beigšanas sertifikāts bibliotēku darba jomā</w:t>
            </w:r>
          </w:p>
        </w:tc>
      </w:tr>
      <w:tr w:rsidR="00C56ED8" w:rsidRPr="00C56ED8" w14:paraId="004BB3AF" w14:textId="77777777" w:rsidTr="00D01DDA">
        <w:trPr>
          <w:trHeight w:val="246"/>
        </w:trPr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E453FCF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bookmarkStart w:id="0" w:name="_Hlk125630112"/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12.2. 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Profesionālā pieredze</w:t>
            </w:r>
          </w:p>
          <w:p w14:paraId="21ADE0E9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9A1606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12.2.1.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sp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ja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organiz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bibliot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sadarb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ar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cit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bibliot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strukt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rvien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bibliot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un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instit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cij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.</w:t>
            </w:r>
          </w:p>
        </w:tc>
      </w:tr>
      <w:tr w:rsidR="00C56ED8" w:rsidRPr="00C56ED8" w14:paraId="1717AC2E" w14:textId="77777777" w:rsidTr="00D01DDA">
        <w:trPr>
          <w:trHeight w:val="246"/>
        </w:trPr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</w:tcPr>
          <w:p w14:paraId="7338E955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95C5AE3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12.2.2. spēja ar izpratni organizēt un sniegt daudzveidīgus bibliotekāros pakalpojumus sadarbībā ar vietējo kopienu un ārpus tās</w:t>
            </w:r>
          </w:p>
        </w:tc>
      </w:tr>
      <w:tr w:rsidR="00C56ED8" w:rsidRPr="00C56ED8" w14:paraId="158E888F" w14:textId="77777777" w:rsidTr="00D01DDA">
        <w:trPr>
          <w:trHeight w:val="246"/>
        </w:trPr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</w:tcPr>
          <w:p w14:paraId="023521E7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624F71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12.2.3. spēja izvērtēt un izmantot publiski pieejamos elektroniskos informācijas resursus</w:t>
            </w:r>
          </w:p>
        </w:tc>
      </w:tr>
      <w:tr w:rsidR="00C56ED8" w:rsidRPr="00C56ED8" w14:paraId="4B7DB5C1" w14:textId="77777777" w:rsidTr="00D01DDA">
        <w:trPr>
          <w:trHeight w:val="246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18198CA6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3586B6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12.2.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. spēja izmantot informācijas un komunikācijas tehnoloģijas un biroja tehniku darba uzdevumu veikšanai.</w:t>
            </w:r>
          </w:p>
        </w:tc>
      </w:tr>
      <w:tr w:rsidR="00C56ED8" w:rsidRPr="00C56ED8" w14:paraId="2C2F77E5" w14:textId="77777777" w:rsidTr="00D01DDA">
        <w:trPr>
          <w:trHeight w:val="246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14:paraId="30B28B73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9C888D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12.2.5. spēja strādāt Bibliotēku informācijas sistēmā, izprast tās funkcionalitāti</w:t>
            </w:r>
          </w:p>
        </w:tc>
      </w:tr>
      <w:tr w:rsidR="00C56ED8" w:rsidRPr="00C56ED8" w14:paraId="338DC348" w14:textId="77777777" w:rsidTr="00D01DDA">
        <w:trPr>
          <w:trHeight w:val="246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34174A88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93220A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12.2.6. spēja sagatavot racionālus priekšlikumus bibliotēkas attīstības plānošanai.</w:t>
            </w:r>
          </w:p>
        </w:tc>
      </w:tr>
      <w:tr w:rsidR="00C56ED8" w:rsidRPr="00C56ED8" w14:paraId="39563387" w14:textId="77777777" w:rsidTr="00D01DDA">
        <w:trPr>
          <w:trHeight w:val="246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60897F7D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ECD28D" w14:textId="77777777" w:rsidR="00C56ED8" w:rsidRPr="00C56ED8" w:rsidRDefault="00C56ED8" w:rsidP="00C56ED8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12.2.7. spēja izvērtēt iegūtās zināšanas un prasmes un pastāvīgi pilnveidot profesionālo kvalifikāciju</w:t>
            </w:r>
          </w:p>
        </w:tc>
      </w:tr>
      <w:tr w:rsidR="00C56ED8" w:rsidRPr="00C56ED8" w14:paraId="033FC578" w14:textId="77777777" w:rsidTr="00D01DDA">
        <w:trPr>
          <w:trHeight w:val="246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3B03A6BF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20CC06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12.2.8. spēja ievērot darba un vides aizsardzības normatīvo aktu prasības, elektrodrošības un ugunsdrošības noteikumus un sniegt pirmo palīdzību</w:t>
            </w:r>
          </w:p>
        </w:tc>
      </w:tr>
      <w:bookmarkEnd w:id="0"/>
      <w:tr w:rsidR="00C56ED8" w:rsidRPr="00C56ED8" w14:paraId="7DB539AA" w14:textId="77777777" w:rsidTr="00D01DDA">
        <w:trPr>
          <w:trHeight w:val="304"/>
        </w:trPr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4087446A" w14:textId="77777777" w:rsidR="00C56ED8" w:rsidRPr="00C56ED8" w:rsidRDefault="00C56ED8" w:rsidP="00C56ED8">
            <w:pPr>
              <w:suppressAutoHyphens/>
              <w:spacing w:after="0" w:line="254" w:lineRule="auto"/>
              <w:ind w:left="544" w:right="117" w:hanging="5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12.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Vispārējās zināšanas un prasmes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587CB7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12.3.1. pārzināt un pielietot bibliotēku nozares normatīvos dokumentus</w:t>
            </w:r>
          </w:p>
        </w:tc>
      </w:tr>
      <w:tr w:rsidR="00C56ED8" w:rsidRPr="00C56ED8" w14:paraId="678DB45C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2C723003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A8A34E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12.3.2. plānot bibliotēkas darbu, sagatavot un īstenot darba plānošanas un organizēšanas dokumentus</w:t>
            </w:r>
          </w:p>
        </w:tc>
      </w:tr>
      <w:tr w:rsidR="00C56ED8" w:rsidRPr="00C56ED8" w14:paraId="3AFA96CE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424D2322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49B6E8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12.3.3. nodrošināt bibliotēku krājuma veidošanu, papildināšanu, uzskaiti, uzturēšanu un informācijas dokumentu glabāšanu, pieejamību un izmantošanu bibliotēkas lietotājiem.</w:t>
            </w:r>
          </w:p>
        </w:tc>
      </w:tr>
      <w:tr w:rsidR="00C56ED8" w:rsidRPr="00C56ED8" w14:paraId="77241B3A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14:paraId="3A784357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BC26AA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12.3.4. lietot valsts valodu saziņā ar bibliotēkas lietotājiem un profesionālajā vidē</w:t>
            </w:r>
          </w:p>
        </w:tc>
      </w:tr>
      <w:tr w:rsidR="00C56ED8" w:rsidRPr="00C56ED8" w14:paraId="28E8AA3A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3F35673F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C6BA5E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12.3.5. veikt bibliotēku pakalpojumu popularizēšanu.</w:t>
            </w:r>
          </w:p>
        </w:tc>
      </w:tr>
      <w:tr w:rsidR="00C56ED8" w:rsidRPr="00C56ED8" w14:paraId="32E0AA6E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00D73323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D184CE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12.3.6. plānot, organizēt un īstenot bibliotēkas publiskos pasākumus un  norises</w:t>
            </w:r>
          </w:p>
        </w:tc>
      </w:tr>
      <w:tr w:rsidR="00C56ED8" w:rsidRPr="00C56ED8" w14:paraId="4F32A62B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6FF709DC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423D32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12.3.7. izmantot Latvijas Nacionālo digitālo  bibliotēku, digitālās kolekcijas un interneta  resursus.</w:t>
            </w:r>
          </w:p>
        </w:tc>
      </w:tr>
      <w:tr w:rsidR="00C56ED8" w:rsidRPr="00C56ED8" w14:paraId="08E75716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651D94F6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E89D4D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12.3.8. pārzināt un ievērot autortiesības un ar tām saistītos normatīvos aktus</w:t>
            </w:r>
          </w:p>
        </w:tc>
      </w:tr>
      <w:tr w:rsidR="00C56ED8" w:rsidRPr="00C56ED8" w14:paraId="02B200DD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14:paraId="2E049EBE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24A97E6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12.3.9. veidot bibliotēkas vizuālo tēlu</w:t>
            </w:r>
          </w:p>
        </w:tc>
      </w:tr>
      <w:tr w:rsidR="00C56ED8" w:rsidRPr="00C56ED8" w14:paraId="70D64612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01D7DB82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0CBDB2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12.3.10. veikt darbu atbilstoši darba aizsardzības un ugunsdrošības prasībām</w:t>
            </w:r>
          </w:p>
        </w:tc>
      </w:tr>
      <w:tr w:rsidR="00C56ED8" w:rsidRPr="00C56ED8" w14:paraId="463A0188" w14:textId="77777777" w:rsidTr="00D01DDA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4B138D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13. 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v-LV"/>
                <w14:ligatures w14:val="none"/>
              </w:rPr>
              <w:t>Amata atbildība:</w:t>
            </w:r>
          </w:p>
        </w:tc>
      </w:tr>
      <w:tr w:rsidR="00C56ED8" w:rsidRPr="00C56ED8" w14:paraId="696BA4BC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599B2B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13.1.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A29584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tiešā vadītāja savlaicīgu, kompetentu, pilnīgu informēšanu par pienākumu izpildes</w:t>
            </w:r>
          </w:p>
          <w:p w14:paraId="6A4EBB13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gaitu vai nepieciešamajām izmaiņām to realizācijas organizācijā</w:t>
            </w:r>
          </w:p>
        </w:tc>
      </w:tr>
      <w:tr w:rsidR="00C56ED8" w:rsidRPr="00C56ED8" w14:paraId="372A5C6C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9BC285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13.2.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825CAE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par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savu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pien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kumu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kvalitat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vu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pild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īš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anu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iev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rojot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rvaldes nolikumu</w:t>
            </w:r>
          </w:p>
        </w:tc>
      </w:tr>
      <w:tr w:rsidR="00C56ED8" w:rsidRPr="00C56ED8" w14:paraId="15B43A22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287393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E6AE28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interešu konflikta situāciju nepieļaušanu savā darbībā</w:t>
            </w:r>
          </w:p>
        </w:tc>
      </w:tr>
      <w:tr w:rsidR="00C56ED8" w:rsidRPr="00C56ED8" w14:paraId="2E961BC3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26D8BC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55687B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lietošanā nodoto biroju tehniku un materiālajām vērtībām</w:t>
            </w:r>
          </w:p>
        </w:tc>
      </w:tr>
      <w:tr w:rsidR="00C56ED8" w:rsidRPr="00C56ED8" w14:paraId="43195F8E" w14:textId="77777777" w:rsidTr="00D01DDA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B3E307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14. 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  <w:t>Amata tiesības:</w:t>
            </w:r>
          </w:p>
        </w:tc>
      </w:tr>
      <w:tr w:rsidR="00C56ED8" w:rsidRPr="00C56ED8" w14:paraId="660BB464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73A686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14.1.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C837A6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saņemt savlaicīgi amata pienākumiem nepieciešamo informāciju no tiešā darba vadītāja</w:t>
            </w:r>
          </w:p>
        </w:tc>
      </w:tr>
      <w:tr w:rsidR="00C56ED8" w:rsidRPr="00C56ED8" w14:paraId="62708B4B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145F67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14.2.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9CF505" w14:textId="77777777" w:rsidR="00C56ED8" w:rsidRPr="00C56ED8" w:rsidRDefault="00C56ED8" w:rsidP="00C56ED8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pieprasīt informāciju no Pārvaldes struktūrvienībām un darbiniekiem</w:t>
            </w:r>
          </w:p>
        </w:tc>
      </w:tr>
      <w:tr w:rsidR="00C56ED8" w:rsidRPr="00C56ED8" w14:paraId="66AFB335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9CAB38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14.3.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613732" w14:textId="77777777" w:rsidR="00C56ED8" w:rsidRPr="00C56ED8" w:rsidRDefault="00C56ED8" w:rsidP="00C56ED8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saņemt atalgojumu atbilstoši noslēgtajam darba līgumam un sociālas garantijas atbilstoši </w:t>
            </w:r>
          </w:p>
          <w:p w14:paraId="6F8F4750" w14:textId="77777777" w:rsidR="00C56ED8" w:rsidRPr="00C56ED8" w:rsidRDefault="00C56ED8" w:rsidP="00C56ED8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spēkā esošajiem normatīvajiem aktiem un darba līgumam</w:t>
            </w:r>
          </w:p>
        </w:tc>
      </w:tr>
      <w:tr w:rsidR="00C56ED8" w:rsidRPr="00C56ED8" w14:paraId="702A82BA" w14:textId="77777777" w:rsidTr="00D01DDA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7AEEDD" w14:textId="77777777" w:rsidR="00C56ED8" w:rsidRPr="00C56ED8" w:rsidRDefault="00C56ED8" w:rsidP="00C56ED8">
            <w:pPr>
              <w:suppressAutoHyphens/>
              <w:spacing w:after="0" w:line="254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15.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Cita informācija –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darbinieku var norīkot komandējumā saistībā ar amata aprakstā noteikto pienākuma veikšanai</w:t>
            </w:r>
          </w:p>
        </w:tc>
      </w:tr>
      <w:tr w:rsidR="00C56ED8" w:rsidRPr="00C56ED8" w14:paraId="4D0591B2" w14:textId="77777777" w:rsidTr="00D01DDA">
        <w:trPr>
          <w:trHeight w:val="1912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:rsidR="00C56ED8" w:rsidRPr="00C56ED8" w14:paraId="3905A9B1" w14:textId="77777777" w:rsidTr="00D01DDA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E60FE2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ar-SA"/>
                      <w14:ligatures w14:val="none"/>
                    </w:rPr>
                    <w:t xml:space="preserve">Vadītājs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79FC23BF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F43DA3" w14:textId="77777777" w:rsidR="00C56ED8" w:rsidRPr="00C56ED8" w:rsidRDefault="00C56ED8" w:rsidP="00C56ED8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CED7BBF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B10696" w14:textId="77777777" w:rsidR="00C56ED8" w:rsidRPr="00C56ED8" w:rsidRDefault="00C56ED8" w:rsidP="00C56ED8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7B5664CE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663B81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  <w:tr w:rsidR="00C56ED8" w:rsidRPr="00C56ED8" w14:paraId="61495226" w14:textId="77777777" w:rsidTr="00D01DDA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4BBF5F" w14:textId="77777777" w:rsidR="00C56ED8" w:rsidRPr="00C56ED8" w:rsidRDefault="00C56ED8" w:rsidP="00C56ED8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59F971B5" w14:textId="77777777" w:rsidR="00C56ED8" w:rsidRPr="00C56ED8" w:rsidRDefault="00C56ED8" w:rsidP="00C56ED8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(paraksts)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8C108F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056415B2" w14:textId="77777777" w:rsidR="00C56ED8" w:rsidRPr="00C56ED8" w:rsidRDefault="00C56ED8" w:rsidP="00C56ED8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A0F5AC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18FDC78A" w14:textId="77777777" w:rsidR="00C56ED8" w:rsidRPr="00C56ED8" w:rsidRDefault="00C56ED8" w:rsidP="00C56ED8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DCBCF1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</w:tbl>
          <w:p w14:paraId="54E16B86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val="ru-RU" w:eastAsia="lv-LV"/>
                <w14:ligatures w14:val="none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903"/>
              <w:gridCol w:w="260"/>
              <w:gridCol w:w="2387"/>
              <w:gridCol w:w="260"/>
              <w:gridCol w:w="2483"/>
              <w:gridCol w:w="1228"/>
            </w:tblGrid>
            <w:tr w:rsidR="00C56ED8" w:rsidRPr="00C56ED8" w14:paraId="7B57F628" w14:textId="77777777" w:rsidTr="00D01DDA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E6C6D9" w14:textId="77777777" w:rsidR="00C56ED8" w:rsidRPr="00C56ED8" w:rsidRDefault="00C56ED8" w:rsidP="00C56ED8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bCs/>
                      <w:kern w:val="0"/>
                      <w:sz w:val="25"/>
                      <w:szCs w:val="24"/>
                      <w:lang w:val="ru-RU" w:eastAsia="ar-SA"/>
                      <w14:ligatures w14:val="none"/>
                    </w:rPr>
                    <w:t>Darbinieks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3E676480" w14:textId="77777777" w:rsidR="00C56ED8" w:rsidRPr="00C56ED8" w:rsidRDefault="00C56ED8" w:rsidP="00C56ED8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874B08" w14:textId="77777777" w:rsidR="00C56ED8" w:rsidRPr="00C56ED8" w:rsidRDefault="00C56ED8" w:rsidP="00C56ED8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4564527" w14:textId="77777777" w:rsidR="00C56ED8" w:rsidRPr="00C56ED8" w:rsidRDefault="00C56ED8" w:rsidP="00C56ED8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A7BB71" w14:textId="77777777" w:rsidR="00C56ED8" w:rsidRPr="00C56ED8" w:rsidRDefault="00C56ED8" w:rsidP="00C56ED8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9CEA275" w14:textId="77777777" w:rsidR="00C56ED8" w:rsidRPr="00C56ED8" w:rsidRDefault="00C56ED8" w:rsidP="00C56ED8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3B5C7D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  <w:tr w:rsidR="00C56ED8" w:rsidRPr="00C56ED8" w14:paraId="198C76D0" w14:textId="77777777" w:rsidTr="00D01DDA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8B590F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14E49075" w14:textId="77777777" w:rsidR="00C56ED8" w:rsidRPr="00C56ED8" w:rsidRDefault="00C56ED8" w:rsidP="00C56ED8">
                  <w:pPr>
                    <w:suppressAutoHyphens/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 xml:space="preserve">       (paraksts)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86A3A9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0B4144FE" w14:textId="77777777" w:rsidR="00C56ED8" w:rsidRPr="00C56ED8" w:rsidRDefault="00C56ED8" w:rsidP="00C56ED8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007965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473E0F94" w14:textId="77777777" w:rsidR="00C56ED8" w:rsidRPr="00C56ED8" w:rsidRDefault="00C56ED8" w:rsidP="00C56ED8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E86C38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</w:tbl>
          <w:p w14:paraId="3CB6D491" w14:textId="77777777" w:rsidR="00C56ED8" w:rsidRPr="00C56ED8" w:rsidRDefault="00C56ED8" w:rsidP="00C56ED8">
            <w:pPr>
              <w:spacing w:after="0" w:line="254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14:paraId="52106B96" w14:textId="77777777" w:rsidR="00E85E05" w:rsidRDefault="00E85E05"/>
    <w:sectPr w:rsidR="00E85E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0397F"/>
    <w:multiLevelType w:val="hybridMultilevel"/>
    <w:tmpl w:val="0A3297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9F"/>
    <w:rsid w:val="000843C2"/>
    <w:rsid w:val="000E7104"/>
    <w:rsid w:val="0040642A"/>
    <w:rsid w:val="0043090E"/>
    <w:rsid w:val="00886F8F"/>
    <w:rsid w:val="00972FE3"/>
    <w:rsid w:val="00AE251C"/>
    <w:rsid w:val="00AF1346"/>
    <w:rsid w:val="00B17075"/>
    <w:rsid w:val="00BD55B0"/>
    <w:rsid w:val="00C56ED8"/>
    <w:rsid w:val="00E85E05"/>
    <w:rsid w:val="00F07165"/>
    <w:rsid w:val="00F74FEE"/>
    <w:rsid w:val="00FB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D81F"/>
  <w15:chartTrackingRefBased/>
  <w15:docId w15:val="{33D7FB90-57B9-434F-A192-DC33ACA9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3452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Skrjaba</dc:creator>
  <cp:keywords/>
  <dc:description/>
  <cp:lastModifiedBy>Daiga Miščenko</cp:lastModifiedBy>
  <cp:revision>4</cp:revision>
  <cp:lastPrinted>2025-12-09T12:06:00Z</cp:lastPrinted>
  <dcterms:created xsi:type="dcterms:W3CDTF">2026-01-08T08:52:00Z</dcterms:created>
  <dcterms:modified xsi:type="dcterms:W3CDTF">2026-01-15T07:41:00Z</dcterms:modified>
</cp:coreProperties>
</file>